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E" w:rsidRPr="00C923D3" w:rsidRDefault="00A746DE" w:rsidP="00C923D3">
      <w:pPr>
        <w:pStyle w:val="Brezrazmikov"/>
        <w:rPr>
          <w:rFonts w:ascii="Arial" w:hAnsi="Arial" w:cs="Arial"/>
        </w:rPr>
      </w:pPr>
    </w:p>
    <w:p w:rsidR="00A746DE" w:rsidRPr="00C923D3" w:rsidRDefault="00A746DE" w:rsidP="00C923D3">
      <w:pPr>
        <w:pStyle w:val="Brezrazmikov"/>
        <w:rPr>
          <w:rFonts w:ascii="Arial" w:hAnsi="Arial" w:cs="Arial"/>
        </w:rPr>
      </w:pPr>
    </w:p>
    <w:p w:rsidR="001B1730" w:rsidRPr="0050175B" w:rsidRDefault="004178B9" w:rsidP="00C923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371-0013/2019-48</w:t>
      </w:r>
    </w:p>
    <w:p w:rsidR="001B1730" w:rsidRPr="0050175B" w:rsidRDefault="004178B9" w:rsidP="00C923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15. 6</w:t>
      </w:r>
      <w:r w:rsidR="007B1FA1" w:rsidRPr="0050175B">
        <w:rPr>
          <w:rFonts w:cs="Arial"/>
          <w:sz w:val="22"/>
          <w:szCs w:val="22"/>
        </w:rPr>
        <w:t xml:space="preserve">. 2022    </w:t>
      </w:r>
      <w:r w:rsidR="007B1FA1" w:rsidRPr="0050175B">
        <w:rPr>
          <w:rFonts w:cs="Arial"/>
          <w:sz w:val="22"/>
          <w:szCs w:val="22"/>
        </w:rPr>
        <w:tab/>
      </w:r>
    </w:p>
    <w:p w:rsidR="001B1730" w:rsidRPr="0050175B" w:rsidRDefault="001B1730" w:rsidP="00C923D3">
      <w:pPr>
        <w:rPr>
          <w:rFonts w:cs="Arial"/>
          <w:sz w:val="22"/>
          <w:szCs w:val="22"/>
        </w:rPr>
      </w:pPr>
    </w:p>
    <w:p w:rsidR="001B1730" w:rsidRPr="0050175B" w:rsidRDefault="001B1730" w:rsidP="00B6776E">
      <w:pPr>
        <w:jc w:val="both"/>
        <w:rPr>
          <w:rFonts w:cs="Arial"/>
          <w:sz w:val="22"/>
          <w:szCs w:val="22"/>
        </w:rPr>
      </w:pPr>
    </w:p>
    <w:p w:rsidR="005544E3" w:rsidRDefault="005544E3" w:rsidP="005544E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OBČINA KOMEN</w:t>
      </w:r>
    </w:p>
    <w:p w:rsidR="005544E3" w:rsidRPr="00D43C08" w:rsidRDefault="005544E3" w:rsidP="005544E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OBČINSKI SVET</w:t>
      </w:r>
    </w:p>
    <w:p w:rsidR="005544E3" w:rsidRPr="00D43C08" w:rsidRDefault="005544E3" w:rsidP="005544E3">
      <w:pPr>
        <w:jc w:val="both"/>
        <w:rPr>
          <w:rFonts w:cs="Arial"/>
          <w:sz w:val="22"/>
          <w:szCs w:val="22"/>
        </w:rPr>
      </w:pPr>
    </w:p>
    <w:p w:rsidR="005544E3" w:rsidRPr="00D43C08" w:rsidRDefault="005544E3" w:rsidP="005544E3">
      <w:pPr>
        <w:jc w:val="both"/>
        <w:rPr>
          <w:rFonts w:cs="Arial"/>
          <w:sz w:val="22"/>
          <w:szCs w:val="22"/>
        </w:rPr>
      </w:pPr>
    </w:p>
    <w:p w:rsidR="005544E3" w:rsidRPr="00D43C08" w:rsidRDefault="005544E3" w:rsidP="005544E3">
      <w:pPr>
        <w:spacing w:after="120"/>
        <w:jc w:val="both"/>
        <w:rPr>
          <w:rFonts w:cs="Arial"/>
          <w:sz w:val="22"/>
          <w:szCs w:val="22"/>
        </w:rPr>
      </w:pPr>
      <w:r w:rsidRPr="00D43C08">
        <w:rPr>
          <w:rFonts w:cs="Arial"/>
          <w:sz w:val="22"/>
          <w:szCs w:val="22"/>
        </w:rPr>
        <w:t>Na podlagi 30. člena</w:t>
      </w:r>
      <w:r w:rsidR="00C37462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tatuta Občine Komen</w:t>
      </w:r>
      <w:r w:rsidRPr="00D43C08">
        <w:rPr>
          <w:rFonts w:cs="Arial"/>
          <w:sz w:val="22"/>
          <w:szCs w:val="22"/>
        </w:rPr>
        <w:t xml:space="preserve"> (Uradni list RS, št. 80/09</w:t>
      </w:r>
      <w:r>
        <w:rPr>
          <w:rFonts w:cs="Arial"/>
          <w:sz w:val="22"/>
          <w:szCs w:val="22"/>
        </w:rPr>
        <w:t>, 39/14, 39/16</w:t>
      </w:r>
      <w:r w:rsidRPr="00D43C08">
        <w:rPr>
          <w:rFonts w:cs="Arial"/>
          <w:sz w:val="22"/>
          <w:szCs w:val="22"/>
        </w:rPr>
        <w:t xml:space="preserve">), vam v obravnavo in </w:t>
      </w:r>
      <w:r>
        <w:rPr>
          <w:rFonts w:cs="Arial"/>
          <w:sz w:val="22"/>
          <w:szCs w:val="22"/>
        </w:rPr>
        <w:t>sprejem pošiljam</w:t>
      </w:r>
      <w:r w:rsidRPr="00D43C08">
        <w:rPr>
          <w:rFonts w:cs="Arial"/>
          <w:sz w:val="22"/>
          <w:szCs w:val="22"/>
        </w:rPr>
        <w:t xml:space="preserve"> </w:t>
      </w:r>
    </w:p>
    <w:p w:rsidR="005544E3" w:rsidRDefault="005544E3" w:rsidP="00747DF6">
      <w:pPr>
        <w:numPr>
          <w:ilvl w:val="0"/>
          <w:numId w:val="5"/>
        </w:numPr>
        <w:ind w:left="709" w:hanging="425"/>
        <w:jc w:val="both"/>
        <w:rPr>
          <w:rFonts w:cs="Arial"/>
          <w:b/>
          <w:sz w:val="22"/>
          <w:szCs w:val="22"/>
        </w:rPr>
      </w:pPr>
      <w:r w:rsidRPr="003F41C7">
        <w:rPr>
          <w:rFonts w:cs="Arial"/>
          <w:b/>
          <w:sz w:val="22"/>
          <w:szCs w:val="22"/>
        </w:rPr>
        <w:t>Predlog Sklepa o</w:t>
      </w:r>
      <w:r w:rsidR="003F41C7" w:rsidRPr="003F41C7">
        <w:rPr>
          <w:rFonts w:cs="Arial"/>
          <w:b/>
          <w:sz w:val="22"/>
          <w:szCs w:val="22"/>
        </w:rPr>
        <w:t xml:space="preserve"> spremembi Sklepa o določitvi parkirnih površin, na kate</w:t>
      </w:r>
      <w:r w:rsidR="00C37462">
        <w:rPr>
          <w:rFonts w:cs="Arial"/>
          <w:b/>
          <w:sz w:val="22"/>
          <w:szCs w:val="22"/>
        </w:rPr>
        <w:t>rih se uvede plačilo parkirnine</w:t>
      </w:r>
      <w:r w:rsidRPr="003F41C7">
        <w:rPr>
          <w:rFonts w:cs="Arial"/>
          <w:b/>
          <w:sz w:val="22"/>
          <w:szCs w:val="22"/>
        </w:rPr>
        <w:t xml:space="preserve"> </w:t>
      </w:r>
    </w:p>
    <w:p w:rsidR="003F41C7" w:rsidRPr="00D43C08" w:rsidRDefault="003F41C7" w:rsidP="003F41C7">
      <w:pPr>
        <w:jc w:val="both"/>
        <w:rPr>
          <w:rFonts w:cs="Arial"/>
          <w:b/>
          <w:sz w:val="22"/>
          <w:szCs w:val="22"/>
        </w:rPr>
      </w:pPr>
    </w:p>
    <w:p w:rsidR="005544E3" w:rsidRDefault="005544E3" w:rsidP="005544E3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Obrazložitev:</w:t>
      </w:r>
    </w:p>
    <w:p w:rsidR="0035377D" w:rsidRDefault="003F41C7" w:rsidP="005544E3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Občinski svet Občine </w:t>
      </w:r>
      <w:r w:rsidR="00C37462">
        <w:rPr>
          <w:rFonts w:cs="Arial"/>
          <w:sz w:val="22"/>
          <w:szCs w:val="22"/>
        </w:rPr>
        <w:t xml:space="preserve">Komen je na svoji 5. redni seji, </w:t>
      </w:r>
      <w:r>
        <w:rPr>
          <w:rFonts w:cs="Arial"/>
          <w:sz w:val="22"/>
          <w:szCs w:val="22"/>
        </w:rPr>
        <w:t xml:space="preserve">dne </w:t>
      </w:r>
      <w:r w:rsidR="001D6F91">
        <w:rPr>
          <w:rFonts w:cs="Arial"/>
          <w:sz w:val="22"/>
          <w:szCs w:val="22"/>
        </w:rPr>
        <w:t>25. 4. 2019 sprejel Sklep o določitvi parkirnih površin</w:t>
      </w:r>
      <w:r w:rsidR="0035377D">
        <w:rPr>
          <w:rFonts w:cs="Arial"/>
          <w:sz w:val="22"/>
          <w:szCs w:val="22"/>
        </w:rPr>
        <w:t>,</w:t>
      </w:r>
      <w:r w:rsidR="001D6F91">
        <w:rPr>
          <w:rFonts w:cs="Arial"/>
          <w:sz w:val="22"/>
          <w:szCs w:val="22"/>
        </w:rPr>
        <w:t xml:space="preserve"> na katerih se uvede plačilo parkirnine</w:t>
      </w:r>
      <w:r w:rsidR="00C37462">
        <w:rPr>
          <w:rFonts w:cs="Arial"/>
          <w:sz w:val="22"/>
          <w:szCs w:val="22"/>
        </w:rPr>
        <w:t xml:space="preserve"> (sklep št. 032-8/2019-4)</w:t>
      </w:r>
      <w:r w:rsidR="001D6F91">
        <w:rPr>
          <w:rFonts w:cs="Arial"/>
          <w:sz w:val="22"/>
          <w:szCs w:val="22"/>
        </w:rPr>
        <w:t>. Sklep se nanaša</w:t>
      </w:r>
      <w:r w:rsidR="0035377D">
        <w:rPr>
          <w:rFonts w:cs="Arial"/>
          <w:sz w:val="22"/>
          <w:szCs w:val="22"/>
        </w:rPr>
        <w:t xml:space="preserve"> na parkirišči v Š</w:t>
      </w:r>
      <w:r w:rsidR="00E45AEF">
        <w:rPr>
          <w:rFonts w:cs="Arial"/>
          <w:sz w:val="22"/>
          <w:szCs w:val="22"/>
        </w:rPr>
        <w:t>tanjelu</w:t>
      </w:r>
      <w:r w:rsidR="0035377D">
        <w:rPr>
          <w:rFonts w:cs="Arial"/>
          <w:sz w:val="22"/>
          <w:szCs w:val="22"/>
        </w:rPr>
        <w:t xml:space="preserve"> »Polje« in »Pod bivšo gostilno Zoro«. Sklep je bi</w:t>
      </w:r>
      <w:r w:rsidR="00C37462">
        <w:rPr>
          <w:rFonts w:cs="Arial"/>
          <w:sz w:val="22"/>
          <w:szCs w:val="22"/>
        </w:rPr>
        <w:t>l</w:t>
      </w:r>
      <w:r w:rsidR="0035377D">
        <w:rPr>
          <w:rFonts w:cs="Arial"/>
          <w:sz w:val="22"/>
          <w:szCs w:val="22"/>
        </w:rPr>
        <w:t xml:space="preserve"> objavljen v Uradnem listu RS, št. 28/19</w:t>
      </w:r>
      <w:r w:rsidR="00C37462">
        <w:rPr>
          <w:rFonts w:cs="Arial"/>
          <w:sz w:val="22"/>
          <w:szCs w:val="22"/>
        </w:rPr>
        <w:t>.</w:t>
      </w:r>
    </w:p>
    <w:p w:rsidR="007326DE" w:rsidRDefault="00476A21" w:rsidP="007326D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potrebe izgradnje transformatorske postaje (ob ekološkem otoku) na parkirišču  »Polje« </w:t>
      </w:r>
      <w:r w:rsidR="006C0FC6">
        <w:rPr>
          <w:rFonts w:cs="Arial"/>
          <w:sz w:val="22"/>
          <w:szCs w:val="22"/>
        </w:rPr>
        <w:t>par. št. 500/274</w:t>
      </w:r>
      <w:r w:rsidR="00624895">
        <w:rPr>
          <w:rFonts w:cs="Arial"/>
          <w:sz w:val="22"/>
          <w:szCs w:val="22"/>
        </w:rPr>
        <w:t>,</w:t>
      </w:r>
      <w:r w:rsidR="006C0FC6">
        <w:rPr>
          <w:rFonts w:cs="Arial"/>
          <w:sz w:val="22"/>
          <w:szCs w:val="22"/>
        </w:rPr>
        <w:t xml:space="preserve"> </w:t>
      </w:r>
      <w:r w:rsidR="007326DE">
        <w:rPr>
          <w:rFonts w:cs="Arial"/>
          <w:sz w:val="22"/>
          <w:szCs w:val="22"/>
        </w:rPr>
        <w:t xml:space="preserve">se je </w:t>
      </w:r>
      <w:r>
        <w:rPr>
          <w:rFonts w:cs="Arial"/>
          <w:sz w:val="22"/>
          <w:szCs w:val="22"/>
        </w:rPr>
        <w:t>izvedlo parcelacijo.</w:t>
      </w:r>
      <w:r w:rsidR="007326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F060FE">
        <w:rPr>
          <w:rFonts w:cs="Arial"/>
          <w:sz w:val="22"/>
          <w:szCs w:val="22"/>
        </w:rPr>
        <w:t>ri tem postopku sta iz</w:t>
      </w:r>
      <w:r w:rsidR="007326DE">
        <w:rPr>
          <w:rFonts w:cs="Arial"/>
          <w:sz w:val="22"/>
          <w:szCs w:val="22"/>
        </w:rPr>
        <w:t xml:space="preserve"> parcelne številke 500/274</w:t>
      </w:r>
      <w:r w:rsidR="00C37462">
        <w:rPr>
          <w:rFonts w:cs="Arial"/>
          <w:sz w:val="22"/>
          <w:szCs w:val="22"/>
        </w:rPr>
        <w:t xml:space="preserve"> </w:t>
      </w:r>
      <w:proofErr w:type="spellStart"/>
      <w:r w:rsidR="00C37462">
        <w:rPr>
          <w:rFonts w:cs="Arial"/>
          <w:sz w:val="22"/>
          <w:szCs w:val="22"/>
        </w:rPr>
        <w:t>k.o</w:t>
      </w:r>
      <w:proofErr w:type="spellEnd"/>
      <w:r w:rsidR="00C37462">
        <w:rPr>
          <w:rFonts w:cs="Arial"/>
          <w:sz w:val="22"/>
          <w:szCs w:val="22"/>
        </w:rPr>
        <w:t>. Štanjel</w:t>
      </w:r>
      <w:r w:rsidR="007326DE">
        <w:rPr>
          <w:rFonts w:cs="Arial"/>
          <w:sz w:val="22"/>
          <w:szCs w:val="22"/>
        </w:rPr>
        <w:t xml:space="preserve"> nastali dve novi parce</w:t>
      </w:r>
      <w:r w:rsidR="006C0FC6">
        <w:rPr>
          <w:rFonts w:cs="Arial"/>
          <w:sz w:val="22"/>
          <w:szCs w:val="22"/>
        </w:rPr>
        <w:t>li številki</w:t>
      </w:r>
      <w:r w:rsidR="007326DE">
        <w:rPr>
          <w:rFonts w:cs="Arial"/>
          <w:sz w:val="22"/>
          <w:szCs w:val="22"/>
        </w:rPr>
        <w:t xml:space="preserve"> 500/295 in 500/294. </w:t>
      </w:r>
    </w:p>
    <w:p w:rsidR="006C0FC6" w:rsidRDefault="007326DE" w:rsidP="00044D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Zaradi spremembe številke parcele</w:t>
      </w:r>
      <w:r w:rsidR="00044D23">
        <w:rPr>
          <w:rFonts w:cs="Arial"/>
          <w:sz w:val="22"/>
          <w:szCs w:val="22"/>
        </w:rPr>
        <w:t>, na kateri se nahaja parkirišče »Polje«,</w:t>
      </w:r>
      <w:r>
        <w:rPr>
          <w:rFonts w:cs="Arial"/>
          <w:sz w:val="22"/>
          <w:szCs w:val="22"/>
        </w:rPr>
        <w:t xml:space="preserve"> je potrebno v Sklepu o določitvi parkirnih površin, na katerih se uvede plačilo parkirnine popraviti prvotno</w:t>
      </w:r>
      <w:r w:rsidR="006C0FC6">
        <w:rPr>
          <w:rFonts w:cs="Arial"/>
          <w:sz w:val="22"/>
          <w:szCs w:val="22"/>
        </w:rPr>
        <w:t xml:space="preserve"> navedeno</w:t>
      </w:r>
      <w:r>
        <w:rPr>
          <w:rFonts w:cs="Arial"/>
          <w:sz w:val="22"/>
          <w:szCs w:val="22"/>
        </w:rPr>
        <w:t xml:space="preserve"> številko parcele 500/274, katera po novi ureditvi ne obstaja več. </w:t>
      </w:r>
      <w:r w:rsidR="00C37462">
        <w:rPr>
          <w:rFonts w:cs="Arial"/>
          <w:sz w:val="22"/>
          <w:szCs w:val="22"/>
        </w:rPr>
        <w:t xml:space="preserve">Nova parcelna številka zemljišča, na kateri se nahaja parkirišče z uvedeno parkirnino je </w:t>
      </w:r>
      <w:r w:rsidR="00044D23">
        <w:rPr>
          <w:rFonts w:cs="Arial"/>
          <w:sz w:val="22"/>
          <w:szCs w:val="22"/>
        </w:rPr>
        <w:t>500/295</w:t>
      </w:r>
      <w:r w:rsidR="00C37462">
        <w:rPr>
          <w:rFonts w:cs="Arial"/>
          <w:sz w:val="22"/>
          <w:szCs w:val="22"/>
        </w:rPr>
        <w:t xml:space="preserve"> </w:t>
      </w:r>
      <w:proofErr w:type="spellStart"/>
      <w:r w:rsidR="00C37462">
        <w:rPr>
          <w:rFonts w:cs="Arial"/>
          <w:sz w:val="22"/>
          <w:szCs w:val="22"/>
        </w:rPr>
        <w:t>k.o</w:t>
      </w:r>
      <w:proofErr w:type="spellEnd"/>
      <w:r w:rsidR="00C37462">
        <w:rPr>
          <w:rFonts w:cs="Arial"/>
          <w:sz w:val="22"/>
          <w:szCs w:val="22"/>
        </w:rPr>
        <w:t>. Štanjel</w:t>
      </w:r>
      <w:r w:rsidR="00044D23">
        <w:rPr>
          <w:rFonts w:cs="Arial"/>
          <w:sz w:val="22"/>
          <w:szCs w:val="22"/>
        </w:rPr>
        <w:t xml:space="preserve">. </w:t>
      </w:r>
    </w:p>
    <w:p w:rsidR="00044D23" w:rsidRDefault="00044D23" w:rsidP="00044D23">
      <w:pPr>
        <w:jc w:val="both"/>
        <w:rPr>
          <w:rFonts w:cs="Arial"/>
          <w:sz w:val="22"/>
          <w:szCs w:val="22"/>
        </w:rPr>
      </w:pPr>
    </w:p>
    <w:p w:rsidR="005544E3" w:rsidRPr="00D43C08" w:rsidRDefault="00476A21" w:rsidP="005544E3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Občinskemu svetu predlagamo, da predloženi Sklep o spremembi Sklepa o določitvi parkirnih površin, na katerih se uvede plačilo parkirnine obravnava in sprejme v predlagani vsebini. </w:t>
      </w:r>
      <w:r w:rsidR="0035377D">
        <w:rPr>
          <w:rFonts w:cs="Arial"/>
          <w:sz w:val="22"/>
          <w:szCs w:val="22"/>
        </w:rPr>
        <w:t xml:space="preserve"> </w:t>
      </w:r>
      <w:r w:rsidR="001D6F91">
        <w:rPr>
          <w:rFonts w:cs="Arial"/>
          <w:sz w:val="22"/>
          <w:szCs w:val="22"/>
        </w:rPr>
        <w:t xml:space="preserve"> </w:t>
      </w:r>
    </w:p>
    <w:p w:rsidR="005544E3" w:rsidRDefault="005544E3" w:rsidP="005544E3">
      <w:pPr>
        <w:jc w:val="both"/>
        <w:rPr>
          <w:rFonts w:cs="Arial"/>
          <w:sz w:val="22"/>
          <w:szCs w:val="22"/>
        </w:rPr>
      </w:pPr>
    </w:p>
    <w:p w:rsidR="00C37462" w:rsidRDefault="00C37462" w:rsidP="005544E3">
      <w:pPr>
        <w:jc w:val="both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7462" w:rsidRPr="00C37462" w:rsidTr="00C37462">
        <w:tc>
          <w:tcPr>
            <w:tcW w:w="4531" w:type="dxa"/>
          </w:tcPr>
          <w:p w:rsidR="00C37462" w:rsidRPr="00C37462" w:rsidRDefault="00C37462" w:rsidP="00C37462">
            <w:pPr>
              <w:jc w:val="both"/>
              <w:rPr>
                <w:rFonts w:cs="Arial"/>
                <w:sz w:val="20"/>
              </w:rPr>
            </w:pPr>
            <w:r w:rsidRPr="00C37462">
              <w:rPr>
                <w:rFonts w:cs="Arial"/>
                <w:sz w:val="20"/>
              </w:rPr>
              <w:t>Pripravil:</w:t>
            </w:r>
          </w:p>
          <w:p w:rsidR="00C37462" w:rsidRPr="00C37462" w:rsidRDefault="00C37462" w:rsidP="00C37462">
            <w:pPr>
              <w:jc w:val="both"/>
              <w:rPr>
                <w:rFonts w:cs="Arial"/>
                <w:sz w:val="20"/>
              </w:rPr>
            </w:pPr>
            <w:r w:rsidRPr="00C37462">
              <w:rPr>
                <w:rFonts w:cs="Arial"/>
                <w:sz w:val="20"/>
              </w:rPr>
              <w:t>Denis Ostrouška</w:t>
            </w:r>
          </w:p>
          <w:p w:rsidR="00C37462" w:rsidRPr="00C37462" w:rsidRDefault="00C37462" w:rsidP="005544E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31" w:type="dxa"/>
          </w:tcPr>
          <w:p w:rsidR="00C37462" w:rsidRPr="00C37462" w:rsidRDefault="00C37462" w:rsidP="005544E3">
            <w:pPr>
              <w:jc w:val="both"/>
              <w:rPr>
                <w:rFonts w:cs="Arial"/>
                <w:sz w:val="20"/>
              </w:rPr>
            </w:pPr>
          </w:p>
        </w:tc>
      </w:tr>
      <w:tr w:rsidR="00C37462" w:rsidTr="00C37462">
        <w:tc>
          <w:tcPr>
            <w:tcW w:w="4531" w:type="dxa"/>
          </w:tcPr>
          <w:p w:rsidR="00C37462" w:rsidRDefault="00C37462" w:rsidP="005544E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C37462" w:rsidRDefault="00C37462" w:rsidP="00C37462">
            <w:pPr>
              <w:jc w:val="center"/>
              <w:rPr>
                <w:rFonts w:cs="Arial"/>
                <w:sz w:val="22"/>
                <w:szCs w:val="22"/>
              </w:rPr>
            </w:pPr>
            <w:r w:rsidRPr="00CB1AE6">
              <w:rPr>
                <w:rFonts w:cs="Arial"/>
                <w:b/>
                <w:sz w:val="22"/>
                <w:szCs w:val="22"/>
              </w:rPr>
              <w:t>Mag. Erik Modic, župan</w:t>
            </w:r>
          </w:p>
        </w:tc>
      </w:tr>
    </w:tbl>
    <w:p w:rsidR="005544E3" w:rsidRDefault="005544E3" w:rsidP="005544E3">
      <w:pPr>
        <w:jc w:val="both"/>
        <w:rPr>
          <w:rFonts w:cs="Arial"/>
          <w:sz w:val="22"/>
          <w:szCs w:val="22"/>
        </w:rPr>
      </w:pPr>
    </w:p>
    <w:p w:rsidR="005544E3" w:rsidRPr="00D43C08" w:rsidRDefault="005544E3" w:rsidP="005544E3">
      <w:pPr>
        <w:jc w:val="both"/>
        <w:rPr>
          <w:rFonts w:cs="Arial"/>
          <w:sz w:val="22"/>
          <w:szCs w:val="22"/>
        </w:rPr>
      </w:pPr>
    </w:p>
    <w:p w:rsidR="005544E3" w:rsidRDefault="005544E3" w:rsidP="00B87823">
      <w:pPr>
        <w:jc w:val="both"/>
        <w:rPr>
          <w:rFonts w:cs="Arial"/>
          <w:b/>
          <w:bCs/>
          <w:sz w:val="22"/>
          <w:szCs w:val="22"/>
        </w:rPr>
      </w:pPr>
    </w:p>
    <w:p w:rsidR="005544E3" w:rsidRDefault="005544E3" w:rsidP="00B87823">
      <w:pPr>
        <w:jc w:val="both"/>
        <w:rPr>
          <w:rFonts w:cs="Arial"/>
          <w:b/>
          <w:bCs/>
          <w:sz w:val="22"/>
          <w:szCs w:val="22"/>
        </w:rPr>
      </w:pPr>
    </w:p>
    <w:p w:rsidR="005544E3" w:rsidRPr="00C923D3" w:rsidRDefault="005544E3" w:rsidP="00B87823">
      <w:pPr>
        <w:jc w:val="both"/>
        <w:rPr>
          <w:rFonts w:cs="Arial"/>
          <w:b/>
          <w:bCs/>
          <w:sz w:val="22"/>
          <w:szCs w:val="22"/>
        </w:rPr>
      </w:pP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p w:rsidR="005544E3" w:rsidRPr="00C37462" w:rsidRDefault="005544E3" w:rsidP="005544E3">
      <w:pPr>
        <w:jc w:val="both"/>
        <w:rPr>
          <w:rFonts w:cs="Arial"/>
          <w:sz w:val="20"/>
        </w:rPr>
      </w:pPr>
      <w:r w:rsidRPr="00C37462">
        <w:rPr>
          <w:rFonts w:cs="Arial"/>
          <w:sz w:val="20"/>
        </w:rPr>
        <w:t>Prilog</w:t>
      </w:r>
      <w:r w:rsidR="00C37462" w:rsidRPr="00C37462">
        <w:rPr>
          <w:rFonts w:cs="Arial"/>
          <w:sz w:val="20"/>
        </w:rPr>
        <w:t>i</w:t>
      </w:r>
      <w:r w:rsidRPr="00C37462">
        <w:rPr>
          <w:rFonts w:cs="Arial"/>
          <w:sz w:val="20"/>
        </w:rPr>
        <w:t xml:space="preserve">: </w:t>
      </w:r>
    </w:p>
    <w:p w:rsidR="00C37462" w:rsidRPr="00C37462" w:rsidRDefault="00C37462" w:rsidP="005544E3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C37462">
        <w:rPr>
          <w:rFonts w:cs="Arial"/>
          <w:sz w:val="20"/>
        </w:rPr>
        <w:t>Sklep št. 032-8/2019-4 z dne 25. 4. 2019</w:t>
      </w:r>
    </w:p>
    <w:p w:rsidR="005544E3" w:rsidRPr="00C37462" w:rsidRDefault="002D111A" w:rsidP="005544E3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C37462">
        <w:rPr>
          <w:rFonts w:cs="Arial"/>
          <w:sz w:val="20"/>
        </w:rPr>
        <w:t>predlog sklepa.</w:t>
      </w: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p w:rsidR="001B1730" w:rsidRPr="00C923D3" w:rsidRDefault="001B1730" w:rsidP="00B87823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5544E3" w:rsidRPr="00AF2978" w:rsidTr="00476A21">
        <w:tc>
          <w:tcPr>
            <w:tcW w:w="2078" w:type="dxa"/>
          </w:tcPr>
          <w:p w:rsidR="005544E3" w:rsidRPr="009B0B32" w:rsidRDefault="005544E3" w:rsidP="00AB6313">
            <w:pPr>
              <w:jc w:val="center"/>
              <w:rPr>
                <w:rFonts w:cs="Arial"/>
              </w:rPr>
            </w:pPr>
            <w:r>
              <w:rPr>
                <w:rFonts w:ascii="Tahoma" w:hAnsi="Tahoma" w:cs="Tahoma"/>
              </w:rPr>
              <w:lastRenderedPageBreak/>
              <w:br w:type="page"/>
            </w:r>
            <w:r w:rsidRPr="009B0B32">
              <w:rPr>
                <w:rFonts w:cs="Arial"/>
                <w:noProof/>
              </w:rPr>
              <w:drawing>
                <wp:inline distT="0" distB="0" distL="0" distR="0">
                  <wp:extent cx="857250" cy="1029335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E3" w:rsidRPr="009B0B32" w:rsidRDefault="005544E3" w:rsidP="00AB6313">
            <w:pPr>
              <w:jc w:val="center"/>
              <w:rPr>
                <w:rFonts w:cs="Arial"/>
                <w:b/>
                <w:i/>
              </w:rPr>
            </w:pPr>
            <w:r w:rsidRPr="009B0B32">
              <w:rPr>
                <w:rFonts w:cs="Arial"/>
                <w:b/>
                <w:i/>
              </w:rPr>
              <w:t>Občina Komen</w:t>
            </w:r>
          </w:p>
          <w:p w:rsidR="005544E3" w:rsidRPr="009B0B32" w:rsidRDefault="005544E3" w:rsidP="00AB631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B0B32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:rsidR="005544E3" w:rsidRPr="009B0B32" w:rsidRDefault="005544E3" w:rsidP="00AB631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9B0B32">
              <w:rPr>
                <w:rFonts w:cs="Arial"/>
                <w:b/>
                <w:i/>
                <w:sz w:val="16"/>
                <w:szCs w:val="16"/>
              </w:rPr>
              <w:t>Komen 86, 6223 Komen</w:t>
            </w:r>
          </w:p>
        </w:tc>
        <w:tc>
          <w:tcPr>
            <w:tcW w:w="6994" w:type="dxa"/>
          </w:tcPr>
          <w:p w:rsidR="005544E3" w:rsidRPr="009B0B32" w:rsidRDefault="005544E3" w:rsidP="00AB6313">
            <w:pPr>
              <w:jc w:val="right"/>
              <w:rPr>
                <w:rFonts w:cs="Arial"/>
                <w:sz w:val="22"/>
              </w:rPr>
            </w:pPr>
          </w:p>
          <w:p w:rsidR="005544E3" w:rsidRPr="009B0B32" w:rsidRDefault="005544E3" w:rsidP="00AB631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5544E3" w:rsidRPr="00A12D79" w:rsidRDefault="005544E3" w:rsidP="005544E3">
      <w:pPr>
        <w:jc w:val="both"/>
        <w:rPr>
          <w:rFonts w:ascii="Tahoma" w:hAnsi="Tahoma" w:cs="Tahoma"/>
          <w:sz w:val="22"/>
          <w:szCs w:val="22"/>
        </w:rPr>
      </w:pPr>
    </w:p>
    <w:p w:rsidR="005544E3" w:rsidRPr="00A12D79" w:rsidRDefault="005544E3" w:rsidP="005544E3">
      <w:pPr>
        <w:jc w:val="both"/>
        <w:rPr>
          <w:rFonts w:ascii="Tahoma" w:hAnsi="Tahoma" w:cs="Tahoma"/>
          <w:sz w:val="22"/>
          <w:szCs w:val="22"/>
        </w:rPr>
      </w:pPr>
    </w:p>
    <w:p w:rsidR="005544E3" w:rsidRPr="00A12D79" w:rsidRDefault="005544E3" w:rsidP="005544E3">
      <w:p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A12D79">
        <w:rPr>
          <w:rFonts w:cs="Arial"/>
          <w:i/>
          <w:sz w:val="22"/>
          <w:szCs w:val="22"/>
        </w:rPr>
        <w:t>Številka:</w:t>
      </w:r>
      <w:r w:rsidRPr="00A12D79">
        <w:rPr>
          <w:rFonts w:cs="Arial"/>
          <w:i/>
          <w:sz w:val="22"/>
          <w:szCs w:val="22"/>
        </w:rPr>
        <w:tab/>
        <w:t xml:space="preserve">   </w:t>
      </w:r>
    </w:p>
    <w:p w:rsidR="005544E3" w:rsidRPr="00A12D79" w:rsidRDefault="005544E3" w:rsidP="005544E3">
      <w:p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A12D79">
        <w:rPr>
          <w:rFonts w:cs="Arial"/>
          <w:i/>
          <w:sz w:val="22"/>
          <w:szCs w:val="22"/>
        </w:rPr>
        <w:t>Datum:</w:t>
      </w:r>
      <w:r w:rsidRPr="00A12D79">
        <w:rPr>
          <w:rFonts w:cs="Arial"/>
          <w:i/>
          <w:sz w:val="22"/>
          <w:szCs w:val="22"/>
        </w:rPr>
        <w:tab/>
        <w:t xml:space="preserve">   </w:t>
      </w:r>
    </w:p>
    <w:p w:rsidR="005544E3" w:rsidRPr="00A12D79" w:rsidRDefault="005544E3" w:rsidP="005544E3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:rsidR="00AB01AA" w:rsidRDefault="00AB01AA" w:rsidP="00AB01AA">
      <w:pPr>
        <w:rPr>
          <w:rFonts w:ascii="Times New Roman" w:hAnsi="Times New Roman"/>
        </w:rPr>
      </w:pPr>
    </w:p>
    <w:p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 xml:space="preserve">Na podlagi </w:t>
      </w:r>
      <w:r w:rsidR="00AB01AA">
        <w:rPr>
          <w:rFonts w:cs="Arial"/>
          <w:i/>
          <w:sz w:val="22"/>
          <w:szCs w:val="22"/>
        </w:rPr>
        <w:t>100. člena Zakona o cestah (</w:t>
      </w:r>
      <w:r w:rsidR="00AB01AA" w:rsidRPr="00AB01AA">
        <w:rPr>
          <w:rFonts w:cs="Arial"/>
          <w:i/>
          <w:sz w:val="22"/>
          <w:szCs w:val="22"/>
        </w:rPr>
        <w:t xml:space="preserve">Uradni list RS, št. </w:t>
      </w:r>
      <w:hyperlink r:id="rId8" w:tgtFrame="_blank" w:tooltip="Zakon o cestah (ZCes-1)" w:history="1">
        <w:r w:rsidR="00AB01AA" w:rsidRPr="00AB01AA">
          <w:rPr>
            <w:rFonts w:cs="Arial"/>
            <w:i/>
            <w:sz w:val="22"/>
            <w:szCs w:val="22"/>
          </w:rPr>
          <w:t>109/10</w:t>
        </w:r>
      </w:hyperlink>
      <w:r w:rsidR="00AB01AA" w:rsidRPr="00AB01AA">
        <w:rPr>
          <w:rFonts w:cs="Arial"/>
          <w:i/>
          <w:sz w:val="22"/>
          <w:szCs w:val="22"/>
        </w:rPr>
        <w:t xml:space="preserve">, </w:t>
      </w:r>
      <w:hyperlink r:id="rId9" w:tgtFrame="_blank" w:tooltip="Zakon o spremembah in dopolnitvah Zakona o cestah" w:history="1">
        <w:r w:rsidR="00AB01AA" w:rsidRPr="00AB01AA">
          <w:rPr>
            <w:rFonts w:cs="Arial"/>
            <w:i/>
            <w:sz w:val="22"/>
            <w:szCs w:val="22"/>
          </w:rPr>
          <w:t>48/12</w:t>
        </w:r>
      </w:hyperlink>
      <w:r w:rsidR="00AB01AA" w:rsidRPr="00AB01AA">
        <w:rPr>
          <w:rFonts w:cs="Arial"/>
          <w:i/>
          <w:sz w:val="22"/>
          <w:szCs w:val="22"/>
        </w:rPr>
        <w:t xml:space="preserve">, </w:t>
      </w:r>
      <w:hyperlink r:id="rId10" w:tgtFrame="_blank" w:tooltip="Odločba o razveljavitvi zadnjega stavka šestega odstavka 5. člena Zakona o cestah" w:history="1">
        <w:r w:rsidR="00AB01AA" w:rsidRPr="00AB01AA">
          <w:rPr>
            <w:rFonts w:cs="Arial"/>
            <w:i/>
            <w:sz w:val="22"/>
            <w:szCs w:val="22"/>
          </w:rPr>
          <w:t>36/14</w:t>
        </w:r>
      </w:hyperlink>
      <w:r w:rsidR="00AB01AA" w:rsidRPr="00AB01AA">
        <w:rPr>
          <w:rFonts w:cs="Arial"/>
          <w:i/>
          <w:sz w:val="22"/>
          <w:szCs w:val="22"/>
        </w:rPr>
        <w:t xml:space="preserve"> – </w:t>
      </w:r>
      <w:proofErr w:type="spellStart"/>
      <w:r w:rsidR="00AB01AA" w:rsidRPr="00AB01AA">
        <w:rPr>
          <w:rFonts w:cs="Arial"/>
          <w:i/>
          <w:sz w:val="22"/>
          <w:szCs w:val="22"/>
        </w:rPr>
        <w:t>odl</w:t>
      </w:r>
      <w:proofErr w:type="spellEnd"/>
      <w:r w:rsidR="00AB01AA" w:rsidRPr="00AB01AA">
        <w:rPr>
          <w:rFonts w:cs="Arial"/>
          <w:i/>
          <w:sz w:val="22"/>
          <w:szCs w:val="22"/>
        </w:rPr>
        <w:t xml:space="preserve">. US, </w:t>
      </w:r>
      <w:hyperlink r:id="rId11" w:tgtFrame="_blank" w:tooltip="Zakon o dopolnitvah Zakona o cestah" w:history="1">
        <w:r w:rsidR="00AB01AA" w:rsidRPr="00AB01AA">
          <w:rPr>
            <w:rFonts w:cs="Arial"/>
            <w:i/>
            <w:sz w:val="22"/>
            <w:szCs w:val="22"/>
          </w:rPr>
          <w:t>46/15</w:t>
        </w:r>
      </w:hyperlink>
      <w:r w:rsidR="00AB01AA" w:rsidRPr="00AB01AA">
        <w:rPr>
          <w:rFonts w:cs="Arial"/>
          <w:i/>
          <w:sz w:val="22"/>
          <w:szCs w:val="22"/>
        </w:rPr>
        <w:t xml:space="preserve">, </w:t>
      </w:r>
      <w:hyperlink r:id="rId12" w:tgtFrame="_blank" w:tooltip="Zakon o spremembah in dopolnitvah Zakona o cestah" w:history="1">
        <w:r w:rsidR="00AB01AA" w:rsidRPr="00AB01AA">
          <w:rPr>
            <w:rFonts w:cs="Arial"/>
            <w:i/>
            <w:sz w:val="22"/>
            <w:szCs w:val="22"/>
          </w:rPr>
          <w:t>10/18</w:t>
        </w:r>
      </w:hyperlink>
      <w:r w:rsidR="00AB01AA" w:rsidRPr="00AB01AA">
        <w:rPr>
          <w:rFonts w:cs="Arial"/>
          <w:i/>
          <w:sz w:val="22"/>
          <w:szCs w:val="22"/>
        </w:rPr>
        <w:t xml:space="preserve"> in </w:t>
      </w:r>
      <w:hyperlink r:id="rId13" w:tgtFrame="_blank" w:tooltip="Zakon o spremembah in dopolnitvah Zakona o pravilih cestnega prometa" w:history="1">
        <w:r w:rsidR="00AB01AA" w:rsidRPr="00AB01AA">
          <w:rPr>
            <w:rFonts w:cs="Arial"/>
            <w:i/>
            <w:sz w:val="22"/>
            <w:szCs w:val="22"/>
          </w:rPr>
          <w:t>123/21</w:t>
        </w:r>
      </w:hyperlink>
      <w:r w:rsidR="00AB01AA" w:rsidRPr="00AB01AA">
        <w:rPr>
          <w:rFonts w:cs="Arial"/>
          <w:i/>
          <w:sz w:val="22"/>
          <w:szCs w:val="22"/>
        </w:rPr>
        <w:t xml:space="preserve"> – </w:t>
      </w:r>
      <w:proofErr w:type="spellStart"/>
      <w:r w:rsidR="00AB01AA" w:rsidRPr="00AB01AA">
        <w:rPr>
          <w:rFonts w:cs="Arial"/>
          <w:i/>
          <w:sz w:val="22"/>
          <w:szCs w:val="22"/>
        </w:rPr>
        <w:t>ZPrCP</w:t>
      </w:r>
      <w:proofErr w:type="spellEnd"/>
      <w:r w:rsidR="00AB01AA" w:rsidRPr="00AB01AA">
        <w:rPr>
          <w:rFonts w:cs="Arial"/>
          <w:i/>
          <w:sz w:val="22"/>
          <w:szCs w:val="22"/>
        </w:rPr>
        <w:t>-F)</w:t>
      </w:r>
      <w:r w:rsidR="00AB01AA">
        <w:rPr>
          <w:rFonts w:cs="Arial"/>
          <w:i/>
          <w:sz w:val="22"/>
          <w:szCs w:val="22"/>
        </w:rPr>
        <w:t>, 6. člena Zakona o pravilih cestnega prometa</w:t>
      </w:r>
      <w:r w:rsidR="009E3476">
        <w:rPr>
          <w:rFonts w:cs="Arial"/>
          <w:i/>
          <w:sz w:val="22"/>
          <w:szCs w:val="22"/>
        </w:rPr>
        <w:t xml:space="preserve"> (</w:t>
      </w:r>
      <w:proofErr w:type="spellStart"/>
      <w:r w:rsidR="00AB01AA">
        <w:rPr>
          <w:rFonts w:cs="Arial"/>
          <w:i/>
          <w:sz w:val="22"/>
          <w:szCs w:val="22"/>
        </w:rPr>
        <w:t>ZPrCP</w:t>
      </w:r>
      <w:proofErr w:type="spellEnd"/>
      <w:r w:rsidR="009E3476">
        <w:rPr>
          <w:rFonts w:cs="Arial"/>
          <w:i/>
          <w:sz w:val="22"/>
          <w:szCs w:val="22"/>
        </w:rPr>
        <w:t>)</w:t>
      </w:r>
      <w:r w:rsidR="00AB01AA">
        <w:rPr>
          <w:rFonts w:cs="Arial"/>
          <w:i/>
          <w:sz w:val="22"/>
          <w:szCs w:val="22"/>
        </w:rPr>
        <w:t xml:space="preserve"> </w:t>
      </w:r>
      <w:r w:rsidR="009E3476">
        <w:rPr>
          <w:rFonts w:cs="Arial"/>
          <w:i/>
          <w:sz w:val="22"/>
          <w:szCs w:val="22"/>
        </w:rPr>
        <w:t>(</w:t>
      </w:r>
      <w:r w:rsidR="009E3476" w:rsidRPr="009E3476">
        <w:rPr>
          <w:rFonts w:cs="Arial"/>
          <w:i/>
          <w:sz w:val="22"/>
          <w:szCs w:val="22"/>
        </w:rPr>
        <w:t xml:space="preserve">Uradni list RS, št. </w:t>
      </w:r>
      <w:hyperlink r:id="rId14" w:tgtFrame="_blank" w:tooltip="Zakon o pravilih cestnega prometa (uradno prečiščeno besedilo)" w:history="1">
        <w:r w:rsidR="009E3476" w:rsidRPr="009E3476">
          <w:rPr>
            <w:rFonts w:cs="Arial"/>
            <w:i/>
            <w:sz w:val="22"/>
            <w:szCs w:val="22"/>
          </w:rPr>
          <w:t>156/21</w:t>
        </w:r>
      </w:hyperlink>
      <w:r w:rsidR="009E3476" w:rsidRPr="009E3476">
        <w:rPr>
          <w:rFonts w:cs="Arial"/>
          <w:i/>
          <w:sz w:val="22"/>
          <w:szCs w:val="22"/>
        </w:rPr>
        <w:t xml:space="preserve"> – uradno prečiščeno besedilo in </w:t>
      </w:r>
      <w:hyperlink r:id="rId15" w:tgtFrame="_blank" w:tooltip="Popravek Uradnega prečiščenega besedila Zakona o pravilih cestnega prometa (ZPrCP-UPB7)" w:history="1">
        <w:r w:rsidR="009E3476" w:rsidRPr="009E3476">
          <w:rPr>
            <w:rFonts w:cs="Arial"/>
            <w:i/>
            <w:sz w:val="22"/>
            <w:szCs w:val="22"/>
          </w:rPr>
          <w:t xml:space="preserve">161/21 – </w:t>
        </w:r>
        <w:proofErr w:type="spellStart"/>
        <w:r w:rsidR="009E3476" w:rsidRPr="009E3476">
          <w:rPr>
            <w:rFonts w:cs="Arial"/>
            <w:i/>
            <w:sz w:val="22"/>
            <w:szCs w:val="22"/>
          </w:rPr>
          <w:t>popr</w:t>
        </w:r>
        <w:proofErr w:type="spellEnd"/>
      </w:hyperlink>
      <w:r w:rsidR="009E3476" w:rsidRPr="009E3476">
        <w:rPr>
          <w:rFonts w:cs="Arial"/>
          <w:i/>
          <w:sz w:val="22"/>
          <w:szCs w:val="22"/>
        </w:rPr>
        <w:t xml:space="preserve">) </w:t>
      </w:r>
      <w:r w:rsidRPr="00067161">
        <w:rPr>
          <w:rFonts w:cs="Arial"/>
          <w:i/>
          <w:sz w:val="22"/>
          <w:szCs w:val="22"/>
        </w:rPr>
        <w:t xml:space="preserve">in 16. člena Statuta Občine Komen (Uradni list RS, št. 80/09, 39/14, 39/16) je občinski svet Občine Komen na svoji _____ seji, dne____ sprejel naslednji  </w:t>
      </w:r>
    </w:p>
    <w:p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:rsidR="005544E3" w:rsidRPr="00067161" w:rsidRDefault="005544E3" w:rsidP="005544E3">
      <w:pPr>
        <w:pStyle w:val="HTML-oblikovano"/>
        <w:jc w:val="both"/>
        <w:rPr>
          <w:rFonts w:ascii="Arial" w:hAnsi="Arial" w:cs="Arial"/>
          <w:i/>
          <w:sz w:val="22"/>
          <w:szCs w:val="22"/>
        </w:rPr>
      </w:pPr>
    </w:p>
    <w:p w:rsidR="005544E3" w:rsidRDefault="005544E3" w:rsidP="005544E3">
      <w:pPr>
        <w:pStyle w:val="HTML-oblikovan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67161">
        <w:rPr>
          <w:rFonts w:ascii="Arial" w:hAnsi="Arial" w:cs="Arial"/>
          <w:b/>
          <w:bCs/>
          <w:i/>
          <w:sz w:val="22"/>
          <w:szCs w:val="22"/>
        </w:rPr>
        <w:t>S  K  L  E  P</w:t>
      </w:r>
    </w:p>
    <w:p w:rsidR="005544E3" w:rsidRPr="00067161" w:rsidRDefault="005544E3" w:rsidP="005544E3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:rsidR="005544E3" w:rsidRPr="00067161" w:rsidRDefault="005544E3" w:rsidP="005544E3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:rsidR="005544E3" w:rsidRPr="00067161" w:rsidRDefault="005544E3" w:rsidP="005544E3">
      <w:pPr>
        <w:pStyle w:val="HTML-oblikovano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67161">
        <w:rPr>
          <w:rFonts w:ascii="Arial" w:hAnsi="Arial" w:cs="Arial"/>
          <w:i/>
          <w:sz w:val="22"/>
          <w:szCs w:val="22"/>
        </w:rPr>
        <w:t>1.</w:t>
      </w:r>
    </w:p>
    <w:p w:rsidR="00C37462" w:rsidRDefault="00C37462" w:rsidP="005544E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V tabeli v prvem odstavku </w:t>
      </w:r>
      <w:r w:rsidR="00A12D79">
        <w:rPr>
          <w:rFonts w:cs="Arial"/>
          <w:i/>
          <w:sz w:val="22"/>
          <w:szCs w:val="22"/>
        </w:rPr>
        <w:t>2. člen</w:t>
      </w:r>
      <w:r>
        <w:rPr>
          <w:rFonts w:cs="Arial"/>
          <w:i/>
          <w:sz w:val="22"/>
          <w:szCs w:val="22"/>
        </w:rPr>
        <w:t>a</w:t>
      </w:r>
      <w:r w:rsidR="00A12D79">
        <w:rPr>
          <w:rFonts w:cs="Arial"/>
          <w:i/>
          <w:sz w:val="22"/>
          <w:szCs w:val="22"/>
        </w:rPr>
        <w:t xml:space="preserve"> Sklepa o določitvi parkirnih površin, na katerih se uvede plačilo parkirnine</w:t>
      </w:r>
      <w:r w:rsidR="007305C8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št. 032-8/2019-4 z dne 25. 4. 2019 </w:t>
      </w:r>
      <w:r w:rsidR="007305C8">
        <w:rPr>
          <w:rFonts w:cs="Arial"/>
          <w:i/>
          <w:sz w:val="22"/>
          <w:szCs w:val="22"/>
        </w:rPr>
        <w:t>(Uradni list RS, št. 28/19)</w:t>
      </w:r>
      <w:r w:rsidR="00A12D79">
        <w:rPr>
          <w:rFonts w:cs="Arial"/>
          <w:i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>se številka zemljišča/ parcele »500/274« zamenja s številko zemljišča/ parcele »500/295«.</w:t>
      </w:r>
    </w:p>
    <w:p w:rsidR="00C37462" w:rsidRDefault="00C37462" w:rsidP="005544E3">
      <w:pPr>
        <w:jc w:val="both"/>
        <w:rPr>
          <w:rFonts w:cs="Arial"/>
          <w:i/>
          <w:sz w:val="22"/>
          <w:szCs w:val="22"/>
        </w:rPr>
      </w:pPr>
    </w:p>
    <w:p w:rsidR="00C37462" w:rsidRDefault="00C37462" w:rsidP="005544E3">
      <w:pPr>
        <w:jc w:val="both"/>
        <w:rPr>
          <w:rFonts w:cs="Arial"/>
          <w:i/>
          <w:sz w:val="22"/>
          <w:szCs w:val="22"/>
        </w:rPr>
      </w:pPr>
    </w:p>
    <w:p w:rsidR="005544E3" w:rsidRPr="00067161" w:rsidRDefault="005544E3" w:rsidP="005544E3">
      <w:pPr>
        <w:spacing w:after="120"/>
        <w:jc w:val="center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2.</w:t>
      </w:r>
    </w:p>
    <w:p w:rsidR="005544E3" w:rsidRPr="00067161" w:rsidRDefault="009E3476" w:rsidP="005544E3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Ta sklep začne veljati naslednji dan po objavi v Uradnem listu Republike Slovenije. </w:t>
      </w:r>
    </w:p>
    <w:p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:rsidR="005544E3" w:rsidRPr="00067161" w:rsidRDefault="005544E3" w:rsidP="005544E3">
      <w:pPr>
        <w:jc w:val="both"/>
        <w:rPr>
          <w:rFonts w:cs="Arial"/>
          <w:i/>
          <w:sz w:val="22"/>
          <w:szCs w:val="22"/>
        </w:rPr>
      </w:pPr>
    </w:p>
    <w:p w:rsidR="005544E3" w:rsidRPr="00067161" w:rsidRDefault="005544E3" w:rsidP="005544E3">
      <w:pPr>
        <w:rPr>
          <w:rFonts w:cs="Arial"/>
          <w:i/>
          <w:sz w:val="22"/>
          <w:szCs w:val="22"/>
        </w:rPr>
      </w:pPr>
    </w:p>
    <w:p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650E" w:rsidRPr="0033650E" w:rsidTr="00774296">
        <w:tc>
          <w:tcPr>
            <w:tcW w:w="4531" w:type="dxa"/>
          </w:tcPr>
          <w:p w:rsidR="0033650E" w:rsidRPr="0033650E" w:rsidRDefault="0033650E" w:rsidP="00774296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33650E" w:rsidRPr="0033650E" w:rsidRDefault="0033650E" w:rsidP="00774296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33650E">
              <w:rPr>
                <w:rFonts w:cs="Arial"/>
                <w:b/>
                <w:i/>
                <w:sz w:val="22"/>
                <w:szCs w:val="22"/>
              </w:rPr>
              <w:t>Mag. Erik Modic, župan</w:t>
            </w:r>
          </w:p>
        </w:tc>
      </w:tr>
    </w:tbl>
    <w:p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5544E3" w:rsidRPr="00067161" w:rsidRDefault="005544E3" w:rsidP="005544E3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5544E3" w:rsidRDefault="005544E3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3541C0" w:rsidRPr="00AF2978" w:rsidTr="00B12F93">
        <w:tc>
          <w:tcPr>
            <w:tcW w:w="2078" w:type="dxa"/>
          </w:tcPr>
          <w:p w:rsidR="003541C0" w:rsidRPr="009B0B32" w:rsidRDefault="003541C0" w:rsidP="00B12F93">
            <w:pPr>
              <w:jc w:val="center"/>
              <w:rPr>
                <w:rFonts w:cs="Arial"/>
              </w:rPr>
            </w:pPr>
            <w:r>
              <w:rPr>
                <w:rFonts w:ascii="Tahoma" w:hAnsi="Tahoma" w:cs="Tahoma"/>
              </w:rPr>
              <w:lastRenderedPageBreak/>
              <w:br w:type="page"/>
            </w:r>
            <w:r w:rsidRPr="009B0B32">
              <w:rPr>
                <w:rFonts w:cs="Arial"/>
                <w:noProof/>
              </w:rPr>
              <w:drawing>
                <wp:inline distT="0" distB="0" distL="0" distR="0" wp14:anchorId="5EC4BC3A" wp14:editId="3C75DF4D">
                  <wp:extent cx="857250" cy="1029335"/>
                  <wp:effectExtent l="0" t="0" r="0" b="0"/>
                  <wp:docPr id="3" name="Slika 3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C0" w:rsidRPr="009B0B32" w:rsidRDefault="003541C0" w:rsidP="00B12F93">
            <w:pPr>
              <w:jc w:val="center"/>
              <w:rPr>
                <w:rFonts w:cs="Arial"/>
                <w:b/>
                <w:i/>
              </w:rPr>
            </w:pPr>
            <w:r w:rsidRPr="009B0B32">
              <w:rPr>
                <w:rFonts w:cs="Arial"/>
                <w:b/>
                <w:i/>
              </w:rPr>
              <w:t>Občina Komen</w:t>
            </w:r>
          </w:p>
          <w:p w:rsidR="003541C0" w:rsidRPr="009B0B32" w:rsidRDefault="003541C0" w:rsidP="00B12F9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B0B32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:rsidR="003541C0" w:rsidRPr="009B0B32" w:rsidRDefault="003541C0" w:rsidP="00B12F9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9B0B32">
              <w:rPr>
                <w:rFonts w:cs="Arial"/>
                <w:b/>
                <w:i/>
                <w:sz w:val="16"/>
                <w:szCs w:val="16"/>
              </w:rPr>
              <w:t>Komen 86, 6223 Komen</w:t>
            </w:r>
          </w:p>
        </w:tc>
        <w:tc>
          <w:tcPr>
            <w:tcW w:w="6994" w:type="dxa"/>
          </w:tcPr>
          <w:p w:rsidR="003541C0" w:rsidRPr="009B0B32" w:rsidRDefault="003541C0" w:rsidP="00B12F93">
            <w:pPr>
              <w:jc w:val="right"/>
              <w:rPr>
                <w:rFonts w:cs="Arial"/>
                <w:sz w:val="22"/>
              </w:rPr>
            </w:pPr>
          </w:p>
          <w:p w:rsidR="003541C0" w:rsidRPr="009B0B32" w:rsidRDefault="003541C0" w:rsidP="00B12F9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3541C0" w:rsidRPr="00A12D79" w:rsidRDefault="003541C0" w:rsidP="003541C0">
      <w:pPr>
        <w:jc w:val="both"/>
        <w:rPr>
          <w:rFonts w:ascii="Tahoma" w:hAnsi="Tahoma" w:cs="Tahoma"/>
          <w:sz w:val="22"/>
          <w:szCs w:val="22"/>
        </w:rPr>
      </w:pPr>
    </w:p>
    <w:p w:rsidR="003541C0" w:rsidRPr="00A12D79" w:rsidRDefault="003541C0" w:rsidP="003541C0">
      <w:pPr>
        <w:jc w:val="both"/>
        <w:rPr>
          <w:rFonts w:ascii="Tahoma" w:hAnsi="Tahoma" w:cs="Tahoma"/>
          <w:sz w:val="22"/>
          <w:szCs w:val="22"/>
        </w:rPr>
      </w:pPr>
    </w:p>
    <w:p w:rsidR="003541C0" w:rsidRPr="00A12D79" w:rsidRDefault="003541C0" w:rsidP="003541C0">
      <w:p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A12D79">
        <w:rPr>
          <w:rFonts w:cs="Arial"/>
          <w:i/>
          <w:sz w:val="22"/>
          <w:szCs w:val="22"/>
        </w:rPr>
        <w:t>Številka:</w:t>
      </w:r>
      <w:r w:rsidRPr="00A12D79">
        <w:rPr>
          <w:rFonts w:cs="Arial"/>
          <w:i/>
          <w:sz w:val="22"/>
          <w:szCs w:val="22"/>
        </w:rPr>
        <w:tab/>
        <w:t xml:space="preserve">   </w:t>
      </w:r>
      <w:r>
        <w:rPr>
          <w:rFonts w:cs="Arial"/>
          <w:i/>
          <w:sz w:val="22"/>
          <w:szCs w:val="22"/>
        </w:rPr>
        <w:t>032-12/2022-</w:t>
      </w:r>
    </w:p>
    <w:p w:rsidR="003541C0" w:rsidRPr="00A12D79" w:rsidRDefault="003541C0" w:rsidP="003541C0">
      <w:pPr>
        <w:tabs>
          <w:tab w:val="left" w:pos="851"/>
        </w:tabs>
        <w:jc w:val="both"/>
        <w:rPr>
          <w:rFonts w:cs="Arial"/>
          <w:i/>
          <w:sz w:val="22"/>
          <w:szCs w:val="22"/>
        </w:rPr>
      </w:pPr>
      <w:r w:rsidRPr="00A12D79">
        <w:rPr>
          <w:rFonts w:cs="Arial"/>
          <w:i/>
          <w:sz w:val="22"/>
          <w:szCs w:val="22"/>
        </w:rPr>
        <w:t>Datum:</w:t>
      </w:r>
      <w:r w:rsidRPr="00A12D79">
        <w:rPr>
          <w:rFonts w:cs="Arial"/>
          <w:i/>
          <w:sz w:val="22"/>
          <w:szCs w:val="22"/>
        </w:rPr>
        <w:tab/>
        <w:t xml:space="preserve">   </w:t>
      </w:r>
      <w:r>
        <w:rPr>
          <w:rFonts w:cs="Arial"/>
          <w:i/>
          <w:sz w:val="22"/>
          <w:szCs w:val="22"/>
        </w:rPr>
        <w:t>23. 6. 2022</w:t>
      </w:r>
    </w:p>
    <w:p w:rsidR="003541C0" w:rsidRPr="00A12D79" w:rsidRDefault="003541C0" w:rsidP="003541C0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:rsidR="003541C0" w:rsidRDefault="003541C0" w:rsidP="003541C0">
      <w:pPr>
        <w:rPr>
          <w:rFonts w:ascii="Times New Roman" w:hAnsi="Times New Roman"/>
        </w:rPr>
      </w:pPr>
    </w:p>
    <w:p w:rsidR="003541C0" w:rsidRPr="00067161" w:rsidRDefault="003541C0" w:rsidP="003541C0">
      <w:pPr>
        <w:jc w:val="both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 xml:space="preserve">Na podlagi </w:t>
      </w:r>
      <w:r>
        <w:rPr>
          <w:rFonts w:cs="Arial"/>
          <w:i/>
          <w:sz w:val="22"/>
          <w:szCs w:val="22"/>
        </w:rPr>
        <w:t>100. člena Zakona o cestah (</w:t>
      </w:r>
      <w:r w:rsidRPr="00AB01AA">
        <w:rPr>
          <w:rFonts w:cs="Arial"/>
          <w:i/>
          <w:sz w:val="22"/>
          <w:szCs w:val="22"/>
        </w:rPr>
        <w:t xml:space="preserve">Uradni list RS, št. </w:t>
      </w:r>
      <w:hyperlink r:id="rId16" w:tgtFrame="_blank" w:tooltip="Zakon o cestah (ZCes-1)" w:history="1">
        <w:r w:rsidRPr="00AB01AA">
          <w:rPr>
            <w:rFonts w:cs="Arial"/>
            <w:i/>
            <w:sz w:val="22"/>
            <w:szCs w:val="22"/>
          </w:rPr>
          <w:t>109/10</w:t>
        </w:r>
      </w:hyperlink>
      <w:r w:rsidRPr="00AB01AA">
        <w:rPr>
          <w:rFonts w:cs="Arial"/>
          <w:i/>
          <w:sz w:val="22"/>
          <w:szCs w:val="22"/>
        </w:rPr>
        <w:t xml:space="preserve">, </w:t>
      </w:r>
      <w:hyperlink r:id="rId17" w:tgtFrame="_blank" w:tooltip="Zakon o spremembah in dopolnitvah Zakona o cestah" w:history="1">
        <w:r w:rsidRPr="00AB01AA">
          <w:rPr>
            <w:rFonts w:cs="Arial"/>
            <w:i/>
            <w:sz w:val="22"/>
            <w:szCs w:val="22"/>
          </w:rPr>
          <w:t>48/12</w:t>
        </w:r>
      </w:hyperlink>
      <w:r w:rsidRPr="00AB01AA">
        <w:rPr>
          <w:rFonts w:cs="Arial"/>
          <w:i/>
          <w:sz w:val="22"/>
          <w:szCs w:val="22"/>
        </w:rPr>
        <w:t xml:space="preserve">, </w:t>
      </w:r>
      <w:hyperlink r:id="rId18" w:tgtFrame="_blank" w:tooltip="Odločba o razveljavitvi zadnjega stavka šestega odstavka 5. člena Zakona o cestah" w:history="1">
        <w:r w:rsidRPr="00AB01AA">
          <w:rPr>
            <w:rFonts w:cs="Arial"/>
            <w:i/>
            <w:sz w:val="22"/>
            <w:szCs w:val="22"/>
          </w:rPr>
          <w:t>36/14</w:t>
        </w:r>
      </w:hyperlink>
      <w:r w:rsidRPr="00AB01AA">
        <w:rPr>
          <w:rFonts w:cs="Arial"/>
          <w:i/>
          <w:sz w:val="22"/>
          <w:szCs w:val="22"/>
        </w:rPr>
        <w:t xml:space="preserve"> – </w:t>
      </w:r>
      <w:proofErr w:type="spellStart"/>
      <w:r w:rsidRPr="00AB01AA">
        <w:rPr>
          <w:rFonts w:cs="Arial"/>
          <w:i/>
          <w:sz w:val="22"/>
          <w:szCs w:val="22"/>
        </w:rPr>
        <w:t>odl</w:t>
      </w:r>
      <w:proofErr w:type="spellEnd"/>
      <w:r w:rsidRPr="00AB01AA">
        <w:rPr>
          <w:rFonts w:cs="Arial"/>
          <w:i/>
          <w:sz w:val="22"/>
          <w:szCs w:val="22"/>
        </w:rPr>
        <w:t xml:space="preserve">. US, </w:t>
      </w:r>
      <w:hyperlink r:id="rId19" w:tgtFrame="_blank" w:tooltip="Zakon o dopolnitvah Zakona o cestah" w:history="1">
        <w:r w:rsidRPr="00AB01AA">
          <w:rPr>
            <w:rFonts w:cs="Arial"/>
            <w:i/>
            <w:sz w:val="22"/>
            <w:szCs w:val="22"/>
          </w:rPr>
          <w:t>46/15</w:t>
        </w:r>
      </w:hyperlink>
      <w:r w:rsidRPr="00AB01AA">
        <w:rPr>
          <w:rFonts w:cs="Arial"/>
          <w:i/>
          <w:sz w:val="22"/>
          <w:szCs w:val="22"/>
        </w:rPr>
        <w:t xml:space="preserve">, </w:t>
      </w:r>
      <w:hyperlink r:id="rId20" w:tgtFrame="_blank" w:tooltip="Zakon o spremembah in dopolnitvah Zakona o cestah" w:history="1">
        <w:r w:rsidRPr="00AB01AA">
          <w:rPr>
            <w:rFonts w:cs="Arial"/>
            <w:i/>
            <w:sz w:val="22"/>
            <w:szCs w:val="22"/>
          </w:rPr>
          <w:t>10/18</w:t>
        </w:r>
      </w:hyperlink>
      <w:r w:rsidRPr="00AB01AA">
        <w:rPr>
          <w:rFonts w:cs="Arial"/>
          <w:i/>
          <w:sz w:val="22"/>
          <w:szCs w:val="22"/>
        </w:rPr>
        <w:t xml:space="preserve"> in </w:t>
      </w:r>
      <w:hyperlink r:id="rId21" w:tgtFrame="_blank" w:tooltip="Zakon o spremembah in dopolnitvah Zakona o pravilih cestnega prometa" w:history="1">
        <w:r w:rsidRPr="00AB01AA">
          <w:rPr>
            <w:rFonts w:cs="Arial"/>
            <w:i/>
            <w:sz w:val="22"/>
            <w:szCs w:val="22"/>
          </w:rPr>
          <w:t>123/21</w:t>
        </w:r>
      </w:hyperlink>
      <w:r w:rsidRPr="00AB01AA">
        <w:rPr>
          <w:rFonts w:cs="Arial"/>
          <w:i/>
          <w:sz w:val="22"/>
          <w:szCs w:val="22"/>
        </w:rPr>
        <w:t xml:space="preserve"> – </w:t>
      </w:r>
      <w:proofErr w:type="spellStart"/>
      <w:r w:rsidRPr="00AB01AA">
        <w:rPr>
          <w:rFonts w:cs="Arial"/>
          <w:i/>
          <w:sz w:val="22"/>
          <w:szCs w:val="22"/>
        </w:rPr>
        <w:t>ZPrCP</w:t>
      </w:r>
      <w:proofErr w:type="spellEnd"/>
      <w:r w:rsidRPr="00AB01AA">
        <w:rPr>
          <w:rFonts w:cs="Arial"/>
          <w:i/>
          <w:sz w:val="22"/>
          <w:szCs w:val="22"/>
        </w:rPr>
        <w:t>-F)</w:t>
      </w:r>
      <w:r>
        <w:rPr>
          <w:rFonts w:cs="Arial"/>
          <w:i/>
          <w:sz w:val="22"/>
          <w:szCs w:val="22"/>
        </w:rPr>
        <w:t>, 6. člena Zakona o pravilih cestnega prometa (</w:t>
      </w:r>
      <w:proofErr w:type="spellStart"/>
      <w:r>
        <w:rPr>
          <w:rFonts w:cs="Arial"/>
          <w:i/>
          <w:sz w:val="22"/>
          <w:szCs w:val="22"/>
        </w:rPr>
        <w:t>ZPrCP</w:t>
      </w:r>
      <w:proofErr w:type="spellEnd"/>
      <w:r>
        <w:rPr>
          <w:rFonts w:cs="Arial"/>
          <w:i/>
          <w:sz w:val="22"/>
          <w:szCs w:val="22"/>
        </w:rPr>
        <w:t>) (</w:t>
      </w:r>
      <w:r w:rsidRPr="009E3476">
        <w:rPr>
          <w:rFonts w:cs="Arial"/>
          <w:i/>
          <w:sz w:val="22"/>
          <w:szCs w:val="22"/>
        </w:rPr>
        <w:t xml:space="preserve">Uradni list RS, št. </w:t>
      </w:r>
      <w:hyperlink r:id="rId22" w:tgtFrame="_blank" w:tooltip="Zakon o pravilih cestnega prometa (uradno prečiščeno besedilo)" w:history="1">
        <w:r w:rsidRPr="009E3476">
          <w:rPr>
            <w:rFonts w:cs="Arial"/>
            <w:i/>
            <w:sz w:val="22"/>
            <w:szCs w:val="22"/>
          </w:rPr>
          <w:t>156/21</w:t>
        </w:r>
      </w:hyperlink>
      <w:r w:rsidRPr="009E3476">
        <w:rPr>
          <w:rFonts w:cs="Arial"/>
          <w:i/>
          <w:sz w:val="22"/>
          <w:szCs w:val="22"/>
        </w:rPr>
        <w:t xml:space="preserve"> – uradno prečiščeno besedilo in </w:t>
      </w:r>
      <w:hyperlink r:id="rId23" w:tgtFrame="_blank" w:tooltip="Popravek Uradnega prečiščenega besedila Zakona o pravilih cestnega prometa (ZPrCP-UPB7)" w:history="1">
        <w:r w:rsidRPr="009E3476">
          <w:rPr>
            <w:rFonts w:cs="Arial"/>
            <w:i/>
            <w:sz w:val="22"/>
            <w:szCs w:val="22"/>
          </w:rPr>
          <w:t xml:space="preserve">161/21 – </w:t>
        </w:r>
        <w:proofErr w:type="spellStart"/>
        <w:r w:rsidRPr="009E3476">
          <w:rPr>
            <w:rFonts w:cs="Arial"/>
            <w:i/>
            <w:sz w:val="22"/>
            <w:szCs w:val="22"/>
          </w:rPr>
          <w:t>popr</w:t>
        </w:r>
        <w:proofErr w:type="spellEnd"/>
      </w:hyperlink>
      <w:r w:rsidRPr="009E3476">
        <w:rPr>
          <w:rFonts w:cs="Arial"/>
          <w:i/>
          <w:sz w:val="22"/>
          <w:szCs w:val="22"/>
        </w:rPr>
        <w:t xml:space="preserve">) </w:t>
      </w:r>
      <w:r w:rsidRPr="00067161">
        <w:rPr>
          <w:rFonts w:cs="Arial"/>
          <w:i/>
          <w:sz w:val="22"/>
          <w:szCs w:val="22"/>
        </w:rPr>
        <w:t xml:space="preserve">in 16. člena Statuta Občine Komen (Uradni list RS, št. 80/09, 39/14, 39/16) je občinski svet Občine Komen na svoji </w:t>
      </w:r>
      <w:r>
        <w:rPr>
          <w:rFonts w:cs="Arial"/>
          <w:i/>
          <w:sz w:val="22"/>
          <w:szCs w:val="22"/>
        </w:rPr>
        <w:t xml:space="preserve">1. izredni </w:t>
      </w:r>
      <w:r w:rsidRPr="00067161">
        <w:rPr>
          <w:rFonts w:cs="Arial"/>
          <w:i/>
          <w:sz w:val="22"/>
          <w:szCs w:val="22"/>
        </w:rPr>
        <w:t>seji, dne</w:t>
      </w:r>
      <w:r>
        <w:rPr>
          <w:rFonts w:cs="Arial"/>
          <w:i/>
          <w:sz w:val="22"/>
          <w:szCs w:val="22"/>
        </w:rPr>
        <w:t xml:space="preserve"> 23. 6. 2022</w:t>
      </w:r>
      <w:r w:rsidRPr="00067161">
        <w:rPr>
          <w:rFonts w:cs="Arial"/>
          <w:i/>
          <w:sz w:val="22"/>
          <w:szCs w:val="22"/>
        </w:rPr>
        <w:t xml:space="preserve"> sprejel naslednji  </w:t>
      </w:r>
    </w:p>
    <w:p w:rsidR="003541C0" w:rsidRPr="00067161" w:rsidRDefault="003541C0" w:rsidP="003541C0">
      <w:pPr>
        <w:jc w:val="both"/>
        <w:rPr>
          <w:rFonts w:cs="Arial"/>
          <w:i/>
          <w:sz w:val="22"/>
          <w:szCs w:val="22"/>
        </w:rPr>
      </w:pPr>
    </w:p>
    <w:p w:rsidR="003541C0" w:rsidRPr="00067161" w:rsidRDefault="003541C0" w:rsidP="003541C0">
      <w:pPr>
        <w:pStyle w:val="HTML-oblikovano"/>
        <w:jc w:val="both"/>
        <w:rPr>
          <w:rFonts w:ascii="Arial" w:hAnsi="Arial" w:cs="Arial"/>
          <w:i/>
          <w:sz w:val="22"/>
          <w:szCs w:val="22"/>
        </w:rPr>
      </w:pPr>
    </w:p>
    <w:p w:rsidR="003541C0" w:rsidRDefault="003541C0" w:rsidP="003541C0">
      <w:pPr>
        <w:pStyle w:val="HTML-oblikovan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67161">
        <w:rPr>
          <w:rFonts w:ascii="Arial" w:hAnsi="Arial" w:cs="Arial"/>
          <w:b/>
          <w:bCs/>
          <w:i/>
          <w:sz w:val="22"/>
          <w:szCs w:val="22"/>
        </w:rPr>
        <w:t>S  K  L  E  P</w:t>
      </w:r>
    </w:p>
    <w:p w:rsidR="003541C0" w:rsidRPr="00067161" w:rsidRDefault="003541C0" w:rsidP="003541C0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:rsidR="003541C0" w:rsidRPr="00067161" w:rsidRDefault="003541C0" w:rsidP="003541C0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:rsidR="003541C0" w:rsidRPr="00067161" w:rsidRDefault="003541C0" w:rsidP="003541C0">
      <w:pPr>
        <w:pStyle w:val="HTML-oblikovano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67161">
        <w:rPr>
          <w:rFonts w:ascii="Arial" w:hAnsi="Arial" w:cs="Arial"/>
          <w:i/>
          <w:sz w:val="22"/>
          <w:szCs w:val="22"/>
        </w:rPr>
        <w:t>1.</w:t>
      </w:r>
    </w:p>
    <w:p w:rsidR="003541C0" w:rsidRDefault="003541C0" w:rsidP="003541C0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V tabeli v prvem odstavku 2. člena Sklepa o določitvi parkirnih površin, na katerih se uvede plačilo parkirnine št. 032-8/2019-4 z dne 25. 4. 2019 (Uradni list RS, št. 28/19), se številka zemljišča/ parcele »500/274« zamenja s številko zemljišča/ parcele »500/295«.</w:t>
      </w:r>
    </w:p>
    <w:p w:rsidR="003541C0" w:rsidRDefault="003541C0" w:rsidP="003541C0">
      <w:pPr>
        <w:jc w:val="both"/>
        <w:rPr>
          <w:rFonts w:cs="Arial"/>
          <w:i/>
          <w:sz w:val="22"/>
          <w:szCs w:val="22"/>
        </w:rPr>
      </w:pPr>
    </w:p>
    <w:p w:rsidR="003541C0" w:rsidRDefault="003541C0" w:rsidP="003541C0">
      <w:pPr>
        <w:jc w:val="both"/>
        <w:rPr>
          <w:rFonts w:cs="Arial"/>
          <w:i/>
          <w:sz w:val="22"/>
          <w:szCs w:val="22"/>
        </w:rPr>
      </w:pPr>
    </w:p>
    <w:p w:rsidR="003541C0" w:rsidRPr="00067161" w:rsidRDefault="003541C0" w:rsidP="003541C0">
      <w:pPr>
        <w:spacing w:after="120"/>
        <w:jc w:val="center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2.</w:t>
      </w:r>
    </w:p>
    <w:p w:rsidR="003541C0" w:rsidRPr="00067161" w:rsidRDefault="003541C0" w:rsidP="003541C0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Ta sklep začne veljati naslednji dan po objavi v Uradnem listu Republike Slovenije. </w:t>
      </w:r>
    </w:p>
    <w:p w:rsidR="003541C0" w:rsidRPr="00067161" w:rsidRDefault="003541C0" w:rsidP="003541C0">
      <w:pPr>
        <w:jc w:val="both"/>
        <w:rPr>
          <w:rFonts w:cs="Arial"/>
          <w:i/>
          <w:sz w:val="22"/>
          <w:szCs w:val="22"/>
        </w:rPr>
      </w:pPr>
    </w:p>
    <w:p w:rsidR="003541C0" w:rsidRPr="00067161" w:rsidRDefault="003541C0" w:rsidP="003541C0">
      <w:pPr>
        <w:jc w:val="both"/>
        <w:rPr>
          <w:rFonts w:cs="Arial"/>
          <w:i/>
          <w:sz w:val="22"/>
          <w:szCs w:val="22"/>
        </w:rPr>
      </w:pPr>
    </w:p>
    <w:p w:rsidR="003541C0" w:rsidRPr="00067161" w:rsidRDefault="003541C0" w:rsidP="003541C0">
      <w:pPr>
        <w:rPr>
          <w:rFonts w:cs="Arial"/>
          <w:i/>
          <w:sz w:val="22"/>
          <w:szCs w:val="22"/>
        </w:rPr>
      </w:pPr>
    </w:p>
    <w:p w:rsidR="003541C0" w:rsidRPr="00067161" w:rsidRDefault="003541C0" w:rsidP="003541C0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3541C0" w:rsidRPr="00067161" w:rsidRDefault="003541C0" w:rsidP="003541C0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41C0" w:rsidRPr="0033650E" w:rsidTr="00B12F93">
        <w:tc>
          <w:tcPr>
            <w:tcW w:w="4531" w:type="dxa"/>
          </w:tcPr>
          <w:p w:rsidR="003541C0" w:rsidRPr="0033650E" w:rsidRDefault="003541C0" w:rsidP="00B12F93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3541C0" w:rsidRPr="0033650E" w:rsidRDefault="003541C0" w:rsidP="00B12F9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33650E">
              <w:rPr>
                <w:rFonts w:cs="Arial"/>
                <w:b/>
                <w:i/>
                <w:sz w:val="22"/>
                <w:szCs w:val="22"/>
              </w:rPr>
              <w:t>Mag. Erik Modic, župan</w:t>
            </w:r>
          </w:p>
        </w:tc>
      </w:tr>
    </w:tbl>
    <w:p w:rsidR="003541C0" w:rsidRPr="00067161" w:rsidRDefault="003541C0" w:rsidP="003541C0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3541C0" w:rsidRPr="00067161" w:rsidRDefault="003541C0" w:rsidP="003541C0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3541C0" w:rsidRPr="00067161" w:rsidRDefault="003541C0" w:rsidP="003541C0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:rsidR="003541C0" w:rsidRDefault="003541C0" w:rsidP="003541C0">
      <w:pPr>
        <w:tabs>
          <w:tab w:val="left" w:pos="2571"/>
        </w:tabs>
      </w:pPr>
    </w:p>
    <w:p w:rsidR="003541C0" w:rsidRDefault="003541C0" w:rsidP="004323D6">
      <w:pPr>
        <w:tabs>
          <w:tab w:val="left" w:pos="2571"/>
        </w:tabs>
      </w:pPr>
      <w:bookmarkStart w:id="0" w:name="_GoBack"/>
      <w:bookmarkEnd w:id="0"/>
    </w:p>
    <w:sectPr w:rsidR="003541C0" w:rsidSect="00582230">
      <w:footerReference w:type="default" r:id="rId24"/>
      <w:headerReference w:type="first" r:id="rId25"/>
      <w:footerReference w:type="first" r:id="rId26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A1" w:rsidRDefault="007B1FA1">
      <w:r>
        <w:separator/>
      </w:r>
    </w:p>
  </w:endnote>
  <w:endnote w:type="continuationSeparator" w:id="0">
    <w:p w:rsidR="007B1FA1" w:rsidRDefault="007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altName w:val="Times New Roman"/>
    <w:charset w:val="01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2704" w:rsidRPr="00632704" w:rsidRDefault="003541C0" w:rsidP="003541C0">
            <w:pPr>
              <w:pStyle w:val="Noga"/>
              <w:tabs>
                <w:tab w:val="left" w:pos="83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sdtContent>
      </w:sdt>
    </w:sdtContent>
  </w:sdt>
  <w:p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:rsidR="00FA5A47" w:rsidRPr="00582230" w:rsidRDefault="00FA5A47" w:rsidP="00CA6239">
    <w:pPr>
      <w:pStyle w:val="Noga"/>
      <w:rPr>
        <w:sz w:val="4"/>
        <w:szCs w:val="4"/>
      </w:rPr>
    </w:pPr>
  </w:p>
  <w:p w:rsidR="00FA5A47" w:rsidRPr="00582230" w:rsidRDefault="007B1FA1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:rsidR="00FA5A47" w:rsidRPr="00582230" w:rsidRDefault="007B1FA1" w:rsidP="00FA5A47">
    <w:pPr>
      <w:pStyle w:val="Noga"/>
      <w:jc w:val="center"/>
      <w:rPr>
        <w:rFonts w:cs="Arial"/>
        <w:sz w:val="17"/>
        <w:szCs w:val="17"/>
        <w:lang w:val="en-US"/>
      </w:rPr>
    </w:pPr>
    <w:proofErr w:type="spellStart"/>
    <w:proofErr w:type="gramStart"/>
    <w:r>
      <w:rPr>
        <w:rFonts w:cs="Arial"/>
        <w:sz w:val="17"/>
        <w:szCs w:val="17"/>
        <w:lang w:val="en-US"/>
      </w:rPr>
      <w:t>t</w:t>
    </w:r>
    <w:r w:rsidRPr="00582230">
      <w:rPr>
        <w:rFonts w:cs="Arial"/>
        <w:sz w:val="17"/>
        <w:szCs w:val="17"/>
        <w:lang w:val="en-US"/>
      </w:rPr>
      <w:t>elefon</w:t>
    </w:r>
    <w:proofErr w:type="spellEnd"/>
    <w:proofErr w:type="gramEnd"/>
    <w:r w:rsidRPr="00582230">
      <w:rPr>
        <w:rFonts w:cs="Arial"/>
        <w:sz w:val="17"/>
        <w:szCs w:val="17"/>
        <w:lang w:val="en-US"/>
      </w:rPr>
      <w:t>: 05 7310 450, www.komen.si, e-pošta: obcina@komen.si</w:t>
    </w:r>
  </w:p>
  <w:p w:rsidR="00FA5A47" w:rsidRPr="00582230" w:rsidRDefault="007B1FA1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:rsidR="00FA5A47" w:rsidRDefault="00FA5A47" w:rsidP="00CA6239">
    <w:pPr>
      <w:pStyle w:val="Noga"/>
      <w:rPr>
        <w:sz w:val="2"/>
        <w:szCs w:val="2"/>
      </w:rPr>
    </w:pPr>
  </w:p>
  <w:p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A1" w:rsidRDefault="007B1FA1">
      <w:r>
        <w:separator/>
      </w:r>
    </w:p>
  </w:footnote>
  <w:footnote w:type="continuationSeparator" w:id="0">
    <w:p w:rsidR="007B1FA1" w:rsidRDefault="007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874353" w:rsidTr="00E66F13">
      <w:trPr>
        <w:trHeight w:val="567"/>
      </w:trPr>
      <w:tc>
        <w:tcPr>
          <w:tcW w:w="2160" w:type="dxa"/>
        </w:tcPr>
        <w:p w:rsidR="00A746DE" w:rsidRPr="002C07BF" w:rsidRDefault="007B1FA1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4353" w:rsidTr="00E66F13">
      <w:tc>
        <w:tcPr>
          <w:tcW w:w="2160" w:type="dxa"/>
        </w:tcPr>
        <w:p w:rsidR="00A746DE" w:rsidRDefault="007B1FA1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  <w:p w:rsidR="004178B9" w:rsidRPr="00F85E76" w:rsidRDefault="004178B9" w:rsidP="00A746DE">
          <w:pPr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Župan</w:t>
          </w:r>
        </w:p>
      </w:tc>
    </w:tr>
  </w:tbl>
  <w:p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B73"/>
    <w:multiLevelType w:val="hybridMultilevel"/>
    <w:tmpl w:val="B7CA7736"/>
    <w:lvl w:ilvl="0" w:tplc="E1260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82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26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B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A4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6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09A"/>
    <w:multiLevelType w:val="hybridMultilevel"/>
    <w:tmpl w:val="5B02E8C6"/>
    <w:lvl w:ilvl="0" w:tplc="CD1AF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E01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C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D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E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80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C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E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4E14"/>
    <w:multiLevelType w:val="hybridMultilevel"/>
    <w:tmpl w:val="F900070C"/>
    <w:lvl w:ilvl="0" w:tplc="D6808A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B90"/>
    <w:multiLevelType w:val="hybridMultilevel"/>
    <w:tmpl w:val="0CCA0F60"/>
    <w:lvl w:ilvl="0" w:tplc="22F2F5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E64"/>
    <w:multiLevelType w:val="hybridMultilevel"/>
    <w:tmpl w:val="5A84ECD2"/>
    <w:lvl w:ilvl="0" w:tplc="B930D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C729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E3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3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7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8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47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10BAEB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48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E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C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62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26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6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044D23"/>
    <w:rsid w:val="001A35C5"/>
    <w:rsid w:val="001B1730"/>
    <w:rsid w:val="001D6F91"/>
    <w:rsid w:val="00217B5D"/>
    <w:rsid w:val="002B53D8"/>
    <w:rsid w:val="002C07BF"/>
    <w:rsid w:val="002D111A"/>
    <w:rsid w:val="002F1C64"/>
    <w:rsid w:val="0033650E"/>
    <w:rsid w:val="00350D1C"/>
    <w:rsid w:val="0035377D"/>
    <w:rsid w:val="003541C0"/>
    <w:rsid w:val="003D4378"/>
    <w:rsid w:val="003E2944"/>
    <w:rsid w:val="003F41C7"/>
    <w:rsid w:val="004178B9"/>
    <w:rsid w:val="004323D6"/>
    <w:rsid w:val="004508E3"/>
    <w:rsid w:val="00476A21"/>
    <w:rsid w:val="004A0F80"/>
    <w:rsid w:val="0050175B"/>
    <w:rsid w:val="005471FF"/>
    <w:rsid w:val="005544E3"/>
    <w:rsid w:val="00582230"/>
    <w:rsid w:val="006061AF"/>
    <w:rsid w:val="00624895"/>
    <w:rsid w:val="00632704"/>
    <w:rsid w:val="00637350"/>
    <w:rsid w:val="00656582"/>
    <w:rsid w:val="00682B9A"/>
    <w:rsid w:val="006871EC"/>
    <w:rsid w:val="006A2716"/>
    <w:rsid w:val="006B5D46"/>
    <w:rsid w:val="006C0FC6"/>
    <w:rsid w:val="007305C8"/>
    <w:rsid w:val="007326DE"/>
    <w:rsid w:val="007A1825"/>
    <w:rsid w:val="007A3E14"/>
    <w:rsid w:val="007B1FA1"/>
    <w:rsid w:val="00810740"/>
    <w:rsid w:val="00874353"/>
    <w:rsid w:val="00875487"/>
    <w:rsid w:val="009E3476"/>
    <w:rsid w:val="00A12D79"/>
    <w:rsid w:val="00A746DE"/>
    <w:rsid w:val="00A91E23"/>
    <w:rsid w:val="00AB01AA"/>
    <w:rsid w:val="00AB26EF"/>
    <w:rsid w:val="00B07ABF"/>
    <w:rsid w:val="00B6776E"/>
    <w:rsid w:val="00B87823"/>
    <w:rsid w:val="00C37462"/>
    <w:rsid w:val="00C923D3"/>
    <w:rsid w:val="00CA40B5"/>
    <w:rsid w:val="00CA6239"/>
    <w:rsid w:val="00DA6035"/>
    <w:rsid w:val="00E45AEF"/>
    <w:rsid w:val="00F060FE"/>
    <w:rsid w:val="00F85E76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B0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9">
    <w:name w:val="heading 9"/>
    <w:basedOn w:val="Navaden"/>
    <w:next w:val="Navaden"/>
    <w:link w:val="Naslov9Znak"/>
    <w:qFormat/>
    <w:rsid w:val="005544E3"/>
    <w:pPr>
      <w:keepNext/>
      <w:ind w:right="1134" w:firstLine="5103"/>
      <w:jc w:val="center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5544E3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rsid w:val="005544E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44E3"/>
    <w:rPr>
      <w:rFonts w:ascii="Arial" w:eastAsia="Times New Roman" w:hAnsi="Arial" w:cs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55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5544E3"/>
    <w:rPr>
      <w:rFonts w:ascii="Courier New" w:eastAsia="Courier New" w:hAnsi="Courier New" w:cs="Courier New"/>
      <w:color w:val="000000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B01A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01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732" TargetMode="External"/><Relationship Id="rId13" Type="http://schemas.openxmlformats.org/officeDocument/2006/relationships/hyperlink" Target="http://www.uradni-list.si/1/objava.jsp?sop=2021-01-2630" TargetMode="External"/><Relationship Id="rId18" Type="http://schemas.openxmlformats.org/officeDocument/2006/relationships/hyperlink" Target="http://www.uradni-list.si/1/objava.jsp?sop=2014-01-147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263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8-01-0411" TargetMode="External"/><Relationship Id="rId17" Type="http://schemas.openxmlformats.org/officeDocument/2006/relationships/hyperlink" Target="http://www.uradni-list.si/1/objava.jsp?sop=2012-01-201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5732" TargetMode="External"/><Relationship Id="rId20" Type="http://schemas.openxmlformats.org/officeDocument/2006/relationships/hyperlink" Target="http://www.uradni-list.si/1/objava.jsp?sop=2018-01-04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187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1-21-3091" TargetMode="External"/><Relationship Id="rId23" Type="http://schemas.openxmlformats.org/officeDocument/2006/relationships/hyperlink" Target="http://www.uradni-list.si/1/objava.jsp?sop=2021-21-30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4-01-1474" TargetMode="External"/><Relationship Id="rId19" Type="http://schemas.openxmlformats.org/officeDocument/2006/relationships/hyperlink" Target="http://www.uradni-list.si/1/objava.jsp?sop=2015-01-1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012" TargetMode="External"/><Relationship Id="rId14" Type="http://schemas.openxmlformats.org/officeDocument/2006/relationships/hyperlink" Target="http://www.uradni-list.si/1/objava.jsp?sop=2021-01-2982" TargetMode="External"/><Relationship Id="rId22" Type="http://schemas.openxmlformats.org/officeDocument/2006/relationships/hyperlink" Target="http://www.uradni-list.si/1/objava.jsp?sop=2021-01-298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Andrejina Nardin</dc:creator>
  <cp:lastModifiedBy>Andreja Štok</cp:lastModifiedBy>
  <cp:revision>5</cp:revision>
  <cp:lastPrinted>2022-06-15T12:29:00Z</cp:lastPrinted>
  <dcterms:created xsi:type="dcterms:W3CDTF">2022-06-15T11:32:00Z</dcterms:created>
  <dcterms:modified xsi:type="dcterms:W3CDTF">2022-06-15T12:30:00Z</dcterms:modified>
</cp:coreProperties>
</file>