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C1" w:rsidRPr="001C75EA" w:rsidRDefault="008E01C1" w:rsidP="008E01C1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</w:p>
    <w:p w:rsidR="008E01C1" w:rsidRPr="001C75EA" w:rsidRDefault="008E01C1" w:rsidP="008E01C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ODGOVORI NA</w:t>
      </w:r>
    </w:p>
    <w:p w:rsidR="008E01C1" w:rsidRPr="001C75EA" w:rsidRDefault="008E01C1" w:rsidP="008E01C1">
      <w:pPr>
        <w:jc w:val="center"/>
        <w:rPr>
          <w:rFonts w:ascii="Arial Narrow" w:hAnsi="Arial Narrow" w:cs="Arial"/>
          <w:b/>
          <w:caps/>
          <w:sz w:val="22"/>
          <w:szCs w:val="22"/>
        </w:rPr>
      </w:pPr>
      <w:r w:rsidRPr="001C75EA">
        <w:rPr>
          <w:rFonts w:ascii="Arial Narrow" w:hAnsi="Arial Narrow" w:cs="Arial"/>
          <w:b/>
          <w:caps/>
          <w:sz w:val="22"/>
          <w:szCs w:val="22"/>
        </w:rPr>
        <w:t>POBUDE IN VPRAŠANJA</w:t>
      </w:r>
    </w:p>
    <w:p w:rsidR="008E01C1" w:rsidRDefault="008E01C1" w:rsidP="008E01C1">
      <w:pPr>
        <w:rPr>
          <w:rFonts w:ascii="Arial Narrow" w:hAnsi="Arial Narrow" w:cs="Arial"/>
          <w:sz w:val="22"/>
          <w:szCs w:val="22"/>
        </w:rPr>
      </w:pPr>
    </w:p>
    <w:p w:rsidR="008E01C1" w:rsidRDefault="008E01C1" w:rsidP="008E01C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Podana na 14. redni seji Občinskega sveta Občine Prevalje, dne 19.05.2016</w:t>
      </w:r>
      <w:r w:rsidR="006235B0">
        <w:rPr>
          <w:rFonts w:ascii="Arial Narrow" w:hAnsi="Arial Narrow" w:cs="Arial"/>
          <w:sz w:val="22"/>
          <w:szCs w:val="22"/>
        </w:rPr>
        <w:t xml:space="preserve">. </w:t>
      </w:r>
    </w:p>
    <w:p w:rsidR="006235B0" w:rsidRDefault="006235B0" w:rsidP="008E01C1">
      <w:pPr>
        <w:rPr>
          <w:rFonts w:ascii="Arial Narrow" w:hAnsi="Arial Narrow" w:cs="Arial"/>
          <w:sz w:val="22"/>
          <w:szCs w:val="22"/>
        </w:rPr>
      </w:pPr>
    </w:p>
    <w:p w:rsidR="006235B0" w:rsidRPr="001C75EA" w:rsidRDefault="006235B0" w:rsidP="008E01C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Občinska uprav pripravi odgovore na vsa vprašanja, ki so bila podana na seji občinskega sveta. Pobude svetnikov občinska uprava sprejme v obravnavo, odgovori pa se pripravijo samo, v kolikor je to smiselno.</w:t>
      </w:r>
    </w:p>
    <w:p w:rsidR="008E01C1" w:rsidRPr="001C75EA" w:rsidRDefault="008E01C1" w:rsidP="008E01C1">
      <w:pPr>
        <w:rPr>
          <w:rFonts w:ascii="Arial Narrow" w:hAnsi="Arial Narrow"/>
          <w:sz w:val="22"/>
          <w:szCs w:val="22"/>
        </w:rPr>
      </w:pPr>
    </w:p>
    <w:p w:rsidR="008E01C1" w:rsidRPr="001C75EA" w:rsidRDefault="008E01C1" w:rsidP="008E01C1">
      <w:pPr>
        <w:jc w:val="both"/>
        <w:rPr>
          <w:rFonts w:ascii="Arial Narrow" w:hAnsi="Arial Narrow" w:cs="Arial"/>
          <w:sz w:val="22"/>
          <w:szCs w:val="22"/>
        </w:rPr>
      </w:pPr>
      <w:r w:rsidRPr="001C75EA">
        <w:rPr>
          <w:rFonts w:ascii="Arial Narrow" w:hAnsi="Arial Narrow" w:cs="Arial"/>
          <w:sz w:val="22"/>
          <w:szCs w:val="22"/>
        </w:rPr>
        <w:t>Občinsk</w:t>
      </w:r>
      <w:r>
        <w:rPr>
          <w:rFonts w:ascii="Arial Narrow" w:hAnsi="Arial Narrow" w:cs="Arial"/>
          <w:sz w:val="22"/>
          <w:szCs w:val="22"/>
        </w:rPr>
        <w:t xml:space="preserve">a </w:t>
      </w:r>
      <w:r w:rsidRPr="001C75EA">
        <w:rPr>
          <w:rFonts w:ascii="Arial Narrow" w:hAnsi="Arial Narrow" w:cs="Arial"/>
          <w:sz w:val="22"/>
          <w:szCs w:val="22"/>
        </w:rPr>
        <w:t>svetni</w:t>
      </w:r>
      <w:r>
        <w:rPr>
          <w:rFonts w:ascii="Arial Narrow" w:hAnsi="Arial Narrow" w:cs="Arial"/>
          <w:sz w:val="22"/>
          <w:szCs w:val="22"/>
        </w:rPr>
        <w:t>ca</w:t>
      </w:r>
      <w:r w:rsidRPr="001C75EA">
        <w:rPr>
          <w:rFonts w:ascii="Arial Narrow" w:hAnsi="Arial Narrow" w:cs="Arial"/>
          <w:sz w:val="22"/>
          <w:szCs w:val="22"/>
        </w:rPr>
        <w:t xml:space="preserve"> Hedvika Gorenšek je podal</w:t>
      </w:r>
      <w:r>
        <w:rPr>
          <w:rFonts w:ascii="Arial Narrow" w:hAnsi="Arial Narrow" w:cs="Arial"/>
          <w:sz w:val="22"/>
          <w:szCs w:val="22"/>
        </w:rPr>
        <w:t>a</w:t>
      </w:r>
      <w:r w:rsidRPr="001C75EA">
        <w:rPr>
          <w:rFonts w:ascii="Arial Narrow" w:hAnsi="Arial Narrow" w:cs="Arial"/>
          <w:sz w:val="22"/>
          <w:szCs w:val="22"/>
        </w:rPr>
        <w:t xml:space="preserve"> naslednje </w:t>
      </w:r>
      <w:r>
        <w:rPr>
          <w:rFonts w:ascii="Arial Narrow" w:hAnsi="Arial Narrow" w:cs="Arial"/>
          <w:sz w:val="22"/>
          <w:szCs w:val="22"/>
        </w:rPr>
        <w:t>pobude</w:t>
      </w:r>
      <w:r w:rsidRPr="001C75EA">
        <w:rPr>
          <w:rFonts w:ascii="Arial Narrow" w:hAnsi="Arial Narrow" w:cs="Arial"/>
          <w:sz w:val="22"/>
          <w:szCs w:val="22"/>
        </w:rPr>
        <w:t>:</w:t>
      </w:r>
    </w:p>
    <w:p w:rsidR="008E01C1" w:rsidRPr="001C75EA" w:rsidRDefault="008E01C1" w:rsidP="008E01C1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E01C1" w:rsidRPr="001C75EA" w:rsidTr="00C36F42">
        <w:trPr>
          <w:trHeight w:val="1080"/>
        </w:trPr>
        <w:tc>
          <w:tcPr>
            <w:tcW w:w="9180" w:type="dxa"/>
          </w:tcPr>
          <w:p w:rsidR="008E01C1" w:rsidRPr="001C75EA" w:rsidRDefault="008E01C1" w:rsidP="00C36F42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8E01C1" w:rsidRPr="008E01C1" w:rsidRDefault="008E01C1" w:rsidP="008E01C1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Cs w:val="22"/>
              </w:rPr>
            </w:pPr>
            <w:r w:rsidRPr="001C75EA">
              <w:rPr>
                <w:rFonts w:ascii="Arial Narrow" w:hAnsi="Arial Narrow" w:cs="Arial"/>
                <w:sz w:val="22"/>
                <w:szCs w:val="22"/>
              </w:rPr>
              <w:t>Poda pobudo, da bi se namestile posode za odpadno gospodinjsko olje.</w:t>
            </w:r>
          </w:p>
          <w:p w:rsidR="00BB5BB1" w:rsidRPr="006235B0" w:rsidRDefault="008E01C1" w:rsidP="006235B0">
            <w:pPr>
              <w:pStyle w:val="Odstavekseznam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E01C1">
              <w:rPr>
                <w:rFonts w:ascii="Arial Narrow" w:hAnsi="Arial Narrow" w:cs="Arial"/>
                <w:b/>
                <w:sz w:val="22"/>
                <w:szCs w:val="22"/>
              </w:rPr>
              <w:t xml:space="preserve">Župan odgovori, da je že na dveh mestih, poleg tega se lahko odpadki odnesejo tudi neposredno na zbirni center. </w:t>
            </w:r>
          </w:p>
          <w:p w:rsidR="008E01C1" w:rsidRPr="008E01C1" w:rsidRDefault="008E01C1" w:rsidP="008E01C1">
            <w:pPr>
              <w:pStyle w:val="Odstavekseznama"/>
              <w:numPr>
                <w:ilvl w:val="0"/>
                <w:numId w:val="1"/>
              </w:numPr>
              <w:rPr>
                <w:rFonts w:ascii="Arial Narrow" w:hAnsi="Arial Narrow" w:cs="Arial"/>
                <w:szCs w:val="22"/>
              </w:rPr>
            </w:pPr>
            <w:r w:rsidRPr="001C75EA">
              <w:rPr>
                <w:rFonts w:ascii="Arial Narrow" w:hAnsi="Arial Narrow" w:cs="Arial"/>
                <w:sz w:val="22"/>
                <w:szCs w:val="22"/>
              </w:rPr>
              <w:t>Na Lešah ni košev za pasje iztrebke in predlaga, da se namestijo na Lešah,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Šentanelu in Holm</w:t>
            </w:r>
            <w:r w:rsidRPr="001C75EA">
              <w:rPr>
                <w:rFonts w:ascii="Arial Narrow" w:hAnsi="Arial Narrow" w:cs="Arial"/>
                <w:sz w:val="22"/>
                <w:szCs w:val="22"/>
              </w:rPr>
              <w:t xml:space="preserve">cu. </w:t>
            </w:r>
          </w:p>
          <w:p w:rsidR="008E01C1" w:rsidRPr="008E01C1" w:rsidRDefault="008E01C1" w:rsidP="006235B0">
            <w:pPr>
              <w:pStyle w:val="Odstavekseznama"/>
              <w:numPr>
                <w:ilvl w:val="0"/>
                <w:numId w:val="1"/>
              </w:numPr>
              <w:rPr>
                <w:rFonts w:ascii="Arial Narrow" w:hAnsi="Arial Narrow" w:cs="Arial"/>
                <w:b/>
                <w:szCs w:val="22"/>
              </w:rPr>
            </w:pPr>
            <w:r w:rsidRPr="001C75EA">
              <w:rPr>
                <w:rFonts w:ascii="Arial Narrow" w:hAnsi="Arial Narrow" w:cs="Arial"/>
                <w:sz w:val="22"/>
                <w:szCs w:val="22"/>
              </w:rPr>
              <w:t>Zaradi žleda in snegoloma je precej zašč</w:t>
            </w:r>
            <w:r>
              <w:rPr>
                <w:rFonts w:ascii="Arial Narrow" w:hAnsi="Arial Narrow" w:cs="Arial"/>
                <w:sz w:val="22"/>
                <w:szCs w:val="22"/>
              </w:rPr>
              <w:t>itnih ograj poškodovanih in ape</w:t>
            </w:r>
            <w:r w:rsidRPr="001C75EA">
              <w:rPr>
                <w:rFonts w:ascii="Arial Narrow" w:hAnsi="Arial Narrow" w:cs="Arial"/>
                <w:sz w:val="22"/>
                <w:szCs w:val="22"/>
              </w:rPr>
              <w:t xml:space="preserve">lira na sanacijo. </w:t>
            </w:r>
            <w:r w:rsidR="006235B0">
              <w:rPr>
                <w:rFonts w:ascii="Arial Narrow" w:hAnsi="Arial Narrow" w:cs="Arial"/>
                <w:b/>
                <w:color w:val="FF0000"/>
                <w:szCs w:val="22"/>
              </w:rPr>
              <w:t xml:space="preserve">  </w:t>
            </w:r>
          </w:p>
        </w:tc>
      </w:tr>
    </w:tbl>
    <w:p w:rsidR="008E01C1" w:rsidRPr="001C75EA" w:rsidRDefault="008E01C1" w:rsidP="008E01C1">
      <w:pPr>
        <w:rPr>
          <w:rFonts w:ascii="Arial Narrow" w:hAnsi="Arial Narrow"/>
          <w:sz w:val="22"/>
          <w:szCs w:val="22"/>
        </w:rPr>
      </w:pPr>
    </w:p>
    <w:p w:rsidR="008E01C1" w:rsidRPr="001C75EA" w:rsidRDefault="008E01C1" w:rsidP="008E01C1">
      <w:pPr>
        <w:jc w:val="both"/>
        <w:rPr>
          <w:rFonts w:ascii="Arial Narrow" w:hAnsi="Arial Narrow" w:cs="Arial"/>
          <w:sz w:val="22"/>
          <w:szCs w:val="22"/>
        </w:rPr>
      </w:pPr>
      <w:r w:rsidRPr="001C75EA">
        <w:rPr>
          <w:rFonts w:ascii="Arial Narrow" w:hAnsi="Arial Narrow" w:cs="Arial"/>
          <w:sz w:val="22"/>
          <w:szCs w:val="22"/>
        </w:rPr>
        <w:t>Občinski svetnik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1C75EA">
        <w:rPr>
          <w:rFonts w:ascii="Arial Narrow" w:hAnsi="Arial Narrow" w:cs="Arial"/>
          <w:sz w:val="22"/>
          <w:szCs w:val="22"/>
        </w:rPr>
        <w:t>Štefan Peršak je podal naslednje pobud</w:t>
      </w:r>
      <w:r>
        <w:rPr>
          <w:rFonts w:ascii="Arial Narrow" w:hAnsi="Arial Narrow" w:cs="Arial"/>
          <w:sz w:val="22"/>
          <w:szCs w:val="22"/>
        </w:rPr>
        <w:t>e</w:t>
      </w:r>
      <w:r w:rsidRPr="001C75EA">
        <w:rPr>
          <w:rFonts w:ascii="Arial Narrow" w:hAnsi="Arial Narrow" w:cs="Arial"/>
          <w:sz w:val="22"/>
          <w:szCs w:val="22"/>
        </w:rPr>
        <w:t>:</w:t>
      </w:r>
    </w:p>
    <w:p w:rsidR="008E01C1" w:rsidRPr="001C75EA" w:rsidRDefault="008E01C1" w:rsidP="008E01C1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E01C1" w:rsidRPr="001C75EA" w:rsidTr="00C36F42">
        <w:trPr>
          <w:trHeight w:val="1080"/>
        </w:trPr>
        <w:tc>
          <w:tcPr>
            <w:tcW w:w="9180" w:type="dxa"/>
          </w:tcPr>
          <w:p w:rsidR="008E01C1" w:rsidRPr="001C75EA" w:rsidRDefault="008E01C1" w:rsidP="00C36F42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8E01C1" w:rsidRPr="008E01C1" w:rsidRDefault="008E01C1" w:rsidP="008E01C1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Cs w:val="22"/>
              </w:rPr>
            </w:pPr>
            <w:r w:rsidRPr="001C75EA">
              <w:rPr>
                <w:rFonts w:ascii="Arial Narrow" w:hAnsi="Arial Narrow" w:cs="Arial"/>
                <w:sz w:val="22"/>
                <w:szCs w:val="22"/>
              </w:rPr>
              <w:t xml:space="preserve">Pohvali ureditev ceste </w:t>
            </w:r>
            <w:proofErr w:type="spellStart"/>
            <w:r w:rsidRPr="001C75EA">
              <w:rPr>
                <w:rFonts w:ascii="Arial Narrow" w:hAnsi="Arial Narrow" w:cs="Arial"/>
                <w:sz w:val="22"/>
                <w:szCs w:val="22"/>
              </w:rPr>
              <w:t>Godčevca</w:t>
            </w:r>
            <w:proofErr w:type="spellEnd"/>
            <w:r w:rsidRPr="001C75EA">
              <w:rPr>
                <w:rFonts w:ascii="Arial Narrow" w:hAnsi="Arial Narrow" w:cs="Arial"/>
                <w:sz w:val="22"/>
                <w:szCs w:val="22"/>
              </w:rPr>
              <w:t xml:space="preserve"> raven mimo </w:t>
            </w:r>
            <w:proofErr w:type="spellStart"/>
            <w:r w:rsidRPr="001C75EA">
              <w:rPr>
                <w:rFonts w:ascii="Arial Narrow" w:hAnsi="Arial Narrow" w:cs="Arial"/>
                <w:sz w:val="22"/>
                <w:szCs w:val="22"/>
              </w:rPr>
              <w:t>Rašešnika</w:t>
            </w:r>
            <w:proofErr w:type="spellEnd"/>
            <w:r w:rsidRPr="001C75EA">
              <w:rPr>
                <w:rFonts w:ascii="Arial Narrow" w:hAnsi="Arial Narrow" w:cs="Arial"/>
                <w:sz w:val="22"/>
                <w:szCs w:val="22"/>
              </w:rPr>
              <w:t xml:space="preserve">, ki </w:t>
            </w:r>
            <w:r>
              <w:rPr>
                <w:rFonts w:ascii="Arial Narrow" w:hAnsi="Arial Narrow" w:cs="Arial"/>
                <w:sz w:val="22"/>
                <w:szCs w:val="22"/>
              </w:rPr>
              <w:t>je</w:t>
            </w:r>
            <w:r w:rsidRPr="001C75EA">
              <w:rPr>
                <w:rFonts w:ascii="Arial Narrow" w:hAnsi="Arial Narrow" w:cs="Arial"/>
                <w:sz w:val="22"/>
                <w:szCs w:val="22"/>
              </w:rPr>
              <w:t xml:space="preserve"> sedaj dobro in varno urejena. Predlaga, da se s temi aktivnostmi nadaljuje proti Šentanelu in Jamnici. </w:t>
            </w:r>
          </w:p>
          <w:p w:rsidR="008E01C1" w:rsidRPr="001C75EA" w:rsidRDefault="008E01C1" w:rsidP="006235B0">
            <w:pPr>
              <w:pStyle w:val="Odstavekseznama"/>
              <w:numPr>
                <w:ilvl w:val="0"/>
                <w:numId w:val="2"/>
              </w:numPr>
              <w:rPr>
                <w:rFonts w:ascii="Arial Narrow" w:hAnsi="Arial Narrow" w:cs="Arial"/>
                <w:szCs w:val="22"/>
              </w:rPr>
            </w:pPr>
            <w:r w:rsidRPr="001C75EA">
              <w:rPr>
                <w:rFonts w:ascii="Arial Narrow" w:hAnsi="Arial Narrow" w:cs="Arial"/>
                <w:sz w:val="22"/>
                <w:szCs w:val="22"/>
              </w:rPr>
              <w:t>V letošnjem letu je nast</w:t>
            </w:r>
            <w:r>
              <w:rPr>
                <w:rFonts w:ascii="Arial Narrow" w:hAnsi="Arial Narrow" w:cs="Arial"/>
                <w:sz w:val="22"/>
                <w:szCs w:val="22"/>
              </w:rPr>
              <w:t>a</w:t>
            </w:r>
            <w:r w:rsidRPr="001C75EA">
              <w:rPr>
                <w:rFonts w:ascii="Arial Narrow" w:hAnsi="Arial Narrow" w:cs="Arial"/>
                <w:sz w:val="22"/>
                <w:szCs w:val="22"/>
              </w:rPr>
              <w:t xml:space="preserve">l problem glede </w:t>
            </w:r>
            <w:proofErr w:type="spellStart"/>
            <w:r w:rsidRPr="001C75EA">
              <w:rPr>
                <w:rFonts w:ascii="Arial Narrow" w:hAnsi="Arial Narrow" w:cs="Arial"/>
                <w:sz w:val="22"/>
                <w:szCs w:val="22"/>
              </w:rPr>
              <w:t>grediranja</w:t>
            </w:r>
            <w:proofErr w:type="spellEnd"/>
            <w:r w:rsidRPr="001C75EA">
              <w:rPr>
                <w:rFonts w:ascii="Arial Narrow" w:hAnsi="Arial Narrow" w:cs="Arial"/>
                <w:sz w:val="22"/>
                <w:szCs w:val="22"/>
              </w:rPr>
              <w:t>, saj je pesek, ki ga nameščajo</w:t>
            </w:r>
            <w:r w:rsidR="0057223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C75EA">
              <w:rPr>
                <w:rFonts w:ascii="Arial Narrow" w:hAnsi="Arial Narrow" w:cs="Arial"/>
                <w:sz w:val="22"/>
                <w:szCs w:val="22"/>
              </w:rPr>
              <w:t xml:space="preserve">tak, da so ceste po posegu hitro rebričaste in težko prevozne.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</w:r>
            <w:r w:rsidRPr="00572232">
              <w:rPr>
                <w:rFonts w:ascii="Arial Narrow" w:hAnsi="Arial Narrow" w:cs="Arial"/>
                <w:sz w:val="22"/>
                <w:szCs w:val="22"/>
              </w:rPr>
              <w:t xml:space="preserve">Župan </w:t>
            </w:r>
            <w:r w:rsidR="00572232" w:rsidRPr="00572232">
              <w:rPr>
                <w:rFonts w:ascii="Arial Narrow" w:hAnsi="Arial Narrow" w:cs="Arial"/>
                <w:sz w:val="22"/>
                <w:szCs w:val="22"/>
              </w:rPr>
              <w:t>pove</w:t>
            </w:r>
            <w:r w:rsidRPr="00572232">
              <w:rPr>
                <w:rFonts w:ascii="Arial Narrow" w:hAnsi="Arial Narrow" w:cs="Arial"/>
                <w:sz w:val="22"/>
                <w:szCs w:val="22"/>
              </w:rPr>
              <w:t xml:space="preserve">, da se bo v ponedeljek začelo urejanje ceste od </w:t>
            </w:r>
            <w:proofErr w:type="spellStart"/>
            <w:r w:rsidRPr="00572232">
              <w:rPr>
                <w:rFonts w:ascii="Arial Narrow" w:hAnsi="Arial Narrow" w:cs="Arial"/>
                <w:sz w:val="22"/>
                <w:szCs w:val="22"/>
              </w:rPr>
              <w:t>Što</w:t>
            </w:r>
            <w:r w:rsidR="006235B0">
              <w:rPr>
                <w:rFonts w:ascii="Arial Narrow" w:hAnsi="Arial Narrow" w:cs="Arial"/>
                <w:sz w:val="22"/>
                <w:szCs w:val="22"/>
              </w:rPr>
              <w:t>parja</w:t>
            </w:r>
            <w:proofErr w:type="spellEnd"/>
            <w:r w:rsidR="006235B0">
              <w:rPr>
                <w:rFonts w:ascii="Arial Narrow" w:hAnsi="Arial Narrow" w:cs="Arial"/>
                <w:sz w:val="22"/>
                <w:szCs w:val="22"/>
              </w:rPr>
              <w:t xml:space="preserve"> v smeri proti Šentanelu. </w:t>
            </w:r>
          </w:p>
        </w:tc>
      </w:tr>
    </w:tbl>
    <w:p w:rsidR="008E01C1" w:rsidRPr="001C75EA" w:rsidRDefault="008E01C1" w:rsidP="008E01C1">
      <w:pPr>
        <w:rPr>
          <w:rFonts w:ascii="Arial Narrow" w:hAnsi="Arial Narrow"/>
          <w:sz w:val="22"/>
          <w:szCs w:val="22"/>
        </w:rPr>
      </w:pPr>
    </w:p>
    <w:p w:rsidR="008E01C1" w:rsidRPr="001C75EA" w:rsidRDefault="008E01C1" w:rsidP="008E01C1">
      <w:pPr>
        <w:jc w:val="both"/>
        <w:rPr>
          <w:rFonts w:ascii="Arial Narrow" w:hAnsi="Arial Narrow" w:cs="Arial"/>
          <w:sz w:val="22"/>
          <w:szCs w:val="22"/>
        </w:rPr>
      </w:pPr>
      <w:r w:rsidRPr="001C75EA">
        <w:rPr>
          <w:rFonts w:ascii="Arial Narrow" w:hAnsi="Arial Narrow" w:cs="Arial"/>
          <w:sz w:val="22"/>
          <w:szCs w:val="22"/>
        </w:rPr>
        <w:t>Občinski svetnik</w:t>
      </w:r>
      <w:r>
        <w:rPr>
          <w:rFonts w:ascii="Arial Narrow" w:hAnsi="Arial Narrow" w:cs="Arial"/>
          <w:sz w:val="22"/>
          <w:szCs w:val="22"/>
        </w:rPr>
        <w:t xml:space="preserve"> Bernard Pačnik</w:t>
      </w:r>
      <w:r w:rsidRPr="001C75EA">
        <w:rPr>
          <w:rFonts w:ascii="Arial Narrow" w:hAnsi="Arial Narrow" w:cs="Arial"/>
          <w:sz w:val="22"/>
          <w:szCs w:val="22"/>
        </w:rPr>
        <w:t xml:space="preserve"> je podal naslednje pobudo:</w:t>
      </w:r>
    </w:p>
    <w:p w:rsidR="008E01C1" w:rsidRPr="001C75EA" w:rsidRDefault="008E01C1" w:rsidP="008E01C1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E01C1" w:rsidRPr="001C75EA" w:rsidTr="00C36F42">
        <w:trPr>
          <w:trHeight w:val="1080"/>
        </w:trPr>
        <w:tc>
          <w:tcPr>
            <w:tcW w:w="9180" w:type="dxa"/>
          </w:tcPr>
          <w:p w:rsidR="008E01C1" w:rsidRPr="008E01C1" w:rsidRDefault="008E01C1" w:rsidP="008E01C1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Izpostavi nove cene najemnin občinskih nepremičnin ter pozove k ponovni obravnavi področja. </w:t>
            </w:r>
          </w:p>
          <w:p w:rsidR="006235B0" w:rsidRDefault="006235B0" w:rsidP="004B12C9">
            <w:pPr>
              <w:ind w:left="720"/>
              <w:jc w:val="both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Odgovor:</w:t>
            </w:r>
            <w:bookmarkStart w:id="0" w:name="_GoBack"/>
            <w:bookmarkEnd w:id="0"/>
          </w:p>
          <w:p w:rsidR="008E01C1" w:rsidRPr="008E01C1" w:rsidRDefault="004B12C9" w:rsidP="004B12C9">
            <w:pPr>
              <w:ind w:left="720"/>
              <w:jc w:val="both"/>
              <w:rPr>
                <w:rFonts w:ascii="Arial Narrow" w:hAnsi="Arial Narrow" w:cs="Arial"/>
                <w:b/>
                <w:szCs w:val="22"/>
              </w:rPr>
            </w:pPr>
            <w:r w:rsidRPr="00D26E4F">
              <w:rPr>
                <w:rFonts w:ascii="Arial Narrow" w:hAnsi="Arial Narrow" w:cs="Arial"/>
                <w:b/>
                <w:szCs w:val="22"/>
              </w:rPr>
              <w:t>Občinski svet Občine Prevalje vsako leto v mesecu decembru obravnava višine najemnin in jih po obravnavi sprejeme. K spremembam cen najemnin bomo ponovno pristopili konec leta 2016, ker so v letu 2016 pogodbe že podpisane.  Ob pripravah sprememb bomo ponovno proučil</w:t>
            </w:r>
            <w:r w:rsidR="00D26E4F" w:rsidRPr="00D26E4F">
              <w:rPr>
                <w:rFonts w:ascii="Arial Narrow" w:hAnsi="Arial Narrow" w:cs="Arial"/>
                <w:b/>
                <w:szCs w:val="22"/>
              </w:rPr>
              <w:t xml:space="preserve">i podlage za določitev najemnin </w:t>
            </w:r>
            <w:r w:rsidR="00D26E4F">
              <w:rPr>
                <w:rFonts w:ascii="Arial Narrow" w:hAnsi="Arial Narrow" w:cs="Arial"/>
                <w:b/>
                <w:szCs w:val="22"/>
              </w:rPr>
              <w:t xml:space="preserve">za leto 2017 </w:t>
            </w:r>
            <w:r w:rsidR="00D26E4F" w:rsidRPr="00D26E4F">
              <w:rPr>
                <w:rFonts w:ascii="Arial Narrow" w:hAnsi="Arial Narrow" w:cs="Arial"/>
                <w:b/>
                <w:szCs w:val="22"/>
              </w:rPr>
              <w:t>in jih bomo dali občinskemu svetu v obravnavo in sprejem.</w:t>
            </w:r>
            <w:r w:rsidRPr="00D26E4F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</w:tbl>
    <w:p w:rsidR="008E01C1" w:rsidRPr="001C75EA" w:rsidRDefault="008E01C1" w:rsidP="008E01C1">
      <w:pPr>
        <w:rPr>
          <w:rFonts w:ascii="Arial Narrow" w:hAnsi="Arial Narrow"/>
          <w:sz w:val="22"/>
          <w:szCs w:val="22"/>
        </w:rPr>
      </w:pPr>
    </w:p>
    <w:p w:rsidR="00125BCB" w:rsidRDefault="00125BCB"/>
    <w:sectPr w:rsidR="00125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0523"/>
    <w:multiLevelType w:val="hybridMultilevel"/>
    <w:tmpl w:val="D7DEDC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11914"/>
    <w:multiLevelType w:val="hybridMultilevel"/>
    <w:tmpl w:val="D7DEDC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25C85"/>
    <w:multiLevelType w:val="hybridMultilevel"/>
    <w:tmpl w:val="D7DEDC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C1"/>
    <w:rsid w:val="00125BCB"/>
    <w:rsid w:val="004B12C9"/>
    <w:rsid w:val="00572232"/>
    <w:rsid w:val="006235B0"/>
    <w:rsid w:val="008E01C1"/>
    <w:rsid w:val="00BB5BB1"/>
    <w:rsid w:val="00D2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D468"/>
  <w15:chartTrackingRefBased/>
  <w15:docId w15:val="{684AA901-E8D1-473D-A52B-6C5C1820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  <w:rsid w:val="008E01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8E01C1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Ivančič</dc:creator>
  <cp:keywords/>
  <dc:description/>
  <cp:lastModifiedBy>Emilija Ivančič</cp:lastModifiedBy>
  <cp:revision>5</cp:revision>
  <dcterms:created xsi:type="dcterms:W3CDTF">2016-05-30T07:45:00Z</dcterms:created>
  <dcterms:modified xsi:type="dcterms:W3CDTF">2016-06-09T13:25:00Z</dcterms:modified>
</cp:coreProperties>
</file>