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8424F" w:rsidRPr="00E66966" w:rsidTr="0088424F">
        <w:trPr>
          <w:cantSplit/>
          <w:trHeight w:hRule="exact" w:val="1079"/>
        </w:trPr>
        <w:tc>
          <w:tcPr>
            <w:tcW w:w="851" w:type="dxa"/>
            <w:vMerge w:val="restart"/>
          </w:tcPr>
          <w:p w:rsidR="0088424F" w:rsidRPr="00E66966" w:rsidRDefault="009E6C08" w:rsidP="009B722A">
            <w:pPr>
              <w:pStyle w:val="Naslov5"/>
              <w:rPr>
                <w:rFonts w:ascii="Tahoma" w:hAnsi="Tahoma" w:cs="Tahoma"/>
                <w:sz w:val="24"/>
                <w:szCs w:val="24"/>
              </w:rPr>
            </w:pPr>
            <w:bookmarkStart w:id="0" w:name="_GoBack"/>
            <w:bookmarkEnd w:id="0"/>
            <w:r w:rsidRPr="00E66966">
              <w:rPr>
                <w:rFonts w:ascii="Tahoma" w:hAnsi="Tahoma" w:cs="Tahoma"/>
                <w:noProof/>
                <w:sz w:val="24"/>
                <w:szCs w:val="24"/>
              </w:rPr>
              <w:drawing>
                <wp:inline distT="0" distB="0" distL="0" distR="0">
                  <wp:extent cx="469900" cy="558800"/>
                  <wp:effectExtent l="0" t="0" r="635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58800"/>
                          </a:xfrm>
                          <a:prstGeom prst="rect">
                            <a:avLst/>
                          </a:prstGeom>
                          <a:noFill/>
                          <a:ln>
                            <a:noFill/>
                          </a:ln>
                        </pic:spPr>
                      </pic:pic>
                    </a:graphicData>
                  </a:graphic>
                </wp:inline>
              </w:drawing>
            </w:r>
          </w:p>
          <w:p w:rsidR="0088424F" w:rsidRPr="00E66966" w:rsidRDefault="0088424F" w:rsidP="009B722A">
            <w:pPr>
              <w:pStyle w:val="Naslov5"/>
              <w:rPr>
                <w:rFonts w:ascii="Tahoma" w:hAnsi="Tahoma" w:cs="Tahoma"/>
                <w:sz w:val="24"/>
                <w:szCs w:val="24"/>
              </w:rPr>
            </w:pPr>
            <w:r w:rsidRPr="00E66966">
              <w:rPr>
                <w:rFonts w:ascii="Tahoma" w:hAnsi="Tahoma" w:cs="Tahoma"/>
                <w:sz w:val="24"/>
                <w:szCs w:val="24"/>
              </w:rPr>
              <w:t xml:space="preserve">     </w:t>
            </w:r>
          </w:p>
        </w:tc>
        <w:tc>
          <w:tcPr>
            <w:tcW w:w="2977" w:type="dxa"/>
          </w:tcPr>
          <w:p w:rsidR="0088424F" w:rsidRPr="00E66966" w:rsidRDefault="0088424F" w:rsidP="009B722A">
            <w:pPr>
              <w:pStyle w:val="Naslov1"/>
              <w:rPr>
                <w:rFonts w:ascii="Tahoma" w:hAnsi="Tahoma" w:cs="Tahoma"/>
                <w:sz w:val="24"/>
              </w:rPr>
            </w:pPr>
          </w:p>
          <w:p w:rsidR="0088424F" w:rsidRPr="00E66966" w:rsidRDefault="0088424F" w:rsidP="0088424F">
            <w:pPr>
              <w:pStyle w:val="Naslov1"/>
              <w:rPr>
                <w:rFonts w:ascii="Tahoma" w:hAnsi="Tahoma" w:cs="Tahoma"/>
                <w:i/>
                <w:sz w:val="24"/>
              </w:rPr>
            </w:pPr>
            <w:r w:rsidRPr="00E66966">
              <w:rPr>
                <w:rFonts w:ascii="Tahoma" w:hAnsi="Tahoma" w:cs="Tahoma"/>
                <w:sz w:val="24"/>
              </w:rPr>
              <w:t xml:space="preserve">  </w:t>
            </w:r>
            <w:r w:rsidRPr="00E66966">
              <w:rPr>
                <w:rFonts w:ascii="Tahoma" w:hAnsi="Tahoma" w:cs="Tahoma"/>
                <w:i/>
                <w:sz w:val="24"/>
              </w:rPr>
              <w:t>OBČINA CERKLJE</w:t>
            </w:r>
          </w:p>
          <w:p w:rsidR="0088424F" w:rsidRPr="00E66966" w:rsidRDefault="0088424F" w:rsidP="0088424F">
            <w:pPr>
              <w:pStyle w:val="Naslov5"/>
              <w:jc w:val="left"/>
              <w:rPr>
                <w:rFonts w:ascii="Tahoma" w:hAnsi="Tahoma" w:cs="Tahoma"/>
                <w:b w:val="0"/>
                <w:i w:val="0"/>
                <w:sz w:val="24"/>
                <w:szCs w:val="24"/>
              </w:rPr>
            </w:pPr>
            <w:r w:rsidRPr="00E66966">
              <w:rPr>
                <w:rFonts w:ascii="Tahoma" w:hAnsi="Tahoma" w:cs="Tahoma"/>
                <w:sz w:val="24"/>
                <w:szCs w:val="24"/>
              </w:rPr>
              <w:t xml:space="preserve">  NA GORENJSKEM</w:t>
            </w:r>
          </w:p>
        </w:tc>
      </w:tr>
      <w:tr w:rsidR="0088424F" w:rsidRPr="00E66966" w:rsidTr="009B722A">
        <w:trPr>
          <w:cantSplit/>
          <w:trHeight w:hRule="exact" w:val="294"/>
        </w:trPr>
        <w:tc>
          <w:tcPr>
            <w:tcW w:w="851" w:type="dxa"/>
            <w:vMerge/>
          </w:tcPr>
          <w:p w:rsidR="0088424F" w:rsidRPr="00E66966" w:rsidRDefault="0088424F" w:rsidP="009B722A">
            <w:pPr>
              <w:pStyle w:val="Naslov5"/>
              <w:rPr>
                <w:rFonts w:ascii="Tahoma" w:hAnsi="Tahoma" w:cs="Tahoma"/>
                <w:sz w:val="24"/>
                <w:szCs w:val="24"/>
              </w:rPr>
            </w:pPr>
          </w:p>
        </w:tc>
        <w:tc>
          <w:tcPr>
            <w:tcW w:w="2977" w:type="dxa"/>
          </w:tcPr>
          <w:p w:rsidR="0088424F" w:rsidRPr="00E66966" w:rsidRDefault="0088424F" w:rsidP="009B722A">
            <w:pPr>
              <w:pStyle w:val="Naslov5"/>
              <w:jc w:val="left"/>
              <w:rPr>
                <w:rFonts w:ascii="Tahoma" w:hAnsi="Tahoma" w:cs="Tahoma"/>
                <w:b w:val="0"/>
                <w:i w:val="0"/>
                <w:sz w:val="24"/>
                <w:szCs w:val="24"/>
              </w:rPr>
            </w:pPr>
            <w:r w:rsidRPr="00E66966">
              <w:rPr>
                <w:rFonts w:ascii="Tahoma" w:hAnsi="Tahoma" w:cs="Tahoma"/>
                <w:sz w:val="24"/>
                <w:szCs w:val="24"/>
              </w:rPr>
              <w:t xml:space="preserve">  </w:t>
            </w:r>
          </w:p>
        </w:tc>
      </w:tr>
      <w:tr w:rsidR="0088424F" w:rsidRPr="00EC4E4C" w:rsidTr="009B722A">
        <w:trPr>
          <w:trHeight w:val="281"/>
        </w:trPr>
        <w:tc>
          <w:tcPr>
            <w:tcW w:w="3828" w:type="dxa"/>
            <w:gridSpan w:val="2"/>
          </w:tcPr>
          <w:p w:rsidR="0088424F" w:rsidRPr="00EC4E4C" w:rsidRDefault="0088424F" w:rsidP="009B722A">
            <w:pPr>
              <w:pStyle w:val="Naslov2"/>
              <w:jc w:val="left"/>
              <w:rPr>
                <w:rFonts w:ascii="Tahoma" w:hAnsi="Tahoma" w:cs="Tahoma"/>
                <w:b w:val="0"/>
                <w:i/>
                <w:szCs w:val="22"/>
              </w:rPr>
            </w:pPr>
            <w:r w:rsidRPr="00EC4E4C">
              <w:rPr>
                <w:rFonts w:ascii="Tahoma" w:hAnsi="Tahoma" w:cs="Tahoma"/>
                <w:b w:val="0"/>
                <w:i/>
                <w:szCs w:val="22"/>
              </w:rPr>
              <w:t>Trg Davorina Jenka 13, 4207 Cerklje</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t>e-mail:obcinacerklje@siol.net</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sym w:font="Wingdings" w:char="F037"/>
            </w:r>
            <w:r w:rsidRPr="00EC4E4C">
              <w:rPr>
                <w:rFonts w:ascii="Tahoma" w:hAnsi="Tahoma" w:cs="Tahoma"/>
                <w:i/>
                <w:sz w:val="22"/>
                <w:szCs w:val="22"/>
              </w:rPr>
              <w:t xml:space="preserve"> 04/28 15 820</w:t>
            </w:r>
            <w:r w:rsidRPr="00EC4E4C">
              <w:rPr>
                <w:rFonts w:ascii="Tahoma" w:hAnsi="Tahoma" w:cs="Tahoma"/>
                <w:i/>
                <w:sz w:val="22"/>
                <w:szCs w:val="22"/>
              </w:rPr>
              <w:sym w:font="Wingdings" w:char="F028"/>
            </w:r>
            <w:r w:rsidRPr="00EC4E4C">
              <w:rPr>
                <w:rFonts w:ascii="Tahoma" w:hAnsi="Tahoma" w:cs="Tahoma"/>
                <w:i/>
                <w:sz w:val="22"/>
                <w:szCs w:val="22"/>
              </w:rPr>
              <w:t xml:space="preserve">  04/ 28 15 800</w:t>
            </w:r>
          </w:p>
        </w:tc>
      </w:tr>
    </w:tbl>
    <w:p w:rsidR="0088424F" w:rsidRPr="00E66966" w:rsidRDefault="0088424F" w:rsidP="0088424F">
      <w:pPr>
        <w:rPr>
          <w:rFonts w:ascii="Tahoma" w:hAnsi="Tahoma" w:cs="Tahoma"/>
        </w:rPr>
      </w:pPr>
    </w:p>
    <w:p w:rsidR="00D44F6C" w:rsidRPr="00D44F6C" w:rsidRDefault="00D44F6C" w:rsidP="00D44F6C">
      <w:pPr>
        <w:rPr>
          <w:rFonts w:ascii="Tahoma" w:hAnsi="Tahoma" w:cs="Tahoma"/>
        </w:rPr>
      </w:pPr>
      <w:r>
        <w:rPr>
          <w:rFonts w:ascii="Tahoma" w:hAnsi="Tahoma" w:cs="Tahoma"/>
        </w:rPr>
        <w:t>Številka: 032-03/2018-163</w:t>
      </w:r>
    </w:p>
    <w:p w:rsidR="00E24D20" w:rsidRPr="00D44F6C" w:rsidRDefault="00D44F6C" w:rsidP="00D44F6C">
      <w:pPr>
        <w:rPr>
          <w:rFonts w:ascii="Tahoma" w:hAnsi="Tahoma" w:cs="Tahoma"/>
        </w:rPr>
      </w:pPr>
      <w:r w:rsidRPr="00D44F6C">
        <w:rPr>
          <w:rFonts w:ascii="Tahoma" w:hAnsi="Tahoma" w:cs="Tahoma"/>
        </w:rPr>
        <w:t>Datum:  27.1.2020</w:t>
      </w:r>
    </w:p>
    <w:p w:rsidR="0088424F" w:rsidRPr="00AE6ED5" w:rsidRDefault="0088424F" w:rsidP="0088424F">
      <w:pPr>
        <w:rPr>
          <w:rFonts w:ascii="Tahoma" w:hAnsi="Tahoma" w:cs="Tahoma"/>
        </w:rPr>
      </w:pPr>
    </w:p>
    <w:p w:rsidR="00897CD9" w:rsidRPr="00412354" w:rsidRDefault="00897CD9" w:rsidP="00897CD9">
      <w:pPr>
        <w:rPr>
          <w:rFonts w:ascii="Tahoma" w:hAnsi="Tahoma" w:cs="Tahoma"/>
          <w:b/>
          <w:sz w:val="22"/>
          <w:szCs w:val="22"/>
        </w:rPr>
      </w:pPr>
      <w:r w:rsidRPr="00412354">
        <w:rPr>
          <w:rFonts w:ascii="Tahoma" w:hAnsi="Tahoma" w:cs="Tahoma"/>
          <w:b/>
          <w:sz w:val="22"/>
          <w:szCs w:val="22"/>
        </w:rPr>
        <w:t>OBČINSKI SVET</w:t>
      </w:r>
    </w:p>
    <w:p w:rsidR="00897CD9" w:rsidRPr="00412354" w:rsidRDefault="00897CD9" w:rsidP="00897CD9">
      <w:pPr>
        <w:rPr>
          <w:rFonts w:ascii="Tahoma" w:hAnsi="Tahoma" w:cs="Tahoma"/>
          <w:b/>
          <w:sz w:val="22"/>
          <w:szCs w:val="22"/>
        </w:rPr>
      </w:pPr>
      <w:r w:rsidRPr="00412354">
        <w:rPr>
          <w:rFonts w:ascii="Tahoma" w:hAnsi="Tahoma" w:cs="Tahoma"/>
          <w:b/>
          <w:sz w:val="22"/>
          <w:szCs w:val="22"/>
        </w:rPr>
        <w:t>OBČINE CERKLJE NA GORENJSKEM</w:t>
      </w:r>
    </w:p>
    <w:p w:rsidR="00897CD9" w:rsidRPr="00412354" w:rsidRDefault="00897CD9" w:rsidP="00897CD9">
      <w:pPr>
        <w:rPr>
          <w:rFonts w:ascii="Tahoma" w:hAnsi="Tahoma" w:cs="Tahoma"/>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016"/>
      </w:tblGrid>
      <w:tr w:rsidR="00897CD9" w:rsidRPr="00412354" w:rsidTr="00C9189E">
        <w:tc>
          <w:tcPr>
            <w:tcW w:w="1128" w:type="pct"/>
            <w:shd w:val="clear" w:color="auto" w:fill="auto"/>
          </w:tcPr>
          <w:p w:rsidR="00897CD9" w:rsidRPr="00412354" w:rsidRDefault="00897CD9" w:rsidP="00C3196E">
            <w:pPr>
              <w:rPr>
                <w:rFonts w:ascii="Tahoma" w:hAnsi="Tahoma" w:cs="Tahoma"/>
                <w:sz w:val="22"/>
                <w:szCs w:val="22"/>
              </w:rPr>
            </w:pPr>
          </w:p>
          <w:p w:rsidR="00897CD9" w:rsidRPr="00412354" w:rsidRDefault="00897CD9" w:rsidP="00C3196E">
            <w:pPr>
              <w:rPr>
                <w:rFonts w:ascii="Tahoma" w:hAnsi="Tahoma" w:cs="Tahoma"/>
                <w:sz w:val="22"/>
                <w:szCs w:val="22"/>
              </w:rPr>
            </w:pPr>
            <w:r w:rsidRPr="00412354">
              <w:rPr>
                <w:rFonts w:ascii="Tahoma" w:hAnsi="Tahoma" w:cs="Tahoma"/>
                <w:sz w:val="22"/>
                <w:szCs w:val="22"/>
              </w:rPr>
              <w:t>ZADEVA:</w:t>
            </w:r>
          </w:p>
        </w:tc>
        <w:tc>
          <w:tcPr>
            <w:tcW w:w="3872" w:type="pct"/>
            <w:shd w:val="clear" w:color="auto" w:fill="auto"/>
          </w:tcPr>
          <w:p w:rsidR="00897CD9" w:rsidRPr="00D44F6C" w:rsidRDefault="00897CD9" w:rsidP="00C3196E">
            <w:pPr>
              <w:rPr>
                <w:rFonts w:ascii="Tahoma" w:hAnsi="Tahoma" w:cs="Tahoma"/>
                <w:b/>
                <w:sz w:val="22"/>
                <w:szCs w:val="22"/>
              </w:rPr>
            </w:pPr>
          </w:p>
          <w:p w:rsidR="00D44F6C" w:rsidRPr="00D44F6C" w:rsidRDefault="00D44F6C" w:rsidP="00D44F6C">
            <w:pPr>
              <w:rPr>
                <w:rFonts w:ascii="Tahoma" w:hAnsi="Tahoma" w:cs="Tahoma"/>
                <w:b/>
                <w:sz w:val="22"/>
                <w:szCs w:val="22"/>
              </w:rPr>
            </w:pPr>
            <w:r w:rsidRPr="00D44F6C">
              <w:rPr>
                <w:rFonts w:ascii="Tahoma" w:hAnsi="Tahoma" w:cs="Tahoma"/>
                <w:b/>
                <w:sz w:val="22"/>
                <w:szCs w:val="22"/>
              </w:rPr>
              <w:t xml:space="preserve">Predlog sklepa o imenovanju člana sveta območne izpostave Javnega sklada RS za kulturne dejavnosti Kranj </w:t>
            </w:r>
          </w:p>
          <w:p w:rsidR="00A45442" w:rsidRPr="00D44F6C" w:rsidRDefault="00A45442" w:rsidP="00C3196E">
            <w:pPr>
              <w:rPr>
                <w:rFonts w:ascii="Tahoma" w:hAnsi="Tahoma" w:cs="Tahoma"/>
                <w:b/>
                <w:sz w:val="22"/>
                <w:szCs w:val="22"/>
              </w:rPr>
            </w:pPr>
          </w:p>
        </w:tc>
      </w:tr>
      <w:tr w:rsidR="00897CD9" w:rsidRPr="00412354" w:rsidTr="00C9189E">
        <w:tc>
          <w:tcPr>
            <w:tcW w:w="1128" w:type="pct"/>
            <w:shd w:val="clear" w:color="auto" w:fill="auto"/>
            <w:vAlign w:val="center"/>
          </w:tcPr>
          <w:p w:rsidR="00897CD9" w:rsidRPr="00412354" w:rsidRDefault="00897CD9" w:rsidP="00C3196E">
            <w:pPr>
              <w:rPr>
                <w:rFonts w:ascii="Tahoma" w:hAnsi="Tahoma" w:cs="Tahoma"/>
                <w:sz w:val="22"/>
                <w:szCs w:val="22"/>
              </w:rPr>
            </w:pPr>
            <w:r w:rsidRPr="00412354">
              <w:rPr>
                <w:rFonts w:ascii="Tahoma" w:hAnsi="Tahoma" w:cs="Tahoma"/>
                <w:sz w:val="22"/>
                <w:szCs w:val="22"/>
              </w:rPr>
              <w:t>PRAVNA PODLAGA:</w:t>
            </w:r>
          </w:p>
        </w:tc>
        <w:tc>
          <w:tcPr>
            <w:tcW w:w="3872" w:type="pct"/>
            <w:shd w:val="clear" w:color="auto" w:fill="auto"/>
          </w:tcPr>
          <w:p w:rsidR="00DD01CD" w:rsidRDefault="00DD01CD" w:rsidP="00DD01CD">
            <w:pPr>
              <w:rPr>
                <w:rFonts w:ascii="Tahoma" w:hAnsi="Tahoma" w:cs="Tahoma"/>
                <w:sz w:val="22"/>
                <w:szCs w:val="22"/>
              </w:rPr>
            </w:pPr>
            <w:r>
              <w:rPr>
                <w:rFonts w:ascii="Tahoma" w:hAnsi="Tahoma" w:cs="Tahoma"/>
                <w:sz w:val="22"/>
                <w:szCs w:val="22"/>
              </w:rPr>
              <w:t>13. člen</w:t>
            </w:r>
            <w:r w:rsidRPr="00DD01CD">
              <w:rPr>
                <w:rFonts w:ascii="Tahoma" w:hAnsi="Tahoma" w:cs="Tahoma"/>
                <w:sz w:val="22"/>
                <w:szCs w:val="22"/>
              </w:rPr>
              <w:t xml:space="preserve"> Zakona o javnem skladu RS za kulturne dejavnosti (Uradni</w:t>
            </w:r>
            <w:r>
              <w:rPr>
                <w:rFonts w:ascii="Tahoma" w:hAnsi="Tahoma" w:cs="Tahoma"/>
                <w:sz w:val="22"/>
                <w:szCs w:val="22"/>
              </w:rPr>
              <w:t xml:space="preserve"> list RS., št. 29/10), </w:t>
            </w:r>
            <w:r w:rsidR="00C333CA">
              <w:rPr>
                <w:rFonts w:ascii="Tahoma" w:hAnsi="Tahoma" w:cs="Tahoma"/>
                <w:sz w:val="22"/>
                <w:szCs w:val="22"/>
              </w:rPr>
              <w:t xml:space="preserve">19. in </w:t>
            </w:r>
            <w:r>
              <w:rPr>
                <w:rFonts w:ascii="Tahoma" w:hAnsi="Tahoma" w:cs="Tahoma"/>
                <w:sz w:val="22"/>
                <w:szCs w:val="22"/>
              </w:rPr>
              <w:t>27. člen</w:t>
            </w:r>
            <w:r w:rsidRPr="00DD01CD">
              <w:rPr>
                <w:rFonts w:ascii="Tahoma" w:hAnsi="Tahoma" w:cs="Tahoma"/>
                <w:sz w:val="22"/>
                <w:szCs w:val="22"/>
              </w:rPr>
              <w:t xml:space="preserve"> Akta o ustanovitvi Javnega sklada Republike Slovenije za kulturne dejavnosti (Uradni list RS., št. 72/10)</w:t>
            </w:r>
            <w:r>
              <w:rPr>
                <w:rFonts w:ascii="Tahoma" w:hAnsi="Tahoma" w:cs="Tahoma"/>
                <w:sz w:val="22"/>
                <w:szCs w:val="22"/>
              </w:rPr>
              <w:t xml:space="preserve"> </w:t>
            </w:r>
            <w:r w:rsidR="00C333CA">
              <w:rPr>
                <w:rFonts w:ascii="Tahoma" w:hAnsi="Tahoma" w:cs="Tahoma"/>
                <w:sz w:val="22"/>
                <w:szCs w:val="22"/>
              </w:rPr>
              <w:t>ter</w:t>
            </w:r>
            <w:r>
              <w:rPr>
                <w:rFonts w:ascii="Tahoma" w:hAnsi="Tahoma" w:cs="Tahoma"/>
                <w:sz w:val="22"/>
                <w:szCs w:val="22"/>
              </w:rPr>
              <w:t xml:space="preserve"> </w:t>
            </w:r>
            <w:r w:rsidR="00C333CA" w:rsidRPr="00C333CA">
              <w:rPr>
                <w:rFonts w:ascii="Tahoma" w:hAnsi="Tahoma" w:cs="Tahoma"/>
                <w:sz w:val="22"/>
                <w:szCs w:val="22"/>
              </w:rPr>
              <w:t xml:space="preserve">24. člen Statuta Občine Cerklje na Gorenjskem (Uradni vestnik Občine Cerklje na Gorenjskem, št. 7/16) </w:t>
            </w:r>
          </w:p>
          <w:p w:rsidR="00C333CA" w:rsidRPr="00412354" w:rsidRDefault="00C333CA" w:rsidP="00DD01CD">
            <w:pPr>
              <w:rPr>
                <w:rFonts w:ascii="Tahoma" w:hAnsi="Tahoma" w:cs="Tahoma"/>
                <w:sz w:val="22"/>
                <w:szCs w:val="22"/>
              </w:rPr>
            </w:pPr>
          </w:p>
        </w:tc>
      </w:tr>
      <w:tr w:rsidR="00897CD9" w:rsidRPr="00412354" w:rsidTr="00C9189E">
        <w:tc>
          <w:tcPr>
            <w:tcW w:w="1128" w:type="pct"/>
            <w:shd w:val="clear" w:color="auto" w:fill="auto"/>
          </w:tcPr>
          <w:p w:rsidR="00897CD9" w:rsidRPr="00412354" w:rsidRDefault="00897CD9" w:rsidP="00C3196E">
            <w:pPr>
              <w:rPr>
                <w:rFonts w:ascii="Tahoma" w:hAnsi="Tahoma" w:cs="Tahoma"/>
                <w:sz w:val="22"/>
                <w:szCs w:val="22"/>
              </w:rPr>
            </w:pPr>
            <w:r w:rsidRPr="00412354">
              <w:rPr>
                <w:rFonts w:ascii="Tahoma" w:hAnsi="Tahoma" w:cs="Tahoma"/>
                <w:sz w:val="22"/>
                <w:szCs w:val="22"/>
              </w:rPr>
              <w:t>PREDLAGATELJ:</w:t>
            </w:r>
          </w:p>
        </w:tc>
        <w:tc>
          <w:tcPr>
            <w:tcW w:w="3872" w:type="pct"/>
            <w:shd w:val="clear" w:color="auto" w:fill="auto"/>
          </w:tcPr>
          <w:p w:rsidR="00897CD9" w:rsidRPr="00412354" w:rsidRDefault="00C42178" w:rsidP="00C3196E">
            <w:pPr>
              <w:rPr>
                <w:rFonts w:ascii="Tahoma" w:hAnsi="Tahoma" w:cs="Tahoma"/>
                <w:sz w:val="22"/>
                <w:szCs w:val="22"/>
              </w:rPr>
            </w:pPr>
            <w:r w:rsidRPr="00412354">
              <w:rPr>
                <w:rFonts w:ascii="Tahoma" w:hAnsi="Tahoma" w:cs="Tahoma"/>
                <w:sz w:val="22"/>
                <w:szCs w:val="22"/>
              </w:rPr>
              <w:t>Komisija za mandatna vprašanja, volitve in imenovanja</w:t>
            </w:r>
          </w:p>
          <w:p w:rsidR="00897CD9" w:rsidRPr="00412354" w:rsidRDefault="00897CD9" w:rsidP="00C3196E">
            <w:pPr>
              <w:rPr>
                <w:rFonts w:ascii="Tahoma" w:hAnsi="Tahoma" w:cs="Tahoma"/>
                <w:sz w:val="22"/>
                <w:szCs w:val="22"/>
              </w:rPr>
            </w:pPr>
          </w:p>
        </w:tc>
      </w:tr>
      <w:tr w:rsidR="00897CD9" w:rsidRPr="00412354" w:rsidTr="00C9189E">
        <w:tc>
          <w:tcPr>
            <w:tcW w:w="1128" w:type="pct"/>
            <w:shd w:val="clear" w:color="auto" w:fill="auto"/>
          </w:tcPr>
          <w:p w:rsidR="00897CD9" w:rsidRPr="00412354" w:rsidRDefault="00897CD9" w:rsidP="00C3196E">
            <w:pPr>
              <w:rPr>
                <w:rFonts w:ascii="Tahoma" w:hAnsi="Tahoma" w:cs="Tahoma"/>
                <w:sz w:val="22"/>
                <w:szCs w:val="22"/>
              </w:rPr>
            </w:pPr>
            <w:r w:rsidRPr="00412354">
              <w:rPr>
                <w:rFonts w:ascii="Tahoma" w:hAnsi="Tahoma" w:cs="Tahoma"/>
                <w:sz w:val="22"/>
                <w:szCs w:val="22"/>
              </w:rPr>
              <w:t>PRIPRAVILA:</w:t>
            </w:r>
          </w:p>
        </w:tc>
        <w:tc>
          <w:tcPr>
            <w:tcW w:w="3872" w:type="pct"/>
            <w:shd w:val="clear" w:color="auto" w:fill="auto"/>
          </w:tcPr>
          <w:p w:rsidR="00897CD9" w:rsidRDefault="00BF77CF" w:rsidP="00A00C87">
            <w:pPr>
              <w:rPr>
                <w:rFonts w:ascii="Tahoma" w:hAnsi="Tahoma" w:cs="Tahoma"/>
                <w:sz w:val="22"/>
                <w:szCs w:val="22"/>
              </w:rPr>
            </w:pPr>
            <w:r w:rsidRPr="00412354">
              <w:rPr>
                <w:rFonts w:ascii="Tahoma" w:hAnsi="Tahoma" w:cs="Tahoma"/>
                <w:sz w:val="22"/>
                <w:szCs w:val="22"/>
              </w:rPr>
              <w:t>Marta Jarc, direktorica občinske uprave, po predlogu Komisije za mandatna vprašanja, volitve in imenovanja</w:t>
            </w:r>
          </w:p>
          <w:p w:rsidR="00DD01CD" w:rsidRPr="00412354" w:rsidRDefault="00DD01CD" w:rsidP="00A00C87">
            <w:pPr>
              <w:rPr>
                <w:rFonts w:ascii="Tahoma" w:hAnsi="Tahoma" w:cs="Tahoma"/>
                <w:sz w:val="22"/>
                <w:szCs w:val="22"/>
              </w:rPr>
            </w:pPr>
          </w:p>
        </w:tc>
      </w:tr>
      <w:tr w:rsidR="00E24D20" w:rsidRPr="00412354" w:rsidTr="00C9189E">
        <w:tc>
          <w:tcPr>
            <w:tcW w:w="1128" w:type="pct"/>
            <w:shd w:val="clear" w:color="auto" w:fill="auto"/>
          </w:tcPr>
          <w:p w:rsidR="00E24D20" w:rsidRPr="00412354" w:rsidRDefault="00E24D20" w:rsidP="00C3196E">
            <w:pPr>
              <w:rPr>
                <w:rFonts w:ascii="Tahoma" w:hAnsi="Tahoma" w:cs="Tahoma"/>
                <w:sz w:val="22"/>
                <w:szCs w:val="22"/>
              </w:rPr>
            </w:pPr>
            <w:r w:rsidRPr="00412354">
              <w:rPr>
                <w:rFonts w:ascii="Tahoma" w:hAnsi="Tahoma" w:cs="Tahoma"/>
                <w:sz w:val="22"/>
                <w:szCs w:val="22"/>
              </w:rPr>
              <w:t>NAMEN:</w:t>
            </w:r>
          </w:p>
        </w:tc>
        <w:tc>
          <w:tcPr>
            <w:tcW w:w="3872" w:type="pct"/>
            <w:shd w:val="clear" w:color="auto" w:fill="auto"/>
          </w:tcPr>
          <w:p w:rsidR="00E24D20" w:rsidRPr="00412354" w:rsidRDefault="00DD01CD" w:rsidP="00DD01CD">
            <w:pPr>
              <w:rPr>
                <w:rFonts w:ascii="Tahoma" w:hAnsi="Tahoma" w:cs="Tahoma"/>
                <w:sz w:val="22"/>
                <w:szCs w:val="22"/>
              </w:rPr>
            </w:pPr>
            <w:r>
              <w:rPr>
                <w:rFonts w:ascii="Tahoma" w:hAnsi="Tahoma" w:cs="Tahoma"/>
                <w:sz w:val="22"/>
                <w:szCs w:val="22"/>
              </w:rPr>
              <w:t>Sprejeti sklep se posreduje direktorju JSKD, ki na podlagi predlogov samoupravnih lokalnih skupnosti imenuje č</w:t>
            </w:r>
            <w:r w:rsidR="0087647A">
              <w:rPr>
                <w:rFonts w:ascii="Tahoma" w:hAnsi="Tahoma" w:cs="Tahoma"/>
                <w:sz w:val="22"/>
                <w:szCs w:val="22"/>
              </w:rPr>
              <w:t xml:space="preserve">lane sveta območne izpostave </w:t>
            </w:r>
            <w:r>
              <w:rPr>
                <w:rFonts w:ascii="Tahoma" w:hAnsi="Tahoma" w:cs="Tahoma"/>
                <w:sz w:val="22"/>
                <w:szCs w:val="22"/>
              </w:rPr>
              <w:t>JSKD Kranj</w:t>
            </w:r>
          </w:p>
        </w:tc>
      </w:tr>
    </w:tbl>
    <w:p w:rsidR="00897CD9" w:rsidRPr="00412354" w:rsidRDefault="00897CD9" w:rsidP="00897CD9">
      <w:pPr>
        <w:rPr>
          <w:rFonts w:ascii="Tahoma" w:hAnsi="Tahoma" w:cs="Tahoma"/>
          <w:sz w:val="22"/>
          <w:szCs w:val="22"/>
        </w:rPr>
      </w:pPr>
    </w:p>
    <w:p w:rsidR="00897CD9" w:rsidRPr="00412354" w:rsidRDefault="00897CD9" w:rsidP="00897CD9">
      <w:pPr>
        <w:rPr>
          <w:rFonts w:ascii="Tahoma" w:hAnsi="Tahoma" w:cs="Tahoma"/>
          <w:b/>
          <w:sz w:val="22"/>
          <w:szCs w:val="22"/>
        </w:rPr>
      </w:pPr>
      <w:r w:rsidRPr="00412354">
        <w:rPr>
          <w:rFonts w:ascii="Tahoma" w:hAnsi="Tahoma" w:cs="Tahoma"/>
          <w:b/>
          <w:sz w:val="22"/>
          <w:szCs w:val="22"/>
        </w:rPr>
        <w:t xml:space="preserve"> OBRAZLOŽITEV</w:t>
      </w:r>
    </w:p>
    <w:p w:rsidR="00DD01CD" w:rsidRDefault="00C333CA" w:rsidP="00DD01CD">
      <w:pPr>
        <w:rPr>
          <w:rFonts w:ascii="Tahoma" w:eastAsia="Calibri" w:hAnsi="Tahoma" w:cs="Tahoma"/>
          <w:bCs/>
          <w:sz w:val="22"/>
          <w:szCs w:val="22"/>
        </w:rPr>
      </w:pPr>
      <w:r>
        <w:rPr>
          <w:rFonts w:ascii="Tahoma" w:eastAsia="Calibri" w:hAnsi="Tahoma" w:cs="Tahoma"/>
          <w:bCs/>
          <w:sz w:val="22"/>
          <w:szCs w:val="22"/>
        </w:rPr>
        <w:t xml:space="preserve">Na podlagi določil </w:t>
      </w:r>
      <w:r w:rsidRPr="00C333CA">
        <w:rPr>
          <w:rFonts w:ascii="Tahoma" w:eastAsia="Calibri" w:hAnsi="Tahoma" w:cs="Tahoma"/>
          <w:bCs/>
          <w:sz w:val="22"/>
          <w:szCs w:val="22"/>
        </w:rPr>
        <w:t>13. člen</w:t>
      </w:r>
      <w:r>
        <w:rPr>
          <w:rFonts w:ascii="Tahoma" w:eastAsia="Calibri" w:hAnsi="Tahoma" w:cs="Tahoma"/>
          <w:bCs/>
          <w:sz w:val="22"/>
          <w:szCs w:val="22"/>
        </w:rPr>
        <w:t>a</w:t>
      </w:r>
      <w:r w:rsidRPr="00C333CA">
        <w:rPr>
          <w:rFonts w:ascii="Tahoma" w:eastAsia="Calibri" w:hAnsi="Tahoma" w:cs="Tahoma"/>
          <w:bCs/>
          <w:sz w:val="22"/>
          <w:szCs w:val="22"/>
        </w:rPr>
        <w:t xml:space="preserve"> Zakona o javnem skladu RS za kulturne dejavnos</w:t>
      </w:r>
      <w:r>
        <w:rPr>
          <w:rFonts w:ascii="Tahoma" w:eastAsia="Calibri" w:hAnsi="Tahoma" w:cs="Tahoma"/>
          <w:bCs/>
          <w:sz w:val="22"/>
          <w:szCs w:val="22"/>
        </w:rPr>
        <w:t xml:space="preserve">ti (Uradni list RS., št. 29/10) in 19. </w:t>
      </w:r>
      <w:r w:rsidRPr="00C333CA">
        <w:rPr>
          <w:rFonts w:ascii="Tahoma" w:eastAsia="Calibri" w:hAnsi="Tahoma" w:cs="Tahoma"/>
          <w:bCs/>
          <w:sz w:val="22"/>
          <w:szCs w:val="22"/>
        </w:rPr>
        <w:t>člen</w:t>
      </w:r>
      <w:r>
        <w:rPr>
          <w:rFonts w:ascii="Tahoma" w:eastAsia="Calibri" w:hAnsi="Tahoma" w:cs="Tahoma"/>
          <w:bCs/>
          <w:sz w:val="22"/>
          <w:szCs w:val="22"/>
        </w:rPr>
        <w:t>a</w:t>
      </w:r>
      <w:r w:rsidRPr="00C333CA">
        <w:rPr>
          <w:rFonts w:ascii="Tahoma" w:eastAsia="Calibri" w:hAnsi="Tahoma" w:cs="Tahoma"/>
          <w:bCs/>
          <w:sz w:val="22"/>
          <w:szCs w:val="22"/>
        </w:rPr>
        <w:t xml:space="preserve"> Akta o ustanovitvi Javnega sklada Republike Slovenije za kulturne dejavnosti (Uradni list RS., št. 72/10)</w:t>
      </w:r>
      <w:r>
        <w:rPr>
          <w:rFonts w:ascii="Tahoma" w:eastAsia="Calibri" w:hAnsi="Tahoma" w:cs="Tahoma"/>
          <w:bCs/>
          <w:sz w:val="22"/>
          <w:szCs w:val="22"/>
        </w:rPr>
        <w:t xml:space="preserve"> je direktor </w:t>
      </w:r>
      <w:r w:rsidR="00DD01CD" w:rsidRPr="00DD01CD">
        <w:rPr>
          <w:rFonts w:ascii="Tahoma" w:eastAsia="Calibri" w:hAnsi="Tahoma" w:cs="Tahoma"/>
          <w:bCs/>
          <w:sz w:val="22"/>
          <w:szCs w:val="22"/>
        </w:rPr>
        <w:t xml:space="preserve">Javnega sklada </w:t>
      </w:r>
      <w:r>
        <w:rPr>
          <w:rFonts w:ascii="Tahoma" w:eastAsia="Calibri" w:hAnsi="Tahoma" w:cs="Tahoma"/>
          <w:bCs/>
          <w:sz w:val="22"/>
          <w:szCs w:val="22"/>
        </w:rPr>
        <w:t xml:space="preserve">RS za kulturne dejavnosti </w:t>
      </w:r>
      <w:r w:rsidR="00DD01CD" w:rsidRPr="00DD01CD">
        <w:rPr>
          <w:rFonts w:ascii="Tahoma" w:eastAsia="Calibri" w:hAnsi="Tahoma" w:cs="Tahoma"/>
          <w:bCs/>
          <w:sz w:val="22"/>
          <w:szCs w:val="22"/>
        </w:rPr>
        <w:t>(v n</w:t>
      </w:r>
      <w:r>
        <w:rPr>
          <w:rFonts w:ascii="Tahoma" w:eastAsia="Calibri" w:hAnsi="Tahoma" w:cs="Tahoma"/>
          <w:bCs/>
          <w:sz w:val="22"/>
          <w:szCs w:val="22"/>
        </w:rPr>
        <w:t>adaljevanju besedila: JSKD</w:t>
      </w:r>
      <w:r w:rsidR="00DD01CD" w:rsidRPr="00DD01CD">
        <w:rPr>
          <w:rFonts w:ascii="Tahoma" w:eastAsia="Calibri" w:hAnsi="Tahoma" w:cs="Tahoma"/>
          <w:bCs/>
          <w:sz w:val="22"/>
          <w:szCs w:val="22"/>
        </w:rPr>
        <w:t xml:space="preserve">) </w:t>
      </w:r>
      <w:r w:rsidR="00DD01CD">
        <w:rPr>
          <w:rFonts w:ascii="Tahoma" w:eastAsia="Calibri" w:hAnsi="Tahoma" w:cs="Tahoma"/>
          <w:bCs/>
          <w:sz w:val="22"/>
          <w:szCs w:val="22"/>
        </w:rPr>
        <w:t>občino</w:t>
      </w:r>
      <w:r>
        <w:rPr>
          <w:rFonts w:ascii="Tahoma" w:eastAsia="Calibri" w:hAnsi="Tahoma" w:cs="Tahoma"/>
          <w:bCs/>
          <w:sz w:val="22"/>
          <w:szCs w:val="22"/>
        </w:rPr>
        <w:t xml:space="preserve"> dne 18.12.2019 obvestil</w:t>
      </w:r>
      <w:r w:rsidR="00DD01CD" w:rsidRPr="00DD01CD">
        <w:rPr>
          <w:rFonts w:ascii="Tahoma" w:eastAsia="Calibri" w:hAnsi="Tahoma" w:cs="Tahoma"/>
          <w:bCs/>
          <w:sz w:val="22"/>
          <w:szCs w:val="22"/>
        </w:rPr>
        <w:t xml:space="preserve">, da se Svetu območne izpostave JSKD Kranj </w:t>
      </w:r>
      <w:r>
        <w:rPr>
          <w:rFonts w:ascii="Tahoma" w:eastAsia="Calibri" w:hAnsi="Tahoma" w:cs="Tahoma"/>
          <w:bCs/>
          <w:sz w:val="22"/>
          <w:szCs w:val="22"/>
        </w:rPr>
        <w:t xml:space="preserve">v marcu 2020 </w:t>
      </w:r>
      <w:r w:rsidRPr="00C333CA">
        <w:rPr>
          <w:rFonts w:ascii="Tahoma" w:eastAsia="Calibri" w:hAnsi="Tahoma" w:cs="Tahoma"/>
          <w:bCs/>
          <w:sz w:val="22"/>
          <w:szCs w:val="22"/>
        </w:rPr>
        <w:t xml:space="preserve">izteka </w:t>
      </w:r>
      <w:r w:rsidR="00DD01CD" w:rsidRPr="00DD01CD">
        <w:rPr>
          <w:rFonts w:ascii="Tahoma" w:eastAsia="Calibri" w:hAnsi="Tahoma" w:cs="Tahoma"/>
          <w:bCs/>
          <w:sz w:val="22"/>
          <w:szCs w:val="22"/>
        </w:rPr>
        <w:t xml:space="preserve">štiriletni mandat. Na podlagi navedenega </w:t>
      </w:r>
      <w:r>
        <w:rPr>
          <w:rFonts w:ascii="Tahoma" w:eastAsia="Calibri" w:hAnsi="Tahoma" w:cs="Tahoma"/>
          <w:bCs/>
          <w:sz w:val="22"/>
          <w:szCs w:val="22"/>
        </w:rPr>
        <w:t xml:space="preserve">je </w:t>
      </w:r>
      <w:r w:rsidR="00DD01CD" w:rsidRPr="00DD01CD">
        <w:rPr>
          <w:rFonts w:ascii="Tahoma" w:eastAsia="Calibri" w:hAnsi="Tahoma" w:cs="Tahoma"/>
          <w:bCs/>
          <w:sz w:val="22"/>
          <w:szCs w:val="22"/>
        </w:rPr>
        <w:t xml:space="preserve">pozval lokalne skupnosti k posredovanju predlogov tako, da k evidentiranju </w:t>
      </w:r>
      <w:r>
        <w:rPr>
          <w:rFonts w:ascii="Tahoma" w:eastAsia="Calibri" w:hAnsi="Tahoma" w:cs="Tahoma"/>
          <w:bCs/>
          <w:sz w:val="22"/>
          <w:szCs w:val="22"/>
        </w:rPr>
        <w:t xml:space="preserve">kandidatov </w:t>
      </w:r>
      <w:r w:rsidR="00DD01CD" w:rsidRPr="00DD01CD">
        <w:rPr>
          <w:rFonts w:ascii="Tahoma" w:eastAsia="Calibri" w:hAnsi="Tahoma" w:cs="Tahoma"/>
          <w:bCs/>
          <w:sz w:val="22"/>
          <w:szCs w:val="22"/>
        </w:rPr>
        <w:t xml:space="preserve">pozovejo </w:t>
      </w:r>
      <w:r w:rsidR="002A50FA">
        <w:rPr>
          <w:rFonts w:ascii="Tahoma" w:eastAsia="Calibri" w:hAnsi="Tahoma" w:cs="Tahoma"/>
          <w:bCs/>
          <w:sz w:val="22"/>
          <w:szCs w:val="22"/>
        </w:rPr>
        <w:t xml:space="preserve">kulturna </w:t>
      </w:r>
      <w:r w:rsidR="00DD01CD" w:rsidRPr="00DD01CD">
        <w:rPr>
          <w:rFonts w:ascii="Tahoma" w:eastAsia="Calibri" w:hAnsi="Tahoma" w:cs="Tahoma"/>
          <w:bCs/>
          <w:sz w:val="22"/>
          <w:szCs w:val="22"/>
        </w:rPr>
        <w:t xml:space="preserve">društva, zveze kulturnih društev in posameznike s področja kulturnih dejavnosti, </w:t>
      </w:r>
      <w:r w:rsidR="00DD01CD">
        <w:rPr>
          <w:rFonts w:ascii="Tahoma" w:eastAsia="Calibri" w:hAnsi="Tahoma" w:cs="Tahoma"/>
          <w:bCs/>
          <w:sz w:val="22"/>
          <w:szCs w:val="22"/>
        </w:rPr>
        <w:t>ki delujejo v lokalni skupnosti.</w:t>
      </w:r>
    </w:p>
    <w:p w:rsidR="00DD01CD" w:rsidRPr="00A60B00" w:rsidRDefault="00DD01CD" w:rsidP="00DD01CD">
      <w:pPr>
        <w:rPr>
          <w:rFonts w:ascii="Tahoma" w:eastAsia="Calibri" w:hAnsi="Tahoma" w:cs="Tahoma"/>
          <w:bCs/>
          <w:sz w:val="22"/>
          <w:szCs w:val="22"/>
        </w:rPr>
      </w:pPr>
    </w:p>
    <w:p w:rsidR="00A60B00" w:rsidRPr="00A60B00" w:rsidRDefault="00A60B00" w:rsidP="00A60B00">
      <w:pPr>
        <w:jc w:val="left"/>
        <w:rPr>
          <w:rFonts w:ascii="Tahoma" w:eastAsia="Calibri" w:hAnsi="Tahoma" w:cs="Tahoma"/>
          <w:sz w:val="22"/>
          <w:szCs w:val="22"/>
          <w:lang w:eastAsia="en-US"/>
        </w:rPr>
      </w:pPr>
      <w:r w:rsidRPr="00A60B00">
        <w:rPr>
          <w:rFonts w:ascii="Tahoma" w:eastAsia="Calibri" w:hAnsi="Tahoma" w:cs="Tahoma"/>
          <w:sz w:val="22"/>
          <w:szCs w:val="22"/>
          <w:lang w:eastAsia="en-US"/>
        </w:rPr>
        <w:t>Akt o ustanovitvi Javnega sklada RS za kulturne dejavnosti (Uradni list RS, št. 72/10) v 27. in 28. členu določa sestavo in pristojnosti sveta območne izpostave:</w:t>
      </w:r>
    </w:p>
    <w:p w:rsidR="00A60B00" w:rsidRPr="00A60B00" w:rsidRDefault="00A60B00" w:rsidP="00A60B00">
      <w:pPr>
        <w:jc w:val="center"/>
        <w:rPr>
          <w:rFonts w:ascii="Tahoma" w:eastAsia="Calibri" w:hAnsi="Tahoma" w:cs="Tahoma"/>
          <w:b/>
          <w:bCs/>
          <w:sz w:val="20"/>
          <w:szCs w:val="20"/>
        </w:rPr>
      </w:pPr>
    </w:p>
    <w:p w:rsidR="00A60B00" w:rsidRPr="00A60B00" w:rsidRDefault="00A60B00" w:rsidP="00A60B00">
      <w:pPr>
        <w:ind w:left="360"/>
        <w:jc w:val="left"/>
        <w:rPr>
          <w:rFonts w:ascii="Tahoma" w:eastAsia="Calibri" w:hAnsi="Tahoma" w:cs="Tahoma"/>
          <w:b/>
          <w:bCs/>
          <w:i/>
          <w:iCs/>
          <w:sz w:val="22"/>
          <w:szCs w:val="22"/>
        </w:rPr>
      </w:pPr>
      <w:r w:rsidRPr="00A60B00">
        <w:rPr>
          <w:rFonts w:ascii="Tahoma" w:eastAsia="Calibri" w:hAnsi="Tahoma" w:cs="Tahoma"/>
          <w:b/>
          <w:bCs/>
          <w:i/>
          <w:iCs/>
          <w:sz w:val="22"/>
          <w:szCs w:val="22"/>
        </w:rPr>
        <w:t>27. člen</w:t>
      </w:r>
    </w:p>
    <w:p w:rsidR="00A60B00" w:rsidRPr="00A60B00" w:rsidRDefault="00A60B00" w:rsidP="00A60B00">
      <w:pPr>
        <w:ind w:left="360"/>
        <w:jc w:val="left"/>
        <w:rPr>
          <w:rFonts w:ascii="Tahoma" w:eastAsia="Calibri" w:hAnsi="Tahoma" w:cs="Tahoma"/>
          <w:b/>
          <w:bCs/>
          <w:i/>
          <w:iCs/>
          <w:sz w:val="22"/>
          <w:szCs w:val="22"/>
        </w:rPr>
      </w:pPr>
      <w:r w:rsidRPr="00A60B00">
        <w:rPr>
          <w:rFonts w:ascii="Tahoma" w:eastAsia="Calibri" w:hAnsi="Tahoma" w:cs="Tahoma"/>
          <w:b/>
          <w:bCs/>
          <w:i/>
          <w:iCs/>
          <w:sz w:val="22"/>
          <w:szCs w:val="22"/>
        </w:rPr>
        <w:t>(svet območne izpostave)</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 xml:space="preserve">(1) Pri območnih izpostavah se ustanovijo sveti območnih izpostav, ki so posvetovalna telesa direktorja sklada. Svet območne izpostave ima najmanj tri člane, ki jih imenuje </w:t>
      </w:r>
      <w:r w:rsidRPr="00A60B00">
        <w:rPr>
          <w:rFonts w:ascii="Tahoma" w:eastAsia="Calibri" w:hAnsi="Tahoma" w:cs="Tahoma"/>
          <w:i/>
          <w:iCs/>
          <w:sz w:val="22"/>
          <w:szCs w:val="22"/>
        </w:rPr>
        <w:lastRenderedPageBreak/>
        <w:t xml:space="preserve">direktor na predlog samoupravnih lokalnih skupnosti z območja, ki ga pokriva. Mandat članov traja štiri leta z možnostjo ponovnega imenovanja. </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 xml:space="preserve">(2) Samoupravne skupnosti oblikujejo predlog na podlagi poziva kulturnim društvom, zvezam kulturnih društev ter posameznikom s področja kulturnih dejavnosti, ki delujejo v posamezni samoupravni lokalni skupnosti. Samoupravne lokalne skupnosti morajo predložiti svoje predloge direktorju najpozneje 60 dni po prejemu neposrednega poziva direktorja za vložitev predlogov. </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 xml:space="preserve">(3) Svet območne izpostave se konstituira na svoji prvi seji, ki jo skliče direktor najpozneje v 30 dneh, ko so imenovani najmanj trije člani. Člani med seboj izvolijo predsednika in namestnika. Če predsednik ni izvoljen, opravlja do izvolitve njegove naloge najstarejši član sveta območne izpostave. Članom sveta začne mandat teči z dnem konstituiranja sveta. </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 xml:space="preserve">(4) Svet območne izpostave je sklepčen, če je navzoča večina njegovih članov. Svet območne izpostave odloča z večino glasov navzočih članov. </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(5) Način dela območnih izpostav se podrobneje uredi s splošnim aktom, ki ga sprejme svet območne izpostave.</w:t>
      </w:r>
    </w:p>
    <w:p w:rsidR="00A60B00" w:rsidRPr="00A60B00" w:rsidRDefault="00A60B00" w:rsidP="00A60B00">
      <w:pPr>
        <w:ind w:left="360"/>
        <w:jc w:val="left"/>
        <w:rPr>
          <w:rFonts w:ascii="Tahoma" w:eastAsia="Calibri" w:hAnsi="Tahoma" w:cs="Tahoma"/>
          <w:b/>
          <w:bCs/>
          <w:i/>
          <w:iCs/>
          <w:sz w:val="22"/>
          <w:szCs w:val="22"/>
        </w:rPr>
      </w:pPr>
      <w:r w:rsidRPr="00A60B00">
        <w:rPr>
          <w:rFonts w:ascii="Tahoma" w:eastAsia="Calibri" w:hAnsi="Tahoma" w:cs="Tahoma"/>
          <w:b/>
          <w:bCs/>
          <w:i/>
          <w:iCs/>
          <w:sz w:val="22"/>
          <w:szCs w:val="22"/>
        </w:rPr>
        <w:t>28. člen</w:t>
      </w:r>
    </w:p>
    <w:p w:rsidR="00A60B00" w:rsidRPr="00A60B00" w:rsidRDefault="00A60B00" w:rsidP="00A60B00">
      <w:pPr>
        <w:ind w:left="360"/>
        <w:jc w:val="left"/>
        <w:rPr>
          <w:rFonts w:ascii="Tahoma" w:eastAsia="Calibri" w:hAnsi="Tahoma" w:cs="Tahoma"/>
          <w:b/>
          <w:bCs/>
          <w:i/>
          <w:iCs/>
          <w:sz w:val="22"/>
          <w:szCs w:val="22"/>
        </w:rPr>
      </w:pPr>
      <w:r w:rsidRPr="00A60B00">
        <w:rPr>
          <w:rFonts w:ascii="Tahoma" w:eastAsia="Calibri" w:hAnsi="Tahoma" w:cs="Tahoma"/>
          <w:b/>
          <w:bCs/>
          <w:i/>
          <w:iCs/>
          <w:sz w:val="22"/>
          <w:szCs w:val="22"/>
        </w:rPr>
        <w:t>(naloge svetov območnih izpostav)</w:t>
      </w:r>
    </w:p>
    <w:p w:rsidR="00A60B00" w:rsidRPr="00A60B00" w:rsidRDefault="00A60B00" w:rsidP="00A60B00">
      <w:pPr>
        <w:ind w:left="360"/>
        <w:jc w:val="left"/>
        <w:rPr>
          <w:rFonts w:ascii="Tahoma" w:eastAsia="Calibri" w:hAnsi="Tahoma" w:cs="Tahoma"/>
          <w:i/>
          <w:iCs/>
          <w:sz w:val="22"/>
          <w:szCs w:val="22"/>
        </w:rPr>
      </w:pPr>
      <w:r w:rsidRPr="00A60B00">
        <w:rPr>
          <w:rFonts w:ascii="Tahoma" w:eastAsia="Calibri" w:hAnsi="Tahoma" w:cs="Tahoma"/>
          <w:i/>
          <w:iCs/>
          <w:sz w:val="22"/>
          <w:szCs w:val="22"/>
        </w:rPr>
        <w:t xml:space="preserve">Naloge svetov območnih izpostav: </w:t>
      </w:r>
    </w:p>
    <w:p w:rsidR="00A60B00" w:rsidRPr="00214C60" w:rsidRDefault="00A60B00" w:rsidP="00A60B00">
      <w:pPr>
        <w:pStyle w:val="Odstavekseznama"/>
        <w:numPr>
          <w:ilvl w:val="0"/>
          <w:numId w:val="37"/>
        </w:numPr>
        <w:jc w:val="left"/>
        <w:rPr>
          <w:rFonts w:ascii="Tahoma" w:eastAsia="Calibri" w:hAnsi="Tahoma" w:cs="Tahoma"/>
          <w:i/>
          <w:iCs/>
          <w:sz w:val="22"/>
          <w:szCs w:val="22"/>
        </w:rPr>
      </w:pPr>
      <w:r w:rsidRPr="00214C60">
        <w:rPr>
          <w:rFonts w:ascii="Tahoma" w:eastAsia="Calibri" w:hAnsi="Tahoma" w:cs="Tahoma"/>
          <w:i/>
          <w:iCs/>
          <w:sz w:val="22"/>
          <w:szCs w:val="22"/>
        </w:rPr>
        <w:t xml:space="preserve">dajejo predhodno mnenje k programu dela ter letnemu poročilu območne izpostave, ki zadevajo njihovo območje, </w:t>
      </w:r>
    </w:p>
    <w:p w:rsidR="00A60B00" w:rsidRPr="00214C60" w:rsidRDefault="00A60B00" w:rsidP="00A60B00">
      <w:pPr>
        <w:pStyle w:val="Odstavekseznama"/>
        <w:numPr>
          <w:ilvl w:val="0"/>
          <w:numId w:val="37"/>
        </w:numPr>
        <w:jc w:val="left"/>
        <w:rPr>
          <w:rFonts w:ascii="Tahoma" w:eastAsia="Calibri" w:hAnsi="Tahoma" w:cs="Tahoma"/>
          <w:i/>
          <w:iCs/>
          <w:sz w:val="22"/>
          <w:szCs w:val="22"/>
        </w:rPr>
      </w:pPr>
      <w:r w:rsidRPr="00214C60">
        <w:rPr>
          <w:rFonts w:ascii="Tahoma" w:eastAsia="Calibri" w:hAnsi="Tahoma" w:cs="Tahoma"/>
          <w:i/>
          <w:iCs/>
          <w:sz w:val="22"/>
          <w:szCs w:val="22"/>
        </w:rPr>
        <w:t xml:space="preserve">dajejo predloge in pobude direktorju in nadzornemu svetu sklada za obravnavo vprašanj, ki zadevajo njihovo območje, </w:t>
      </w:r>
    </w:p>
    <w:p w:rsidR="00A60B00" w:rsidRPr="00214C60" w:rsidRDefault="00A60B00" w:rsidP="00A60B00">
      <w:pPr>
        <w:pStyle w:val="Odstavekseznama"/>
        <w:numPr>
          <w:ilvl w:val="0"/>
          <w:numId w:val="37"/>
        </w:numPr>
        <w:jc w:val="left"/>
        <w:rPr>
          <w:rFonts w:ascii="Tahoma" w:eastAsia="Calibri" w:hAnsi="Tahoma" w:cs="Tahoma"/>
          <w:i/>
          <w:iCs/>
          <w:sz w:val="22"/>
          <w:szCs w:val="22"/>
        </w:rPr>
      </w:pPr>
      <w:r w:rsidRPr="00214C60">
        <w:rPr>
          <w:rFonts w:ascii="Tahoma" w:eastAsia="Calibri" w:hAnsi="Tahoma" w:cs="Tahoma"/>
          <w:i/>
          <w:iCs/>
          <w:sz w:val="22"/>
          <w:szCs w:val="22"/>
        </w:rPr>
        <w:t xml:space="preserve">dajejo predloge in pobude za sklepanje pogodb z lokalnimi skupnostmi, </w:t>
      </w:r>
    </w:p>
    <w:p w:rsidR="00A60B00" w:rsidRPr="00214C60" w:rsidRDefault="00A60B00" w:rsidP="00A60B00">
      <w:pPr>
        <w:pStyle w:val="Odstavekseznama"/>
        <w:numPr>
          <w:ilvl w:val="0"/>
          <w:numId w:val="37"/>
        </w:numPr>
        <w:jc w:val="left"/>
        <w:rPr>
          <w:rFonts w:ascii="Tahoma" w:eastAsia="Calibri" w:hAnsi="Tahoma" w:cs="Tahoma"/>
          <w:i/>
          <w:iCs/>
          <w:sz w:val="22"/>
          <w:szCs w:val="22"/>
        </w:rPr>
      </w:pPr>
      <w:r w:rsidRPr="00214C60">
        <w:rPr>
          <w:rFonts w:ascii="Tahoma" w:eastAsia="Calibri" w:hAnsi="Tahoma" w:cs="Tahoma"/>
          <w:i/>
          <w:iCs/>
          <w:sz w:val="22"/>
          <w:szCs w:val="22"/>
        </w:rPr>
        <w:t>dajejo mnenja direktorju k izbiri uslužbenca za vodenje območne izpostave.</w:t>
      </w:r>
    </w:p>
    <w:p w:rsidR="00A60B00" w:rsidRPr="00A60B00" w:rsidRDefault="00A60B00" w:rsidP="00A60B00">
      <w:pPr>
        <w:ind w:left="360"/>
        <w:jc w:val="left"/>
        <w:rPr>
          <w:rFonts w:ascii="Tahoma" w:eastAsia="Calibri" w:hAnsi="Tahoma" w:cs="Tahoma"/>
          <w:sz w:val="22"/>
          <w:szCs w:val="22"/>
          <w:lang w:eastAsia="en-US"/>
        </w:rPr>
      </w:pPr>
    </w:p>
    <w:p w:rsidR="00DD01CD" w:rsidRPr="00DD01CD" w:rsidRDefault="00A60B00" w:rsidP="00A60B00">
      <w:pPr>
        <w:rPr>
          <w:rFonts w:ascii="Tahoma" w:eastAsia="Calibri" w:hAnsi="Tahoma" w:cs="Tahoma"/>
          <w:bCs/>
          <w:sz w:val="22"/>
          <w:szCs w:val="22"/>
        </w:rPr>
      </w:pPr>
      <w:r w:rsidRPr="00A60B00">
        <w:rPr>
          <w:rFonts w:ascii="Tahoma" w:eastAsia="Calibri" w:hAnsi="Tahoma" w:cs="Tahoma"/>
          <w:sz w:val="22"/>
          <w:szCs w:val="22"/>
          <w:lang w:eastAsia="en-US"/>
        </w:rPr>
        <w:t>Občina Cerklje na Gorenjskem lahko posreduje predlog enega kandidata.</w:t>
      </w:r>
      <w:r w:rsidRPr="00A60B00">
        <w:rPr>
          <w:rFonts w:ascii="Calibri" w:eastAsia="Calibri" w:hAnsi="Calibri" w:cs="Calibri"/>
          <w:lang w:eastAsia="en-US"/>
        </w:rPr>
        <w:t xml:space="preserve"> </w:t>
      </w:r>
      <w:r w:rsidRPr="00DD01CD">
        <w:rPr>
          <w:rFonts w:ascii="Tahoma" w:eastAsia="Calibri" w:hAnsi="Tahoma" w:cs="Tahoma"/>
          <w:bCs/>
          <w:sz w:val="22"/>
          <w:szCs w:val="22"/>
        </w:rPr>
        <w:t xml:space="preserve"> </w:t>
      </w:r>
    </w:p>
    <w:p w:rsidR="00DD01CD" w:rsidRPr="00DD01CD" w:rsidRDefault="00DD01CD" w:rsidP="00DD01CD">
      <w:pPr>
        <w:rPr>
          <w:rFonts w:ascii="Tahoma" w:eastAsia="Calibri" w:hAnsi="Tahoma" w:cs="Tahoma"/>
          <w:bCs/>
          <w:sz w:val="22"/>
          <w:szCs w:val="22"/>
        </w:rPr>
      </w:pPr>
    </w:p>
    <w:p w:rsidR="00A60B00" w:rsidRDefault="00DD01CD" w:rsidP="00A60B00">
      <w:pPr>
        <w:rPr>
          <w:rFonts w:ascii="Tahoma" w:eastAsia="Calibri" w:hAnsi="Tahoma" w:cs="Tahoma"/>
          <w:bCs/>
          <w:sz w:val="22"/>
          <w:szCs w:val="22"/>
        </w:rPr>
      </w:pPr>
      <w:r w:rsidRPr="00DD01CD">
        <w:rPr>
          <w:rFonts w:ascii="Tahoma" w:eastAsia="Calibri" w:hAnsi="Tahoma" w:cs="Tahoma"/>
          <w:bCs/>
          <w:sz w:val="22"/>
          <w:szCs w:val="22"/>
        </w:rPr>
        <w:t xml:space="preserve">Na podlagi navedenega je </w:t>
      </w:r>
      <w:r w:rsidR="00A60B00">
        <w:rPr>
          <w:rFonts w:ascii="Tahoma" w:eastAsia="Calibri" w:hAnsi="Tahoma" w:cs="Tahoma"/>
          <w:bCs/>
          <w:sz w:val="22"/>
          <w:szCs w:val="22"/>
        </w:rPr>
        <w:t>Komisija</w:t>
      </w:r>
      <w:r w:rsidR="00A60B00" w:rsidRPr="00A60B00">
        <w:rPr>
          <w:rFonts w:ascii="Tahoma" w:eastAsia="Calibri" w:hAnsi="Tahoma" w:cs="Tahoma"/>
          <w:bCs/>
          <w:sz w:val="22"/>
          <w:szCs w:val="22"/>
        </w:rPr>
        <w:t xml:space="preserve"> za mandatna vprašanja, volitve in imenovanja</w:t>
      </w:r>
      <w:r w:rsidR="002A50FA">
        <w:rPr>
          <w:rFonts w:ascii="Tahoma" w:eastAsia="Calibri" w:hAnsi="Tahoma" w:cs="Tahoma"/>
          <w:bCs/>
          <w:sz w:val="22"/>
          <w:szCs w:val="22"/>
        </w:rPr>
        <w:t>,</w:t>
      </w:r>
      <w:r w:rsidR="00A60B00" w:rsidRPr="00A60B00">
        <w:rPr>
          <w:rFonts w:ascii="Tahoma" w:eastAsia="Calibri" w:hAnsi="Tahoma" w:cs="Tahoma"/>
          <w:bCs/>
          <w:sz w:val="22"/>
          <w:szCs w:val="22"/>
        </w:rPr>
        <w:t xml:space="preserve"> </w:t>
      </w:r>
      <w:r w:rsidR="00A60B00">
        <w:rPr>
          <w:rFonts w:ascii="Tahoma" w:eastAsia="Calibri" w:hAnsi="Tahoma" w:cs="Tahoma"/>
          <w:bCs/>
          <w:sz w:val="22"/>
          <w:szCs w:val="22"/>
        </w:rPr>
        <w:t xml:space="preserve">dne </w:t>
      </w:r>
      <w:r w:rsidR="00A60B00" w:rsidRPr="00A60B00">
        <w:rPr>
          <w:rFonts w:ascii="Tahoma" w:eastAsia="Calibri" w:hAnsi="Tahoma" w:cs="Tahoma"/>
          <w:bCs/>
          <w:sz w:val="22"/>
          <w:szCs w:val="22"/>
        </w:rPr>
        <w:t>7.1.2020</w:t>
      </w:r>
      <w:r w:rsidR="002A50FA">
        <w:rPr>
          <w:rFonts w:ascii="Tahoma" w:eastAsia="Calibri" w:hAnsi="Tahoma" w:cs="Tahoma"/>
          <w:bCs/>
          <w:sz w:val="22"/>
          <w:szCs w:val="22"/>
        </w:rPr>
        <w:t>, po elektronski pošti</w:t>
      </w:r>
      <w:r w:rsidRPr="00DD01CD">
        <w:rPr>
          <w:rFonts w:ascii="Tahoma" w:eastAsia="Calibri" w:hAnsi="Tahoma" w:cs="Tahoma"/>
          <w:bCs/>
          <w:sz w:val="22"/>
          <w:szCs w:val="22"/>
        </w:rPr>
        <w:t xml:space="preserve"> pozvala kulturna društva, ki delujejo v občini Cerklje na Gorenjskem s se</w:t>
      </w:r>
      <w:r w:rsidR="00A60B00">
        <w:rPr>
          <w:rFonts w:ascii="Tahoma" w:eastAsia="Calibri" w:hAnsi="Tahoma" w:cs="Tahoma"/>
          <w:bCs/>
          <w:sz w:val="22"/>
          <w:szCs w:val="22"/>
        </w:rPr>
        <w:t>dežem na njenem območju (to je 9 kulturnih društev: KD Davorina</w:t>
      </w:r>
      <w:r w:rsidRPr="00DD01CD">
        <w:rPr>
          <w:rFonts w:ascii="Tahoma" w:eastAsia="Calibri" w:hAnsi="Tahoma" w:cs="Tahoma"/>
          <w:bCs/>
          <w:sz w:val="22"/>
          <w:szCs w:val="22"/>
        </w:rPr>
        <w:t xml:space="preserve"> Jenka Cerklje, KD Godba Cerklje, Društvo likovnikov Cerklje, KUD Pod lipo </w:t>
      </w:r>
      <w:r w:rsidR="00A60B00">
        <w:rPr>
          <w:rFonts w:ascii="Tahoma" w:eastAsia="Calibri" w:hAnsi="Tahoma" w:cs="Tahoma"/>
          <w:bCs/>
          <w:sz w:val="22"/>
          <w:szCs w:val="22"/>
        </w:rPr>
        <w:t>Adergas</w:t>
      </w:r>
      <w:r w:rsidRPr="00DD01CD">
        <w:rPr>
          <w:rFonts w:ascii="Tahoma" w:eastAsia="Calibri" w:hAnsi="Tahoma" w:cs="Tahoma"/>
          <w:bCs/>
          <w:sz w:val="22"/>
          <w:szCs w:val="22"/>
        </w:rPr>
        <w:t>, KD Folklora Cerklje, KUD Krvavec Spodnji Br</w:t>
      </w:r>
      <w:r w:rsidR="00A60B00">
        <w:rPr>
          <w:rFonts w:ascii="Tahoma" w:eastAsia="Calibri" w:hAnsi="Tahoma" w:cs="Tahoma"/>
          <w:bCs/>
          <w:sz w:val="22"/>
          <w:szCs w:val="22"/>
        </w:rPr>
        <w:t>nik, Klub Liberius Cerklje, KD Ignacija Borštnika in K</w:t>
      </w:r>
      <w:r w:rsidRPr="00DD01CD">
        <w:rPr>
          <w:rFonts w:ascii="Tahoma" w:eastAsia="Calibri" w:hAnsi="Tahoma" w:cs="Tahoma"/>
          <w:bCs/>
          <w:sz w:val="22"/>
          <w:szCs w:val="22"/>
        </w:rPr>
        <w:t>D Šenturška Gora)</w:t>
      </w:r>
      <w:r w:rsidR="00A60B00">
        <w:rPr>
          <w:rFonts w:ascii="Tahoma" w:eastAsia="Calibri" w:hAnsi="Tahoma" w:cs="Tahoma"/>
          <w:bCs/>
          <w:sz w:val="22"/>
          <w:szCs w:val="22"/>
        </w:rPr>
        <w:t>, da do vključno 19</w:t>
      </w:r>
      <w:r w:rsidRPr="00DD01CD">
        <w:rPr>
          <w:rFonts w:ascii="Tahoma" w:eastAsia="Calibri" w:hAnsi="Tahoma" w:cs="Tahoma"/>
          <w:bCs/>
          <w:sz w:val="22"/>
          <w:szCs w:val="22"/>
        </w:rPr>
        <w:t xml:space="preserve">. </w:t>
      </w:r>
      <w:r w:rsidR="00A60B00">
        <w:rPr>
          <w:rFonts w:ascii="Tahoma" w:eastAsia="Calibri" w:hAnsi="Tahoma" w:cs="Tahoma"/>
          <w:bCs/>
          <w:sz w:val="22"/>
          <w:szCs w:val="22"/>
        </w:rPr>
        <w:t>januarja 2020</w:t>
      </w:r>
      <w:r w:rsidRPr="00DD01CD">
        <w:rPr>
          <w:rFonts w:ascii="Tahoma" w:eastAsia="Calibri" w:hAnsi="Tahoma" w:cs="Tahoma"/>
          <w:bCs/>
          <w:sz w:val="22"/>
          <w:szCs w:val="22"/>
        </w:rPr>
        <w:t>, do 24.00 ure</w:t>
      </w:r>
      <w:r w:rsidR="000767CD">
        <w:rPr>
          <w:rFonts w:ascii="Tahoma" w:eastAsia="Calibri" w:hAnsi="Tahoma" w:cs="Tahoma"/>
          <w:bCs/>
          <w:sz w:val="22"/>
          <w:szCs w:val="22"/>
        </w:rPr>
        <w:t>,</w:t>
      </w:r>
      <w:r w:rsidRPr="00DD01CD">
        <w:rPr>
          <w:rFonts w:ascii="Tahoma" w:eastAsia="Calibri" w:hAnsi="Tahoma" w:cs="Tahoma"/>
          <w:bCs/>
          <w:sz w:val="22"/>
          <w:szCs w:val="22"/>
        </w:rPr>
        <w:t xml:space="preserve"> posredujejo svoje predloge za imenovanje.</w:t>
      </w:r>
      <w:r w:rsidR="00A60B00">
        <w:rPr>
          <w:rFonts w:ascii="Tahoma" w:eastAsia="Calibri" w:hAnsi="Tahoma" w:cs="Tahoma"/>
          <w:bCs/>
          <w:sz w:val="22"/>
          <w:szCs w:val="22"/>
        </w:rPr>
        <w:t xml:space="preserve"> S strani kulturnih društev do</w:t>
      </w:r>
      <w:r w:rsidR="00A60B00" w:rsidRPr="00A60B00">
        <w:rPr>
          <w:rFonts w:ascii="Tahoma" w:eastAsia="Calibri" w:hAnsi="Tahoma" w:cs="Tahoma"/>
          <w:bCs/>
          <w:sz w:val="22"/>
          <w:szCs w:val="22"/>
        </w:rPr>
        <w:t xml:space="preserve"> izteka roka (19.1.2020) </w:t>
      </w:r>
      <w:r w:rsidR="00A60B00">
        <w:rPr>
          <w:rFonts w:ascii="Tahoma" w:eastAsia="Calibri" w:hAnsi="Tahoma" w:cs="Tahoma"/>
          <w:bCs/>
          <w:sz w:val="22"/>
          <w:szCs w:val="22"/>
        </w:rPr>
        <w:t xml:space="preserve">ni bilo </w:t>
      </w:r>
      <w:r w:rsidR="00A60B00" w:rsidRPr="00A60B00">
        <w:rPr>
          <w:rFonts w:ascii="Tahoma" w:eastAsia="Calibri" w:hAnsi="Tahoma" w:cs="Tahoma"/>
          <w:bCs/>
          <w:sz w:val="22"/>
          <w:szCs w:val="22"/>
        </w:rPr>
        <w:t xml:space="preserve">prejetega nobenega predloga. </w:t>
      </w:r>
    </w:p>
    <w:p w:rsidR="00A60B00" w:rsidRDefault="00A60B00" w:rsidP="00A60B00">
      <w:pPr>
        <w:rPr>
          <w:rFonts w:ascii="Tahoma" w:eastAsia="Calibri" w:hAnsi="Tahoma" w:cs="Tahoma"/>
          <w:bCs/>
          <w:sz w:val="22"/>
          <w:szCs w:val="22"/>
        </w:rPr>
      </w:pPr>
    </w:p>
    <w:p w:rsidR="00A60B00" w:rsidRPr="00A60B00" w:rsidRDefault="00A60B00" w:rsidP="00A60B00">
      <w:pPr>
        <w:rPr>
          <w:rFonts w:ascii="Tahoma" w:eastAsia="Calibri" w:hAnsi="Tahoma" w:cs="Tahoma"/>
          <w:bCs/>
          <w:sz w:val="22"/>
          <w:szCs w:val="22"/>
        </w:rPr>
      </w:pPr>
      <w:r w:rsidRPr="00A60B00">
        <w:rPr>
          <w:rFonts w:ascii="Tahoma" w:eastAsia="Calibri" w:hAnsi="Tahoma" w:cs="Tahoma"/>
          <w:bCs/>
          <w:sz w:val="22"/>
          <w:szCs w:val="22"/>
        </w:rPr>
        <w:t>Župan je menil, da je smiselno, da  ima Občina Cerklje svojega predstavnika v svetu območne izpostave Javnega sklada RS za kulturne dejavnosti Kranj, zato je dne 22.1.2020 komisiji posredoval predlog kandidatke. Člani komisije so se tako seznanili le s predlogom župana, ki je kot kandidatko za članico sveta območne izpostave Javnega sklada RS za kulturne dejavnosti Kranj</w:t>
      </w:r>
      <w:r w:rsidR="000767CD">
        <w:rPr>
          <w:rFonts w:ascii="Tahoma" w:eastAsia="Calibri" w:hAnsi="Tahoma" w:cs="Tahoma"/>
          <w:bCs/>
          <w:sz w:val="22"/>
          <w:szCs w:val="22"/>
        </w:rPr>
        <w:t>,</w:t>
      </w:r>
      <w:r w:rsidRPr="00A60B00">
        <w:rPr>
          <w:rFonts w:ascii="Tahoma" w:eastAsia="Calibri" w:hAnsi="Tahoma" w:cs="Tahoma"/>
          <w:bCs/>
          <w:sz w:val="22"/>
          <w:szCs w:val="22"/>
        </w:rPr>
        <w:t xml:space="preserve"> predlagal Nino Veselinović. Kandidatka je kot Zoisova štipendistka zaključila študij na Ekonomski fakulteti in pridobila naziv univerzitetna diplomirana ekonomistka. Delovne izkušnje je pridobivala na različnih področjih gospodarstva, med drugim je bila zunanja strokovna sodelavka na Ekonomski fakulteti v obdobju 2005-2007 pri predmetu Ravnanje z ljudmi pri delu, nosilec prof. dr. Lipičnik. Aktivno se vključuje v dogajanje v lokalni skupnosti. Bila je članica Nadzornega odbora občine v mandatu 2010 – 2014, v sedanjem mandatu je članica Občinskega sveta in predsednica Odbora za negospodarstvo. Deluje kot prostovoljka v Družinskem in mladinskem centru Cerklje. Je tudi članica kulturnega društva. Kandidatka zelo dobro pozna zakonodajo  in problematiko s področja kulturne dejavnosti, kot predsednica Odbora za negospodarstvo se trudi povezovati društva in jim pomagati pri njihovem delovanju. Komisija je predlagano kandidatko Nino Veselinović, podprla.</w:t>
      </w:r>
    </w:p>
    <w:p w:rsidR="00A60B00" w:rsidRDefault="00A60B00" w:rsidP="00AE6ED5">
      <w:pPr>
        <w:rPr>
          <w:rFonts w:ascii="Tahoma" w:eastAsia="Calibri" w:hAnsi="Tahoma" w:cs="Tahoma"/>
          <w:bCs/>
          <w:sz w:val="22"/>
          <w:szCs w:val="22"/>
        </w:rPr>
      </w:pPr>
    </w:p>
    <w:p w:rsidR="00A60B00" w:rsidRPr="007A41CE" w:rsidRDefault="00A60B00" w:rsidP="00A60B00">
      <w:pPr>
        <w:rPr>
          <w:rFonts w:ascii="Tahoma" w:hAnsi="Tahoma" w:cs="Tahoma"/>
          <w:sz w:val="22"/>
          <w:szCs w:val="22"/>
        </w:rPr>
      </w:pPr>
      <w:r w:rsidRPr="007A41CE">
        <w:rPr>
          <w:rFonts w:ascii="Tahoma" w:hAnsi="Tahoma" w:cs="Tahoma"/>
          <w:sz w:val="22"/>
          <w:szCs w:val="22"/>
        </w:rPr>
        <w:t xml:space="preserve">Komisija za mandatna vprašanja, volitve in imenovanja Občinskemu svetu Občine Cerklje na Gorenjskem predlaga, da sprejme naslednji </w:t>
      </w:r>
    </w:p>
    <w:p w:rsidR="00214C60" w:rsidRDefault="00214C60" w:rsidP="00A60B00">
      <w:pPr>
        <w:rPr>
          <w:rFonts w:ascii="Tahoma" w:hAnsi="Tahoma" w:cs="Tahoma"/>
          <w:b/>
          <w:sz w:val="22"/>
          <w:szCs w:val="22"/>
        </w:rPr>
      </w:pPr>
    </w:p>
    <w:p w:rsidR="00A60B00" w:rsidRPr="007A41CE" w:rsidRDefault="00A60B00" w:rsidP="00A60B00">
      <w:pPr>
        <w:rPr>
          <w:rFonts w:ascii="Tahoma" w:hAnsi="Tahoma" w:cs="Tahoma"/>
          <w:b/>
          <w:sz w:val="22"/>
          <w:szCs w:val="22"/>
        </w:rPr>
      </w:pPr>
      <w:r w:rsidRPr="007A41CE">
        <w:rPr>
          <w:rFonts w:ascii="Tahoma" w:hAnsi="Tahoma" w:cs="Tahoma"/>
          <w:b/>
          <w:sz w:val="22"/>
          <w:szCs w:val="22"/>
        </w:rPr>
        <w:t>SKLEP:</w:t>
      </w:r>
    </w:p>
    <w:p w:rsidR="006F2718" w:rsidRPr="006F2718" w:rsidRDefault="00214C60" w:rsidP="006F2718">
      <w:pPr>
        <w:rPr>
          <w:rFonts w:ascii="Tahoma" w:eastAsia="Calibri" w:hAnsi="Tahoma" w:cs="Tahoma"/>
          <w:b/>
          <w:bCs/>
          <w:sz w:val="22"/>
          <w:szCs w:val="22"/>
        </w:rPr>
      </w:pPr>
      <w:r>
        <w:rPr>
          <w:rFonts w:ascii="Tahoma" w:eastAsia="Calibri" w:hAnsi="Tahoma" w:cs="Tahoma"/>
          <w:b/>
          <w:bCs/>
          <w:sz w:val="22"/>
          <w:szCs w:val="22"/>
        </w:rPr>
        <w:t xml:space="preserve">Za članico </w:t>
      </w:r>
      <w:r w:rsidR="006F2718" w:rsidRPr="006F2718">
        <w:rPr>
          <w:rFonts w:ascii="Tahoma" w:eastAsia="Calibri" w:hAnsi="Tahoma" w:cs="Tahoma"/>
          <w:b/>
          <w:bCs/>
          <w:sz w:val="22"/>
          <w:szCs w:val="22"/>
        </w:rPr>
        <w:t xml:space="preserve">sveta območne izpostave Javnega sklada RS za kulturne dejavnosti Kranj se </w:t>
      </w:r>
      <w:r>
        <w:rPr>
          <w:rFonts w:ascii="Tahoma" w:eastAsia="Calibri" w:hAnsi="Tahoma" w:cs="Tahoma"/>
          <w:b/>
          <w:bCs/>
          <w:sz w:val="22"/>
          <w:szCs w:val="22"/>
        </w:rPr>
        <w:t>predlaga Nina Veselinović.</w:t>
      </w:r>
      <w:r w:rsidR="006F2718" w:rsidRPr="006F2718">
        <w:rPr>
          <w:rFonts w:ascii="Tahoma" w:eastAsia="Calibri" w:hAnsi="Tahoma" w:cs="Tahoma"/>
          <w:b/>
          <w:bCs/>
          <w:sz w:val="22"/>
          <w:szCs w:val="22"/>
        </w:rPr>
        <w:t xml:space="preserve"> </w:t>
      </w:r>
    </w:p>
    <w:p w:rsidR="00B1053D" w:rsidRPr="00AE6ED5" w:rsidRDefault="00B1053D" w:rsidP="00B1053D">
      <w:pPr>
        <w:rPr>
          <w:rFonts w:ascii="Tahoma" w:hAnsi="Tahoma" w:cs="Tahoma"/>
          <w:b/>
        </w:rPr>
      </w:pPr>
    </w:p>
    <w:p w:rsidR="00B1053D" w:rsidRDefault="00B1053D" w:rsidP="00B1053D">
      <w:pPr>
        <w:rPr>
          <w:rFonts w:ascii="Tahoma" w:hAnsi="Tahoma" w:cs="Tahoma"/>
          <w:b/>
        </w:rPr>
      </w:pPr>
    </w:p>
    <w:p w:rsidR="006F2718" w:rsidRPr="00AE6ED5" w:rsidRDefault="006F2718" w:rsidP="00B1053D">
      <w:pPr>
        <w:rPr>
          <w:rFonts w:ascii="Tahoma" w:hAnsi="Tahoma" w:cs="Tahoma"/>
          <w:b/>
        </w:rPr>
      </w:pPr>
    </w:p>
    <w:p w:rsidR="00214C60" w:rsidRPr="00214C60" w:rsidRDefault="00214C60" w:rsidP="00214C60">
      <w:pPr>
        <w:tabs>
          <w:tab w:val="left" w:pos="1260"/>
        </w:tabs>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214C60">
        <w:rPr>
          <w:rFonts w:ascii="Tahoma" w:hAnsi="Tahoma" w:cs="Tahoma"/>
          <w:bCs/>
          <w:sz w:val="22"/>
          <w:szCs w:val="22"/>
        </w:rPr>
        <w:t>Predsednik Komisije za mandatna vprašanja,</w:t>
      </w:r>
    </w:p>
    <w:p w:rsidR="00214C60" w:rsidRPr="00214C60" w:rsidRDefault="00214C60" w:rsidP="00214C60">
      <w:pPr>
        <w:tabs>
          <w:tab w:val="left" w:pos="1260"/>
        </w:tabs>
        <w:rPr>
          <w:rFonts w:ascii="Tahoma" w:hAnsi="Tahoma" w:cs="Tahoma"/>
          <w:bCs/>
          <w:sz w:val="22"/>
          <w:szCs w:val="22"/>
        </w:rPr>
      </w:pPr>
      <w:r w:rsidRPr="00214C60">
        <w:rPr>
          <w:rFonts w:ascii="Tahoma" w:hAnsi="Tahoma" w:cs="Tahoma"/>
          <w:bCs/>
          <w:sz w:val="22"/>
          <w:szCs w:val="22"/>
        </w:rPr>
        <w:t xml:space="preserve">         </w:t>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t xml:space="preserve">volitve in imenovanja    </w:t>
      </w:r>
    </w:p>
    <w:p w:rsidR="00214C60" w:rsidRPr="00214C60" w:rsidRDefault="00214C60" w:rsidP="00214C60">
      <w:pPr>
        <w:tabs>
          <w:tab w:val="left" w:pos="1260"/>
        </w:tabs>
        <w:rPr>
          <w:rFonts w:ascii="Tahoma" w:hAnsi="Tahoma" w:cs="Tahoma"/>
          <w:bCs/>
          <w:sz w:val="22"/>
          <w:szCs w:val="22"/>
        </w:rPr>
      </w:pP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r>
      <w:r w:rsidRPr="00214C60">
        <w:rPr>
          <w:rFonts w:ascii="Tahoma" w:hAnsi="Tahoma" w:cs="Tahoma"/>
          <w:bCs/>
          <w:sz w:val="22"/>
          <w:szCs w:val="22"/>
        </w:rPr>
        <w:tab/>
        <w:t xml:space="preserve"> Janez Korbar, l.r.</w:t>
      </w:r>
    </w:p>
    <w:p w:rsidR="00214C60" w:rsidRDefault="00214C60" w:rsidP="00214C60">
      <w:pPr>
        <w:rPr>
          <w:rFonts w:ascii="Tahoma" w:hAnsi="Tahoma" w:cs="Tahoma"/>
          <w:sz w:val="20"/>
          <w:szCs w:val="20"/>
        </w:rPr>
      </w:pPr>
      <w:r w:rsidRPr="00670153">
        <w:rPr>
          <w:rFonts w:ascii="Tahoma" w:hAnsi="Tahoma" w:cs="Tahoma"/>
          <w:sz w:val="22"/>
          <w:szCs w:val="22"/>
        </w:rPr>
        <w:t xml:space="preserve"> </w:t>
      </w: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Default="00214C60" w:rsidP="00214C60">
      <w:pPr>
        <w:rPr>
          <w:rFonts w:ascii="Tahoma" w:hAnsi="Tahoma" w:cs="Tahoma"/>
          <w:sz w:val="20"/>
          <w:szCs w:val="20"/>
        </w:rPr>
      </w:pPr>
    </w:p>
    <w:p w:rsidR="00214C60" w:rsidRPr="007A41CE" w:rsidRDefault="00214C60" w:rsidP="00214C60">
      <w:pPr>
        <w:rPr>
          <w:rFonts w:ascii="Tahoma" w:hAnsi="Tahoma" w:cs="Tahoma"/>
          <w:i/>
          <w:sz w:val="20"/>
          <w:szCs w:val="20"/>
        </w:rPr>
      </w:pPr>
      <w:r w:rsidRPr="007A41CE">
        <w:rPr>
          <w:rFonts w:ascii="Tahoma" w:hAnsi="Tahoma" w:cs="Tahoma"/>
          <w:i/>
          <w:sz w:val="20"/>
          <w:szCs w:val="20"/>
        </w:rPr>
        <w:t>Priloga:</w:t>
      </w:r>
    </w:p>
    <w:p w:rsidR="00214C60" w:rsidRPr="007A41CE" w:rsidRDefault="00214C60" w:rsidP="00214C60">
      <w:pPr>
        <w:numPr>
          <w:ilvl w:val="0"/>
          <w:numId w:val="38"/>
        </w:numPr>
        <w:rPr>
          <w:rFonts w:ascii="Tahoma" w:hAnsi="Tahoma" w:cs="Tahoma"/>
          <w:i/>
          <w:sz w:val="20"/>
          <w:szCs w:val="20"/>
        </w:rPr>
      </w:pPr>
      <w:r w:rsidRPr="007A41CE">
        <w:rPr>
          <w:rFonts w:ascii="Tahoma" w:hAnsi="Tahoma" w:cs="Tahoma"/>
          <w:i/>
          <w:sz w:val="20"/>
          <w:szCs w:val="20"/>
        </w:rPr>
        <w:t>Zapisnik 6. seje Komisije za mandatna vprašanja, volitve in imenovanja</w:t>
      </w:r>
    </w:p>
    <w:p w:rsidR="00214C60" w:rsidRPr="007A41CE" w:rsidRDefault="00214C60" w:rsidP="00214C60">
      <w:pPr>
        <w:pStyle w:val="Naslov3"/>
        <w:jc w:val="both"/>
        <w:rPr>
          <w:rFonts w:ascii="Tahoma" w:hAnsi="Tahoma" w:cs="Tahoma"/>
          <w:b w:val="0"/>
          <w:bCs w:val="0"/>
          <w:i/>
          <w:sz w:val="16"/>
          <w:szCs w:val="16"/>
        </w:rPr>
      </w:pPr>
    </w:p>
    <w:sectPr w:rsidR="00214C60" w:rsidRPr="007A41C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7D" w:rsidRDefault="0003427D">
      <w:r>
        <w:separator/>
      </w:r>
    </w:p>
  </w:endnote>
  <w:endnote w:type="continuationSeparator" w:id="0">
    <w:p w:rsidR="0003427D" w:rsidRDefault="000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0A1B" w:rsidRDefault="00750A1B"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A2FE6">
      <w:rPr>
        <w:rStyle w:val="tevilkastrani"/>
        <w:noProof/>
      </w:rPr>
      <w:t>1</w:t>
    </w:r>
    <w:r>
      <w:rPr>
        <w:rStyle w:val="tevilkastrani"/>
      </w:rPr>
      <w:fldChar w:fldCharType="end"/>
    </w:r>
  </w:p>
  <w:p w:rsidR="00750A1B" w:rsidRDefault="00750A1B"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7D" w:rsidRDefault="0003427D">
      <w:r>
        <w:separator/>
      </w:r>
    </w:p>
  </w:footnote>
  <w:footnote w:type="continuationSeparator" w:id="0">
    <w:p w:rsidR="0003427D" w:rsidRDefault="00034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214"/>
    <w:multiLevelType w:val="hybridMultilevel"/>
    <w:tmpl w:val="A1C819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456C"/>
    <w:multiLevelType w:val="hybridMultilevel"/>
    <w:tmpl w:val="F796EABA"/>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D757E"/>
    <w:multiLevelType w:val="hybridMultilevel"/>
    <w:tmpl w:val="6E228A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ED118FB"/>
    <w:multiLevelType w:val="hybridMultilevel"/>
    <w:tmpl w:val="3828BB52"/>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D45891"/>
    <w:multiLevelType w:val="hybridMultilevel"/>
    <w:tmpl w:val="18B8912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816253"/>
    <w:multiLevelType w:val="hybridMultilevel"/>
    <w:tmpl w:val="C9904F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B876BD"/>
    <w:multiLevelType w:val="hybridMultilevel"/>
    <w:tmpl w:val="F126D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7418A3"/>
    <w:multiLevelType w:val="hybridMultilevel"/>
    <w:tmpl w:val="937474F0"/>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C13C9C"/>
    <w:multiLevelType w:val="hybridMultilevel"/>
    <w:tmpl w:val="E544E8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F2D2F"/>
    <w:multiLevelType w:val="hybridMultilevel"/>
    <w:tmpl w:val="1DEEAEFA"/>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0F80927"/>
    <w:multiLevelType w:val="hybridMultilevel"/>
    <w:tmpl w:val="B6881082"/>
    <w:lvl w:ilvl="0" w:tplc="E3B07868">
      <w:start w:val="1"/>
      <w:numFmt w:val="decimal"/>
      <w:lvlText w:val="%1."/>
      <w:lvlJc w:val="left"/>
      <w:pPr>
        <w:ind w:left="0" w:firstLine="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11" w15:restartNumberingAfterBreak="0">
    <w:nsid w:val="237E5CF0"/>
    <w:multiLevelType w:val="hybridMultilevel"/>
    <w:tmpl w:val="28C67DC6"/>
    <w:lvl w:ilvl="0" w:tplc="FFFFFFF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25B950B2"/>
    <w:multiLevelType w:val="hybridMultilevel"/>
    <w:tmpl w:val="79A649FA"/>
    <w:lvl w:ilvl="0" w:tplc="1DD0131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67B78B7"/>
    <w:multiLevelType w:val="hybridMultilevel"/>
    <w:tmpl w:val="B972BC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F3AB2"/>
    <w:multiLevelType w:val="hybridMultilevel"/>
    <w:tmpl w:val="218662A8"/>
    <w:lvl w:ilvl="0" w:tplc="E48C4F7C">
      <w:start w:val="2"/>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11E17"/>
    <w:multiLevelType w:val="hybridMultilevel"/>
    <w:tmpl w:val="5B2AEE2A"/>
    <w:lvl w:ilvl="0" w:tplc="0424000F">
      <w:start w:val="1"/>
      <w:numFmt w:val="decimal"/>
      <w:lvlText w:val="%1."/>
      <w:lvlJc w:val="left"/>
      <w:pPr>
        <w:tabs>
          <w:tab w:val="num" w:pos="720"/>
        </w:tabs>
        <w:ind w:left="720" w:hanging="360"/>
      </w:pPr>
    </w:lvl>
    <w:lvl w:ilvl="1" w:tplc="D6C60560">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6866254"/>
    <w:multiLevelType w:val="hybridMultilevel"/>
    <w:tmpl w:val="0382E536"/>
    <w:lvl w:ilvl="0" w:tplc="1DD0131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1700CA"/>
    <w:multiLevelType w:val="hybridMultilevel"/>
    <w:tmpl w:val="C2025B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5A26CA"/>
    <w:multiLevelType w:val="hybridMultilevel"/>
    <w:tmpl w:val="75D03358"/>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23799"/>
    <w:multiLevelType w:val="hybridMultilevel"/>
    <w:tmpl w:val="2EB42ABA"/>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A433C"/>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BB72F7"/>
    <w:multiLevelType w:val="hybridMultilevel"/>
    <w:tmpl w:val="C6AAF62C"/>
    <w:lvl w:ilvl="0" w:tplc="3B56BAEE">
      <w:numFmt w:val="bullet"/>
      <w:lvlText w:val="-"/>
      <w:lvlJc w:val="left"/>
      <w:pPr>
        <w:ind w:left="1080" w:hanging="72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8F778B"/>
    <w:multiLevelType w:val="hybridMultilevel"/>
    <w:tmpl w:val="C200EF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C4F2C4E"/>
    <w:multiLevelType w:val="hybridMultilevel"/>
    <w:tmpl w:val="E15AED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D0D28A9"/>
    <w:multiLevelType w:val="singleLevel"/>
    <w:tmpl w:val="A4FA7D18"/>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5D0B14"/>
    <w:multiLevelType w:val="hybridMultilevel"/>
    <w:tmpl w:val="6E2E4F40"/>
    <w:lvl w:ilvl="0" w:tplc="A6A0F8B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A194538"/>
    <w:multiLevelType w:val="hybridMultilevel"/>
    <w:tmpl w:val="CFDE308C"/>
    <w:lvl w:ilvl="0" w:tplc="E3B07868">
      <w:start w:val="1"/>
      <w:numFmt w:val="decimal"/>
      <w:lvlText w:val="%1."/>
      <w:lvlJc w:val="left"/>
      <w:pPr>
        <w:ind w:left="708" w:firstLine="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5B3B21CA"/>
    <w:multiLevelType w:val="hybridMultilevel"/>
    <w:tmpl w:val="F828D318"/>
    <w:lvl w:ilvl="0" w:tplc="D6C60560">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23B1D"/>
    <w:multiLevelType w:val="hybridMultilevel"/>
    <w:tmpl w:val="1772B9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02853"/>
    <w:multiLevelType w:val="hybridMultilevel"/>
    <w:tmpl w:val="589A6B3C"/>
    <w:lvl w:ilvl="0" w:tplc="EB8C04C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6D9576E"/>
    <w:multiLevelType w:val="hybridMultilevel"/>
    <w:tmpl w:val="C930EB2E"/>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A7547"/>
    <w:multiLevelType w:val="hybridMultilevel"/>
    <w:tmpl w:val="DD3CEF5A"/>
    <w:lvl w:ilvl="0" w:tplc="04240019" w:tentative="1">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75D2793"/>
    <w:multiLevelType w:val="hybridMultilevel"/>
    <w:tmpl w:val="C720A4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35761E"/>
    <w:multiLevelType w:val="hybridMultilevel"/>
    <w:tmpl w:val="404AA1EC"/>
    <w:lvl w:ilvl="0" w:tplc="E3B07868">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D46A03"/>
    <w:multiLevelType w:val="hybridMultilevel"/>
    <w:tmpl w:val="8D5EB4F6"/>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C80088B"/>
    <w:multiLevelType w:val="hybridMultilevel"/>
    <w:tmpl w:val="E6E8E590"/>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94A2A"/>
    <w:multiLevelType w:val="hybridMultilevel"/>
    <w:tmpl w:val="BE147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E07B05"/>
    <w:multiLevelType w:val="hybridMultilevel"/>
    <w:tmpl w:val="A9A6D938"/>
    <w:lvl w:ilvl="0" w:tplc="0424000F">
      <w:start w:val="1"/>
      <w:numFmt w:val="decimal"/>
      <w:lvlText w:val="%1."/>
      <w:lvlJc w:val="left"/>
      <w:pPr>
        <w:tabs>
          <w:tab w:val="num" w:pos="720"/>
        </w:tabs>
        <w:ind w:left="720" w:hanging="360"/>
      </w:pPr>
      <w:rPr>
        <w:rFonts w:hint="default"/>
      </w:rPr>
    </w:lvl>
    <w:lvl w:ilvl="1" w:tplc="E48C4F7C">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8"/>
  </w:num>
  <w:num w:numId="4">
    <w:abstractNumId w:val="1"/>
  </w:num>
  <w:num w:numId="5">
    <w:abstractNumId w:val="19"/>
  </w:num>
  <w:num w:numId="6">
    <w:abstractNumId w:val="34"/>
  </w:num>
  <w:num w:numId="7">
    <w:abstractNumId w:val="23"/>
  </w:num>
  <w:num w:numId="8">
    <w:abstractNumId w:val="37"/>
  </w:num>
  <w:num w:numId="9">
    <w:abstractNumId w:val="24"/>
  </w:num>
  <w:num w:numId="10">
    <w:abstractNumId w:val="14"/>
  </w:num>
  <w:num w:numId="11">
    <w:abstractNumId w:val="25"/>
  </w:num>
  <w:num w:numId="12">
    <w:abstractNumId w:val="0"/>
  </w:num>
  <w:num w:numId="13">
    <w:abstractNumId w:val="31"/>
  </w:num>
  <w:num w:numId="14">
    <w:abstractNumId w:val="28"/>
  </w:num>
  <w:num w:numId="15">
    <w:abstractNumId w:val="8"/>
  </w:num>
  <w:num w:numId="16">
    <w:abstractNumId w:val="4"/>
  </w:num>
  <w:num w:numId="17">
    <w:abstractNumId w:val="13"/>
  </w:num>
  <w:num w:numId="18">
    <w:abstractNumId w:val="15"/>
  </w:num>
  <w:num w:numId="19">
    <w:abstractNumId w:val="27"/>
  </w:num>
  <w:num w:numId="20">
    <w:abstractNumId w:val="5"/>
  </w:num>
  <w:num w:numId="21">
    <w:abstractNumId w:val="11"/>
  </w:num>
  <w:num w:numId="22">
    <w:abstractNumId w:val="7"/>
  </w:num>
  <w:num w:numId="23">
    <w:abstractNumId w:val="9"/>
  </w:num>
  <w:num w:numId="24">
    <w:abstractNumId w:val="3"/>
  </w:num>
  <w:num w:numId="25">
    <w:abstractNumId w:val="29"/>
  </w:num>
  <w:num w:numId="26">
    <w:abstractNumId w:val="22"/>
  </w:num>
  <w:num w:numId="27">
    <w:abstractNumId w:val="6"/>
  </w:num>
  <w:num w:numId="28">
    <w:abstractNumId w:val="17"/>
  </w:num>
  <w:num w:numId="29">
    <w:abstractNumId w:val="12"/>
  </w:num>
  <w:num w:numId="30">
    <w:abstractNumId w:val="36"/>
  </w:num>
  <w:num w:numId="31">
    <w:abstractNumId w:val="26"/>
  </w:num>
  <w:num w:numId="32">
    <w:abstractNumId w:val="10"/>
  </w:num>
  <w:num w:numId="33">
    <w:abstractNumId w:val="16"/>
  </w:num>
  <w:num w:numId="34">
    <w:abstractNumId w:val="33"/>
  </w:num>
  <w:num w:numId="35">
    <w:abstractNumId w:val="20"/>
  </w:num>
  <w:num w:numId="36">
    <w:abstractNumId w:val="2"/>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3427D"/>
    <w:rsid w:val="000443A8"/>
    <w:rsid w:val="00052DE6"/>
    <w:rsid w:val="00055701"/>
    <w:rsid w:val="00067774"/>
    <w:rsid w:val="000761AB"/>
    <w:rsid w:val="000767CD"/>
    <w:rsid w:val="00076B11"/>
    <w:rsid w:val="000820A1"/>
    <w:rsid w:val="00086704"/>
    <w:rsid w:val="00091274"/>
    <w:rsid w:val="00096DEC"/>
    <w:rsid w:val="000A2C1B"/>
    <w:rsid w:val="000B1691"/>
    <w:rsid w:val="000C52FD"/>
    <w:rsid w:val="000C725B"/>
    <w:rsid w:val="000E050E"/>
    <w:rsid w:val="000E0F57"/>
    <w:rsid w:val="000E264E"/>
    <w:rsid w:val="000E2F72"/>
    <w:rsid w:val="000E52D4"/>
    <w:rsid w:val="00111DA9"/>
    <w:rsid w:val="00112CF9"/>
    <w:rsid w:val="00120E75"/>
    <w:rsid w:val="0012541B"/>
    <w:rsid w:val="00137FF4"/>
    <w:rsid w:val="00141021"/>
    <w:rsid w:val="00151B2B"/>
    <w:rsid w:val="00156244"/>
    <w:rsid w:val="0016151D"/>
    <w:rsid w:val="00167FAC"/>
    <w:rsid w:val="00170F9D"/>
    <w:rsid w:val="0017581A"/>
    <w:rsid w:val="00176B19"/>
    <w:rsid w:val="0017708D"/>
    <w:rsid w:val="00190B38"/>
    <w:rsid w:val="00190F8B"/>
    <w:rsid w:val="001924A1"/>
    <w:rsid w:val="001A50F9"/>
    <w:rsid w:val="001A5327"/>
    <w:rsid w:val="001A5DC2"/>
    <w:rsid w:val="001B4A70"/>
    <w:rsid w:val="001B4C73"/>
    <w:rsid w:val="001C007D"/>
    <w:rsid w:val="001C785D"/>
    <w:rsid w:val="001E6307"/>
    <w:rsid w:val="001F47F1"/>
    <w:rsid w:val="001F4895"/>
    <w:rsid w:val="00205D82"/>
    <w:rsid w:val="00214C60"/>
    <w:rsid w:val="00224D46"/>
    <w:rsid w:val="002300C3"/>
    <w:rsid w:val="00233E03"/>
    <w:rsid w:val="002440D1"/>
    <w:rsid w:val="00245B73"/>
    <w:rsid w:val="00245BE9"/>
    <w:rsid w:val="00253858"/>
    <w:rsid w:val="00270D1D"/>
    <w:rsid w:val="00272EBB"/>
    <w:rsid w:val="00297910"/>
    <w:rsid w:val="002A50FA"/>
    <w:rsid w:val="002B1230"/>
    <w:rsid w:val="002B241C"/>
    <w:rsid w:val="002C2C9E"/>
    <w:rsid w:val="002D3075"/>
    <w:rsid w:val="002D5403"/>
    <w:rsid w:val="002E7A2F"/>
    <w:rsid w:val="002F0EE2"/>
    <w:rsid w:val="002F3CA3"/>
    <w:rsid w:val="002F6083"/>
    <w:rsid w:val="002F6ABC"/>
    <w:rsid w:val="00301542"/>
    <w:rsid w:val="0030563E"/>
    <w:rsid w:val="00310B68"/>
    <w:rsid w:val="003178AE"/>
    <w:rsid w:val="00326880"/>
    <w:rsid w:val="00326D14"/>
    <w:rsid w:val="00334920"/>
    <w:rsid w:val="00341A3F"/>
    <w:rsid w:val="00352542"/>
    <w:rsid w:val="00352DA9"/>
    <w:rsid w:val="00355EDC"/>
    <w:rsid w:val="00364511"/>
    <w:rsid w:val="00366C22"/>
    <w:rsid w:val="0037164E"/>
    <w:rsid w:val="0037177A"/>
    <w:rsid w:val="003809E4"/>
    <w:rsid w:val="0038419A"/>
    <w:rsid w:val="00385CFA"/>
    <w:rsid w:val="00393092"/>
    <w:rsid w:val="0039458E"/>
    <w:rsid w:val="003A70F7"/>
    <w:rsid w:val="003A72FA"/>
    <w:rsid w:val="003B103A"/>
    <w:rsid w:val="003B6766"/>
    <w:rsid w:val="003C2AD4"/>
    <w:rsid w:val="003C3555"/>
    <w:rsid w:val="003D5FE3"/>
    <w:rsid w:val="003E0F2E"/>
    <w:rsid w:val="003F7B29"/>
    <w:rsid w:val="00400B3E"/>
    <w:rsid w:val="00406354"/>
    <w:rsid w:val="00412354"/>
    <w:rsid w:val="00416E95"/>
    <w:rsid w:val="00421241"/>
    <w:rsid w:val="004214F2"/>
    <w:rsid w:val="00423389"/>
    <w:rsid w:val="004250D9"/>
    <w:rsid w:val="00431C62"/>
    <w:rsid w:val="00436160"/>
    <w:rsid w:val="00462AD2"/>
    <w:rsid w:val="00472C5B"/>
    <w:rsid w:val="00482F31"/>
    <w:rsid w:val="0048335A"/>
    <w:rsid w:val="00495F9E"/>
    <w:rsid w:val="004A5F3A"/>
    <w:rsid w:val="004C19E9"/>
    <w:rsid w:val="004D4655"/>
    <w:rsid w:val="004D6BA9"/>
    <w:rsid w:val="004E040D"/>
    <w:rsid w:val="004E1126"/>
    <w:rsid w:val="005031A5"/>
    <w:rsid w:val="005054AF"/>
    <w:rsid w:val="00512997"/>
    <w:rsid w:val="00534D11"/>
    <w:rsid w:val="00566842"/>
    <w:rsid w:val="00575089"/>
    <w:rsid w:val="00585852"/>
    <w:rsid w:val="0058589E"/>
    <w:rsid w:val="0059061D"/>
    <w:rsid w:val="00590BEA"/>
    <w:rsid w:val="00594591"/>
    <w:rsid w:val="00594D15"/>
    <w:rsid w:val="005A214F"/>
    <w:rsid w:val="005B0B4A"/>
    <w:rsid w:val="005B1E5F"/>
    <w:rsid w:val="005C24C5"/>
    <w:rsid w:val="005D127F"/>
    <w:rsid w:val="005D7018"/>
    <w:rsid w:val="005E15B9"/>
    <w:rsid w:val="005E1632"/>
    <w:rsid w:val="005F0A75"/>
    <w:rsid w:val="00600BF6"/>
    <w:rsid w:val="006073A0"/>
    <w:rsid w:val="00613A24"/>
    <w:rsid w:val="00615784"/>
    <w:rsid w:val="00620C37"/>
    <w:rsid w:val="00630B59"/>
    <w:rsid w:val="006443DD"/>
    <w:rsid w:val="006527A8"/>
    <w:rsid w:val="00660E48"/>
    <w:rsid w:val="0066204C"/>
    <w:rsid w:val="00664139"/>
    <w:rsid w:val="00665614"/>
    <w:rsid w:val="00682A9B"/>
    <w:rsid w:val="00682D06"/>
    <w:rsid w:val="00686332"/>
    <w:rsid w:val="00693884"/>
    <w:rsid w:val="00694AE5"/>
    <w:rsid w:val="006A1B59"/>
    <w:rsid w:val="006A2FE6"/>
    <w:rsid w:val="006A7815"/>
    <w:rsid w:val="006B2135"/>
    <w:rsid w:val="006C5866"/>
    <w:rsid w:val="006C75F0"/>
    <w:rsid w:val="006C769C"/>
    <w:rsid w:val="006F2718"/>
    <w:rsid w:val="00704494"/>
    <w:rsid w:val="00704CEF"/>
    <w:rsid w:val="00710224"/>
    <w:rsid w:val="00711062"/>
    <w:rsid w:val="00741CC0"/>
    <w:rsid w:val="0074424B"/>
    <w:rsid w:val="00747661"/>
    <w:rsid w:val="00750A1B"/>
    <w:rsid w:val="007525C4"/>
    <w:rsid w:val="00764035"/>
    <w:rsid w:val="00782512"/>
    <w:rsid w:val="00783002"/>
    <w:rsid w:val="0078555B"/>
    <w:rsid w:val="00793718"/>
    <w:rsid w:val="00794DF8"/>
    <w:rsid w:val="0079511C"/>
    <w:rsid w:val="0079597C"/>
    <w:rsid w:val="00796DCA"/>
    <w:rsid w:val="00797883"/>
    <w:rsid w:val="007B3D07"/>
    <w:rsid w:val="007B62E0"/>
    <w:rsid w:val="007D1F44"/>
    <w:rsid w:val="007E5C39"/>
    <w:rsid w:val="008013FF"/>
    <w:rsid w:val="00802768"/>
    <w:rsid w:val="00803BB7"/>
    <w:rsid w:val="00822FFC"/>
    <w:rsid w:val="00832ABC"/>
    <w:rsid w:val="00837AA0"/>
    <w:rsid w:val="00841DB8"/>
    <w:rsid w:val="0084296D"/>
    <w:rsid w:val="00846176"/>
    <w:rsid w:val="00866367"/>
    <w:rsid w:val="0087647A"/>
    <w:rsid w:val="00876521"/>
    <w:rsid w:val="0088181E"/>
    <w:rsid w:val="0088424F"/>
    <w:rsid w:val="00892762"/>
    <w:rsid w:val="00893EF3"/>
    <w:rsid w:val="008975B2"/>
    <w:rsid w:val="00897CD9"/>
    <w:rsid w:val="008B11C4"/>
    <w:rsid w:val="008C7BDE"/>
    <w:rsid w:val="008E089F"/>
    <w:rsid w:val="008E7892"/>
    <w:rsid w:val="00900604"/>
    <w:rsid w:val="0090462F"/>
    <w:rsid w:val="0090466D"/>
    <w:rsid w:val="0091508B"/>
    <w:rsid w:val="00925938"/>
    <w:rsid w:val="00926F27"/>
    <w:rsid w:val="00931FD3"/>
    <w:rsid w:val="009579CD"/>
    <w:rsid w:val="00966318"/>
    <w:rsid w:val="00975C25"/>
    <w:rsid w:val="009802D9"/>
    <w:rsid w:val="00980EC1"/>
    <w:rsid w:val="00987FE5"/>
    <w:rsid w:val="009A2684"/>
    <w:rsid w:val="009A29AC"/>
    <w:rsid w:val="009B722A"/>
    <w:rsid w:val="009C1119"/>
    <w:rsid w:val="009D5FDC"/>
    <w:rsid w:val="009E3223"/>
    <w:rsid w:val="009E4129"/>
    <w:rsid w:val="009E6C08"/>
    <w:rsid w:val="00A00C87"/>
    <w:rsid w:val="00A0513D"/>
    <w:rsid w:val="00A20D2E"/>
    <w:rsid w:val="00A27126"/>
    <w:rsid w:val="00A45442"/>
    <w:rsid w:val="00A57FBB"/>
    <w:rsid w:val="00A60B00"/>
    <w:rsid w:val="00A63D99"/>
    <w:rsid w:val="00A65F07"/>
    <w:rsid w:val="00A710F2"/>
    <w:rsid w:val="00A8080A"/>
    <w:rsid w:val="00A845C7"/>
    <w:rsid w:val="00A86C83"/>
    <w:rsid w:val="00A9005B"/>
    <w:rsid w:val="00AA5C06"/>
    <w:rsid w:val="00AA662D"/>
    <w:rsid w:val="00AA7084"/>
    <w:rsid w:val="00AB456F"/>
    <w:rsid w:val="00AB67D7"/>
    <w:rsid w:val="00AC69B1"/>
    <w:rsid w:val="00AE001A"/>
    <w:rsid w:val="00AE4E68"/>
    <w:rsid w:val="00AE6ED5"/>
    <w:rsid w:val="00AF3F61"/>
    <w:rsid w:val="00B1053D"/>
    <w:rsid w:val="00B1781E"/>
    <w:rsid w:val="00B3646D"/>
    <w:rsid w:val="00B36F2A"/>
    <w:rsid w:val="00B40D8B"/>
    <w:rsid w:val="00B50474"/>
    <w:rsid w:val="00B51CBB"/>
    <w:rsid w:val="00B64F8D"/>
    <w:rsid w:val="00B663F0"/>
    <w:rsid w:val="00B70329"/>
    <w:rsid w:val="00B740B8"/>
    <w:rsid w:val="00B8033F"/>
    <w:rsid w:val="00B82C55"/>
    <w:rsid w:val="00B84B69"/>
    <w:rsid w:val="00B860F3"/>
    <w:rsid w:val="00B92212"/>
    <w:rsid w:val="00BB58AD"/>
    <w:rsid w:val="00BC37B4"/>
    <w:rsid w:val="00BE17E9"/>
    <w:rsid w:val="00BE6AD6"/>
    <w:rsid w:val="00BF080F"/>
    <w:rsid w:val="00BF12F7"/>
    <w:rsid w:val="00BF228D"/>
    <w:rsid w:val="00BF41F1"/>
    <w:rsid w:val="00BF77CF"/>
    <w:rsid w:val="00C04BAE"/>
    <w:rsid w:val="00C12931"/>
    <w:rsid w:val="00C145D9"/>
    <w:rsid w:val="00C16547"/>
    <w:rsid w:val="00C17F13"/>
    <w:rsid w:val="00C3026E"/>
    <w:rsid w:val="00C3196E"/>
    <w:rsid w:val="00C333CA"/>
    <w:rsid w:val="00C35026"/>
    <w:rsid w:val="00C42178"/>
    <w:rsid w:val="00C42737"/>
    <w:rsid w:val="00C67419"/>
    <w:rsid w:val="00C7381D"/>
    <w:rsid w:val="00C9189E"/>
    <w:rsid w:val="00CA4DFA"/>
    <w:rsid w:val="00CC65CB"/>
    <w:rsid w:val="00CD0306"/>
    <w:rsid w:val="00CD08B9"/>
    <w:rsid w:val="00CF099E"/>
    <w:rsid w:val="00CF13FC"/>
    <w:rsid w:val="00D02431"/>
    <w:rsid w:val="00D03FAA"/>
    <w:rsid w:val="00D14A76"/>
    <w:rsid w:val="00D21766"/>
    <w:rsid w:val="00D42F1A"/>
    <w:rsid w:val="00D44F6C"/>
    <w:rsid w:val="00D64857"/>
    <w:rsid w:val="00D728A4"/>
    <w:rsid w:val="00D76747"/>
    <w:rsid w:val="00D817BA"/>
    <w:rsid w:val="00D85A08"/>
    <w:rsid w:val="00D908B8"/>
    <w:rsid w:val="00D919C2"/>
    <w:rsid w:val="00D93675"/>
    <w:rsid w:val="00DA253E"/>
    <w:rsid w:val="00DA561C"/>
    <w:rsid w:val="00DC68DE"/>
    <w:rsid w:val="00DD01CD"/>
    <w:rsid w:val="00DD5AC4"/>
    <w:rsid w:val="00DE7551"/>
    <w:rsid w:val="00E06B39"/>
    <w:rsid w:val="00E24D20"/>
    <w:rsid w:val="00E37E83"/>
    <w:rsid w:val="00E437DD"/>
    <w:rsid w:val="00E44E77"/>
    <w:rsid w:val="00E51206"/>
    <w:rsid w:val="00E60AD4"/>
    <w:rsid w:val="00E66966"/>
    <w:rsid w:val="00E675A4"/>
    <w:rsid w:val="00E82D48"/>
    <w:rsid w:val="00E94433"/>
    <w:rsid w:val="00E964F4"/>
    <w:rsid w:val="00EB3F81"/>
    <w:rsid w:val="00EB6B8D"/>
    <w:rsid w:val="00EC1885"/>
    <w:rsid w:val="00EC4E4C"/>
    <w:rsid w:val="00ED3C50"/>
    <w:rsid w:val="00EE36FD"/>
    <w:rsid w:val="00EE6CA7"/>
    <w:rsid w:val="00EE7D32"/>
    <w:rsid w:val="00F16638"/>
    <w:rsid w:val="00F21396"/>
    <w:rsid w:val="00F235AF"/>
    <w:rsid w:val="00F27EE3"/>
    <w:rsid w:val="00F45615"/>
    <w:rsid w:val="00F54F89"/>
    <w:rsid w:val="00F70F94"/>
    <w:rsid w:val="00F81979"/>
    <w:rsid w:val="00F82074"/>
    <w:rsid w:val="00F94A4E"/>
    <w:rsid w:val="00F967D3"/>
    <w:rsid w:val="00FA6B86"/>
    <w:rsid w:val="00FB6B7C"/>
    <w:rsid w:val="00FC783D"/>
    <w:rsid w:val="00FD1CE7"/>
    <w:rsid w:val="00FD2C5A"/>
    <w:rsid w:val="00FD4740"/>
    <w:rsid w:val="00FF1092"/>
    <w:rsid w:val="00FF4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491FF0-F05E-4808-8865-7452F43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DCA"/>
    <w:pPr>
      <w:jc w:val="both"/>
    </w:pPr>
    <w:rPr>
      <w:sz w:val="24"/>
      <w:szCs w:val="24"/>
    </w:rPr>
  </w:style>
  <w:style w:type="paragraph" w:styleId="Naslov1">
    <w:name w:val="heading 1"/>
    <w:basedOn w:val="Navaden"/>
    <w:next w:val="Navaden"/>
    <w:qFormat/>
    <w:pPr>
      <w:keepNext/>
      <w:outlineLvl w:val="0"/>
    </w:pPr>
    <w:rPr>
      <w:b/>
      <w:bCs/>
      <w:sz w:val="22"/>
    </w:rPr>
  </w:style>
  <w:style w:type="paragraph" w:styleId="Naslov2">
    <w:name w:val="heading 2"/>
    <w:basedOn w:val="Navaden"/>
    <w:next w:val="Navaden"/>
    <w:qFormat/>
    <w:pPr>
      <w:keepNext/>
      <w:jc w:val="center"/>
      <w:outlineLvl w:val="1"/>
    </w:pPr>
    <w:rPr>
      <w:b/>
      <w:bCs/>
      <w:sz w:val="22"/>
    </w:rPr>
  </w:style>
  <w:style w:type="paragraph" w:styleId="Naslov3">
    <w:name w:val="heading 3"/>
    <w:basedOn w:val="Navaden"/>
    <w:qFormat/>
    <w:pPr>
      <w:spacing w:before="100" w:beforeAutospacing="1" w:after="100" w:afterAutospacing="1"/>
      <w:jc w:val="left"/>
      <w:outlineLvl w:val="2"/>
    </w:pPr>
    <w:rPr>
      <w:b/>
      <w:bCs/>
      <w:sz w:val="27"/>
      <w:szCs w:val="27"/>
    </w:rPr>
  </w:style>
  <w:style w:type="paragraph" w:styleId="Naslov5">
    <w:name w:val="heading 5"/>
    <w:basedOn w:val="Navaden"/>
    <w:next w:val="Navaden"/>
    <w:qFormat/>
    <w:rsid w:val="0088424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jc w:val="left"/>
    </w:p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paragraph" w:styleId="Blokbesedila">
    <w:name w:val="Block Text"/>
    <w:basedOn w:val="Navaden"/>
    <w:pPr>
      <w:widowControl w:val="0"/>
      <w:autoSpaceDE w:val="0"/>
      <w:autoSpaceDN w:val="0"/>
      <w:adjustRightInd w:val="0"/>
      <w:ind w:left="9" w:right="57"/>
    </w:pPr>
    <w:rPr>
      <w:szCs w:val="18"/>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overflowPunct w:val="0"/>
      <w:autoSpaceDE w:val="0"/>
      <w:autoSpaceDN w:val="0"/>
      <w:adjustRightInd w:val="0"/>
      <w:textAlignment w:val="baseline"/>
    </w:pPr>
    <w:rPr>
      <w:sz w:val="22"/>
      <w:szCs w:val="20"/>
    </w:rPr>
  </w:style>
  <w:style w:type="character" w:styleId="tevilkastrani">
    <w:name w:val="page number"/>
    <w:basedOn w:val="Privzetapisavaodstavka"/>
    <w:rsid w:val="000E52D4"/>
  </w:style>
  <w:style w:type="table" w:styleId="Tabelamrea">
    <w:name w:val="Table Grid"/>
    <w:basedOn w:val="Navadnatabela"/>
    <w:rsid w:val="008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67FAC"/>
    <w:rPr>
      <w:rFonts w:ascii="Tahoma" w:hAnsi="Tahoma" w:cs="Tahoma"/>
      <w:sz w:val="16"/>
      <w:szCs w:val="16"/>
    </w:rPr>
  </w:style>
  <w:style w:type="paragraph" w:styleId="Odstavekseznama">
    <w:name w:val="List Paragraph"/>
    <w:basedOn w:val="Navaden"/>
    <w:uiPriority w:val="34"/>
    <w:qFormat/>
    <w:rsid w:val="00FD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5328</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Na podlagi zakona o gospodarskih javnih službah (Uradni list RS, št</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gospodarskih javnih službah (Uradni list RS, št</dc:title>
  <dc:subject/>
  <dc:creator>Mestna Občima Kranj</dc:creator>
  <cp:keywords/>
  <dc:description/>
  <cp:lastModifiedBy>Jana Jenko</cp:lastModifiedBy>
  <cp:revision>2</cp:revision>
  <cp:lastPrinted>2020-01-27T13:08:00Z</cp:lastPrinted>
  <dcterms:created xsi:type="dcterms:W3CDTF">2020-01-27T13:22:00Z</dcterms:created>
  <dcterms:modified xsi:type="dcterms:W3CDTF">2020-01-27T13:22:00Z</dcterms:modified>
</cp:coreProperties>
</file>