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34" w:rsidRPr="002C3C34" w:rsidRDefault="002C3C34" w:rsidP="002C3C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bookmarkStart w:id="0" w:name="_GoBack"/>
      <w:bookmarkEnd w:id="0"/>
      <w:r w:rsidRPr="002C3C34">
        <w:rPr>
          <w:rFonts w:ascii="Arial" w:eastAsiaTheme="minorHAnsi" w:hAnsi="Arial" w:cs="Arial"/>
          <w:lang w:eastAsia="en-US"/>
        </w:rPr>
        <w:t xml:space="preserve">Datum: </w:t>
      </w:r>
      <w:r w:rsidR="00890AA8">
        <w:rPr>
          <w:rFonts w:ascii="Arial" w:eastAsiaTheme="minorHAnsi" w:hAnsi="Arial" w:cs="Arial"/>
          <w:lang w:eastAsia="en-US"/>
        </w:rPr>
        <w:t>06.04.2016</w:t>
      </w:r>
    </w:p>
    <w:p w:rsidR="002C3C34" w:rsidRPr="002C3C34" w:rsidRDefault="002C3C34" w:rsidP="002C3C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2C3C34" w:rsidRPr="002C3C34" w:rsidRDefault="002C3C34" w:rsidP="002C3C34">
      <w:pPr>
        <w:autoSpaceDE w:val="0"/>
        <w:autoSpaceDN w:val="0"/>
        <w:adjustRightInd w:val="0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C3C34">
        <w:rPr>
          <w:rFonts w:ascii="Arial" w:eastAsiaTheme="minorHAnsi" w:hAnsi="Arial" w:cs="Arial"/>
          <w:b/>
          <w:sz w:val="28"/>
          <w:szCs w:val="28"/>
          <w:lang w:eastAsia="en-US"/>
        </w:rPr>
        <w:t>OBČINSKI SVET</w:t>
      </w:r>
    </w:p>
    <w:p w:rsidR="002C3C34" w:rsidRPr="002C3C34" w:rsidRDefault="009A7943" w:rsidP="002C3C34">
      <w:pPr>
        <w:autoSpaceDE w:val="0"/>
        <w:autoSpaceDN w:val="0"/>
        <w:adjustRightInd w:val="0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RIBNICA</w:t>
      </w:r>
    </w:p>
    <w:p w:rsidR="002C3C34" w:rsidRPr="002C3C34" w:rsidRDefault="002C3C34" w:rsidP="002C3C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2C3C34" w:rsidRPr="002C3C34" w:rsidRDefault="002C3C34" w:rsidP="002C3C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2C3C34" w:rsidRPr="002C3C34" w:rsidRDefault="002C3C34" w:rsidP="002C3C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2C3C34" w:rsidRPr="00B25561" w:rsidRDefault="002C3C34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C3C34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ZADEVA</w:t>
      </w:r>
      <w:r w:rsidRPr="00B25561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:</w:t>
      </w:r>
      <w:r w:rsidRPr="00B2556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B25561" w:rsidRPr="00B25561">
        <w:rPr>
          <w:rFonts w:ascii="Arial" w:hAnsi="Arial" w:cs="Arial"/>
          <w:b/>
          <w:sz w:val="28"/>
          <w:szCs w:val="28"/>
        </w:rPr>
        <w:t>Sklep o cenah storitev čiščenja in odvajanja kom</w:t>
      </w:r>
      <w:r w:rsidR="00D04992">
        <w:rPr>
          <w:rFonts w:ascii="Arial" w:hAnsi="Arial" w:cs="Arial"/>
          <w:b/>
          <w:sz w:val="28"/>
          <w:szCs w:val="28"/>
        </w:rPr>
        <w:t>unalne odpadne vode na območju O</w:t>
      </w:r>
      <w:r w:rsidR="00B25561" w:rsidRPr="00B25561">
        <w:rPr>
          <w:rFonts w:ascii="Arial" w:hAnsi="Arial" w:cs="Arial"/>
          <w:b/>
          <w:sz w:val="28"/>
          <w:szCs w:val="28"/>
        </w:rPr>
        <w:t>bčine Ribnica</w:t>
      </w:r>
    </w:p>
    <w:p w:rsidR="002C3C34" w:rsidRPr="00B25561" w:rsidRDefault="002C3C34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3C34" w:rsidRDefault="002C3C34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C3C34">
        <w:rPr>
          <w:rFonts w:ascii="Arial" w:eastAsiaTheme="minorHAnsi" w:hAnsi="Arial" w:cs="Arial"/>
          <w:sz w:val="20"/>
          <w:szCs w:val="20"/>
          <w:lang w:eastAsia="en-US"/>
        </w:rPr>
        <w:t xml:space="preserve">PRAVNA PODLAGA: </w:t>
      </w:r>
    </w:p>
    <w:p w:rsidR="001D3ED3" w:rsidRPr="002C3C34" w:rsidRDefault="001D3ED3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D3ED3" w:rsidRDefault="001D3ED3" w:rsidP="002C3C3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Zakon</w:t>
      </w:r>
      <w:r w:rsidRPr="001D3ED3">
        <w:rPr>
          <w:rFonts w:ascii="Arial" w:eastAsiaTheme="minorHAnsi" w:hAnsi="Arial" w:cs="Arial"/>
          <w:sz w:val="20"/>
          <w:szCs w:val="20"/>
          <w:lang w:eastAsia="en-US"/>
        </w:rPr>
        <w:t xml:space="preserve"> o gospodarskih javnih službah (Ur. l. RS, št. 32/93, 30/98, 127/06, 38/10, 57/11),</w:t>
      </w:r>
    </w:p>
    <w:p w:rsidR="009B4744" w:rsidRPr="009B4744" w:rsidRDefault="002C3C34" w:rsidP="00B2556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 Narrow" w:hAnsi="Arial Narrow" w:cs="Arial"/>
        </w:rPr>
      </w:pPr>
      <w:r w:rsidRPr="009B4744">
        <w:rPr>
          <w:rFonts w:ascii="Arial" w:eastAsiaTheme="minorHAnsi" w:hAnsi="Arial" w:cs="Arial"/>
          <w:sz w:val="20"/>
          <w:szCs w:val="20"/>
          <w:lang w:eastAsia="en-US"/>
        </w:rPr>
        <w:t>Uredba o metodologiji za oblikovanje cen storitev obveznih občinskih gospodarskih javnih služb varstva okolja (Ur. l. RS, št. 87/2012, 102/12)</w:t>
      </w:r>
      <w:r w:rsidR="001D3ED3" w:rsidRPr="009B4744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B25561" w:rsidRPr="009B4744" w:rsidRDefault="00B25561" w:rsidP="00B2556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 Narrow" w:hAnsi="Arial Narrow" w:cs="Arial"/>
        </w:rPr>
      </w:pPr>
      <w:r w:rsidRPr="009B4744">
        <w:rPr>
          <w:rFonts w:ascii="Arial" w:eastAsiaTheme="minorHAnsi" w:hAnsi="Arial" w:cs="Arial"/>
          <w:sz w:val="20"/>
          <w:szCs w:val="20"/>
          <w:lang w:eastAsia="en-US"/>
        </w:rPr>
        <w:t>Odlok o odvajanju in čiščenju komunalne odpadne vode na območju občine Ribnica (Ur. l. RS, št. 86/12</w:t>
      </w:r>
      <w:r>
        <w:t>)</w:t>
      </w:r>
    </w:p>
    <w:p w:rsidR="001D3ED3" w:rsidRDefault="001D3ED3" w:rsidP="00B2556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AA8" w:rsidRDefault="00890AA8" w:rsidP="001D3ED3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Občinski svet Občine Ribnica potrjuje:</w:t>
      </w:r>
    </w:p>
    <w:p w:rsidR="00890AA8" w:rsidRPr="00890AA8" w:rsidRDefault="00890AA8" w:rsidP="00890AA8">
      <w:pPr>
        <w:autoSpaceDE w:val="0"/>
        <w:autoSpaceDN w:val="0"/>
        <w:adjustRightInd w:val="0"/>
        <w:ind w:left="720"/>
        <w:contextualSpacing/>
        <w:jc w:val="both"/>
        <w:rPr>
          <w:rFonts w:ascii="Arial" w:eastAsiaTheme="minorHAnsi" w:hAnsi="Arial" w:cs="Arial"/>
          <w:sz w:val="20"/>
          <w:szCs w:val="20"/>
          <w:highlight w:val="yellow"/>
          <w:lang w:eastAsia="en-US"/>
        </w:rPr>
      </w:pPr>
    </w:p>
    <w:p w:rsidR="00890AA8" w:rsidRPr="00D235B9" w:rsidRDefault="00890AA8" w:rsidP="00890AA8">
      <w:pPr>
        <w:pStyle w:val="Odstavekseznam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235B9">
        <w:rPr>
          <w:rFonts w:ascii="Arial" w:eastAsiaTheme="minorHAnsi" w:hAnsi="Arial" w:cs="Arial"/>
          <w:sz w:val="20"/>
          <w:szCs w:val="20"/>
          <w:lang w:eastAsia="en-US"/>
        </w:rPr>
        <w:t>Cene za posamezno storitev so sledeče:</w:t>
      </w:r>
    </w:p>
    <w:p w:rsidR="00D235B9" w:rsidRDefault="00D235B9" w:rsidP="00D235B9">
      <w:pPr>
        <w:numPr>
          <w:ilvl w:val="0"/>
          <w:numId w:val="5"/>
        </w:numPr>
        <w:spacing w:after="100" w:afterAutospacing="1" w:line="276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c</w:t>
      </w:r>
      <w:r w:rsidR="00890AA8" w:rsidRPr="00D235B9">
        <w:rPr>
          <w:rFonts w:ascii="Arial" w:eastAsiaTheme="minorHAnsi" w:hAnsi="Arial" w:cs="Arial"/>
          <w:sz w:val="20"/>
          <w:szCs w:val="20"/>
          <w:lang w:eastAsia="en-US"/>
        </w:rPr>
        <w:t xml:space="preserve">ena </w:t>
      </w:r>
      <w:r w:rsidR="009B4744">
        <w:rPr>
          <w:rFonts w:ascii="Arial" w:eastAsiaTheme="minorHAnsi" w:hAnsi="Arial" w:cs="Arial"/>
          <w:sz w:val="20"/>
          <w:szCs w:val="20"/>
          <w:lang w:eastAsia="en-US"/>
        </w:rPr>
        <w:t>čiščenja komunalne odpadne vode znaša 0,5964 EUR/m</w:t>
      </w:r>
      <w:r w:rsidR="009B4744" w:rsidRPr="009B4744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3</w:t>
      </w:r>
      <w:r w:rsidRPr="00D235B9">
        <w:rPr>
          <w:rFonts w:ascii="Arial" w:eastAsiaTheme="minorHAnsi" w:hAnsi="Arial" w:cs="Arial"/>
          <w:sz w:val="20"/>
          <w:szCs w:val="20"/>
          <w:lang w:eastAsia="en-US"/>
        </w:rPr>
        <w:t xml:space="preserve"> brez DDV</w:t>
      </w:r>
    </w:p>
    <w:p w:rsidR="00890AA8" w:rsidRPr="00D235B9" w:rsidRDefault="00D235B9" w:rsidP="00D235B9">
      <w:pPr>
        <w:numPr>
          <w:ilvl w:val="0"/>
          <w:numId w:val="5"/>
        </w:numPr>
        <w:spacing w:after="100" w:afterAutospacing="1" w:line="276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c</w:t>
      </w:r>
      <w:r w:rsidR="00890AA8" w:rsidRPr="00D235B9">
        <w:rPr>
          <w:rFonts w:ascii="Arial" w:eastAsiaTheme="minorHAnsi" w:hAnsi="Arial" w:cs="Arial"/>
          <w:sz w:val="20"/>
          <w:szCs w:val="20"/>
          <w:lang w:eastAsia="en-US"/>
        </w:rPr>
        <w:t xml:space="preserve">ena </w:t>
      </w:r>
      <w:proofErr w:type="spellStart"/>
      <w:r w:rsidR="009B4744">
        <w:rPr>
          <w:rFonts w:ascii="Arial" w:eastAsiaTheme="minorHAnsi" w:hAnsi="Arial" w:cs="Arial"/>
          <w:sz w:val="20"/>
          <w:szCs w:val="20"/>
          <w:lang w:eastAsia="en-US"/>
        </w:rPr>
        <w:t>omrežnine</w:t>
      </w:r>
      <w:proofErr w:type="spellEnd"/>
      <w:r w:rsidR="009B4744">
        <w:rPr>
          <w:rFonts w:ascii="Arial" w:eastAsiaTheme="minorHAnsi" w:hAnsi="Arial" w:cs="Arial"/>
          <w:sz w:val="20"/>
          <w:szCs w:val="20"/>
          <w:lang w:eastAsia="en-US"/>
        </w:rPr>
        <w:t xml:space="preserve"> čiščenja</w:t>
      </w:r>
      <w:r w:rsidR="00890AA8" w:rsidRPr="00D235B9">
        <w:rPr>
          <w:rFonts w:ascii="Arial" w:eastAsiaTheme="minorHAnsi" w:hAnsi="Arial" w:cs="Arial"/>
          <w:sz w:val="20"/>
          <w:szCs w:val="20"/>
          <w:lang w:eastAsia="en-US"/>
        </w:rPr>
        <w:t xml:space="preserve"> znaša </w:t>
      </w:r>
      <w:r w:rsidR="009B4744">
        <w:rPr>
          <w:rFonts w:ascii="Arial" w:eastAsiaTheme="minorHAnsi" w:hAnsi="Arial" w:cs="Arial"/>
          <w:sz w:val="20"/>
          <w:szCs w:val="20"/>
          <w:lang w:eastAsia="en-US"/>
        </w:rPr>
        <w:t>2,0413 EUR</w:t>
      </w:r>
      <w:r>
        <w:rPr>
          <w:rFonts w:ascii="Arial" w:eastAsiaTheme="minorHAnsi" w:hAnsi="Arial" w:cs="Arial"/>
          <w:sz w:val="20"/>
          <w:szCs w:val="20"/>
          <w:lang w:eastAsia="en-US"/>
        </w:rPr>
        <w:t>/</w:t>
      </w:r>
      <w:r w:rsidR="009B4744">
        <w:rPr>
          <w:rFonts w:ascii="Arial" w:eastAsiaTheme="minorHAnsi" w:hAnsi="Arial" w:cs="Arial"/>
          <w:sz w:val="20"/>
          <w:szCs w:val="20"/>
          <w:lang w:eastAsia="en-US"/>
        </w:rPr>
        <w:t>uporabnika za DN≤20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brez DDV</w:t>
      </w:r>
    </w:p>
    <w:p w:rsidR="009B4744" w:rsidRDefault="00D235B9" w:rsidP="00D235B9">
      <w:pPr>
        <w:numPr>
          <w:ilvl w:val="0"/>
          <w:numId w:val="5"/>
        </w:numPr>
        <w:spacing w:after="100" w:afterAutospacing="1" w:line="276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B4744">
        <w:rPr>
          <w:rFonts w:ascii="Arial" w:eastAsiaTheme="minorHAnsi" w:hAnsi="Arial" w:cs="Arial"/>
          <w:sz w:val="20"/>
          <w:szCs w:val="20"/>
          <w:lang w:eastAsia="en-US"/>
        </w:rPr>
        <w:t>c</w:t>
      </w:r>
      <w:r w:rsidR="00F14E44" w:rsidRPr="009B4744">
        <w:rPr>
          <w:rFonts w:ascii="Arial" w:eastAsiaTheme="minorHAnsi" w:hAnsi="Arial" w:cs="Arial"/>
          <w:sz w:val="20"/>
          <w:szCs w:val="20"/>
          <w:lang w:eastAsia="en-US"/>
        </w:rPr>
        <w:t xml:space="preserve">ena </w:t>
      </w:r>
      <w:r w:rsidR="009B4744">
        <w:rPr>
          <w:rFonts w:ascii="Arial" w:eastAsiaTheme="minorHAnsi" w:hAnsi="Arial" w:cs="Arial"/>
          <w:sz w:val="20"/>
          <w:szCs w:val="20"/>
          <w:lang w:eastAsia="en-US"/>
        </w:rPr>
        <w:t>odvajanja komunalne odpadne vode znaša 0,1519 EUR/m</w:t>
      </w:r>
      <w:r w:rsidR="009B4744" w:rsidRPr="009B4744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3</w:t>
      </w:r>
      <w:r w:rsidR="009B4744" w:rsidRPr="00D235B9">
        <w:rPr>
          <w:rFonts w:ascii="Arial" w:eastAsiaTheme="minorHAnsi" w:hAnsi="Arial" w:cs="Arial"/>
          <w:sz w:val="20"/>
          <w:szCs w:val="20"/>
          <w:lang w:eastAsia="en-US"/>
        </w:rPr>
        <w:t xml:space="preserve"> brez DDV</w:t>
      </w:r>
      <w:r w:rsidR="009B4744" w:rsidRPr="009B474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9B4744" w:rsidRPr="00D235B9" w:rsidRDefault="00D235B9" w:rsidP="009B4744">
      <w:pPr>
        <w:numPr>
          <w:ilvl w:val="0"/>
          <w:numId w:val="5"/>
        </w:numPr>
        <w:spacing w:after="100" w:afterAutospacing="1" w:line="276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B4744">
        <w:rPr>
          <w:rFonts w:ascii="Arial" w:eastAsiaTheme="minorHAnsi" w:hAnsi="Arial" w:cs="Arial"/>
          <w:sz w:val="20"/>
          <w:szCs w:val="20"/>
          <w:lang w:eastAsia="en-US"/>
        </w:rPr>
        <w:t>c</w:t>
      </w:r>
      <w:r w:rsidR="00F14E44" w:rsidRPr="009B4744">
        <w:rPr>
          <w:rFonts w:ascii="Arial" w:eastAsiaTheme="minorHAnsi" w:hAnsi="Arial" w:cs="Arial"/>
          <w:sz w:val="20"/>
          <w:szCs w:val="20"/>
          <w:lang w:eastAsia="en-US"/>
        </w:rPr>
        <w:t xml:space="preserve">ena </w:t>
      </w:r>
      <w:r w:rsidR="009B4744" w:rsidRPr="00D235B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="009B4744">
        <w:rPr>
          <w:rFonts w:ascii="Arial" w:eastAsiaTheme="minorHAnsi" w:hAnsi="Arial" w:cs="Arial"/>
          <w:sz w:val="20"/>
          <w:szCs w:val="20"/>
          <w:lang w:eastAsia="en-US"/>
        </w:rPr>
        <w:t>omrežnine</w:t>
      </w:r>
      <w:proofErr w:type="spellEnd"/>
      <w:r w:rsidR="009B474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D72DA">
        <w:rPr>
          <w:rFonts w:ascii="Arial" w:eastAsiaTheme="minorHAnsi" w:hAnsi="Arial" w:cs="Arial"/>
          <w:sz w:val="20"/>
          <w:szCs w:val="20"/>
          <w:lang w:eastAsia="en-US"/>
        </w:rPr>
        <w:t>odvajanja</w:t>
      </w:r>
      <w:r w:rsidR="009B4744" w:rsidRPr="00D235B9">
        <w:rPr>
          <w:rFonts w:ascii="Arial" w:eastAsiaTheme="minorHAnsi" w:hAnsi="Arial" w:cs="Arial"/>
          <w:sz w:val="20"/>
          <w:szCs w:val="20"/>
          <w:lang w:eastAsia="en-US"/>
        </w:rPr>
        <w:t xml:space="preserve"> znaša </w:t>
      </w:r>
      <w:r w:rsidR="009B4744">
        <w:rPr>
          <w:rFonts w:ascii="Arial" w:eastAsiaTheme="minorHAnsi" w:hAnsi="Arial" w:cs="Arial"/>
          <w:sz w:val="20"/>
          <w:szCs w:val="20"/>
          <w:lang w:eastAsia="en-US"/>
        </w:rPr>
        <w:t>1,4047 EUR/uporabnika za DN≤20 brez DDV</w:t>
      </w:r>
    </w:p>
    <w:p w:rsidR="009B4744" w:rsidRDefault="009B4744" w:rsidP="009B4744">
      <w:pPr>
        <w:numPr>
          <w:ilvl w:val="0"/>
          <w:numId w:val="5"/>
        </w:numPr>
        <w:spacing w:after="100" w:afterAutospacing="1" w:line="276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cena storitve povezane z greznicami in MKČN znaša 0,3125 EUR/m</w:t>
      </w:r>
      <w:r w:rsidRPr="009B4744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3</w:t>
      </w:r>
      <w:r w:rsidRPr="00D235B9">
        <w:rPr>
          <w:rFonts w:ascii="Arial" w:eastAsiaTheme="minorHAnsi" w:hAnsi="Arial" w:cs="Arial"/>
          <w:sz w:val="20"/>
          <w:szCs w:val="20"/>
          <w:lang w:eastAsia="en-US"/>
        </w:rPr>
        <w:t xml:space="preserve"> brez DDV</w:t>
      </w:r>
      <w:r w:rsidRPr="009B474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D235B9" w:rsidRPr="009B4744" w:rsidRDefault="009B4744" w:rsidP="00D235B9">
      <w:pPr>
        <w:numPr>
          <w:ilvl w:val="0"/>
          <w:numId w:val="5"/>
        </w:numPr>
        <w:spacing w:after="100" w:afterAutospacing="1" w:line="276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cena praznjenja pretočne greznice ali MKČN po naročilu znaša 135,61 EUR/praznjenje</w:t>
      </w:r>
      <w:r w:rsidR="006D6BE5">
        <w:rPr>
          <w:rFonts w:ascii="Arial" w:eastAsiaTheme="minorHAnsi" w:hAnsi="Arial" w:cs="Arial"/>
          <w:sz w:val="20"/>
          <w:szCs w:val="20"/>
          <w:lang w:eastAsia="en-US"/>
        </w:rPr>
        <w:t xml:space="preserve"> brez DDV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D235B9" w:rsidRPr="00D235B9" w:rsidRDefault="00D235B9" w:rsidP="00D235B9">
      <w:pPr>
        <w:pStyle w:val="Navadensple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D235B9">
        <w:rPr>
          <w:rFonts w:ascii="Arial" w:eastAsiaTheme="minorHAnsi" w:hAnsi="Arial" w:cs="Arial"/>
          <w:color w:val="auto"/>
          <w:sz w:val="20"/>
          <w:szCs w:val="20"/>
          <w:lang w:eastAsia="en-US"/>
        </w:rPr>
        <w:t>Sklep začne veljati naslednji dan po objavi v Uradnem listu Republike Slovenije, uporablja pa se 1. 6. 2016.</w:t>
      </w:r>
    </w:p>
    <w:p w:rsidR="00890AA8" w:rsidRDefault="00890AA8" w:rsidP="001D3ED3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AA8" w:rsidRDefault="00890AA8" w:rsidP="001D3ED3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AA8" w:rsidRDefault="00890AA8" w:rsidP="001D3ED3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3C34" w:rsidRPr="002C3C34" w:rsidRDefault="002C3C34" w:rsidP="002C3C34">
      <w:pPr>
        <w:autoSpaceDE w:val="0"/>
        <w:autoSpaceDN w:val="0"/>
        <w:adjustRightInd w:val="0"/>
        <w:jc w:val="both"/>
        <w:rPr>
          <w:rFonts w:ascii="Arial,Bold" w:eastAsiaTheme="minorHAnsi" w:hAnsi="Arial,Bold" w:cs="Arial,Bold"/>
          <w:b/>
          <w:bCs/>
          <w:sz w:val="20"/>
          <w:szCs w:val="20"/>
          <w:lang w:eastAsia="en-US"/>
        </w:rPr>
      </w:pPr>
      <w:r w:rsidRPr="002C3C34">
        <w:rPr>
          <w:rFonts w:ascii="Arial,Bold" w:eastAsiaTheme="minorHAnsi" w:hAnsi="Arial,Bold" w:cs="Arial,Bold"/>
          <w:b/>
          <w:bCs/>
          <w:sz w:val="20"/>
          <w:szCs w:val="20"/>
          <w:lang w:eastAsia="en-US"/>
        </w:rPr>
        <w:t>OBRAZLOŽITEV</w:t>
      </w:r>
    </w:p>
    <w:p w:rsidR="009B4744" w:rsidRDefault="009B4744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5535" w:rsidRDefault="00184EBA" w:rsidP="00184EBA">
      <w:pPr>
        <w:pStyle w:val="Navadensple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184EBA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Trenutno veljavne cene, ki so začele veljati v letu 2013, so temeljile na predpostavkah, ki so se bistveno spremenile. </w:t>
      </w:r>
    </w:p>
    <w:p w:rsidR="00ED5535" w:rsidRDefault="00ED5535" w:rsidP="00184EBA">
      <w:pPr>
        <w:pStyle w:val="Navadensple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Prihodki zaračunanih storitev ne pokrivajo stroškov opravljanja storitev, posledica česar je</w:t>
      </w:r>
      <w:r w:rsidR="00F70F0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za leto 2015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izguba na dejavnosti čiščenja komunalne odpadne vode</w:t>
      </w:r>
      <w:r w:rsidR="00F70F0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v višini </w:t>
      </w:r>
      <w:r w:rsidR="00AA22D0">
        <w:rPr>
          <w:rFonts w:ascii="Arial" w:eastAsiaTheme="minorHAnsi" w:hAnsi="Arial" w:cs="Arial"/>
          <w:color w:val="auto"/>
          <w:sz w:val="20"/>
          <w:szCs w:val="20"/>
          <w:lang w:eastAsia="en-US"/>
        </w:rPr>
        <w:t>83.352,76 EUR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.</w:t>
      </w:r>
    </w:p>
    <w:p w:rsidR="00ED5535" w:rsidRPr="00184EBA" w:rsidRDefault="00ED5535" w:rsidP="00ED5535">
      <w:pPr>
        <w:pStyle w:val="Navadensple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Povečano število izpraznjenih greznic povzroča večjo količino blata, s tem pa tudi večjo obremenitev čistilne naprave, posledica česar so višji stroške porabljene elektrike in vode ter kemikalij. Posledično je večja količina odpadkov na grobih in finih grabljah ter v peskolovih. Visoki so tudi stroški nadaljnje predelave blat</w:t>
      </w:r>
      <w:r w:rsidR="00075B8A">
        <w:rPr>
          <w:rFonts w:ascii="Arial" w:eastAsiaTheme="minorHAnsi" w:hAnsi="Arial" w:cs="Arial"/>
          <w:color w:val="auto"/>
          <w:sz w:val="20"/>
          <w:szCs w:val="20"/>
          <w:lang w:eastAsia="en-US"/>
        </w:rPr>
        <w:t>a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in drug</w:t>
      </w:r>
      <w:r w:rsidR="00075B8A">
        <w:rPr>
          <w:rFonts w:ascii="Arial" w:eastAsiaTheme="minorHAnsi" w:hAnsi="Arial" w:cs="Arial"/>
          <w:color w:val="auto"/>
          <w:sz w:val="20"/>
          <w:szCs w:val="20"/>
          <w:lang w:eastAsia="en-US"/>
        </w:rPr>
        <w:t>ih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odpadk</w:t>
      </w:r>
      <w:r w:rsidR="00075B8A">
        <w:rPr>
          <w:rFonts w:ascii="Arial" w:eastAsiaTheme="minorHAnsi" w:hAnsi="Arial" w:cs="Arial"/>
          <w:color w:val="auto"/>
          <w:sz w:val="20"/>
          <w:szCs w:val="20"/>
          <w:lang w:eastAsia="en-US"/>
        </w:rPr>
        <w:t>ov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, ki se odvažajo.</w:t>
      </w:r>
    </w:p>
    <w:p w:rsidR="00ED5535" w:rsidRDefault="00ED5535" w:rsidP="00184EBA">
      <w:pPr>
        <w:pStyle w:val="Navadensple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84EBA" w:rsidRDefault="00184EBA" w:rsidP="00184EBA">
      <w:pPr>
        <w:pStyle w:val="Navadensple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184EBA">
        <w:rPr>
          <w:rFonts w:ascii="Arial" w:eastAsiaTheme="minorHAnsi" w:hAnsi="Arial" w:cs="Arial"/>
          <w:color w:val="auto"/>
          <w:sz w:val="20"/>
          <w:szCs w:val="20"/>
          <w:lang w:eastAsia="en-US"/>
        </w:rPr>
        <w:t>V letu 2015 se je spremenilo tudi plansko število izpraznjenih greznic, ki se je povišalo. Komunala mora namreč vsako greznico sprazniti enkrat na tri leta. S sistematičnim praznjenjem greznic se je pričelo v avgustu 2014, kar pomeni, da bi morale biti dokončno izpraznjene vse greznice do sredine leta 2017.</w:t>
      </w:r>
    </w:p>
    <w:p w:rsidR="00ED5535" w:rsidRDefault="00ED5535" w:rsidP="00184EBA">
      <w:pPr>
        <w:pStyle w:val="Navadensple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Greznice do oblikovanja cen v letu 2013 niso bile izpraznjene sistematično, zato so nekatere v zelo slabem stanju, vsebina teh greznic pa povzroča bistveno višjo obremenitev čistilne naprave.</w:t>
      </w:r>
    </w:p>
    <w:p w:rsidR="00ED5535" w:rsidRDefault="00ED5535" w:rsidP="00184EBA">
      <w:pPr>
        <w:pStyle w:val="Navadensple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Cene na dejavnosti čiščenja in odvajanja so le rahlo pod nivojem povprečja</w:t>
      </w:r>
      <w:r w:rsidR="00075B8A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primerljivih območij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. Dosedanje cene storitev povezanih z greznicami in MKČN pa so bistveno pod</w:t>
      </w:r>
      <w:r w:rsidR="00075B8A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povprečjem</w:t>
      </w:r>
      <w:r w:rsidR="00075B8A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primerljivih območij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.</w:t>
      </w:r>
    </w:p>
    <w:p w:rsidR="00184EBA" w:rsidRPr="00184EBA" w:rsidRDefault="00184EBA" w:rsidP="00184EBA">
      <w:pPr>
        <w:suppressAutoHyphens/>
        <w:spacing w:line="100" w:lineRule="atLeas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4EBA" w:rsidRDefault="00184EBA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94D1C" w:rsidRPr="002C3C34" w:rsidRDefault="00F94D1C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3C34" w:rsidRPr="002C3C34" w:rsidRDefault="002C3C34" w:rsidP="002C3C34">
      <w:pPr>
        <w:autoSpaceDE w:val="0"/>
        <w:autoSpaceDN w:val="0"/>
        <w:adjustRightInd w:val="0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3C34" w:rsidRPr="002C3C34" w:rsidRDefault="002C3C34" w:rsidP="002C3C34">
      <w:pPr>
        <w:autoSpaceDE w:val="0"/>
        <w:autoSpaceDN w:val="0"/>
        <w:adjustRightInd w:val="0"/>
        <w:ind w:left="6372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C3C34">
        <w:rPr>
          <w:rFonts w:ascii="Arial" w:eastAsiaTheme="minorHAnsi" w:hAnsi="Arial" w:cs="Arial"/>
          <w:sz w:val="20"/>
          <w:szCs w:val="20"/>
          <w:lang w:eastAsia="en-US"/>
        </w:rPr>
        <w:t>Bojan Trdan</w:t>
      </w:r>
    </w:p>
    <w:p w:rsidR="002C3C34" w:rsidRPr="002C3C34" w:rsidRDefault="002C3C34" w:rsidP="002C3C34">
      <w:pPr>
        <w:autoSpaceDE w:val="0"/>
        <w:autoSpaceDN w:val="0"/>
        <w:adjustRightInd w:val="0"/>
        <w:ind w:left="6372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C3C34">
        <w:rPr>
          <w:rFonts w:ascii="Arial" w:eastAsiaTheme="minorHAnsi" w:hAnsi="Arial" w:cs="Arial"/>
          <w:sz w:val="20"/>
          <w:szCs w:val="20"/>
          <w:lang w:eastAsia="en-US"/>
        </w:rPr>
        <w:t xml:space="preserve">   Direktor</w:t>
      </w:r>
    </w:p>
    <w:sectPr w:rsidR="002C3C34" w:rsidRPr="002C3C34" w:rsidSect="00314F8A">
      <w:footerReference w:type="default" r:id="rId8"/>
      <w:headerReference w:type="first" r:id="rId9"/>
      <w:footerReference w:type="first" r:id="rId10"/>
      <w:pgSz w:w="11906" w:h="16838" w:code="9"/>
      <w:pgMar w:top="851" w:right="1134" w:bottom="2552" w:left="1276" w:header="1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59" w:rsidRDefault="00DD7859">
      <w:r>
        <w:separator/>
      </w:r>
    </w:p>
  </w:endnote>
  <w:endnote w:type="continuationSeparator" w:id="0">
    <w:p w:rsidR="00DD7859" w:rsidRDefault="00DD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28" w:rsidRDefault="005D32CB" w:rsidP="00B12D16">
    <w:pPr>
      <w:pStyle w:val="Noga"/>
      <w:ind w:left="-1418"/>
    </w:pPr>
    <w:r>
      <w:rPr>
        <w:noProof/>
      </w:rPr>
      <w:drawing>
        <wp:inline distT="0" distB="0" distL="0" distR="0" wp14:anchorId="7A51D8F8" wp14:editId="30FDA96A">
          <wp:extent cx="7645400" cy="142875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24" b="-12624"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28" w:rsidRDefault="008A3228" w:rsidP="00BE0204">
    <w:pPr>
      <w:pStyle w:val="Noga"/>
      <w:ind w:left="-1418" w:right="-1134"/>
    </w:pPr>
    <w:r>
      <w:t xml:space="preserve"> </w:t>
    </w:r>
    <w:r w:rsidR="005D32CB">
      <w:rPr>
        <w:noProof/>
      </w:rPr>
      <w:drawing>
        <wp:inline distT="0" distB="0" distL="0" distR="0" wp14:anchorId="5C6F5E21" wp14:editId="377AEF35">
          <wp:extent cx="7550150" cy="1073150"/>
          <wp:effectExtent l="0" t="0" r="0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066" b="10066"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59" w:rsidRDefault="00DD7859">
      <w:r>
        <w:separator/>
      </w:r>
    </w:p>
  </w:footnote>
  <w:footnote w:type="continuationSeparator" w:id="0">
    <w:p w:rsidR="00DD7859" w:rsidRDefault="00DD7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28" w:rsidRDefault="0009386C" w:rsidP="0009386C">
    <w:pPr>
      <w:pStyle w:val="Glava"/>
      <w:ind w:left="-1418"/>
      <w:jc w:val="both"/>
    </w:pPr>
    <w:r>
      <w:rPr>
        <w:noProof/>
      </w:rPr>
      <w:drawing>
        <wp:inline distT="0" distB="0" distL="0" distR="0">
          <wp:extent cx="7513607" cy="1429769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4465" cy="142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666720E"/>
    <w:multiLevelType w:val="hybridMultilevel"/>
    <w:tmpl w:val="58066FFE"/>
    <w:lvl w:ilvl="0" w:tplc="65D4D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16A5C"/>
    <w:multiLevelType w:val="hybridMultilevel"/>
    <w:tmpl w:val="CC58C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700E1"/>
    <w:multiLevelType w:val="hybridMultilevel"/>
    <w:tmpl w:val="6262D2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6182E"/>
    <w:multiLevelType w:val="hybridMultilevel"/>
    <w:tmpl w:val="E6ECB1F2"/>
    <w:lvl w:ilvl="0" w:tplc="33883E78">
      <w:start w:val="4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FF3067"/>
    <w:multiLevelType w:val="hybridMultilevel"/>
    <w:tmpl w:val="974243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F00CE"/>
    <w:multiLevelType w:val="hybridMultilevel"/>
    <w:tmpl w:val="9320BE00"/>
    <w:lvl w:ilvl="0" w:tplc="DC88DD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F2057"/>
    <w:multiLevelType w:val="hybridMultilevel"/>
    <w:tmpl w:val="5B5EC338"/>
    <w:lvl w:ilvl="0" w:tplc="B22E4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33D2F"/>
    <w:multiLevelType w:val="multilevel"/>
    <w:tmpl w:val="99FE4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9">
    <w:nsid w:val="7A1B424E"/>
    <w:multiLevelType w:val="hybridMultilevel"/>
    <w:tmpl w:val="937C8E96"/>
    <w:lvl w:ilvl="0" w:tplc="025608EC">
      <w:start w:val="6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AC"/>
    <w:rsid w:val="00075B8A"/>
    <w:rsid w:val="00090F9A"/>
    <w:rsid w:val="0009386C"/>
    <w:rsid w:val="000C09EB"/>
    <w:rsid w:val="000F27C5"/>
    <w:rsid w:val="00125543"/>
    <w:rsid w:val="00184EBA"/>
    <w:rsid w:val="0019224F"/>
    <w:rsid w:val="001D3ED3"/>
    <w:rsid w:val="00250043"/>
    <w:rsid w:val="002C3C34"/>
    <w:rsid w:val="002E544F"/>
    <w:rsid w:val="002F7E88"/>
    <w:rsid w:val="0030012C"/>
    <w:rsid w:val="00314F8A"/>
    <w:rsid w:val="00396219"/>
    <w:rsid w:val="003A6CE0"/>
    <w:rsid w:val="003D4B8B"/>
    <w:rsid w:val="003D72DA"/>
    <w:rsid w:val="00411197"/>
    <w:rsid w:val="00442F07"/>
    <w:rsid w:val="0046371E"/>
    <w:rsid w:val="004B2CBF"/>
    <w:rsid w:val="004B399B"/>
    <w:rsid w:val="004B6481"/>
    <w:rsid w:val="005001F5"/>
    <w:rsid w:val="00532BB4"/>
    <w:rsid w:val="005439AC"/>
    <w:rsid w:val="00554A61"/>
    <w:rsid w:val="005D32CB"/>
    <w:rsid w:val="00661F1D"/>
    <w:rsid w:val="006749D0"/>
    <w:rsid w:val="006879D2"/>
    <w:rsid w:val="006C04EE"/>
    <w:rsid w:val="006D0482"/>
    <w:rsid w:val="006D1A8A"/>
    <w:rsid w:val="006D65C8"/>
    <w:rsid w:val="006D6BE5"/>
    <w:rsid w:val="00721547"/>
    <w:rsid w:val="00791B50"/>
    <w:rsid w:val="007B2A1E"/>
    <w:rsid w:val="007B2A45"/>
    <w:rsid w:val="007B3AB1"/>
    <w:rsid w:val="007E401C"/>
    <w:rsid w:val="007E4F43"/>
    <w:rsid w:val="00862FD4"/>
    <w:rsid w:val="00865415"/>
    <w:rsid w:val="00890AA8"/>
    <w:rsid w:val="008A3228"/>
    <w:rsid w:val="009042E7"/>
    <w:rsid w:val="00907D13"/>
    <w:rsid w:val="009102A7"/>
    <w:rsid w:val="0094137D"/>
    <w:rsid w:val="009961D2"/>
    <w:rsid w:val="009A7943"/>
    <w:rsid w:val="009B4744"/>
    <w:rsid w:val="009F4AD2"/>
    <w:rsid w:val="00A224C1"/>
    <w:rsid w:val="00A5372C"/>
    <w:rsid w:val="00A54273"/>
    <w:rsid w:val="00A673B0"/>
    <w:rsid w:val="00AA22D0"/>
    <w:rsid w:val="00AD4916"/>
    <w:rsid w:val="00B12D16"/>
    <w:rsid w:val="00B25561"/>
    <w:rsid w:val="00B36369"/>
    <w:rsid w:val="00BE0204"/>
    <w:rsid w:val="00BE10A5"/>
    <w:rsid w:val="00C1177E"/>
    <w:rsid w:val="00C2128C"/>
    <w:rsid w:val="00C61F04"/>
    <w:rsid w:val="00C9389D"/>
    <w:rsid w:val="00C968C2"/>
    <w:rsid w:val="00CA364A"/>
    <w:rsid w:val="00CE32B8"/>
    <w:rsid w:val="00CF00E0"/>
    <w:rsid w:val="00CF746F"/>
    <w:rsid w:val="00D04992"/>
    <w:rsid w:val="00D235B9"/>
    <w:rsid w:val="00D95ACA"/>
    <w:rsid w:val="00DD7859"/>
    <w:rsid w:val="00E14D74"/>
    <w:rsid w:val="00E85D09"/>
    <w:rsid w:val="00E87D3F"/>
    <w:rsid w:val="00E949CC"/>
    <w:rsid w:val="00ED5535"/>
    <w:rsid w:val="00F13021"/>
    <w:rsid w:val="00F14E44"/>
    <w:rsid w:val="00F70F07"/>
    <w:rsid w:val="00F737EB"/>
    <w:rsid w:val="00F94D1C"/>
    <w:rsid w:val="00FB54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F20C2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rsid w:val="00F20C28"/>
    <w:rPr>
      <w:rFonts w:ascii="Courier New" w:hAnsi="Courier New" w:cs="Courier New"/>
      <w:sz w:val="20"/>
      <w:szCs w:val="20"/>
    </w:rPr>
  </w:style>
  <w:style w:type="paragraph" w:styleId="Glava">
    <w:name w:val="header"/>
    <w:basedOn w:val="Navaden"/>
    <w:rsid w:val="00F20C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20C2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862FD4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rsid w:val="00862FD4"/>
    <w:rPr>
      <w:rFonts w:ascii="Lucida Grande" w:hAnsi="Lucida Grande" w:cs="Lucida Grande"/>
      <w:sz w:val="18"/>
      <w:szCs w:val="18"/>
      <w:lang w:val="sl-SI" w:eastAsia="sl-SI"/>
    </w:rPr>
  </w:style>
  <w:style w:type="paragraph" w:styleId="Telobesedila">
    <w:name w:val="Body Text"/>
    <w:basedOn w:val="Navaden"/>
    <w:link w:val="TelobesedilaZnak"/>
    <w:rsid w:val="006749D0"/>
    <w:pPr>
      <w:widowControl w:val="0"/>
      <w:suppressAutoHyphens/>
      <w:spacing w:after="120"/>
    </w:pPr>
    <w:rPr>
      <w:rFonts w:eastAsia="Lucida Sans Unicode"/>
    </w:rPr>
  </w:style>
  <w:style w:type="character" w:customStyle="1" w:styleId="TelobesedilaZnak">
    <w:name w:val="Telo besedila Znak"/>
    <w:link w:val="Telobesedila"/>
    <w:rsid w:val="006749D0"/>
    <w:rPr>
      <w:rFonts w:eastAsia="Lucida Sans Unicode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C1177E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CF00E0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CF00E0"/>
    <w:rPr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890AA8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D235B9"/>
    <w:pPr>
      <w:spacing w:after="210"/>
    </w:pPr>
    <w:rPr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F20C2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rsid w:val="00F20C28"/>
    <w:rPr>
      <w:rFonts w:ascii="Courier New" w:hAnsi="Courier New" w:cs="Courier New"/>
      <w:sz w:val="20"/>
      <w:szCs w:val="20"/>
    </w:rPr>
  </w:style>
  <w:style w:type="paragraph" w:styleId="Glava">
    <w:name w:val="header"/>
    <w:basedOn w:val="Navaden"/>
    <w:rsid w:val="00F20C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20C2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862FD4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rsid w:val="00862FD4"/>
    <w:rPr>
      <w:rFonts w:ascii="Lucida Grande" w:hAnsi="Lucida Grande" w:cs="Lucida Grande"/>
      <w:sz w:val="18"/>
      <w:szCs w:val="18"/>
      <w:lang w:val="sl-SI" w:eastAsia="sl-SI"/>
    </w:rPr>
  </w:style>
  <w:style w:type="paragraph" w:styleId="Telobesedila">
    <w:name w:val="Body Text"/>
    <w:basedOn w:val="Navaden"/>
    <w:link w:val="TelobesedilaZnak"/>
    <w:rsid w:val="006749D0"/>
    <w:pPr>
      <w:widowControl w:val="0"/>
      <w:suppressAutoHyphens/>
      <w:spacing w:after="120"/>
    </w:pPr>
    <w:rPr>
      <w:rFonts w:eastAsia="Lucida Sans Unicode"/>
    </w:rPr>
  </w:style>
  <w:style w:type="character" w:customStyle="1" w:styleId="TelobesedilaZnak">
    <w:name w:val="Telo besedila Znak"/>
    <w:link w:val="Telobesedila"/>
    <w:rsid w:val="006749D0"/>
    <w:rPr>
      <w:rFonts w:eastAsia="Lucida Sans Unicode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C1177E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CF00E0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CF00E0"/>
    <w:rPr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890AA8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D235B9"/>
    <w:pPr>
      <w:spacing w:after="210"/>
    </w:pPr>
    <w:rPr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</vt:lpstr>
      <vt:lpstr>As</vt:lpstr>
    </vt:vector>
  </TitlesOfParts>
  <Company>___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</dc:title>
  <dc:creator>Andreja</dc:creator>
  <cp:lastModifiedBy>Meta Tomšič</cp:lastModifiedBy>
  <cp:revision>2</cp:revision>
  <cp:lastPrinted>2016-04-11T09:31:00Z</cp:lastPrinted>
  <dcterms:created xsi:type="dcterms:W3CDTF">2016-05-04T11:40:00Z</dcterms:created>
  <dcterms:modified xsi:type="dcterms:W3CDTF">2016-05-04T11:40:00Z</dcterms:modified>
</cp:coreProperties>
</file>