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8BA3" w14:textId="5F795337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2B2AA4">
        <w:rPr>
          <w:rFonts w:ascii="Tahoma" w:hAnsi="Tahoma" w:cs="Tahoma"/>
          <w:noProof/>
          <w:color w:val="000000"/>
          <w:sz w:val="20"/>
        </w:rPr>
        <w:t>371-0008/2022</w:t>
      </w:r>
    </w:p>
    <w:p w14:paraId="7641D9E8" w14:textId="28AB0E11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 w:rsidR="002B2AA4">
        <w:rPr>
          <w:rFonts w:ascii="Tahoma" w:hAnsi="Tahoma" w:cs="Tahoma"/>
          <w:noProof/>
          <w:color w:val="000000"/>
          <w:sz w:val="20"/>
        </w:rPr>
        <w:t>11.4.2023</w:t>
      </w:r>
    </w:p>
    <w:p w14:paraId="369B3350" w14:textId="5BCE8951" w:rsidR="00590137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p w14:paraId="1D76C5DD" w14:textId="77777777" w:rsidR="007A47D0" w:rsidRPr="00C37251" w:rsidRDefault="007A47D0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7D206E" w:rsidRDefault="002D18C2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Naslov:</w:t>
            </w:r>
          </w:p>
        </w:tc>
        <w:tc>
          <w:tcPr>
            <w:tcW w:w="6520" w:type="dxa"/>
          </w:tcPr>
          <w:p w14:paraId="5845BA21" w14:textId="015BC135" w:rsidR="005B4FDA" w:rsidRPr="007D206E" w:rsidRDefault="00DE000D" w:rsidP="00DF7B7D">
            <w:pPr>
              <w:spacing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Dokument identifikacije investicijskega dokumenta – DIIP »</w:t>
            </w:r>
            <w:r w:rsidR="0091580F" w:rsidRPr="0091580F">
              <w:rPr>
                <w:rFonts w:ascii="Tahoma" w:hAnsi="Tahoma" w:cs="Tahoma"/>
                <w:b/>
                <w:sz w:val="20"/>
                <w:szCs w:val="20"/>
              </w:rPr>
              <w:t>Izvedba obnove cest JP 851 942 in JP 851 943</w:t>
            </w:r>
            <w:r w:rsidR="0091580F">
              <w:rPr>
                <w:rFonts w:ascii="Tahoma" w:hAnsi="Tahoma" w:cs="Tahoma"/>
                <w:b/>
                <w:sz w:val="20"/>
                <w:szCs w:val="20"/>
              </w:rPr>
              <w:t>«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7D206E" w:rsidRDefault="00232543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7D206E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Cs/>
                <w:sz w:val="20"/>
                <w:szCs w:val="20"/>
              </w:rPr>
              <w:t>Župan Občine Prevalje</w:t>
            </w:r>
          </w:p>
        </w:tc>
      </w:tr>
      <w:tr w:rsidR="005B4FDA" w:rsidRPr="00C37251" w14:paraId="6514B07F" w14:textId="77777777" w:rsidTr="00590137">
        <w:tc>
          <w:tcPr>
            <w:tcW w:w="2552" w:type="dxa"/>
          </w:tcPr>
          <w:p w14:paraId="5B4B98CF" w14:textId="6E6B0988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Namen sprejema dokumenta:</w:t>
            </w:r>
          </w:p>
        </w:tc>
        <w:tc>
          <w:tcPr>
            <w:tcW w:w="6520" w:type="dxa"/>
          </w:tcPr>
          <w:p w14:paraId="7E322725" w14:textId="4E5A222F" w:rsidR="005B4FDA" w:rsidRPr="007D206E" w:rsidRDefault="005B4FDA" w:rsidP="0091580F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Potrjena investicijska dokumentacija je podlaga za</w:t>
            </w:r>
            <w:r w:rsidR="0091580F">
              <w:rPr>
                <w:rFonts w:ascii="Tahoma" w:hAnsi="Tahoma" w:cs="Tahoma"/>
                <w:sz w:val="20"/>
                <w:szCs w:val="20"/>
              </w:rPr>
              <w:t xml:space="preserve"> izvedbo investicije</w:t>
            </w:r>
            <w:r w:rsidRPr="007D206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743AE977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Uredba</w:t>
            </w:r>
            <w:r w:rsidR="00486E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206E">
              <w:rPr>
                <w:rFonts w:ascii="Tahoma" w:hAnsi="Tahoma" w:cs="Tahoma"/>
                <w:sz w:val="20"/>
                <w:szCs w:val="20"/>
              </w:rPr>
              <w:t>o enotni metodologiji za pripravo in obravnavo investicijske dokumentacije na področju javnih financ (Uradni list RS, št. 60/06, 54/10 in 27/16).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Obrazložitev:</w:t>
            </w:r>
          </w:p>
        </w:tc>
        <w:tc>
          <w:tcPr>
            <w:tcW w:w="6520" w:type="dxa"/>
          </w:tcPr>
          <w:p w14:paraId="52029CAE" w14:textId="215761AF" w:rsidR="007A47D0" w:rsidRPr="007A47D0" w:rsidRDefault="005B4FDA" w:rsidP="0091580F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>V sklopu projekta se predvideva sanacija kategoriziran</w:t>
            </w:r>
            <w:r w:rsidR="0091580F">
              <w:rPr>
                <w:rFonts w:ascii="Tahoma" w:hAnsi="Tahoma" w:cs="Tahoma"/>
              </w:rPr>
              <w:t>ih</w:t>
            </w:r>
            <w:r w:rsidRPr="007D206E">
              <w:rPr>
                <w:rFonts w:ascii="Tahoma" w:hAnsi="Tahoma" w:cs="Tahoma"/>
              </w:rPr>
              <w:t xml:space="preserve"> občinsk</w:t>
            </w:r>
            <w:r w:rsidR="0091580F">
              <w:rPr>
                <w:rFonts w:ascii="Tahoma" w:hAnsi="Tahoma" w:cs="Tahoma"/>
              </w:rPr>
              <w:t>ih</w:t>
            </w:r>
            <w:r w:rsidRPr="007D206E">
              <w:rPr>
                <w:rFonts w:ascii="Tahoma" w:hAnsi="Tahoma" w:cs="Tahoma"/>
              </w:rPr>
              <w:t xml:space="preserve"> cest</w:t>
            </w:r>
            <w:r w:rsidR="0091580F">
              <w:rPr>
                <w:rFonts w:ascii="Tahoma" w:hAnsi="Tahoma" w:cs="Tahoma"/>
              </w:rPr>
              <w:t xml:space="preserve"> JP 851 942 in JP 851 943. </w:t>
            </w:r>
            <w:r w:rsidR="0091580F" w:rsidRPr="0091580F">
              <w:rPr>
                <w:rFonts w:ascii="Tahoma" w:hAnsi="Tahoma" w:cs="Tahoma"/>
              </w:rPr>
              <w:t>Z izvedbo investicije se obnovi 170m ceste, izvede odvodnjavanje v dolžini cca 100m, obnovi vodovod v dolžini 70m, izvedejo 4 svetilke javne razsvetljave ter asfaltira cestišče</w:t>
            </w:r>
            <w:r w:rsidR="007A47D0" w:rsidRPr="007A47D0">
              <w:rPr>
                <w:rFonts w:ascii="Tahoma" w:hAnsi="Tahoma" w:cs="Tahoma"/>
              </w:rPr>
              <w:t xml:space="preserve">. </w:t>
            </w:r>
          </w:p>
          <w:p w14:paraId="74D0ED19" w14:textId="2E665F64" w:rsidR="000E07A2" w:rsidRPr="007D206E" w:rsidRDefault="000E07A2" w:rsidP="007A47D0">
            <w:pPr>
              <w:pStyle w:val="Glava"/>
              <w:tabs>
                <w:tab w:val="clear" w:pos="4153"/>
                <w:tab w:val="left" w:pos="9212"/>
              </w:tabs>
              <w:spacing w:after="240"/>
              <w:jc w:val="both"/>
              <w:rPr>
                <w:rFonts w:ascii="Tahoma" w:hAnsi="Tahoma" w:cs="Tahoma"/>
              </w:rPr>
            </w:pPr>
          </w:p>
        </w:tc>
      </w:tr>
      <w:tr w:rsidR="001301A1" w:rsidRPr="00C37251" w14:paraId="34FBC2DF" w14:textId="77777777" w:rsidTr="00590137">
        <w:tc>
          <w:tcPr>
            <w:tcW w:w="2552" w:type="dxa"/>
          </w:tcPr>
          <w:p w14:paraId="1CE071D1" w14:textId="0C8F7EAD" w:rsidR="001301A1" w:rsidRPr="007D206E" w:rsidRDefault="001301A1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Ocena finančnih posledic:</w:t>
            </w:r>
          </w:p>
        </w:tc>
        <w:tc>
          <w:tcPr>
            <w:tcW w:w="6520" w:type="dxa"/>
          </w:tcPr>
          <w:p w14:paraId="6DD57337" w14:textId="03B8C6C7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Vrednost investicije po stalnih cenah:</w:t>
            </w:r>
          </w:p>
          <w:p w14:paraId="1D4942E3" w14:textId="77777777" w:rsidR="001301A1" w:rsidRPr="007D206E" w:rsidRDefault="001301A1" w:rsidP="002E5A93">
            <w:pPr>
              <w:keepNext/>
              <w:keepLines/>
              <w:spacing w:before="240" w:after="24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06E">
              <w:rPr>
                <w:rFonts w:ascii="Tahoma" w:hAnsi="Tahoma" w:cs="Tahoma"/>
                <w:color w:val="000000"/>
                <w:sz w:val="20"/>
                <w:szCs w:val="20"/>
              </w:rPr>
              <w:t>Viri financiranja:</w:t>
            </w:r>
          </w:p>
          <w:tbl>
            <w:tblPr>
              <w:tblW w:w="5957" w:type="dxa"/>
              <w:tblInd w:w="2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1911"/>
              <w:gridCol w:w="1774"/>
              <w:gridCol w:w="1347"/>
            </w:tblGrid>
            <w:tr w:rsidR="00AD13CC" w:rsidRPr="00AD13CC" w14:paraId="639192E2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23D16E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</w:t>
                  </w:r>
                  <w:proofErr w:type="spellEnd"/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. št.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6262C06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Vir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D859A13" w14:textId="14FD03C4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v EUR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97473F6" w14:textId="357EC63B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Delež</w:t>
                  </w:r>
                </w:p>
              </w:tc>
            </w:tr>
            <w:tr w:rsidR="00AD13CC" w:rsidRPr="00AD13CC" w14:paraId="4E848A64" w14:textId="77777777" w:rsidTr="002B2AA4">
              <w:trPr>
                <w:trHeight w:val="387"/>
              </w:trPr>
              <w:tc>
                <w:tcPr>
                  <w:tcW w:w="7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A9B2" w14:textId="24627967" w:rsidR="00AD13CC" w:rsidRPr="00AD13CC" w:rsidRDefault="002B2AA4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40249" w14:textId="586FC325" w:rsidR="00AD13CC" w:rsidRPr="00C92207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sz w:val="18"/>
                      <w:szCs w:val="18"/>
                    </w:rPr>
                    <w:t>Lastna sredstva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650CA" w14:textId="31EFD4BD" w:rsidR="00AD13CC" w:rsidRPr="00C92207" w:rsidRDefault="002B2AA4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88.633,06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644A7" w14:textId="04662795" w:rsidR="00AD13CC" w:rsidRPr="00C92207" w:rsidRDefault="002B2AA4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100 %</w:t>
                  </w:r>
                </w:p>
              </w:tc>
            </w:tr>
            <w:tr w:rsidR="00AD13CC" w:rsidRPr="00AD13CC" w14:paraId="6707D416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025B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49B5" w14:textId="77777777" w:rsidR="00AD13CC" w:rsidRPr="00AD13CC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Skupaj 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4805" w14:textId="7AECE8DC" w:rsidR="00AD13CC" w:rsidRPr="002B2AA4" w:rsidRDefault="002B2AA4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AA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88.633,06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A0FD" w14:textId="5F12588B" w:rsidR="00AD13CC" w:rsidRPr="00C92207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100,0%</w:t>
                  </w:r>
                </w:p>
              </w:tc>
            </w:tr>
          </w:tbl>
          <w:p w14:paraId="697B29B4" w14:textId="5DFD4439" w:rsidR="001301A1" w:rsidRPr="00C37251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01A1" w:rsidRPr="007D206E" w14:paraId="32F91377" w14:textId="77777777" w:rsidTr="00590137">
        <w:tc>
          <w:tcPr>
            <w:tcW w:w="2552" w:type="dxa"/>
          </w:tcPr>
          <w:p w14:paraId="5D73D0EB" w14:textId="64D7873F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>Predlog sklepa</w:t>
            </w:r>
            <w:r w:rsidR="007D206E"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</w:tcPr>
          <w:p w14:paraId="3960EFB0" w14:textId="7F18C945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 xml:space="preserve">Občinski svet Občine Prevalje sprejme Dokument identifikacije investicijskega projekta – DIIP </w:t>
            </w:r>
            <w:r w:rsidR="002B2AA4" w:rsidRPr="002B2AA4">
              <w:rPr>
                <w:rFonts w:ascii="Tahoma" w:hAnsi="Tahoma" w:cs="Tahoma"/>
                <w:b/>
                <w:sz w:val="20"/>
                <w:szCs w:val="20"/>
              </w:rPr>
              <w:t>»Izvedba obnove cest JP 851 942 in JP 851 943«</w:t>
            </w:r>
            <w:r w:rsidR="002B2AA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F22BEA8" w14:textId="74EE5F6A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3F69D4" w14:textId="77777777" w:rsidR="004D5B0C" w:rsidRPr="007D206E" w:rsidRDefault="004D5B0C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C85AD8A" w14:textId="77777777" w:rsidR="00AD13CC" w:rsidRDefault="00AD13CC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4AB2832" w14:textId="170B032E" w:rsidR="001301A1" w:rsidRPr="007D206E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>Pripravil: Oddelek za komunalno cestno gospodarstvo</w:t>
      </w:r>
    </w:p>
    <w:p w14:paraId="0270B9DD" w14:textId="35520CA0" w:rsidR="00590137" w:rsidRDefault="00590137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27BB3091" w14:textId="5342E75E" w:rsidR="007D206E" w:rsidRDefault="007D206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48B2DFEF" w14:textId="77777777" w:rsidR="007D206E" w:rsidRPr="007D206E" w:rsidRDefault="007D206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7F3AF5F" w14:textId="13B06B9A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Župan Občine Prevalje</w:t>
      </w:r>
    </w:p>
    <w:p w14:paraId="2A9B95CC" w14:textId="50404DDF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dr. Matija Tasič</w:t>
      </w:r>
    </w:p>
    <w:p w14:paraId="2A98E5C8" w14:textId="77777777" w:rsidR="00883DFA" w:rsidRDefault="00883DFA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08B4A4AE" w14:textId="77777777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5AF56EDE" w14:textId="1228A43D" w:rsidR="001301A1" w:rsidRPr="00D61CAC" w:rsidRDefault="001301A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Priloga:</w:t>
      </w:r>
    </w:p>
    <w:p w14:paraId="0AFB0FD5" w14:textId="4EB2C274" w:rsidR="00B3798E" w:rsidRPr="002B2AA4" w:rsidRDefault="002B2AA4" w:rsidP="002B2AA4">
      <w:pPr>
        <w:pStyle w:val="Odstavekseznama"/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DIIP </w:t>
      </w:r>
      <w:bookmarkStart w:id="0" w:name="_GoBack"/>
      <w:bookmarkEnd w:id="0"/>
      <w:r w:rsidRPr="002B2AA4">
        <w:rPr>
          <w:rFonts w:ascii="Tahoma" w:hAnsi="Tahoma" w:cs="Tahoma"/>
          <w:sz w:val="18"/>
          <w:szCs w:val="18"/>
        </w:rPr>
        <w:t>»Izvedba obnove cest JP 851 942 in JP 851 943«</w:t>
      </w:r>
    </w:p>
    <w:sectPr w:rsidR="00B3798E" w:rsidRPr="002B2AA4" w:rsidSect="007A47D0">
      <w:headerReference w:type="default" r:id="rId7"/>
      <w:footerReference w:type="even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7630D" w14:textId="77777777" w:rsidR="00927C04" w:rsidRDefault="00927C04">
      <w:r>
        <w:separator/>
      </w:r>
    </w:p>
  </w:endnote>
  <w:endnote w:type="continuationSeparator" w:id="0">
    <w:p w14:paraId="524AF14A" w14:textId="77777777" w:rsidR="00927C04" w:rsidRDefault="009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2B2AA4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6270" w14:textId="77777777" w:rsidR="001D1536" w:rsidRDefault="002B2AA4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D5AF6" w14:textId="77777777" w:rsidR="00927C04" w:rsidRDefault="00927C04">
      <w:r>
        <w:separator/>
      </w:r>
    </w:p>
  </w:footnote>
  <w:footnote w:type="continuationSeparator" w:id="0">
    <w:p w14:paraId="714FBA7A" w14:textId="77777777" w:rsidR="00927C04" w:rsidRDefault="0092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>e-</w:t>
    </w:r>
    <w:proofErr w:type="spellStart"/>
    <w:r w:rsidRPr="003441EF">
      <w:rPr>
        <w:rFonts w:ascii="Tahoma" w:hAnsi="Tahoma" w:cs="Tahoma"/>
        <w:b/>
        <w:bCs/>
        <w:sz w:val="10"/>
        <w:szCs w:val="10"/>
        <w:lang w:val="de-DE"/>
      </w:rPr>
      <w:t>pošta</w:t>
    </w:r>
    <w:proofErr w:type="spellEnd"/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82F"/>
    <w:multiLevelType w:val="hybridMultilevel"/>
    <w:tmpl w:val="BA24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C2"/>
    <w:rsid w:val="000D5C32"/>
    <w:rsid w:val="000E07A2"/>
    <w:rsid w:val="000F74A1"/>
    <w:rsid w:val="001301A1"/>
    <w:rsid w:val="00132E6C"/>
    <w:rsid w:val="00157021"/>
    <w:rsid w:val="00232543"/>
    <w:rsid w:val="002B2AA4"/>
    <w:rsid w:val="002D18C2"/>
    <w:rsid w:val="002E5A93"/>
    <w:rsid w:val="003768D8"/>
    <w:rsid w:val="00486E2B"/>
    <w:rsid w:val="004A1FDC"/>
    <w:rsid w:val="004D5B0C"/>
    <w:rsid w:val="00590137"/>
    <w:rsid w:val="005A76AC"/>
    <w:rsid w:val="005B4FDA"/>
    <w:rsid w:val="006F7C99"/>
    <w:rsid w:val="007A47D0"/>
    <w:rsid w:val="007D206E"/>
    <w:rsid w:val="00883DFA"/>
    <w:rsid w:val="008C18C3"/>
    <w:rsid w:val="0091580F"/>
    <w:rsid w:val="00927C04"/>
    <w:rsid w:val="00955C98"/>
    <w:rsid w:val="009A6E81"/>
    <w:rsid w:val="00AD13CC"/>
    <w:rsid w:val="00B1331C"/>
    <w:rsid w:val="00B3798E"/>
    <w:rsid w:val="00B61B06"/>
    <w:rsid w:val="00B83453"/>
    <w:rsid w:val="00B84CE1"/>
    <w:rsid w:val="00BF2918"/>
    <w:rsid w:val="00C3113F"/>
    <w:rsid w:val="00C37251"/>
    <w:rsid w:val="00C92207"/>
    <w:rsid w:val="00CC0B85"/>
    <w:rsid w:val="00CD16D4"/>
    <w:rsid w:val="00D017B6"/>
    <w:rsid w:val="00D0607C"/>
    <w:rsid w:val="00D2252F"/>
    <w:rsid w:val="00D3196E"/>
    <w:rsid w:val="00D53F16"/>
    <w:rsid w:val="00D564A2"/>
    <w:rsid w:val="00D61CAC"/>
    <w:rsid w:val="00DB00F9"/>
    <w:rsid w:val="00DE000D"/>
    <w:rsid w:val="00DF01B1"/>
    <w:rsid w:val="00DF7B7D"/>
    <w:rsid w:val="00E356B7"/>
    <w:rsid w:val="00EC0092"/>
    <w:rsid w:val="00F46F86"/>
    <w:rsid w:val="00F67D7B"/>
    <w:rsid w:val="00F803B5"/>
    <w:rsid w:val="00FA0A0B"/>
    <w:rsid w:val="00FB7FB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Eva</cp:lastModifiedBy>
  <cp:revision>33</cp:revision>
  <dcterms:created xsi:type="dcterms:W3CDTF">2019-01-24T08:44:00Z</dcterms:created>
  <dcterms:modified xsi:type="dcterms:W3CDTF">2023-04-12T13:06:00Z</dcterms:modified>
</cp:coreProperties>
</file>