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E2" w:rsidRPr="000F1EAF" w:rsidRDefault="00B87DE2" w:rsidP="00FE3513">
      <w:pPr>
        <w:rPr>
          <w:b/>
        </w:rPr>
      </w:pPr>
    </w:p>
    <w:p w:rsidR="00B87DE2" w:rsidRDefault="00B87DE2" w:rsidP="000112A2">
      <w:r>
        <w:t>Številka: 0322-0005/2017-19</w:t>
      </w:r>
    </w:p>
    <w:p w:rsidR="00B87DE2" w:rsidRPr="000E611F" w:rsidRDefault="00B87DE2" w:rsidP="00FE3513">
      <w:r w:rsidRPr="000E611F">
        <w:t xml:space="preserve">Datum: </w:t>
      </w:r>
      <w:r>
        <w:t>12.05.2017</w:t>
      </w:r>
    </w:p>
    <w:p w:rsidR="00B87DE2" w:rsidRDefault="00B87DE2" w:rsidP="00FE3513">
      <w:pPr>
        <w:jc w:val="both"/>
        <w:rPr>
          <w:b/>
          <w:u w:val="single"/>
        </w:rPr>
      </w:pPr>
    </w:p>
    <w:p w:rsidR="00B87DE2" w:rsidRDefault="00B87DE2" w:rsidP="00FE3513">
      <w:pPr>
        <w:jc w:val="both"/>
        <w:rPr>
          <w:b/>
          <w:u w:val="single"/>
        </w:rPr>
      </w:pPr>
    </w:p>
    <w:p w:rsidR="00B87DE2" w:rsidRDefault="00B87DE2" w:rsidP="00376EBD">
      <w:pPr>
        <w:jc w:val="both"/>
      </w:pPr>
    </w:p>
    <w:p w:rsidR="00B87DE2" w:rsidRPr="00376EBD" w:rsidRDefault="00B87DE2" w:rsidP="00376EBD">
      <w:pPr>
        <w:jc w:val="center"/>
        <w:rPr>
          <w:b/>
          <w:sz w:val="28"/>
          <w:szCs w:val="28"/>
        </w:rPr>
      </w:pPr>
      <w:r w:rsidRPr="00376EBD">
        <w:rPr>
          <w:b/>
          <w:sz w:val="28"/>
          <w:szCs w:val="28"/>
        </w:rPr>
        <w:t xml:space="preserve">POROČILO POGAJALSKE SKUPINE </w:t>
      </w:r>
    </w:p>
    <w:p w:rsidR="00B87DE2" w:rsidRDefault="00B87DE2" w:rsidP="00376EBD">
      <w:pPr>
        <w:jc w:val="center"/>
        <w:rPr>
          <w:b/>
        </w:rPr>
      </w:pPr>
    </w:p>
    <w:p w:rsidR="00B87DE2" w:rsidRDefault="00B87DE2" w:rsidP="00376EBD">
      <w:pPr>
        <w:jc w:val="center"/>
        <w:rPr>
          <w:b/>
        </w:rPr>
      </w:pPr>
      <w:r>
        <w:rPr>
          <w:b/>
        </w:rPr>
        <w:t xml:space="preserve">ZA ISKANJE OPTIMALNIH REŠITEV OPRAVLJANJA </w:t>
      </w:r>
    </w:p>
    <w:p w:rsidR="00B87DE2" w:rsidRDefault="00B87DE2" w:rsidP="00376EBD">
      <w:pPr>
        <w:jc w:val="center"/>
        <w:rPr>
          <w:b/>
        </w:rPr>
      </w:pPr>
      <w:r>
        <w:rPr>
          <w:b/>
        </w:rPr>
        <w:t xml:space="preserve">POGREBNE, POKOPALIŠKE IN DRUGIH DEJAVNOSTI </w:t>
      </w:r>
    </w:p>
    <w:p w:rsidR="00B87DE2" w:rsidRDefault="00B87DE2" w:rsidP="00376EBD">
      <w:pPr>
        <w:jc w:val="center"/>
        <w:rPr>
          <w:b/>
        </w:rPr>
      </w:pPr>
      <w:r>
        <w:rPr>
          <w:b/>
        </w:rPr>
        <w:t>Z OBČINO RAVNE NA KOROŠKEM</w:t>
      </w:r>
    </w:p>
    <w:p w:rsidR="00B87DE2" w:rsidRDefault="00B87DE2" w:rsidP="00376EBD">
      <w:pPr>
        <w:jc w:val="both"/>
      </w:pPr>
    </w:p>
    <w:p w:rsidR="00B87DE2" w:rsidRDefault="00B87DE2" w:rsidP="00376EBD">
      <w:pPr>
        <w:jc w:val="both"/>
      </w:pPr>
    </w:p>
    <w:p w:rsidR="00B87DE2" w:rsidRDefault="00B87DE2" w:rsidP="00376EBD">
      <w:pPr>
        <w:jc w:val="both"/>
      </w:pPr>
    </w:p>
    <w:p w:rsidR="00B87DE2" w:rsidRPr="00376EBD" w:rsidRDefault="00B87DE2" w:rsidP="00376EBD">
      <w:pPr>
        <w:jc w:val="both"/>
        <w:rPr>
          <w:b/>
        </w:rPr>
      </w:pPr>
      <w:r w:rsidRPr="00376EBD">
        <w:rPr>
          <w:b/>
        </w:rPr>
        <w:t>Sklep št.1.)</w:t>
      </w:r>
    </w:p>
    <w:p w:rsidR="00B87DE2" w:rsidRDefault="00B87DE2" w:rsidP="00376EBD">
      <w:pPr>
        <w:jc w:val="both"/>
      </w:pPr>
    </w:p>
    <w:p w:rsidR="00B87DE2" w:rsidRDefault="00B87DE2" w:rsidP="00376EBD">
      <w:pPr>
        <w:jc w:val="both"/>
      </w:pPr>
      <w:r w:rsidRPr="00376EBD">
        <w:t>P</w:t>
      </w:r>
      <w:r>
        <w:t>ogajalska skupina</w:t>
      </w:r>
      <w:r w:rsidRPr="00376EBD">
        <w:t xml:space="preserve"> za iskanje optimalnih rešitev opravljanja pogrebne, pokopališke in drugih dejavnosti z </w:t>
      </w:r>
      <w:r>
        <w:t>O</w:t>
      </w:r>
      <w:r w:rsidRPr="00376EBD">
        <w:t xml:space="preserve">bčino </w:t>
      </w:r>
      <w:r>
        <w:t>Ravne na K</w:t>
      </w:r>
      <w:r w:rsidRPr="00376EBD">
        <w:t>oroškem</w:t>
      </w:r>
      <w:r>
        <w:t xml:space="preserve"> (v nadaljevanju: pogajalska skupina) v sestavi Andrej Stermec, Aleksandra </w:t>
      </w:r>
      <w:proofErr w:type="spellStart"/>
      <w:r>
        <w:t>Vesnicer</w:t>
      </w:r>
      <w:proofErr w:type="spellEnd"/>
      <w:r>
        <w:t xml:space="preserve"> in Matej Pečnik, se je na seji dne 13.04.2017 seznanila z izračuni oziroma kalkulacijami stroškov, potrebnih za delovanje JKP Prevalje. </w:t>
      </w:r>
    </w:p>
    <w:p w:rsidR="00B87DE2" w:rsidRDefault="00B87DE2" w:rsidP="00376EBD">
      <w:pPr>
        <w:jc w:val="both"/>
      </w:pPr>
    </w:p>
    <w:p w:rsidR="00B87DE2" w:rsidRDefault="00B87DE2" w:rsidP="00376EBD">
      <w:pPr>
        <w:jc w:val="both"/>
      </w:pPr>
    </w:p>
    <w:p w:rsidR="00B87DE2" w:rsidRPr="00376EBD" w:rsidRDefault="00B87DE2" w:rsidP="00376EBD">
      <w:pPr>
        <w:jc w:val="both"/>
        <w:rPr>
          <w:b/>
        </w:rPr>
      </w:pPr>
      <w:r w:rsidRPr="00376EBD">
        <w:rPr>
          <w:b/>
        </w:rPr>
        <w:t>Sklep št.2.)</w:t>
      </w:r>
    </w:p>
    <w:p w:rsidR="00B87DE2" w:rsidRDefault="00B87DE2" w:rsidP="00376EBD">
      <w:pPr>
        <w:jc w:val="both"/>
      </w:pPr>
      <w:r>
        <w:t xml:space="preserve">Ob upoštevanju dejstva, da za Občino Ravne na Koroškem JS pogrebne in pokopališke dejavnosti (ter zbiranja in odvoza odpadkov) še naprej upravlja JKP Log d.o.o., bi pomenil operativni zagon JKP Prevalje za opravljanje pogrebne in pokopališke dejavnosti samo za Občino Prevalje s stroškovnega vidika vprašljivo odločitev. </w:t>
      </w:r>
    </w:p>
    <w:p w:rsidR="00B87DE2" w:rsidRDefault="00B87DE2" w:rsidP="00376EBD">
      <w:pPr>
        <w:jc w:val="both"/>
      </w:pPr>
    </w:p>
    <w:p w:rsidR="00B87DE2" w:rsidRDefault="00B87DE2" w:rsidP="00376EBD">
      <w:pPr>
        <w:jc w:val="both"/>
      </w:pPr>
      <w:r>
        <w:t>Morebitna organizacija JGS urejanja javnih površin z zaposlenima dvema delavcema, je ekonomsko vprašljiva. Strošek dela direktorja in tajnice/računovodkinje je že upoštevan v izračunih pri organizaciji pogrebne in pokopališke dejavnosti, zato v izračun JGS urejanja javnih površin ni vključen. Čiščenje (pometanje) pločnikov in javnih površin ter praznjenje košev za odpadke je za Občino Prevalje opravljalo JKP Log d.o.o.. V letu 2016 je znašal strošek teh storitev 15.623,81€ bruto. Ker znaša minimalni letni strošek zaposlenega delavca cca. 20.000€/letno, bi pomenila zaposlitev 1 delavca cca. 4.000€ dodatnega stroška glede na obstoječe stanje. Zaradi morebitnih bolniških odsotnosti in koriščenja letnega dopusta za nemoteno opravljanje storitve potrebna vsaj 2 delavca, kar »minus« na dejavnosti še poveča.</w:t>
      </w:r>
    </w:p>
    <w:p w:rsidR="00B87DE2" w:rsidRDefault="00B87DE2" w:rsidP="00376EBD">
      <w:pPr>
        <w:jc w:val="both"/>
      </w:pPr>
    </w:p>
    <w:p w:rsidR="00B87DE2" w:rsidRDefault="00B87DE2" w:rsidP="00376EBD">
      <w:pPr>
        <w:jc w:val="both"/>
      </w:pPr>
      <w:r>
        <w:t xml:space="preserve">Strošek upravljanja telovadnice znaša 13.200€/leto bruto, strošek upravljanja nogometnega stadiona s pripadajočimi igrišči pa 10.800€/letno. Skupni bruto strošek upravljanja znaša 24.000€/leto. Ta sredstva zadoščajo za zaposlitev enega delavca. Zaradi specifike dela (sobote, nedelje, prazniki, izmensko delo), zaradi dela na dveh lokacijah, pa je potrebna istočasna prisotnost dveh skrbnikov (športna tekmovanja so praviloma ob sobotah in nedeljah). </w:t>
      </w:r>
    </w:p>
    <w:p w:rsidR="00B87DE2" w:rsidRDefault="00B87DE2" w:rsidP="00376EBD">
      <w:pPr>
        <w:jc w:val="both"/>
      </w:pPr>
    </w:p>
    <w:p w:rsidR="00B87DE2" w:rsidRDefault="00B87DE2" w:rsidP="00376EBD">
      <w:pPr>
        <w:jc w:val="both"/>
        <w:rPr>
          <w:b/>
        </w:rPr>
      </w:pPr>
    </w:p>
    <w:p w:rsidR="00B87DE2" w:rsidRDefault="00B87DE2" w:rsidP="00376EBD">
      <w:pPr>
        <w:jc w:val="both"/>
        <w:rPr>
          <w:b/>
        </w:rPr>
      </w:pPr>
    </w:p>
    <w:p w:rsidR="00B87DE2" w:rsidRDefault="00B87DE2" w:rsidP="00376EBD">
      <w:pPr>
        <w:jc w:val="both"/>
        <w:rPr>
          <w:b/>
        </w:rPr>
      </w:pPr>
    </w:p>
    <w:p w:rsidR="00B87DE2" w:rsidRDefault="00B87DE2" w:rsidP="00376EBD">
      <w:pPr>
        <w:jc w:val="both"/>
        <w:rPr>
          <w:b/>
        </w:rPr>
      </w:pPr>
    </w:p>
    <w:p w:rsidR="00B87DE2" w:rsidRPr="00376EBD" w:rsidRDefault="00B87DE2" w:rsidP="00376EBD">
      <w:pPr>
        <w:jc w:val="both"/>
        <w:rPr>
          <w:b/>
        </w:rPr>
      </w:pPr>
      <w:r w:rsidRPr="00376EBD">
        <w:rPr>
          <w:b/>
        </w:rPr>
        <w:t>Sklep št.3.)</w:t>
      </w:r>
    </w:p>
    <w:p w:rsidR="00B87DE2" w:rsidRDefault="00B87DE2" w:rsidP="00376EBD">
      <w:pPr>
        <w:jc w:val="both"/>
      </w:pPr>
      <w:r>
        <w:t>Pogajalska skupina je mnenja, da je za operativni zagon JKP Prevalje potrebno doseči sporazum z občinama Ravne na Koroškem in Črna na Koroškem za prenos pooblastil na JKP Prevalje za opravljanje celovite storitve pod pogoji in s cenami, ki so sedaj v veljavi. Za morebitno znižanje cene pogrebne in pokopališke dejavnosti bi bilo potrebno dejavnost razširiti tudi na ostale koroške občine.</w:t>
      </w:r>
    </w:p>
    <w:p w:rsidR="00B87DE2" w:rsidRDefault="00B87DE2" w:rsidP="00376EBD">
      <w:pPr>
        <w:jc w:val="both"/>
      </w:pPr>
    </w:p>
    <w:p w:rsidR="00B87DE2" w:rsidRPr="00376EBD" w:rsidRDefault="00B87DE2" w:rsidP="00376EBD">
      <w:pPr>
        <w:jc w:val="both"/>
        <w:rPr>
          <w:b/>
        </w:rPr>
      </w:pPr>
      <w:r w:rsidRPr="00376EBD">
        <w:rPr>
          <w:b/>
        </w:rPr>
        <w:t>Sklep št.4.)</w:t>
      </w:r>
    </w:p>
    <w:p w:rsidR="00B87DE2" w:rsidRDefault="00B87DE2" w:rsidP="00376EBD">
      <w:pPr>
        <w:jc w:val="both"/>
      </w:pPr>
      <w:r>
        <w:t>Zakon o pogrebni in pokopališki dejavnosti, ki je začel veljati 15.10.2016, določa, da bo postala pogrebna dejavnost pod določenimi pogoji tržna dejavnost. Ker zakonodajalec še ni pripravil podzakonskih aktov, ki bi omogočali izvajanje zakona, je potrebno predvideti zmanjšanje prihodkov iz tega naslova zaradi povečane konkurence.</w:t>
      </w:r>
    </w:p>
    <w:p w:rsidR="00B87DE2" w:rsidRDefault="00B87DE2" w:rsidP="00376EBD"/>
    <w:p w:rsidR="00B87DE2" w:rsidRPr="00376EBD" w:rsidRDefault="00B87DE2" w:rsidP="00376EBD">
      <w:pPr>
        <w:rPr>
          <w:b/>
        </w:rPr>
      </w:pPr>
      <w:r w:rsidRPr="00376EBD">
        <w:rPr>
          <w:b/>
        </w:rPr>
        <w:t>Sklep št.5)</w:t>
      </w:r>
    </w:p>
    <w:p w:rsidR="00B87DE2" w:rsidRDefault="00B87DE2" w:rsidP="00376EBD">
      <w:r>
        <w:t xml:space="preserve">Pogajalska skupina predlaga županu, da pozove občine-lastnice JKP Log d.o.o. (še posebej je pomembno stališče največjega lastnika Občine Ravne na Koroškem)), da čim prej uskladijo stališča glede bodoče usode JKP Log d.o.o.. </w:t>
      </w:r>
    </w:p>
    <w:p w:rsidR="00B87DE2" w:rsidRDefault="00B87DE2" w:rsidP="00376EBD"/>
    <w:p w:rsidR="00B87DE2" w:rsidRPr="00376EBD" w:rsidRDefault="00B87DE2" w:rsidP="00376EBD">
      <w:pPr>
        <w:rPr>
          <w:b/>
        </w:rPr>
      </w:pPr>
      <w:r w:rsidRPr="00376EBD">
        <w:rPr>
          <w:b/>
        </w:rPr>
        <w:t>Sklep št.6.)</w:t>
      </w:r>
    </w:p>
    <w:p w:rsidR="00B87DE2" w:rsidRDefault="00B87DE2" w:rsidP="00376EBD">
      <w:pPr>
        <w:jc w:val="both"/>
      </w:pPr>
      <w:r>
        <w:t xml:space="preserve">Pogajalska skupina predlaga županu, da </w:t>
      </w:r>
      <w:r w:rsidR="00582DFF">
        <w:t>pogajalsko skupino</w:t>
      </w:r>
      <w:r>
        <w:t xml:space="preserve">  s sklepom razpusti. Pogajalska skupina meni,  da ob znanih dejstvih nadaljnje delovanje le-te ne more prispevati k učinkovitejšemu reševanju problematike, za katero je bila imenovana s strani župana. </w:t>
      </w:r>
    </w:p>
    <w:p w:rsidR="00B87DE2" w:rsidRDefault="00B87DE2" w:rsidP="003310BD">
      <w:pPr>
        <w:tabs>
          <w:tab w:val="center" w:pos="6840"/>
        </w:tabs>
      </w:pPr>
    </w:p>
    <w:p w:rsidR="00B87DE2" w:rsidRDefault="00B87DE2" w:rsidP="00FE3513"/>
    <w:p w:rsidR="00B87DE2" w:rsidRDefault="00B87DE2" w:rsidP="00FE3513">
      <w:r>
        <w:tab/>
      </w:r>
      <w:r>
        <w:tab/>
      </w:r>
      <w:r>
        <w:tab/>
      </w:r>
      <w:r>
        <w:tab/>
      </w:r>
      <w:r>
        <w:tab/>
      </w:r>
      <w:r>
        <w:tab/>
      </w:r>
      <w:r>
        <w:tab/>
      </w:r>
      <w:r>
        <w:tab/>
        <w:t>Pogajalska skupina:</w:t>
      </w:r>
    </w:p>
    <w:p w:rsidR="00B87DE2" w:rsidRDefault="00B87DE2" w:rsidP="00FE3513">
      <w:r>
        <w:tab/>
      </w:r>
      <w:r>
        <w:tab/>
      </w:r>
      <w:r>
        <w:tab/>
      </w:r>
      <w:r>
        <w:tab/>
      </w:r>
      <w:r>
        <w:tab/>
      </w:r>
      <w:r>
        <w:tab/>
      </w:r>
      <w:r>
        <w:tab/>
      </w:r>
      <w:r>
        <w:tab/>
      </w:r>
      <w:bookmarkStart w:id="0" w:name="_GoBack"/>
      <w:bookmarkEnd w:id="0"/>
      <w:r>
        <w:t>Andrej Stermec</w:t>
      </w:r>
      <w:r w:rsidR="003A0B2E">
        <w:t xml:space="preserve">, </w:t>
      </w:r>
      <w:proofErr w:type="spellStart"/>
      <w:r w:rsidR="003A0B2E">
        <w:t>l.r</w:t>
      </w:r>
      <w:proofErr w:type="spellEnd"/>
      <w:r w:rsidR="003A0B2E">
        <w:t>.</w:t>
      </w:r>
    </w:p>
    <w:sectPr w:rsidR="00B87DE2" w:rsidSect="007C116C">
      <w:headerReference w:type="default" r:id="rId7"/>
      <w:pgSz w:w="11906" w:h="16838" w:code="9"/>
      <w:pgMar w:top="397"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D3" w:rsidRDefault="005A59D3">
      <w:r>
        <w:separator/>
      </w:r>
    </w:p>
  </w:endnote>
  <w:endnote w:type="continuationSeparator" w:id="0">
    <w:p w:rsidR="005A59D3" w:rsidRDefault="005A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 w:name="BernhardMod BT C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D3" w:rsidRDefault="005A59D3">
      <w:r>
        <w:separator/>
      </w:r>
    </w:p>
  </w:footnote>
  <w:footnote w:type="continuationSeparator" w:id="0">
    <w:p w:rsidR="005A59D3" w:rsidRDefault="005A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DE2" w:rsidRPr="000D2C95" w:rsidRDefault="00BD252E" w:rsidP="007C116C">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60288" behindDoc="0" locked="0" layoutInCell="1" allowOverlap="1">
          <wp:simplePos x="0" y="0"/>
          <wp:positionH relativeFrom="column">
            <wp:posOffset>975995</wp:posOffset>
          </wp:positionH>
          <wp:positionV relativeFrom="paragraph">
            <wp:posOffset>-102870</wp:posOffset>
          </wp:positionV>
          <wp:extent cx="498475" cy="685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pic:spPr>
              </pic:pic>
            </a:graphicData>
          </a:graphic>
          <wp14:sizeRelH relativeFrom="page">
            <wp14:pctWidth>0</wp14:pctWidth>
          </wp14:sizeRelH>
          <wp14:sizeRelV relativeFrom="page">
            <wp14:pctHeight>0</wp14:pctHeight>
          </wp14:sizeRelV>
        </wp:anchor>
      </w:drawing>
    </w:r>
    <w:r w:rsidR="00B87DE2">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00B87DE2">
        <w:rPr>
          <w:rFonts w:ascii="BernhardMod BT" w:hAnsi="BernhardMod BT" w:cs="BernhardMod BT"/>
          <w:color w:val="0000FF"/>
          <w:sz w:val="56"/>
          <w:szCs w:val="56"/>
        </w:rPr>
        <w:t>o</w:t>
      </w:r>
      <w:r w:rsidR="00B87DE2" w:rsidRPr="000D2C95">
        <w:rPr>
          <w:rFonts w:ascii="BernhardMod BT" w:hAnsi="BernhardMod BT" w:cs="BernhardMod BT"/>
          <w:color w:val="0000FF"/>
          <w:sz w:val="56"/>
          <w:szCs w:val="56"/>
        </w:rPr>
        <w:t>b</w:t>
      </w:r>
      <w:r w:rsidR="00B87DE2">
        <w:rPr>
          <w:rFonts w:ascii="BernhardMod BT CE" w:hAnsi="BernhardMod BT CE" w:cs="BernhardMod BT CE"/>
          <w:color w:val="0000FF"/>
          <w:sz w:val="56"/>
          <w:szCs w:val="56"/>
        </w:rPr>
        <w:t>č</w:t>
      </w:r>
      <w:r w:rsidR="00B87DE2" w:rsidRPr="000D2C95">
        <w:rPr>
          <w:rFonts w:ascii="BernhardMod BT" w:hAnsi="BernhardMod BT" w:cs="BernhardMod BT"/>
          <w:color w:val="0000FF"/>
          <w:sz w:val="56"/>
          <w:szCs w:val="56"/>
        </w:rPr>
        <w:t>ina</w:t>
      </w:r>
      <w:r w:rsidR="00B87DE2">
        <w:rPr>
          <w:rFonts w:ascii="BernhardMod BT" w:hAnsi="BernhardMod BT" w:cs="BernhardMod BT"/>
          <w:color w:val="0000FF"/>
          <w:sz w:val="56"/>
          <w:szCs w:val="56"/>
        </w:rPr>
        <w:t xml:space="preserve">  </w:t>
      </w:r>
      <w:r w:rsidR="00B87DE2" w:rsidRPr="000D2C95">
        <w:rPr>
          <w:rFonts w:ascii="BernhardMod BT" w:hAnsi="BernhardMod BT" w:cs="BernhardMod BT"/>
          <w:color w:val="0000FF"/>
          <w:sz w:val="56"/>
          <w:szCs w:val="56"/>
        </w:rPr>
        <w:t xml:space="preserve"> </w:t>
      </w:r>
      <w:r w:rsidR="00B87DE2">
        <w:rPr>
          <w:rFonts w:ascii="BernhardMod BT" w:hAnsi="BernhardMod BT" w:cs="BernhardMod BT"/>
          <w:color w:val="0000FF"/>
          <w:sz w:val="56"/>
          <w:szCs w:val="56"/>
        </w:rPr>
        <w:t xml:space="preserve">    </w:t>
      </w:r>
      <w:proofErr w:type="spellStart"/>
      <w:r w:rsidR="00B87DE2" w:rsidRPr="000D2C95">
        <w:rPr>
          <w:rFonts w:ascii="BernhardMod BT" w:hAnsi="BernhardMod BT" w:cs="BernhardMod BT"/>
          <w:color w:val="0000FF"/>
          <w:sz w:val="56"/>
          <w:szCs w:val="56"/>
        </w:rPr>
        <w:t>prevalje</w:t>
      </w:r>
    </w:smartTag>
    <w:proofErr w:type="spellEnd"/>
  </w:p>
  <w:p w:rsidR="00B87DE2" w:rsidRDefault="00B87DE2" w:rsidP="007C116C">
    <w:pPr>
      <w:pStyle w:val="Glava"/>
      <w:shd w:val="clear" w:color="auto" w:fill="FFFFFF"/>
      <w:tabs>
        <w:tab w:val="clear" w:pos="9072"/>
        <w:tab w:val="right" w:pos="9923"/>
      </w:tabs>
      <w:ind w:right="-710"/>
      <w:rPr>
        <w:rFonts w:ascii="Tahoma" w:hAnsi="Tahoma" w:cs="Tahoma"/>
        <w:b/>
        <w:bCs/>
        <w:sz w:val="20"/>
        <w:szCs w:val="20"/>
      </w:rPr>
    </w:pPr>
  </w:p>
  <w:p w:rsidR="00B87DE2" w:rsidRPr="007C116C" w:rsidRDefault="00B87DE2" w:rsidP="007C116C">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rsidR="00B87DE2" w:rsidRDefault="00B87DE2" w:rsidP="007C116C">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proofErr w:type="spellStart"/>
    <w:r w:rsidRPr="00FA115A">
      <w:rPr>
        <w:rFonts w:ascii="Tahoma" w:hAnsi="Tahoma" w:cs="Tahoma"/>
        <w:b/>
        <w:bCs/>
        <w:sz w:val="10"/>
        <w:szCs w:val="10"/>
      </w:rPr>
      <w:t>telefax</w:t>
    </w:r>
    <w:proofErr w:type="spellEnd"/>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rsidR="00B87DE2" w:rsidRDefault="00B87DE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708"/>
    <w:multiLevelType w:val="hybridMultilevel"/>
    <w:tmpl w:val="EAE05536"/>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 w15:restartNumberingAfterBreak="0">
    <w:nsid w:val="0AFB7089"/>
    <w:multiLevelType w:val="hybridMultilevel"/>
    <w:tmpl w:val="0B7CF94A"/>
    <w:lvl w:ilvl="0" w:tplc="04240001">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4D3942"/>
    <w:multiLevelType w:val="hybridMultilevel"/>
    <w:tmpl w:val="908A8FA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B0838"/>
    <w:multiLevelType w:val="hybridMultilevel"/>
    <w:tmpl w:val="18CE0D18"/>
    <w:lvl w:ilvl="0" w:tplc="A572A680">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2863F1"/>
    <w:multiLevelType w:val="hybridMultilevel"/>
    <w:tmpl w:val="F1A268E4"/>
    <w:lvl w:ilvl="0" w:tplc="D1DC9C90">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D13FA4"/>
    <w:multiLevelType w:val="hybridMultilevel"/>
    <w:tmpl w:val="78EC9C00"/>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4C57F80"/>
    <w:multiLevelType w:val="hybridMultilevel"/>
    <w:tmpl w:val="44E45480"/>
    <w:lvl w:ilvl="0" w:tplc="BE7C2FBA">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C11CCB"/>
    <w:multiLevelType w:val="hybridMultilevel"/>
    <w:tmpl w:val="9112CD4E"/>
    <w:lvl w:ilvl="0" w:tplc="63A8B386">
      <w:start w:val="300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A7A74"/>
    <w:multiLevelType w:val="hybridMultilevel"/>
    <w:tmpl w:val="7D689836"/>
    <w:lvl w:ilvl="0" w:tplc="DF926420">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A245E2"/>
    <w:multiLevelType w:val="hybridMultilevel"/>
    <w:tmpl w:val="134EEC6C"/>
    <w:lvl w:ilvl="0" w:tplc="E3D0288E">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BDD48F9"/>
    <w:multiLevelType w:val="hybridMultilevel"/>
    <w:tmpl w:val="3D08D5D0"/>
    <w:lvl w:ilvl="0" w:tplc="FFBC9052">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4A769E4"/>
    <w:multiLevelType w:val="hybridMultilevel"/>
    <w:tmpl w:val="E9AE5DF4"/>
    <w:lvl w:ilvl="0" w:tplc="76A64C0C">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B8D25A7"/>
    <w:multiLevelType w:val="hybridMultilevel"/>
    <w:tmpl w:val="4E36DF90"/>
    <w:lvl w:ilvl="0" w:tplc="DC961A24">
      <w:start w:val="4"/>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9"/>
  </w:num>
  <w:num w:numId="4">
    <w:abstractNumId w:val="3"/>
  </w:num>
  <w:num w:numId="5">
    <w:abstractNumId w:val="6"/>
  </w:num>
  <w:num w:numId="6">
    <w:abstractNumId w:val="12"/>
  </w:num>
  <w:num w:numId="7">
    <w:abstractNumId w:val="10"/>
  </w:num>
  <w:num w:numId="8">
    <w:abstractNumId w:val="4"/>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BD"/>
    <w:rsid w:val="00002C7F"/>
    <w:rsid w:val="00003BA5"/>
    <w:rsid w:val="000112A2"/>
    <w:rsid w:val="000226EF"/>
    <w:rsid w:val="000239BA"/>
    <w:rsid w:val="00040613"/>
    <w:rsid w:val="000422E8"/>
    <w:rsid w:val="000457B1"/>
    <w:rsid w:val="00060D8B"/>
    <w:rsid w:val="0006461E"/>
    <w:rsid w:val="00072323"/>
    <w:rsid w:val="00080826"/>
    <w:rsid w:val="000812E3"/>
    <w:rsid w:val="0008215B"/>
    <w:rsid w:val="00082CAB"/>
    <w:rsid w:val="000872D8"/>
    <w:rsid w:val="00087546"/>
    <w:rsid w:val="000909AF"/>
    <w:rsid w:val="0009242C"/>
    <w:rsid w:val="00094020"/>
    <w:rsid w:val="00096D2D"/>
    <w:rsid w:val="000A089B"/>
    <w:rsid w:val="000A77A3"/>
    <w:rsid w:val="000A7CD2"/>
    <w:rsid w:val="000C05DF"/>
    <w:rsid w:val="000C0669"/>
    <w:rsid w:val="000C1412"/>
    <w:rsid w:val="000C18F9"/>
    <w:rsid w:val="000C238B"/>
    <w:rsid w:val="000D2C95"/>
    <w:rsid w:val="000D505E"/>
    <w:rsid w:val="000D5290"/>
    <w:rsid w:val="000E0E0F"/>
    <w:rsid w:val="000E12F2"/>
    <w:rsid w:val="000E2FE9"/>
    <w:rsid w:val="000E3684"/>
    <w:rsid w:val="000E5371"/>
    <w:rsid w:val="000E611F"/>
    <w:rsid w:val="000F1EAF"/>
    <w:rsid w:val="000F6252"/>
    <w:rsid w:val="00107858"/>
    <w:rsid w:val="00110B53"/>
    <w:rsid w:val="0012084B"/>
    <w:rsid w:val="00122711"/>
    <w:rsid w:val="00122F68"/>
    <w:rsid w:val="001278B2"/>
    <w:rsid w:val="00131AB0"/>
    <w:rsid w:val="001323F2"/>
    <w:rsid w:val="00134074"/>
    <w:rsid w:val="00136709"/>
    <w:rsid w:val="001406E8"/>
    <w:rsid w:val="00147601"/>
    <w:rsid w:val="0014798D"/>
    <w:rsid w:val="00147C6C"/>
    <w:rsid w:val="00152082"/>
    <w:rsid w:val="00152DC4"/>
    <w:rsid w:val="001557CA"/>
    <w:rsid w:val="0015769C"/>
    <w:rsid w:val="0016135B"/>
    <w:rsid w:val="00162965"/>
    <w:rsid w:val="001769E6"/>
    <w:rsid w:val="0018242C"/>
    <w:rsid w:val="001831E5"/>
    <w:rsid w:val="00187275"/>
    <w:rsid w:val="0019378A"/>
    <w:rsid w:val="001A4857"/>
    <w:rsid w:val="001B1A83"/>
    <w:rsid w:val="001B357F"/>
    <w:rsid w:val="001C133C"/>
    <w:rsid w:val="001C1FDF"/>
    <w:rsid w:val="001C2455"/>
    <w:rsid w:val="001C7BCF"/>
    <w:rsid w:val="001D7E1E"/>
    <w:rsid w:val="001D7FA6"/>
    <w:rsid w:val="001E1816"/>
    <w:rsid w:val="001E1E83"/>
    <w:rsid w:val="001E3556"/>
    <w:rsid w:val="001E6CC5"/>
    <w:rsid w:val="001F0AA7"/>
    <w:rsid w:val="001F304A"/>
    <w:rsid w:val="002023C1"/>
    <w:rsid w:val="002046A8"/>
    <w:rsid w:val="002107E8"/>
    <w:rsid w:val="002148E0"/>
    <w:rsid w:val="00224077"/>
    <w:rsid w:val="002332CB"/>
    <w:rsid w:val="0023506A"/>
    <w:rsid w:val="0023687B"/>
    <w:rsid w:val="00241A58"/>
    <w:rsid w:val="00246D91"/>
    <w:rsid w:val="0026787B"/>
    <w:rsid w:val="00280F39"/>
    <w:rsid w:val="00282C38"/>
    <w:rsid w:val="0029222E"/>
    <w:rsid w:val="002927E6"/>
    <w:rsid w:val="002A6FA0"/>
    <w:rsid w:val="002B0F62"/>
    <w:rsid w:val="002B619D"/>
    <w:rsid w:val="002B79BF"/>
    <w:rsid w:val="002C510E"/>
    <w:rsid w:val="002D3E98"/>
    <w:rsid w:val="002D427A"/>
    <w:rsid w:val="002D47C6"/>
    <w:rsid w:val="002D6A21"/>
    <w:rsid w:val="002E2EC9"/>
    <w:rsid w:val="002E371B"/>
    <w:rsid w:val="002E5527"/>
    <w:rsid w:val="002E69E9"/>
    <w:rsid w:val="002E70BA"/>
    <w:rsid w:val="002F071F"/>
    <w:rsid w:val="002F60FB"/>
    <w:rsid w:val="003152ED"/>
    <w:rsid w:val="00324CDB"/>
    <w:rsid w:val="00330BFA"/>
    <w:rsid w:val="003310BD"/>
    <w:rsid w:val="00331428"/>
    <w:rsid w:val="00335924"/>
    <w:rsid w:val="003478DE"/>
    <w:rsid w:val="00352265"/>
    <w:rsid w:val="00360A22"/>
    <w:rsid w:val="00362617"/>
    <w:rsid w:val="003635E6"/>
    <w:rsid w:val="00366495"/>
    <w:rsid w:val="00370A9F"/>
    <w:rsid w:val="00376EBD"/>
    <w:rsid w:val="00380696"/>
    <w:rsid w:val="00383B3D"/>
    <w:rsid w:val="00384413"/>
    <w:rsid w:val="00391622"/>
    <w:rsid w:val="0039386A"/>
    <w:rsid w:val="003A0B2E"/>
    <w:rsid w:val="003A1021"/>
    <w:rsid w:val="003A2548"/>
    <w:rsid w:val="003A4BC3"/>
    <w:rsid w:val="003B0836"/>
    <w:rsid w:val="003B2524"/>
    <w:rsid w:val="003C2FDC"/>
    <w:rsid w:val="003C4F5E"/>
    <w:rsid w:val="003C6DDA"/>
    <w:rsid w:val="003D2CCD"/>
    <w:rsid w:val="003D3CE3"/>
    <w:rsid w:val="003E18B3"/>
    <w:rsid w:val="003E33DD"/>
    <w:rsid w:val="003F17F1"/>
    <w:rsid w:val="003F533C"/>
    <w:rsid w:val="00403ECC"/>
    <w:rsid w:val="0040599D"/>
    <w:rsid w:val="0042553F"/>
    <w:rsid w:val="00434412"/>
    <w:rsid w:val="00435592"/>
    <w:rsid w:val="004451B5"/>
    <w:rsid w:val="004545C5"/>
    <w:rsid w:val="0045702C"/>
    <w:rsid w:val="0046401B"/>
    <w:rsid w:val="004670FB"/>
    <w:rsid w:val="0047117B"/>
    <w:rsid w:val="004739D6"/>
    <w:rsid w:val="00473D86"/>
    <w:rsid w:val="00475CA5"/>
    <w:rsid w:val="00476B24"/>
    <w:rsid w:val="00486651"/>
    <w:rsid w:val="004A224E"/>
    <w:rsid w:val="004C3696"/>
    <w:rsid w:val="004D0FDD"/>
    <w:rsid w:val="004D1385"/>
    <w:rsid w:val="004D55EE"/>
    <w:rsid w:val="004D6F4F"/>
    <w:rsid w:val="004E3DBF"/>
    <w:rsid w:val="004E5DDF"/>
    <w:rsid w:val="00501B94"/>
    <w:rsid w:val="00505466"/>
    <w:rsid w:val="00506398"/>
    <w:rsid w:val="005068CE"/>
    <w:rsid w:val="005120F3"/>
    <w:rsid w:val="00513924"/>
    <w:rsid w:val="00514761"/>
    <w:rsid w:val="00514AF1"/>
    <w:rsid w:val="00515EAF"/>
    <w:rsid w:val="00534ACA"/>
    <w:rsid w:val="00534C24"/>
    <w:rsid w:val="00536C43"/>
    <w:rsid w:val="00542A74"/>
    <w:rsid w:val="00546DFE"/>
    <w:rsid w:val="00554B19"/>
    <w:rsid w:val="00555385"/>
    <w:rsid w:val="00561F62"/>
    <w:rsid w:val="00574231"/>
    <w:rsid w:val="00580207"/>
    <w:rsid w:val="0058201E"/>
    <w:rsid w:val="00582DFF"/>
    <w:rsid w:val="005949AC"/>
    <w:rsid w:val="005A0A16"/>
    <w:rsid w:val="005A1645"/>
    <w:rsid w:val="005A16F9"/>
    <w:rsid w:val="005A5420"/>
    <w:rsid w:val="005A59D3"/>
    <w:rsid w:val="005B63A3"/>
    <w:rsid w:val="005C3EE8"/>
    <w:rsid w:val="005C4170"/>
    <w:rsid w:val="005D4CC4"/>
    <w:rsid w:val="005D64F1"/>
    <w:rsid w:val="005E34DB"/>
    <w:rsid w:val="005E785D"/>
    <w:rsid w:val="005F02D2"/>
    <w:rsid w:val="005F1F0F"/>
    <w:rsid w:val="005F2006"/>
    <w:rsid w:val="005F278D"/>
    <w:rsid w:val="005F4C9F"/>
    <w:rsid w:val="005F75A5"/>
    <w:rsid w:val="006139A4"/>
    <w:rsid w:val="00615A6C"/>
    <w:rsid w:val="00616DDE"/>
    <w:rsid w:val="00621E0C"/>
    <w:rsid w:val="00623D28"/>
    <w:rsid w:val="00633829"/>
    <w:rsid w:val="00637CE2"/>
    <w:rsid w:val="006407AF"/>
    <w:rsid w:val="006414B5"/>
    <w:rsid w:val="006470E6"/>
    <w:rsid w:val="00654DBE"/>
    <w:rsid w:val="00660C0E"/>
    <w:rsid w:val="00662929"/>
    <w:rsid w:val="00664856"/>
    <w:rsid w:val="006665C1"/>
    <w:rsid w:val="00671882"/>
    <w:rsid w:val="00674331"/>
    <w:rsid w:val="0067479E"/>
    <w:rsid w:val="00675F2F"/>
    <w:rsid w:val="00680B75"/>
    <w:rsid w:val="00692C8E"/>
    <w:rsid w:val="006A1A3C"/>
    <w:rsid w:val="006A232B"/>
    <w:rsid w:val="006A462F"/>
    <w:rsid w:val="006C5A1D"/>
    <w:rsid w:val="006C5A6A"/>
    <w:rsid w:val="006C7369"/>
    <w:rsid w:val="006D1472"/>
    <w:rsid w:val="006E304F"/>
    <w:rsid w:val="006E5E3C"/>
    <w:rsid w:val="006F05F8"/>
    <w:rsid w:val="006F09FD"/>
    <w:rsid w:val="006F364F"/>
    <w:rsid w:val="006F4273"/>
    <w:rsid w:val="007010D8"/>
    <w:rsid w:val="00703C1B"/>
    <w:rsid w:val="00720ABD"/>
    <w:rsid w:val="00726363"/>
    <w:rsid w:val="00730627"/>
    <w:rsid w:val="007308AD"/>
    <w:rsid w:val="00731DAE"/>
    <w:rsid w:val="0073436C"/>
    <w:rsid w:val="00737F93"/>
    <w:rsid w:val="0076482B"/>
    <w:rsid w:val="00771B0D"/>
    <w:rsid w:val="00784AAB"/>
    <w:rsid w:val="00791160"/>
    <w:rsid w:val="00793FEE"/>
    <w:rsid w:val="007A1234"/>
    <w:rsid w:val="007A3118"/>
    <w:rsid w:val="007A7529"/>
    <w:rsid w:val="007B0DC8"/>
    <w:rsid w:val="007B3EEC"/>
    <w:rsid w:val="007C116C"/>
    <w:rsid w:val="007C2761"/>
    <w:rsid w:val="007C3EFB"/>
    <w:rsid w:val="007C5273"/>
    <w:rsid w:val="007C7424"/>
    <w:rsid w:val="007C7B4A"/>
    <w:rsid w:val="007D0B9C"/>
    <w:rsid w:val="007D3800"/>
    <w:rsid w:val="007D3C80"/>
    <w:rsid w:val="007E5CEB"/>
    <w:rsid w:val="007E635D"/>
    <w:rsid w:val="007E79D2"/>
    <w:rsid w:val="007F47E2"/>
    <w:rsid w:val="00804FF1"/>
    <w:rsid w:val="00806889"/>
    <w:rsid w:val="008100C9"/>
    <w:rsid w:val="0081366D"/>
    <w:rsid w:val="00816029"/>
    <w:rsid w:val="00817ECE"/>
    <w:rsid w:val="00823CBF"/>
    <w:rsid w:val="0082663C"/>
    <w:rsid w:val="008326F6"/>
    <w:rsid w:val="00832CFC"/>
    <w:rsid w:val="0083315B"/>
    <w:rsid w:val="008342D0"/>
    <w:rsid w:val="00841294"/>
    <w:rsid w:val="008431E4"/>
    <w:rsid w:val="0085080B"/>
    <w:rsid w:val="00856AE6"/>
    <w:rsid w:val="00860603"/>
    <w:rsid w:val="00861725"/>
    <w:rsid w:val="00862A5E"/>
    <w:rsid w:val="0086344C"/>
    <w:rsid w:val="008678A7"/>
    <w:rsid w:val="00871189"/>
    <w:rsid w:val="00873B69"/>
    <w:rsid w:val="00882141"/>
    <w:rsid w:val="00887CC9"/>
    <w:rsid w:val="00894FD7"/>
    <w:rsid w:val="008A6C11"/>
    <w:rsid w:val="008B18B1"/>
    <w:rsid w:val="008B58A8"/>
    <w:rsid w:val="008D32A7"/>
    <w:rsid w:val="008E1292"/>
    <w:rsid w:val="008F15C6"/>
    <w:rsid w:val="008F1F5C"/>
    <w:rsid w:val="008F5B21"/>
    <w:rsid w:val="009039A4"/>
    <w:rsid w:val="00911E5A"/>
    <w:rsid w:val="0091618C"/>
    <w:rsid w:val="00920214"/>
    <w:rsid w:val="00924CC8"/>
    <w:rsid w:val="00934813"/>
    <w:rsid w:val="00940144"/>
    <w:rsid w:val="009442AB"/>
    <w:rsid w:val="00947281"/>
    <w:rsid w:val="0095001D"/>
    <w:rsid w:val="009504FB"/>
    <w:rsid w:val="00952F1C"/>
    <w:rsid w:val="009531B5"/>
    <w:rsid w:val="009562B8"/>
    <w:rsid w:val="00956454"/>
    <w:rsid w:val="00956860"/>
    <w:rsid w:val="00956BD2"/>
    <w:rsid w:val="009661E9"/>
    <w:rsid w:val="00967F71"/>
    <w:rsid w:val="009747A2"/>
    <w:rsid w:val="00974AF3"/>
    <w:rsid w:val="009778F1"/>
    <w:rsid w:val="00977C67"/>
    <w:rsid w:val="0098465E"/>
    <w:rsid w:val="0098479E"/>
    <w:rsid w:val="009859D6"/>
    <w:rsid w:val="00992432"/>
    <w:rsid w:val="0099262D"/>
    <w:rsid w:val="00994D7F"/>
    <w:rsid w:val="009A1718"/>
    <w:rsid w:val="009B14D7"/>
    <w:rsid w:val="009B61E2"/>
    <w:rsid w:val="009C4A44"/>
    <w:rsid w:val="009C7324"/>
    <w:rsid w:val="009D0C6F"/>
    <w:rsid w:val="009D4BB1"/>
    <w:rsid w:val="009D6DC9"/>
    <w:rsid w:val="009E2AB5"/>
    <w:rsid w:val="009E30A8"/>
    <w:rsid w:val="009F0B1D"/>
    <w:rsid w:val="009F25A0"/>
    <w:rsid w:val="009F5726"/>
    <w:rsid w:val="00A07723"/>
    <w:rsid w:val="00A11AC7"/>
    <w:rsid w:val="00A124CC"/>
    <w:rsid w:val="00A12E85"/>
    <w:rsid w:val="00A21BB8"/>
    <w:rsid w:val="00A21CE1"/>
    <w:rsid w:val="00A234DE"/>
    <w:rsid w:val="00A2428C"/>
    <w:rsid w:val="00A24E21"/>
    <w:rsid w:val="00A253E3"/>
    <w:rsid w:val="00A30F8E"/>
    <w:rsid w:val="00A40152"/>
    <w:rsid w:val="00A50547"/>
    <w:rsid w:val="00A56CB7"/>
    <w:rsid w:val="00A57D31"/>
    <w:rsid w:val="00A6772F"/>
    <w:rsid w:val="00A711EC"/>
    <w:rsid w:val="00A74AF1"/>
    <w:rsid w:val="00A87F9A"/>
    <w:rsid w:val="00A90CC1"/>
    <w:rsid w:val="00A94EBE"/>
    <w:rsid w:val="00AA42AD"/>
    <w:rsid w:val="00AA72B7"/>
    <w:rsid w:val="00AA7C48"/>
    <w:rsid w:val="00AB1340"/>
    <w:rsid w:val="00AB3ED4"/>
    <w:rsid w:val="00AB3F0D"/>
    <w:rsid w:val="00AB5F5D"/>
    <w:rsid w:val="00AC4030"/>
    <w:rsid w:val="00AD036B"/>
    <w:rsid w:val="00AD171F"/>
    <w:rsid w:val="00AE6C2B"/>
    <w:rsid w:val="00AE7233"/>
    <w:rsid w:val="00AF6D14"/>
    <w:rsid w:val="00B01FD6"/>
    <w:rsid w:val="00B024E0"/>
    <w:rsid w:val="00B0276E"/>
    <w:rsid w:val="00B14657"/>
    <w:rsid w:val="00B200CD"/>
    <w:rsid w:val="00B22C0D"/>
    <w:rsid w:val="00B24231"/>
    <w:rsid w:val="00B3037A"/>
    <w:rsid w:val="00B33654"/>
    <w:rsid w:val="00B43BE8"/>
    <w:rsid w:val="00B45F51"/>
    <w:rsid w:val="00B514D7"/>
    <w:rsid w:val="00B53FB7"/>
    <w:rsid w:val="00B601FE"/>
    <w:rsid w:val="00B6055C"/>
    <w:rsid w:val="00B62419"/>
    <w:rsid w:val="00B62DFE"/>
    <w:rsid w:val="00B64188"/>
    <w:rsid w:val="00B72C38"/>
    <w:rsid w:val="00B74591"/>
    <w:rsid w:val="00B7712D"/>
    <w:rsid w:val="00B77C95"/>
    <w:rsid w:val="00B83783"/>
    <w:rsid w:val="00B87DE2"/>
    <w:rsid w:val="00BA2190"/>
    <w:rsid w:val="00BA32A5"/>
    <w:rsid w:val="00BA4512"/>
    <w:rsid w:val="00BB5298"/>
    <w:rsid w:val="00BB73C8"/>
    <w:rsid w:val="00BC294E"/>
    <w:rsid w:val="00BC7E9D"/>
    <w:rsid w:val="00BD252E"/>
    <w:rsid w:val="00BE05D7"/>
    <w:rsid w:val="00BE130A"/>
    <w:rsid w:val="00BF478E"/>
    <w:rsid w:val="00C011D5"/>
    <w:rsid w:val="00C02B53"/>
    <w:rsid w:val="00C10F82"/>
    <w:rsid w:val="00C13787"/>
    <w:rsid w:val="00C14D43"/>
    <w:rsid w:val="00C168BF"/>
    <w:rsid w:val="00C20B9D"/>
    <w:rsid w:val="00C26EC1"/>
    <w:rsid w:val="00C3568A"/>
    <w:rsid w:val="00C41397"/>
    <w:rsid w:val="00C430DB"/>
    <w:rsid w:val="00C45E52"/>
    <w:rsid w:val="00C50012"/>
    <w:rsid w:val="00C51E9C"/>
    <w:rsid w:val="00C604E9"/>
    <w:rsid w:val="00C670E0"/>
    <w:rsid w:val="00C70D58"/>
    <w:rsid w:val="00C724F9"/>
    <w:rsid w:val="00C844BB"/>
    <w:rsid w:val="00C914F7"/>
    <w:rsid w:val="00C91CC0"/>
    <w:rsid w:val="00C922EB"/>
    <w:rsid w:val="00C95B35"/>
    <w:rsid w:val="00C97D78"/>
    <w:rsid w:val="00CA1A3F"/>
    <w:rsid w:val="00CA272D"/>
    <w:rsid w:val="00CA65AE"/>
    <w:rsid w:val="00CA6DED"/>
    <w:rsid w:val="00CB1823"/>
    <w:rsid w:val="00CB7775"/>
    <w:rsid w:val="00CC03E4"/>
    <w:rsid w:val="00CC598E"/>
    <w:rsid w:val="00CC7A17"/>
    <w:rsid w:val="00CD2440"/>
    <w:rsid w:val="00CD4D09"/>
    <w:rsid w:val="00CD6FD7"/>
    <w:rsid w:val="00CE0BA1"/>
    <w:rsid w:val="00CE1A7E"/>
    <w:rsid w:val="00CF5E2D"/>
    <w:rsid w:val="00D02A95"/>
    <w:rsid w:val="00D02EB2"/>
    <w:rsid w:val="00D10DA1"/>
    <w:rsid w:val="00D12BC8"/>
    <w:rsid w:val="00D205FF"/>
    <w:rsid w:val="00D32807"/>
    <w:rsid w:val="00D426AE"/>
    <w:rsid w:val="00D44904"/>
    <w:rsid w:val="00D51BFE"/>
    <w:rsid w:val="00D5455B"/>
    <w:rsid w:val="00D57A05"/>
    <w:rsid w:val="00D6133B"/>
    <w:rsid w:val="00D727D6"/>
    <w:rsid w:val="00D74525"/>
    <w:rsid w:val="00D7586E"/>
    <w:rsid w:val="00D81806"/>
    <w:rsid w:val="00D828FE"/>
    <w:rsid w:val="00D84899"/>
    <w:rsid w:val="00D870CF"/>
    <w:rsid w:val="00D92959"/>
    <w:rsid w:val="00D9420B"/>
    <w:rsid w:val="00D95BFC"/>
    <w:rsid w:val="00D96944"/>
    <w:rsid w:val="00D96F08"/>
    <w:rsid w:val="00D96F13"/>
    <w:rsid w:val="00D975A9"/>
    <w:rsid w:val="00DA3171"/>
    <w:rsid w:val="00DB0626"/>
    <w:rsid w:val="00DB0A10"/>
    <w:rsid w:val="00DB2952"/>
    <w:rsid w:val="00DB7939"/>
    <w:rsid w:val="00DC04BE"/>
    <w:rsid w:val="00DC0515"/>
    <w:rsid w:val="00DC39FA"/>
    <w:rsid w:val="00DC57EC"/>
    <w:rsid w:val="00DD1A01"/>
    <w:rsid w:val="00DD2872"/>
    <w:rsid w:val="00DE6E7A"/>
    <w:rsid w:val="00E0034A"/>
    <w:rsid w:val="00E004D1"/>
    <w:rsid w:val="00E07E07"/>
    <w:rsid w:val="00E1400B"/>
    <w:rsid w:val="00E14011"/>
    <w:rsid w:val="00E15CF5"/>
    <w:rsid w:val="00E160EC"/>
    <w:rsid w:val="00E16FCE"/>
    <w:rsid w:val="00E2163E"/>
    <w:rsid w:val="00E309D9"/>
    <w:rsid w:val="00E314D8"/>
    <w:rsid w:val="00E357DB"/>
    <w:rsid w:val="00E407F4"/>
    <w:rsid w:val="00E5434F"/>
    <w:rsid w:val="00E543F7"/>
    <w:rsid w:val="00E6732B"/>
    <w:rsid w:val="00E712C3"/>
    <w:rsid w:val="00E716AA"/>
    <w:rsid w:val="00E71DDA"/>
    <w:rsid w:val="00E7558E"/>
    <w:rsid w:val="00E80D70"/>
    <w:rsid w:val="00E81DD3"/>
    <w:rsid w:val="00E83215"/>
    <w:rsid w:val="00E8352D"/>
    <w:rsid w:val="00E83A42"/>
    <w:rsid w:val="00E83B63"/>
    <w:rsid w:val="00E844FB"/>
    <w:rsid w:val="00E85B23"/>
    <w:rsid w:val="00EA3A1C"/>
    <w:rsid w:val="00EA726E"/>
    <w:rsid w:val="00EA78E1"/>
    <w:rsid w:val="00EB7605"/>
    <w:rsid w:val="00EC34A4"/>
    <w:rsid w:val="00EC35D8"/>
    <w:rsid w:val="00EC4417"/>
    <w:rsid w:val="00EC5A79"/>
    <w:rsid w:val="00EE1AA2"/>
    <w:rsid w:val="00EE3AB1"/>
    <w:rsid w:val="00EE7041"/>
    <w:rsid w:val="00EF346D"/>
    <w:rsid w:val="00EF623D"/>
    <w:rsid w:val="00F12781"/>
    <w:rsid w:val="00F13C50"/>
    <w:rsid w:val="00F21104"/>
    <w:rsid w:val="00F223BE"/>
    <w:rsid w:val="00F224C7"/>
    <w:rsid w:val="00F24576"/>
    <w:rsid w:val="00F33BD8"/>
    <w:rsid w:val="00F448EA"/>
    <w:rsid w:val="00F4539E"/>
    <w:rsid w:val="00F528D3"/>
    <w:rsid w:val="00F53F49"/>
    <w:rsid w:val="00F5536D"/>
    <w:rsid w:val="00F701CB"/>
    <w:rsid w:val="00F72CFF"/>
    <w:rsid w:val="00F757FF"/>
    <w:rsid w:val="00F95EA0"/>
    <w:rsid w:val="00F977DA"/>
    <w:rsid w:val="00FA0031"/>
    <w:rsid w:val="00FA115A"/>
    <w:rsid w:val="00FA57D2"/>
    <w:rsid w:val="00FA63B1"/>
    <w:rsid w:val="00FA6FA8"/>
    <w:rsid w:val="00FB3194"/>
    <w:rsid w:val="00FB36B5"/>
    <w:rsid w:val="00FB427D"/>
    <w:rsid w:val="00FB7CC2"/>
    <w:rsid w:val="00FC05AF"/>
    <w:rsid w:val="00FD07CC"/>
    <w:rsid w:val="00FD0FAF"/>
    <w:rsid w:val="00FE1DA7"/>
    <w:rsid w:val="00FE3513"/>
    <w:rsid w:val="00FF31DD"/>
    <w:rsid w:val="00FF3CEE"/>
    <w:rsid w:val="00FF4F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35ACBBD"/>
  <w15:docId w15:val="{906DE608-94A4-4EB6-A96E-A2522F93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072323"/>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7C116C"/>
    <w:pPr>
      <w:tabs>
        <w:tab w:val="center" w:pos="4536"/>
        <w:tab w:val="right" w:pos="9072"/>
      </w:tabs>
    </w:pPr>
  </w:style>
  <w:style w:type="character" w:customStyle="1" w:styleId="GlavaZnak">
    <w:name w:val="Glava Znak"/>
    <w:basedOn w:val="Privzetapisavaodstavka"/>
    <w:link w:val="Glava"/>
    <w:uiPriority w:val="99"/>
    <w:semiHidden/>
    <w:rsid w:val="004F5622"/>
    <w:rPr>
      <w:sz w:val="24"/>
      <w:szCs w:val="24"/>
    </w:rPr>
  </w:style>
  <w:style w:type="character" w:styleId="Hiperpovezava">
    <w:name w:val="Hyperlink"/>
    <w:basedOn w:val="Privzetapisavaodstavka"/>
    <w:uiPriority w:val="99"/>
    <w:rsid w:val="007C116C"/>
    <w:rPr>
      <w:rFonts w:cs="Times New Roman"/>
      <w:color w:val="0000FF"/>
      <w:u w:val="single"/>
    </w:rPr>
  </w:style>
  <w:style w:type="paragraph" w:styleId="Noga">
    <w:name w:val="footer"/>
    <w:basedOn w:val="Navaden"/>
    <w:link w:val="NogaZnak"/>
    <w:uiPriority w:val="99"/>
    <w:rsid w:val="007C116C"/>
    <w:pPr>
      <w:tabs>
        <w:tab w:val="center" w:pos="4536"/>
        <w:tab w:val="right" w:pos="9072"/>
      </w:tabs>
    </w:pPr>
  </w:style>
  <w:style w:type="character" w:customStyle="1" w:styleId="NogaZnak">
    <w:name w:val="Noga Znak"/>
    <w:basedOn w:val="Privzetapisavaodstavka"/>
    <w:link w:val="Noga"/>
    <w:uiPriority w:val="99"/>
    <w:semiHidden/>
    <w:rsid w:val="004F5622"/>
    <w:rPr>
      <w:sz w:val="24"/>
      <w:szCs w:val="24"/>
    </w:rPr>
  </w:style>
  <w:style w:type="paragraph" w:styleId="Besedilooblaka">
    <w:name w:val="Balloon Text"/>
    <w:basedOn w:val="Navaden"/>
    <w:link w:val="BesedilooblakaZnak"/>
    <w:uiPriority w:val="99"/>
    <w:semiHidden/>
    <w:rsid w:val="000C18F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62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3101">
      <w:marLeft w:val="0"/>
      <w:marRight w:val="0"/>
      <w:marTop w:val="0"/>
      <w:marBottom w:val="0"/>
      <w:divBdr>
        <w:top w:val="none" w:sz="0" w:space="0" w:color="auto"/>
        <w:left w:val="none" w:sz="0" w:space="0" w:color="auto"/>
        <w:bottom w:val="none" w:sz="0" w:space="0" w:color="auto"/>
        <w:right w:val="none" w:sz="0" w:space="0" w:color="auto"/>
      </w:divBdr>
    </w:div>
    <w:div w:id="588393102">
      <w:marLeft w:val="0"/>
      <w:marRight w:val="0"/>
      <w:marTop w:val="0"/>
      <w:marBottom w:val="0"/>
      <w:divBdr>
        <w:top w:val="none" w:sz="0" w:space="0" w:color="auto"/>
        <w:left w:val="none" w:sz="0" w:space="0" w:color="auto"/>
        <w:bottom w:val="none" w:sz="0" w:space="0" w:color="auto"/>
        <w:right w:val="none" w:sz="0" w:space="0" w:color="auto"/>
      </w:divBdr>
    </w:div>
    <w:div w:id="588393103">
      <w:marLeft w:val="0"/>
      <w:marRight w:val="0"/>
      <w:marTop w:val="0"/>
      <w:marBottom w:val="0"/>
      <w:divBdr>
        <w:top w:val="none" w:sz="0" w:space="0" w:color="auto"/>
        <w:left w:val="none" w:sz="0" w:space="0" w:color="auto"/>
        <w:bottom w:val="none" w:sz="0" w:space="0" w:color="auto"/>
        <w:right w:val="none" w:sz="0" w:space="0" w:color="auto"/>
      </w:divBdr>
    </w:div>
    <w:div w:id="588393104">
      <w:marLeft w:val="0"/>
      <w:marRight w:val="0"/>
      <w:marTop w:val="0"/>
      <w:marBottom w:val="0"/>
      <w:divBdr>
        <w:top w:val="none" w:sz="0" w:space="0" w:color="auto"/>
        <w:left w:val="none" w:sz="0" w:space="0" w:color="auto"/>
        <w:bottom w:val="none" w:sz="0" w:space="0" w:color="auto"/>
        <w:right w:val="none" w:sz="0" w:space="0" w:color="auto"/>
      </w:divBdr>
    </w:div>
    <w:div w:id="58839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opis%20E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Ema.dot</Template>
  <TotalTime>1</TotalTime>
  <Pages>2</Pages>
  <Words>521</Words>
  <Characters>2970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Prevalje, 05</vt:lpstr>
    </vt:vector>
  </TitlesOfParts>
  <Company>Občina Prevalje</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Prevalje, 05</dc:title>
  <dc:subject/>
  <dc:creator>Emilija Ivančič</dc:creator>
  <cp:keywords/>
  <dc:description/>
  <cp:lastModifiedBy>Emilija Ivančič</cp:lastModifiedBy>
  <cp:revision>4</cp:revision>
  <cp:lastPrinted>2011-04-18T13:04:00Z</cp:lastPrinted>
  <dcterms:created xsi:type="dcterms:W3CDTF">2017-05-18T10:46:00Z</dcterms:created>
  <dcterms:modified xsi:type="dcterms:W3CDTF">2017-05-18T10:46:00Z</dcterms:modified>
</cp:coreProperties>
</file>