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3B93" w:rsidRDefault="007C3B93">
      <w:pPr>
        <w:jc w:val="center"/>
      </w:pPr>
    </w:p>
    <w:p w:rsidR="007C3B93" w:rsidRDefault="009D6BBE">
      <w:pPr>
        <w:jc w:val="center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page">
                  <wp:posOffset>3383280</wp:posOffset>
                </wp:positionH>
                <wp:positionV relativeFrom="page">
                  <wp:posOffset>548640</wp:posOffset>
                </wp:positionV>
                <wp:extent cx="558800" cy="666115"/>
                <wp:effectExtent l="0" t="0" r="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800" cy="66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bookmarkStart w:id="0" w:name="_MON_1099741451"/>
                          <w:bookmarkEnd w:id="0"/>
                          <w:p w:rsidR="007C3B93" w:rsidRDefault="007C3B93">
                            <w:pPr>
                              <w:jc w:val="center"/>
                            </w:pPr>
                            <w:r>
                              <w:object w:dxaOrig="876" w:dyaOrig="1044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43.8pt;height:52.2pt" fillcolor="window">
                                  <v:imagedata r:id="rId5" o:title=""/>
                                </v:shape>
                                <o:OLEObject Type="Embed" ProgID="Word.Picture.8" ShapeID="_x0000_i1026" DrawAspect="Content" ObjectID="_1609176778" r:id="rId6"/>
                              </w:objec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266.4pt;margin-top:43.2pt;width:44pt;height:52.4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" o:allowincell="f" filled="f" stroked="f" strokeweight="0">
                <v:textbox inset="0,0,0,0">
                  <w:txbxContent>
                    <w:bookmarkStart w:id="1" w:name="_MON_1099741451"/>
                    <w:bookmarkEnd w:id="1"/>
                    <w:p w:rsidR="007C3B93" w:rsidRDefault="007C3B93">
                      <w:pPr>
                        <w:jc w:val="center"/>
                      </w:pPr>
                      <w:r>
                        <w:object w:dxaOrig="880" w:dyaOrig="1096">
                          <v:shape id="_x0000_i1025" type="#_x0000_t75" style="width:43.8pt;height:52.2pt" fillcolor="window">
                            <v:imagedata r:id="rId7" o:title=""/>
                          </v:shape>
                          <o:OLEObject Type="Embed" ProgID="Word.Picture.8" ShapeID="_x0000_i1025" DrawAspect="Content" ObjectID="_1609173178" r:id="rId8"/>
                        </w:objec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7C3B93" w:rsidRPr="00735187" w:rsidRDefault="007C3B93">
      <w:pPr>
        <w:pStyle w:val="Naslov1"/>
        <w:rPr>
          <w:rFonts w:ascii="Calibri" w:hAnsi="Calibri" w:cs="Calibri"/>
          <w:szCs w:val="24"/>
        </w:rPr>
      </w:pPr>
      <w:r w:rsidRPr="00F13D65">
        <w:rPr>
          <w:rFonts w:ascii="Arial" w:hAnsi="Arial" w:cs="Arial"/>
          <w:u w:val="none"/>
        </w:rPr>
        <w:t xml:space="preserve">            </w:t>
      </w:r>
      <w:r w:rsidRPr="00F13D65">
        <w:rPr>
          <w:rFonts w:ascii="Arial" w:hAnsi="Arial" w:cs="Arial"/>
          <w:szCs w:val="24"/>
          <w:u w:val="none"/>
        </w:rPr>
        <w:t xml:space="preserve">               </w:t>
      </w:r>
      <w:r w:rsidR="00F13D65">
        <w:rPr>
          <w:rFonts w:ascii="Arial" w:hAnsi="Arial" w:cs="Arial"/>
          <w:szCs w:val="24"/>
          <w:u w:val="none"/>
        </w:rPr>
        <w:t xml:space="preserve">          </w:t>
      </w:r>
      <w:r w:rsidRPr="00F13D65">
        <w:rPr>
          <w:rFonts w:ascii="Arial" w:hAnsi="Arial" w:cs="Arial"/>
          <w:szCs w:val="24"/>
          <w:u w:val="none"/>
        </w:rPr>
        <w:t xml:space="preserve">                </w:t>
      </w:r>
      <w:r w:rsidRPr="00735187">
        <w:rPr>
          <w:rFonts w:ascii="Calibri" w:hAnsi="Calibri" w:cs="Calibri"/>
          <w:szCs w:val="24"/>
        </w:rPr>
        <w:t>Občina Vitanje</w:t>
      </w:r>
    </w:p>
    <w:p w:rsidR="007C3B93" w:rsidRPr="00735187" w:rsidRDefault="007C3B93">
      <w:pPr>
        <w:jc w:val="center"/>
        <w:rPr>
          <w:rFonts w:ascii="Calibri" w:hAnsi="Calibri" w:cs="Calibri"/>
          <w:sz w:val="24"/>
          <w:szCs w:val="24"/>
          <w:u w:val="single"/>
        </w:rPr>
      </w:pPr>
      <w:r w:rsidRPr="00735187">
        <w:rPr>
          <w:rFonts w:ascii="Calibri" w:hAnsi="Calibri" w:cs="Calibri"/>
          <w:sz w:val="24"/>
          <w:szCs w:val="24"/>
          <w:u w:val="single"/>
        </w:rPr>
        <w:t xml:space="preserve"> Grajski trg 1, 3205 Vitanje, tel. (03)757-43-50, </w:t>
      </w:r>
      <w:proofErr w:type="spellStart"/>
      <w:r w:rsidRPr="00735187">
        <w:rPr>
          <w:rFonts w:ascii="Calibri" w:hAnsi="Calibri" w:cs="Calibri"/>
          <w:sz w:val="24"/>
          <w:szCs w:val="24"/>
          <w:u w:val="single"/>
        </w:rPr>
        <w:t>fax</w:t>
      </w:r>
      <w:proofErr w:type="spellEnd"/>
      <w:r w:rsidRPr="00735187">
        <w:rPr>
          <w:rFonts w:ascii="Calibri" w:hAnsi="Calibri" w:cs="Calibri"/>
          <w:sz w:val="24"/>
          <w:szCs w:val="24"/>
          <w:u w:val="single"/>
        </w:rPr>
        <w:t>. (03)757-43-51</w:t>
      </w:r>
    </w:p>
    <w:p w:rsidR="007C3B93" w:rsidRPr="00735187" w:rsidRDefault="00703577">
      <w:pPr>
        <w:jc w:val="center"/>
        <w:rPr>
          <w:rFonts w:ascii="Calibri" w:hAnsi="Calibri" w:cs="Calibri"/>
          <w:sz w:val="24"/>
          <w:szCs w:val="24"/>
          <w:u w:val="single"/>
        </w:rPr>
      </w:pPr>
      <w:hyperlink r:id="rId9" w:history="1">
        <w:r w:rsidR="00515F10" w:rsidRPr="00735187">
          <w:rPr>
            <w:rStyle w:val="Hiperpovezava"/>
            <w:rFonts w:ascii="Calibri" w:hAnsi="Calibri" w:cs="Calibri"/>
            <w:sz w:val="24"/>
            <w:szCs w:val="24"/>
          </w:rPr>
          <w:t>info@vitanje.si</w:t>
        </w:r>
      </w:hyperlink>
      <w:r w:rsidR="00515F10" w:rsidRPr="00735187">
        <w:rPr>
          <w:rFonts w:ascii="Calibri" w:hAnsi="Calibri" w:cs="Calibri"/>
          <w:sz w:val="24"/>
          <w:szCs w:val="24"/>
        </w:rPr>
        <w:t xml:space="preserve">, </w:t>
      </w:r>
      <w:hyperlink r:id="rId10" w:history="1">
        <w:r w:rsidR="00515F10" w:rsidRPr="00735187">
          <w:rPr>
            <w:rStyle w:val="Hiperpovezava"/>
            <w:rFonts w:ascii="Calibri" w:hAnsi="Calibri" w:cs="Calibri"/>
            <w:sz w:val="24"/>
            <w:szCs w:val="24"/>
          </w:rPr>
          <w:t>www.vitanje.si</w:t>
        </w:r>
      </w:hyperlink>
      <w:r w:rsidR="00515F10" w:rsidRPr="00735187">
        <w:rPr>
          <w:rFonts w:ascii="Calibri" w:hAnsi="Calibri" w:cs="Calibri"/>
          <w:sz w:val="24"/>
          <w:szCs w:val="24"/>
          <w:u w:val="single"/>
        </w:rPr>
        <w:t xml:space="preserve"> </w:t>
      </w:r>
    </w:p>
    <w:p w:rsidR="00515F10" w:rsidRPr="005F668F" w:rsidRDefault="00515F10">
      <w:pPr>
        <w:rPr>
          <w:rFonts w:ascii="Calibri" w:hAnsi="Calibri" w:cs="Calibri"/>
          <w:sz w:val="24"/>
          <w:szCs w:val="24"/>
          <w:u w:val="single"/>
        </w:rPr>
      </w:pPr>
    </w:p>
    <w:p w:rsidR="00651B52" w:rsidRPr="006772B4" w:rsidRDefault="00714FAF" w:rsidP="00651B5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="00651B52" w:rsidRPr="006772B4">
        <w:rPr>
          <w:rFonts w:ascii="Arial" w:hAnsi="Arial" w:cs="Arial"/>
          <w:b/>
          <w:sz w:val="24"/>
          <w:szCs w:val="24"/>
        </w:rPr>
        <w:t>. REDNA SEJA</w:t>
      </w:r>
    </w:p>
    <w:p w:rsidR="00651B52" w:rsidRPr="006772B4" w:rsidRDefault="00651B52" w:rsidP="0079357B">
      <w:pPr>
        <w:jc w:val="both"/>
        <w:rPr>
          <w:rFonts w:ascii="Arial" w:hAnsi="Arial"/>
          <w:sz w:val="24"/>
          <w:szCs w:val="24"/>
          <w:u w:val="single"/>
        </w:rPr>
      </w:pPr>
    </w:p>
    <w:p w:rsidR="0079357B" w:rsidRPr="006772B4" w:rsidRDefault="00107ABE" w:rsidP="0079357B">
      <w:pPr>
        <w:jc w:val="both"/>
        <w:rPr>
          <w:rFonts w:ascii="Arial" w:hAnsi="Arial"/>
          <w:sz w:val="24"/>
          <w:szCs w:val="24"/>
          <w:u w:val="single"/>
        </w:rPr>
      </w:pPr>
      <w:r w:rsidRPr="006772B4">
        <w:rPr>
          <w:rFonts w:ascii="Arial" w:hAnsi="Arial"/>
          <w:sz w:val="24"/>
          <w:szCs w:val="24"/>
          <w:u w:val="single"/>
        </w:rPr>
        <w:t xml:space="preserve">Točka </w:t>
      </w:r>
      <w:r w:rsidR="00703577">
        <w:rPr>
          <w:rFonts w:ascii="Arial" w:hAnsi="Arial"/>
          <w:sz w:val="24"/>
          <w:szCs w:val="24"/>
          <w:u w:val="single"/>
        </w:rPr>
        <w:t>9</w:t>
      </w:r>
    </w:p>
    <w:p w:rsidR="00ED4B1D" w:rsidRPr="006772B4" w:rsidRDefault="00ED4B1D" w:rsidP="0079357B">
      <w:pPr>
        <w:jc w:val="both"/>
        <w:rPr>
          <w:rFonts w:ascii="Arial" w:hAnsi="Arial"/>
          <w:sz w:val="24"/>
          <w:szCs w:val="24"/>
        </w:rPr>
      </w:pPr>
    </w:p>
    <w:p w:rsidR="00137D2B" w:rsidRDefault="00703577" w:rsidP="0079357B">
      <w:pPr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Imenovanje nadzornega odbora Občine Vitanje </w:t>
      </w:r>
    </w:p>
    <w:p w:rsidR="00417499" w:rsidRDefault="00107ABE" w:rsidP="0079357B">
      <w:pPr>
        <w:jc w:val="both"/>
        <w:rPr>
          <w:rFonts w:ascii="Arial" w:hAnsi="Arial"/>
          <w:i/>
          <w:sz w:val="24"/>
          <w:szCs w:val="24"/>
        </w:rPr>
      </w:pPr>
      <w:r w:rsidRPr="006772B4">
        <w:rPr>
          <w:rFonts w:ascii="Arial" w:hAnsi="Arial"/>
          <w:i/>
          <w:sz w:val="24"/>
          <w:szCs w:val="24"/>
        </w:rPr>
        <w:t>Poročeval</w:t>
      </w:r>
      <w:r w:rsidR="00703577">
        <w:rPr>
          <w:rFonts w:ascii="Arial" w:hAnsi="Arial"/>
          <w:i/>
          <w:sz w:val="24"/>
          <w:szCs w:val="24"/>
        </w:rPr>
        <w:t>ec: Janez Kričaj</w:t>
      </w:r>
    </w:p>
    <w:p w:rsidR="00B26894" w:rsidRDefault="00B26894" w:rsidP="0079357B">
      <w:pPr>
        <w:jc w:val="both"/>
        <w:rPr>
          <w:rFonts w:ascii="Arial" w:hAnsi="Arial"/>
          <w:i/>
          <w:sz w:val="24"/>
          <w:szCs w:val="24"/>
        </w:rPr>
      </w:pPr>
    </w:p>
    <w:p w:rsidR="00B26894" w:rsidRPr="00B26894" w:rsidRDefault="00B26894" w:rsidP="00B26894">
      <w:pPr>
        <w:rPr>
          <w:rFonts w:ascii="Arial" w:hAnsi="Arial"/>
          <w:b/>
          <w:sz w:val="24"/>
          <w:szCs w:val="24"/>
        </w:rPr>
      </w:pPr>
      <w:r w:rsidRPr="00B26894">
        <w:rPr>
          <w:rFonts w:ascii="Arial" w:hAnsi="Arial"/>
          <w:b/>
          <w:sz w:val="24"/>
          <w:szCs w:val="24"/>
        </w:rPr>
        <w:t>OBRAZLOŽITEV</w:t>
      </w:r>
    </w:p>
    <w:p w:rsidR="00417499" w:rsidRDefault="00417499" w:rsidP="00417499">
      <w:pPr>
        <w:rPr>
          <w:rFonts w:ascii="Arial" w:hAnsi="Arial"/>
          <w:color w:val="FF0000"/>
          <w:sz w:val="24"/>
          <w:szCs w:val="24"/>
        </w:rPr>
      </w:pPr>
    </w:p>
    <w:p w:rsidR="007D6243" w:rsidRDefault="00703577" w:rsidP="009D6BB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Skladno s 37. členom statuta člane nadzornega odbora imenuje občinski svet izmed občanov najkasneje v petinštiridesetih (45) dneh po svoji prvi seji, ki je bila 10. decembra 2018. Najmanj 2 člana nadzornega odbora morata imeti najmanj VI. stopnjo ustrezne strokovne izobrazbe in najmanj pet (5) let delovnih izkušenj s finančno – računovodskega in pravnega področja. Kandidate za člane nadzornega odbora predlaga občinskemu svetu Komisija za mandatna vprašanja, volitve in imenovanja. </w:t>
      </w:r>
    </w:p>
    <w:p w:rsidR="007D6243" w:rsidRDefault="007D6243" w:rsidP="009D6BBE">
      <w:pPr>
        <w:rPr>
          <w:rFonts w:ascii="Arial" w:hAnsi="Arial" w:cs="Arial"/>
          <w:b/>
          <w:sz w:val="24"/>
          <w:szCs w:val="24"/>
        </w:rPr>
      </w:pPr>
    </w:p>
    <w:p w:rsidR="009D6BBE" w:rsidRPr="009D6BBE" w:rsidRDefault="009D6BBE" w:rsidP="009D6BBE">
      <w:pPr>
        <w:rPr>
          <w:rFonts w:ascii="Arial" w:hAnsi="Arial" w:cs="Arial"/>
          <w:b/>
          <w:sz w:val="24"/>
          <w:szCs w:val="24"/>
        </w:rPr>
      </w:pPr>
      <w:r w:rsidRPr="009D6BBE">
        <w:rPr>
          <w:rFonts w:ascii="Arial" w:hAnsi="Arial" w:cs="Arial"/>
          <w:b/>
          <w:sz w:val="24"/>
          <w:szCs w:val="24"/>
        </w:rPr>
        <w:t xml:space="preserve">Predlog sklepa: </w:t>
      </w:r>
    </w:p>
    <w:p w:rsidR="009D6BBE" w:rsidRPr="009D6BBE" w:rsidRDefault="009D6BBE" w:rsidP="009D6BBE">
      <w:pPr>
        <w:rPr>
          <w:rFonts w:ascii="Arial" w:hAnsi="Arial" w:cs="Arial"/>
          <w:b/>
          <w:sz w:val="24"/>
          <w:szCs w:val="24"/>
        </w:rPr>
      </w:pPr>
      <w:r w:rsidRPr="009D6BBE">
        <w:rPr>
          <w:rFonts w:ascii="Arial" w:hAnsi="Arial" w:cs="Arial"/>
          <w:b/>
          <w:sz w:val="24"/>
          <w:szCs w:val="24"/>
        </w:rPr>
        <w:t>Občinski svet</w:t>
      </w:r>
      <w:r w:rsidR="008E7D51">
        <w:rPr>
          <w:rFonts w:ascii="Arial" w:hAnsi="Arial" w:cs="Arial"/>
          <w:b/>
          <w:sz w:val="24"/>
          <w:szCs w:val="24"/>
        </w:rPr>
        <w:t xml:space="preserve"> </w:t>
      </w:r>
      <w:r w:rsidR="00703577">
        <w:rPr>
          <w:rFonts w:ascii="Arial" w:hAnsi="Arial" w:cs="Arial"/>
          <w:b/>
          <w:sz w:val="24"/>
          <w:szCs w:val="24"/>
        </w:rPr>
        <w:t xml:space="preserve">imenuje v nadzorni odbor Občine Vitanje Štefko Borovnik, Marjano </w:t>
      </w:r>
      <w:proofErr w:type="spellStart"/>
      <w:r w:rsidR="00703577">
        <w:rPr>
          <w:rFonts w:ascii="Arial" w:hAnsi="Arial" w:cs="Arial"/>
          <w:b/>
          <w:sz w:val="24"/>
          <w:szCs w:val="24"/>
        </w:rPr>
        <w:t>Rančnik</w:t>
      </w:r>
      <w:proofErr w:type="spellEnd"/>
      <w:r w:rsidR="00703577">
        <w:rPr>
          <w:rFonts w:ascii="Arial" w:hAnsi="Arial" w:cs="Arial"/>
          <w:b/>
          <w:sz w:val="24"/>
          <w:szCs w:val="24"/>
        </w:rPr>
        <w:t xml:space="preserve">, Jožeta Hribernika, Mitjo </w:t>
      </w:r>
      <w:proofErr w:type="spellStart"/>
      <w:r w:rsidR="00703577">
        <w:rPr>
          <w:rFonts w:ascii="Arial" w:hAnsi="Arial" w:cs="Arial"/>
          <w:b/>
          <w:sz w:val="24"/>
          <w:szCs w:val="24"/>
        </w:rPr>
        <w:t>Makovška</w:t>
      </w:r>
      <w:proofErr w:type="spellEnd"/>
      <w:r w:rsidR="00703577">
        <w:rPr>
          <w:rFonts w:ascii="Arial" w:hAnsi="Arial" w:cs="Arial"/>
          <w:b/>
          <w:sz w:val="24"/>
          <w:szCs w:val="24"/>
        </w:rPr>
        <w:t xml:space="preserve"> in Snežano Čečko</w:t>
      </w:r>
      <w:r w:rsidRPr="009D6BBE">
        <w:rPr>
          <w:rFonts w:ascii="Arial" w:hAnsi="Arial" w:cs="Arial"/>
          <w:b/>
          <w:sz w:val="24"/>
          <w:szCs w:val="24"/>
        </w:rPr>
        <w:t xml:space="preserve">. </w:t>
      </w:r>
    </w:p>
    <w:p w:rsidR="00417499" w:rsidRPr="006772B4" w:rsidRDefault="00417499" w:rsidP="00417499">
      <w:pPr>
        <w:rPr>
          <w:rFonts w:ascii="Arial" w:hAnsi="Arial"/>
          <w:sz w:val="24"/>
          <w:szCs w:val="24"/>
        </w:rPr>
      </w:pPr>
    </w:p>
    <w:p w:rsidR="00417499" w:rsidRDefault="00417499" w:rsidP="00417499">
      <w:pPr>
        <w:rPr>
          <w:rFonts w:ascii="Arial" w:hAnsi="Arial"/>
          <w:sz w:val="24"/>
          <w:szCs w:val="24"/>
        </w:rPr>
      </w:pPr>
    </w:p>
    <w:p w:rsidR="00FF0492" w:rsidRDefault="00FF0492" w:rsidP="00417499">
      <w:pPr>
        <w:rPr>
          <w:rFonts w:ascii="Arial" w:hAnsi="Arial"/>
          <w:sz w:val="24"/>
          <w:szCs w:val="24"/>
        </w:rPr>
      </w:pPr>
    </w:p>
    <w:p w:rsidR="009D6BBE" w:rsidRDefault="009D6BBE" w:rsidP="00417499">
      <w:pPr>
        <w:rPr>
          <w:rFonts w:ascii="Arial" w:hAnsi="Arial"/>
          <w:sz w:val="24"/>
          <w:szCs w:val="24"/>
        </w:rPr>
      </w:pPr>
    </w:p>
    <w:p w:rsidR="00417499" w:rsidRDefault="00417499" w:rsidP="00417499">
      <w:pPr>
        <w:rPr>
          <w:rFonts w:ascii="Arial" w:hAnsi="Arial"/>
          <w:sz w:val="24"/>
          <w:szCs w:val="24"/>
        </w:rPr>
      </w:pPr>
      <w:r w:rsidRPr="006772B4">
        <w:rPr>
          <w:rFonts w:ascii="Arial" w:hAnsi="Arial"/>
          <w:sz w:val="24"/>
          <w:szCs w:val="24"/>
        </w:rPr>
        <w:t xml:space="preserve">Priloga: </w:t>
      </w:r>
    </w:p>
    <w:p w:rsidR="00266B1A" w:rsidRDefault="00703577" w:rsidP="00266B1A">
      <w:pPr>
        <w:numPr>
          <w:ilvl w:val="0"/>
          <w:numId w:val="9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Zapisnik 2. seje Komisije za mandatna vprašanja, volitve in imenovanja</w:t>
      </w:r>
      <w:bookmarkStart w:id="1" w:name="_GoBack"/>
      <w:bookmarkEnd w:id="1"/>
    </w:p>
    <w:sectPr w:rsidR="00266B1A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C0F5B"/>
    <w:multiLevelType w:val="hybridMultilevel"/>
    <w:tmpl w:val="F9362096"/>
    <w:lvl w:ilvl="0" w:tplc="2D42C6C4">
      <w:start w:val="12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0B7AE6"/>
    <w:multiLevelType w:val="hybridMultilevel"/>
    <w:tmpl w:val="23502378"/>
    <w:lvl w:ilvl="0" w:tplc="93D841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0361AC"/>
    <w:multiLevelType w:val="hybridMultilevel"/>
    <w:tmpl w:val="EC4A9C50"/>
    <w:lvl w:ilvl="0" w:tplc="5D0E36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606CF5"/>
    <w:multiLevelType w:val="hybridMultilevel"/>
    <w:tmpl w:val="71568D70"/>
    <w:lvl w:ilvl="0" w:tplc="30A82394">
      <w:start w:val="3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C23345"/>
    <w:multiLevelType w:val="hybridMultilevel"/>
    <w:tmpl w:val="22B855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514F1E"/>
    <w:multiLevelType w:val="hybridMultilevel"/>
    <w:tmpl w:val="FEA6C4EA"/>
    <w:lvl w:ilvl="0" w:tplc="572E165A">
      <w:start w:val="1000"/>
      <w:numFmt w:val="decimal"/>
      <w:lvlText w:val="%1"/>
      <w:lvlJc w:val="left"/>
      <w:pPr>
        <w:tabs>
          <w:tab w:val="num" w:pos="1020"/>
        </w:tabs>
        <w:ind w:left="1020" w:hanging="6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5E11962"/>
    <w:multiLevelType w:val="hybridMultilevel"/>
    <w:tmpl w:val="942005A6"/>
    <w:lvl w:ilvl="0" w:tplc="35DC844A">
      <w:start w:val="1000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73749E6"/>
    <w:multiLevelType w:val="hybridMultilevel"/>
    <w:tmpl w:val="787CCDDE"/>
    <w:lvl w:ilvl="0" w:tplc="A68E3804">
      <w:start w:val="4"/>
      <w:numFmt w:val="decimal"/>
      <w:lvlText w:val="%1."/>
      <w:lvlJc w:val="left"/>
      <w:pPr>
        <w:ind w:left="1080" w:hanging="360"/>
      </w:pPr>
      <w:rPr>
        <w:rFonts w:hint="default"/>
        <w:b/>
        <w:i w:val="0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C812FFC"/>
    <w:multiLevelType w:val="hybridMultilevel"/>
    <w:tmpl w:val="B184C290"/>
    <w:lvl w:ilvl="0" w:tplc="E064DCC2">
      <w:start w:val="1230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5"/>
  </w:num>
  <w:num w:numId="5">
    <w:abstractNumId w:val="6"/>
  </w:num>
  <w:num w:numId="6">
    <w:abstractNumId w:val="1"/>
  </w:num>
  <w:num w:numId="7">
    <w:abstractNumId w:val="2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77F"/>
    <w:rsid w:val="0000598F"/>
    <w:rsid w:val="000662D7"/>
    <w:rsid w:val="000B0C91"/>
    <w:rsid w:val="000B1471"/>
    <w:rsid w:val="000C7966"/>
    <w:rsid w:val="000F2B29"/>
    <w:rsid w:val="00107ABE"/>
    <w:rsid w:val="00134507"/>
    <w:rsid w:val="00137D2B"/>
    <w:rsid w:val="00155E23"/>
    <w:rsid w:val="00157252"/>
    <w:rsid w:val="00164558"/>
    <w:rsid w:val="0018574C"/>
    <w:rsid w:val="0019399F"/>
    <w:rsid w:val="001A0EBE"/>
    <w:rsid w:val="001D31FB"/>
    <w:rsid w:val="001D517F"/>
    <w:rsid w:val="00224A87"/>
    <w:rsid w:val="002433F0"/>
    <w:rsid w:val="00266B1A"/>
    <w:rsid w:val="002B4793"/>
    <w:rsid w:val="002D4990"/>
    <w:rsid w:val="002E7B5C"/>
    <w:rsid w:val="002F28E4"/>
    <w:rsid w:val="0030276C"/>
    <w:rsid w:val="0033065D"/>
    <w:rsid w:val="003831A9"/>
    <w:rsid w:val="003947E9"/>
    <w:rsid w:val="00394E9E"/>
    <w:rsid w:val="003B5B46"/>
    <w:rsid w:val="003F4753"/>
    <w:rsid w:val="00417499"/>
    <w:rsid w:val="00420299"/>
    <w:rsid w:val="00475950"/>
    <w:rsid w:val="00485BC8"/>
    <w:rsid w:val="004C3FC5"/>
    <w:rsid w:val="00515F10"/>
    <w:rsid w:val="00516E62"/>
    <w:rsid w:val="0053349A"/>
    <w:rsid w:val="005F0B5F"/>
    <w:rsid w:val="005F668F"/>
    <w:rsid w:val="00651B52"/>
    <w:rsid w:val="006772B4"/>
    <w:rsid w:val="006A4B4D"/>
    <w:rsid w:val="006A4DAE"/>
    <w:rsid w:val="00703577"/>
    <w:rsid w:val="00714FAF"/>
    <w:rsid w:val="00735187"/>
    <w:rsid w:val="007428C3"/>
    <w:rsid w:val="00764D19"/>
    <w:rsid w:val="00770528"/>
    <w:rsid w:val="00776EDD"/>
    <w:rsid w:val="0079357B"/>
    <w:rsid w:val="007C0FB0"/>
    <w:rsid w:val="007C3B93"/>
    <w:rsid w:val="007D6243"/>
    <w:rsid w:val="007F482E"/>
    <w:rsid w:val="0086777F"/>
    <w:rsid w:val="008958FB"/>
    <w:rsid w:val="008E7D51"/>
    <w:rsid w:val="00903F51"/>
    <w:rsid w:val="009122E0"/>
    <w:rsid w:val="0093284D"/>
    <w:rsid w:val="009520BE"/>
    <w:rsid w:val="00971978"/>
    <w:rsid w:val="00973656"/>
    <w:rsid w:val="009808F1"/>
    <w:rsid w:val="0099419A"/>
    <w:rsid w:val="009D6BBE"/>
    <w:rsid w:val="00A45399"/>
    <w:rsid w:val="00A50BA2"/>
    <w:rsid w:val="00A57284"/>
    <w:rsid w:val="00A92736"/>
    <w:rsid w:val="00AB52FB"/>
    <w:rsid w:val="00AB6883"/>
    <w:rsid w:val="00AD1D10"/>
    <w:rsid w:val="00B00902"/>
    <w:rsid w:val="00B26894"/>
    <w:rsid w:val="00B27527"/>
    <w:rsid w:val="00B45B7D"/>
    <w:rsid w:val="00B75D88"/>
    <w:rsid w:val="00BB0F53"/>
    <w:rsid w:val="00BD3855"/>
    <w:rsid w:val="00C2688C"/>
    <w:rsid w:val="00C37412"/>
    <w:rsid w:val="00C70606"/>
    <w:rsid w:val="00CA5E3C"/>
    <w:rsid w:val="00CA7BFE"/>
    <w:rsid w:val="00CE0C48"/>
    <w:rsid w:val="00D07D5A"/>
    <w:rsid w:val="00D36B52"/>
    <w:rsid w:val="00D771F3"/>
    <w:rsid w:val="00D86250"/>
    <w:rsid w:val="00DC1F41"/>
    <w:rsid w:val="00DC5058"/>
    <w:rsid w:val="00E650F7"/>
    <w:rsid w:val="00E81982"/>
    <w:rsid w:val="00E86C0F"/>
    <w:rsid w:val="00E957D7"/>
    <w:rsid w:val="00EA0CC9"/>
    <w:rsid w:val="00ED4B1D"/>
    <w:rsid w:val="00F03072"/>
    <w:rsid w:val="00F1375F"/>
    <w:rsid w:val="00F13D65"/>
    <w:rsid w:val="00F3378F"/>
    <w:rsid w:val="00F370DD"/>
    <w:rsid w:val="00F672A0"/>
    <w:rsid w:val="00FE710A"/>
    <w:rsid w:val="00FF0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606CC64"/>
  <w15:chartTrackingRefBased/>
  <w15:docId w15:val="{9D15E80A-B2E6-4762-BBDF-41727FD97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qFormat/>
    <w:pPr>
      <w:keepNext/>
      <w:jc w:val="both"/>
      <w:outlineLvl w:val="0"/>
    </w:pPr>
    <w:rPr>
      <w:b/>
      <w:sz w:val="24"/>
      <w:u w:val="single"/>
    </w:rPr>
  </w:style>
  <w:style w:type="paragraph" w:styleId="Naslov2">
    <w:name w:val="heading 2"/>
    <w:basedOn w:val="Navaden"/>
    <w:next w:val="Navaden"/>
    <w:qFormat/>
    <w:pPr>
      <w:keepNext/>
      <w:outlineLvl w:val="1"/>
    </w:pPr>
    <w:rPr>
      <w:rFonts w:ascii="Arial" w:hAnsi="Arial"/>
      <w:sz w:val="24"/>
    </w:rPr>
  </w:style>
  <w:style w:type="paragraph" w:styleId="Naslov3">
    <w:name w:val="heading 3"/>
    <w:basedOn w:val="Navaden"/>
    <w:next w:val="Navaden"/>
    <w:link w:val="Naslov3Znak"/>
    <w:semiHidden/>
    <w:unhideWhenUsed/>
    <w:qFormat/>
    <w:rsid w:val="0042029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515F10"/>
    <w:rPr>
      <w:color w:val="0000FF"/>
      <w:u w:val="single"/>
    </w:rPr>
  </w:style>
  <w:style w:type="paragraph" w:styleId="Besedilooblaka">
    <w:name w:val="Balloon Text"/>
    <w:basedOn w:val="Navaden"/>
    <w:semiHidden/>
    <w:rsid w:val="000662D7"/>
    <w:rPr>
      <w:rFonts w:ascii="Tahoma" w:hAnsi="Tahoma" w:cs="Tahoma"/>
      <w:sz w:val="16"/>
      <w:szCs w:val="16"/>
    </w:rPr>
  </w:style>
  <w:style w:type="character" w:customStyle="1" w:styleId="Naslov3Znak">
    <w:name w:val="Naslov 3 Znak"/>
    <w:link w:val="Naslov3"/>
    <w:semiHidden/>
    <w:rsid w:val="00420299"/>
    <w:rPr>
      <w:rFonts w:ascii="Cambria" w:eastAsia="Times New Roman" w:hAnsi="Cambria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468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10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hyperlink" Target="http://www.vitanje.s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vitanje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Links>
    <vt:vector size="12" baseType="variant">
      <vt:variant>
        <vt:i4>8257653</vt:i4>
      </vt:variant>
      <vt:variant>
        <vt:i4>3</vt:i4>
      </vt:variant>
      <vt:variant>
        <vt:i4>0</vt:i4>
      </vt:variant>
      <vt:variant>
        <vt:i4>5</vt:i4>
      </vt:variant>
      <vt:variant>
        <vt:lpwstr>http://www.vitanje.si/</vt:lpwstr>
      </vt:variant>
      <vt:variant>
        <vt:lpwstr/>
      </vt:variant>
      <vt:variant>
        <vt:i4>524337</vt:i4>
      </vt:variant>
      <vt:variant>
        <vt:i4>0</vt:i4>
      </vt:variant>
      <vt:variant>
        <vt:i4>0</vt:i4>
      </vt:variant>
      <vt:variant>
        <vt:i4>5</vt:i4>
      </vt:variant>
      <vt:variant>
        <vt:lpwstr>mailto:info@vitanje.si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Ivica</dc:creator>
  <cp:keywords/>
  <cp:lastModifiedBy>Romana Holobar</cp:lastModifiedBy>
  <cp:revision>2</cp:revision>
  <cp:lastPrinted>2017-03-15T08:08:00Z</cp:lastPrinted>
  <dcterms:created xsi:type="dcterms:W3CDTF">2019-01-16T19:46:00Z</dcterms:created>
  <dcterms:modified xsi:type="dcterms:W3CDTF">2019-01-16T19:46:00Z</dcterms:modified>
</cp:coreProperties>
</file>