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514580">
        <w:t>007-10/2019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9237A2">
        <w:t xml:space="preserve">  11. 6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9237A2">
        <w:rPr>
          <w:bCs/>
        </w:rPr>
        <w:t xml:space="preserve"> za obravnavo na 7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9237A2" w:rsidRPr="00B93AF6" w:rsidRDefault="00964BC5" w:rsidP="009237A2">
      <w:pPr>
        <w:jc w:val="both"/>
        <w:rPr>
          <w:b/>
          <w:color w:val="000000"/>
        </w:rPr>
      </w:pPr>
      <w:r w:rsidRPr="00B93AF6">
        <w:rPr>
          <w:b/>
        </w:rPr>
        <w:t>Predlog</w:t>
      </w:r>
      <w:r w:rsidRPr="00B93AF6">
        <w:rPr>
          <w:b/>
          <w:bCs/>
        </w:rPr>
        <w:t xml:space="preserve"> </w:t>
      </w:r>
      <w:r w:rsidR="009237A2" w:rsidRPr="00B93AF6">
        <w:rPr>
          <w:b/>
          <w:color w:val="000000"/>
        </w:rPr>
        <w:t xml:space="preserve">Sklepa o ukinitvi statusa grajenega javnega dobra na nepremičninah katastrska občina 400 Ptuj parcele 1494/1, 1540 in 1533/5  </w:t>
      </w:r>
    </w:p>
    <w:p w:rsidR="00552E91" w:rsidRPr="00E71EE3" w:rsidRDefault="00552E91" w:rsidP="009237A2">
      <w:pPr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B93AF6">
        <w:t xml:space="preserve">, </w:t>
      </w:r>
      <w:r w:rsidR="006D5F0E" w:rsidRPr="00E71EE3">
        <w:t>9/17</w:t>
      </w:r>
      <w:r w:rsidR="00B93AF6">
        <w:t xml:space="preserve"> 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B93AF6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964BC5" w:rsidRPr="00E71EE3" w:rsidRDefault="00964BC5" w:rsidP="00235730">
      <w:pPr>
        <w:autoSpaceDE w:val="0"/>
        <w:autoSpaceDN w:val="0"/>
        <w:adjustRightInd w:val="0"/>
        <w:rPr>
          <w:bCs/>
        </w:rPr>
      </w:pPr>
    </w:p>
    <w:p w:rsidR="00AB7D71" w:rsidRPr="00E71EE3" w:rsidRDefault="00AB7D71" w:rsidP="00B93AF6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Odbor za finance</w:t>
      </w:r>
      <w:r w:rsidR="00305FC9" w:rsidRPr="00E71EE3">
        <w:rPr>
          <w:bCs/>
        </w:rPr>
        <w:t>, Odbor za gospodarstvo</w:t>
      </w:r>
      <w:r w:rsidR="00A275DE">
        <w:rPr>
          <w:bCs/>
        </w:rPr>
        <w:t xml:space="preserve">, </w:t>
      </w:r>
      <w:r w:rsidR="00A275DE" w:rsidRPr="0078363C">
        <w:rPr>
          <w:bCs/>
        </w:rPr>
        <w:t>Odbor za okolje in prostor ter gospodarsko infrastrukturo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AB7D71" w:rsidRPr="009237A2" w:rsidRDefault="00AB7D71" w:rsidP="003A56C5">
      <w:pPr>
        <w:jc w:val="both"/>
        <w:rPr>
          <w:color w:val="000000"/>
        </w:rPr>
      </w:pPr>
      <w:r w:rsidRPr="00066071">
        <w:t xml:space="preserve">Mestni svet Mestne občine Ptuj sprejme </w:t>
      </w:r>
      <w:r w:rsidR="00066071" w:rsidRPr="00066071">
        <w:t xml:space="preserve">predlog </w:t>
      </w:r>
      <w:r w:rsidR="009237A2">
        <w:t xml:space="preserve">Sklepa </w:t>
      </w:r>
      <w:r w:rsidR="009237A2" w:rsidRPr="001D7AC4">
        <w:rPr>
          <w:color w:val="000000"/>
        </w:rPr>
        <w:t>o ukinitvi statusa grajenega javnega dobra na nepremičninah ka</w:t>
      </w:r>
      <w:r w:rsidR="009237A2">
        <w:rPr>
          <w:color w:val="000000"/>
        </w:rPr>
        <w:t xml:space="preserve">tastrska občina 400 Ptuj parcele 1494/1, 1540 in 1533/5 </w:t>
      </w:r>
      <w:r w:rsidR="006111FB" w:rsidRPr="00066071">
        <w:t>v predloženem besedilu</w:t>
      </w:r>
      <w:r w:rsidRPr="00066071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1A1EEA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AE343D" w:rsidRDefault="001A1EEA" w:rsidP="00AE343D">
      <w:pPr>
        <w:rPr>
          <w:b/>
        </w:rPr>
      </w:pPr>
      <w:r>
        <w:br w:type="page"/>
      </w:r>
    </w:p>
    <w:p w:rsidR="00AE343D" w:rsidRPr="00BE05CD" w:rsidRDefault="00AE343D" w:rsidP="00AE343D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  <w:t xml:space="preserve">  </w:t>
      </w:r>
      <w:r>
        <w:t>PREDLOG</w:t>
      </w:r>
    </w:p>
    <w:p w:rsidR="00AE343D" w:rsidRPr="00BE05CD" w:rsidRDefault="00AE343D" w:rsidP="00AE343D">
      <w:pPr>
        <w:jc w:val="right"/>
      </w:pPr>
      <w:r w:rsidRPr="00BE05CD">
        <w:t xml:space="preserve">                                                                                                         </w:t>
      </w:r>
      <w:r w:rsidRPr="00BE05CD">
        <w:tab/>
      </w:r>
      <w:r w:rsidR="00B93AF6">
        <w:t>j</w:t>
      </w:r>
      <w:r w:rsidR="00011FE2">
        <w:t>unij</w:t>
      </w:r>
      <w:r w:rsidR="00B93AF6">
        <w:t xml:space="preserve"> </w:t>
      </w:r>
      <w:r w:rsidR="00483086">
        <w:t>2019</w:t>
      </w:r>
    </w:p>
    <w:p w:rsidR="00AE343D" w:rsidRPr="00BE05CD" w:rsidRDefault="00AE343D" w:rsidP="00AE343D"/>
    <w:p w:rsidR="00AE343D" w:rsidRPr="00BE05CD" w:rsidRDefault="00AE343D" w:rsidP="00AE343D">
      <w:pPr>
        <w:jc w:val="both"/>
      </w:pPr>
      <w:r>
        <w:t>Na podlagi 247</w:t>
      </w:r>
      <w:r w:rsidRPr="00BE05CD">
        <w:t xml:space="preserve">. člena </w:t>
      </w:r>
      <w:r w:rsidRPr="00D1712A">
        <w:t>Zakon</w:t>
      </w:r>
      <w:r>
        <w:t>a</w:t>
      </w:r>
      <w:r w:rsidRPr="00D1712A">
        <w:t xml:space="preserve"> o urejanju prostora (Uradni list RS, št. 61/17) </w:t>
      </w:r>
      <w:r w:rsidRPr="00BE05CD">
        <w:t>in 12. člena  Statuta Mestne občine Ptuj (Uradni vestnik Mestne občine Ptuj, št. 9/07) je Mestni svet Mestne občine Ptuj na ___ seji, dne ______, sprejel naslednji</w:t>
      </w:r>
    </w:p>
    <w:p w:rsidR="00AE343D" w:rsidRPr="00BE05CD" w:rsidRDefault="00AE343D" w:rsidP="00AE343D">
      <w:pPr>
        <w:jc w:val="center"/>
        <w:rPr>
          <w:b/>
        </w:rPr>
      </w:pPr>
    </w:p>
    <w:p w:rsidR="00AE343D" w:rsidRPr="00011FE2" w:rsidRDefault="00AE343D" w:rsidP="00011FE2">
      <w:pPr>
        <w:jc w:val="center"/>
        <w:rPr>
          <w:b/>
        </w:rPr>
      </w:pPr>
      <w:r w:rsidRPr="00011FE2">
        <w:rPr>
          <w:b/>
        </w:rPr>
        <w:t>S  K  L  E  P</w:t>
      </w:r>
    </w:p>
    <w:p w:rsidR="00011FE2" w:rsidRDefault="00483086" w:rsidP="00011FE2">
      <w:pPr>
        <w:jc w:val="center"/>
        <w:rPr>
          <w:b/>
          <w:color w:val="000000"/>
        </w:rPr>
      </w:pPr>
      <w:r w:rsidRPr="00011FE2">
        <w:rPr>
          <w:b/>
          <w:color w:val="000000"/>
        </w:rPr>
        <w:t xml:space="preserve">o </w:t>
      </w:r>
      <w:r w:rsidR="00011FE2" w:rsidRPr="00011FE2">
        <w:rPr>
          <w:b/>
          <w:color w:val="000000"/>
        </w:rPr>
        <w:t xml:space="preserve">ukinitvi statusa grajenega javnega dobra na nepremičninah </w:t>
      </w:r>
    </w:p>
    <w:p w:rsidR="00483086" w:rsidRPr="00011FE2" w:rsidRDefault="00011FE2" w:rsidP="00011FE2">
      <w:pPr>
        <w:jc w:val="center"/>
        <w:rPr>
          <w:b/>
          <w:color w:val="000000"/>
        </w:rPr>
      </w:pPr>
      <w:r w:rsidRPr="00011FE2">
        <w:rPr>
          <w:b/>
          <w:color w:val="000000"/>
        </w:rPr>
        <w:t>katastrska občina 400 Ptuj parcele 1494/1, 1540 in 1533/5</w:t>
      </w:r>
    </w:p>
    <w:p w:rsidR="00011FE2" w:rsidRPr="00011FE2" w:rsidRDefault="00011FE2" w:rsidP="00011FE2">
      <w:pPr>
        <w:jc w:val="center"/>
        <w:rPr>
          <w:b/>
        </w:rPr>
      </w:pPr>
    </w:p>
    <w:p w:rsidR="00AE343D" w:rsidRPr="00BE05CD" w:rsidRDefault="00AE343D" w:rsidP="00AE343D">
      <w:pPr>
        <w:jc w:val="center"/>
      </w:pPr>
      <w:r w:rsidRPr="00BE05CD">
        <w:t>1. člen</w:t>
      </w:r>
    </w:p>
    <w:p w:rsidR="00AE343D" w:rsidRPr="00BE05CD" w:rsidRDefault="00AE343D" w:rsidP="00AE343D">
      <w:pPr>
        <w:jc w:val="center"/>
      </w:pPr>
    </w:p>
    <w:p w:rsidR="0001002E" w:rsidRDefault="00AE343D" w:rsidP="00AE343D">
      <w:pPr>
        <w:jc w:val="both"/>
      </w:pPr>
      <w:r w:rsidRPr="00BE05CD">
        <w:t>S tem sklepom se ukine status grajeneg</w:t>
      </w:r>
      <w:r w:rsidR="0001002E">
        <w:t>a javnega dobra</w:t>
      </w:r>
      <w:r w:rsidR="008F012F">
        <w:t xml:space="preserve"> na nepremičninah</w:t>
      </w:r>
      <w:r w:rsidR="0001002E">
        <w:t>:</w:t>
      </w:r>
    </w:p>
    <w:p w:rsidR="00DB7024" w:rsidRPr="00DB7024" w:rsidRDefault="00AE343D" w:rsidP="008F012F">
      <w:pPr>
        <w:numPr>
          <w:ilvl w:val="0"/>
          <w:numId w:val="39"/>
        </w:numPr>
        <w:jc w:val="both"/>
      </w:pPr>
      <w:r>
        <w:t>katastrska občina</w:t>
      </w:r>
      <w:r w:rsidRPr="00BE05CD">
        <w:t xml:space="preserve"> </w:t>
      </w:r>
      <w:r w:rsidRPr="00797718">
        <w:t>400 Ptuj</w:t>
      </w:r>
      <w:r w:rsidRPr="00355417">
        <w:t xml:space="preserve"> </w:t>
      </w:r>
      <w:r w:rsidR="00483086" w:rsidRPr="00483086">
        <w:rPr>
          <w:color w:val="000000"/>
        </w:rPr>
        <w:t xml:space="preserve">parcela </w:t>
      </w:r>
      <w:r w:rsidR="00DB7024">
        <w:rPr>
          <w:color w:val="000000"/>
        </w:rPr>
        <w:t>1494/1</w:t>
      </w:r>
      <w:r w:rsidR="0001002E">
        <w:rPr>
          <w:color w:val="000000"/>
        </w:rPr>
        <w:t xml:space="preserve"> (ID </w:t>
      </w:r>
      <w:r w:rsidR="00DB7024">
        <w:rPr>
          <w:color w:val="000000"/>
        </w:rPr>
        <w:t>6966516</w:t>
      </w:r>
      <w:r w:rsidR="0001002E">
        <w:rPr>
          <w:color w:val="000000"/>
        </w:rPr>
        <w:t>),</w:t>
      </w:r>
    </w:p>
    <w:p w:rsidR="00DB7024" w:rsidRDefault="0001002E" w:rsidP="008F012F">
      <w:pPr>
        <w:numPr>
          <w:ilvl w:val="0"/>
          <w:numId w:val="39"/>
        </w:numPr>
        <w:jc w:val="both"/>
        <w:rPr>
          <w:color w:val="000000"/>
        </w:rPr>
      </w:pPr>
      <w:r>
        <w:t>katastrska občina</w:t>
      </w:r>
      <w:r w:rsidRPr="00BE05CD">
        <w:t xml:space="preserve"> </w:t>
      </w:r>
      <w:r w:rsidRPr="00797718">
        <w:t>400 Ptuj</w:t>
      </w:r>
      <w:r w:rsidRPr="00355417">
        <w:t xml:space="preserve"> </w:t>
      </w:r>
      <w:r w:rsidRPr="00483086">
        <w:rPr>
          <w:color w:val="000000"/>
        </w:rPr>
        <w:t xml:space="preserve">parcela </w:t>
      </w:r>
      <w:r w:rsidR="00DB7024">
        <w:rPr>
          <w:color w:val="000000"/>
        </w:rPr>
        <w:t>1540</w:t>
      </w:r>
      <w:r w:rsidR="008F012F">
        <w:rPr>
          <w:color w:val="000000"/>
        </w:rPr>
        <w:t xml:space="preserve"> (ID </w:t>
      </w:r>
      <w:r w:rsidR="00DB7024">
        <w:rPr>
          <w:color w:val="000000"/>
        </w:rPr>
        <w:t>2925126</w:t>
      </w:r>
      <w:r>
        <w:rPr>
          <w:color w:val="000000"/>
        </w:rPr>
        <w:t>),</w:t>
      </w:r>
    </w:p>
    <w:p w:rsidR="00DB7024" w:rsidRDefault="00DB7024" w:rsidP="00DB7024">
      <w:pPr>
        <w:numPr>
          <w:ilvl w:val="0"/>
          <w:numId w:val="39"/>
        </w:numPr>
        <w:jc w:val="both"/>
        <w:rPr>
          <w:color w:val="000000"/>
        </w:rPr>
      </w:pPr>
      <w:r>
        <w:t>katastrska občina</w:t>
      </w:r>
      <w:r w:rsidRPr="00BE05CD">
        <w:t xml:space="preserve"> </w:t>
      </w:r>
      <w:r w:rsidRPr="00797718">
        <w:t>400 Ptuj</w:t>
      </w:r>
      <w:r w:rsidRPr="00355417">
        <w:t xml:space="preserve"> </w:t>
      </w:r>
      <w:r w:rsidRPr="00483086">
        <w:rPr>
          <w:color w:val="000000"/>
        </w:rPr>
        <w:t xml:space="preserve">parcela </w:t>
      </w:r>
      <w:r>
        <w:rPr>
          <w:color w:val="000000"/>
        </w:rPr>
        <w:t>1533/5 (ID 6966522),</w:t>
      </w:r>
    </w:p>
    <w:p w:rsidR="0001002E" w:rsidRPr="00DB7024" w:rsidRDefault="00DB7024" w:rsidP="00B93AF6">
      <w:pPr>
        <w:jc w:val="both"/>
        <w:rPr>
          <w:color w:val="000000"/>
        </w:rPr>
      </w:pPr>
      <w:r>
        <w:t xml:space="preserve">pri katerih je </w:t>
      </w:r>
      <w:r w:rsidR="00136B2E" w:rsidRPr="00DB7024">
        <w:rPr>
          <w:color w:val="000000"/>
        </w:rPr>
        <w:t xml:space="preserve">v zemljiški knjigi </w:t>
      </w:r>
      <w:r w:rsidR="008F012F" w:rsidRPr="00DB7024">
        <w:rPr>
          <w:color w:val="000000"/>
        </w:rPr>
        <w:t xml:space="preserve">vknjižena družbena lastnina ceste v splošni rabi. </w:t>
      </w:r>
      <w:r w:rsidR="0001002E" w:rsidRPr="00DB7024">
        <w:rPr>
          <w:color w:val="000000"/>
        </w:rPr>
        <w:t xml:space="preserve"> 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</w:pPr>
      <w:r w:rsidRPr="00BE05CD">
        <w:t>2. člen</w:t>
      </w:r>
    </w:p>
    <w:p w:rsidR="00AE343D" w:rsidRPr="00BE05CD" w:rsidRDefault="00AE343D" w:rsidP="00AE343D">
      <w:pPr>
        <w:jc w:val="both"/>
      </w:pPr>
    </w:p>
    <w:p w:rsidR="00AE343D" w:rsidRPr="00BE05CD" w:rsidRDefault="00DB7024" w:rsidP="00AE343D">
      <w:pPr>
        <w:jc w:val="both"/>
      </w:pPr>
      <w:r>
        <w:t>Nepremičnine</w:t>
      </w:r>
      <w:r w:rsidR="00AE343D" w:rsidRPr="00BE05CD">
        <w:t xml:space="preserve"> </w:t>
      </w:r>
      <w:r w:rsidR="003F5458">
        <w:t>katastrska občina</w:t>
      </w:r>
      <w:r w:rsidR="003F5458" w:rsidRPr="00BE05CD">
        <w:t xml:space="preserve"> </w:t>
      </w:r>
      <w:r w:rsidR="003F5458" w:rsidRPr="00797718">
        <w:t>400 Ptuj</w:t>
      </w:r>
      <w:r w:rsidR="003F5458" w:rsidRPr="00355417">
        <w:t xml:space="preserve"> </w:t>
      </w:r>
      <w:r>
        <w:rPr>
          <w:color w:val="000000"/>
        </w:rPr>
        <w:t>parcele</w:t>
      </w:r>
      <w:r w:rsidR="003F5458" w:rsidRPr="00483086">
        <w:rPr>
          <w:color w:val="000000"/>
        </w:rPr>
        <w:t xml:space="preserve"> </w:t>
      </w:r>
      <w:r>
        <w:rPr>
          <w:color w:val="000000"/>
        </w:rPr>
        <w:t xml:space="preserve">1494/1, 1540 in 1533/5 </w:t>
      </w:r>
      <w:r w:rsidR="00AE343D" w:rsidRPr="00BE05CD">
        <w:t>postane</w:t>
      </w:r>
      <w:r>
        <w:t>jo</w:t>
      </w:r>
      <w:r w:rsidR="00AE343D" w:rsidRPr="00BE05CD">
        <w:t xml:space="preserve"> last Mestne občine Ptuj.</w:t>
      </w:r>
    </w:p>
    <w:p w:rsidR="00AE343D" w:rsidRPr="00BE05CD" w:rsidRDefault="00AE343D" w:rsidP="00AE343D">
      <w:pPr>
        <w:jc w:val="center"/>
      </w:pPr>
      <w:r w:rsidRPr="00BE05CD">
        <w:t>3. člen</w:t>
      </w:r>
    </w:p>
    <w:p w:rsidR="00AE343D" w:rsidRPr="00BE05CD" w:rsidRDefault="00AE343D" w:rsidP="00AE343D">
      <w:pPr>
        <w:jc w:val="center"/>
      </w:pPr>
    </w:p>
    <w:p w:rsidR="00AE343D" w:rsidRPr="00BE05CD" w:rsidRDefault="00AE343D" w:rsidP="00AE343D">
      <w:pPr>
        <w:jc w:val="both"/>
      </w:pPr>
      <w:r w:rsidRPr="00BE05CD">
        <w:t xml:space="preserve">Ta sklep začne veljati naslednji dan po objavi v Uradnem vestniku Mestne občine Ptuj.  </w:t>
      </w:r>
    </w:p>
    <w:p w:rsidR="00AE343D" w:rsidRPr="004615E2" w:rsidRDefault="00AE343D" w:rsidP="00AE343D">
      <w:pPr>
        <w:jc w:val="both"/>
      </w:pPr>
    </w:p>
    <w:p w:rsidR="00AE343D" w:rsidRPr="004615E2" w:rsidRDefault="00AE343D" w:rsidP="00AE343D">
      <w:pPr>
        <w:jc w:val="both"/>
      </w:pPr>
      <w:r w:rsidRPr="004615E2">
        <w:t xml:space="preserve">Številka: </w:t>
      </w:r>
      <w:r w:rsidR="00514580" w:rsidRPr="00514580">
        <w:t>007-10/2019</w:t>
      </w:r>
      <w:bookmarkStart w:id="0" w:name="_GoBack"/>
      <w:bookmarkEnd w:id="0"/>
    </w:p>
    <w:p w:rsidR="00AE343D" w:rsidRPr="00BE05CD" w:rsidRDefault="00AE343D" w:rsidP="00AE343D">
      <w:pPr>
        <w:jc w:val="both"/>
      </w:pPr>
      <w:r w:rsidRPr="00BE05CD">
        <w:t>Datum:  _____________________________________________________________________</w:t>
      </w:r>
      <w:r w:rsidR="00B93AF6">
        <w:t>____</w:t>
      </w:r>
      <w:r w:rsidRPr="00BE05CD">
        <w:t>_________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Obrazložitev:</w:t>
      </w:r>
    </w:p>
    <w:p w:rsidR="00AE343D" w:rsidRPr="00BE05CD" w:rsidRDefault="00AE343D" w:rsidP="00AE343D">
      <w:pPr>
        <w:jc w:val="both"/>
      </w:pPr>
    </w:p>
    <w:p w:rsidR="00FB5E4E" w:rsidRDefault="000D2DEF" w:rsidP="00FB5E4E">
      <w:pPr>
        <w:jc w:val="both"/>
        <w:rPr>
          <w:color w:val="000000"/>
        </w:rPr>
      </w:pPr>
      <w:r>
        <w:t>Nepremičnine</w:t>
      </w:r>
      <w:r w:rsidR="0097675C">
        <w:t xml:space="preserve"> katastrska občina 400 Ptuj </w:t>
      </w:r>
      <w:r>
        <w:rPr>
          <w:color w:val="000000"/>
        </w:rPr>
        <w:t>parcele</w:t>
      </w:r>
      <w:r w:rsidRPr="00483086">
        <w:rPr>
          <w:color w:val="000000"/>
        </w:rPr>
        <w:t xml:space="preserve"> </w:t>
      </w:r>
      <w:r>
        <w:rPr>
          <w:color w:val="000000"/>
        </w:rPr>
        <w:t xml:space="preserve">1494/1, 1540 in 1533/5 </w:t>
      </w:r>
      <w:r>
        <w:t>v naravi predstavljajo</w:t>
      </w:r>
      <w:r w:rsidR="0097675C">
        <w:t xml:space="preserve"> del </w:t>
      </w:r>
      <w:r>
        <w:t xml:space="preserve">parkirišča na območju </w:t>
      </w:r>
      <w:proofErr w:type="spellStart"/>
      <w:r>
        <w:t>Qlanije</w:t>
      </w:r>
      <w:proofErr w:type="spellEnd"/>
      <w:r>
        <w:t xml:space="preserve">. Pri vseh predmetnih nepremičninah je v zemljiški knjigi še vedno </w:t>
      </w:r>
      <w:r w:rsidR="00FB5E4E">
        <w:rPr>
          <w:color w:val="000000"/>
        </w:rPr>
        <w:t xml:space="preserve">vknjižena družbena lastnina ceste v splošni rabi. </w:t>
      </w:r>
    </w:p>
    <w:p w:rsidR="00FB5E4E" w:rsidRDefault="00514580" w:rsidP="00AE343D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75pt;height:309.75pt">
            <v:imagedata r:id="rId14" o:title=""/>
          </v:shape>
        </w:pict>
      </w:r>
    </w:p>
    <w:p w:rsidR="00FB5E4E" w:rsidRDefault="00FB5E4E" w:rsidP="00AE343D">
      <w:pPr>
        <w:jc w:val="both"/>
      </w:pPr>
    </w:p>
    <w:p w:rsidR="00FB5E4E" w:rsidRDefault="00FB5E4E" w:rsidP="00AE343D">
      <w:pPr>
        <w:jc w:val="both"/>
      </w:pPr>
    </w:p>
    <w:p w:rsidR="00AE343D" w:rsidRDefault="00AE343D" w:rsidP="00AE343D">
      <w:pPr>
        <w:jc w:val="both"/>
      </w:pPr>
      <w:r w:rsidRPr="004615E2">
        <w:t>Skladno z določilom 247. člena Zakona o urejanju prostora (Ur. list RS, št. 61/17) se lahko že</w:t>
      </w:r>
      <w:r>
        <w:t xml:space="preserve"> </w:t>
      </w:r>
      <w:r w:rsidRPr="004615E2">
        <w:t>obstoječi status grajenega javnega dobra odvzame z odločbo, ki jo na podlagi sklepa pristojnega</w:t>
      </w:r>
      <w:r>
        <w:t xml:space="preserve"> o</w:t>
      </w:r>
      <w:r w:rsidRPr="004615E2">
        <w:t>bčinskega organa po uradni dolžnosti izda občinska uprava. Na podlagi 12. člena Statuta Mestne</w:t>
      </w:r>
      <w:r>
        <w:t xml:space="preserve"> </w:t>
      </w:r>
      <w:r w:rsidRPr="004615E2">
        <w:t>občine Ptuj (Uradni vestnik Mestne občine Ptuj, št. 9/07)</w:t>
      </w:r>
      <w:r w:rsidRPr="00BE05CD">
        <w:t xml:space="preserve"> je za sprejem predloženega sklepa pristojen Mestni svet Mestne občine Ptuj. </w:t>
      </w:r>
    </w:p>
    <w:p w:rsidR="00326902" w:rsidRPr="00BE05CD" w:rsidRDefault="00326902" w:rsidP="00AE343D">
      <w:pPr>
        <w:jc w:val="both"/>
      </w:pPr>
    </w:p>
    <w:p w:rsidR="00326902" w:rsidRDefault="00AE343D" w:rsidP="00AE343D">
      <w:pPr>
        <w:jc w:val="both"/>
      </w:pPr>
      <w:r w:rsidRPr="00BE05CD">
        <w:t>Po sprejemu predloženega sklepa in izdaji odločbe, s katero se bo omenjeni</w:t>
      </w:r>
      <w:r w:rsidR="000D2DEF">
        <w:t>m nepremičninam</w:t>
      </w:r>
      <w:r w:rsidRPr="00BE05CD">
        <w:t xml:space="preserve"> status grajenega javnega dobra odvzel, bo nadalje možna izvedba </w:t>
      </w:r>
      <w:r w:rsidR="000D2DEF">
        <w:t xml:space="preserve">pravnega posla menjave nepremičnin na predmetnem območju. 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both"/>
      </w:pPr>
      <w:r w:rsidRPr="00BE05CD">
        <w:t>Glede na podano obrazložitev predlagam Mestnemu svetu Mestne občine Ptuj, da sprejme sklep v predloženi vsebini.</w:t>
      </w:r>
    </w:p>
    <w:p w:rsidR="00AE343D" w:rsidRPr="00BE05CD" w:rsidRDefault="00AE343D" w:rsidP="00AE343D">
      <w:pPr>
        <w:jc w:val="both"/>
      </w:pPr>
    </w:p>
    <w:p w:rsidR="00552E91" w:rsidRPr="00E71EE3" w:rsidRDefault="00552E91" w:rsidP="00AE343D"/>
    <w:p w:rsidR="00552E91" w:rsidRPr="00E71EE3" w:rsidRDefault="00552E91" w:rsidP="00552E91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B93AF6">
        <w:t xml:space="preserve">  </w:t>
      </w:r>
      <w:r w:rsidR="00A15964">
        <w:t>Nuška GAJŠEK</w:t>
      </w:r>
      <w:r w:rsidRPr="00E71EE3">
        <w:t>,</w:t>
      </w:r>
    </w:p>
    <w:p w:rsidR="00552E91" w:rsidRPr="00E71EE3" w:rsidRDefault="00552E91" w:rsidP="00552E9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p w:rsidR="003A59B7" w:rsidRPr="00E71EE3" w:rsidRDefault="003A59B7" w:rsidP="00552E91">
      <w:pPr>
        <w:ind w:left="360" w:right="48"/>
        <w:jc w:val="right"/>
        <w:outlineLvl w:val="0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1EC" w:rsidRDefault="008901EC">
      <w:r>
        <w:separator/>
      </w:r>
    </w:p>
  </w:endnote>
  <w:endnote w:type="continuationSeparator" w:id="0">
    <w:p w:rsidR="008901EC" w:rsidRDefault="00890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1EC" w:rsidRDefault="008901EC">
      <w:r>
        <w:separator/>
      </w:r>
    </w:p>
  </w:footnote>
  <w:footnote w:type="continuationSeparator" w:id="0">
    <w:p w:rsidR="008901EC" w:rsidRDefault="008901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514580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E1FCF"/>
    <w:multiLevelType w:val="hybridMultilevel"/>
    <w:tmpl w:val="FB348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D5A17"/>
    <w:multiLevelType w:val="hybridMultilevel"/>
    <w:tmpl w:val="DD6AC7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5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3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4"/>
  </w:num>
  <w:num w:numId="23">
    <w:abstractNumId w:val="2"/>
  </w:num>
  <w:num w:numId="24">
    <w:abstractNumId w:val="30"/>
  </w:num>
  <w:num w:numId="25">
    <w:abstractNumId w:val="36"/>
  </w:num>
  <w:num w:numId="26">
    <w:abstractNumId w:val="23"/>
  </w:num>
  <w:num w:numId="27">
    <w:abstractNumId w:val="5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4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02E"/>
    <w:rsid w:val="00010CCB"/>
    <w:rsid w:val="00011FE2"/>
    <w:rsid w:val="00012D85"/>
    <w:rsid w:val="000163A3"/>
    <w:rsid w:val="00016C7D"/>
    <w:rsid w:val="000205D7"/>
    <w:rsid w:val="000256AA"/>
    <w:rsid w:val="00030F7B"/>
    <w:rsid w:val="00033D60"/>
    <w:rsid w:val="00034382"/>
    <w:rsid w:val="000433DA"/>
    <w:rsid w:val="0004453A"/>
    <w:rsid w:val="00045BF9"/>
    <w:rsid w:val="000508E1"/>
    <w:rsid w:val="00054B0C"/>
    <w:rsid w:val="0006097F"/>
    <w:rsid w:val="00061724"/>
    <w:rsid w:val="00063F48"/>
    <w:rsid w:val="00066071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2DEF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07087"/>
    <w:rsid w:val="00112646"/>
    <w:rsid w:val="0012117F"/>
    <w:rsid w:val="00121C80"/>
    <w:rsid w:val="00123FC6"/>
    <w:rsid w:val="0012677E"/>
    <w:rsid w:val="00131D8D"/>
    <w:rsid w:val="001357FD"/>
    <w:rsid w:val="00136B2E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1EEA"/>
    <w:rsid w:val="001A556C"/>
    <w:rsid w:val="001A5A7B"/>
    <w:rsid w:val="001A7063"/>
    <w:rsid w:val="001B2ECF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2D08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3F75"/>
    <w:rsid w:val="002F4D8F"/>
    <w:rsid w:val="00305FC9"/>
    <w:rsid w:val="00306236"/>
    <w:rsid w:val="003064C8"/>
    <w:rsid w:val="00313538"/>
    <w:rsid w:val="00324A82"/>
    <w:rsid w:val="003264F6"/>
    <w:rsid w:val="00326902"/>
    <w:rsid w:val="00327948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3F5458"/>
    <w:rsid w:val="003F6907"/>
    <w:rsid w:val="00401EDF"/>
    <w:rsid w:val="004066D3"/>
    <w:rsid w:val="00413C05"/>
    <w:rsid w:val="004237A5"/>
    <w:rsid w:val="0042591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2250"/>
    <w:rsid w:val="004639B8"/>
    <w:rsid w:val="00465D9F"/>
    <w:rsid w:val="00472460"/>
    <w:rsid w:val="00483086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07271"/>
    <w:rsid w:val="00514580"/>
    <w:rsid w:val="00520332"/>
    <w:rsid w:val="00521597"/>
    <w:rsid w:val="00521CAB"/>
    <w:rsid w:val="005223E7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D721F"/>
    <w:rsid w:val="005E0ACE"/>
    <w:rsid w:val="005E102E"/>
    <w:rsid w:val="005E1800"/>
    <w:rsid w:val="005F11D7"/>
    <w:rsid w:val="005F1749"/>
    <w:rsid w:val="0060401A"/>
    <w:rsid w:val="0060474A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2785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5A16"/>
    <w:rsid w:val="007767E8"/>
    <w:rsid w:val="0079000B"/>
    <w:rsid w:val="00791119"/>
    <w:rsid w:val="007B70FC"/>
    <w:rsid w:val="007B7C92"/>
    <w:rsid w:val="007D0049"/>
    <w:rsid w:val="007D517B"/>
    <w:rsid w:val="007E2929"/>
    <w:rsid w:val="007E71B6"/>
    <w:rsid w:val="007F0CB5"/>
    <w:rsid w:val="007F2049"/>
    <w:rsid w:val="007F719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70FA7"/>
    <w:rsid w:val="00877FAA"/>
    <w:rsid w:val="008843A2"/>
    <w:rsid w:val="008901EC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F012F"/>
    <w:rsid w:val="008F04AD"/>
    <w:rsid w:val="008F2606"/>
    <w:rsid w:val="008F3BEB"/>
    <w:rsid w:val="0090061F"/>
    <w:rsid w:val="00901EAC"/>
    <w:rsid w:val="0090326E"/>
    <w:rsid w:val="00904C66"/>
    <w:rsid w:val="0090637D"/>
    <w:rsid w:val="009100ED"/>
    <w:rsid w:val="00920E88"/>
    <w:rsid w:val="009237A2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7675C"/>
    <w:rsid w:val="009855D4"/>
    <w:rsid w:val="009929E4"/>
    <w:rsid w:val="009935B7"/>
    <w:rsid w:val="00993883"/>
    <w:rsid w:val="00995C04"/>
    <w:rsid w:val="00997B7C"/>
    <w:rsid w:val="009B0397"/>
    <w:rsid w:val="009B4250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275DE"/>
    <w:rsid w:val="00A30610"/>
    <w:rsid w:val="00A31304"/>
    <w:rsid w:val="00A35D98"/>
    <w:rsid w:val="00A3723C"/>
    <w:rsid w:val="00A3799E"/>
    <w:rsid w:val="00A4118C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343D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31F17"/>
    <w:rsid w:val="00B321BF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3E55"/>
    <w:rsid w:val="00B86A49"/>
    <w:rsid w:val="00B93AF6"/>
    <w:rsid w:val="00BA39C1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4EDB"/>
    <w:rsid w:val="00C333B2"/>
    <w:rsid w:val="00C3511C"/>
    <w:rsid w:val="00C46F7B"/>
    <w:rsid w:val="00C56CB9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61C6"/>
    <w:rsid w:val="00CC0C7C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21C44"/>
    <w:rsid w:val="00D236D1"/>
    <w:rsid w:val="00D35C2C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B007D"/>
    <w:rsid w:val="00DB40B0"/>
    <w:rsid w:val="00DB6576"/>
    <w:rsid w:val="00DB7024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B77"/>
    <w:rsid w:val="00E64CFE"/>
    <w:rsid w:val="00E71EE3"/>
    <w:rsid w:val="00E76B6A"/>
    <w:rsid w:val="00E91754"/>
    <w:rsid w:val="00E928FF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7CB"/>
    <w:rsid w:val="00ED40BB"/>
    <w:rsid w:val="00ED5660"/>
    <w:rsid w:val="00EE1760"/>
    <w:rsid w:val="00EE6DE5"/>
    <w:rsid w:val="00EE74A0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0881"/>
    <w:rsid w:val="00F25E35"/>
    <w:rsid w:val="00F27A04"/>
    <w:rsid w:val="00F32168"/>
    <w:rsid w:val="00F32AF9"/>
    <w:rsid w:val="00F32C84"/>
    <w:rsid w:val="00F4378E"/>
    <w:rsid w:val="00F50294"/>
    <w:rsid w:val="00F53C6E"/>
    <w:rsid w:val="00F56CEF"/>
    <w:rsid w:val="00F61B5F"/>
    <w:rsid w:val="00F72868"/>
    <w:rsid w:val="00F773D3"/>
    <w:rsid w:val="00F81E82"/>
    <w:rsid w:val="00F84631"/>
    <w:rsid w:val="00FB5254"/>
    <w:rsid w:val="00FB5E4E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  <w15:docId w15:val="{8F271381-806E-4B78-9484-71A04B5B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4EF728-82B7-45B9-A895-F896EABDB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Damijan Plajnšek</dc:creator>
  <cp:lastModifiedBy>Matej Gajser</cp:lastModifiedBy>
  <cp:revision>11</cp:revision>
  <cp:lastPrinted>2019-04-05T08:56:00Z</cp:lastPrinted>
  <dcterms:created xsi:type="dcterms:W3CDTF">2019-06-11T13:38:00Z</dcterms:created>
  <dcterms:modified xsi:type="dcterms:W3CDTF">2019-06-12T14:55:00Z</dcterms:modified>
</cp:coreProperties>
</file>