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29047D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29047D" w:rsidRPr="006660BF" w:rsidRDefault="0029047D" w:rsidP="00924BF4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rPr>
                <w:bCs/>
              </w:rPr>
            </w:pP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9C143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</w:t>
            </w:r>
            <w:r w:rsidR="009C1434">
              <w:rPr>
                <w:bCs/>
                <w:vertAlign w:val="superscript"/>
              </w:rPr>
              <w:t xml:space="preserve"> vlagatelja</w:t>
            </w:r>
            <w:r w:rsidRPr="006660BF">
              <w:rPr>
                <w:bCs/>
                <w:vertAlign w:val="superscript"/>
              </w:rPr>
              <w:t>/</w:t>
            </w:r>
            <w:r w:rsidR="009C1434">
              <w:rPr>
                <w:bCs/>
                <w:vertAlign w:val="superscript"/>
              </w:rPr>
              <w:t xml:space="preserve">vlagateljice </w:t>
            </w: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9C143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</w:t>
            </w:r>
            <w:r w:rsidR="001C58A5">
              <w:rPr>
                <w:bCs/>
                <w:vertAlign w:val="superscript"/>
              </w:rPr>
              <w:t>slov</w:t>
            </w:r>
            <w:r w:rsidR="00D81BEA">
              <w:rPr>
                <w:bCs/>
                <w:vertAlign w:val="superscript"/>
              </w:rPr>
              <w:t xml:space="preserve"> vlagatelja/</w:t>
            </w:r>
            <w:r w:rsidR="009C1434">
              <w:rPr>
                <w:bCs/>
                <w:vertAlign w:val="superscript"/>
              </w:rPr>
              <w:t>vlagateljice</w:t>
            </w:r>
          </w:p>
        </w:tc>
      </w:tr>
    </w:tbl>
    <w:p w:rsidR="00924BF4" w:rsidRPr="006660BF" w:rsidRDefault="00924BF4" w:rsidP="00924BF4">
      <w:pPr>
        <w:jc w:val="both"/>
        <w:rPr>
          <w:bCs/>
        </w:rPr>
      </w:pPr>
    </w:p>
    <w:p w:rsidR="00924BF4" w:rsidRPr="006660BF" w:rsidRDefault="00924BF4" w:rsidP="00924BF4">
      <w:pPr>
        <w:jc w:val="both"/>
        <w:rPr>
          <w:bCs/>
          <w:lang w:val="de-DE"/>
        </w:rPr>
      </w:pPr>
    </w:p>
    <w:p w:rsidR="00924BF4" w:rsidRPr="006660BF" w:rsidRDefault="00924BF4" w:rsidP="00924BF4">
      <w:pPr>
        <w:tabs>
          <w:tab w:val="left" w:pos="1134"/>
        </w:tabs>
        <w:ind w:left="1134" w:hanging="1134"/>
        <w:jc w:val="both"/>
        <w:outlineLvl w:val="0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</w:r>
      <w:r w:rsidR="00A834D4">
        <w:rPr>
          <w:b/>
          <w:bCs/>
          <w:lang w:val="de-DE"/>
        </w:rPr>
        <w:t>SOGLASJE ZA POSTAVITEV, POPRAVILO, ODSTRANITEV SPOMENIKOV IN DRUGIH OBELEŽIJ NA OBMOČJU POKOPALIŠČA</w:t>
      </w:r>
    </w:p>
    <w:p w:rsidR="00924BF4" w:rsidRPr="006660BF" w:rsidRDefault="00924BF4" w:rsidP="00924BF4">
      <w:pPr>
        <w:jc w:val="center"/>
        <w:rPr>
          <w:b/>
          <w:bCs/>
          <w:lang w:val="de-DE"/>
        </w:rPr>
      </w:pPr>
    </w:p>
    <w:p w:rsidR="00924BF4" w:rsidRPr="007F5A56" w:rsidRDefault="00924BF4" w:rsidP="00924BF4">
      <w:pPr>
        <w:tabs>
          <w:tab w:val="left" w:pos="0"/>
        </w:tabs>
        <w:jc w:val="both"/>
      </w:pPr>
      <w:r w:rsidRPr="007F5A56">
        <w:rPr>
          <w:bCs/>
        </w:rPr>
        <w:t xml:space="preserve">Na podlagi določila </w:t>
      </w:r>
      <w:r w:rsidR="00A834D4">
        <w:rPr>
          <w:bCs/>
        </w:rPr>
        <w:t>36</w:t>
      </w:r>
      <w:r w:rsidRPr="007F5A56">
        <w:rPr>
          <w:bCs/>
        </w:rPr>
        <w:t xml:space="preserve">. člena </w:t>
      </w:r>
      <w:r w:rsidR="007F5A56">
        <w:rPr>
          <w:bCs/>
        </w:rPr>
        <w:t>Zakona o pogrebni in pokopališki dejavnosti /</w:t>
      </w:r>
      <w:proofErr w:type="spellStart"/>
      <w:r w:rsidR="007F5A56">
        <w:rPr>
          <w:bCs/>
        </w:rPr>
        <w:t>ZPPDej</w:t>
      </w:r>
      <w:proofErr w:type="spellEnd"/>
      <w:r w:rsidR="007F5A56">
        <w:rPr>
          <w:bCs/>
        </w:rPr>
        <w:t>/ (Uradni list RS, št. 62/2016</w:t>
      </w:r>
      <w:r w:rsidRPr="007F5A56">
        <w:t xml:space="preserve">) </w:t>
      </w:r>
      <w:r w:rsidR="00861DA9">
        <w:t>in Odloka o pokopališkem redu v Občini … (Uradno glasilo slovenskih občin, št…) podajam vlogo za izdajo soglasja</w:t>
      </w:r>
      <w:r w:rsidR="00861DA9" w:rsidRPr="00861DA9">
        <w:t xml:space="preserve"> za postavitev, popravilo, odstranitev </w:t>
      </w:r>
      <w:r w:rsidR="00E53147">
        <w:t>spomenika</w:t>
      </w:r>
      <w:r w:rsidR="00861DA9" w:rsidRPr="00861DA9">
        <w:t xml:space="preserve"> </w:t>
      </w:r>
      <w:r w:rsidR="00E53147">
        <w:t xml:space="preserve">(alt. obeležja) na grobu ... (navesti ime in priimek pokojnika oz. št. groba) </w:t>
      </w:r>
      <w:r w:rsidR="00861DA9" w:rsidRPr="00861DA9">
        <w:t>na pokopališč</w:t>
      </w:r>
      <w:r w:rsidR="00E53147">
        <w:t>u ... (navesti ime pokopališča)</w:t>
      </w:r>
      <w:r w:rsidR="00435457">
        <w:t>.</w:t>
      </w:r>
    </w:p>
    <w:p w:rsidR="00924BF4" w:rsidRPr="007F5A56" w:rsidRDefault="00924BF4" w:rsidP="00924BF4">
      <w:pPr>
        <w:tabs>
          <w:tab w:val="left" w:pos="0"/>
        </w:tabs>
        <w:jc w:val="both"/>
      </w:pPr>
      <w:bookmarkStart w:id="0" w:name="_GoBack"/>
      <w:bookmarkEnd w:id="0"/>
    </w:p>
    <w:p w:rsidR="007F5A56" w:rsidRDefault="007F5A56" w:rsidP="00924BF4">
      <w:pPr>
        <w:jc w:val="both"/>
        <w:rPr>
          <w:bCs/>
        </w:rPr>
      </w:pPr>
    </w:p>
    <w:p w:rsidR="002470BA" w:rsidRDefault="002470BA" w:rsidP="00924BF4">
      <w:pPr>
        <w:jc w:val="both"/>
        <w:rPr>
          <w:bCs/>
        </w:rPr>
      </w:pPr>
    </w:p>
    <w:p w:rsidR="00924BF4" w:rsidRPr="007F5A56" w:rsidRDefault="00924BF4" w:rsidP="00924BF4">
      <w:pPr>
        <w:jc w:val="both"/>
        <w:rPr>
          <w:bCs/>
        </w:rPr>
      </w:pPr>
      <w:r w:rsidRPr="007F5A56">
        <w:rPr>
          <w:bCs/>
        </w:rPr>
        <w:t>Kraj ..., dne ...</w:t>
      </w:r>
    </w:p>
    <w:p w:rsidR="00924BF4" w:rsidRPr="007F5A56" w:rsidRDefault="00924BF4" w:rsidP="00924BF4">
      <w:pPr>
        <w:ind w:left="2160" w:firstLine="720"/>
        <w:jc w:val="center"/>
        <w:rPr>
          <w:bCs/>
        </w:rPr>
      </w:pPr>
      <w:r w:rsidRPr="007F5A56">
        <w:rPr>
          <w:bCs/>
        </w:rPr>
        <w:t xml:space="preserve">                                Podpis </w:t>
      </w:r>
      <w:r w:rsidR="002470BA">
        <w:rPr>
          <w:bCs/>
        </w:rPr>
        <w:t>vlagatelja/vlagateljice:</w:t>
      </w:r>
    </w:p>
    <w:p w:rsidR="00320955" w:rsidRPr="007F5A56" w:rsidRDefault="00E53147"/>
    <w:sectPr w:rsidR="00320955" w:rsidRPr="007F5A56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D0C28"/>
    <w:multiLevelType w:val="hybridMultilevel"/>
    <w:tmpl w:val="B0AE99A2"/>
    <w:lvl w:ilvl="0" w:tplc="7FF67038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146F"/>
    <w:multiLevelType w:val="hybridMultilevel"/>
    <w:tmpl w:val="458ED8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4"/>
    <w:rsid w:val="0006580C"/>
    <w:rsid w:val="001C58A5"/>
    <w:rsid w:val="002470BA"/>
    <w:rsid w:val="0029047D"/>
    <w:rsid w:val="00365854"/>
    <w:rsid w:val="003E78A0"/>
    <w:rsid w:val="00435457"/>
    <w:rsid w:val="00553C17"/>
    <w:rsid w:val="0064442B"/>
    <w:rsid w:val="007F5A56"/>
    <w:rsid w:val="00861DA9"/>
    <w:rsid w:val="008A4006"/>
    <w:rsid w:val="00924BF4"/>
    <w:rsid w:val="00931291"/>
    <w:rsid w:val="009C1434"/>
    <w:rsid w:val="00A11067"/>
    <w:rsid w:val="00A834D4"/>
    <w:rsid w:val="00AA33A4"/>
    <w:rsid w:val="00AB6ADF"/>
    <w:rsid w:val="00D81BEA"/>
    <w:rsid w:val="00DB5E32"/>
    <w:rsid w:val="00E12682"/>
    <w:rsid w:val="00E53147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FD2E-7875-4285-A892-C192F20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BF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4</cp:revision>
  <dcterms:created xsi:type="dcterms:W3CDTF">2017-03-02T15:06:00Z</dcterms:created>
  <dcterms:modified xsi:type="dcterms:W3CDTF">2017-03-07T14:47:00Z</dcterms:modified>
</cp:coreProperties>
</file>