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85" w:rsidRPr="00001296" w:rsidRDefault="00EB5885" w:rsidP="00EB5885">
      <w:pPr>
        <w:ind w:right="-29"/>
        <w:rPr>
          <w:rFonts w:ascii="Franklin Gothic Book" w:hAnsi="Franklin Gothic Book" w:cs="Calibri"/>
        </w:rPr>
      </w:pPr>
      <w:r w:rsidRPr="00001296">
        <w:rPr>
          <w:rFonts w:ascii="Franklin Gothic Book" w:hAnsi="Franklin Gothic Book" w:cs="Calibri"/>
        </w:rPr>
        <w:t>Na podlagi 103. člena Zakona o cestah (</w:t>
      </w:r>
      <w:r w:rsidR="005F5C04" w:rsidRPr="005F5C04">
        <w:rPr>
          <w:rFonts w:ascii="Franklin Gothic Book" w:hAnsi="Franklin Gothic Book" w:cs="Calibri"/>
        </w:rPr>
        <w:t xml:space="preserve">Uradni list RS, št. 109/10, 48/12, </w:t>
      </w:r>
      <w:r w:rsidR="005F5C04">
        <w:rPr>
          <w:rFonts w:ascii="Franklin Gothic Book" w:hAnsi="Franklin Gothic Book" w:cs="Calibri"/>
        </w:rPr>
        <w:t xml:space="preserve">36/14 – </w:t>
      </w:r>
      <w:proofErr w:type="spellStart"/>
      <w:r w:rsidR="005F5C04">
        <w:rPr>
          <w:rFonts w:ascii="Franklin Gothic Book" w:hAnsi="Franklin Gothic Book" w:cs="Calibri"/>
        </w:rPr>
        <w:t>odl</w:t>
      </w:r>
      <w:proofErr w:type="spellEnd"/>
      <w:r w:rsidR="005F5C04">
        <w:rPr>
          <w:rFonts w:ascii="Franklin Gothic Book" w:hAnsi="Franklin Gothic Book" w:cs="Calibri"/>
        </w:rPr>
        <w:t>. US, 46/15 in 10/18</w:t>
      </w:r>
      <w:r w:rsidRPr="00001296">
        <w:rPr>
          <w:rFonts w:ascii="Franklin Gothic Book" w:hAnsi="Franklin Gothic Book" w:cs="Calibri"/>
        </w:rPr>
        <w:t xml:space="preserve">), 18. člena Uredbe o merilih za kategorizacijo javnih cest (Ur. l. RS, št. 49/97, 113/09) in 17. člena Statuta Občine </w:t>
      </w:r>
      <w:r>
        <w:rPr>
          <w:rFonts w:ascii="Franklin Gothic Book" w:hAnsi="Franklin Gothic Book" w:cs="Calibri"/>
        </w:rPr>
        <w:t>Prevalje</w:t>
      </w:r>
      <w:r w:rsidRPr="00001296">
        <w:rPr>
          <w:rFonts w:ascii="Franklin Gothic Book" w:hAnsi="Franklin Gothic Book" w:cs="Calibri"/>
        </w:rPr>
        <w:t xml:space="preserve"> (Uradn</w:t>
      </w:r>
      <w:r>
        <w:rPr>
          <w:rFonts w:ascii="Franklin Gothic Book" w:hAnsi="Franklin Gothic Book" w:cs="Calibri"/>
        </w:rPr>
        <w:t>o glasilo slovenskih občin</w:t>
      </w:r>
      <w:r w:rsidRPr="00001296">
        <w:rPr>
          <w:rFonts w:ascii="Franklin Gothic Book" w:hAnsi="Franklin Gothic Book" w:cs="Calibri"/>
        </w:rPr>
        <w:t xml:space="preserve">, št. </w:t>
      </w:r>
      <w:r>
        <w:rPr>
          <w:rFonts w:ascii="Franklin Gothic Book" w:hAnsi="Franklin Gothic Book" w:cs="Calibri"/>
        </w:rPr>
        <w:t>18/06, 19/06, 34/07, 15/10, 12/13</w:t>
      </w:r>
      <w:r w:rsidR="005F5C04">
        <w:rPr>
          <w:rFonts w:ascii="Franklin Gothic Book" w:hAnsi="Franklin Gothic Book" w:cs="Calibri"/>
        </w:rPr>
        <w:t>, 70/15</w:t>
      </w:r>
      <w:r w:rsidRPr="00001296">
        <w:rPr>
          <w:rFonts w:ascii="Franklin Gothic Book" w:hAnsi="Franklin Gothic Book" w:cs="Calibri"/>
        </w:rPr>
        <w:t xml:space="preserve">) je Občinski svet Občine </w:t>
      </w:r>
      <w:r>
        <w:rPr>
          <w:rFonts w:ascii="Franklin Gothic Book" w:hAnsi="Franklin Gothic Book" w:cs="Calibri"/>
        </w:rPr>
        <w:t>Prevalje</w:t>
      </w:r>
      <w:r w:rsidRPr="00001296">
        <w:rPr>
          <w:rFonts w:ascii="Franklin Gothic Book" w:hAnsi="Franklin Gothic Book" w:cs="Calibri"/>
        </w:rPr>
        <w:t xml:space="preserve"> na __. seji dne __._</w:t>
      </w:r>
      <w:r>
        <w:rPr>
          <w:rFonts w:ascii="Franklin Gothic Book" w:hAnsi="Franklin Gothic Book" w:cs="Calibri"/>
        </w:rPr>
        <w:t>_.2020</w:t>
      </w:r>
      <w:r w:rsidRPr="00001296">
        <w:rPr>
          <w:rFonts w:ascii="Franklin Gothic Book" w:hAnsi="Franklin Gothic Book" w:cs="Calibri"/>
        </w:rPr>
        <w:t xml:space="preserve"> sprejel</w:t>
      </w:r>
    </w:p>
    <w:p w:rsidR="00EB5885" w:rsidRPr="00001296" w:rsidRDefault="00EB5885" w:rsidP="00EB5885">
      <w:pPr>
        <w:pStyle w:val="Naslov10"/>
        <w:spacing w:after="600"/>
        <w:ind w:right="-29"/>
        <w:rPr>
          <w:rFonts w:ascii="Franklin Gothic Book" w:hAnsi="Franklin Gothic Book" w:cs="Calibri"/>
          <w:szCs w:val="24"/>
        </w:rPr>
      </w:pPr>
      <w:bookmarkStart w:id="0" w:name="_Hlk10027538"/>
      <w:r w:rsidRPr="00001296">
        <w:rPr>
          <w:rFonts w:ascii="Franklin Gothic Book" w:hAnsi="Franklin Gothic Book" w:cs="Calibri"/>
          <w:szCs w:val="24"/>
        </w:rPr>
        <w:t>ODLOK</w:t>
      </w:r>
      <w:r w:rsidRPr="00001296">
        <w:rPr>
          <w:rFonts w:ascii="Franklin Gothic Book" w:hAnsi="Franklin Gothic Book" w:cs="Calibri"/>
          <w:szCs w:val="24"/>
        </w:rPr>
        <w:br/>
        <w:t>o sprememb</w:t>
      </w:r>
      <w:r>
        <w:rPr>
          <w:rFonts w:ascii="Franklin Gothic Book" w:hAnsi="Franklin Gothic Book" w:cs="Calibri"/>
          <w:szCs w:val="24"/>
        </w:rPr>
        <w:t>i</w:t>
      </w:r>
      <w:r w:rsidRPr="00001296">
        <w:rPr>
          <w:rFonts w:ascii="Franklin Gothic Book" w:hAnsi="Franklin Gothic Book" w:cs="Calibri"/>
          <w:szCs w:val="24"/>
        </w:rPr>
        <w:t xml:space="preserve"> </w:t>
      </w:r>
      <w:r w:rsidR="00D608E9" w:rsidRPr="00D608E9">
        <w:rPr>
          <w:rFonts w:ascii="Franklin Gothic Book" w:hAnsi="Franklin Gothic Book" w:cs="Calibri"/>
          <w:szCs w:val="24"/>
        </w:rPr>
        <w:t>Odlok</w:t>
      </w:r>
      <w:r w:rsidR="00D608E9">
        <w:rPr>
          <w:rFonts w:ascii="Franklin Gothic Book" w:hAnsi="Franklin Gothic Book" w:cs="Calibri"/>
          <w:szCs w:val="24"/>
        </w:rPr>
        <w:t>a</w:t>
      </w:r>
      <w:r w:rsidR="00D608E9" w:rsidRPr="00D608E9">
        <w:rPr>
          <w:rFonts w:ascii="Franklin Gothic Book" w:hAnsi="Franklin Gothic Book" w:cs="Calibri"/>
          <w:szCs w:val="24"/>
        </w:rPr>
        <w:t xml:space="preserve"> o spremembah in dopolnitvah Odloka o kategorizaciji občinskih cest v Občini Prevalje</w:t>
      </w:r>
    </w:p>
    <w:bookmarkEnd w:id="0"/>
    <w:p w:rsidR="00EB5885" w:rsidRPr="00001296" w:rsidRDefault="00EB5885" w:rsidP="00EB5885">
      <w:pPr>
        <w:pStyle w:val="Naslov1"/>
        <w:ind w:left="357" w:right="-29" w:hanging="357"/>
        <w:rPr>
          <w:rFonts w:ascii="Franklin Gothic Book" w:hAnsi="Franklin Gothic Book" w:cs="Calibri"/>
          <w:sz w:val="21"/>
          <w:szCs w:val="21"/>
        </w:rPr>
      </w:pPr>
      <w:r w:rsidRPr="00001296">
        <w:rPr>
          <w:rFonts w:ascii="Franklin Gothic Book" w:hAnsi="Franklin Gothic Book" w:cs="Calibri"/>
          <w:sz w:val="21"/>
          <w:szCs w:val="21"/>
        </w:rPr>
        <w:t>člen</w:t>
      </w:r>
    </w:p>
    <w:p w:rsidR="00EB5885" w:rsidRPr="00001296" w:rsidRDefault="00EB5885" w:rsidP="00EB5885">
      <w:pPr>
        <w:tabs>
          <w:tab w:val="left" w:pos="426"/>
        </w:tabs>
        <w:ind w:right="-29"/>
        <w:rPr>
          <w:rFonts w:ascii="Franklin Gothic Book" w:hAnsi="Franklin Gothic Book" w:cs="Calibri"/>
        </w:rPr>
      </w:pPr>
      <w:r w:rsidRPr="00001296">
        <w:rPr>
          <w:rFonts w:ascii="Franklin Gothic Book" w:hAnsi="Franklin Gothic Book" w:cs="Calibri"/>
        </w:rPr>
        <w:t xml:space="preserve">S tem odlokom se spremeni Odlok o kategorizaciji občinskih cest v Občini </w:t>
      </w:r>
      <w:r>
        <w:rPr>
          <w:rFonts w:ascii="Franklin Gothic Book" w:hAnsi="Franklin Gothic Book" w:cs="Calibri"/>
        </w:rPr>
        <w:t>Prevalje</w:t>
      </w:r>
      <w:r w:rsidRPr="00001296">
        <w:rPr>
          <w:rFonts w:ascii="Franklin Gothic Book" w:hAnsi="Franklin Gothic Book" w:cs="Calibri"/>
        </w:rPr>
        <w:t xml:space="preserve"> (Uradn</w:t>
      </w:r>
      <w:r>
        <w:rPr>
          <w:rFonts w:ascii="Franklin Gothic Book" w:hAnsi="Franklin Gothic Book" w:cs="Calibri"/>
        </w:rPr>
        <w:t>o glasilo slovenskih občin</w:t>
      </w:r>
      <w:r w:rsidRPr="00001296">
        <w:rPr>
          <w:rFonts w:ascii="Franklin Gothic Book" w:hAnsi="Franklin Gothic Book" w:cs="Calibri"/>
        </w:rPr>
        <w:t xml:space="preserve">, št. </w:t>
      </w:r>
      <w:r>
        <w:rPr>
          <w:rFonts w:ascii="Franklin Gothic Book" w:hAnsi="Franklin Gothic Book" w:cs="Calibri"/>
        </w:rPr>
        <w:t>28/08, 27/16</w:t>
      </w:r>
      <w:r w:rsidRPr="00001296">
        <w:rPr>
          <w:rFonts w:ascii="Franklin Gothic Book" w:hAnsi="Franklin Gothic Book" w:cs="Calibri"/>
        </w:rPr>
        <w:t>), v nadaljevanju: odlok.</w:t>
      </w:r>
    </w:p>
    <w:p w:rsidR="00EB5885" w:rsidRDefault="00904411" w:rsidP="00EB5885">
      <w:pPr>
        <w:pStyle w:val="Naslov1"/>
        <w:ind w:left="357" w:right="-29" w:hanging="357"/>
        <w:rPr>
          <w:rFonts w:ascii="Franklin Gothic Book" w:hAnsi="Franklin Gothic Book" w:cs="Calibri"/>
          <w:sz w:val="21"/>
          <w:szCs w:val="21"/>
        </w:rPr>
      </w:pPr>
      <w:r>
        <w:rPr>
          <w:rFonts w:ascii="Franklin Gothic Book" w:hAnsi="Franklin Gothic Book" w:cs="Calibri"/>
          <w:sz w:val="21"/>
          <w:szCs w:val="21"/>
        </w:rPr>
        <w:t>č</w:t>
      </w:r>
      <w:r w:rsidR="00EB5885">
        <w:rPr>
          <w:rFonts w:ascii="Franklin Gothic Book" w:hAnsi="Franklin Gothic Book" w:cs="Calibri"/>
          <w:sz w:val="21"/>
          <w:szCs w:val="21"/>
        </w:rPr>
        <w:t>len</w:t>
      </w:r>
    </w:p>
    <w:p w:rsidR="00904411" w:rsidRPr="00001296" w:rsidRDefault="00904411" w:rsidP="00904411">
      <w:pPr>
        <w:tabs>
          <w:tab w:val="left" w:pos="426"/>
        </w:tabs>
        <w:rPr>
          <w:rFonts w:ascii="Franklin Gothic Book" w:hAnsi="Franklin Gothic Book" w:cs="Calibri"/>
        </w:rPr>
      </w:pPr>
      <w:r w:rsidRPr="00001296">
        <w:rPr>
          <w:rFonts w:ascii="Franklin Gothic Book" w:hAnsi="Franklin Gothic Book" w:cs="Calibri"/>
        </w:rPr>
        <w:t>V pregled</w:t>
      </w:r>
      <w:r>
        <w:rPr>
          <w:rFonts w:ascii="Franklin Gothic Book" w:hAnsi="Franklin Gothic Book" w:cs="Calibri"/>
        </w:rPr>
        <w:t>n</w:t>
      </w:r>
      <w:r w:rsidRPr="00001296">
        <w:rPr>
          <w:rFonts w:ascii="Franklin Gothic Book" w:hAnsi="Franklin Gothic Book" w:cs="Calibri"/>
        </w:rPr>
        <w:t xml:space="preserve">ici v </w:t>
      </w:r>
      <w:r>
        <w:rPr>
          <w:rFonts w:ascii="Franklin Gothic Book" w:hAnsi="Franklin Gothic Book" w:cs="Calibri"/>
        </w:rPr>
        <w:t>5</w:t>
      </w:r>
      <w:r w:rsidRPr="00001296">
        <w:rPr>
          <w:rFonts w:ascii="Franklin Gothic Book" w:hAnsi="Franklin Gothic Book" w:cs="Calibri"/>
        </w:rPr>
        <w:t>. členu odloka se obstoječi zapis</w:t>
      </w:r>
      <w:r>
        <w:rPr>
          <w:rFonts w:ascii="Franklin Gothic Book" w:hAnsi="Franklin Gothic Book" w:cs="Calibri"/>
        </w:rPr>
        <w:t xml:space="preserve"> v </w:t>
      </w:r>
      <w:r w:rsidRPr="00001296">
        <w:rPr>
          <w:rFonts w:ascii="Franklin Gothic Book" w:hAnsi="Franklin Gothic Book" w:cs="Calibri"/>
        </w:rPr>
        <w:t>celoti nadomesti z naslednjim zapis</w:t>
      </w:r>
      <w:r>
        <w:rPr>
          <w:rFonts w:ascii="Franklin Gothic Book" w:hAnsi="Franklin Gothic Book" w:cs="Calibri"/>
        </w:rPr>
        <w:t>om</w:t>
      </w:r>
      <w:r w:rsidRPr="00001296">
        <w:rPr>
          <w:rFonts w:ascii="Franklin Gothic Book" w:hAnsi="Franklin Gothic Book" w:cs="Calibri"/>
        </w:rPr>
        <w:t>:</w:t>
      </w:r>
    </w:p>
    <w:tbl>
      <w:tblPr>
        <w:tblW w:w="982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562"/>
        <w:gridCol w:w="840"/>
        <w:gridCol w:w="843"/>
        <w:gridCol w:w="2858"/>
        <w:gridCol w:w="1182"/>
        <w:gridCol w:w="700"/>
        <w:gridCol w:w="854"/>
        <w:gridCol w:w="1988"/>
      </w:tblGrid>
      <w:tr w:rsidR="00904411" w:rsidRPr="00001296" w:rsidTr="00C13E07">
        <w:tc>
          <w:tcPr>
            <w:tcW w:w="562" w:type="dxa"/>
            <w:vAlign w:val="center"/>
          </w:tcPr>
          <w:p w:rsidR="00904411" w:rsidRPr="00001296" w:rsidRDefault="00904411" w:rsidP="00C13E07">
            <w:pPr>
              <w:pStyle w:val="LCBodyTabela"/>
              <w:jc w:val="center"/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840" w:type="dxa"/>
            <w:vAlign w:val="center"/>
          </w:tcPr>
          <w:p w:rsidR="00904411" w:rsidRPr="00001296" w:rsidRDefault="00904411" w:rsidP="00C13E07">
            <w:pPr>
              <w:pStyle w:val="LCBodyTabela"/>
              <w:jc w:val="center"/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851651</w:t>
            </w:r>
          </w:p>
        </w:tc>
        <w:tc>
          <w:tcPr>
            <w:tcW w:w="843" w:type="dxa"/>
            <w:vAlign w:val="center"/>
          </w:tcPr>
          <w:p w:rsidR="00904411" w:rsidRPr="00001296" w:rsidRDefault="00904411" w:rsidP="00C13E07">
            <w:pPr>
              <w:pStyle w:val="LCBodyTabela"/>
              <w:jc w:val="center"/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G II 112</w:t>
            </w:r>
          </w:p>
        </w:tc>
        <w:tc>
          <w:tcPr>
            <w:tcW w:w="2858" w:type="dxa"/>
            <w:vAlign w:val="center"/>
          </w:tcPr>
          <w:p w:rsidR="00904411" w:rsidRPr="00001296" w:rsidRDefault="005F5C04" w:rsidP="00C13E07">
            <w:pPr>
              <w:pStyle w:val="LCBodyTabela"/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cesta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 xml:space="preserve"> v </w:t>
            </w:r>
            <w:proofErr w:type="spellStart"/>
            <w:r w:rsidR="008D7473"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Poslovni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 xml:space="preserve"> coni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Lahovnikovo</w:t>
            </w:r>
            <w:proofErr w:type="spellEnd"/>
          </w:p>
        </w:tc>
        <w:tc>
          <w:tcPr>
            <w:tcW w:w="1182" w:type="dxa"/>
            <w:vAlign w:val="center"/>
          </w:tcPr>
          <w:p w:rsidR="00904411" w:rsidRPr="00001296" w:rsidRDefault="005F5C04" w:rsidP="00C13E07">
            <w:pPr>
              <w:pStyle w:val="LCBodyTabela"/>
              <w:jc w:val="center"/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G2 II 112</w:t>
            </w:r>
          </w:p>
        </w:tc>
        <w:tc>
          <w:tcPr>
            <w:tcW w:w="700" w:type="dxa"/>
            <w:vAlign w:val="center"/>
          </w:tcPr>
          <w:p w:rsidR="00904411" w:rsidRPr="00001296" w:rsidRDefault="005F5C04" w:rsidP="005F5C04">
            <w:pPr>
              <w:pStyle w:val="LCBodyTabela"/>
              <w:jc w:val="right"/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1.058</w:t>
            </w:r>
          </w:p>
        </w:tc>
        <w:tc>
          <w:tcPr>
            <w:tcW w:w="854" w:type="dxa"/>
            <w:vAlign w:val="center"/>
          </w:tcPr>
          <w:p w:rsidR="00904411" w:rsidRPr="00001296" w:rsidRDefault="00904411" w:rsidP="00C13E07">
            <w:pPr>
              <w:pStyle w:val="LCBodyTabela"/>
              <w:jc w:val="center"/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8" w:type="dxa"/>
            <w:vAlign w:val="center"/>
          </w:tcPr>
          <w:p w:rsidR="00904411" w:rsidRPr="00001296" w:rsidRDefault="005F5C04" w:rsidP="005F5C04">
            <w:pPr>
              <w:pStyle w:val="LCBodyTabela"/>
              <w:jc w:val="center"/>
              <w:rPr>
                <w:rFonts w:ascii="Franklin Gothic Book" w:hAnsi="Franklin Gothic Book"/>
                <w:sz w:val="16"/>
                <w:szCs w:val="16"/>
                <w:highlight w:val="yellow"/>
                <w:lang w:val="en-US" w:eastAsia="en-US"/>
              </w:rPr>
            </w:pPr>
            <w:r w:rsidRPr="005F5C04">
              <w:rPr>
                <w:rFonts w:ascii="Franklin Gothic Book" w:hAnsi="Franklin Gothic Book"/>
                <w:sz w:val="16"/>
                <w:szCs w:val="16"/>
                <w:lang w:val="en-US" w:eastAsia="en-US"/>
              </w:rPr>
              <w:t>0</w:t>
            </w:r>
          </w:p>
        </w:tc>
      </w:tr>
    </w:tbl>
    <w:p w:rsidR="00EB5885" w:rsidRPr="00001296" w:rsidRDefault="00EB5885" w:rsidP="00EB5885">
      <w:pPr>
        <w:pStyle w:val="Naslov1"/>
        <w:ind w:left="357" w:right="-29" w:hanging="357"/>
        <w:rPr>
          <w:rFonts w:ascii="Franklin Gothic Book" w:hAnsi="Franklin Gothic Book" w:cs="Calibri"/>
          <w:sz w:val="21"/>
          <w:szCs w:val="21"/>
        </w:rPr>
      </w:pPr>
      <w:r w:rsidRPr="00001296">
        <w:rPr>
          <w:rFonts w:ascii="Franklin Gothic Book" w:hAnsi="Franklin Gothic Book" w:cs="Calibri"/>
          <w:sz w:val="21"/>
          <w:szCs w:val="21"/>
        </w:rPr>
        <w:t>člen</w:t>
      </w:r>
    </w:p>
    <w:p w:rsidR="00EB5885" w:rsidRPr="00001296" w:rsidRDefault="00EB5885" w:rsidP="00EB5885">
      <w:pPr>
        <w:tabs>
          <w:tab w:val="left" w:pos="426"/>
        </w:tabs>
        <w:ind w:right="-29"/>
        <w:rPr>
          <w:rFonts w:ascii="Franklin Gothic Book" w:hAnsi="Franklin Gothic Book" w:cs="Calibri"/>
        </w:rPr>
      </w:pPr>
      <w:r w:rsidRPr="00001296">
        <w:rPr>
          <w:rFonts w:ascii="Franklin Gothic Book" w:hAnsi="Franklin Gothic Book" w:cs="Calibri"/>
        </w:rPr>
        <w:t xml:space="preserve">Ta odlok začne veljati naslednji dan po objavi v Uradnem </w:t>
      </w:r>
      <w:r>
        <w:rPr>
          <w:rFonts w:ascii="Franklin Gothic Book" w:hAnsi="Franklin Gothic Book" w:cs="Calibri"/>
        </w:rPr>
        <w:t>glasilu slovenskih občin</w:t>
      </w:r>
      <w:r w:rsidRPr="00001296">
        <w:rPr>
          <w:rFonts w:ascii="Franklin Gothic Book" w:hAnsi="Franklin Gothic Book" w:cs="Calibri"/>
        </w:rPr>
        <w:t>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070"/>
        <w:gridCol w:w="3070"/>
        <w:gridCol w:w="3216"/>
      </w:tblGrid>
      <w:tr w:rsidR="00EB5885" w:rsidRPr="00001296" w:rsidTr="00706E47">
        <w:tc>
          <w:tcPr>
            <w:tcW w:w="3070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rPr>
                <w:rFonts w:ascii="Franklin Gothic Book" w:hAnsi="Franklin Gothic Book" w:cs="Calibri"/>
                <w:b/>
              </w:rPr>
            </w:pPr>
          </w:p>
        </w:tc>
        <w:tc>
          <w:tcPr>
            <w:tcW w:w="3070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rPr>
                <w:rFonts w:ascii="Franklin Gothic Book" w:hAnsi="Franklin Gothic Book" w:cs="Calibri"/>
              </w:rPr>
            </w:pPr>
          </w:p>
        </w:tc>
        <w:tc>
          <w:tcPr>
            <w:tcW w:w="3216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jc w:val="center"/>
              <w:rPr>
                <w:rFonts w:ascii="Franklin Gothic Book" w:hAnsi="Franklin Gothic Book" w:cs="Calibri"/>
              </w:rPr>
            </w:pPr>
          </w:p>
        </w:tc>
      </w:tr>
      <w:tr w:rsidR="00EB5885" w:rsidRPr="00001296" w:rsidTr="00706E47">
        <w:tc>
          <w:tcPr>
            <w:tcW w:w="3070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rPr>
                <w:rFonts w:ascii="Franklin Gothic Book" w:hAnsi="Franklin Gothic Book" w:cs="Calibri"/>
                <w:b/>
              </w:rPr>
            </w:pPr>
          </w:p>
        </w:tc>
        <w:tc>
          <w:tcPr>
            <w:tcW w:w="3070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rPr>
                <w:rFonts w:ascii="Franklin Gothic Book" w:hAnsi="Franklin Gothic Book" w:cs="Calibri"/>
              </w:rPr>
            </w:pPr>
          </w:p>
        </w:tc>
        <w:tc>
          <w:tcPr>
            <w:tcW w:w="3216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jc w:val="center"/>
              <w:rPr>
                <w:rFonts w:ascii="Franklin Gothic Book" w:hAnsi="Franklin Gothic Book" w:cs="Calibri"/>
              </w:rPr>
            </w:pPr>
          </w:p>
        </w:tc>
      </w:tr>
      <w:tr w:rsidR="00EB5885" w:rsidRPr="00001296" w:rsidTr="008D7473">
        <w:trPr>
          <w:trHeight w:val="353"/>
        </w:trPr>
        <w:tc>
          <w:tcPr>
            <w:tcW w:w="3070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rPr>
                <w:rFonts w:ascii="Franklin Gothic Book" w:hAnsi="Franklin Gothic Book" w:cs="Calibri"/>
                <w:b/>
              </w:rPr>
            </w:pPr>
          </w:p>
        </w:tc>
        <w:tc>
          <w:tcPr>
            <w:tcW w:w="3070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rPr>
                <w:rFonts w:ascii="Franklin Gothic Book" w:hAnsi="Franklin Gothic Book" w:cs="Calibri"/>
              </w:rPr>
            </w:pPr>
          </w:p>
        </w:tc>
        <w:tc>
          <w:tcPr>
            <w:tcW w:w="3216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jc w:val="center"/>
              <w:rPr>
                <w:rFonts w:ascii="Franklin Gothic Book" w:hAnsi="Franklin Gothic Book" w:cs="Calibri"/>
              </w:rPr>
            </w:pPr>
          </w:p>
        </w:tc>
      </w:tr>
      <w:tr w:rsidR="00EB5885" w:rsidRPr="00001296" w:rsidTr="00706E47">
        <w:tc>
          <w:tcPr>
            <w:tcW w:w="3070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rPr>
                <w:rFonts w:ascii="Franklin Gothic Book" w:hAnsi="Franklin Gothic Book" w:cs="Calibri"/>
              </w:rPr>
            </w:pPr>
            <w:r w:rsidRPr="00001296">
              <w:rPr>
                <w:rFonts w:ascii="Franklin Gothic Book" w:hAnsi="Franklin Gothic Book" w:cs="Calibri"/>
              </w:rPr>
              <w:t>Številka</w:t>
            </w:r>
            <w:r w:rsidR="008D7473">
              <w:rPr>
                <w:rFonts w:ascii="Franklin Gothic Book" w:hAnsi="Franklin Gothic Book" w:cs="Calibri"/>
              </w:rPr>
              <w:t xml:space="preserve">: </w:t>
            </w:r>
            <w:r w:rsidR="008D7473">
              <w:rPr>
                <w:rFonts w:ascii="Franklin Gothic Book" w:hAnsi="Franklin Gothic Book" w:cs="Calibri"/>
              </w:rPr>
              <w:t>007-0001/2020</w:t>
            </w:r>
          </w:p>
        </w:tc>
        <w:tc>
          <w:tcPr>
            <w:tcW w:w="3070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rPr>
                <w:rFonts w:ascii="Franklin Gothic Book" w:hAnsi="Franklin Gothic Book" w:cs="Calibri"/>
              </w:rPr>
            </w:pPr>
          </w:p>
        </w:tc>
        <w:tc>
          <w:tcPr>
            <w:tcW w:w="3216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jc w:val="left"/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 w:cs="Calibri"/>
                <w:b/>
              </w:rPr>
              <w:t>Občina Prevalje</w:t>
            </w:r>
          </w:p>
        </w:tc>
      </w:tr>
      <w:tr w:rsidR="00EB5885" w:rsidRPr="00001296" w:rsidTr="00706E47">
        <w:tc>
          <w:tcPr>
            <w:tcW w:w="3070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rPr>
                <w:rFonts w:ascii="Franklin Gothic Book" w:hAnsi="Franklin Gothic Book" w:cs="Calibri"/>
              </w:rPr>
            </w:pPr>
            <w:r w:rsidRPr="00001296">
              <w:rPr>
                <w:rFonts w:ascii="Franklin Gothic Book" w:hAnsi="Franklin Gothic Book" w:cs="Calibri"/>
              </w:rPr>
              <w:t>Datum:</w:t>
            </w:r>
            <w:bookmarkStart w:id="1" w:name="_GoBack"/>
            <w:bookmarkEnd w:id="1"/>
          </w:p>
        </w:tc>
        <w:tc>
          <w:tcPr>
            <w:tcW w:w="3070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rPr>
                <w:rFonts w:ascii="Franklin Gothic Book" w:hAnsi="Franklin Gothic Book" w:cs="Calibri"/>
              </w:rPr>
            </w:pPr>
          </w:p>
        </w:tc>
        <w:tc>
          <w:tcPr>
            <w:tcW w:w="3216" w:type="dxa"/>
          </w:tcPr>
          <w:p w:rsidR="00EB5885" w:rsidRPr="00001296" w:rsidRDefault="00EB5885" w:rsidP="00706E47">
            <w:pPr>
              <w:spacing w:after="0" w:line="240" w:lineRule="auto"/>
              <w:ind w:right="-29"/>
              <w:jc w:val="left"/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 w:cs="Calibri"/>
                <w:b/>
              </w:rPr>
              <w:t>Dr. Matija Tasič, župan</w:t>
            </w:r>
          </w:p>
        </w:tc>
      </w:tr>
    </w:tbl>
    <w:p w:rsidR="00EB5885" w:rsidRPr="00001296" w:rsidRDefault="00EB5885" w:rsidP="00EB5885">
      <w:pPr>
        <w:tabs>
          <w:tab w:val="left" w:pos="426"/>
        </w:tabs>
        <w:ind w:right="-29"/>
        <w:rPr>
          <w:rFonts w:ascii="Franklin Gothic Book" w:hAnsi="Franklin Gothic Book" w:cs="Calibri"/>
        </w:rPr>
      </w:pPr>
    </w:p>
    <w:p w:rsidR="008E4716" w:rsidRDefault="00FA3207"/>
    <w:sectPr w:rsidR="008E4716" w:rsidSect="00883DFE">
      <w:headerReference w:type="default" r:id="rId7"/>
      <w:footerReference w:type="default" r:id="rId8"/>
      <w:pgSz w:w="11906" w:h="16838"/>
      <w:pgMar w:top="119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207" w:rsidRDefault="00FA3207">
      <w:pPr>
        <w:spacing w:after="0" w:line="240" w:lineRule="auto"/>
      </w:pPr>
      <w:r>
        <w:separator/>
      </w:r>
    </w:p>
  </w:endnote>
  <w:endnote w:type="continuationSeparator" w:id="0">
    <w:p w:rsidR="00FA3207" w:rsidRDefault="00FA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DE" w:rsidRPr="002C573F" w:rsidRDefault="00EB5885" w:rsidP="00B66508">
    <w:pPr>
      <w:pStyle w:val="Noga"/>
      <w:pBdr>
        <w:top w:val="single" w:sz="4" w:space="1" w:color="auto"/>
      </w:pBdr>
      <w:tabs>
        <w:tab w:val="center" w:pos="4962"/>
        <w:tab w:val="right" w:pos="9923"/>
      </w:tabs>
      <w:jc w:val="center"/>
      <w:rPr>
        <w:rFonts w:ascii="Calibri" w:hAnsi="Calibri" w:cs="Calibri"/>
      </w:rPr>
    </w:pPr>
    <w:r w:rsidRPr="002C573F">
      <w:rPr>
        <w:rFonts w:ascii="Calibri" w:hAnsi="Calibri" w:cs="Calibri"/>
        <w:sz w:val="16"/>
        <w:szCs w:val="16"/>
      </w:rPr>
      <w:t xml:space="preserve">- </w:t>
    </w:r>
    <w:r w:rsidRPr="002C573F">
      <w:rPr>
        <w:rStyle w:val="tevilkastrani"/>
        <w:rFonts w:ascii="Calibri" w:hAnsi="Calibri" w:cs="Calibri"/>
        <w:sz w:val="16"/>
        <w:szCs w:val="16"/>
      </w:rPr>
      <w:fldChar w:fldCharType="begin"/>
    </w:r>
    <w:r w:rsidRPr="002C573F">
      <w:rPr>
        <w:rStyle w:val="tevilkastrani"/>
        <w:rFonts w:ascii="Calibri" w:hAnsi="Calibri" w:cs="Calibri"/>
        <w:sz w:val="16"/>
        <w:szCs w:val="16"/>
      </w:rPr>
      <w:instrText xml:space="preserve"> PAGE </w:instrText>
    </w:r>
    <w:r w:rsidRPr="002C573F">
      <w:rPr>
        <w:rStyle w:val="tevilkastrani"/>
        <w:rFonts w:ascii="Calibri" w:hAnsi="Calibri" w:cs="Calibri"/>
        <w:sz w:val="16"/>
        <w:szCs w:val="16"/>
      </w:rPr>
      <w:fldChar w:fldCharType="separate"/>
    </w:r>
    <w:r w:rsidR="00A31E85">
      <w:rPr>
        <w:rStyle w:val="tevilkastrani"/>
        <w:rFonts w:ascii="Calibri" w:hAnsi="Calibri" w:cs="Calibri"/>
        <w:noProof/>
        <w:sz w:val="16"/>
        <w:szCs w:val="16"/>
      </w:rPr>
      <w:t>1</w:t>
    </w:r>
    <w:r w:rsidRPr="002C573F">
      <w:rPr>
        <w:rStyle w:val="tevilkastrani"/>
        <w:rFonts w:ascii="Calibri" w:hAnsi="Calibri" w:cs="Calibri"/>
        <w:sz w:val="16"/>
        <w:szCs w:val="16"/>
      </w:rPr>
      <w:fldChar w:fldCharType="end"/>
    </w:r>
    <w:r w:rsidRPr="002C573F">
      <w:rPr>
        <w:rStyle w:val="tevilkastrani"/>
        <w:rFonts w:ascii="Calibri" w:hAnsi="Calibri" w:cs="Calibr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207" w:rsidRDefault="00FA3207">
      <w:pPr>
        <w:spacing w:after="0" w:line="240" w:lineRule="auto"/>
      </w:pPr>
      <w:r>
        <w:separator/>
      </w:r>
    </w:p>
  </w:footnote>
  <w:footnote w:type="continuationSeparator" w:id="0">
    <w:p w:rsidR="00FA3207" w:rsidRDefault="00FA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DE" w:rsidRPr="00DF3076" w:rsidRDefault="00FA3207" w:rsidP="00582809">
    <w:pPr>
      <w:pStyle w:val="Glava"/>
      <w:jc w:val="center"/>
      <w:rPr>
        <w:rFonts w:ascii="Calibri" w:hAnsi="Calibri" w:cs="Calibri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40048"/>
    <w:multiLevelType w:val="hybridMultilevel"/>
    <w:tmpl w:val="0B700D86"/>
    <w:lvl w:ilvl="0" w:tplc="91BC4674">
      <w:start w:val="1"/>
      <w:numFmt w:val="decimal"/>
      <w:pStyle w:val="Naslov1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85"/>
    <w:rsid w:val="000D5C32"/>
    <w:rsid w:val="000F74A1"/>
    <w:rsid w:val="005F5C04"/>
    <w:rsid w:val="008D7473"/>
    <w:rsid w:val="00904411"/>
    <w:rsid w:val="00955C98"/>
    <w:rsid w:val="00A31E85"/>
    <w:rsid w:val="00A4406E"/>
    <w:rsid w:val="00B1331C"/>
    <w:rsid w:val="00D54888"/>
    <w:rsid w:val="00D608E9"/>
    <w:rsid w:val="00DB00F9"/>
    <w:rsid w:val="00EB5885"/>
    <w:rsid w:val="00F67D7B"/>
    <w:rsid w:val="00F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940D"/>
  <w15:chartTrackingRefBased/>
  <w15:docId w15:val="{765CBB64-1643-43CE-83A6-3ADB54A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5885"/>
    <w:pPr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B5885"/>
    <w:pPr>
      <w:numPr>
        <w:numId w:val="1"/>
      </w:numPr>
      <w:overflowPunct w:val="0"/>
      <w:spacing w:before="400" w:after="200" w:line="288" w:lineRule="auto"/>
      <w:jc w:val="center"/>
      <w:outlineLvl w:val="0"/>
    </w:pPr>
    <w:rPr>
      <w:rFonts w:cs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885"/>
    <w:rPr>
      <w:rFonts w:ascii="Arial" w:eastAsia="Times New Roman" w:hAnsi="Arial" w:cs="Arial"/>
      <w:b/>
      <w:sz w:val="24"/>
      <w:szCs w:val="20"/>
      <w:lang w:eastAsia="sl-SI"/>
    </w:rPr>
  </w:style>
  <w:style w:type="paragraph" w:customStyle="1" w:styleId="Naslov10">
    <w:name w:val="Naslov1"/>
    <w:basedOn w:val="Navaden"/>
    <w:rsid w:val="00EB5885"/>
    <w:pPr>
      <w:overflowPunct w:val="0"/>
      <w:spacing w:before="440" w:after="240" w:line="288" w:lineRule="auto"/>
      <w:jc w:val="center"/>
    </w:pPr>
    <w:rPr>
      <w:b/>
      <w:bCs/>
      <w:sz w:val="24"/>
    </w:rPr>
  </w:style>
  <w:style w:type="paragraph" w:styleId="Glava">
    <w:name w:val="header"/>
    <w:basedOn w:val="Navaden"/>
    <w:link w:val="GlavaZnak"/>
    <w:rsid w:val="00EB58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B5885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EB58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B5885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EB5885"/>
  </w:style>
  <w:style w:type="paragraph" w:customStyle="1" w:styleId="LCBodyTabela">
    <w:name w:val="LC_Body Tabela"/>
    <w:basedOn w:val="Navaden"/>
    <w:rsid w:val="00EB5885"/>
    <w:pPr>
      <w:autoSpaceDE/>
      <w:autoSpaceDN/>
      <w:adjustRightInd/>
      <w:spacing w:after="120" w:line="240" w:lineRule="auto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8</vt:i4>
      </vt:variant>
    </vt:vector>
  </HeadingPairs>
  <TitlesOfParts>
    <vt:vector size="9" baseType="lpstr">
      <vt:lpstr/>
      <vt:lpstr>člen</vt:lpstr>
      <vt:lpstr>člen</vt:lpstr>
      <vt:lpstr>člen</vt:lpstr>
      <vt:lpstr>člen</vt:lpstr>
      <vt:lpstr>člen</vt:lpstr>
      <vt:lpstr>člen</vt:lpstr>
      <vt:lpstr>člen</vt:lpstr>
      <vt:lpstr>člen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Emilija Ivančič</cp:lastModifiedBy>
  <cp:revision>6</cp:revision>
  <dcterms:created xsi:type="dcterms:W3CDTF">2020-01-07T12:37:00Z</dcterms:created>
  <dcterms:modified xsi:type="dcterms:W3CDTF">2020-01-21T11:11:00Z</dcterms:modified>
</cp:coreProperties>
</file>