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505C9" wp14:editId="43DBD9E5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7429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</w:p>
                          <w:p w:rsidR="00E164DF" w:rsidRDefault="00E164DF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F2EA8" w:rsidRPr="006F2EA8" w:rsidRDefault="006F2EA8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F2EA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OBČINSKI SVET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05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</w:p>
                    <w:p w:rsidR="00E164DF" w:rsidRDefault="00E164DF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F2EA8" w:rsidRPr="006F2EA8" w:rsidRDefault="006F2EA8" w:rsidP="0042776D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F2EA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OBČINSKI SVET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7" o:title=""/>
          </v:shape>
          <o:OLEObject Type="Embed" ProgID="Unknown" ShapeID="_x0000_i1025" DrawAspect="Content" ObjectID="_1645851414" r:id="rId8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Pr="000A0CAA" w:rsidRDefault="0042776D" w:rsidP="0042776D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7F1FF2" w:rsidRPr="000C75CF" w:rsidRDefault="007F1FF2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b/>
          <w:i/>
          <w:u w:val="single"/>
        </w:rPr>
      </w:pPr>
      <w:r w:rsidRPr="000C75CF">
        <w:rPr>
          <w:rFonts w:asciiTheme="minorHAnsi" w:hAnsiTheme="minorHAnsi" w:cstheme="minorHAnsi"/>
          <w:b/>
          <w:i/>
          <w:u w:val="single"/>
        </w:rPr>
        <w:t>Predlog sklepa:</w:t>
      </w:r>
    </w:p>
    <w:p w:rsidR="006C7478" w:rsidRDefault="006C7478" w:rsidP="007F1FF2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Na podlagi 18. člena Statuta Občine Turnišče (Uradni list RS, 6/2017)  je Občinski </w:t>
      </w:r>
      <w:r>
        <w:rPr>
          <w:rFonts w:asciiTheme="minorHAnsi" w:hAnsiTheme="minorHAnsi" w:cstheme="minorHAnsi"/>
          <w:i/>
        </w:rPr>
        <w:t>svet Občine Turnišče na svoji 3. dopis</w:t>
      </w:r>
      <w:r w:rsidRPr="000C75CF">
        <w:rPr>
          <w:rFonts w:asciiTheme="minorHAnsi" w:hAnsiTheme="minorHAnsi" w:cstheme="minorHAnsi"/>
          <w:i/>
        </w:rPr>
        <w:t>ni seji sprejel</w:t>
      </w:r>
    </w:p>
    <w:p w:rsidR="005900C7" w:rsidRPr="000C75CF" w:rsidRDefault="005900C7" w:rsidP="005900C7">
      <w:pPr>
        <w:tabs>
          <w:tab w:val="left" w:pos="0"/>
          <w:tab w:val="left" w:pos="426"/>
          <w:tab w:val="center" w:pos="6521"/>
        </w:tabs>
        <w:jc w:val="both"/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 xml:space="preserve">S K L E P 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I.</w:t>
      </w:r>
    </w:p>
    <w:p w:rsidR="005900C7" w:rsidRPr="005900C7" w:rsidRDefault="005900C7" w:rsidP="005900C7">
      <w:pPr>
        <w:pStyle w:val="Naslov2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 w:rsidRPr="005900C7">
        <w:rPr>
          <w:rFonts w:asciiTheme="minorHAnsi" w:hAnsiTheme="minorHAnsi" w:cs="Times New Roman"/>
          <w:b/>
          <w:i/>
          <w:color w:val="auto"/>
          <w:sz w:val="22"/>
          <w:szCs w:val="22"/>
        </w:rPr>
        <w:t>Občinski svet Občine Turnišče za predstavnika Občine Turnišče v Senat za reševanje pritožb zoper delo policistov imenuje g. Teodorja Žalika, roj. 15. 5. 1990, s stalnim bivališčem Turnišče, Ulica Štefana Kovača 12, 9224 Turnišče</w:t>
      </w:r>
      <w:r>
        <w:rPr>
          <w:rFonts w:asciiTheme="minorHAnsi" w:hAnsiTheme="minorHAnsi" w:cs="Times New Roman"/>
          <w:b/>
          <w:i/>
          <w:color w:val="auto"/>
          <w:sz w:val="22"/>
          <w:szCs w:val="22"/>
        </w:rPr>
        <w:t>.</w:t>
      </w:r>
    </w:p>
    <w:p w:rsidR="005900C7" w:rsidRPr="00E772B8" w:rsidRDefault="005900C7" w:rsidP="005900C7">
      <w:pPr>
        <w:jc w:val="both"/>
        <w:rPr>
          <w:rFonts w:asciiTheme="minorHAnsi" w:hAnsiTheme="minorHAnsi" w:cstheme="minorHAnsi"/>
          <w:b/>
          <w:i/>
        </w:rPr>
      </w:pPr>
    </w:p>
    <w:p w:rsidR="005900C7" w:rsidRPr="000C75CF" w:rsidRDefault="005900C7" w:rsidP="005900C7">
      <w:pPr>
        <w:jc w:val="center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II.</w:t>
      </w:r>
    </w:p>
    <w:p w:rsidR="005900C7" w:rsidRPr="000C75CF" w:rsidRDefault="005900C7" w:rsidP="005900C7">
      <w:pPr>
        <w:pStyle w:val="Naslov9"/>
        <w:rPr>
          <w:rFonts w:asciiTheme="minorHAnsi" w:hAnsiTheme="minorHAnsi" w:cstheme="minorHAnsi"/>
          <w:sz w:val="22"/>
          <w:szCs w:val="22"/>
        </w:rPr>
      </w:pPr>
      <w:r w:rsidRPr="000C75CF">
        <w:rPr>
          <w:rFonts w:asciiTheme="minorHAnsi" w:hAnsiTheme="minorHAnsi" w:cstheme="minorHAnsi"/>
          <w:sz w:val="22"/>
          <w:szCs w:val="22"/>
        </w:rPr>
        <w:t>Ta sklep velja z dnem sprejetja.</w:t>
      </w:r>
    </w:p>
    <w:p w:rsidR="005900C7" w:rsidRPr="000C75CF" w:rsidRDefault="005900C7" w:rsidP="005900C7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5900C7" w:rsidRPr="000C75CF" w:rsidRDefault="005900C7" w:rsidP="005900C7">
      <w:pPr>
        <w:pStyle w:val="Telobesedila3"/>
        <w:tabs>
          <w:tab w:val="center" w:pos="6521"/>
        </w:tabs>
        <w:rPr>
          <w:rFonts w:asciiTheme="minorHAnsi" w:hAnsiTheme="minorHAnsi" w:cstheme="minorHAnsi"/>
          <w:i/>
          <w:sz w:val="22"/>
          <w:szCs w:val="22"/>
        </w:rPr>
      </w:pPr>
    </w:p>
    <w:p w:rsidR="005900C7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Štev.: </w:t>
      </w:r>
      <w:r w:rsidR="007E0BD8">
        <w:rPr>
          <w:rFonts w:asciiTheme="minorHAnsi" w:hAnsiTheme="minorHAnsi" w:cstheme="minorHAnsi"/>
          <w:i/>
        </w:rPr>
        <w:t>3. dop./</w:t>
      </w:r>
      <w:r>
        <w:rPr>
          <w:rFonts w:asciiTheme="minorHAnsi" w:hAnsiTheme="minorHAnsi" w:cstheme="minorHAnsi"/>
          <w:i/>
        </w:rPr>
        <w:t>2020</w:t>
      </w:r>
      <w:r w:rsidR="007E0BD8">
        <w:rPr>
          <w:rFonts w:asciiTheme="minorHAnsi" w:hAnsiTheme="minorHAnsi" w:cstheme="minorHAnsi"/>
          <w:i/>
        </w:rPr>
        <w:t>-1</w:t>
      </w:r>
      <w:bookmarkStart w:id="0" w:name="_GoBack"/>
      <w:bookmarkEnd w:id="0"/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Turnišče, _____________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   Župan</w:t>
      </w:r>
      <w:r w:rsidRPr="000C75CF">
        <w:rPr>
          <w:rFonts w:asciiTheme="minorHAnsi" w:hAnsiTheme="minorHAnsi" w:cstheme="minorHAnsi"/>
          <w:i/>
        </w:rPr>
        <w:t xml:space="preserve"> Občine Turnišče:</w:t>
      </w:r>
    </w:p>
    <w:p w:rsidR="005900C7" w:rsidRPr="000C75CF" w:rsidRDefault="005900C7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 xml:space="preserve">                                                                             </w:t>
      </w:r>
      <w:r w:rsidRPr="000C75CF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Borut Horvat</w:t>
      </w:r>
    </w:p>
    <w:p w:rsidR="005900C7" w:rsidRDefault="005900C7" w:rsidP="005900C7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45F8D" w:rsidRPr="005900C7" w:rsidRDefault="00B45F8D" w:rsidP="005900C7">
      <w:pPr>
        <w:tabs>
          <w:tab w:val="center" w:pos="6521"/>
        </w:tabs>
        <w:rPr>
          <w:rFonts w:asciiTheme="minorHAnsi" w:hAnsiTheme="minorHAnsi" w:cstheme="minorHAnsi"/>
          <w:i/>
        </w:rPr>
      </w:pPr>
    </w:p>
    <w:p w:rsidR="000C75CF" w:rsidRPr="000C75CF" w:rsidRDefault="000C75CF" w:rsidP="007F1FF2">
      <w:pPr>
        <w:jc w:val="center"/>
        <w:rPr>
          <w:rFonts w:asciiTheme="minorHAnsi" w:hAnsiTheme="minorHAnsi" w:cstheme="minorHAnsi"/>
          <w:b/>
          <w:i/>
        </w:rPr>
      </w:pPr>
    </w:p>
    <w:p w:rsidR="007F1FF2" w:rsidRPr="000C75CF" w:rsidRDefault="007F1FF2" w:rsidP="007F1FF2">
      <w:pPr>
        <w:jc w:val="center"/>
        <w:rPr>
          <w:rFonts w:asciiTheme="minorHAnsi" w:hAnsiTheme="minorHAnsi" w:cstheme="minorHAnsi"/>
          <w:b/>
          <w:i/>
        </w:rPr>
      </w:pPr>
      <w:r w:rsidRPr="000C75CF">
        <w:rPr>
          <w:rFonts w:asciiTheme="minorHAnsi" w:hAnsiTheme="minorHAnsi" w:cstheme="minorHAnsi"/>
          <w:b/>
          <w:i/>
        </w:rPr>
        <w:t>GLASOVNICA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ZA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PROTI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</w:p>
    <w:p w:rsidR="007F1FF2" w:rsidRPr="000C75CF" w:rsidRDefault="007F1FF2" w:rsidP="007F1FF2">
      <w:pPr>
        <w:jc w:val="right"/>
        <w:rPr>
          <w:rFonts w:asciiTheme="minorHAnsi" w:hAnsiTheme="minorHAnsi" w:cstheme="minorHAnsi"/>
          <w:i/>
        </w:rPr>
      </w:pPr>
    </w:p>
    <w:p w:rsidR="007F1FF2" w:rsidRPr="000C75CF" w:rsidRDefault="007F1FF2" w:rsidP="006C7478">
      <w:pPr>
        <w:jc w:val="center"/>
        <w:rPr>
          <w:rFonts w:asciiTheme="minorHAnsi" w:hAnsiTheme="minorHAnsi"/>
        </w:rPr>
      </w:pPr>
      <w:r w:rsidRPr="000C75CF">
        <w:rPr>
          <w:rFonts w:asciiTheme="minorHAnsi" w:hAnsiTheme="minorHAnsi"/>
        </w:rPr>
        <w:t>(Glasuje se tako, da se obkroži beseda »ZA« ali »PROTI«)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Pripombe: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_________________________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Priimek in ime člana OS Turnišče</w:t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</w:r>
      <w:r w:rsidRPr="000C75CF">
        <w:rPr>
          <w:rFonts w:asciiTheme="minorHAnsi" w:hAnsiTheme="minorHAnsi" w:cstheme="minorHAnsi"/>
          <w:i/>
        </w:rPr>
        <w:tab/>
        <w:t>Podpis</w:t>
      </w: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</w:p>
    <w:p w:rsidR="007F1FF2" w:rsidRPr="000C75CF" w:rsidRDefault="007F1FF2" w:rsidP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______________________________</w:t>
      </w:r>
    </w:p>
    <w:p w:rsidR="0042776D" w:rsidRPr="000C75CF" w:rsidRDefault="007F1FF2">
      <w:pPr>
        <w:rPr>
          <w:rFonts w:asciiTheme="minorHAnsi" w:hAnsiTheme="minorHAnsi" w:cstheme="minorHAnsi"/>
          <w:i/>
        </w:rPr>
      </w:pPr>
      <w:r w:rsidRPr="000C75CF">
        <w:rPr>
          <w:rFonts w:asciiTheme="minorHAnsi" w:hAnsiTheme="minorHAnsi" w:cstheme="minorHAnsi"/>
          <w:i/>
        </w:rPr>
        <w:t>Datum podpisa</w:t>
      </w:r>
    </w:p>
    <w:sectPr w:rsidR="0042776D" w:rsidRPr="000C75CF" w:rsidSect="006C7478">
      <w:footerReference w:type="default" r:id="rId9"/>
      <w:pgSz w:w="11906" w:h="16838"/>
      <w:pgMar w:top="567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43" w:rsidRDefault="006B0043" w:rsidP="0042776D">
      <w:pPr>
        <w:spacing w:line="240" w:lineRule="auto"/>
      </w:pPr>
      <w:r>
        <w:separator/>
      </w:r>
    </w:p>
  </w:endnote>
  <w:endnote w:type="continuationSeparator" w:id="0">
    <w:p w:rsidR="006B0043" w:rsidRDefault="006B0043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070611"/>
      <w:docPartObj>
        <w:docPartGallery w:val="Page Numbers (Bottom of Page)"/>
        <w:docPartUnique/>
      </w:docPartObj>
    </w:sdtPr>
    <w:sdtEndPr/>
    <w:sdtContent>
      <w:p w:rsidR="0042776D" w:rsidRDefault="0042776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C7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43" w:rsidRDefault="006B0043" w:rsidP="0042776D">
      <w:pPr>
        <w:spacing w:line="240" w:lineRule="auto"/>
      </w:pPr>
      <w:r>
        <w:separator/>
      </w:r>
    </w:p>
  </w:footnote>
  <w:footnote w:type="continuationSeparator" w:id="0">
    <w:p w:rsidR="006B0043" w:rsidRDefault="006B0043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C56"/>
    <w:multiLevelType w:val="hybridMultilevel"/>
    <w:tmpl w:val="AE2C7DAC"/>
    <w:lvl w:ilvl="0" w:tplc="88CEA8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2E3A"/>
    <w:multiLevelType w:val="hybridMultilevel"/>
    <w:tmpl w:val="BCC0C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D"/>
    <w:rsid w:val="000C75CF"/>
    <w:rsid w:val="00332F0E"/>
    <w:rsid w:val="003E0310"/>
    <w:rsid w:val="0042776D"/>
    <w:rsid w:val="004567E6"/>
    <w:rsid w:val="005900C7"/>
    <w:rsid w:val="006B0043"/>
    <w:rsid w:val="006C7478"/>
    <w:rsid w:val="006F2EA8"/>
    <w:rsid w:val="00792282"/>
    <w:rsid w:val="007E0BD8"/>
    <w:rsid w:val="007F1FF2"/>
    <w:rsid w:val="008550CE"/>
    <w:rsid w:val="00953EC8"/>
    <w:rsid w:val="00984278"/>
    <w:rsid w:val="00A367C3"/>
    <w:rsid w:val="00A91EFD"/>
    <w:rsid w:val="00AA0905"/>
    <w:rsid w:val="00B146D6"/>
    <w:rsid w:val="00B15DCA"/>
    <w:rsid w:val="00B45F8D"/>
    <w:rsid w:val="00B564B0"/>
    <w:rsid w:val="00B773BE"/>
    <w:rsid w:val="00BE6A54"/>
    <w:rsid w:val="00BF7F16"/>
    <w:rsid w:val="00C95236"/>
    <w:rsid w:val="00D71E6A"/>
    <w:rsid w:val="00E164DF"/>
    <w:rsid w:val="00E772B8"/>
    <w:rsid w:val="00F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BC5D25-B108-4228-8A9F-EBC227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0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9">
    <w:name w:val="heading 9"/>
    <w:basedOn w:val="Navaden"/>
    <w:next w:val="Navaden"/>
    <w:link w:val="Naslov9Znak"/>
    <w:qFormat/>
    <w:rsid w:val="007F1FF2"/>
    <w:pPr>
      <w:keepNext/>
      <w:spacing w:line="240" w:lineRule="auto"/>
      <w:jc w:val="both"/>
      <w:outlineLvl w:val="8"/>
    </w:pPr>
    <w:rPr>
      <w:rFonts w:ascii="Bookman Old Style" w:hAnsi="Bookman Old Style"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9Znak">
    <w:name w:val="Naslov 9 Znak"/>
    <w:basedOn w:val="Privzetapisavaodstavka"/>
    <w:link w:val="Naslov9"/>
    <w:rsid w:val="007F1FF2"/>
    <w:rPr>
      <w:rFonts w:ascii="Bookman Old Style" w:eastAsia="Times New Roman" w:hAnsi="Bookman Old Style" w:cs="Times New Roman"/>
      <w:i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7F1FF2"/>
    <w:pPr>
      <w:spacing w:line="240" w:lineRule="auto"/>
      <w:jc w:val="both"/>
    </w:pPr>
    <w:rPr>
      <w:rFonts w:ascii="Bookman Old Style" w:hAnsi="Bookman Old Style"/>
      <w:sz w:val="26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7F1FF2"/>
    <w:rPr>
      <w:rFonts w:ascii="Bookman Old Style" w:eastAsia="Times New Roman" w:hAnsi="Bookman Old Style" w:cs="Times New Roman"/>
      <w:sz w:val="26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C747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90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Jožica Litrop</cp:lastModifiedBy>
  <cp:revision>4</cp:revision>
  <cp:lastPrinted>2020-02-19T06:33:00Z</cp:lastPrinted>
  <dcterms:created xsi:type="dcterms:W3CDTF">2020-03-16T07:01:00Z</dcterms:created>
  <dcterms:modified xsi:type="dcterms:W3CDTF">2020-03-16T07:10:00Z</dcterms:modified>
</cp:coreProperties>
</file>