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76" w:rsidRPr="00F244F8" w:rsidRDefault="000A2C76" w:rsidP="000A2C76">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635BFD21" wp14:editId="5B0AD485">
            <wp:extent cx="421419" cy="437379"/>
            <wp:effectExtent l="0" t="0" r="0" b="127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551" cy="437516"/>
                    </a:xfrm>
                    <a:prstGeom prst="rect">
                      <a:avLst/>
                    </a:prstGeom>
                    <a:noFill/>
                    <a:ln>
                      <a:noFill/>
                    </a:ln>
                  </pic:spPr>
                </pic:pic>
              </a:graphicData>
            </a:graphic>
          </wp:inline>
        </w:drawing>
      </w:r>
    </w:p>
    <w:p w:rsidR="000A2C76" w:rsidRPr="00F244F8" w:rsidRDefault="000A2C76" w:rsidP="000A2C76">
      <w:pPr>
        <w:jc w:val="center"/>
        <w:rPr>
          <w:rFonts w:ascii="Calibri" w:eastAsia="Calibri" w:hAnsi="Calibri"/>
          <w:b/>
          <w:bCs/>
          <w:sz w:val="22"/>
          <w:szCs w:val="22"/>
          <w:lang w:eastAsia="en-US"/>
        </w:rPr>
      </w:pP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
          <w:bCs/>
          <w:sz w:val="16"/>
          <w:szCs w:val="22"/>
          <w:lang w:eastAsia="en-US"/>
        </w:rPr>
        <w:t>OBČINA KIDRIČEVO</w:t>
      </w: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Cs/>
          <w:sz w:val="16"/>
          <w:szCs w:val="22"/>
          <w:lang w:eastAsia="en-US"/>
        </w:rPr>
        <w:t>Komisija za mandatna vprašanja, volitve in imenovanja</w:t>
      </w: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Cs/>
          <w:sz w:val="16"/>
          <w:szCs w:val="22"/>
          <w:lang w:eastAsia="en-US"/>
        </w:rPr>
        <w:t>Kopališka ul. 14</w:t>
      </w:r>
    </w:p>
    <w:p w:rsidR="000A2C76" w:rsidRPr="00307329" w:rsidRDefault="000A2C76" w:rsidP="000A2C76">
      <w:pPr>
        <w:jc w:val="center"/>
        <w:rPr>
          <w:rFonts w:ascii="Calibri" w:eastAsia="Calibri" w:hAnsi="Calibri"/>
          <w:bCs/>
          <w:sz w:val="16"/>
          <w:szCs w:val="22"/>
          <w:lang w:eastAsia="en-US"/>
        </w:rPr>
      </w:pPr>
      <w:r w:rsidRPr="00307329">
        <w:rPr>
          <w:rFonts w:ascii="Calibri" w:eastAsia="Calibri" w:hAnsi="Calibri"/>
          <w:bCs/>
          <w:sz w:val="16"/>
          <w:szCs w:val="22"/>
          <w:lang w:eastAsia="en-US"/>
        </w:rPr>
        <w:t>2325 Kidričevo</w:t>
      </w:r>
    </w:p>
    <w:p w:rsidR="000A2C76" w:rsidRPr="000D02F6" w:rsidRDefault="000A2C76" w:rsidP="000A2C76">
      <w:pPr>
        <w:pStyle w:val="Brezrazmikov"/>
        <w:jc w:val="both"/>
        <w:rPr>
          <w:u w:val="single"/>
        </w:rPr>
      </w:pPr>
      <w:r>
        <w:tab/>
      </w:r>
      <w:r>
        <w:tab/>
      </w:r>
      <w:r>
        <w:tab/>
      </w:r>
      <w:r>
        <w:tab/>
      </w:r>
      <w:r>
        <w:tab/>
      </w:r>
      <w:r>
        <w:tab/>
      </w:r>
      <w:r>
        <w:tab/>
      </w:r>
      <w:r>
        <w:tab/>
      </w:r>
      <w:r>
        <w:tab/>
      </w:r>
      <w:r w:rsidRPr="000D02F6">
        <w:rPr>
          <w:u w:val="single"/>
        </w:rPr>
        <w:t>PREDLOG SKLEPA</w:t>
      </w:r>
    </w:p>
    <w:p w:rsidR="000A2C76" w:rsidRDefault="000A2C76" w:rsidP="000A2C76">
      <w:pPr>
        <w:pStyle w:val="Brezrazmikov"/>
        <w:jc w:val="both"/>
      </w:pPr>
    </w:p>
    <w:p w:rsidR="000A2C76" w:rsidRDefault="000A2C76" w:rsidP="000A2C76">
      <w:pPr>
        <w:pStyle w:val="Brezrazmikov"/>
        <w:jc w:val="both"/>
      </w:pPr>
    </w:p>
    <w:p w:rsidR="000A2C76" w:rsidRDefault="000A2C76" w:rsidP="000A2C76">
      <w:pPr>
        <w:pStyle w:val="Brezrazmikov"/>
        <w:jc w:val="both"/>
      </w:pPr>
    </w:p>
    <w:p w:rsidR="007938B7" w:rsidRDefault="007938B7" w:rsidP="000A2C76">
      <w:pPr>
        <w:pStyle w:val="Brezrazmikov"/>
        <w:jc w:val="both"/>
      </w:pPr>
    </w:p>
    <w:p w:rsidR="000A2C76" w:rsidRDefault="000A2C76" w:rsidP="000A2C76">
      <w:pPr>
        <w:pStyle w:val="Brezrazmikov"/>
        <w:jc w:val="both"/>
      </w:pPr>
      <w:r>
        <w:t xml:space="preserve">Na podlagi 20. člena Statuta Občine Kidričevo (Uradno glasilo slovenskih občin, št. 62/16 in 16/18) </w:t>
      </w:r>
      <w:r w:rsidR="000108F4">
        <w:t xml:space="preserve"> </w:t>
      </w:r>
      <w:r w:rsidR="0034230E">
        <w:t>10</w:t>
      </w:r>
      <w:r w:rsidR="000108F4">
        <w:t>. člena</w:t>
      </w:r>
      <w:r w:rsidR="00B922EC">
        <w:t xml:space="preserve"> Odloka o ustanovitvi javnega podjetja  v</w:t>
      </w:r>
      <w:r w:rsidR="0034230E">
        <w:t xml:space="preserve">zdrževanje in gradnje Kidričevo, </w:t>
      </w:r>
      <w:proofErr w:type="spellStart"/>
      <w:r w:rsidR="0034230E">
        <w:t>d.o.o</w:t>
      </w:r>
      <w:proofErr w:type="spellEnd"/>
      <w:r w:rsidR="0034230E">
        <w:t>.</w:t>
      </w:r>
      <w:r w:rsidR="00B922EC">
        <w:t xml:space="preserve"> (Uradno glasilo slovenskih občin, št. 5/11) </w:t>
      </w:r>
      <w:r w:rsidR="000108F4">
        <w:t xml:space="preserve"> </w:t>
      </w:r>
      <w:r>
        <w:t>komisija za mandatna vprašanja, volitve in imenovanja predlaga občinskemu svetu Občine Kidričevo, da sprejme</w:t>
      </w:r>
    </w:p>
    <w:p w:rsidR="00E1147B" w:rsidRDefault="00E1147B" w:rsidP="008B2038">
      <w:pPr>
        <w:pStyle w:val="Brezrazmikov"/>
        <w:jc w:val="both"/>
      </w:pPr>
    </w:p>
    <w:p w:rsidR="000A2C76" w:rsidRDefault="000A2C76" w:rsidP="008B2038">
      <w:pPr>
        <w:pStyle w:val="Brezrazmikov"/>
        <w:jc w:val="both"/>
      </w:pPr>
    </w:p>
    <w:p w:rsidR="000A2C76" w:rsidRDefault="000A2C76" w:rsidP="008B2038">
      <w:pPr>
        <w:pStyle w:val="Brezrazmikov"/>
        <w:jc w:val="both"/>
      </w:pPr>
    </w:p>
    <w:p w:rsidR="000A2C76" w:rsidRDefault="000A2C76" w:rsidP="00B922EC">
      <w:pPr>
        <w:pStyle w:val="Brezrazmikov"/>
        <w:jc w:val="center"/>
        <w:rPr>
          <w:b/>
          <w:sz w:val="28"/>
        </w:rPr>
      </w:pPr>
      <w:r>
        <w:rPr>
          <w:b/>
          <w:sz w:val="28"/>
        </w:rPr>
        <w:t>S  K  L  E  P</w:t>
      </w:r>
    </w:p>
    <w:p w:rsidR="000A2C76" w:rsidRDefault="00465902" w:rsidP="000A2C76">
      <w:pPr>
        <w:pStyle w:val="Brezrazmikov"/>
        <w:jc w:val="center"/>
        <w:rPr>
          <w:b/>
          <w:sz w:val="28"/>
        </w:rPr>
      </w:pPr>
      <w:r>
        <w:rPr>
          <w:b/>
          <w:sz w:val="28"/>
        </w:rPr>
        <w:t xml:space="preserve"> </w:t>
      </w:r>
    </w:p>
    <w:p w:rsidR="000A2C76" w:rsidRPr="00B922EC" w:rsidRDefault="00B922EC" w:rsidP="00B922EC">
      <w:pPr>
        <w:pStyle w:val="Brezrazmikov"/>
        <w:jc w:val="center"/>
      </w:pPr>
      <w:r>
        <w:t>I.</w:t>
      </w:r>
    </w:p>
    <w:p w:rsidR="000A2C76" w:rsidRDefault="000A2C76" w:rsidP="000A2C76">
      <w:pPr>
        <w:pStyle w:val="Brezrazmikov"/>
        <w:jc w:val="center"/>
        <w:rPr>
          <w:b/>
          <w:sz w:val="28"/>
        </w:rPr>
      </w:pPr>
    </w:p>
    <w:p w:rsidR="00D62C8E" w:rsidRDefault="00B922EC" w:rsidP="00D62C8E">
      <w:pPr>
        <w:pStyle w:val="Brezrazmikov"/>
        <w:jc w:val="both"/>
      </w:pPr>
      <w:r>
        <w:t xml:space="preserve">V nadzorni svet Vzdrževanje in gradnje Kiričevo, javno podjetje, </w:t>
      </w:r>
      <w:proofErr w:type="spellStart"/>
      <w:r>
        <w:t>d.o.o</w:t>
      </w:r>
      <w:proofErr w:type="spellEnd"/>
      <w:r>
        <w:t>., se z dne 26.3.2019 imenujeta člana – predstavnika ustanovitelja:</w:t>
      </w:r>
    </w:p>
    <w:p w:rsidR="00B922EC" w:rsidRDefault="00B922EC" w:rsidP="00D62C8E">
      <w:pPr>
        <w:pStyle w:val="Brezrazmikov"/>
        <w:jc w:val="both"/>
      </w:pPr>
    </w:p>
    <w:p w:rsidR="00B922EC" w:rsidRDefault="00B922EC" w:rsidP="00D62C8E">
      <w:pPr>
        <w:pStyle w:val="Brezrazmikov"/>
        <w:jc w:val="both"/>
      </w:pPr>
      <w:r>
        <w:t>Anton Drevenšek, Mihovce 52, 2326 Cirkovce</w:t>
      </w:r>
    </w:p>
    <w:p w:rsidR="00B922EC" w:rsidRDefault="00B922EC" w:rsidP="00D62C8E">
      <w:pPr>
        <w:pStyle w:val="Brezrazmikov"/>
        <w:jc w:val="both"/>
      </w:pPr>
      <w:r>
        <w:t xml:space="preserve">Silva </w:t>
      </w:r>
      <w:proofErr w:type="spellStart"/>
      <w:r>
        <w:t>Orovič</w:t>
      </w:r>
      <w:proofErr w:type="spellEnd"/>
      <w:r>
        <w:t xml:space="preserve"> Serdinšek, Lovrenc na Dravskem polju 65/b, 2324 Lovrenc na Dr</w:t>
      </w:r>
      <w:r w:rsidR="00E2100A">
        <w:t>avskem</w:t>
      </w:r>
      <w:r>
        <w:t xml:space="preserve"> polju. </w:t>
      </w:r>
    </w:p>
    <w:p w:rsidR="00B922EC" w:rsidRDefault="00B922EC" w:rsidP="00D62C8E">
      <w:pPr>
        <w:pStyle w:val="Brezrazmikov"/>
        <w:jc w:val="both"/>
      </w:pPr>
    </w:p>
    <w:p w:rsidR="00B922EC" w:rsidRDefault="00B922EC" w:rsidP="00B922EC">
      <w:pPr>
        <w:pStyle w:val="Brezrazmikov"/>
        <w:jc w:val="center"/>
      </w:pPr>
      <w:r>
        <w:t>II.</w:t>
      </w:r>
    </w:p>
    <w:p w:rsidR="00B922EC" w:rsidRDefault="00B922EC" w:rsidP="00B922EC">
      <w:pPr>
        <w:pStyle w:val="Brezrazmikov"/>
        <w:jc w:val="center"/>
      </w:pPr>
    </w:p>
    <w:p w:rsidR="00B922EC" w:rsidRDefault="00B922EC" w:rsidP="00B922EC">
      <w:pPr>
        <w:pStyle w:val="Brezrazmikov"/>
        <w:jc w:val="both"/>
      </w:pPr>
      <w:r>
        <w:t xml:space="preserve">Ta sklep začne veljati z dnem sprejema na Občinskem svetu Občine Kidričevo. </w:t>
      </w:r>
    </w:p>
    <w:p w:rsidR="000A2C76" w:rsidRDefault="000A2C76" w:rsidP="000A2C76">
      <w:pPr>
        <w:pStyle w:val="Brezrazmikov"/>
        <w:jc w:val="both"/>
      </w:pPr>
    </w:p>
    <w:p w:rsidR="000A2C76" w:rsidRDefault="000A2C76" w:rsidP="000A2C76">
      <w:pPr>
        <w:pStyle w:val="Brezrazmikov"/>
        <w:jc w:val="both"/>
      </w:pPr>
    </w:p>
    <w:p w:rsidR="000A2C76" w:rsidRDefault="000A2C76" w:rsidP="000A2C76">
      <w:pPr>
        <w:pStyle w:val="Brezrazmikov"/>
        <w:jc w:val="both"/>
      </w:pPr>
    </w:p>
    <w:p w:rsidR="000A2C76" w:rsidRDefault="000A2C76" w:rsidP="000A2C76">
      <w:pPr>
        <w:pStyle w:val="Brezrazmikov"/>
        <w:jc w:val="center"/>
        <w:rPr>
          <w:b/>
          <w:u w:val="single"/>
        </w:rPr>
      </w:pPr>
      <w:r>
        <w:rPr>
          <w:b/>
          <w:u w:val="single"/>
        </w:rPr>
        <w:t>O b r a z l o ž i t e v</w:t>
      </w:r>
    </w:p>
    <w:p w:rsidR="000A2C76" w:rsidRDefault="000A2C76" w:rsidP="000A2C76">
      <w:pPr>
        <w:pStyle w:val="Brezrazmikov"/>
        <w:jc w:val="center"/>
        <w:rPr>
          <w:b/>
          <w:u w:val="single"/>
        </w:rPr>
      </w:pPr>
    </w:p>
    <w:p w:rsidR="000A2C76" w:rsidRDefault="000A2C76" w:rsidP="000A2C76">
      <w:pPr>
        <w:pStyle w:val="Brezrazmikov"/>
        <w:jc w:val="both"/>
      </w:pPr>
      <w:r>
        <w:t xml:space="preserve">Komisija za mandatna vprašanja, volitve in imenovanja (v nadaljevanju: komisija) je na svoji </w:t>
      </w:r>
      <w:r w:rsidR="000108F4">
        <w:t>2</w:t>
      </w:r>
      <w:r>
        <w:t xml:space="preserve">. redni seji, ki je bila dne, </w:t>
      </w:r>
      <w:r w:rsidR="000108F4">
        <w:t>7</w:t>
      </w:r>
      <w:r>
        <w:t>.</w:t>
      </w:r>
      <w:r w:rsidR="000108F4">
        <w:t>3</w:t>
      </w:r>
      <w:r>
        <w:t xml:space="preserve">.2019 obravnavala predloge za imenovanje </w:t>
      </w:r>
      <w:r w:rsidR="00B922EC">
        <w:t xml:space="preserve">predstavnikov ustanovitelja v nadzorni svet Vzdrževanje in gradnje Kidričevo, javno podjetje, </w:t>
      </w:r>
      <w:proofErr w:type="spellStart"/>
      <w:r w:rsidR="00B922EC">
        <w:t>d.o.o</w:t>
      </w:r>
      <w:proofErr w:type="spellEnd"/>
      <w:r w:rsidR="00B922EC">
        <w:t>..</w:t>
      </w:r>
    </w:p>
    <w:p w:rsidR="00B922EC" w:rsidRDefault="00B922EC" w:rsidP="000A2C76">
      <w:pPr>
        <w:pStyle w:val="Brezrazmikov"/>
        <w:jc w:val="both"/>
      </w:pPr>
    </w:p>
    <w:p w:rsidR="000A2C76" w:rsidRDefault="000A2C76" w:rsidP="000A2C76">
      <w:pPr>
        <w:pStyle w:val="Brezrazmikov"/>
        <w:jc w:val="both"/>
      </w:pPr>
      <w:r>
        <w:t xml:space="preserve">V </w:t>
      </w:r>
      <w:r w:rsidR="00B922EC">
        <w:t xml:space="preserve">nadzorni svet </w:t>
      </w:r>
      <w:r>
        <w:t>so bili predlagani:</w:t>
      </w:r>
    </w:p>
    <w:p w:rsidR="000A2C76" w:rsidRDefault="000A2C76" w:rsidP="000A2C76">
      <w:pPr>
        <w:pStyle w:val="Brezrazmikov"/>
        <w:jc w:val="both"/>
      </w:pPr>
    </w:p>
    <w:p w:rsidR="000108F4" w:rsidRDefault="00B922EC" w:rsidP="00B922EC">
      <w:pPr>
        <w:pStyle w:val="Brezrazmikov"/>
        <w:jc w:val="both"/>
      </w:pPr>
      <w:r w:rsidRPr="00B922EC">
        <w:t>1.</w:t>
      </w:r>
      <w:r>
        <w:t xml:space="preserve"> Anton Drevenšek, Mihovce 52, predlagatelj </w:t>
      </w:r>
      <w:proofErr w:type="spellStart"/>
      <w:r>
        <w:t>N.Si</w:t>
      </w:r>
      <w:proofErr w:type="spellEnd"/>
    </w:p>
    <w:p w:rsidR="00B922EC" w:rsidRDefault="00B922EC" w:rsidP="00B922EC">
      <w:pPr>
        <w:pStyle w:val="Brezrazmikov"/>
        <w:jc w:val="both"/>
      </w:pPr>
      <w:r>
        <w:t xml:space="preserve">2. Silva </w:t>
      </w:r>
      <w:proofErr w:type="spellStart"/>
      <w:r>
        <w:t>Orovič</w:t>
      </w:r>
      <w:proofErr w:type="spellEnd"/>
      <w:r>
        <w:t xml:space="preserve"> Serdinšek, Lovrenc na Dr. polju 65/b, predlagatelj SDS</w:t>
      </w:r>
    </w:p>
    <w:p w:rsidR="00B922EC" w:rsidRDefault="00B922EC" w:rsidP="00B922EC">
      <w:pPr>
        <w:pStyle w:val="Brezrazmikov"/>
        <w:jc w:val="both"/>
      </w:pPr>
      <w:r>
        <w:t xml:space="preserve">3. Romana </w:t>
      </w:r>
      <w:proofErr w:type="spellStart"/>
      <w:r>
        <w:t>Bosak</w:t>
      </w:r>
      <w:proofErr w:type="spellEnd"/>
      <w:r>
        <w:t>, Njiverce, Vegova ul. 35, predlagatelj SLS</w:t>
      </w:r>
    </w:p>
    <w:p w:rsidR="00B922EC" w:rsidRDefault="00B922EC" w:rsidP="00B922EC">
      <w:pPr>
        <w:pStyle w:val="Brezrazmikov"/>
        <w:jc w:val="both"/>
      </w:pPr>
      <w:r>
        <w:t>4. Slavko Krajnc, Lovrenc na Dr. polju 55, predlagatelj SD.</w:t>
      </w:r>
    </w:p>
    <w:p w:rsidR="00B922EC" w:rsidRDefault="00B922EC" w:rsidP="00B922EC">
      <w:pPr>
        <w:pStyle w:val="Brezrazmikov"/>
        <w:jc w:val="both"/>
      </w:pPr>
    </w:p>
    <w:p w:rsidR="00B922EC" w:rsidRDefault="00B922EC" w:rsidP="00B922EC">
      <w:pPr>
        <w:pStyle w:val="Brezrazmikov"/>
        <w:jc w:val="both"/>
      </w:pPr>
      <w:r>
        <w:t xml:space="preserve">V skladu z 21. členom Statuta Vzdrževanje in gradnje Kidričevo, javno podjetje, </w:t>
      </w:r>
      <w:proofErr w:type="spellStart"/>
      <w:r>
        <w:t>d.o.o</w:t>
      </w:r>
      <w:proofErr w:type="spellEnd"/>
      <w:r>
        <w:t xml:space="preserve">., ima nadzorni svet tri (3) člane, od katerih dva (2) člana imenuje ustanovitelj praviloma izmed članov občinskega sveta, enega (1) pa izvolijo delavci izmed sebe ali svet delavcev. </w:t>
      </w:r>
    </w:p>
    <w:p w:rsidR="00B922EC" w:rsidRDefault="00B922EC" w:rsidP="00B922EC">
      <w:pPr>
        <w:pStyle w:val="Brezrazmikov"/>
        <w:jc w:val="both"/>
      </w:pPr>
      <w:r>
        <w:lastRenderedPageBreak/>
        <w:t xml:space="preserve">Predsednik in namestnik predsednika sta lahko izvoljena le izmed članov, ki jih je imenoval ustanovitelj. Člani nadzornega sveta so imenovani oziroma izvoljeni za dobo štirih let. Ista oseba je lahko največ dvakrat (2x) zaporedoma imenovana za člana nadzornega sveta. </w:t>
      </w:r>
    </w:p>
    <w:p w:rsidR="00B922EC" w:rsidRDefault="00B922EC" w:rsidP="00B922EC">
      <w:pPr>
        <w:pStyle w:val="Brezrazmikov"/>
        <w:jc w:val="both"/>
      </w:pPr>
    </w:p>
    <w:p w:rsidR="00B922EC" w:rsidRDefault="00E2100A" w:rsidP="00B922EC">
      <w:pPr>
        <w:pStyle w:val="Brezrazmikov"/>
        <w:jc w:val="both"/>
      </w:pPr>
      <w:r>
        <w:t>Upoštevajoč to določilo komisija predlaga, da se v nadzorni svet s 26.3.2019, ko poteče štiriletni mandat dosedanjim članom nadzornega sveta, imenujeta:</w:t>
      </w:r>
    </w:p>
    <w:p w:rsidR="00E2100A" w:rsidRDefault="00E2100A" w:rsidP="00B922EC">
      <w:pPr>
        <w:pStyle w:val="Brezrazmikov"/>
        <w:jc w:val="both"/>
      </w:pPr>
    </w:p>
    <w:p w:rsidR="00E2100A" w:rsidRDefault="00E2100A" w:rsidP="00E2100A">
      <w:pPr>
        <w:pStyle w:val="Brezrazmikov"/>
        <w:jc w:val="both"/>
      </w:pPr>
      <w:r>
        <w:t>Anton Drevenšek, Mihovce 52, 2326 Cirkovce</w:t>
      </w:r>
    </w:p>
    <w:p w:rsidR="00E2100A" w:rsidRDefault="00E2100A" w:rsidP="00E2100A">
      <w:pPr>
        <w:pStyle w:val="Brezrazmikov"/>
        <w:jc w:val="both"/>
      </w:pPr>
      <w:r>
        <w:t xml:space="preserve">Silva </w:t>
      </w:r>
      <w:proofErr w:type="spellStart"/>
      <w:r>
        <w:t>Orovič</w:t>
      </w:r>
      <w:proofErr w:type="spellEnd"/>
      <w:r>
        <w:t xml:space="preserve"> Serdinšek, Lovrenc na Dravskem polju 65/b, 2324 Lovrenc na Dr. polju. </w:t>
      </w:r>
    </w:p>
    <w:p w:rsidR="00E2100A" w:rsidRDefault="00E2100A" w:rsidP="00B922EC">
      <w:pPr>
        <w:pStyle w:val="Brezrazmikov"/>
        <w:jc w:val="both"/>
      </w:pPr>
    </w:p>
    <w:p w:rsidR="000108F4" w:rsidRDefault="000108F4" w:rsidP="000108F4">
      <w:pPr>
        <w:pStyle w:val="Brezrazmikov"/>
        <w:jc w:val="both"/>
      </w:pPr>
    </w:p>
    <w:p w:rsidR="007938B7" w:rsidRDefault="007938B7" w:rsidP="000A2C76">
      <w:pPr>
        <w:pStyle w:val="Brezrazmikov"/>
        <w:jc w:val="both"/>
      </w:pPr>
      <w:r>
        <w:t xml:space="preserve">Komisija predlaga občinskemu svetu, da sprejme predlagani predlog sklepa. </w:t>
      </w:r>
    </w:p>
    <w:p w:rsidR="007938B7" w:rsidRDefault="007938B7" w:rsidP="000A2C76">
      <w:pPr>
        <w:pStyle w:val="Brezrazmikov"/>
        <w:jc w:val="both"/>
      </w:pPr>
    </w:p>
    <w:p w:rsidR="007938B7" w:rsidRDefault="007938B7" w:rsidP="000A2C76">
      <w:pPr>
        <w:pStyle w:val="Brezrazmikov"/>
        <w:jc w:val="both"/>
      </w:pPr>
    </w:p>
    <w:p w:rsidR="00812915" w:rsidRDefault="00812915" w:rsidP="000A2C76">
      <w:pPr>
        <w:pStyle w:val="Brezrazmikov"/>
        <w:jc w:val="both"/>
      </w:pPr>
    </w:p>
    <w:p w:rsidR="00812915" w:rsidRDefault="000D02F6" w:rsidP="000A2C76">
      <w:pPr>
        <w:pStyle w:val="Brezrazmikov"/>
        <w:jc w:val="both"/>
      </w:pPr>
      <w:r>
        <w:t>Štev. 01</w:t>
      </w:r>
      <w:r w:rsidR="00E2100A">
        <w:t>3</w:t>
      </w:r>
      <w:bookmarkStart w:id="0" w:name="_GoBack"/>
      <w:bookmarkEnd w:id="0"/>
      <w:r>
        <w:t>-</w:t>
      </w:r>
      <w:r w:rsidR="009F14D9">
        <w:t>1</w:t>
      </w:r>
      <w:r w:rsidR="00812915">
        <w:t>/2019</w:t>
      </w:r>
    </w:p>
    <w:p w:rsidR="00812915" w:rsidRDefault="00812915" w:rsidP="000A2C76">
      <w:pPr>
        <w:pStyle w:val="Brezrazmikov"/>
        <w:jc w:val="both"/>
      </w:pPr>
      <w:r>
        <w:t xml:space="preserve">Dne  </w:t>
      </w:r>
      <w:r w:rsidR="009F14D9">
        <w:t>11.3</w:t>
      </w:r>
      <w:r>
        <w:t>.2019</w:t>
      </w:r>
    </w:p>
    <w:p w:rsidR="00812915" w:rsidRDefault="00812915" w:rsidP="000A2C76">
      <w:pPr>
        <w:pStyle w:val="Brezrazmikov"/>
        <w:jc w:val="both"/>
      </w:pPr>
    </w:p>
    <w:p w:rsidR="007938B7" w:rsidRDefault="007938B7" w:rsidP="000A2C76">
      <w:pPr>
        <w:pStyle w:val="Brezrazmikov"/>
        <w:jc w:val="both"/>
      </w:pPr>
    </w:p>
    <w:p w:rsidR="007938B7" w:rsidRDefault="007938B7" w:rsidP="000A2C76">
      <w:pPr>
        <w:pStyle w:val="Brezrazmikov"/>
        <w:jc w:val="both"/>
      </w:pPr>
      <w:r>
        <w:tab/>
      </w:r>
      <w:r>
        <w:tab/>
      </w:r>
      <w:r>
        <w:tab/>
      </w:r>
      <w:r>
        <w:tab/>
      </w:r>
      <w:r>
        <w:tab/>
      </w:r>
      <w:r>
        <w:tab/>
      </w:r>
      <w:r>
        <w:tab/>
      </w:r>
      <w:r>
        <w:tab/>
        <w:t>Milan Fideršek;</w:t>
      </w:r>
    </w:p>
    <w:p w:rsidR="007938B7" w:rsidRDefault="007938B7" w:rsidP="000A2C76">
      <w:pPr>
        <w:pStyle w:val="Brezrazmikov"/>
        <w:jc w:val="both"/>
      </w:pPr>
    </w:p>
    <w:p w:rsidR="007938B7" w:rsidRDefault="007938B7" w:rsidP="000A2C76">
      <w:pPr>
        <w:pStyle w:val="Brezrazmikov"/>
        <w:jc w:val="both"/>
      </w:pPr>
      <w:r>
        <w:tab/>
      </w:r>
      <w:r>
        <w:tab/>
      </w:r>
      <w:r>
        <w:tab/>
      </w:r>
      <w:r>
        <w:tab/>
      </w:r>
      <w:r>
        <w:tab/>
      </w:r>
      <w:r>
        <w:tab/>
      </w:r>
      <w:r>
        <w:tab/>
      </w:r>
      <w:r>
        <w:tab/>
        <w:t>predsednik</w:t>
      </w:r>
    </w:p>
    <w:p w:rsidR="007938B7" w:rsidRDefault="007938B7" w:rsidP="000A2C76">
      <w:pPr>
        <w:pStyle w:val="Brezrazmikov"/>
        <w:jc w:val="both"/>
      </w:pPr>
      <w:r>
        <w:tab/>
      </w:r>
      <w:r>
        <w:tab/>
      </w:r>
      <w:r>
        <w:tab/>
      </w:r>
      <w:r>
        <w:tab/>
      </w:r>
      <w:r>
        <w:tab/>
      </w:r>
      <w:r>
        <w:tab/>
      </w:r>
      <w:r>
        <w:tab/>
      </w:r>
      <w:r>
        <w:tab/>
        <w:t>komisije za mandatna vprašanja,</w:t>
      </w:r>
    </w:p>
    <w:p w:rsidR="007938B7" w:rsidRPr="000A2C76" w:rsidRDefault="007938B7" w:rsidP="000A2C76">
      <w:pPr>
        <w:pStyle w:val="Brezrazmikov"/>
        <w:jc w:val="both"/>
      </w:pPr>
      <w:r>
        <w:tab/>
      </w:r>
      <w:r>
        <w:tab/>
      </w:r>
      <w:r>
        <w:tab/>
      </w:r>
      <w:r>
        <w:tab/>
      </w:r>
      <w:r>
        <w:tab/>
      </w:r>
      <w:r>
        <w:tab/>
      </w:r>
      <w:r>
        <w:tab/>
      </w:r>
      <w:r>
        <w:tab/>
        <w:t>volitve in imenovanja</w:t>
      </w:r>
    </w:p>
    <w:sectPr w:rsidR="007938B7" w:rsidRPr="000A2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CF4"/>
    <w:multiLevelType w:val="hybridMultilevel"/>
    <w:tmpl w:val="A294B6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166023"/>
    <w:multiLevelType w:val="hybridMultilevel"/>
    <w:tmpl w:val="145A3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512A19"/>
    <w:multiLevelType w:val="hybridMultilevel"/>
    <w:tmpl w:val="9C54CC3C"/>
    <w:lvl w:ilvl="0" w:tplc="2BB29F88">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B4219E"/>
    <w:multiLevelType w:val="hybridMultilevel"/>
    <w:tmpl w:val="5164C8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69153B"/>
    <w:multiLevelType w:val="hybridMultilevel"/>
    <w:tmpl w:val="B6242940"/>
    <w:lvl w:ilvl="0" w:tplc="A0F2ED2E">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0E0A02"/>
    <w:multiLevelType w:val="hybridMultilevel"/>
    <w:tmpl w:val="A37A3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E235C1"/>
    <w:multiLevelType w:val="hybridMultilevel"/>
    <w:tmpl w:val="F174A0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4FC4A5A"/>
    <w:multiLevelType w:val="hybridMultilevel"/>
    <w:tmpl w:val="7278FC80"/>
    <w:lvl w:ilvl="0" w:tplc="BC20A2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8"/>
    <w:rsid w:val="0000778B"/>
    <w:rsid w:val="000108F4"/>
    <w:rsid w:val="000A2C76"/>
    <w:rsid w:val="000D02F6"/>
    <w:rsid w:val="00271445"/>
    <w:rsid w:val="0034230E"/>
    <w:rsid w:val="003C1D86"/>
    <w:rsid w:val="003D3F8A"/>
    <w:rsid w:val="00465902"/>
    <w:rsid w:val="007938B7"/>
    <w:rsid w:val="00812915"/>
    <w:rsid w:val="008B2038"/>
    <w:rsid w:val="009F14D9"/>
    <w:rsid w:val="00B922EC"/>
    <w:rsid w:val="00D62C8E"/>
    <w:rsid w:val="00DC4112"/>
    <w:rsid w:val="00E1147B"/>
    <w:rsid w:val="00E21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1A0D"/>
  <w15:chartTrackingRefBased/>
  <w15:docId w15:val="{20C4458A-1114-445B-BF5B-BD629C3D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2C7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B2038"/>
    <w:pPr>
      <w:spacing w:after="0" w:line="240" w:lineRule="auto"/>
    </w:pPr>
  </w:style>
  <w:style w:type="paragraph" w:styleId="Besedilooblaka">
    <w:name w:val="Balloon Text"/>
    <w:basedOn w:val="Navaden"/>
    <w:link w:val="BesedilooblakaZnak"/>
    <w:uiPriority w:val="99"/>
    <w:semiHidden/>
    <w:unhideWhenUsed/>
    <w:rsid w:val="000D02F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02F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cp:lastPrinted>2019-03-11T11:32:00Z</cp:lastPrinted>
  <dcterms:created xsi:type="dcterms:W3CDTF">2019-03-11T12:48:00Z</dcterms:created>
  <dcterms:modified xsi:type="dcterms:W3CDTF">2019-03-11T12:48:00Z</dcterms:modified>
</cp:coreProperties>
</file>