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82" w:rsidRPr="00875E8D" w:rsidRDefault="00F54C82" w:rsidP="00F54C82">
      <w:pPr>
        <w:pStyle w:val="Naslov1"/>
        <w:rPr>
          <w:rFonts w:ascii="Arial Narrow" w:hAnsi="Arial Narrow" w:cs="Arial"/>
          <w:sz w:val="21"/>
          <w:szCs w:val="21"/>
        </w:rPr>
      </w:pPr>
      <w:r w:rsidRPr="00875E8D">
        <w:rPr>
          <w:rFonts w:ascii="Arial Narrow" w:hAnsi="Arial Narrow" w:cs="Arial"/>
          <w:sz w:val="21"/>
          <w:szCs w:val="21"/>
        </w:rPr>
        <w:t>OBČINA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Trg 2a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2391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Številka: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="001670E5" w:rsidRPr="001670E5">
        <w:rPr>
          <w:rFonts w:ascii="Arial Narrow" w:hAnsi="Arial Narrow" w:cs="Arial"/>
          <w:bCs/>
          <w:color w:val="auto"/>
          <w:sz w:val="21"/>
          <w:szCs w:val="21"/>
        </w:rPr>
        <w:t>478-0083/2020</w:t>
      </w:r>
      <w:r w:rsidR="001670E5">
        <w:rPr>
          <w:rFonts w:ascii="Arial Narrow" w:hAnsi="Arial Narrow" w:cs="Arial"/>
          <w:bCs/>
          <w:color w:val="auto"/>
          <w:sz w:val="21"/>
          <w:szCs w:val="21"/>
        </w:rPr>
        <w:t xml:space="preserve">, 478-0082/2020 in </w:t>
      </w:r>
      <w:r w:rsidR="001670E5" w:rsidRPr="001670E5">
        <w:rPr>
          <w:rFonts w:ascii="Arial Narrow" w:hAnsi="Arial Narrow" w:cs="Arial"/>
          <w:bCs/>
          <w:color w:val="auto"/>
          <w:sz w:val="21"/>
          <w:szCs w:val="21"/>
        </w:rPr>
        <w:t>478-0112/2020</w:t>
      </w:r>
    </w:p>
    <w:p w:rsidR="00F54C82" w:rsidRPr="00875E8D" w:rsidRDefault="00AE0E0B" w:rsidP="00F54C82">
      <w:pPr>
        <w:pStyle w:val="Naslov2"/>
        <w:rPr>
          <w:rFonts w:ascii="Arial Narrow" w:hAnsi="Arial Narrow"/>
          <w:b w:val="0"/>
          <w:bCs/>
          <w:sz w:val="21"/>
          <w:szCs w:val="21"/>
        </w:rPr>
      </w:pPr>
      <w:r w:rsidRPr="00875E8D">
        <w:rPr>
          <w:rFonts w:ascii="Arial Narrow" w:hAnsi="Arial Narrow"/>
          <w:b w:val="0"/>
          <w:bCs/>
          <w:sz w:val="21"/>
          <w:szCs w:val="21"/>
        </w:rPr>
        <w:t xml:space="preserve">Datum:   </w:t>
      </w:r>
      <w:r w:rsidR="001670E5">
        <w:rPr>
          <w:rFonts w:ascii="Arial Narrow" w:hAnsi="Arial Narrow"/>
          <w:b w:val="0"/>
          <w:bCs/>
          <w:sz w:val="21"/>
          <w:szCs w:val="21"/>
        </w:rPr>
        <w:t>07</w:t>
      </w:r>
      <w:r w:rsidR="000309C7" w:rsidRPr="00875E8D">
        <w:rPr>
          <w:rFonts w:ascii="Arial Narrow" w:hAnsi="Arial Narrow"/>
          <w:b w:val="0"/>
          <w:bCs/>
          <w:sz w:val="21"/>
          <w:szCs w:val="21"/>
        </w:rPr>
        <w:t>.</w:t>
      </w:r>
      <w:r w:rsidR="001670E5">
        <w:rPr>
          <w:rFonts w:ascii="Arial Narrow" w:hAnsi="Arial Narrow"/>
          <w:b w:val="0"/>
          <w:bCs/>
          <w:sz w:val="21"/>
          <w:szCs w:val="21"/>
        </w:rPr>
        <w:t>12</w:t>
      </w:r>
      <w:r w:rsidR="004956CD" w:rsidRPr="00875E8D">
        <w:rPr>
          <w:rFonts w:ascii="Arial Narrow" w:hAnsi="Arial Narrow"/>
          <w:b w:val="0"/>
          <w:bCs/>
          <w:sz w:val="21"/>
          <w:szCs w:val="21"/>
        </w:rPr>
        <w:t>.2020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3C4B44" w:rsidRPr="00875E8D" w:rsidRDefault="003C4B44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OBČINSKI SVET 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OBČINE PREVALJE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5D1718" w:rsidP="004308AB">
      <w:pPr>
        <w:ind w:left="709" w:hanging="709"/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Zadeva: </w:t>
      </w:r>
      <w:r w:rsidR="008E6485">
        <w:rPr>
          <w:rFonts w:ascii="Arial Narrow" w:hAnsi="Arial Narrow" w:cs="Arial"/>
          <w:b/>
          <w:color w:val="auto"/>
          <w:sz w:val="21"/>
          <w:szCs w:val="21"/>
        </w:rPr>
        <w:t xml:space="preserve">Poročilo o </w:t>
      </w:r>
      <w:r w:rsidR="001670E5">
        <w:rPr>
          <w:rFonts w:ascii="Arial Narrow" w:hAnsi="Arial Narrow" w:cs="Arial"/>
          <w:b/>
          <w:color w:val="auto"/>
          <w:sz w:val="21"/>
          <w:szCs w:val="21"/>
        </w:rPr>
        <w:t>pridobivanju</w:t>
      </w:r>
      <w:r w:rsidR="00875E8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nepremičnin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izven Načrta </w:t>
      </w:r>
      <w:r w:rsidR="004308AB">
        <w:rPr>
          <w:rFonts w:ascii="Arial Narrow" w:hAnsi="Arial Narrow" w:cs="Arial"/>
          <w:b/>
          <w:color w:val="auto"/>
          <w:sz w:val="21"/>
          <w:szCs w:val="21"/>
        </w:rPr>
        <w:t>pridobivanja</w:t>
      </w:r>
      <w:r w:rsidR="008A0BB2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4308AB" w:rsidRPr="00875E8D">
        <w:rPr>
          <w:rFonts w:ascii="Arial Narrow" w:hAnsi="Arial Narrow" w:cs="Arial"/>
          <w:b/>
          <w:color w:val="auto"/>
          <w:sz w:val="21"/>
          <w:szCs w:val="21"/>
        </w:rPr>
        <w:t>nepremič</w:t>
      </w:r>
      <w:r w:rsidR="004308AB">
        <w:rPr>
          <w:rFonts w:ascii="Arial Narrow" w:hAnsi="Arial Narrow" w:cs="Arial"/>
          <w:b/>
          <w:color w:val="auto"/>
          <w:sz w:val="21"/>
          <w:szCs w:val="21"/>
        </w:rPr>
        <w:t>nega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premoženj</w:t>
      </w:r>
      <w:r w:rsidR="004308AB">
        <w:rPr>
          <w:rFonts w:ascii="Arial Narrow" w:hAnsi="Arial Narrow" w:cs="Arial"/>
          <w:b/>
          <w:color w:val="auto"/>
          <w:sz w:val="21"/>
          <w:szCs w:val="21"/>
        </w:rPr>
        <w:t>a</w:t>
      </w:r>
      <w:r w:rsidR="004956C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2020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Obrazložitev: </w:t>
      </w:r>
    </w:p>
    <w:p w:rsidR="005B7394" w:rsidRPr="00875E8D" w:rsidRDefault="00F54C82" w:rsidP="00040EB7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Občin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ski svet Občine Prevalje je na</w:t>
      </w:r>
      <w:r w:rsidR="0093217F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1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0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. 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redni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seji dne 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30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.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>0</w:t>
      </w:r>
      <w:r w:rsidR="004956CD" w:rsidRPr="00875E8D">
        <w:rPr>
          <w:rFonts w:ascii="Arial Narrow" w:hAnsi="Arial Narrow" w:cs="Arial"/>
          <w:bCs/>
          <w:color w:val="auto"/>
          <w:sz w:val="21"/>
          <w:szCs w:val="21"/>
        </w:rPr>
        <w:t>1.2020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sprejel sklep, s katerim je podal soglasje k sklepanju pravnih poslov tudi izven sprejetega načrta </w:t>
      </w:r>
      <w:r w:rsidR="004308AB">
        <w:rPr>
          <w:rFonts w:ascii="Arial Narrow" w:hAnsi="Arial Narrow" w:cs="Arial"/>
          <w:bCs/>
          <w:color w:val="auto"/>
          <w:sz w:val="21"/>
          <w:szCs w:val="21"/>
        </w:rPr>
        <w:t>pridobivanja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nep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remičn</w:t>
      </w:r>
      <w:r w:rsidR="004308AB">
        <w:rPr>
          <w:rFonts w:ascii="Arial Narrow" w:hAnsi="Arial Narrow" w:cs="Arial"/>
          <w:bCs/>
          <w:color w:val="auto"/>
          <w:sz w:val="21"/>
          <w:szCs w:val="21"/>
        </w:rPr>
        <w:t>ega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premoženj</w:t>
      </w:r>
      <w:r w:rsidR="004308AB">
        <w:rPr>
          <w:rFonts w:ascii="Arial Narrow" w:hAnsi="Arial Narrow" w:cs="Arial"/>
          <w:bCs/>
          <w:color w:val="auto"/>
          <w:sz w:val="21"/>
          <w:szCs w:val="21"/>
        </w:rPr>
        <w:t>a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do višine </w:t>
      </w:r>
      <w:r w:rsidR="004E2E15" w:rsidRPr="00875E8D">
        <w:rPr>
          <w:rFonts w:ascii="Arial Narrow" w:hAnsi="Arial Narrow" w:cs="Arial"/>
          <w:bCs/>
          <w:color w:val="auto"/>
          <w:sz w:val="21"/>
          <w:szCs w:val="21"/>
        </w:rPr>
        <w:t>20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.000 EUR, kakor dovoljuje 27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. člen Zakona o stvarnem premoženju države in samoupravnih lokalnih skupnosti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(</w:t>
      </w:r>
      <w:r w:rsidR="00272C39" w:rsidRPr="00875E8D">
        <w:rPr>
          <w:rFonts w:ascii="Arial Narrow" w:hAnsi="Arial Narrow" w:cs="Arial"/>
          <w:bCs/>
          <w:color w:val="auto"/>
          <w:sz w:val="21"/>
          <w:szCs w:val="21"/>
        </w:rPr>
        <w:t>Uradni list RS, št. 11/18 in 79/18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>)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. V skladu s sklepom občinskega sveta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št. </w:t>
      </w:r>
      <w:r w:rsidR="00677E5D" w:rsidRPr="00875E8D">
        <w:rPr>
          <w:rFonts w:ascii="Arial Narrow" w:hAnsi="Arial Narrow" w:cs="Arial"/>
          <w:bCs/>
          <w:color w:val="auto"/>
          <w:sz w:val="21"/>
          <w:szCs w:val="21"/>
        </w:rPr>
        <w:t>478-0013/2020 z dne 30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.0</w:t>
      </w:r>
      <w:r w:rsidR="00677E5D" w:rsidRPr="00875E8D">
        <w:rPr>
          <w:rFonts w:ascii="Arial Narrow" w:hAnsi="Arial Narrow" w:cs="Arial"/>
          <w:bCs/>
          <w:color w:val="auto"/>
          <w:sz w:val="21"/>
          <w:szCs w:val="21"/>
        </w:rPr>
        <w:t>1.2020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>,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mora občinska uprava </w:t>
      </w:r>
      <w:r w:rsidR="00AC7E9A" w:rsidRPr="00875E8D">
        <w:rPr>
          <w:rFonts w:ascii="Arial Narrow" w:hAnsi="Arial Narrow" w:cs="Arial"/>
          <w:bCs/>
          <w:color w:val="auto"/>
          <w:sz w:val="21"/>
          <w:szCs w:val="21"/>
        </w:rPr>
        <w:t>po sklenitvi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pravnega posla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izven načrtov ravnanja z nepremičnim premoženjem, 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s sklenjeno pogodbo oz. z razpolaganjem izven načrta ravnanja z nepremičnim premoženjem, seznaniti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obč</w:t>
      </w:r>
      <w:r w:rsidR="00B04214" w:rsidRPr="00875E8D">
        <w:rPr>
          <w:rFonts w:ascii="Arial Narrow" w:hAnsi="Arial Narrow" w:cs="Arial"/>
          <w:bCs/>
          <w:color w:val="auto"/>
          <w:sz w:val="21"/>
          <w:szCs w:val="21"/>
        </w:rPr>
        <w:t>inski</w:t>
      </w:r>
      <w:r w:rsidR="00DF7B73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svet. </w:t>
      </w:r>
    </w:p>
    <w:p w:rsidR="00DF7B73" w:rsidRDefault="00DF7B73" w:rsidP="005B7394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4308AB" w:rsidRPr="004308AB" w:rsidRDefault="004308AB" w:rsidP="005B7394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4308AB">
        <w:rPr>
          <w:rFonts w:ascii="Arial Narrow" w:hAnsi="Arial Narrow" w:cs="Arial"/>
          <w:bCs/>
          <w:color w:val="auto"/>
          <w:sz w:val="21"/>
          <w:szCs w:val="21"/>
        </w:rPr>
        <w:t>Občina je tako izven načrtov pridobila naslednje nepremičnine:</w:t>
      </w:r>
    </w:p>
    <w:p w:rsidR="004308AB" w:rsidRPr="00875E8D" w:rsidRDefault="004308AB" w:rsidP="005B7394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1. Ureditev zemljiškoknjižnega stanja</w:t>
      </w:r>
      <w:r w:rsidR="00875E8D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na nepremičnin</w:t>
      </w:r>
      <w:r w:rsidR="001670E5">
        <w:rPr>
          <w:rFonts w:ascii="Arial Narrow" w:hAnsi="Arial Narrow" w:cs="Arial"/>
          <w:b/>
          <w:bCs/>
          <w:color w:val="auto"/>
          <w:sz w:val="21"/>
          <w:szCs w:val="21"/>
        </w:rPr>
        <w:t>ah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 w:rsidR="001670E5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>175/2, 174/4, 643/7, 165/1, 172/2 in 171/2, vse k.o. 870 - Jamnica</w:t>
      </w: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677E5D" w:rsidRPr="00875E8D" w:rsidRDefault="00875E8D" w:rsidP="00677E5D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bčina 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je 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pristopila k ureditvi zemljiš</w:t>
      </w:r>
      <w:r w:rsidR="001670E5">
        <w:rPr>
          <w:rFonts w:ascii="Arial Narrow" w:hAnsi="Arial Narrow" w:cs="Arial"/>
          <w:color w:val="auto"/>
          <w:sz w:val="21"/>
          <w:szCs w:val="21"/>
        </w:rPr>
        <w:t>koknjižnega stanja na zemljiščih, parc. št.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 xml:space="preserve"> 175/2, 174/4, 643/7, 165/1, 172/2 in 171/2, vse k.o. 870 </w:t>
      </w:r>
      <w:r w:rsidR="001670E5">
        <w:rPr>
          <w:rFonts w:ascii="Arial Narrow" w:hAnsi="Arial Narrow" w:cs="Arial"/>
          <w:color w:val="auto"/>
          <w:sz w:val="21"/>
          <w:szCs w:val="21"/>
        </w:rPr>
        <w:t>–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 xml:space="preserve"> Jamnica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Pr="00875E8D">
        <w:rPr>
          <w:rFonts w:ascii="Arial Narrow" w:hAnsi="Arial Narrow" w:cs="Arial"/>
          <w:color w:val="auto"/>
          <w:sz w:val="21"/>
          <w:szCs w:val="21"/>
        </w:rPr>
        <w:t>ki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 v naravi predstavljajo 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>katego</w:t>
      </w:r>
      <w:r w:rsidR="001670E5">
        <w:rPr>
          <w:rFonts w:ascii="Arial Narrow" w:hAnsi="Arial Narrow" w:cs="Arial"/>
          <w:color w:val="auto"/>
          <w:sz w:val="21"/>
          <w:szCs w:val="21"/>
        </w:rPr>
        <w:t>rizirano gozdno cesto GC 115039. Lastnik je z občino sklenil Pogodbo o brezplačnem prenosu nepremičnine namesto razlastitve. Pogodba je bila podpisana dne 28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.0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9.2020, </w:t>
      </w:r>
      <w:r w:rsidR="001670E5">
        <w:rPr>
          <w:rFonts w:ascii="Arial Narrow" w:hAnsi="Arial Narrow" w:cs="Arial"/>
          <w:color w:val="auto"/>
          <w:sz w:val="21"/>
          <w:szCs w:val="21"/>
        </w:rPr>
        <w:t>in si</w:t>
      </w:r>
      <w:r w:rsidR="00437B6A">
        <w:rPr>
          <w:rFonts w:ascii="Arial Narrow" w:hAnsi="Arial Narrow" w:cs="Arial"/>
          <w:color w:val="auto"/>
          <w:sz w:val="21"/>
          <w:szCs w:val="21"/>
        </w:rPr>
        <w:t>c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er na neodplačen način. </w:t>
      </w: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Skica situacije:</w:t>
      </w: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  <w:r>
        <w:rPr>
          <w:rFonts w:ascii="Arial Narrow" w:hAnsi="Arial Narrow" w:cs="Tahoma"/>
          <w:noProof/>
          <w:color w:val="000000"/>
          <w:szCs w:val="21"/>
        </w:rPr>
        <w:drawing>
          <wp:inline distT="0" distB="0" distL="0" distR="0">
            <wp:extent cx="4324350" cy="4095750"/>
            <wp:effectExtent l="0" t="0" r="0" b="0"/>
            <wp:docPr id="2" name="Slika 2" descr="C:\Users\Urška\Desktop\Reserved.ReportViewerWeb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esktop\Reserved.ReportViewerWebContr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19975" r="11424" b="24968"/>
                    <a:stretch/>
                  </pic:blipFill>
                  <pic:spPr bwMode="auto">
                    <a:xfrm>
                      <a:off x="0" y="0"/>
                      <a:ext cx="4324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4610C0" w:rsidRDefault="004610C0" w:rsidP="00F54C82">
      <w:pPr>
        <w:rPr>
          <w:rFonts w:ascii="Arial Narrow" w:hAnsi="Arial Narrow" w:cs="Tahoma"/>
          <w:color w:val="000000"/>
          <w:szCs w:val="21"/>
        </w:rPr>
      </w:pPr>
    </w:p>
    <w:p w:rsidR="001670E5" w:rsidRPr="00875E8D" w:rsidRDefault="001670E5" w:rsidP="001670E5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>
        <w:rPr>
          <w:rFonts w:ascii="Arial Narrow" w:hAnsi="Arial Narrow" w:cs="Arial"/>
          <w:b/>
          <w:bCs/>
          <w:color w:val="auto"/>
          <w:sz w:val="21"/>
          <w:szCs w:val="21"/>
        </w:rPr>
        <w:t>2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. Ureditev zemljiškoknjižnega stanja na nepremičnin</w:t>
      </w:r>
      <w:r>
        <w:rPr>
          <w:rFonts w:ascii="Arial Narrow" w:hAnsi="Arial Narrow" w:cs="Arial"/>
          <w:b/>
          <w:bCs/>
          <w:color w:val="auto"/>
          <w:sz w:val="21"/>
          <w:szCs w:val="21"/>
        </w:rPr>
        <w:t>ah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176/4, 181/6, </w:t>
      </w:r>
      <w:r>
        <w:rPr>
          <w:rFonts w:ascii="Arial Narrow" w:hAnsi="Arial Narrow" w:cs="Arial"/>
          <w:b/>
          <w:bCs/>
          <w:color w:val="auto"/>
          <w:sz w:val="21"/>
          <w:szCs w:val="21"/>
        </w:rPr>
        <w:t>obe</w:t>
      </w:r>
      <w:r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k.o. 870 - Jamnica</w:t>
      </w:r>
    </w:p>
    <w:p w:rsidR="001670E5" w:rsidRPr="00875E8D" w:rsidRDefault="001670E5" w:rsidP="001670E5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1670E5" w:rsidRPr="00875E8D" w:rsidRDefault="001670E5" w:rsidP="001670E5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Občina je pristopila k ureditvi zemljiš</w:t>
      </w:r>
      <w:r>
        <w:rPr>
          <w:rFonts w:ascii="Arial Narrow" w:hAnsi="Arial Narrow" w:cs="Arial"/>
          <w:color w:val="auto"/>
          <w:sz w:val="21"/>
          <w:szCs w:val="21"/>
        </w:rPr>
        <w:t>koknjižnega stanja na zemljiščih, parc. št.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6D764E" w:rsidRPr="006D764E">
        <w:rPr>
          <w:rFonts w:ascii="Arial Narrow" w:hAnsi="Arial Narrow" w:cs="Arial"/>
          <w:color w:val="auto"/>
          <w:sz w:val="21"/>
          <w:szCs w:val="21"/>
        </w:rPr>
        <w:t>176/4, 181/6,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6D764E">
        <w:rPr>
          <w:rFonts w:ascii="Arial Narrow" w:hAnsi="Arial Narrow" w:cs="Arial"/>
          <w:color w:val="auto"/>
          <w:sz w:val="21"/>
          <w:szCs w:val="21"/>
        </w:rPr>
        <w:t xml:space="preserve"> obe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k.o. 870 </w:t>
      </w:r>
      <w:r>
        <w:rPr>
          <w:rFonts w:ascii="Arial Narrow" w:hAnsi="Arial Narrow" w:cs="Arial"/>
          <w:color w:val="auto"/>
          <w:sz w:val="21"/>
          <w:szCs w:val="21"/>
        </w:rPr>
        <w:t>–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Jamnica</w:t>
      </w:r>
      <w:r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Pr="00875E8D">
        <w:rPr>
          <w:rFonts w:ascii="Arial Narrow" w:hAnsi="Arial Narrow" w:cs="Arial"/>
          <w:color w:val="auto"/>
          <w:sz w:val="21"/>
          <w:szCs w:val="21"/>
        </w:rPr>
        <w:t>ki</w:t>
      </w:r>
      <w:r w:rsidR="006D764E">
        <w:rPr>
          <w:rFonts w:ascii="Arial Narrow" w:hAnsi="Arial Narrow" w:cs="Arial"/>
          <w:color w:val="auto"/>
          <w:sz w:val="21"/>
          <w:szCs w:val="21"/>
        </w:rPr>
        <w:t xml:space="preserve"> v naravi predstavljata</w:t>
      </w:r>
      <w:r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Pr="001670E5">
        <w:rPr>
          <w:rFonts w:ascii="Arial Narrow" w:hAnsi="Arial Narrow" w:cs="Arial"/>
          <w:color w:val="auto"/>
          <w:sz w:val="21"/>
          <w:szCs w:val="21"/>
        </w:rPr>
        <w:t>katego</w:t>
      </w:r>
      <w:r>
        <w:rPr>
          <w:rFonts w:ascii="Arial Narrow" w:hAnsi="Arial Narrow" w:cs="Arial"/>
          <w:color w:val="auto"/>
          <w:sz w:val="21"/>
          <w:szCs w:val="21"/>
        </w:rPr>
        <w:t xml:space="preserve">rizirano gozdno cesto GC 115039. Lastnik je z občino sklenil Pogodbo o brezplačnem prenosu nepremičnine namesto razlastitve. </w:t>
      </w:r>
      <w:r w:rsidR="00437B6A">
        <w:rPr>
          <w:rFonts w:ascii="Arial Narrow" w:hAnsi="Arial Narrow" w:cs="Arial"/>
          <w:color w:val="auto"/>
          <w:sz w:val="21"/>
          <w:szCs w:val="21"/>
        </w:rPr>
        <w:t>Pogodba je bila podpisana dne 05.10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.2020, </w:t>
      </w:r>
      <w:r>
        <w:rPr>
          <w:rFonts w:ascii="Arial Narrow" w:hAnsi="Arial Narrow" w:cs="Arial"/>
          <w:color w:val="auto"/>
          <w:sz w:val="21"/>
          <w:szCs w:val="21"/>
        </w:rPr>
        <w:t>in si</w:t>
      </w:r>
      <w:r w:rsidR="00437B6A">
        <w:rPr>
          <w:rFonts w:ascii="Arial Narrow" w:hAnsi="Arial Narrow" w:cs="Arial"/>
          <w:color w:val="auto"/>
          <w:sz w:val="21"/>
          <w:szCs w:val="21"/>
        </w:rPr>
        <w:t>c</w:t>
      </w:r>
      <w:r>
        <w:rPr>
          <w:rFonts w:ascii="Arial Narrow" w:hAnsi="Arial Narrow" w:cs="Arial"/>
          <w:color w:val="auto"/>
          <w:sz w:val="21"/>
          <w:szCs w:val="21"/>
        </w:rPr>
        <w:t xml:space="preserve">er na neodplačen način. </w:t>
      </w:r>
    </w:p>
    <w:p w:rsidR="001670E5" w:rsidRDefault="001670E5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4610C0" w:rsidRDefault="004610C0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4610C0" w:rsidRPr="00875E8D" w:rsidRDefault="004610C0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1670E5" w:rsidRPr="00875E8D" w:rsidRDefault="001670E5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Skica situacije:</w:t>
      </w:r>
    </w:p>
    <w:p w:rsidR="001670E5" w:rsidRPr="00875E8D" w:rsidRDefault="00437B6A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  <w:r>
        <w:rPr>
          <w:rFonts w:ascii="Tahoma" w:hAnsi="Tahoma" w:cs="Tahoma"/>
          <w:noProof/>
          <w:color w:val="333333"/>
          <w:sz w:val="20"/>
          <w:shd w:val="clear" w:color="auto" w:fill="FFFFFF"/>
        </w:rPr>
        <w:drawing>
          <wp:inline distT="0" distB="0" distL="0" distR="0">
            <wp:extent cx="5086350" cy="5019675"/>
            <wp:effectExtent l="0" t="0" r="0" b="9525"/>
            <wp:docPr id="3" name="Slika 3" descr="C:\Users\Urška\Desktop\Reserved.ReportViewerWebContro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esktop\Reserved.ReportViewerWebContro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20358" b="12164"/>
                    <a:stretch/>
                  </pic:blipFill>
                  <pic:spPr bwMode="auto">
                    <a:xfrm>
                      <a:off x="0" y="0"/>
                      <a:ext cx="5086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82" w:rsidRPr="00875E8D" w:rsidRDefault="00F54C82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D769AD" w:rsidRDefault="00D769AD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37B6A" w:rsidRPr="00875E8D" w:rsidRDefault="00437B6A" w:rsidP="00437B6A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>
        <w:rPr>
          <w:rFonts w:ascii="Arial Narrow" w:hAnsi="Arial Narrow" w:cs="Arial"/>
          <w:b/>
          <w:bCs/>
          <w:color w:val="auto"/>
          <w:sz w:val="21"/>
          <w:szCs w:val="21"/>
        </w:rPr>
        <w:t>3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. Ureditev zemljiškoknjižnega stanja na nepremičnin</w:t>
      </w:r>
      <w:r>
        <w:rPr>
          <w:rFonts w:ascii="Arial Narrow" w:hAnsi="Arial Narrow" w:cs="Arial"/>
          <w:b/>
          <w:bCs/>
          <w:color w:val="auto"/>
          <w:sz w:val="21"/>
          <w:szCs w:val="21"/>
        </w:rPr>
        <w:t>i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>
        <w:rPr>
          <w:rFonts w:ascii="Arial Narrow" w:hAnsi="Arial Narrow" w:cs="Arial"/>
          <w:b/>
          <w:bCs/>
          <w:color w:val="auto"/>
          <w:sz w:val="21"/>
          <w:szCs w:val="21"/>
        </w:rPr>
        <w:t>2338/11, k.o. 893 - Zagrad</w:t>
      </w:r>
    </w:p>
    <w:p w:rsidR="00437B6A" w:rsidRDefault="00437B6A" w:rsidP="00437B6A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437B6A" w:rsidRPr="00875E8D" w:rsidRDefault="00437B6A" w:rsidP="00437B6A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Občina je pristopila k ureditvi zemljiš</w:t>
      </w:r>
      <w:r>
        <w:rPr>
          <w:rFonts w:ascii="Arial Narrow" w:hAnsi="Arial Narrow" w:cs="Arial"/>
          <w:color w:val="auto"/>
          <w:sz w:val="21"/>
          <w:szCs w:val="21"/>
        </w:rPr>
        <w:t>koknjižnega stanja na zemljišču parc. št.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>
        <w:rPr>
          <w:rFonts w:ascii="Arial Narrow" w:hAnsi="Arial Narrow" w:cs="Arial"/>
          <w:color w:val="auto"/>
          <w:sz w:val="21"/>
          <w:szCs w:val="21"/>
        </w:rPr>
        <w:t>233/11, k.o. 893 – Zagrad. V naravi</w:t>
      </w:r>
      <w:r w:rsidRPr="00437B6A">
        <w:t xml:space="preserve"> </w:t>
      </w:r>
      <w:r w:rsidRPr="00437B6A">
        <w:rPr>
          <w:rFonts w:ascii="Arial Narrow" w:hAnsi="Arial Narrow" w:cs="Arial"/>
          <w:color w:val="auto"/>
          <w:sz w:val="21"/>
          <w:szCs w:val="21"/>
        </w:rPr>
        <w:t xml:space="preserve">predmetna nepremičnina </w:t>
      </w:r>
      <w:r w:rsidR="004610C0">
        <w:rPr>
          <w:rFonts w:ascii="Arial Narrow" w:hAnsi="Arial Narrow" w:cs="Arial"/>
          <w:color w:val="auto"/>
          <w:sz w:val="21"/>
          <w:szCs w:val="21"/>
        </w:rPr>
        <w:t>pred</w:t>
      </w:r>
      <w:r w:rsidR="004610C0">
        <w:rPr>
          <w:rFonts w:ascii="Arial Narrow" w:hAnsi="Arial Narrow" w:cs="Tahoma"/>
          <w:color w:val="000000"/>
        </w:rPr>
        <w:t>stavlja kategorizirano javno pot JP 851 561 cesta v zaselku Nicina št. 2,</w:t>
      </w:r>
      <w:r w:rsidR="004610C0">
        <w:rPr>
          <w:rFonts w:ascii="Arial Narrow" w:hAnsi="Arial Narrow" w:cs="Tahoma"/>
          <w:color w:val="FF0000"/>
        </w:rPr>
        <w:t xml:space="preserve"> </w:t>
      </w:r>
      <w:r w:rsidR="004610C0">
        <w:rPr>
          <w:rFonts w:ascii="Arial Narrow" w:hAnsi="Arial Narrow" w:cs="Arial"/>
          <w:color w:val="auto"/>
          <w:sz w:val="21"/>
          <w:szCs w:val="21"/>
        </w:rPr>
        <w:t>Vsi solastniki so</w:t>
      </w:r>
      <w:r>
        <w:rPr>
          <w:rFonts w:ascii="Arial Narrow" w:hAnsi="Arial Narrow" w:cs="Arial"/>
          <w:color w:val="auto"/>
          <w:sz w:val="21"/>
          <w:szCs w:val="21"/>
        </w:rPr>
        <w:t xml:space="preserve"> je z občino sklenil</w:t>
      </w:r>
      <w:r w:rsidR="004610C0">
        <w:rPr>
          <w:rFonts w:ascii="Arial Narrow" w:hAnsi="Arial Narrow" w:cs="Arial"/>
          <w:color w:val="auto"/>
          <w:sz w:val="21"/>
          <w:szCs w:val="21"/>
        </w:rPr>
        <w:t>i</w:t>
      </w:r>
      <w:r>
        <w:rPr>
          <w:rFonts w:ascii="Arial Narrow" w:hAnsi="Arial Narrow" w:cs="Arial"/>
          <w:color w:val="auto"/>
          <w:sz w:val="21"/>
          <w:szCs w:val="21"/>
        </w:rPr>
        <w:t xml:space="preserve"> Pogodbo o brezplačnem prenosu nepremičnine namesto razlastitve. Pogodb</w:t>
      </w:r>
      <w:r w:rsidR="004610C0">
        <w:rPr>
          <w:rFonts w:ascii="Arial Narrow" w:hAnsi="Arial Narrow" w:cs="Arial"/>
          <w:color w:val="auto"/>
          <w:sz w:val="21"/>
          <w:szCs w:val="21"/>
        </w:rPr>
        <w:t>e so bile z vsakim solastnikom posebej podpisane v mesecu novembru</w:t>
      </w:r>
      <w:r w:rsidR="004308AB">
        <w:rPr>
          <w:rFonts w:ascii="Arial Narrow" w:hAnsi="Arial Narrow" w:cs="Arial"/>
          <w:color w:val="auto"/>
          <w:sz w:val="21"/>
          <w:szCs w:val="21"/>
        </w:rPr>
        <w:t xml:space="preserve"> 2020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, </w:t>
      </w:r>
      <w:r>
        <w:rPr>
          <w:rFonts w:ascii="Arial Narrow" w:hAnsi="Arial Narrow" w:cs="Arial"/>
          <w:color w:val="auto"/>
          <w:sz w:val="21"/>
          <w:szCs w:val="21"/>
        </w:rPr>
        <w:t xml:space="preserve">in sicer na neodplačen način. </w:t>
      </w:r>
    </w:p>
    <w:p w:rsidR="00875E8D" w:rsidRDefault="00875E8D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Pr="00875E8D" w:rsidRDefault="004610C0" w:rsidP="004610C0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Skica situacije:</w:t>
      </w: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>
        <w:rPr>
          <w:rFonts w:ascii="Arial Narrow" w:hAnsi="Arial Narrow" w:cs="Arial"/>
          <w:b/>
          <w:noProof/>
          <w:color w:val="auto"/>
          <w:sz w:val="21"/>
          <w:szCs w:val="21"/>
        </w:rPr>
        <w:drawing>
          <wp:inline distT="0" distB="0" distL="0" distR="0">
            <wp:extent cx="5753100" cy="5657850"/>
            <wp:effectExtent l="0" t="0" r="0" b="0"/>
            <wp:docPr id="5" name="Slika 5" descr="C:\Users\Urška\Desktop\Reserved.ReportViewerWebContro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esktop\Reserved.ReportViewerWebControl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4"/>
                    <a:stretch/>
                  </pic:blipFill>
                  <pic:spPr bwMode="auto">
                    <a:xfrm>
                      <a:off x="0" y="0"/>
                      <a:ext cx="57531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37B6A" w:rsidRDefault="004610C0" w:rsidP="00BF60CC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Zaradi navedenega predlagamo, da občinski svet sprejme predlagani sklep.</w:t>
      </w:r>
    </w:p>
    <w:p w:rsidR="004610C0" w:rsidRPr="00875E8D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BF60CC" w:rsidRPr="00875E8D" w:rsidRDefault="00BF60CC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Predlog sklepa: </w:t>
      </w:r>
    </w:p>
    <w:p w:rsidR="00F54C82" w:rsidRPr="00875E8D" w:rsidRDefault="00B04214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Občinski svet O</w:t>
      </w:r>
      <w:r w:rsidR="005D171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bčine Prevalje </w:t>
      </w:r>
      <w:r w:rsidRPr="00875E8D">
        <w:rPr>
          <w:rFonts w:ascii="Arial Narrow" w:hAnsi="Arial Narrow" w:cs="Arial"/>
          <w:b/>
          <w:color w:val="auto"/>
          <w:sz w:val="21"/>
          <w:szCs w:val="21"/>
        </w:rPr>
        <w:t>se je seznanil s sklenitvijo P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ogodb o brezplačnem prenosu nepremičnin namesto razlastitve za nepremičnine parc. št. </w:t>
      </w:r>
      <w:r w:rsidR="004610C0" w:rsidRPr="004610C0">
        <w:rPr>
          <w:rFonts w:ascii="Arial Narrow" w:hAnsi="Arial Narrow" w:cs="Arial"/>
          <w:b/>
          <w:color w:val="auto"/>
          <w:sz w:val="21"/>
          <w:szCs w:val="21"/>
        </w:rPr>
        <w:t>175/2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, 174/4, 643/7, 165/1, 172/2, </w:t>
      </w:r>
      <w:r w:rsidR="004610C0" w:rsidRPr="004610C0">
        <w:rPr>
          <w:rFonts w:ascii="Arial Narrow" w:hAnsi="Arial Narrow" w:cs="Arial"/>
          <w:b/>
          <w:color w:val="auto"/>
          <w:sz w:val="21"/>
          <w:szCs w:val="21"/>
        </w:rPr>
        <w:t xml:space="preserve">171/2, 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>176/4 in</w:t>
      </w:r>
      <w:r w:rsidR="004610C0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181/6, 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>vse</w:t>
      </w:r>
      <w:r w:rsidR="004610C0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k.o. 870 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>–</w:t>
      </w:r>
      <w:r w:rsidR="004610C0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Jamnica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ter nepremičnino parc. št. 233/11, k.o. 893 – Zagrad,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izven Načrta 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>pridobivanja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bookmarkStart w:id="0" w:name="_GoBack"/>
      <w:bookmarkEnd w:id="0"/>
      <w:r w:rsidR="004610C0" w:rsidRPr="00875E8D">
        <w:rPr>
          <w:rFonts w:ascii="Arial Narrow" w:hAnsi="Arial Narrow" w:cs="Arial"/>
          <w:b/>
          <w:color w:val="auto"/>
          <w:sz w:val="21"/>
          <w:szCs w:val="21"/>
        </w:rPr>
        <w:t>nepremičn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ega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>premoženj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>a</w:t>
      </w:r>
      <w:r w:rsidR="007032CC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2020</w:t>
      </w:r>
      <w:r w:rsidR="001200A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, 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>in sicer na neodplačen način</w:t>
      </w:r>
      <w:r w:rsidR="001200A8" w:rsidRPr="00875E8D">
        <w:rPr>
          <w:rFonts w:ascii="Arial Narrow" w:hAnsi="Arial Narrow" w:cs="Arial"/>
          <w:b/>
          <w:color w:val="auto"/>
          <w:sz w:val="21"/>
          <w:szCs w:val="21"/>
        </w:rPr>
        <w:t>.</w:t>
      </w:r>
    </w:p>
    <w:p w:rsidR="005D1718" w:rsidRPr="00875E8D" w:rsidRDefault="005D1718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D769AD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D769AD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D769AD" w:rsidRPr="00875E8D">
        <w:rPr>
          <w:rFonts w:ascii="Arial Narrow" w:hAnsi="Arial Narrow" w:cs="Arial"/>
          <w:color w:val="auto"/>
          <w:sz w:val="21"/>
          <w:szCs w:val="21"/>
        </w:rPr>
        <w:t xml:space="preserve">          </w:t>
      </w:r>
      <w:r w:rsidRPr="00875E8D">
        <w:rPr>
          <w:rFonts w:ascii="Arial Narrow" w:hAnsi="Arial Narrow" w:cs="Arial"/>
          <w:color w:val="auto"/>
          <w:sz w:val="21"/>
          <w:szCs w:val="21"/>
        </w:rPr>
        <w:t>Župan:</w:t>
      </w:r>
    </w:p>
    <w:p w:rsidR="00F54C82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 w:cs="Arial"/>
          <w:color w:val="auto"/>
          <w:sz w:val="21"/>
          <w:szCs w:val="21"/>
        </w:rPr>
        <w:t>dr. Matija TASIČ, l.r.</w:t>
      </w:r>
    </w:p>
    <w:p w:rsidR="00CF603A" w:rsidRPr="00875E8D" w:rsidRDefault="00CF603A">
      <w:pPr>
        <w:rPr>
          <w:rFonts w:ascii="Arial Narrow" w:hAnsi="Arial Narrow"/>
          <w:sz w:val="21"/>
          <w:szCs w:val="21"/>
        </w:rPr>
      </w:pPr>
    </w:p>
    <w:p w:rsidR="00E66CF0" w:rsidRPr="00875E8D" w:rsidRDefault="00E66CF0">
      <w:pPr>
        <w:rPr>
          <w:sz w:val="21"/>
          <w:szCs w:val="21"/>
        </w:rPr>
      </w:pPr>
    </w:p>
    <w:sectPr w:rsidR="00E66CF0" w:rsidRPr="00875E8D" w:rsidSect="00875E8D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82"/>
    <w:rsid w:val="000309C7"/>
    <w:rsid w:val="00040EB7"/>
    <w:rsid w:val="001200A8"/>
    <w:rsid w:val="00123EC0"/>
    <w:rsid w:val="001670E5"/>
    <w:rsid w:val="001D14D8"/>
    <w:rsid w:val="00272C39"/>
    <w:rsid w:val="002C4CFD"/>
    <w:rsid w:val="002C64F0"/>
    <w:rsid w:val="002E6C4F"/>
    <w:rsid w:val="0032293D"/>
    <w:rsid w:val="00390BBC"/>
    <w:rsid w:val="003C4B44"/>
    <w:rsid w:val="00402295"/>
    <w:rsid w:val="00406AD4"/>
    <w:rsid w:val="004308AB"/>
    <w:rsid w:val="00437B6A"/>
    <w:rsid w:val="00460667"/>
    <w:rsid w:val="004610C0"/>
    <w:rsid w:val="004956CD"/>
    <w:rsid w:val="004D127B"/>
    <w:rsid w:val="004D1E93"/>
    <w:rsid w:val="004E2E15"/>
    <w:rsid w:val="00534DEF"/>
    <w:rsid w:val="00574D89"/>
    <w:rsid w:val="00576372"/>
    <w:rsid w:val="005B7394"/>
    <w:rsid w:val="005D1718"/>
    <w:rsid w:val="00677E5D"/>
    <w:rsid w:val="006D764E"/>
    <w:rsid w:val="007032CC"/>
    <w:rsid w:val="0075782F"/>
    <w:rsid w:val="00785433"/>
    <w:rsid w:val="007955FC"/>
    <w:rsid w:val="0085186D"/>
    <w:rsid w:val="00875E8D"/>
    <w:rsid w:val="008A0BB2"/>
    <w:rsid w:val="008E6485"/>
    <w:rsid w:val="0093217F"/>
    <w:rsid w:val="00944DFE"/>
    <w:rsid w:val="009B75CA"/>
    <w:rsid w:val="00AC7E9A"/>
    <w:rsid w:val="00AE0E0B"/>
    <w:rsid w:val="00B04214"/>
    <w:rsid w:val="00B41065"/>
    <w:rsid w:val="00BE3726"/>
    <w:rsid w:val="00BF60CC"/>
    <w:rsid w:val="00C121A1"/>
    <w:rsid w:val="00C620C1"/>
    <w:rsid w:val="00C62B52"/>
    <w:rsid w:val="00CF1C0E"/>
    <w:rsid w:val="00CF603A"/>
    <w:rsid w:val="00D769AD"/>
    <w:rsid w:val="00DF7B73"/>
    <w:rsid w:val="00E106BB"/>
    <w:rsid w:val="00E50E62"/>
    <w:rsid w:val="00E66CF0"/>
    <w:rsid w:val="00F114BE"/>
    <w:rsid w:val="00F16FF8"/>
    <w:rsid w:val="00F5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798357"/>
  <w15:chartTrackingRefBased/>
  <w15:docId w15:val="{71648790-5DE7-44B8-BFA4-BFA54626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54C82"/>
    <w:rPr>
      <w:color w:val="FF6600"/>
      <w:sz w:val="22"/>
    </w:rPr>
  </w:style>
  <w:style w:type="paragraph" w:styleId="Naslov1">
    <w:name w:val="heading 1"/>
    <w:basedOn w:val="Navaden"/>
    <w:next w:val="Navaden"/>
    <w:qFormat/>
    <w:rsid w:val="00F54C82"/>
    <w:pPr>
      <w:keepNext/>
      <w:jc w:val="both"/>
      <w:outlineLvl w:val="0"/>
    </w:pPr>
    <w:rPr>
      <w:b/>
      <w:color w:val="auto"/>
      <w:sz w:val="24"/>
    </w:rPr>
  </w:style>
  <w:style w:type="paragraph" w:styleId="Naslov2">
    <w:name w:val="heading 2"/>
    <w:basedOn w:val="Navaden"/>
    <w:next w:val="Navaden"/>
    <w:qFormat/>
    <w:rsid w:val="00F54C82"/>
    <w:pPr>
      <w:keepNext/>
      <w:jc w:val="both"/>
      <w:outlineLvl w:val="1"/>
    </w:pPr>
    <w:rPr>
      <w:rFonts w:ascii="Arial" w:hAnsi="Arial" w:cs="Arial"/>
      <w:b/>
      <w:color w:val="aut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54C82"/>
    <w:pPr>
      <w:jc w:val="both"/>
    </w:pPr>
    <w:rPr>
      <w:color w:val="auto"/>
      <w:sz w:val="24"/>
    </w:rPr>
  </w:style>
  <w:style w:type="paragraph" w:styleId="Besedilooblaka">
    <w:name w:val="Balloon Text"/>
    <w:basedOn w:val="Navaden"/>
    <w:semiHidden/>
    <w:rsid w:val="00E6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subject/>
  <dc:creator>Franica Pori</dc:creator>
  <cp:keywords/>
  <dc:description/>
  <cp:lastModifiedBy>Emilija Ivančič</cp:lastModifiedBy>
  <cp:revision>4</cp:revision>
  <cp:lastPrinted>2019-09-19T12:49:00Z</cp:lastPrinted>
  <dcterms:created xsi:type="dcterms:W3CDTF">2020-12-07T16:57:00Z</dcterms:created>
  <dcterms:modified xsi:type="dcterms:W3CDTF">2020-12-08T15:22:00Z</dcterms:modified>
</cp:coreProperties>
</file>