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246" w:rsidRPr="0098384D" w:rsidRDefault="00A87246" w:rsidP="00A87246">
      <w:pPr>
        <w:pStyle w:val="Brezrazmikov"/>
        <w:jc w:val="center"/>
        <w:rPr>
          <w:b/>
          <w:bCs/>
        </w:rPr>
      </w:pPr>
      <w:r w:rsidRPr="0098384D">
        <w:rPr>
          <w:b/>
          <w:bCs/>
          <w:noProof/>
          <w:lang w:eastAsia="sl-SI"/>
        </w:rPr>
        <w:drawing>
          <wp:inline distT="0" distB="0" distL="0" distR="0" wp14:anchorId="5E697166" wp14:editId="0E30513D">
            <wp:extent cx="416609" cy="430632"/>
            <wp:effectExtent l="0" t="0" r="2540" b="762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711" cy="433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246" w:rsidRPr="0098384D" w:rsidRDefault="00A87246" w:rsidP="00A87246">
      <w:pPr>
        <w:pStyle w:val="Brezrazmikov"/>
        <w:jc w:val="center"/>
        <w:rPr>
          <w:b/>
          <w:bCs/>
        </w:rPr>
      </w:pPr>
    </w:p>
    <w:p w:rsidR="00A87246" w:rsidRPr="009D382A" w:rsidRDefault="00A87246" w:rsidP="00A87246">
      <w:pPr>
        <w:pStyle w:val="Brezrazmikov"/>
        <w:jc w:val="center"/>
        <w:rPr>
          <w:bCs/>
          <w:sz w:val="16"/>
        </w:rPr>
      </w:pPr>
      <w:r w:rsidRPr="009D382A">
        <w:rPr>
          <w:b/>
          <w:bCs/>
          <w:sz w:val="16"/>
        </w:rPr>
        <w:t>OBČINA KIDRIČEVO</w:t>
      </w:r>
    </w:p>
    <w:p w:rsidR="00A87246" w:rsidRPr="009D382A" w:rsidRDefault="00A87246" w:rsidP="00A87246">
      <w:pPr>
        <w:pStyle w:val="Brezrazmikov"/>
        <w:jc w:val="center"/>
        <w:rPr>
          <w:bCs/>
          <w:sz w:val="16"/>
        </w:rPr>
      </w:pPr>
      <w:r>
        <w:rPr>
          <w:bCs/>
          <w:sz w:val="16"/>
        </w:rPr>
        <w:t>Občinski svet</w:t>
      </w:r>
    </w:p>
    <w:p w:rsidR="00A87246" w:rsidRPr="009D382A" w:rsidRDefault="00A87246" w:rsidP="00A87246">
      <w:pPr>
        <w:pStyle w:val="Brezrazmikov"/>
        <w:jc w:val="center"/>
        <w:rPr>
          <w:bCs/>
          <w:sz w:val="16"/>
        </w:rPr>
      </w:pPr>
      <w:r>
        <w:rPr>
          <w:bCs/>
          <w:sz w:val="16"/>
        </w:rPr>
        <w:t>Kopališka ul. 14</w:t>
      </w:r>
    </w:p>
    <w:p w:rsidR="00A87246" w:rsidRPr="009D382A" w:rsidRDefault="00A87246" w:rsidP="00A87246">
      <w:pPr>
        <w:pStyle w:val="Brezrazmikov"/>
        <w:jc w:val="center"/>
        <w:rPr>
          <w:bCs/>
          <w:sz w:val="16"/>
        </w:rPr>
      </w:pPr>
      <w:r w:rsidRPr="009D382A">
        <w:rPr>
          <w:bCs/>
          <w:sz w:val="16"/>
        </w:rPr>
        <w:t>2325 Kidričevo</w:t>
      </w:r>
    </w:p>
    <w:p w:rsidR="00A87246" w:rsidRDefault="00A87246" w:rsidP="00A87246">
      <w:pPr>
        <w:pStyle w:val="Brezrazmikov"/>
        <w:jc w:val="both"/>
      </w:pPr>
    </w:p>
    <w:p w:rsidR="00A87246" w:rsidRDefault="00A87246" w:rsidP="00A87246">
      <w:pPr>
        <w:pStyle w:val="Brezrazmikov"/>
        <w:jc w:val="both"/>
      </w:pPr>
    </w:p>
    <w:p w:rsidR="00A87246" w:rsidRDefault="00A87246" w:rsidP="00A87246">
      <w:pPr>
        <w:pStyle w:val="Brezrazmikov"/>
        <w:jc w:val="both"/>
      </w:pPr>
    </w:p>
    <w:p w:rsidR="00A87246" w:rsidRDefault="00A87246" w:rsidP="00A87246">
      <w:pPr>
        <w:pStyle w:val="Brezrazmikov"/>
        <w:jc w:val="both"/>
      </w:pPr>
      <w:r>
        <w:t xml:space="preserve">Štev. </w:t>
      </w:r>
      <w:r>
        <w:t>355-</w:t>
      </w:r>
      <w:r w:rsidR="00E25767">
        <w:t>7</w:t>
      </w:r>
      <w:r>
        <w:t>/2021</w:t>
      </w:r>
    </w:p>
    <w:p w:rsidR="00A87246" w:rsidRDefault="00A87246" w:rsidP="00A87246">
      <w:pPr>
        <w:pStyle w:val="Brezrazmikov"/>
        <w:jc w:val="both"/>
      </w:pPr>
      <w:r>
        <w:t xml:space="preserve">Dne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87246" w:rsidRDefault="00A87246" w:rsidP="00A87246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Predlog sklepa</w:t>
      </w:r>
    </w:p>
    <w:p w:rsidR="00A87246" w:rsidRDefault="00A87246" w:rsidP="00A87246">
      <w:pPr>
        <w:pStyle w:val="Brezrazmikov"/>
        <w:jc w:val="both"/>
      </w:pPr>
    </w:p>
    <w:p w:rsidR="00A87246" w:rsidRDefault="00A87246" w:rsidP="00A87246">
      <w:pPr>
        <w:pStyle w:val="Brezrazmikov"/>
        <w:jc w:val="both"/>
      </w:pPr>
    </w:p>
    <w:p w:rsidR="00A87246" w:rsidRDefault="00A87246" w:rsidP="00A87246">
      <w:pPr>
        <w:pStyle w:val="Brezrazmikov"/>
        <w:jc w:val="both"/>
      </w:pPr>
    </w:p>
    <w:p w:rsidR="00A87246" w:rsidRDefault="00A87246" w:rsidP="00A87246">
      <w:pPr>
        <w:pStyle w:val="Brezrazmikov"/>
        <w:jc w:val="both"/>
      </w:pPr>
      <w:r>
        <w:t>Na podlagi 25. člena Uredbe o oskrbi s pitno vodo  (Uradni list RS, št. 88/12) in 15. čelna Statuta Občine Kidričevo (Uradno glasilo slovenskih občin, št. 62/16 in 16/18) je občinski svet Občine Kidričevo, na svoji _______ redni seji, dne ________ sprejel</w:t>
      </w:r>
    </w:p>
    <w:p w:rsidR="00A87246" w:rsidRDefault="00A87246" w:rsidP="00A87246">
      <w:pPr>
        <w:pStyle w:val="Brezrazmikov"/>
        <w:jc w:val="both"/>
      </w:pPr>
    </w:p>
    <w:p w:rsidR="00A87246" w:rsidRDefault="00A87246" w:rsidP="00A87246">
      <w:pPr>
        <w:pStyle w:val="Brezrazmikov"/>
        <w:jc w:val="both"/>
      </w:pPr>
    </w:p>
    <w:p w:rsidR="00A87246" w:rsidRDefault="00A87246" w:rsidP="00A87246">
      <w:pPr>
        <w:pStyle w:val="Brezrazmikov"/>
        <w:jc w:val="both"/>
      </w:pPr>
    </w:p>
    <w:p w:rsidR="00A87246" w:rsidRDefault="00A87246" w:rsidP="00A87246">
      <w:pPr>
        <w:pStyle w:val="Brezrazmikov"/>
        <w:jc w:val="center"/>
        <w:rPr>
          <w:b/>
          <w:sz w:val="28"/>
        </w:rPr>
      </w:pPr>
      <w:r>
        <w:rPr>
          <w:b/>
          <w:sz w:val="28"/>
        </w:rPr>
        <w:t>S  K  L  E  P</w:t>
      </w:r>
    </w:p>
    <w:p w:rsidR="00A87246" w:rsidRDefault="00A87246" w:rsidP="00A87246">
      <w:pPr>
        <w:pStyle w:val="Brezrazmikov"/>
        <w:jc w:val="center"/>
        <w:rPr>
          <w:b/>
          <w:sz w:val="28"/>
        </w:rPr>
      </w:pPr>
    </w:p>
    <w:p w:rsidR="00A87246" w:rsidRDefault="00A87246" w:rsidP="00A87246">
      <w:pPr>
        <w:pStyle w:val="Brezrazmikov"/>
        <w:jc w:val="center"/>
        <w:rPr>
          <w:b/>
          <w:sz w:val="28"/>
        </w:rPr>
      </w:pPr>
    </w:p>
    <w:p w:rsidR="00A87246" w:rsidRDefault="00AC4C1B" w:rsidP="00A87246">
      <w:pPr>
        <w:pStyle w:val="Brezrazmikov"/>
        <w:jc w:val="both"/>
      </w:pPr>
      <w:r>
        <w:t xml:space="preserve">Občinski svet Občine Kidričevo daje soglasje k </w:t>
      </w:r>
      <w:r w:rsidR="002060BA">
        <w:t xml:space="preserve">programu oskrbe s pitno vodo v Občini Kidričevo za obdobje 2022-2025, ki ga je </w:t>
      </w:r>
      <w:r w:rsidR="00E25767">
        <w:t>pripravilo Komunalno podjetje Ptuj</w:t>
      </w:r>
      <w:bookmarkStart w:id="0" w:name="_GoBack"/>
      <w:bookmarkEnd w:id="0"/>
      <w:r w:rsidR="002060BA">
        <w:t>.</w:t>
      </w:r>
    </w:p>
    <w:p w:rsidR="002060BA" w:rsidRDefault="002060BA" w:rsidP="00A87246">
      <w:pPr>
        <w:pStyle w:val="Brezrazmikov"/>
        <w:jc w:val="both"/>
      </w:pPr>
    </w:p>
    <w:p w:rsidR="002060BA" w:rsidRPr="00A87246" w:rsidRDefault="002060BA" w:rsidP="00A87246">
      <w:pPr>
        <w:pStyle w:val="Brezrazmikov"/>
        <w:jc w:val="both"/>
      </w:pPr>
      <w:r>
        <w:t xml:space="preserve">Program oskrbe s pitno vodo je priloga in sestavni del tega sklepa. </w:t>
      </w:r>
    </w:p>
    <w:p w:rsidR="00B52150" w:rsidRDefault="00B52150" w:rsidP="00A87246">
      <w:pPr>
        <w:pStyle w:val="Brezrazmikov"/>
        <w:jc w:val="both"/>
      </w:pPr>
    </w:p>
    <w:p w:rsidR="002060BA" w:rsidRDefault="002060BA" w:rsidP="00A87246">
      <w:pPr>
        <w:pStyle w:val="Brezrazmikov"/>
        <w:jc w:val="both"/>
      </w:pPr>
    </w:p>
    <w:p w:rsidR="002060BA" w:rsidRDefault="002060BA" w:rsidP="00A87246">
      <w:pPr>
        <w:pStyle w:val="Brezrazmikov"/>
        <w:jc w:val="both"/>
      </w:pPr>
    </w:p>
    <w:p w:rsidR="002060BA" w:rsidRDefault="002060BA" w:rsidP="00A87246">
      <w:pPr>
        <w:pStyle w:val="Brezrazmikov"/>
        <w:jc w:val="both"/>
      </w:pPr>
    </w:p>
    <w:p w:rsidR="002060BA" w:rsidRDefault="002060BA" w:rsidP="00A87246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Anton Leskovar;</w:t>
      </w:r>
    </w:p>
    <w:p w:rsidR="002060BA" w:rsidRDefault="002060BA" w:rsidP="00A87246">
      <w:pPr>
        <w:pStyle w:val="Brezrazmikov"/>
        <w:jc w:val="both"/>
      </w:pPr>
    </w:p>
    <w:p w:rsidR="002060BA" w:rsidRDefault="002060BA" w:rsidP="00A87246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župan</w:t>
      </w:r>
      <w:r>
        <w:tab/>
      </w:r>
    </w:p>
    <w:p w:rsidR="002060BA" w:rsidRDefault="002060BA" w:rsidP="00A87246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Občine Kidričevo </w:t>
      </w:r>
    </w:p>
    <w:sectPr w:rsidR="002060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246"/>
    <w:rsid w:val="002060BA"/>
    <w:rsid w:val="00A87246"/>
    <w:rsid w:val="00AC4C1B"/>
    <w:rsid w:val="00B52150"/>
    <w:rsid w:val="00E25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F7D74"/>
  <w15:chartTrackingRefBased/>
  <w15:docId w15:val="{FE882D8D-9291-4F44-B940-73583488B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A872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Frank</dc:creator>
  <cp:keywords/>
  <dc:description/>
  <cp:lastModifiedBy>Zdenka Frank</cp:lastModifiedBy>
  <cp:revision>2</cp:revision>
  <dcterms:created xsi:type="dcterms:W3CDTF">2021-11-15T08:51:00Z</dcterms:created>
  <dcterms:modified xsi:type="dcterms:W3CDTF">2021-11-15T08:51:00Z</dcterms:modified>
</cp:coreProperties>
</file>