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DE" w:rsidRPr="008D35F8" w:rsidRDefault="006302DE" w:rsidP="006302DE">
      <w:pPr>
        <w:jc w:val="right"/>
        <w:rPr>
          <w:rFonts w:ascii="Arial" w:hAnsi="Arial" w:cs="Arial"/>
          <w:b/>
          <w:sz w:val="22"/>
          <w:szCs w:val="22"/>
        </w:rPr>
      </w:pPr>
      <w:bookmarkStart w:id="0" w:name="_GoBack"/>
      <w:bookmarkEnd w:id="0"/>
      <w:r w:rsidRPr="008D35F8">
        <w:rPr>
          <w:rFonts w:ascii="Arial" w:hAnsi="Arial" w:cs="Arial"/>
          <w:b/>
          <w:sz w:val="22"/>
          <w:szCs w:val="22"/>
        </w:rPr>
        <w:t>OSNUTEK</w:t>
      </w:r>
    </w:p>
    <w:p w:rsidR="006302DE" w:rsidRPr="006302DE" w:rsidRDefault="006302DE" w:rsidP="006302DE">
      <w:pPr>
        <w:pStyle w:val="Telobesedila2"/>
        <w:autoSpaceDE w:val="0"/>
        <w:autoSpaceDN w:val="0"/>
        <w:adjustRightInd w:val="0"/>
        <w:rPr>
          <w:rFonts w:ascii="Arial" w:hAnsi="Arial" w:cs="Arial"/>
          <w:szCs w:val="22"/>
        </w:rPr>
      </w:pPr>
      <w:r w:rsidRPr="006302DE">
        <w:rPr>
          <w:rFonts w:ascii="Arial" w:hAnsi="Arial" w:cs="Arial"/>
          <w:szCs w:val="22"/>
        </w:rPr>
        <w:t xml:space="preserve">Na podlagi </w:t>
      </w:r>
      <w:r w:rsidRPr="007800B3">
        <w:rPr>
          <w:rFonts w:ascii="Arial" w:hAnsi="Arial" w:cs="Arial"/>
          <w:szCs w:val="22"/>
        </w:rPr>
        <w:t xml:space="preserve">3.člena Zakona o zavodih (Uradni list RS, št. 12/91, 45/94 </w:t>
      </w:r>
      <w:r>
        <w:rPr>
          <w:rFonts w:ascii="Arial" w:hAnsi="Arial" w:cs="Arial"/>
          <w:szCs w:val="22"/>
        </w:rPr>
        <w:t>-</w:t>
      </w:r>
      <w:r w:rsidRPr="007800B3">
        <w:rPr>
          <w:rFonts w:ascii="Arial" w:hAnsi="Arial" w:cs="Arial"/>
          <w:szCs w:val="22"/>
        </w:rPr>
        <w:t xml:space="preserve"> </w:t>
      </w:r>
      <w:r w:rsidRPr="007800B3">
        <w:rPr>
          <w:rStyle w:val="highlight1"/>
          <w:rFonts w:ascii="Arial" w:hAnsi="Arial" w:cs="Arial"/>
          <w:color w:val="000000"/>
          <w:szCs w:val="22"/>
        </w:rPr>
        <w:t>odl.</w:t>
      </w:r>
      <w:r>
        <w:rPr>
          <w:rStyle w:val="highlight1"/>
          <w:rFonts w:ascii="Arial" w:hAnsi="Arial" w:cs="Arial"/>
          <w:color w:val="000000"/>
          <w:szCs w:val="22"/>
        </w:rPr>
        <w:t xml:space="preserve"> </w:t>
      </w:r>
      <w:r w:rsidRPr="007800B3">
        <w:rPr>
          <w:rFonts w:ascii="Arial" w:hAnsi="Arial" w:cs="Arial"/>
          <w:szCs w:val="22"/>
        </w:rPr>
        <w:t xml:space="preserve">US, 8/96, 36/00 – ZPDZC in 127/06 </w:t>
      </w:r>
      <w:r>
        <w:rPr>
          <w:rFonts w:ascii="Arial" w:hAnsi="Arial" w:cs="Arial"/>
          <w:szCs w:val="22"/>
        </w:rPr>
        <w:t>-</w:t>
      </w:r>
      <w:r w:rsidRPr="007800B3">
        <w:rPr>
          <w:rFonts w:ascii="Arial" w:hAnsi="Arial" w:cs="Arial"/>
          <w:szCs w:val="22"/>
        </w:rPr>
        <w:t xml:space="preserve"> ZJZP), 26. in 135. člena Zakona o uresničevanju javnega interesa za kulturo (Uradni list RS, št. 77/07 </w:t>
      </w:r>
      <w:r>
        <w:rPr>
          <w:rFonts w:ascii="Arial" w:hAnsi="Arial" w:cs="Arial"/>
          <w:szCs w:val="22"/>
        </w:rPr>
        <w:t>-</w:t>
      </w:r>
      <w:r w:rsidRPr="007800B3">
        <w:rPr>
          <w:rFonts w:ascii="Arial" w:hAnsi="Arial" w:cs="Arial"/>
          <w:szCs w:val="22"/>
        </w:rPr>
        <w:t xml:space="preserve"> uradno prečiščeno besedilo, 56/08, 4/10, 20/11, 100/11 in 111/13), Zakona</w:t>
      </w:r>
      <w:r>
        <w:rPr>
          <w:rFonts w:ascii="Arial" w:hAnsi="Arial" w:cs="Arial"/>
          <w:szCs w:val="22"/>
        </w:rPr>
        <w:t xml:space="preserve"> o varstvu kulturne dediščine (</w:t>
      </w:r>
      <w:r w:rsidRPr="006302DE">
        <w:rPr>
          <w:rFonts w:ascii="Arial" w:hAnsi="Arial" w:cs="Arial"/>
          <w:szCs w:val="22"/>
        </w:rPr>
        <w:t>Uradni list RS</w:t>
      </w:r>
      <w:r w:rsidRPr="007800B3">
        <w:rPr>
          <w:rFonts w:ascii="Arial" w:hAnsi="Arial" w:cs="Arial"/>
          <w:szCs w:val="22"/>
        </w:rPr>
        <w:t xml:space="preserve">, št.16/08, 123/08, 8/11, 30/11, 90/12 in 111/13), </w:t>
      </w:r>
      <w:r w:rsidRPr="006302DE">
        <w:rPr>
          <w:rFonts w:ascii="Arial" w:hAnsi="Arial" w:cs="Arial"/>
          <w:szCs w:val="22"/>
        </w:rPr>
        <w:t>29. in 61. člena Zakona o lokalni samoupravi (Uradni list RS, št. 94/07 -ZLS-UPB2, 27/08 - odločba</w:t>
      </w:r>
      <w:r w:rsidRPr="006302DE">
        <w:rPr>
          <w:rFonts w:ascii="Arial" w:hAnsi="Arial" w:cs="Arial"/>
          <w:color w:val="000000"/>
          <w:szCs w:val="22"/>
        </w:rPr>
        <w:t xml:space="preserve"> US RS, 76/08, 79/09, 51/10,</w:t>
      </w:r>
      <w:r w:rsidRPr="006302DE">
        <w:rPr>
          <w:rFonts w:ascii="Arial" w:hAnsi="Arial" w:cs="Arial"/>
          <w:szCs w:val="22"/>
        </w:rPr>
        <w:t xml:space="preserve"> 40/12 - ZUJF in 14/15 - ZUUJFO)</w:t>
      </w:r>
      <w:r>
        <w:rPr>
          <w:rFonts w:ascii="Arial" w:hAnsi="Arial" w:cs="Arial"/>
          <w:szCs w:val="22"/>
        </w:rPr>
        <w:t>,</w:t>
      </w:r>
      <w:r w:rsidRPr="006302DE">
        <w:rPr>
          <w:rFonts w:ascii="Arial" w:hAnsi="Arial" w:cs="Arial"/>
          <w:szCs w:val="22"/>
        </w:rPr>
        <w:t xml:space="preserve"> </w:t>
      </w:r>
      <w:r w:rsidRPr="007800B3">
        <w:rPr>
          <w:rFonts w:ascii="Arial" w:hAnsi="Arial" w:cs="Arial"/>
          <w:szCs w:val="22"/>
        </w:rPr>
        <w:t xml:space="preserve">6. in </w:t>
      </w:r>
      <w:r w:rsidRPr="006302DE">
        <w:rPr>
          <w:rFonts w:ascii="Arial" w:hAnsi="Arial" w:cs="Arial"/>
          <w:szCs w:val="22"/>
        </w:rPr>
        <w:t xml:space="preserve">14. člena Statuta Občine Kostanjevica na Krki (Uradni list RS, št. 49/14) ter </w:t>
      </w:r>
      <w:smartTag w:uri="urn:schemas-microsoft-com:office:smarttags" w:element="metricconverter">
        <w:smartTagPr>
          <w:attr w:name="ProductID" w:val="16. in"/>
        </w:smartTagPr>
        <w:r w:rsidRPr="006302DE">
          <w:rPr>
            <w:rFonts w:ascii="Arial" w:hAnsi="Arial" w:cs="Arial"/>
            <w:szCs w:val="22"/>
          </w:rPr>
          <w:t>16. in</w:t>
        </w:r>
      </w:smartTag>
      <w:r w:rsidRPr="006302DE">
        <w:rPr>
          <w:rFonts w:ascii="Arial" w:hAnsi="Arial" w:cs="Arial"/>
          <w:szCs w:val="22"/>
        </w:rPr>
        <w:t xml:space="preserve"> 79. člena Statuta Občine Krško (Uradni list RS, št. 98/00 - prečiščeno besedilo, 5/03, 57/06, 47/10, 90/11 in 27/14) sta Občinski svet Občine Kostanjevica</w:t>
      </w:r>
      <w:r>
        <w:rPr>
          <w:rFonts w:ascii="Arial" w:hAnsi="Arial" w:cs="Arial"/>
          <w:szCs w:val="22"/>
        </w:rPr>
        <w:t xml:space="preserve"> na Krki</w:t>
      </w:r>
      <w:r w:rsidRPr="006302DE">
        <w:rPr>
          <w:rFonts w:ascii="Arial" w:hAnsi="Arial" w:cs="Arial"/>
          <w:szCs w:val="22"/>
        </w:rPr>
        <w:t xml:space="preserve"> na . seji, dne 2015 in Občinski svet Občine Krško, na . seji, dne 2015, sprejela</w:t>
      </w:r>
    </w:p>
    <w:p w:rsidR="006302DE" w:rsidRDefault="006302DE" w:rsidP="006302DE">
      <w:pPr>
        <w:rPr>
          <w:rFonts w:ascii="Arial" w:hAnsi="Arial" w:cs="Arial"/>
          <w:sz w:val="22"/>
          <w:szCs w:val="22"/>
        </w:rPr>
      </w:pPr>
    </w:p>
    <w:p w:rsidR="006302DE" w:rsidRPr="006302DE" w:rsidRDefault="006302DE" w:rsidP="006302DE">
      <w:pPr>
        <w:rPr>
          <w:rFonts w:ascii="Arial" w:hAnsi="Arial" w:cs="Arial"/>
          <w:sz w:val="22"/>
          <w:szCs w:val="22"/>
        </w:rPr>
      </w:pPr>
    </w:p>
    <w:p w:rsidR="006302DE" w:rsidRDefault="006302DE" w:rsidP="006302DE">
      <w:pPr>
        <w:pStyle w:val="Naslov1"/>
        <w:rPr>
          <w:rFonts w:ascii="Arial" w:hAnsi="Arial" w:cs="Arial"/>
          <w:b/>
          <w:sz w:val="22"/>
          <w:szCs w:val="22"/>
        </w:rPr>
      </w:pPr>
    </w:p>
    <w:p w:rsidR="006302DE" w:rsidRPr="005D2738" w:rsidRDefault="006302DE" w:rsidP="006302DE">
      <w:pPr>
        <w:pStyle w:val="esegmentt"/>
        <w:spacing w:after="0" w:line="240" w:lineRule="auto"/>
        <w:rPr>
          <w:rFonts w:ascii="Arial" w:hAnsi="Arial" w:cs="Arial"/>
          <w:color w:val="auto"/>
          <w:sz w:val="32"/>
          <w:szCs w:val="22"/>
        </w:rPr>
      </w:pPr>
      <w:r w:rsidRPr="005D2738">
        <w:rPr>
          <w:rFonts w:ascii="Arial" w:hAnsi="Arial" w:cs="Arial"/>
          <w:color w:val="auto"/>
          <w:sz w:val="32"/>
          <w:szCs w:val="22"/>
        </w:rPr>
        <w:t xml:space="preserve">O D L O K </w:t>
      </w:r>
    </w:p>
    <w:p w:rsidR="006302DE" w:rsidRPr="005D2738" w:rsidRDefault="006302DE" w:rsidP="006302DE">
      <w:pPr>
        <w:pStyle w:val="esegmentt"/>
        <w:spacing w:after="0" w:line="240" w:lineRule="auto"/>
        <w:rPr>
          <w:rFonts w:ascii="Arial" w:hAnsi="Arial" w:cs="Arial"/>
          <w:color w:val="auto"/>
          <w:sz w:val="20"/>
          <w:szCs w:val="22"/>
        </w:rPr>
      </w:pPr>
    </w:p>
    <w:p w:rsidR="002D464A" w:rsidRPr="007800B3" w:rsidRDefault="002D464A" w:rsidP="00663D62">
      <w:pPr>
        <w:autoSpaceDE w:val="0"/>
        <w:autoSpaceDN w:val="0"/>
        <w:adjustRightInd w:val="0"/>
        <w:jc w:val="center"/>
        <w:rPr>
          <w:rFonts w:ascii="Arial" w:hAnsi="Arial" w:cs="Arial"/>
          <w:b/>
          <w:sz w:val="28"/>
          <w:szCs w:val="28"/>
        </w:rPr>
      </w:pPr>
      <w:r w:rsidRPr="007800B3">
        <w:rPr>
          <w:rFonts w:ascii="Arial" w:hAnsi="Arial" w:cs="Arial"/>
          <w:b/>
          <w:sz w:val="28"/>
          <w:szCs w:val="28"/>
        </w:rPr>
        <w:t>o ustanovitvi javnega zavoda</w:t>
      </w:r>
    </w:p>
    <w:p w:rsidR="006302DE" w:rsidRPr="006302DE" w:rsidRDefault="006302DE" w:rsidP="00663D62">
      <w:pPr>
        <w:pStyle w:val="Telobesedila"/>
        <w:jc w:val="center"/>
        <w:rPr>
          <w:rFonts w:ascii="Arial" w:hAnsi="Arial" w:cs="Arial"/>
          <w:sz w:val="16"/>
          <w:szCs w:val="16"/>
        </w:rPr>
      </w:pPr>
    </w:p>
    <w:p w:rsidR="001B54D5" w:rsidRPr="007800B3" w:rsidRDefault="001B54D5" w:rsidP="00663D62">
      <w:pPr>
        <w:pStyle w:val="Telobesedila"/>
        <w:jc w:val="center"/>
        <w:rPr>
          <w:rFonts w:ascii="Arial" w:hAnsi="Arial" w:cs="Arial"/>
          <w:sz w:val="28"/>
          <w:szCs w:val="28"/>
        </w:rPr>
      </w:pPr>
      <w:r w:rsidRPr="007800B3">
        <w:rPr>
          <w:rFonts w:ascii="Arial" w:hAnsi="Arial" w:cs="Arial"/>
          <w:sz w:val="28"/>
          <w:szCs w:val="28"/>
        </w:rPr>
        <w:t>Galerija Božidar Jakac Kostanjevica na Krki</w:t>
      </w:r>
    </w:p>
    <w:p w:rsidR="002D464A" w:rsidRDefault="002D464A" w:rsidP="00663D62">
      <w:pPr>
        <w:autoSpaceDE w:val="0"/>
        <w:autoSpaceDN w:val="0"/>
        <w:adjustRightInd w:val="0"/>
        <w:jc w:val="both"/>
        <w:rPr>
          <w:rFonts w:ascii="Arial" w:hAnsi="Arial" w:cs="Arial"/>
          <w:sz w:val="22"/>
          <w:szCs w:val="22"/>
        </w:rPr>
      </w:pPr>
    </w:p>
    <w:p w:rsidR="006171C9" w:rsidRDefault="006171C9" w:rsidP="00663D62">
      <w:pPr>
        <w:autoSpaceDE w:val="0"/>
        <w:autoSpaceDN w:val="0"/>
        <w:adjustRightInd w:val="0"/>
        <w:jc w:val="both"/>
        <w:rPr>
          <w:rFonts w:ascii="Arial" w:hAnsi="Arial" w:cs="Arial"/>
          <w:sz w:val="22"/>
          <w:szCs w:val="22"/>
        </w:rPr>
      </w:pPr>
    </w:p>
    <w:p w:rsidR="007800B3" w:rsidRPr="007800B3" w:rsidRDefault="007800B3" w:rsidP="00663D62">
      <w:pPr>
        <w:autoSpaceDE w:val="0"/>
        <w:autoSpaceDN w:val="0"/>
        <w:adjustRightInd w:val="0"/>
        <w:jc w:val="both"/>
        <w:rPr>
          <w:rFonts w:ascii="Arial" w:hAnsi="Arial" w:cs="Arial"/>
          <w:sz w:val="22"/>
          <w:szCs w:val="22"/>
        </w:rPr>
      </w:pPr>
    </w:p>
    <w:p w:rsidR="002D464A" w:rsidRPr="007800B3" w:rsidRDefault="002D464A" w:rsidP="00663D62">
      <w:pPr>
        <w:autoSpaceDE w:val="0"/>
        <w:autoSpaceDN w:val="0"/>
        <w:adjustRightInd w:val="0"/>
        <w:jc w:val="center"/>
        <w:rPr>
          <w:rFonts w:ascii="Arial" w:hAnsi="Arial" w:cs="Arial"/>
          <w:b/>
          <w:sz w:val="22"/>
          <w:szCs w:val="22"/>
        </w:rPr>
      </w:pPr>
      <w:r w:rsidRPr="007800B3">
        <w:rPr>
          <w:rFonts w:ascii="Arial" w:hAnsi="Arial" w:cs="Arial"/>
          <w:b/>
          <w:sz w:val="22"/>
          <w:szCs w:val="22"/>
        </w:rPr>
        <w:t>I. UVODNE DOLOČBE</w:t>
      </w:r>
    </w:p>
    <w:p w:rsidR="00AA2DE5" w:rsidRPr="007800B3" w:rsidRDefault="00AA2DE5" w:rsidP="00663D62">
      <w:pPr>
        <w:autoSpaceDE w:val="0"/>
        <w:autoSpaceDN w:val="0"/>
        <w:adjustRightInd w:val="0"/>
        <w:jc w:val="both"/>
        <w:rPr>
          <w:rFonts w:ascii="Arial" w:hAnsi="Arial" w:cs="Arial"/>
          <w:sz w:val="22"/>
          <w:szCs w:val="22"/>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817176" w:rsidRPr="007800B3" w:rsidRDefault="00817176" w:rsidP="00663D62">
      <w:pPr>
        <w:pStyle w:val="Telobesedila"/>
        <w:rPr>
          <w:rFonts w:ascii="Arial" w:hAnsi="Arial" w:cs="Arial"/>
          <w:b w:val="0"/>
          <w:bCs w:val="0"/>
          <w:sz w:val="22"/>
          <w:szCs w:val="22"/>
        </w:rPr>
      </w:pPr>
    </w:p>
    <w:p w:rsidR="00AA2DE5" w:rsidRPr="00AA2DE5" w:rsidRDefault="00AA2DE5" w:rsidP="00663D62">
      <w:pPr>
        <w:pStyle w:val="Telobesedila"/>
        <w:rPr>
          <w:rFonts w:ascii="Arial" w:hAnsi="Arial" w:cs="Arial"/>
          <w:b w:val="0"/>
          <w:sz w:val="22"/>
          <w:szCs w:val="22"/>
        </w:rPr>
      </w:pPr>
      <w:r w:rsidRPr="00AA2DE5">
        <w:rPr>
          <w:rFonts w:ascii="Arial" w:hAnsi="Arial" w:cs="Arial"/>
          <w:b w:val="0"/>
          <w:sz w:val="22"/>
          <w:szCs w:val="22"/>
        </w:rPr>
        <w:t>(1) S tem odlokom Občina Kostanjevica na Krki in Občina Krško (v nadaljnjem besedilu: ustanoviteljici) ustanovita javni zavod Galerija Božidar Jakac Kostanjevica na Krki (v nadaljnjem besedilu: zavod) z namenom zbiranja, ohranjanja, dokumentiranja, preučevanja, interpretiranja, upravljanja, razstavljanja in posredovanja materialne in nematerialne kulturne dediščine moderne likovne umetnosti na območju slovenskega kulturnega prostora strokovni in širši javnosti, uskladijo njegovo delovanje s predpisi na področju kulture in kulturne dediščine, urejajo njegov status, razmerja med ustanoviteljicama in zavodom ter temeljna vprašanja glede organizacije, dejavnosti in načina financiranja zavoda.</w:t>
      </w:r>
    </w:p>
    <w:p w:rsidR="00AA2DE5" w:rsidRPr="00AA2DE5" w:rsidRDefault="00AA2DE5" w:rsidP="00663D62">
      <w:pPr>
        <w:autoSpaceDE w:val="0"/>
        <w:autoSpaceDN w:val="0"/>
        <w:adjustRightInd w:val="0"/>
        <w:jc w:val="both"/>
        <w:rPr>
          <w:rFonts w:ascii="Arial" w:hAnsi="Arial" w:cs="Arial"/>
          <w:sz w:val="22"/>
          <w:szCs w:val="22"/>
        </w:rPr>
      </w:pPr>
      <w:r w:rsidRPr="00AA2DE5">
        <w:rPr>
          <w:rFonts w:ascii="Arial" w:hAnsi="Arial" w:cs="Arial"/>
          <w:sz w:val="22"/>
          <w:szCs w:val="22"/>
        </w:rPr>
        <w:t xml:space="preserve">(2) Ustanoviteljici zavoda sta Občina Kostanjevica na Krki in Občina Krško. Ustanoviteljske pravice in obveznosti do zavoda izvajata Občina Kostanjevica na Krki in </w:t>
      </w:r>
      <w:r w:rsidR="00541EC5">
        <w:rPr>
          <w:rFonts w:ascii="Arial" w:hAnsi="Arial" w:cs="Arial"/>
          <w:sz w:val="22"/>
          <w:szCs w:val="22"/>
        </w:rPr>
        <w:t xml:space="preserve">Občina </w:t>
      </w:r>
      <w:r w:rsidRPr="00AA2DE5">
        <w:rPr>
          <w:rFonts w:ascii="Arial" w:hAnsi="Arial" w:cs="Arial"/>
          <w:sz w:val="22"/>
          <w:szCs w:val="22"/>
        </w:rPr>
        <w:t xml:space="preserve">Krško v razmerju 70% za Občino Kostanjevica na Krki in 30% za Občino Krško, razen če ni s tem odlokom drugače določeno. </w:t>
      </w:r>
    </w:p>
    <w:p w:rsidR="00AA2DE5" w:rsidRPr="00AA2DE5" w:rsidRDefault="00AA2DE5" w:rsidP="00663D62">
      <w:pPr>
        <w:autoSpaceDE w:val="0"/>
        <w:autoSpaceDN w:val="0"/>
        <w:adjustRightInd w:val="0"/>
        <w:jc w:val="both"/>
        <w:rPr>
          <w:rFonts w:ascii="Arial" w:hAnsi="Arial" w:cs="Arial"/>
          <w:sz w:val="22"/>
          <w:szCs w:val="22"/>
        </w:rPr>
      </w:pPr>
      <w:r w:rsidRPr="00AA2DE5">
        <w:rPr>
          <w:rFonts w:ascii="Arial" w:hAnsi="Arial" w:cs="Arial"/>
          <w:sz w:val="22"/>
          <w:szCs w:val="22"/>
        </w:rPr>
        <w:t xml:space="preserve">(3) Ustanoviteljici bosta skladno s tem odlokom, sprejeli poseben akt, s katerim bosta </w:t>
      </w:r>
      <w:r w:rsidR="00541EC5">
        <w:rPr>
          <w:rFonts w:ascii="Arial" w:hAnsi="Arial" w:cs="Arial"/>
          <w:sz w:val="22"/>
          <w:szCs w:val="22"/>
        </w:rPr>
        <w:t>ustanovili</w:t>
      </w:r>
      <w:r w:rsidRPr="00AA2DE5">
        <w:rPr>
          <w:rFonts w:ascii="Arial" w:hAnsi="Arial" w:cs="Arial"/>
          <w:sz w:val="22"/>
          <w:szCs w:val="22"/>
        </w:rPr>
        <w:t xml:space="preserve"> poseben organ (v nadaljevanju: skupni organ), za izvrševanje ustanoviteljskih pravic in obveznosti ustanoviteljic, ter usklajevanje odločitev ustanoviteljic v zvezi z delovanjem zavoda, razen če s tem odlokom ni določeno drugače.</w:t>
      </w:r>
    </w:p>
    <w:p w:rsidR="00AA2DE5" w:rsidRDefault="00AA2DE5" w:rsidP="00663D62">
      <w:pPr>
        <w:autoSpaceDE w:val="0"/>
        <w:autoSpaceDN w:val="0"/>
        <w:adjustRightInd w:val="0"/>
        <w:jc w:val="both"/>
        <w:rPr>
          <w:rFonts w:ascii="Arial" w:hAnsi="Arial" w:cs="Arial"/>
          <w:sz w:val="22"/>
          <w:szCs w:val="22"/>
        </w:rPr>
      </w:pPr>
    </w:p>
    <w:p w:rsidR="006171C9" w:rsidRDefault="006171C9" w:rsidP="00663D62">
      <w:pPr>
        <w:autoSpaceDE w:val="0"/>
        <w:autoSpaceDN w:val="0"/>
        <w:adjustRightInd w:val="0"/>
        <w:jc w:val="both"/>
        <w:rPr>
          <w:rFonts w:ascii="Arial" w:hAnsi="Arial" w:cs="Arial"/>
          <w:sz w:val="22"/>
          <w:szCs w:val="22"/>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B15F80" w:rsidRPr="007800B3" w:rsidRDefault="00B15F80" w:rsidP="00663D62">
      <w:pPr>
        <w:autoSpaceDE w:val="0"/>
        <w:autoSpaceDN w:val="0"/>
        <w:adjustRightInd w:val="0"/>
        <w:jc w:val="center"/>
        <w:rPr>
          <w:rFonts w:ascii="Arial" w:hAnsi="Arial" w:cs="Arial"/>
          <w:sz w:val="22"/>
          <w:szCs w:val="22"/>
        </w:rPr>
      </w:pPr>
    </w:p>
    <w:p w:rsidR="00AA2DE5" w:rsidRPr="00AA2DE5" w:rsidRDefault="00AA2DE5" w:rsidP="00663D62">
      <w:pPr>
        <w:pStyle w:val="Odstavekseznama"/>
        <w:autoSpaceDE w:val="0"/>
        <w:autoSpaceDN w:val="0"/>
        <w:adjustRightInd w:val="0"/>
        <w:ind w:left="0"/>
        <w:jc w:val="both"/>
        <w:rPr>
          <w:rFonts w:ascii="Arial" w:hAnsi="Arial" w:cs="Arial"/>
          <w:sz w:val="22"/>
          <w:szCs w:val="22"/>
        </w:rPr>
      </w:pPr>
      <w:r w:rsidRPr="00AA2DE5">
        <w:rPr>
          <w:rFonts w:ascii="Arial" w:hAnsi="Arial" w:cs="Arial"/>
          <w:sz w:val="22"/>
          <w:szCs w:val="22"/>
        </w:rPr>
        <w:t>Zavod je pravni naslednik javnega zavoda Galerija Božidar Jakac Kostanjevica na Krki, s sedežem v Kostanjevici na Krki, na poslovnem naslovu Grajska cesta 45, ter Dolenjskega kulturnega festivala</w:t>
      </w:r>
      <w:r w:rsidRPr="00AA2DE5">
        <w:rPr>
          <w:rFonts w:ascii="Arial" w:hAnsi="Arial" w:cs="Arial"/>
          <w:i/>
          <w:sz w:val="22"/>
          <w:szCs w:val="22"/>
        </w:rPr>
        <w:t xml:space="preserve">, </w:t>
      </w:r>
      <w:r w:rsidRPr="00AA2DE5">
        <w:rPr>
          <w:rFonts w:ascii="Arial" w:hAnsi="Arial" w:cs="Arial"/>
          <w:sz w:val="22"/>
          <w:szCs w:val="22"/>
        </w:rPr>
        <w:t xml:space="preserve">ustanovljenega za opravljanje javne službe na področju dejavnosti muzejev in galerij. </w:t>
      </w:r>
    </w:p>
    <w:p w:rsidR="00AA2DE5" w:rsidRDefault="00AA2DE5" w:rsidP="00663D62">
      <w:pPr>
        <w:autoSpaceDE w:val="0"/>
        <w:autoSpaceDN w:val="0"/>
        <w:adjustRightInd w:val="0"/>
        <w:jc w:val="both"/>
        <w:rPr>
          <w:rFonts w:ascii="Arial" w:hAnsi="Arial" w:cs="Arial"/>
          <w:color w:val="000000"/>
          <w:sz w:val="22"/>
          <w:szCs w:val="22"/>
        </w:rPr>
      </w:pPr>
    </w:p>
    <w:p w:rsidR="008D35F8" w:rsidRDefault="008D35F8" w:rsidP="00663D62">
      <w:pPr>
        <w:autoSpaceDE w:val="0"/>
        <w:autoSpaceDN w:val="0"/>
        <w:adjustRightInd w:val="0"/>
        <w:jc w:val="both"/>
        <w:rPr>
          <w:rFonts w:ascii="Arial" w:hAnsi="Arial" w:cs="Arial"/>
          <w:color w:val="000000"/>
          <w:sz w:val="22"/>
          <w:szCs w:val="22"/>
        </w:rPr>
      </w:pPr>
    </w:p>
    <w:p w:rsidR="006302DE" w:rsidRDefault="006302DE" w:rsidP="00663D62">
      <w:pPr>
        <w:autoSpaceDE w:val="0"/>
        <w:autoSpaceDN w:val="0"/>
        <w:adjustRightInd w:val="0"/>
        <w:jc w:val="both"/>
        <w:rPr>
          <w:rFonts w:ascii="Arial" w:hAnsi="Arial" w:cs="Arial"/>
          <w:color w:val="000000"/>
          <w:sz w:val="22"/>
          <w:szCs w:val="22"/>
        </w:rPr>
      </w:pPr>
    </w:p>
    <w:p w:rsidR="006171C9" w:rsidRPr="006302DE" w:rsidRDefault="006171C9" w:rsidP="00663D62">
      <w:pPr>
        <w:autoSpaceDE w:val="0"/>
        <w:autoSpaceDN w:val="0"/>
        <w:adjustRightInd w:val="0"/>
        <w:jc w:val="both"/>
        <w:rPr>
          <w:rFonts w:ascii="Arial" w:hAnsi="Arial" w:cs="Arial"/>
          <w:color w:val="FF0000"/>
          <w:sz w:val="22"/>
          <w:szCs w:val="22"/>
        </w:rPr>
      </w:pPr>
    </w:p>
    <w:p w:rsidR="00BE5447" w:rsidRDefault="002D464A" w:rsidP="00663D62">
      <w:pPr>
        <w:numPr>
          <w:ilvl w:val="0"/>
          <w:numId w:val="2"/>
        </w:numPr>
        <w:autoSpaceDE w:val="0"/>
        <w:autoSpaceDN w:val="0"/>
        <w:adjustRightInd w:val="0"/>
        <w:jc w:val="center"/>
        <w:rPr>
          <w:rFonts w:ascii="Arial" w:hAnsi="Arial" w:cs="Arial"/>
          <w:color w:val="000000"/>
          <w:sz w:val="22"/>
          <w:szCs w:val="22"/>
        </w:rPr>
      </w:pPr>
      <w:r w:rsidRPr="007800B3">
        <w:rPr>
          <w:rFonts w:ascii="Arial" w:hAnsi="Arial" w:cs="Arial"/>
          <w:color w:val="000000"/>
          <w:sz w:val="22"/>
          <w:szCs w:val="22"/>
        </w:rPr>
        <w:lastRenderedPageBreak/>
        <w:t>člen</w:t>
      </w:r>
    </w:p>
    <w:p w:rsidR="00BE5447" w:rsidRDefault="00BE5447" w:rsidP="00663D62">
      <w:pPr>
        <w:autoSpaceDE w:val="0"/>
        <w:autoSpaceDN w:val="0"/>
        <w:adjustRightInd w:val="0"/>
        <w:rPr>
          <w:rFonts w:ascii="Arial" w:hAnsi="Arial" w:cs="Arial"/>
          <w:sz w:val="22"/>
          <w:szCs w:val="22"/>
        </w:rPr>
      </w:pPr>
    </w:p>
    <w:p w:rsidR="00AA2DE5" w:rsidRPr="00AA2DE5" w:rsidRDefault="00AA2DE5" w:rsidP="00663D62">
      <w:pPr>
        <w:jc w:val="both"/>
        <w:rPr>
          <w:rFonts w:ascii="Arial" w:hAnsi="Arial" w:cs="Arial"/>
          <w:sz w:val="22"/>
          <w:szCs w:val="22"/>
        </w:rPr>
      </w:pPr>
      <w:r w:rsidRPr="00AA2DE5">
        <w:rPr>
          <w:rFonts w:ascii="Arial" w:hAnsi="Arial" w:cs="Arial"/>
          <w:sz w:val="22"/>
          <w:szCs w:val="22"/>
        </w:rPr>
        <w:t xml:space="preserve">(1) Zavod je muzej vizualnih umetnosti. V skladu s poslanstvom in namenom, za katerega je bila ustanovljena, je galerija pokrajinski muzej za področje likovne umetnosti, ki opravlja javno službo varovanja premične likovne dediščine na območju Bele krajine, Dolenjske in Posavja oz. </w:t>
      </w:r>
      <w:r w:rsidRPr="00AA2DE5">
        <w:rPr>
          <w:rFonts w:ascii="Arial" w:eastAsia="Calibri" w:hAnsi="Arial" w:cs="Arial"/>
          <w:sz w:val="22"/>
          <w:szCs w:val="22"/>
          <w:lang w:eastAsia="en-US"/>
        </w:rPr>
        <w:t>območj</w:t>
      </w:r>
      <w:r w:rsidR="00541EC5">
        <w:rPr>
          <w:rFonts w:ascii="Arial" w:eastAsia="Calibri" w:hAnsi="Arial" w:cs="Arial"/>
          <w:sz w:val="22"/>
          <w:szCs w:val="22"/>
          <w:lang w:eastAsia="en-US"/>
        </w:rPr>
        <w:t>u</w:t>
      </w:r>
      <w:r w:rsidRPr="00AA2DE5">
        <w:rPr>
          <w:rFonts w:ascii="Arial" w:eastAsia="Calibri" w:hAnsi="Arial" w:cs="Arial"/>
          <w:sz w:val="22"/>
          <w:szCs w:val="22"/>
          <w:lang w:eastAsia="en-US"/>
        </w:rPr>
        <w:t>, ki ga določi država s predpisom kot območje zavodove teritorialne matičnosti</w:t>
      </w:r>
      <w:r w:rsidRPr="00B64D6A">
        <w:rPr>
          <w:rFonts w:ascii="Arial" w:eastAsia="Calibri" w:hAnsi="Arial" w:cs="Arial"/>
          <w:sz w:val="22"/>
          <w:szCs w:val="22"/>
          <w:lang w:eastAsia="en-US"/>
        </w:rPr>
        <w:t xml:space="preserve">. Zavod </w:t>
      </w:r>
      <w:r w:rsidRPr="00B64D6A">
        <w:rPr>
          <w:rFonts w:ascii="Arial" w:hAnsi="Arial" w:cs="Arial"/>
          <w:sz w:val="22"/>
          <w:szCs w:val="22"/>
        </w:rPr>
        <w:t xml:space="preserve">izvaja svoje </w:t>
      </w:r>
      <w:r w:rsidRPr="00A1759A">
        <w:rPr>
          <w:rFonts w:ascii="Arial" w:hAnsi="Arial" w:cs="Arial"/>
          <w:sz w:val="22"/>
          <w:szCs w:val="22"/>
        </w:rPr>
        <w:t xml:space="preserve">poslanstvo na </w:t>
      </w:r>
      <w:r w:rsidR="00A1759A" w:rsidRPr="00A1759A">
        <w:rPr>
          <w:rFonts w:ascii="Arial" w:hAnsi="Arial" w:cs="Arial"/>
          <w:sz w:val="22"/>
          <w:szCs w:val="22"/>
        </w:rPr>
        <w:t xml:space="preserve">področju </w:t>
      </w:r>
      <w:r w:rsidRPr="00A1759A">
        <w:rPr>
          <w:rFonts w:ascii="Arial" w:hAnsi="Arial" w:cs="Arial"/>
          <w:sz w:val="22"/>
          <w:szCs w:val="22"/>
        </w:rPr>
        <w:t>likovn</w:t>
      </w:r>
      <w:r w:rsidR="00A1759A" w:rsidRPr="00A1759A">
        <w:rPr>
          <w:rFonts w:ascii="Arial" w:hAnsi="Arial" w:cs="Arial"/>
          <w:sz w:val="22"/>
          <w:szCs w:val="22"/>
        </w:rPr>
        <w:t>e</w:t>
      </w:r>
      <w:r w:rsidRPr="00A1759A">
        <w:rPr>
          <w:rFonts w:ascii="Arial" w:hAnsi="Arial" w:cs="Arial"/>
          <w:sz w:val="22"/>
          <w:szCs w:val="22"/>
        </w:rPr>
        <w:t xml:space="preserve"> dediščin</w:t>
      </w:r>
      <w:r w:rsidR="00A1759A" w:rsidRPr="00A1759A">
        <w:rPr>
          <w:rFonts w:ascii="Arial" w:hAnsi="Arial" w:cs="Arial"/>
          <w:sz w:val="22"/>
          <w:szCs w:val="22"/>
        </w:rPr>
        <w:t>e</w:t>
      </w:r>
      <w:r w:rsidRPr="00B64D6A">
        <w:rPr>
          <w:rFonts w:ascii="Arial" w:hAnsi="Arial" w:cs="Arial"/>
          <w:sz w:val="22"/>
          <w:szCs w:val="22"/>
        </w:rPr>
        <w:t xml:space="preserve"> ter</w:t>
      </w:r>
      <w:r w:rsidRPr="00AA2DE5">
        <w:rPr>
          <w:rFonts w:ascii="Arial" w:hAnsi="Arial" w:cs="Arial"/>
          <w:sz w:val="22"/>
          <w:szCs w:val="22"/>
        </w:rPr>
        <w:t xml:space="preserve"> sistematično zbira, proučuje in predstavlja sodobno regionalno, slovensko in tujo likovno produkcijo. Zavod trajno in nemoteno izvaja javno službo varovanja, ohranjanja, raziskovanja, prezentiranja, razstavljanja, interpretiranja in populariziranja premične kulturne dediščine s področja likovne umetnosti 19. in 20. stoletja ter sodobne umetnosti v JV Sloveniji. Zavod tudi skrbi za materialno, nematerialno kulturno dediščino ter  z odkupi, prevzemi, darili in volili umetniških del sodobne likovne umetnosti skrbi za svojo muzejsko zbirko sodobnih slovenskih in tujih likovnih ustvarjalcev. </w:t>
      </w:r>
    </w:p>
    <w:p w:rsidR="00AA2DE5" w:rsidRPr="00AA2DE5" w:rsidRDefault="00AA2DE5" w:rsidP="00663D62">
      <w:pPr>
        <w:autoSpaceDE w:val="0"/>
        <w:autoSpaceDN w:val="0"/>
        <w:adjustRightInd w:val="0"/>
        <w:jc w:val="both"/>
        <w:rPr>
          <w:rFonts w:ascii="Arial" w:hAnsi="Arial" w:cs="Arial"/>
          <w:sz w:val="22"/>
          <w:szCs w:val="22"/>
        </w:rPr>
      </w:pPr>
      <w:r w:rsidRPr="00AA2DE5">
        <w:rPr>
          <w:rFonts w:ascii="Arial" w:hAnsi="Arial" w:cs="Arial"/>
          <w:sz w:val="22"/>
          <w:szCs w:val="22"/>
        </w:rPr>
        <w:t>(2) Večji del fonda muzealij v zbirkah zavoda ima status kulturne dediščine nacionalnega pomena, s čimer bogati slovensko likovno zakladnico. Z bogatim razstavnim programom zavod sledi sodobnim likovnim trendom in občinstvu posreduje informacije o dogajanju na najširšem likovnem področju.</w:t>
      </w:r>
    </w:p>
    <w:p w:rsidR="00AA2DE5" w:rsidRPr="00AA2DE5" w:rsidRDefault="00AA2DE5" w:rsidP="00663D62">
      <w:pPr>
        <w:autoSpaceDE w:val="0"/>
        <w:autoSpaceDN w:val="0"/>
        <w:adjustRightInd w:val="0"/>
        <w:jc w:val="both"/>
        <w:rPr>
          <w:rFonts w:ascii="Arial" w:hAnsi="Arial" w:cs="Arial"/>
          <w:sz w:val="22"/>
          <w:szCs w:val="22"/>
        </w:rPr>
      </w:pPr>
      <w:r w:rsidRPr="00AA2DE5">
        <w:rPr>
          <w:rFonts w:ascii="Arial" w:hAnsi="Arial" w:cs="Arial"/>
          <w:sz w:val="22"/>
          <w:szCs w:val="22"/>
        </w:rPr>
        <w:t>(3) V smislu skladnega kulturnega razvoja na teritoriju celotne države se povezuje in sodeluje z drugimi galerijami in muzeji v nacionalni mreži Republike Slovenije, v strateškem smislu pa zlasti s programi in projekti mednarodnega sodelovanja. Zavod ima specifične zbirke mednarodne likovne ustvarjalnosti in zbirke posameznih avtorjev, ki so nastale z darili, volili in odkupi. Načrtno jih zaokroža in dopolnjuje na osnovi akta o zbiralni politiki.</w:t>
      </w:r>
    </w:p>
    <w:p w:rsidR="00AA2DE5" w:rsidRDefault="00AA2DE5" w:rsidP="00663D62">
      <w:pPr>
        <w:autoSpaceDE w:val="0"/>
        <w:autoSpaceDN w:val="0"/>
        <w:adjustRightInd w:val="0"/>
        <w:rPr>
          <w:rFonts w:ascii="Arial" w:eastAsia="Calibri" w:hAnsi="Arial" w:cs="Arial"/>
          <w:sz w:val="22"/>
          <w:szCs w:val="22"/>
          <w:lang w:eastAsia="en-US"/>
        </w:rPr>
      </w:pPr>
    </w:p>
    <w:p w:rsidR="006171C9" w:rsidRPr="007800B3" w:rsidRDefault="006171C9" w:rsidP="00663D62">
      <w:pPr>
        <w:autoSpaceDE w:val="0"/>
        <w:autoSpaceDN w:val="0"/>
        <w:adjustRightInd w:val="0"/>
        <w:rPr>
          <w:rFonts w:ascii="Arial" w:eastAsia="Calibri" w:hAnsi="Arial" w:cs="Arial"/>
          <w:sz w:val="22"/>
          <w:szCs w:val="22"/>
          <w:lang w:eastAsia="en-US"/>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2D464A" w:rsidRPr="00AA2DE5" w:rsidRDefault="002D464A" w:rsidP="00663D62">
      <w:pPr>
        <w:autoSpaceDE w:val="0"/>
        <w:autoSpaceDN w:val="0"/>
        <w:adjustRightInd w:val="0"/>
        <w:jc w:val="both"/>
        <w:rPr>
          <w:rFonts w:ascii="Arial" w:hAnsi="Arial" w:cs="Arial"/>
          <w:color w:val="000000"/>
          <w:sz w:val="22"/>
          <w:szCs w:val="22"/>
        </w:rPr>
      </w:pPr>
    </w:p>
    <w:p w:rsidR="00AA2DE5" w:rsidRPr="00AA2DE5" w:rsidRDefault="00AA2DE5" w:rsidP="00663D62">
      <w:pPr>
        <w:autoSpaceDE w:val="0"/>
        <w:autoSpaceDN w:val="0"/>
        <w:adjustRightInd w:val="0"/>
        <w:jc w:val="both"/>
        <w:rPr>
          <w:rFonts w:ascii="Arial" w:hAnsi="Arial" w:cs="Arial"/>
          <w:color w:val="000000"/>
          <w:sz w:val="22"/>
          <w:szCs w:val="22"/>
        </w:rPr>
      </w:pPr>
      <w:r w:rsidRPr="00AA2DE5">
        <w:rPr>
          <w:rFonts w:ascii="Arial" w:hAnsi="Arial" w:cs="Arial"/>
          <w:color w:val="000000"/>
          <w:sz w:val="22"/>
          <w:szCs w:val="22"/>
        </w:rPr>
        <w:t>(1) Ime zavoda je Galerija Božidar Jakac Kostanjevica na Krki.</w:t>
      </w:r>
    </w:p>
    <w:p w:rsidR="00AA2DE5" w:rsidRPr="00AA2DE5" w:rsidRDefault="00AA2DE5" w:rsidP="00663D62">
      <w:pPr>
        <w:autoSpaceDE w:val="0"/>
        <w:autoSpaceDN w:val="0"/>
        <w:adjustRightInd w:val="0"/>
        <w:jc w:val="both"/>
        <w:rPr>
          <w:rFonts w:ascii="Arial" w:hAnsi="Arial" w:cs="Arial"/>
          <w:color w:val="000000"/>
          <w:sz w:val="22"/>
          <w:szCs w:val="22"/>
        </w:rPr>
      </w:pPr>
      <w:r w:rsidRPr="00AA2DE5">
        <w:rPr>
          <w:rFonts w:ascii="Arial" w:hAnsi="Arial" w:cs="Arial"/>
          <w:color w:val="000000"/>
          <w:sz w:val="22"/>
          <w:szCs w:val="22"/>
        </w:rPr>
        <w:t xml:space="preserve">(2) V mednarodnem poslovanju galerija uporablja ime Bozidar Jakac ArtMuseum. </w:t>
      </w:r>
    </w:p>
    <w:p w:rsidR="00AA2DE5" w:rsidRPr="00AA2DE5" w:rsidRDefault="00AA2DE5" w:rsidP="00663D62">
      <w:pPr>
        <w:autoSpaceDE w:val="0"/>
        <w:autoSpaceDN w:val="0"/>
        <w:adjustRightInd w:val="0"/>
        <w:jc w:val="both"/>
        <w:rPr>
          <w:rFonts w:ascii="Arial" w:hAnsi="Arial" w:cs="Arial"/>
          <w:color w:val="000000"/>
          <w:sz w:val="22"/>
          <w:szCs w:val="22"/>
        </w:rPr>
      </w:pPr>
      <w:r w:rsidRPr="00B64D6A">
        <w:rPr>
          <w:rFonts w:ascii="Arial" w:hAnsi="Arial" w:cs="Arial"/>
          <w:color w:val="000000"/>
          <w:sz w:val="22"/>
          <w:szCs w:val="22"/>
        </w:rPr>
        <w:t>(3) Sedež javnega zavoda je Kostanjevica na Krki.</w:t>
      </w:r>
    </w:p>
    <w:p w:rsidR="00AA2DE5" w:rsidRPr="00AA2DE5" w:rsidRDefault="00AA2DE5" w:rsidP="00663D62">
      <w:pPr>
        <w:autoSpaceDE w:val="0"/>
        <w:autoSpaceDN w:val="0"/>
        <w:adjustRightInd w:val="0"/>
        <w:jc w:val="both"/>
        <w:rPr>
          <w:rFonts w:ascii="Arial" w:hAnsi="Arial" w:cs="Arial"/>
          <w:color w:val="000000"/>
          <w:sz w:val="22"/>
          <w:szCs w:val="22"/>
        </w:rPr>
      </w:pPr>
      <w:r w:rsidRPr="00AA2DE5">
        <w:rPr>
          <w:rFonts w:ascii="Arial" w:hAnsi="Arial" w:cs="Arial"/>
          <w:color w:val="000000"/>
          <w:sz w:val="22"/>
          <w:szCs w:val="22"/>
        </w:rPr>
        <w:t>(4) Zavod je pravna oseba.</w:t>
      </w:r>
    </w:p>
    <w:p w:rsidR="00AA2DE5" w:rsidRPr="00AA2DE5" w:rsidRDefault="00AA2DE5" w:rsidP="00663D62">
      <w:pPr>
        <w:autoSpaceDE w:val="0"/>
        <w:autoSpaceDN w:val="0"/>
        <w:adjustRightInd w:val="0"/>
        <w:jc w:val="both"/>
        <w:rPr>
          <w:rFonts w:ascii="Arial" w:hAnsi="Arial" w:cs="Arial"/>
          <w:color w:val="000000"/>
          <w:sz w:val="22"/>
          <w:szCs w:val="22"/>
        </w:rPr>
      </w:pPr>
      <w:r w:rsidRPr="00AA2DE5">
        <w:rPr>
          <w:rFonts w:ascii="Arial" w:hAnsi="Arial" w:cs="Arial"/>
          <w:color w:val="000000"/>
          <w:sz w:val="22"/>
          <w:szCs w:val="22"/>
        </w:rPr>
        <w:t>(5) Zavod je vpisan v sodni register pri Okrožnem sodišču v Krškem in razvid muzejev, ki ga vodi pristojni državni organ.</w:t>
      </w:r>
    </w:p>
    <w:p w:rsidR="00AA2DE5" w:rsidRDefault="00AA2DE5" w:rsidP="00663D62">
      <w:pPr>
        <w:autoSpaceDE w:val="0"/>
        <w:autoSpaceDN w:val="0"/>
        <w:adjustRightInd w:val="0"/>
        <w:jc w:val="both"/>
        <w:rPr>
          <w:rFonts w:ascii="Arial" w:hAnsi="Arial" w:cs="Arial"/>
          <w:color w:val="000000"/>
          <w:sz w:val="22"/>
          <w:szCs w:val="22"/>
        </w:rPr>
      </w:pPr>
    </w:p>
    <w:p w:rsidR="006171C9" w:rsidRDefault="006171C9" w:rsidP="00663D62">
      <w:pPr>
        <w:autoSpaceDE w:val="0"/>
        <w:autoSpaceDN w:val="0"/>
        <w:adjustRightInd w:val="0"/>
        <w:jc w:val="both"/>
        <w:rPr>
          <w:rFonts w:ascii="Arial" w:hAnsi="Arial" w:cs="Arial"/>
          <w:color w:val="000000"/>
          <w:sz w:val="22"/>
          <w:szCs w:val="22"/>
        </w:rPr>
      </w:pPr>
    </w:p>
    <w:p w:rsidR="00AA2DE5" w:rsidRPr="00AA2DE5" w:rsidRDefault="00AA2DE5" w:rsidP="00663D62">
      <w:pPr>
        <w:autoSpaceDE w:val="0"/>
        <w:autoSpaceDN w:val="0"/>
        <w:adjustRightInd w:val="0"/>
        <w:jc w:val="both"/>
        <w:rPr>
          <w:rFonts w:ascii="Arial" w:hAnsi="Arial" w:cs="Arial"/>
          <w:color w:val="000000"/>
          <w:sz w:val="22"/>
          <w:szCs w:val="22"/>
        </w:rPr>
      </w:pPr>
    </w:p>
    <w:p w:rsidR="002D464A" w:rsidRPr="007800B3" w:rsidRDefault="002D464A" w:rsidP="00663D62">
      <w:pPr>
        <w:autoSpaceDE w:val="0"/>
        <w:autoSpaceDN w:val="0"/>
        <w:adjustRightInd w:val="0"/>
        <w:jc w:val="center"/>
        <w:rPr>
          <w:rFonts w:ascii="Arial" w:hAnsi="Arial" w:cs="Arial"/>
          <w:b/>
          <w:sz w:val="22"/>
          <w:szCs w:val="22"/>
        </w:rPr>
      </w:pPr>
      <w:r w:rsidRPr="007800B3">
        <w:rPr>
          <w:rFonts w:ascii="Arial" w:hAnsi="Arial" w:cs="Arial"/>
          <w:b/>
          <w:sz w:val="22"/>
          <w:szCs w:val="22"/>
        </w:rPr>
        <w:t>II. DEJAVNOSTI ZAVODA</w:t>
      </w:r>
    </w:p>
    <w:p w:rsidR="009E6906" w:rsidRPr="007800B3" w:rsidRDefault="009E6906" w:rsidP="00663D62">
      <w:pPr>
        <w:autoSpaceDE w:val="0"/>
        <w:autoSpaceDN w:val="0"/>
        <w:adjustRightInd w:val="0"/>
        <w:jc w:val="center"/>
        <w:rPr>
          <w:rFonts w:ascii="Arial" w:hAnsi="Arial" w:cs="Arial"/>
          <w:sz w:val="22"/>
          <w:szCs w:val="22"/>
        </w:rPr>
      </w:pPr>
    </w:p>
    <w:p w:rsidR="009E6906" w:rsidRPr="007800B3" w:rsidRDefault="009E6906"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06724D" w:rsidRPr="00512AEF" w:rsidRDefault="0006724D" w:rsidP="00663D62">
      <w:pPr>
        <w:autoSpaceDE w:val="0"/>
        <w:autoSpaceDN w:val="0"/>
        <w:adjustRightInd w:val="0"/>
        <w:jc w:val="both"/>
        <w:rPr>
          <w:rFonts w:ascii="Arial" w:hAnsi="Arial" w:cs="Arial"/>
          <w:sz w:val="22"/>
          <w:szCs w:val="22"/>
        </w:rPr>
      </w:pPr>
    </w:p>
    <w:p w:rsidR="00AA2DE5" w:rsidRPr="00512AEF" w:rsidRDefault="00AA2DE5" w:rsidP="00663D62">
      <w:pPr>
        <w:jc w:val="both"/>
        <w:rPr>
          <w:rFonts w:ascii="Arial" w:hAnsi="Arial" w:cs="Arial"/>
          <w:sz w:val="22"/>
          <w:szCs w:val="22"/>
        </w:rPr>
      </w:pPr>
      <w:r w:rsidRPr="00512AEF">
        <w:rPr>
          <w:rFonts w:ascii="Arial" w:hAnsi="Arial" w:cs="Arial"/>
          <w:sz w:val="22"/>
          <w:szCs w:val="22"/>
        </w:rPr>
        <w:t xml:space="preserve">(1) Dejavnost zavoda je javna služba, katere izvajanje je v javnem interesu in druge dejavnosti, če so za to dani pogoji in ne ogrožajo javne službe. </w:t>
      </w:r>
    </w:p>
    <w:p w:rsidR="00AA2DE5" w:rsidRPr="00512AEF" w:rsidRDefault="00AA2DE5" w:rsidP="00663D62">
      <w:pPr>
        <w:autoSpaceDE w:val="0"/>
        <w:autoSpaceDN w:val="0"/>
        <w:adjustRightInd w:val="0"/>
        <w:jc w:val="both"/>
        <w:rPr>
          <w:rFonts w:ascii="Arial" w:hAnsi="Arial" w:cs="Arial"/>
          <w:sz w:val="22"/>
          <w:szCs w:val="22"/>
        </w:rPr>
      </w:pPr>
      <w:r w:rsidRPr="00512AEF">
        <w:rPr>
          <w:rFonts w:ascii="Arial" w:hAnsi="Arial" w:cs="Arial"/>
          <w:sz w:val="22"/>
          <w:szCs w:val="22"/>
        </w:rPr>
        <w:t>(2) Zavod kot muzej opravlja javno službo opredeljeno skladno s predpisi na področju kulture in varovanja kulturne dediščine.</w:t>
      </w:r>
    </w:p>
    <w:p w:rsidR="007800B3"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(3) </w:t>
      </w:r>
      <w:r w:rsidR="00890DDB" w:rsidRPr="007800B3">
        <w:rPr>
          <w:rFonts w:ascii="Arial" w:hAnsi="Arial" w:cs="Arial"/>
          <w:sz w:val="22"/>
          <w:szCs w:val="22"/>
        </w:rPr>
        <w:t xml:space="preserve">Glede na namen, zaradi katerega je zavod ustanovljen, opravlja znotraj javne službe </w:t>
      </w:r>
      <w:r w:rsidR="00C63AFD" w:rsidRPr="007800B3">
        <w:rPr>
          <w:rFonts w:ascii="Arial" w:hAnsi="Arial" w:cs="Arial"/>
          <w:sz w:val="22"/>
          <w:szCs w:val="22"/>
        </w:rPr>
        <w:t xml:space="preserve">predvsem </w:t>
      </w:r>
      <w:r w:rsidR="00890DDB" w:rsidRPr="007800B3">
        <w:rPr>
          <w:rFonts w:ascii="Arial" w:hAnsi="Arial" w:cs="Arial"/>
          <w:sz w:val="22"/>
          <w:szCs w:val="22"/>
        </w:rPr>
        <w:t>naslednje naloge:</w:t>
      </w:r>
    </w:p>
    <w:p w:rsidR="007800B3" w:rsidRDefault="00524FC5"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evidentira, dokumentira, raziskuje, inventarizira kulturno dediščino na podlagi</w:t>
      </w:r>
      <w:r w:rsidR="00B15F80" w:rsidRPr="007800B3">
        <w:rPr>
          <w:rFonts w:ascii="Arial" w:hAnsi="Arial" w:cs="Arial"/>
          <w:sz w:val="22"/>
          <w:szCs w:val="22"/>
        </w:rPr>
        <w:t xml:space="preserve"> akta o</w:t>
      </w:r>
      <w:r w:rsidRPr="007800B3">
        <w:rPr>
          <w:rFonts w:ascii="Arial" w:hAnsi="Arial" w:cs="Arial"/>
          <w:sz w:val="22"/>
          <w:szCs w:val="22"/>
        </w:rPr>
        <w:t xml:space="preserve"> zbiraln</w:t>
      </w:r>
      <w:r w:rsidR="00B15F80" w:rsidRPr="007800B3">
        <w:rPr>
          <w:rFonts w:ascii="Arial" w:hAnsi="Arial" w:cs="Arial"/>
          <w:sz w:val="22"/>
          <w:szCs w:val="22"/>
        </w:rPr>
        <w:t>i</w:t>
      </w:r>
      <w:r w:rsidRPr="007800B3">
        <w:rPr>
          <w:rFonts w:ascii="Arial" w:hAnsi="Arial" w:cs="Arial"/>
          <w:sz w:val="22"/>
          <w:szCs w:val="22"/>
        </w:rPr>
        <w:t xml:space="preserve"> politik</w:t>
      </w:r>
      <w:r w:rsidR="00B15F80" w:rsidRPr="007800B3">
        <w:rPr>
          <w:rFonts w:ascii="Arial" w:hAnsi="Arial" w:cs="Arial"/>
          <w:sz w:val="22"/>
          <w:szCs w:val="22"/>
        </w:rPr>
        <w:t>i</w:t>
      </w:r>
      <w:r w:rsidRPr="007800B3">
        <w:rPr>
          <w:rFonts w:ascii="Arial" w:hAnsi="Arial" w:cs="Arial"/>
          <w:sz w:val="22"/>
          <w:szCs w:val="22"/>
        </w:rPr>
        <w:t xml:space="preserve"> in poslanstva zavoda, </w:t>
      </w:r>
    </w:p>
    <w:p w:rsidR="007800B3" w:rsidRDefault="007B4D48"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zagotavlja varstvo premične dediščine svojega področja</w:t>
      </w:r>
      <w:r w:rsidR="00C85517" w:rsidRPr="007800B3">
        <w:rPr>
          <w:rFonts w:ascii="Arial" w:hAnsi="Arial" w:cs="Arial"/>
          <w:sz w:val="22"/>
          <w:szCs w:val="22"/>
        </w:rPr>
        <w:t>,</w:t>
      </w:r>
      <w:r w:rsidR="00BA54B2">
        <w:rPr>
          <w:rFonts w:ascii="Arial" w:hAnsi="Arial" w:cs="Arial"/>
          <w:sz w:val="22"/>
          <w:szCs w:val="22"/>
        </w:rPr>
        <w:t xml:space="preserve"> </w:t>
      </w:r>
      <w:r w:rsidR="00524FC5" w:rsidRPr="007800B3">
        <w:rPr>
          <w:rFonts w:ascii="Arial" w:hAnsi="Arial" w:cs="Arial"/>
          <w:sz w:val="22"/>
          <w:szCs w:val="22"/>
        </w:rPr>
        <w:t xml:space="preserve">varuje in hrani zbirke ter jih dopolnjuje v skladu s poslanstvom muzeja, </w:t>
      </w:r>
    </w:p>
    <w:p w:rsidR="007800B3" w:rsidRDefault="00524FC5"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aktivno sodeluje pri slovenskem in mednarodnem kulturnem in znanstveno raziskovalnem</w:t>
      </w:r>
      <w:r w:rsidR="00BA54B2">
        <w:rPr>
          <w:rFonts w:ascii="Arial" w:hAnsi="Arial" w:cs="Arial"/>
          <w:sz w:val="22"/>
          <w:szCs w:val="22"/>
        </w:rPr>
        <w:t xml:space="preserve"> </w:t>
      </w:r>
      <w:r w:rsidRPr="007800B3">
        <w:rPr>
          <w:rFonts w:ascii="Arial" w:hAnsi="Arial" w:cs="Arial"/>
          <w:sz w:val="22"/>
          <w:szCs w:val="22"/>
        </w:rPr>
        <w:t xml:space="preserve">sodelovanju z drugimi muzeji, raziskovalnimi ustanovami in sorodnimi ustanovami, </w:t>
      </w:r>
    </w:p>
    <w:p w:rsidR="007800B3" w:rsidRDefault="00524FC5"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lastRenderedPageBreak/>
        <w:t>razvija vlogo osrednjega muzeja</w:t>
      </w:r>
      <w:r w:rsidR="006C11D7" w:rsidRPr="007800B3">
        <w:rPr>
          <w:rFonts w:ascii="Arial" w:hAnsi="Arial" w:cs="Arial"/>
          <w:sz w:val="22"/>
          <w:szCs w:val="22"/>
        </w:rPr>
        <w:t xml:space="preserve"> v  slovenskem in mednarodnem prostoru za</w:t>
      </w:r>
      <w:r w:rsidRPr="007800B3">
        <w:rPr>
          <w:rFonts w:ascii="Arial" w:hAnsi="Arial" w:cs="Arial"/>
          <w:sz w:val="22"/>
          <w:szCs w:val="22"/>
        </w:rPr>
        <w:t xml:space="preserve"> področj</w:t>
      </w:r>
      <w:r w:rsidR="006C11D7" w:rsidRPr="007800B3">
        <w:rPr>
          <w:rFonts w:ascii="Arial" w:hAnsi="Arial" w:cs="Arial"/>
          <w:sz w:val="22"/>
          <w:szCs w:val="22"/>
        </w:rPr>
        <w:t>a</w:t>
      </w:r>
      <w:r w:rsidRPr="007800B3">
        <w:rPr>
          <w:rFonts w:ascii="Arial" w:hAnsi="Arial" w:cs="Arial"/>
          <w:sz w:val="22"/>
          <w:szCs w:val="22"/>
        </w:rPr>
        <w:t xml:space="preserve"> svojih zbirk na način, da se povezuje s strokovnimi inštitucijami v slovenskem kulturnem prostoru</w:t>
      </w:r>
      <w:r w:rsidR="006C11D7" w:rsidRPr="007800B3">
        <w:rPr>
          <w:rFonts w:ascii="Arial" w:hAnsi="Arial" w:cs="Arial"/>
          <w:sz w:val="22"/>
          <w:szCs w:val="22"/>
        </w:rPr>
        <w:t xml:space="preserve"> in izven njega</w:t>
      </w:r>
      <w:r w:rsidRPr="007800B3">
        <w:rPr>
          <w:rFonts w:ascii="Arial" w:hAnsi="Arial" w:cs="Arial"/>
          <w:sz w:val="22"/>
          <w:szCs w:val="22"/>
        </w:rPr>
        <w:t xml:space="preserve">, </w:t>
      </w:r>
    </w:p>
    <w:p w:rsidR="007800B3" w:rsidRDefault="00524FC5"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prizadeva si dosegati visoko kvaliteto dela znotraj vseh področij dela in odgovornosti muzeja na način, da bo pritegoval, usposabljal in zaposloval sposobne sodelavce,</w:t>
      </w:r>
    </w:p>
    <w:p w:rsidR="007800B3" w:rsidRDefault="00524FC5"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skrbi za enotne standarde na področju varovanja in hranjenja muzejskega gradiva,</w:t>
      </w:r>
    </w:p>
    <w:p w:rsidR="007800B3" w:rsidRDefault="00524FC5"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skrbi za izobraževanje svojih strokovnih sodelavcev in nudi pomoč pri strokovnem izobraževanju strokovnih sodelavcev v drugih</w:t>
      </w:r>
      <w:r w:rsidR="00951A54" w:rsidRPr="007800B3">
        <w:rPr>
          <w:rFonts w:ascii="Arial" w:hAnsi="Arial" w:cs="Arial"/>
          <w:sz w:val="22"/>
          <w:szCs w:val="22"/>
        </w:rPr>
        <w:t xml:space="preserve"> muzeji</w:t>
      </w:r>
      <w:r w:rsidR="008D11EB" w:rsidRPr="007800B3">
        <w:rPr>
          <w:rFonts w:ascii="Arial" w:hAnsi="Arial" w:cs="Arial"/>
          <w:sz w:val="22"/>
          <w:szCs w:val="22"/>
        </w:rPr>
        <w:t>h</w:t>
      </w:r>
      <w:r w:rsidR="00951A54" w:rsidRPr="007800B3">
        <w:rPr>
          <w:rFonts w:ascii="Arial" w:hAnsi="Arial" w:cs="Arial"/>
          <w:sz w:val="22"/>
          <w:szCs w:val="22"/>
        </w:rPr>
        <w:t xml:space="preserve">, raziskovalnih </w:t>
      </w:r>
      <w:r w:rsidRPr="007800B3">
        <w:rPr>
          <w:rFonts w:ascii="Arial" w:hAnsi="Arial" w:cs="Arial"/>
          <w:sz w:val="22"/>
          <w:szCs w:val="22"/>
        </w:rPr>
        <w:t>ustanova</w:t>
      </w:r>
      <w:r w:rsidR="00951A54" w:rsidRPr="007800B3">
        <w:rPr>
          <w:rFonts w:ascii="Arial" w:hAnsi="Arial" w:cs="Arial"/>
          <w:sz w:val="22"/>
          <w:szCs w:val="22"/>
        </w:rPr>
        <w:t>h</w:t>
      </w:r>
      <w:r w:rsidRPr="007800B3">
        <w:rPr>
          <w:rFonts w:ascii="Arial" w:hAnsi="Arial" w:cs="Arial"/>
          <w:sz w:val="22"/>
          <w:szCs w:val="22"/>
        </w:rPr>
        <w:t xml:space="preserve"> in </w:t>
      </w:r>
      <w:r w:rsidR="008D11EB" w:rsidRPr="007800B3">
        <w:rPr>
          <w:rFonts w:ascii="Arial" w:hAnsi="Arial" w:cs="Arial"/>
          <w:sz w:val="22"/>
          <w:szCs w:val="22"/>
        </w:rPr>
        <w:t xml:space="preserve">sodeluje z </w:t>
      </w:r>
      <w:r w:rsidR="007B4D48" w:rsidRPr="007800B3">
        <w:rPr>
          <w:rFonts w:ascii="Arial" w:hAnsi="Arial" w:cs="Arial"/>
          <w:sz w:val="22"/>
          <w:szCs w:val="22"/>
        </w:rPr>
        <w:t xml:space="preserve">drugimi </w:t>
      </w:r>
      <w:r w:rsidRPr="007800B3">
        <w:rPr>
          <w:rFonts w:ascii="Arial" w:hAnsi="Arial" w:cs="Arial"/>
          <w:sz w:val="22"/>
          <w:szCs w:val="22"/>
        </w:rPr>
        <w:t>javnimi zavodi</w:t>
      </w:r>
      <w:r w:rsidR="007B4D48" w:rsidRPr="007800B3">
        <w:rPr>
          <w:rFonts w:ascii="Arial" w:hAnsi="Arial" w:cs="Arial"/>
          <w:sz w:val="22"/>
          <w:szCs w:val="22"/>
        </w:rPr>
        <w:t xml:space="preserve">, </w:t>
      </w:r>
    </w:p>
    <w:p w:rsidR="007800B3" w:rsidRDefault="00524FC5"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daje strokovna mnenja o izvozu, iznosu in uvozu kulturne dediščine,</w:t>
      </w:r>
    </w:p>
    <w:p w:rsidR="007800B3" w:rsidRDefault="00524FC5"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posreduje podatke o dediščini v register kulturne dediščine in skrbi za dostopnost podatkov javnosti,</w:t>
      </w:r>
    </w:p>
    <w:p w:rsidR="007800B3" w:rsidRPr="00BE5447" w:rsidRDefault="00524FC5" w:rsidP="006171C9">
      <w:pPr>
        <w:numPr>
          <w:ilvl w:val="0"/>
          <w:numId w:val="13"/>
        </w:numPr>
        <w:autoSpaceDE w:val="0"/>
        <w:autoSpaceDN w:val="0"/>
        <w:adjustRightInd w:val="0"/>
        <w:ind w:left="567"/>
        <w:jc w:val="both"/>
        <w:rPr>
          <w:rFonts w:ascii="Arial" w:hAnsi="Arial" w:cs="Arial"/>
          <w:sz w:val="22"/>
          <w:szCs w:val="22"/>
        </w:rPr>
      </w:pPr>
      <w:r w:rsidRPr="00BE5447">
        <w:rPr>
          <w:rFonts w:ascii="Arial" w:hAnsi="Arial" w:cs="Arial"/>
          <w:sz w:val="22"/>
          <w:szCs w:val="22"/>
        </w:rPr>
        <w:t xml:space="preserve">pripravlja in izvaja pedagoške in andragoške programe ter programe za težje prilagodljive družbene skupine, </w:t>
      </w:r>
    </w:p>
    <w:p w:rsidR="007800B3" w:rsidRDefault="00524FC5"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omogoča dostopnost do podatkov in programov telesno oviranim osebam,</w:t>
      </w:r>
    </w:p>
    <w:p w:rsidR="007800B3" w:rsidRDefault="00541EC5"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 xml:space="preserve">pripravlja </w:t>
      </w:r>
      <w:r w:rsidR="00524FC5" w:rsidRPr="007800B3">
        <w:rPr>
          <w:rFonts w:ascii="Arial" w:hAnsi="Arial" w:cs="Arial"/>
          <w:sz w:val="22"/>
          <w:szCs w:val="22"/>
        </w:rPr>
        <w:t>razstave v sodelova</w:t>
      </w:r>
      <w:r w:rsidR="007B4D48" w:rsidRPr="007800B3">
        <w:rPr>
          <w:rFonts w:ascii="Arial" w:hAnsi="Arial" w:cs="Arial"/>
          <w:sz w:val="22"/>
          <w:szCs w:val="22"/>
        </w:rPr>
        <w:t>nju z drugimi državnimi muzeji</w:t>
      </w:r>
      <w:r w:rsidR="00524FC5" w:rsidRPr="007800B3">
        <w:rPr>
          <w:rFonts w:ascii="Arial" w:hAnsi="Arial" w:cs="Arial"/>
          <w:sz w:val="22"/>
          <w:szCs w:val="22"/>
        </w:rPr>
        <w:t xml:space="preserve"> in sorodnimi ustanovami,</w:t>
      </w:r>
    </w:p>
    <w:p w:rsidR="007800B3" w:rsidRDefault="00B53A86"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vsaj enkrat</w:t>
      </w:r>
      <w:r w:rsidR="00BA54B2">
        <w:rPr>
          <w:rFonts w:ascii="Arial" w:hAnsi="Arial" w:cs="Arial"/>
          <w:sz w:val="22"/>
          <w:szCs w:val="22"/>
        </w:rPr>
        <w:t xml:space="preserve"> </w:t>
      </w:r>
      <w:r w:rsidR="00524FC5" w:rsidRPr="007800B3">
        <w:rPr>
          <w:rFonts w:ascii="Arial" w:hAnsi="Arial" w:cs="Arial"/>
          <w:sz w:val="22"/>
          <w:szCs w:val="22"/>
        </w:rPr>
        <w:t>letno pripravi študijske razstave iz svojih zbirk,</w:t>
      </w:r>
    </w:p>
    <w:p w:rsidR="007800B3" w:rsidRDefault="00524FC5"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povezuje se s slovenskimi ustanovami</w:t>
      </w:r>
      <w:r w:rsidR="008244EF" w:rsidRPr="007800B3">
        <w:rPr>
          <w:rFonts w:ascii="Arial" w:hAnsi="Arial" w:cs="Arial"/>
          <w:sz w:val="22"/>
          <w:szCs w:val="22"/>
        </w:rPr>
        <w:t xml:space="preserve"> s področja delovanja </w:t>
      </w:r>
      <w:r w:rsidRPr="007800B3">
        <w:rPr>
          <w:rFonts w:ascii="Arial" w:hAnsi="Arial" w:cs="Arial"/>
          <w:sz w:val="22"/>
          <w:szCs w:val="22"/>
        </w:rPr>
        <w:t xml:space="preserve"> v zamejstvu in skrbi za načrtno varovanje in hranjenje te kulturne dediščine, </w:t>
      </w:r>
    </w:p>
    <w:p w:rsidR="007800B3" w:rsidRDefault="00524FC5"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pri restavratorsko-konservatorski dejavnosti se povezuje z Restavratorskim centrom in ostalimi muzeji ter raziskovalnimi ustanovami v skladu s svojim letnim programom,</w:t>
      </w:r>
    </w:p>
    <w:p w:rsidR="007800B3" w:rsidRDefault="00BA54B2"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 xml:space="preserve">usklajuje </w:t>
      </w:r>
      <w:r w:rsidR="00524FC5" w:rsidRPr="007800B3">
        <w:rPr>
          <w:rFonts w:ascii="Arial" w:hAnsi="Arial" w:cs="Arial"/>
          <w:sz w:val="22"/>
          <w:szCs w:val="22"/>
        </w:rPr>
        <w:t>letni program razstav in prireditev z razstavnimi termini ostalih muzejev in sorodnih ustanov,</w:t>
      </w:r>
    </w:p>
    <w:p w:rsidR="007800B3" w:rsidRDefault="00524FC5"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izdaja publikacije, ki izhajajo iz poslanstva muzeja,</w:t>
      </w:r>
    </w:p>
    <w:p w:rsidR="007800B3" w:rsidRDefault="00524FC5"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vodi evidence nezakonito odtujenih predmetov kulturne dediščine</w:t>
      </w:r>
      <w:r w:rsidR="00DE242E" w:rsidRPr="007800B3">
        <w:rPr>
          <w:rFonts w:ascii="Arial" w:hAnsi="Arial" w:cs="Arial"/>
          <w:sz w:val="22"/>
          <w:szCs w:val="22"/>
        </w:rPr>
        <w:t>,</w:t>
      </w:r>
    </w:p>
    <w:p w:rsidR="007800B3" w:rsidRDefault="006C11D7" w:rsidP="006171C9">
      <w:pPr>
        <w:numPr>
          <w:ilvl w:val="0"/>
          <w:numId w:val="13"/>
        </w:numPr>
        <w:autoSpaceDE w:val="0"/>
        <w:autoSpaceDN w:val="0"/>
        <w:adjustRightInd w:val="0"/>
        <w:ind w:left="567"/>
        <w:jc w:val="both"/>
        <w:rPr>
          <w:rFonts w:ascii="Arial" w:hAnsi="Arial" w:cs="Arial"/>
          <w:sz w:val="22"/>
          <w:szCs w:val="22"/>
        </w:rPr>
      </w:pPr>
      <w:r w:rsidRPr="007800B3">
        <w:rPr>
          <w:rFonts w:ascii="Arial" w:hAnsi="Arial" w:cs="Arial"/>
          <w:sz w:val="22"/>
          <w:szCs w:val="22"/>
        </w:rPr>
        <w:t>opravlja druge naloge glede na potrebe ustanoviteljic in drugih občin, katerih teritorij zavod s svojo dejavnostjo pokriva na podlagi posebnih dogovorov</w:t>
      </w:r>
      <w:r w:rsidR="00DE242E" w:rsidRPr="007800B3">
        <w:rPr>
          <w:rFonts w:ascii="Arial" w:hAnsi="Arial" w:cs="Arial"/>
          <w:sz w:val="22"/>
          <w:szCs w:val="22"/>
        </w:rPr>
        <w:t>,</w:t>
      </w:r>
    </w:p>
    <w:p w:rsidR="00F5380D" w:rsidRPr="007800B3" w:rsidRDefault="00DE242E" w:rsidP="006171C9">
      <w:pPr>
        <w:numPr>
          <w:ilvl w:val="0"/>
          <w:numId w:val="3"/>
        </w:numPr>
        <w:autoSpaceDE w:val="0"/>
        <w:autoSpaceDN w:val="0"/>
        <w:adjustRightInd w:val="0"/>
        <w:ind w:left="567"/>
        <w:jc w:val="both"/>
        <w:rPr>
          <w:rFonts w:ascii="Arial" w:hAnsi="Arial" w:cs="Arial"/>
          <w:sz w:val="22"/>
          <w:szCs w:val="22"/>
        </w:rPr>
      </w:pPr>
      <w:r w:rsidRPr="007800B3">
        <w:rPr>
          <w:rFonts w:ascii="Arial" w:hAnsi="Arial" w:cs="Arial"/>
          <w:sz w:val="22"/>
          <w:szCs w:val="22"/>
        </w:rPr>
        <w:t xml:space="preserve">opravlja </w:t>
      </w:r>
      <w:r w:rsidR="006C11D7" w:rsidRPr="007800B3">
        <w:rPr>
          <w:rFonts w:ascii="Arial" w:hAnsi="Arial" w:cs="Arial"/>
          <w:sz w:val="22"/>
          <w:szCs w:val="22"/>
        </w:rPr>
        <w:t>druge naloge v skladu z veljavnimi predpisi na področju varovanja kulturne dediščine.</w:t>
      </w:r>
    </w:p>
    <w:p w:rsidR="00890DDB" w:rsidRPr="007800B3" w:rsidRDefault="00FA1185" w:rsidP="00663D62">
      <w:pPr>
        <w:tabs>
          <w:tab w:val="left" w:pos="4140"/>
        </w:tabs>
        <w:autoSpaceDE w:val="0"/>
        <w:autoSpaceDN w:val="0"/>
        <w:adjustRightInd w:val="0"/>
        <w:jc w:val="both"/>
        <w:rPr>
          <w:rFonts w:ascii="Arial" w:hAnsi="Arial" w:cs="Arial"/>
          <w:sz w:val="22"/>
          <w:szCs w:val="22"/>
        </w:rPr>
      </w:pPr>
      <w:r w:rsidRPr="007800B3">
        <w:rPr>
          <w:rFonts w:ascii="Arial" w:hAnsi="Arial" w:cs="Arial"/>
          <w:sz w:val="22"/>
          <w:szCs w:val="22"/>
        </w:rPr>
        <w:t>(</w:t>
      </w:r>
      <w:r w:rsidR="006C11D7" w:rsidRPr="007800B3">
        <w:rPr>
          <w:rFonts w:ascii="Arial" w:hAnsi="Arial" w:cs="Arial"/>
          <w:sz w:val="22"/>
          <w:szCs w:val="22"/>
        </w:rPr>
        <w:t>4</w:t>
      </w:r>
      <w:r w:rsidRPr="007800B3">
        <w:rPr>
          <w:rFonts w:ascii="Arial" w:hAnsi="Arial" w:cs="Arial"/>
          <w:sz w:val="22"/>
          <w:szCs w:val="22"/>
        </w:rPr>
        <w:t xml:space="preserve">) </w:t>
      </w:r>
      <w:r w:rsidR="009044A4" w:rsidRPr="007800B3">
        <w:rPr>
          <w:rFonts w:ascii="Arial" w:hAnsi="Arial" w:cs="Arial"/>
          <w:sz w:val="22"/>
          <w:szCs w:val="22"/>
        </w:rPr>
        <w:t xml:space="preserve">Zavod </w:t>
      </w:r>
      <w:r w:rsidR="00890DDB" w:rsidRPr="007800B3">
        <w:rPr>
          <w:rFonts w:ascii="Arial" w:hAnsi="Arial" w:cs="Arial"/>
          <w:sz w:val="22"/>
          <w:szCs w:val="22"/>
        </w:rPr>
        <w:t>izvaja tudi programe usposabljanja in vseživljenjskega učenja v povezavi z dediščino kot dejavnost, ki se ne financira iz državnega proračuna, namenjenega kulturi.</w:t>
      </w:r>
    </w:p>
    <w:p w:rsidR="00F5380D" w:rsidRDefault="00F5380D" w:rsidP="00663D62">
      <w:pPr>
        <w:autoSpaceDE w:val="0"/>
        <w:autoSpaceDN w:val="0"/>
        <w:adjustRightInd w:val="0"/>
        <w:jc w:val="both"/>
        <w:rPr>
          <w:rFonts w:ascii="Arial" w:hAnsi="Arial" w:cs="Arial"/>
          <w:sz w:val="22"/>
          <w:szCs w:val="22"/>
        </w:rPr>
      </w:pPr>
    </w:p>
    <w:p w:rsidR="007800B3" w:rsidRPr="007800B3" w:rsidRDefault="007800B3" w:rsidP="00663D62">
      <w:pPr>
        <w:autoSpaceDE w:val="0"/>
        <w:autoSpaceDN w:val="0"/>
        <w:adjustRightInd w:val="0"/>
        <w:jc w:val="both"/>
        <w:rPr>
          <w:rFonts w:ascii="Arial" w:hAnsi="Arial" w:cs="Arial"/>
          <w:sz w:val="22"/>
          <w:szCs w:val="22"/>
        </w:rPr>
      </w:pPr>
    </w:p>
    <w:p w:rsidR="00C63AFD"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F10761" w:rsidRPr="007800B3" w:rsidRDefault="00F10761" w:rsidP="00663D62">
      <w:pPr>
        <w:autoSpaceDE w:val="0"/>
        <w:autoSpaceDN w:val="0"/>
        <w:adjustRightInd w:val="0"/>
        <w:jc w:val="center"/>
        <w:rPr>
          <w:rFonts w:ascii="Arial" w:hAnsi="Arial" w:cs="Arial"/>
          <w:sz w:val="22"/>
          <w:szCs w:val="22"/>
        </w:rPr>
      </w:pPr>
    </w:p>
    <w:p w:rsidR="00512AEF" w:rsidRDefault="00512AEF" w:rsidP="00663D62">
      <w:pPr>
        <w:autoSpaceDE w:val="0"/>
        <w:autoSpaceDN w:val="0"/>
        <w:adjustRightInd w:val="0"/>
        <w:jc w:val="both"/>
        <w:rPr>
          <w:rFonts w:ascii="Arial" w:hAnsi="Arial" w:cs="Arial"/>
          <w:sz w:val="22"/>
          <w:szCs w:val="22"/>
        </w:rPr>
      </w:pPr>
      <w:r w:rsidRPr="00512AEF">
        <w:rPr>
          <w:rFonts w:ascii="Arial" w:hAnsi="Arial" w:cs="Arial"/>
          <w:sz w:val="22"/>
          <w:szCs w:val="22"/>
        </w:rPr>
        <w:t>Naloge iz prejšnjega člena, ki jih zavod opravlja, so v skladu z veljavno Uredbo o uvedbi in uporabi standardne klasifikacije dejavnosti razvrščene:</w:t>
      </w:r>
    </w:p>
    <w:p w:rsidR="00890DDB" w:rsidRPr="007800B3" w:rsidRDefault="00DE1490" w:rsidP="00663D62">
      <w:pPr>
        <w:keepLines/>
        <w:widowControl w:val="0"/>
        <w:tabs>
          <w:tab w:val="left" w:pos="993"/>
          <w:tab w:val="left" w:pos="1385"/>
        </w:tabs>
        <w:jc w:val="both"/>
        <w:rPr>
          <w:rFonts w:ascii="Arial" w:hAnsi="Arial" w:cs="Arial"/>
          <w:color w:val="000000"/>
          <w:sz w:val="22"/>
          <w:szCs w:val="22"/>
        </w:rPr>
      </w:pPr>
      <w:r>
        <w:rPr>
          <w:rFonts w:ascii="Arial" w:hAnsi="Arial" w:cs="Arial"/>
          <w:color w:val="000000"/>
          <w:sz w:val="22"/>
          <w:szCs w:val="22"/>
        </w:rPr>
        <w:t>P85.520</w:t>
      </w:r>
      <w:r>
        <w:rPr>
          <w:rFonts w:ascii="Arial" w:hAnsi="Arial" w:cs="Arial"/>
          <w:color w:val="000000"/>
          <w:sz w:val="22"/>
          <w:szCs w:val="22"/>
        </w:rPr>
        <w:tab/>
      </w:r>
      <w:r w:rsidR="003B1AAE" w:rsidRPr="007800B3">
        <w:rPr>
          <w:rFonts w:ascii="Arial" w:hAnsi="Arial" w:cs="Arial"/>
          <w:color w:val="000000"/>
          <w:sz w:val="22"/>
          <w:szCs w:val="22"/>
        </w:rPr>
        <w:t>Izobraževanje, izpopolnjevanje in usposabljanje na področju kulture in umetnosti</w:t>
      </w:r>
    </w:p>
    <w:p w:rsidR="00890DDB" w:rsidRPr="007800B3" w:rsidRDefault="00DE1490" w:rsidP="00663D62">
      <w:pPr>
        <w:keepLines/>
        <w:widowControl w:val="0"/>
        <w:tabs>
          <w:tab w:val="left" w:pos="993"/>
        </w:tabs>
        <w:jc w:val="both"/>
        <w:rPr>
          <w:rFonts w:ascii="Arial" w:hAnsi="Arial" w:cs="Arial"/>
          <w:color w:val="000000"/>
          <w:sz w:val="22"/>
          <w:szCs w:val="22"/>
        </w:rPr>
      </w:pPr>
      <w:r>
        <w:rPr>
          <w:rFonts w:ascii="Arial" w:hAnsi="Arial" w:cs="Arial"/>
          <w:color w:val="000000"/>
          <w:sz w:val="22"/>
          <w:szCs w:val="22"/>
        </w:rPr>
        <w:t xml:space="preserve">R90.030 </w:t>
      </w:r>
      <w:r>
        <w:rPr>
          <w:rFonts w:ascii="Arial" w:hAnsi="Arial" w:cs="Arial"/>
          <w:color w:val="000000"/>
          <w:sz w:val="22"/>
          <w:szCs w:val="22"/>
        </w:rPr>
        <w:tab/>
      </w:r>
      <w:r w:rsidR="00890DDB" w:rsidRPr="007800B3">
        <w:rPr>
          <w:rFonts w:ascii="Arial" w:hAnsi="Arial" w:cs="Arial"/>
          <w:color w:val="000000"/>
          <w:sz w:val="22"/>
          <w:szCs w:val="22"/>
        </w:rPr>
        <w:t>Umetniško ustvarjanje</w:t>
      </w:r>
    </w:p>
    <w:p w:rsidR="00890DDB" w:rsidRPr="007800B3" w:rsidRDefault="00DE1490" w:rsidP="00663D62">
      <w:pPr>
        <w:keepLines/>
        <w:widowControl w:val="0"/>
        <w:tabs>
          <w:tab w:val="left" w:pos="993"/>
        </w:tabs>
        <w:jc w:val="both"/>
        <w:rPr>
          <w:rFonts w:ascii="Arial" w:hAnsi="Arial" w:cs="Arial"/>
          <w:color w:val="000000"/>
          <w:sz w:val="22"/>
          <w:szCs w:val="22"/>
        </w:rPr>
      </w:pPr>
      <w:r>
        <w:rPr>
          <w:rFonts w:ascii="Arial" w:hAnsi="Arial" w:cs="Arial"/>
          <w:color w:val="000000"/>
          <w:sz w:val="22"/>
          <w:szCs w:val="22"/>
        </w:rPr>
        <w:t xml:space="preserve">R90.040 </w:t>
      </w:r>
      <w:r>
        <w:rPr>
          <w:rFonts w:ascii="Arial" w:hAnsi="Arial" w:cs="Arial"/>
          <w:color w:val="000000"/>
          <w:sz w:val="22"/>
          <w:szCs w:val="22"/>
        </w:rPr>
        <w:tab/>
      </w:r>
      <w:r w:rsidR="00890DDB" w:rsidRPr="007800B3">
        <w:rPr>
          <w:rFonts w:ascii="Arial" w:hAnsi="Arial" w:cs="Arial"/>
          <w:color w:val="000000"/>
          <w:sz w:val="22"/>
          <w:szCs w:val="22"/>
        </w:rPr>
        <w:t>Obratovanje objektov za kulturne prireditve</w:t>
      </w:r>
    </w:p>
    <w:p w:rsidR="00890DDB" w:rsidRPr="007800B3" w:rsidRDefault="00DE1490" w:rsidP="00663D62">
      <w:pPr>
        <w:keepLines/>
        <w:widowControl w:val="0"/>
        <w:tabs>
          <w:tab w:val="left" w:pos="993"/>
        </w:tabs>
        <w:jc w:val="both"/>
        <w:rPr>
          <w:rFonts w:ascii="Arial" w:hAnsi="Arial" w:cs="Arial"/>
          <w:color w:val="000000"/>
          <w:sz w:val="22"/>
          <w:szCs w:val="22"/>
        </w:rPr>
      </w:pPr>
      <w:r>
        <w:rPr>
          <w:rFonts w:ascii="Arial" w:hAnsi="Arial" w:cs="Arial"/>
          <w:color w:val="000000"/>
          <w:sz w:val="22"/>
          <w:szCs w:val="22"/>
        </w:rPr>
        <w:t xml:space="preserve">R91.011 </w:t>
      </w:r>
      <w:r>
        <w:rPr>
          <w:rFonts w:ascii="Arial" w:hAnsi="Arial" w:cs="Arial"/>
          <w:color w:val="000000"/>
          <w:sz w:val="22"/>
          <w:szCs w:val="22"/>
        </w:rPr>
        <w:tab/>
      </w:r>
      <w:r w:rsidR="00890DDB" w:rsidRPr="007800B3">
        <w:rPr>
          <w:rFonts w:ascii="Arial" w:hAnsi="Arial" w:cs="Arial"/>
          <w:color w:val="000000"/>
          <w:sz w:val="22"/>
          <w:szCs w:val="22"/>
        </w:rPr>
        <w:t>Dejavnost knjižnic</w:t>
      </w:r>
    </w:p>
    <w:p w:rsidR="00890DDB" w:rsidRPr="007800B3" w:rsidRDefault="00890DDB" w:rsidP="00663D62">
      <w:pPr>
        <w:keepLines/>
        <w:widowControl w:val="0"/>
        <w:tabs>
          <w:tab w:val="left" w:pos="993"/>
        </w:tabs>
        <w:jc w:val="both"/>
        <w:rPr>
          <w:rFonts w:ascii="Arial" w:hAnsi="Arial" w:cs="Arial"/>
          <w:color w:val="000000"/>
          <w:sz w:val="22"/>
          <w:szCs w:val="22"/>
        </w:rPr>
      </w:pPr>
      <w:r w:rsidRPr="007800B3">
        <w:rPr>
          <w:rFonts w:ascii="Arial" w:hAnsi="Arial" w:cs="Arial"/>
          <w:color w:val="000000"/>
          <w:sz w:val="22"/>
          <w:szCs w:val="22"/>
        </w:rPr>
        <w:t xml:space="preserve">R91.020  </w:t>
      </w:r>
      <w:r w:rsidR="00DE1490">
        <w:rPr>
          <w:rFonts w:ascii="Arial" w:hAnsi="Arial" w:cs="Arial"/>
          <w:color w:val="000000"/>
          <w:sz w:val="22"/>
          <w:szCs w:val="22"/>
        </w:rPr>
        <w:tab/>
      </w:r>
      <w:r w:rsidRPr="007800B3">
        <w:rPr>
          <w:rFonts w:ascii="Arial" w:hAnsi="Arial" w:cs="Arial"/>
          <w:color w:val="000000"/>
          <w:sz w:val="22"/>
          <w:szCs w:val="22"/>
        </w:rPr>
        <w:t>Dejavnost muzejev</w:t>
      </w:r>
    </w:p>
    <w:p w:rsidR="00890DDB" w:rsidRPr="007800B3" w:rsidRDefault="00890DDB" w:rsidP="00663D62">
      <w:pPr>
        <w:keepLines/>
        <w:widowControl w:val="0"/>
        <w:tabs>
          <w:tab w:val="left" w:pos="993"/>
        </w:tabs>
        <w:jc w:val="both"/>
        <w:rPr>
          <w:rFonts w:ascii="Arial" w:hAnsi="Arial" w:cs="Arial"/>
          <w:color w:val="000000"/>
          <w:sz w:val="22"/>
          <w:szCs w:val="22"/>
        </w:rPr>
      </w:pPr>
      <w:r w:rsidRPr="007800B3">
        <w:rPr>
          <w:rFonts w:ascii="Arial" w:hAnsi="Arial" w:cs="Arial"/>
          <w:color w:val="000000"/>
          <w:sz w:val="22"/>
          <w:szCs w:val="22"/>
        </w:rPr>
        <w:t xml:space="preserve">R91.012  </w:t>
      </w:r>
      <w:r w:rsidR="00DE1490">
        <w:rPr>
          <w:rFonts w:ascii="Arial" w:hAnsi="Arial" w:cs="Arial"/>
          <w:color w:val="000000"/>
          <w:sz w:val="22"/>
          <w:szCs w:val="22"/>
        </w:rPr>
        <w:tab/>
      </w:r>
      <w:r w:rsidRPr="007800B3">
        <w:rPr>
          <w:rFonts w:ascii="Arial" w:hAnsi="Arial" w:cs="Arial"/>
          <w:color w:val="000000"/>
          <w:sz w:val="22"/>
          <w:szCs w:val="22"/>
        </w:rPr>
        <w:t>Dejavnost arhivov</w:t>
      </w:r>
    </w:p>
    <w:p w:rsidR="00890DDB" w:rsidRPr="007800B3" w:rsidRDefault="00890DDB" w:rsidP="00663D62">
      <w:pPr>
        <w:keepLines/>
        <w:widowControl w:val="0"/>
        <w:tabs>
          <w:tab w:val="left" w:pos="993"/>
        </w:tabs>
        <w:jc w:val="both"/>
        <w:rPr>
          <w:rFonts w:ascii="Arial" w:hAnsi="Arial" w:cs="Arial"/>
          <w:color w:val="000000"/>
          <w:sz w:val="22"/>
          <w:szCs w:val="22"/>
        </w:rPr>
      </w:pPr>
      <w:r w:rsidRPr="007800B3">
        <w:rPr>
          <w:rFonts w:ascii="Arial" w:hAnsi="Arial" w:cs="Arial"/>
          <w:color w:val="000000"/>
          <w:sz w:val="22"/>
          <w:szCs w:val="22"/>
        </w:rPr>
        <w:t xml:space="preserve">R91.030  </w:t>
      </w:r>
      <w:r w:rsidR="00DE1490">
        <w:rPr>
          <w:rFonts w:ascii="Arial" w:hAnsi="Arial" w:cs="Arial"/>
          <w:color w:val="000000"/>
          <w:sz w:val="22"/>
          <w:szCs w:val="22"/>
        </w:rPr>
        <w:tab/>
      </w:r>
      <w:r w:rsidRPr="007800B3">
        <w:rPr>
          <w:rFonts w:ascii="Arial" w:hAnsi="Arial" w:cs="Arial"/>
          <w:color w:val="000000"/>
          <w:sz w:val="22"/>
          <w:szCs w:val="22"/>
        </w:rPr>
        <w:t>Varstvo kulturne dediščine</w:t>
      </w:r>
    </w:p>
    <w:p w:rsidR="00DA331E" w:rsidRPr="007800B3" w:rsidRDefault="00DA331E" w:rsidP="00663D62">
      <w:pPr>
        <w:tabs>
          <w:tab w:val="left" w:pos="993"/>
        </w:tabs>
        <w:autoSpaceDE w:val="0"/>
        <w:autoSpaceDN w:val="0"/>
        <w:adjustRightInd w:val="0"/>
        <w:jc w:val="both"/>
        <w:rPr>
          <w:rFonts w:ascii="Arial" w:hAnsi="Arial" w:cs="Arial"/>
          <w:color w:val="000000"/>
          <w:sz w:val="22"/>
          <w:szCs w:val="22"/>
        </w:rPr>
      </w:pPr>
      <w:r w:rsidRPr="007800B3">
        <w:rPr>
          <w:rFonts w:ascii="Arial" w:hAnsi="Arial" w:cs="Arial"/>
          <w:color w:val="000000"/>
          <w:sz w:val="22"/>
          <w:szCs w:val="22"/>
        </w:rPr>
        <w:t xml:space="preserve">R82.990  </w:t>
      </w:r>
      <w:r w:rsidR="00DE1490">
        <w:rPr>
          <w:rFonts w:ascii="Arial" w:hAnsi="Arial" w:cs="Arial"/>
          <w:color w:val="000000"/>
          <w:sz w:val="22"/>
          <w:szCs w:val="22"/>
        </w:rPr>
        <w:tab/>
      </w:r>
      <w:r w:rsidRPr="007800B3">
        <w:rPr>
          <w:rFonts w:ascii="Arial" w:hAnsi="Arial" w:cs="Arial"/>
          <w:color w:val="000000"/>
          <w:sz w:val="22"/>
          <w:szCs w:val="22"/>
        </w:rPr>
        <w:t>Druge nerazvrščene spremljajoče dejavnosti za poslovanje</w:t>
      </w:r>
    </w:p>
    <w:p w:rsidR="00890DDB" w:rsidRPr="007800B3" w:rsidRDefault="00890DDB" w:rsidP="00663D62">
      <w:pPr>
        <w:keepLines/>
        <w:widowControl w:val="0"/>
        <w:tabs>
          <w:tab w:val="left" w:pos="993"/>
        </w:tabs>
        <w:jc w:val="both"/>
        <w:rPr>
          <w:rFonts w:ascii="Arial" w:hAnsi="Arial" w:cs="Arial"/>
          <w:color w:val="000000"/>
          <w:sz w:val="22"/>
          <w:szCs w:val="22"/>
        </w:rPr>
      </w:pPr>
      <w:r w:rsidRPr="007800B3">
        <w:rPr>
          <w:rFonts w:ascii="Arial" w:hAnsi="Arial" w:cs="Arial"/>
          <w:color w:val="000000"/>
          <w:sz w:val="22"/>
          <w:szCs w:val="22"/>
        </w:rPr>
        <w:t xml:space="preserve">J59.110  </w:t>
      </w:r>
      <w:r w:rsidR="00DE1490">
        <w:rPr>
          <w:rFonts w:ascii="Arial" w:hAnsi="Arial" w:cs="Arial"/>
          <w:color w:val="000000"/>
          <w:sz w:val="22"/>
          <w:szCs w:val="22"/>
        </w:rPr>
        <w:tab/>
      </w:r>
      <w:r w:rsidRPr="007800B3">
        <w:rPr>
          <w:rFonts w:ascii="Arial" w:hAnsi="Arial" w:cs="Arial"/>
          <w:color w:val="000000"/>
          <w:sz w:val="22"/>
          <w:szCs w:val="22"/>
        </w:rPr>
        <w:t>Produkcija filmov, video filmov, televizijskih oddaj</w:t>
      </w:r>
    </w:p>
    <w:p w:rsidR="00890DDB" w:rsidRPr="007800B3" w:rsidRDefault="00890DDB" w:rsidP="00663D62">
      <w:pPr>
        <w:keepLines/>
        <w:widowControl w:val="0"/>
        <w:tabs>
          <w:tab w:val="left" w:pos="993"/>
        </w:tabs>
        <w:jc w:val="both"/>
        <w:rPr>
          <w:rFonts w:ascii="Arial" w:hAnsi="Arial" w:cs="Arial"/>
          <w:color w:val="000000"/>
          <w:sz w:val="22"/>
          <w:szCs w:val="22"/>
        </w:rPr>
      </w:pPr>
      <w:r w:rsidRPr="007800B3">
        <w:rPr>
          <w:rFonts w:ascii="Arial" w:hAnsi="Arial" w:cs="Arial"/>
          <w:color w:val="000000"/>
          <w:sz w:val="22"/>
          <w:szCs w:val="22"/>
        </w:rPr>
        <w:t xml:space="preserve">J59.120  </w:t>
      </w:r>
      <w:r w:rsidR="00DE1490">
        <w:rPr>
          <w:rFonts w:ascii="Arial" w:hAnsi="Arial" w:cs="Arial"/>
          <w:color w:val="000000"/>
          <w:sz w:val="22"/>
          <w:szCs w:val="22"/>
        </w:rPr>
        <w:tab/>
      </w:r>
      <w:r w:rsidRPr="007800B3">
        <w:rPr>
          <w:rFonts w:ascii="Arial" w:hAnsi="Arial" w:cs="Arial"/>
          <w:color w:val="000000"/>
          <w:sz w:val="22"/>
          <w:szCs w:val="22"/>
        </w:rPr>
        <w:t>Post produkcijske dejavnosti pri izdelavi filmov, video filmov, televizijskih oddaj</w:t>
      </w:r>
    </w:p>
    <w:p w:rsidR="00890DDB" w:rsidRPr="007800B3" w:rsidRDefault="00890DDB" w:rsidP="00663D62">
      <w:pPr>
        <w:keepLines/>
        <w:widowControl w:val="0"/>
        <w:tabs>
          <w:tab w:val="left" w:pos="993"/>
        </w:tabs>
        <w:jc w:val="both"/>
        <w:rPr>
          <w:rFonts w:ascii="Arial" w:hAnsi="Arial" w:cs="Arial"/>
          <w:color w:val="000000"/>
          <w:sz w:val="22"/>
          <w:szCs w:val="22"/>
        </w:rPr>
      </w:pPr>
      <w:r w:rsidRPr="007800B3">
        <w:rPr>
          <w:rFonts w:ascii="Arial" w:hAnsi="Arial" w:cs="Arial"/>
          <w:color w:val="000000"/>
          <w:sz w:val="22"/>
          <w:szCs w:val="22"/>
        </w:rPr>
        <w:t xml:space="preserve">P85.520  </w:t>
      </w:r>
      <w:r w:rsidR="00DE1490">
        <w:rPr>
          <w:rFonts w:ascii="Arial" w:hAnsi="Arial" w:cs="Arial"/>
          <w:color w:val="000000"/>
          <w:sz w:val="22"/>
          <w:szCs w:val="22"/>
        </w:rPr>
        <w:tab/>
      </w:r>
      <w:r w:rsidRPr="007800B3">
        <w:rPr>
          <w:rFonts w:ascii="Arial" w:hAnsi="Arial" w:cs="Arial"/>
          <w:color w:val="000000"/>
          <w:sz w:val="22"/>
          <w:szCs w:val="22"/>
        </w:rPr>
        <w:t>Izobraževanje, izpopolnjevanje in usposabljanja na področju kulture in umetnosti</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P85.590  </w:t>
      </w:r>
      <w:r w:rsidR="00DE1490">
        <w:rPr>
          <w:rFonts w:ascii="Arial" w:hAnsi="Arial" w:cs="Arial"/>
          <w:color w:val="000000"/>
          <w:sz w:val="22"/>
          <w:szCs w:val="22"/>
        </w:rPr>
        <w:tab/>
      </w:r>
      <w:r w:rsidRPr="007800B3">
        <w:rPr>
          <w:rFonts w:ascii="Arial" w:hAnsi="Arial" w:cs="Arial"/>
          <w:color w:val="000000"/>
          <w:sz w:val="22"/>
          <w:szCs w:val="22"/>
        </w:rPr>
        <w:t>Drugje nerazvrščeno izobraževanje, izpopolnjevanje in usposabljanje</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N82.990  </w:t>
      </w:r>
      <w:r w:rsidR="00DE1490">
        <w:rPr>
          <w:rFonts w:ascii="Arial" w:hAnsi="Arial" w:cs="Arial"/>
          <w:color w:val="000000"/>
          <w:sz w:val="22"/>
          <w:szCs w:val="22"/>
        </w:rPr>
        <w:tab/>
      </w:r>
      <w:r w:rsidRPr="007800B3">
        <w:rPr>
          <w:rFonts w:ascii="Arial" w:hAnsi="Arial" w:cs="Arial"/>
          <w:color w:val="000000"/>
          <w:sz w:val="22"/>
          <w:szCs w:val="22"/>
        </w:rPr>
        <w:t>Drugje nerazvrščene spremljajoče dejavnosti za poslovanje</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N82.300  </w:t>
      </w:r>
      <w:r w:rsidR="00DE1490">
        <w:rPr>
          <w:rFonts w:ascii="Arial" w:hAnsi="Arial" w:cs="Arial"/>
          <w:color w:val="000000"/>
          <w:sz w:val="22"/>
          <w:szCs w:val="22"/>
        </w:rPr>
        <w:tab/>
      </w:r>
      <w:r w:rsidRPr="007800B3">
        <w:rPr>
          <w:rFonts w:ascii="Arial" w:hAnsi="Arial" w:cs="Arial"/>
          <w:color w:val="000000"/>
          <w:sz w:val="22"/>
          <w:szCs w:val="22"/>
        </w:rPr>
        <w:t>Organiziranje razstav, sejmov, srečanj</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M74.200  </w:t>
      </w:r>
      <w:r w:rsidR="00DE1490">
        <w:rPr>
          <w:rFonts w:ascii="Arial" w:hAnsi="Arial" w:cs="Arial"/>
          <w:color w:val="000000"/>
          <w:sz w:val="22"/>
          <w:szCs w:val="22"/>
        </w:rPr>
        <w:tab/>
      </w:r>
      <w:r w:rsidRPr="007800B3">
        <w:rPr>
          <w:rFonts w:ascii="Arial" w:hAnsi="Arial" w:cs="Arial"/>
          <w:color w:val="000000"/>
          <w:sz w:val="22"/>
          <w:szCs w:val="22"/>
        </w:rPr>
        <w:t>Fotografska dejavnost</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M72.200  </w:t>
      </w:r>
      <w:r w:rsidR="00DE1490">
        <w:rPr>
          <w:rFonts w:ascii="Arial" w:hAnsi="Arial" w:cs="Arial"/>
          <w:color w:val="000000"/>
          <w:sz w:val="22"/>
          <w:szCs w:val="22"/>
        </w:rPr>
        <w:tab/>
      </w:r>
      <w:r w:rsidRPr="007800B3">
        <w:rPr>
          <w:rFonts w:ascii="Arial" w:hAnsi="Arial" w:cs="Arial"/>
          <w:color w:val="000000"/>
          <w:sz w:val="22"/>
          <w:szCs w:val="22"/>
        </w:rPr>
        <w:t>Raziskovalna in razvojna dejavnost na področju družboslovja in humanistike</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J62.090   </w:t>
      </w:r>
      <w:r w:rsidR="00DE1490">
        <w:rPr>
          <w:rFonts w:ascii="Arial" w:hAnsi="Arial" w:cs="Arial"/>
          <w:color w:val="000000"/>
          <w:sz w:val="22"/>
          <w:szCs w:val="22"/>
        </w:rPr>
        <w:tab/>
      </w:r>
      <w:r w:rsidRPr="007800B3">
        <w:rPr>
          <w:rFonts w:ascii="Arial" w:hAnsi="Arial" w:cs="Arial"/>
          <w:color w:val="000000"/>
          <w:sz w:val="22"/>
          <w:szCs w:val="22"/>
        </w:rPr>
        <w:t>Druge z informacijsko tehnologijo in računalniškimi storitvami povezane dejavnosti</w:t>
      </w:r>
    </w:p>
    <w:p w:rsidR="00890DDB" w:rsidRPr="007800B3" w:rsidRDefault="00DE1490" w:rsidP="00663D62">
      <w:pPr>
        <w:tabs>
          <w:tab w:val="left" w:pos="993"/>
        </w:tabs>
        <w:jc w:val="both"/>
        <w:rPr>
          <w:rFonts w:ascii="Arial" w:hAnsi="Arial" w:cs="Arial"/>
          <w:color w:val="000000"/>
          <w:sz w:val="22"/>
          <w:szCs w:val="22"/>
        </w:rPr>
      </w:pPr>
      <w:r>
        <w:rPr>
          <w:rFonts w:ascii="Arial" w:hAnsi="Arial" w:cs="Arial"/>
          <w:color w:val="000000"/>
          <w:sz w:val="22"/>
          <w:szCs w:val="22"/>
        </w:rPr>
        <w:t xml:space="preserve">J63.110 </w:t>
      </w:r>
      <w:r>
        <w:rPr>
          <w:rFonts w:ascii="Arial" w:hAnsi="Arial" w:cs="Arial"/>
          <w:color w:val="000000"/>
          <w:sz w:val="22"/>
          <w:szCs w:val="22"/>
        </w:rPr>
        <w:tab/>
      </w:r>
      <w:r w:rsidR="00890DDB" w:rsidRPr="007800B3">
        <w:rPr>
          <w:rFonts w:ascii="Arial" w:hAnsi="Arial" w:cs="Arial"/>
          <w:color w:val="000000"/>
          <w:sz w:val="22"/>
          <w:szCs w:val="22"/>
        </w:rPr>
        <w:t>Obdelava podatkov in s tem povezane dejavnosti</w:t>
      </w:r>
    </w:p>
    <w:p w:rsidR="003B1AAE" w:rsidRPr="007800B3" w:rsidRDefault="003B1AAE"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lastRenderedPageBreak/>
        <w:t xml:space="preserve">I56.101    </w:t>
      </w:r>
      <w:r w:rsidR="00DE1490">
        <w:rPr>
          <w:rFonts w:ascii="Arial" w:hAnsi="Arial" w:cs="Arial"/>
          <w:color w:val="000000"/>
          <w:sz w:val="22"/>
          <w:szCs w:val="22"/>
        </w:rPr>
        <w:tab/>
      </w:r>
      <w:r w:rsidRPr="007800B3">
        <w:rPr>
          <w:rFonts w:ascii="Arial" w:hAnsi="Arial" w:cs="Arial"/>
          <w:color w:val="000000"/>
          <w:sz w:val="22"/>
          <w:szCs w:val="22"/>
        </w:rPr>
        <w:t>Restavracije in gostilne</w:t>
      </w:r>
    </w:p>
    <w:p w:rsidR="003B1AAE" w:rsidRPr="007800B3" w:rsidRDefault="000232B5"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I56.102  </w:t>
      </w:r>
      <w:r w:rsidR="00DE1490">
        <w:rPr>
          <w:rFonts w:ascii="Arial" w:hAnsi="Arial" w:cs="Arial"/>
          <w:color w:val="000000"/>
          <w:sz w:val="22"/>
          <w:szCs w:val="22"/>
        </w:rPr>
        <w:tab/>
      </w:r>
      <w:r w:rsidR="003B1AAE" w:rsidRPr="007800B3">
        <w:rPr>
          <w:rFonts w:ascii="Arial" w:hAnsi="Arial" w:cs="Arial"/>
          <w:color w:val="000000"/>
          <w:sz w:val="22"/>
          <w:szCs w:val="22"/>
        </w:rPr>
        <w:t>Okrepčevalnice in podobni obrati</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I56.104    </w:t>
      </w:r>
      <w:r w:rsidR="00DE1490">
        <w:rPr>
          <w:rFonts w:ascii="Arial" w:hAnsi="Arial" w:cs="Arial"/>
          <w:color w:val="000000"/>
          <w:sz w:val="22"/>
          <w:szCs w:val="22"/>
        </w:rPr>
        <w:tab/>
      </w:r>
      <w:r w:rsidRPr="007800B3">
        <w:rPr>
          <w:rFonts w:ascii="Arial" w:hAnsi="Arial" w:cs="Arial"/>
          <w:color w:val="000000"/>
          <w:sz w:val="22"/>
          <w:szCs w:val="22"/>
        </w:rPr>
        <w:t>Začasni gostinski obrati</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I56.103    </w:t>
      </w:r>
      <w:r w:rsidR="00DE1490">
        <w:rPr>
          <w:rFonts w:ascii="Arial" w:hAnsi="Arial" w:cs="Arial"/>
          <w:color w:val="000000"/>
          <w:sz w:val="22"/>
          <w:szCs w:val="22"/>
        </w:rPr>
        <w:tab/>
      </w:r>
      <w:r w:rsidRPr="007800B3">
        <w:rPr>
          <w:rFonts w:ascii="Arial" w:hAnsi="Arial" w:cs="Arial"/>
          <w:color w:val="000000"/>
          <w:sz w:val="22"/>
          <w:szCs w:val="22"/>
        </w:rPr>
        <w:t>Slaščičarne in kavarne</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I56.300    </w:t>
      </w:r>
      <w:r w:rsidR="00DE1490">
        <w:rPr>
          <w:rFonts w:ascii="Arial" w:hAnsi="Arial" w:cs="Arial"/>
          <w:color w:val="000000"/>
          <w:sz w:val="22"/>
          <w:szCs w:val="22"/>
        </w:rPr>
        <w:tab/>
      </w:r>
      <w:r w:rsidRPr="007800B3">
        <w:rPr>
          <w:rFonts w:ascii="Arial" w:hAnsi="Arial" w:cs="Arial"/>
          <w:color w:val="000000"/>
          <w:sz w:val="22"/>
          <w:szCs w:val="22"/>
        </w:rPr>
        <w:t>Strežba pijač</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G47.610  </w:t>
      </w:r>
      <w:r w:rsidR="00DE1490">
        <w:rPr>
          <w:rFonts w:ascii="Arial" w:hAnsi="Arial" w:cs="Arial"/>
          <w:color w:val="000000"/>
          <w:sz w:val="22"/>
          <w:szCs w:val="22"/>
        </w:rPr>
        <w:tab/>
      </w:r>
      <w:r w:rsidRPr="007800B3">
        <w:rPr>
          <w:rFonts w:ascii="Arial" w:hAnsi="Arial" w:cs="Arial"/>
          <w:color w:val="000000"/>
          <w:sz w:val="22"/>
          <w:szCs w:val="22"/>
        </w:rPr>
        <w:t>Trgovina na drobno v specializiranih prodajalnah s knjigami</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G47.789  </w:t>
      </w:r>
      <w:r w:rsidR="00DE1490">
        <w:rPr>
          <w:rFonts w:ascii="Arial" w:hAnsi="Arial" w:cs="Arial"/>
          <w:color w:val="000000"/>
          <w:sz w:val="22"/>
          <w:szCs w:val="22"/>
        </w:rPr>
        <w:tab/>
      </w:r>
      <w:r w:rsidRPr="007800B3">
        <w:rPr>
          <w:rFonts w:ascii="Arial" w:hAnsi="Arial" w:cs="Arial"/>
          <w:color w:val="000000"/>
          <w:sz w:val="22"/>
          <w:szCs w:val="22"/>
        </w:rPr>
        <w:t xml:space="preserve">Druga trgovina na drobno v drugih specializiranih prodajalnah </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G47.782  </w:t>
      </w:r>
      <w:r w:rsidR="00DE1490">
        <w:rPr>
          <w:rFonts w:ascii="Arial" w:hAnsi="Arial" w:cs="Arial"/>
          <w:color w:val="000000"/>
          <w:sz w:val="22"/>
          <w:szCs w:val="22"/>
        </w:rPr>
        <w:tab/>
      </w:r>
      <w:r w:rsidRPr="007800B3">
        <w:rPr>
          <w:rFonts w:ascii="Arial" w:hAnsi="Arial" w:cs="Arial"/>
          <w:color w:val="000000"/>
          <w:sz w:val="22"/>
          <w:szCs w:val="22"/>
        </w:rPr>
        <w:t>Trgovina na drobno v specializiranih prodajalnah z umetniškimi izdelki</w:t>
      </w:r>
    </w:p>
    <w:p w:rsidR="000232B5" w:rsidRPr="007800B3" w:rsidRDefault="000232B5"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G47.890 </w:t>
      </w:r>
      <w:r w:rsidR="00DE1490">
        <w:rPr>
          <w:rFonts w:ascii="Arial" w:hAnsi="Arial" w:cs="Arial"/>
          <w:color w:val="000000"/>
          <w:sz w:val="22"/>
          <w:szCs w:val="22"/>
        </w:rPr>
        <w:tab/>
      </w:r>
      <w:r w:rsidRPr="007800B3">
        <w:rPr>
          <w:rFonts w:ascii="Arial" w:hAnsi="Arial" w:cs="Arial"/>
          <w:color w:val="000000"/>
          <w:sz w:val="22"/>
          <w:szCs w:val="22"/>
        </w:rPr>
        <w:t>Trgovina na drobno na stojnicah in tržnicah z drugim blagom</w:t>
      </w:r>
    </w:p>
    <w:p w:rsidR="00DA331E" w:rsidRPr="007800B3" w:rsidRDefault="00DA331E"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G47.910 </w:t>
      </w:r>
      <w:r w:rsidR="00DE1490">
        <w:rPr>
          <w:rFonts w:ascii="Arial" w:hAnsi="Arial" w:cs="Arial"/>
          <w:color w:val="000000"/>
          <w:sz w:val="22"/>
          <w:szCs w:val="22"/>
        </w:rPr>
        <w:tab/>
      </w:r>
      <w:r w:rsidRPr="007800B3">
        <w:rPr>
          <w:rFonts w:ascii="Arial" w:hAnsi="Arial" w:cs="Arial"/>
          <w:color w:val="000000"/>
          <w:sz w:val="22"/>
          <w:szCs w:val="22"/>
        </w:rPr>
        <w:t>Trgovina na drobno po pošti ali internetu</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N77.110  </w:t>
      </w:r>
      <w:r w:rsidR="00DE1490">
        <w:rPr>
          <w:rFonts w:ascii="Arial" w:hAnsi="Arial" w:cs="Arial"/>
          <w:color w:val="000000"/>
          <w:sz w:val="22"/>
          <w:szCs w:val="22"/>
        </w:rPr>
        <w:tab/>
      </w:r>
      <w:r w:rsidRPr="007800B3">
        <w:rPr>
          <w:rFonts w:ascii="Arial" w:hAnsi="Arial" w:cs="Arial"/>
          <w:color w:val="000000"/>
          <w:sz w:val="22"/>
          <w:szCs w:val="22"/>
        </w:rPr>
        <w:t>Dajanje lahkih motornih vozil v najem in zakup</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N77.390  </w:t>
      </w:r>
      <w:r w:rsidR="00DE1490">
        <w:rPr>
          <w:rFonts w:ascii="Arial" w:hAnsi="Arial" w:cs="Arial"/>
          <w:color w:val="000000"/>
          <w:sz w:val="22"/>
          <w:szCs w:val="22"/>
        </w:rPr>
        <w:tab/>
      </w:r>
      <w:r w:rsidRPr="007800B3">
        <w:rPr>
          <w:rFonts w:ascii="Arial" w:hAnsi="Arial" w:cs="Arial"/>
          <w:color w:val="000000"/>
          <w:sz w:val="22"/>
          <w:szCs w:val="22"/>
        </w:rPr>
        <w:t>Dajanje drugih strojev, naprav in opredmetenih sredstev v najem in zakup</w:t>
      </w:r>
    </w:p>
    <w:p w:rsidR="00DA331E" w:rsidRPr="007800B3" w:rsidRDefault="00DA331E"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N79.110 </w:t>
      </w:r>
      <w:r w:rsidR="00DE1490">
        <w:rPr>
          <w:rFonts w:ascii="Arial" w:hAnsi="Arial" w:cs="Arial"/>
          <w:color w:val="000000"/>
          <w:sz w:val="22"/>
          <w:szCs w:val="22"/>
        </w:rPr>
        <w:tab/>
      </w:r>
      <w:r w:rsidRPr="007800B3">
        <w:rPr>
          <w:rFonts w:ascii="Arial" w:hAnsi="Arial" w:cs="Arial"/>
          <w:color w:val="000000"/>
          <w:sz w:val="22"/>
          <w:szCs w:val="22"/>
        </w:rPr>
        <w:t>Dejavnost potovalnih agencij</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M73.200  </w:t>
      </w:r>
      <w:r w:rsidR="00DE1490">
        <w:rPr>
          <w:rFonts w:ascii="Arial" w:hAnsi="Arial" w:cs="Arial"/>
          <w:color w:val="000000"/>
          <w:sz w:val="22"/>
          <w:szCs w:val="22"/>
        </w:rPr>
        <w:tab/>
      </w:r>
      <w:r w:rsidRPr="007800B3">
        <w:rPr>
          <w:rFonts w:ascii="Arial" w:hAnsi="Arial" w:cs="Arial"/>
          <w:color w:val="000000"/>
          <w:sz w:val="22"/>
          <w:szCs w:val="22"/>
        </w:rPr>
        <w:t>Raziskovanje trga in javnega mnenja</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M73.120  </w:t>
      </w:r>
      <w:r w:rsidR="00DE1490">
        <w:rPr>
          <w:rFonts w:ascii="Arial" w:hAnsi="Arial" w:cs="Arial"/>
          <w:color w:val="000000"/>
          <w:sz w:val="22"/>
          <w:szCs w:val="22"/>
        </w:rPr>
        <w:tab/>
      </w:r>
      <w:r w:rsidRPr="007800B3">
        <w:rPr>
          <w:rFonts w:ascii="Arial" w:hAnsi="Arial" w:cs="Arial"/>
          <w:color w:val="000000"/>
          <w:sz w:val="22"/>
          <w:szCs w:val="22"/>
        </w:rPr>
        <w:t>Posredovanje oglaševalskega prostora</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M73.110  </w:t>
      </w:r>
      <w:r w:rsidR="00DE1490">
        <w:rPr>
          <w:rFonts w:ascii="Arial" w:hAnsi="Arial" w:cs="Arial"/>
          <w:color w:val="000000"/>
          <w:sz w:val="22"/>
          <w:szCs w:val="22"/>
        </w:rPr>
        <w:tab/>
      </w:r>
      <w:r w:rsidRPr="007800B3">
        <w:rPr>
          <w:rFonts w:ascii="Arial" w:hAnsi="Arial" w:cs="Arial"/>
          <w:color w:val="000000"/>
          <w:sz w:val="22"/>
          <w:szCs w:val="22"/>
        </w:rPr>
        <w:t>Dejavnost oglaševalskih agencij</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M74.100  </w:t>
      </w:r>
      <w:r w:rsidR="00DE1490">
        <w:rPr>
          <w:rFonts w:ascii="Arial" w:hAnsi="Arial" w:cs="Arial"/>
          <w:color w:val="000000"/>
          <w:sz w:val="22"/>
          <w:szCs w:val="22"/>
        </w:rPr>
        <w:tab/>
      </w:r>
      <w:r w:rsidRPr="007800B3">
        <w:rPr>
          <w:rFonts w:ascii="Arial" w:hAnsi="Arial" w:cs="Arial"/>
          <w:color w:val="000000"/>
          <w:sz w:val="22"/>
          <w:szCs w:val="22"/>
        </w:rPr>
        <w:t>Oblikovanje, aranžerstvo, dekoraterstvo</w:t>
      </w:r>
    </w:p>
    <w:p w:rsidR="00DA331E" w:rsidRPr="007800B3" w:rsidRDefault="00DA331E"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M74.300 </w:t>
      </w:r>
      <w:r w:rsidR="00DE1490">
        <w:rPr>
          <w:rFonts w:ascii="Arial" w:hAnsi="Arial" w:cs="Arial"/>
          <w:color w:val="000000"/>
          <w:sz w:val="22"/>
          <w:szCs w:val="22"/>
        </w:rPr>
        <w:tab/>
      </w:r>
      <w:r w:rsidRPr="007800B3">
        <w:rPr>
          <w:rFonts w:ascii="Arial" w:hAnsi="Arial" w:cs="Arial"/>
          <w:color w:val="000000"/>
          <w:sz w:val="22"/>
          <w:szCs w:val="22"/>
        </w:rPr>
        <w:t>Prevajanje in tolmačenje</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J58.190   </w:t>
      </w:r>
      <w:r w:rsidR="00DE1490">
        <w:rPr>
          <w:rFonts w:ascii="Arial" w:hAnsi="Arial" w:cs="Arial"/>
          <w:color w:val="000000"/>
          <w:sz w:val="22"/>
          <w:szCs w:val="22"/>
        </w:rPr>
        <w:tab/>
      </w:r>
      <w:r w:rsidRPr="007800B3">
        <w:rPr>
          <w:rFonts w:ascii="Arial" w:hAnsi="Arial" w:cs="Arial"/>
          <w:color w:val="000000"/>
          <w:sz w:val="22"/>
          <w:szCs w:val="22"/>
        </w:rPr>
        <w:t>Drugo založništvo</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J58.140   </w:t>
      </w:r>
      <w:r w:rsidR="00DE1490">
        <w:rPr>
          <w:rFonts w:ascii="Arial" w:hAnsi="Arial" w:cs="Arial"/>
          <w:color w:val="000000"/>
          <w:sz w:val="22"/>
          <w:szCs w:val="22"/>
        </w:rPr>
        <w:tab/>
      </w:r>
      <w:r w:rsidRPr="007800B3">
        <w:rPr>
          <w:rFonts w:ascii="Arial" w:hAnsi="Arial" w:cs="Arial"/>
          <w:color w:val="000000"/>
          <w:sz w:val="22"/>
          <w:szCs w:val="22"/>
        </w:rPr>
        <w:t>Izdajanje revij in druge periodike</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J58.110   </w:t>
      </w:r>
      <w:r w:rsidR="00DE1490">
        <w:rPr>
          <w:rFonts w:ascii="Arial" w:hAnsi="Arial" w:cs="Arial"/>
          <w:color w:val="000000"/>
          <w:sz w:val="22"/>
          <w:szCs w:val="22"/>
        </w:rPr>
        <w:tab/>
      </w:r>
      <w:r w:rsidRPr="007800B3">
        <w:rPr>
          <w:rFonts w:ascii="Arial" w:hAnsi="Arial" w:cs="Arial"/>
          <w:color w:val="000000"/>
          <w:sz w:val="22"/>
          <w:szCs w:val="22"/>
        </w:rPr>
        <w:t>Izdajanje knjig</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J59.200   </w:t>
      </w:r>
      <w:r w:rsidR="00DE1490">
        <w:rPr>
          <w:rFonts w:ascii="Arial" w:hAnsi="Arial" w:cs="Arial"/>
          <w:color w:val="000000"/>
          <w:sz w:val="22"/>
          <w:szCs w:val="22"/>
        </w:rPr>
        <w:tab/>
      </w:r>
      <w:r w:rsidRPr="007800B3">
        <w:rPr>
          <w:rFonts w:ascii="Arial" w:hAnsi="Arial" w:cs="Arial"/>
          <w:color w:val="000000"/>
          <w:sz w:val="22"/>
          <w:szCs w:val="22"/>
        </w:rPr>
        <w:t>Snemanje in izdajanje zvočnih zapisov in muzikalij</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C18.120  </w:t>
      </w:r>
      <w:r w:rsidR="00DE1490">
        <w:rPr>
          <w:rFonts w:ascii="Arial" w:hAnsi="Arial" w:cs="Arial"/>
          <w:color w:val="000000"/>
          <w:sz w:val="22"/>
          <w:szCs w:val="22"/>
        </w:rPr>
        <w:tab/>
      </w:r>
      <w:r w:rsidRPr="007800B3">
        <w:rPr>
          <w:rFonts w:ascii="Arial" w:hAnsi="Arial" w:cs="Arial"/>
          <w:color w:val="000000"/>
          <w:sz w:val="22"/>
          <w:szCs w:val="22"/>
        </w:rPr>
        <w:t>Drugo tiskanje</w:t>
      </w:r>
    </w:p>
    <w:p w:rsidR="00890DDB" w:rsidRPr="007800B3" w:rsidRDefault="00890DDB" w:rsidP="00663D62">
      <w:pPr>
        <w:tabs>
          <w:tab w:val="left" w:pos="993"/>
        </w:tabs>
        <w:jc w:val="both"/>
        <w:rPr>
          <w:rFonts w:ascii="Arial" w:hAnsi="Arial" w:cs="Arial"/>
          <w:color w:val="000000"/>
          <w:sz w:val="22"/>
          <w:szCs w:val="22"/>
        </w:rPr>
      </w:pPr>
      <w:r w:rsidRPr="007800B3">
        <w:rPr>
          <w:rFonts w:ascii="Arial" w:hAnsi="Arial" w:cs="Arial"/>
          <w:color w:val="000000"/>
          <w:sz w:val="22"/>
          <w:szCs w:val="22"/>
        </w:rPr>
        <w:t xml:space="preserve">C18.130  </w:t>
      </w:r>
      <w:r w:rsidR="00DE1490">
        <w:rPr>
          <w:rFonts w:ascii="Arial" w:hAnsi="Arial" w:cs="Arial"/>
          <w:color w:val="000000"/>
          <w:sz w:val="22"/>
          <w:szCs w:val="22"/>
        </w:rPr>
        <w:tab/>
      </w:r>
      <w:r w:rsidRPr="007800B3">
        <w:rPr>
          <w:rFonts w:ascii="Arial" w:hAnsi="Arial" w:cs="Arial"/>
          <w:color w:val="000000"/>
          <w:sz w:val="22"/>
          <w:szCs w:val="22"/>
        </w:rPr>
        <w:t>Priprava za tisk in objavo</w:t>
      </w:r>
    </w:p>
    <w:p w:rsidR="00890DDB" w:rsidRPr="007800B3" w:rsidRDefault="00890DDB" w:rsidP="00663D62">
      <w:pPr>
        <w:tabs>
          <w:tab w:val="left" w:pos="993"/>
        </w:tabs>
        <w:autoSpaceDE w:val="0"/>
        <w:autoSpaceDN w:val="0"/>
        <w:adjustRightInd w:val="0"/>
        <w:jc w:val="both"/>
        <w:rPr>
          <w:rFonts w:ascii="Arial" w:hAnsi="Arial" w:cs="Arial"/>
          <w:color w:val="000000"/>
          <w:sz w:val="22"/>
          <w:szCs w:val="22"/>
        </w:rPr>
      </w:pPr>
      <w:r w:rsidRPr="007800B3">
        <w:rPr>
          <w:rFonts w:ascii="Arial" w:hAnsi="Arial" w:cs="Arial"/>
          <w:color w:val="000000"/>
          <w:sz w:val="22"/>
          <w:szCs w:val="22"/>
        </w:rPr>
        <w:t xml:space="preserve">C18.200  </w:t>
      </w:r>
      <w:r w:rsidR="00DE1490">
        <w:rPr>
          <w:rFonts w:ascii="Arial" w:hAnsi="Arial" w:cs="Arial"/>
          <w:color w:val="000000"/>
          <w:sz w:val="22"/>
          <w:szCs w:val="22"/>
        </w:rPr>
        <w:tab/>
      </w:r>
      <w:r w:rsidRPr="007800B3">
        <w:rPr>
          <w:rFonts w:ascii="Arial" w:hAnsi="Arial" w:cs="Arial"/>
          <w:color w:val="000000"/>
          <w:sz w:val="22"/>
          <w:szCs w:val="22"/>
        </w:rPr>
        <w:t>Razmnoževanje posnetih nosilcev zapisa</w:t>
      </w:r>
    </w:p>
    <w:p w:rsidR="000232B5" w:rsidRPr="007800B3" w:rsidRDefault="00333A04" w:rsidP="00663D62">
      <w:pPr>
        <w:tabs>
          <w:tab w:val="left" w:pos="993"/>
        </w:tabs>
        <w:autoSpaceDE w:val="0"/>
        <w:autoSpaceDN w:val="0"/>
        <w:adjustRightInd w:val="0"/>
        <w:jc w:val="both"/>
        <w:rPr>
          <w:rFonts w:ascii="Arial" w:hAnsi="Arial" w:cs="Arial"/>
          <w:color w:val="000000"/>
          <w:sz w:val="22"/>
          <w:szCs w:val="22"/>
        </w:rPr>
      </w:pPr>
      <w:r w:rsidRPr="007800B3">
        <w:rPr>
          <w:rFonts w:ascii="Arial" w:hAnsi="Arial" w:cs="Arial"/>
          <w:color w:val="000000"/>
          <w:sz w:val="22"/>
          <w:szCs w:val="22"/>
        </w:rPr>
        <w:t xml:space="preserve">L68.200  </w:t>
      </w:r>
      <w:r w:rsidR="00DE1490">
        <w:rPr>
          <w:rFonts w:ascii="Arial" w:hAnsi="Arial" w:cs="Arial"/>
          <w:color w:val="000000"/>
          <w:sz w:val="22"/>
          <w:szCs w:val="22"/>
        </w:rPr>
        <w:tab/>
      </w:r>
      <w:r w:rsidR="000232B5" w:rsidRPr="007800B3">
        <w:rPr>
          <w:rFonts w:ascii="Arial" w:hAnsi="Arial" w:cs="Arial"/>
          <w:color w:val="000000"/>
          <w:sz w:val="22"/>
          <w:szCs w:val="22"/>
        </w:rPr>
        <w:t>Oddajanje in obratovanje lastnih ali najetih površin</w:t>
      </w:r>
    </w:p>
    <w:p w:rsidR="00DA331E" w:rsidRPr="007800B3" w:rsidRDefault="00DA331E" w:rsidP="00663D62">
      <w:pPr>
        <w:tabs>
          <w:tab w:val="left" w:pos="993"/>
        </w:tabs>
        <w:autoSpaceDE w:val="0"/>
        <w:autoSpaceDN w:val="0"/>
        <w:adjustRightInd w:val="0"/>
        <w:jc w:val="both"/>
        <w:rPr>
          <w:rFonts w:ascii="Arial" w:hAnsi="Arial" w:cs="Arial"/>
          <w:color w:val="000000"/>
          <w:sz w:val="22"/>
          <w:szCs w:val="22"/>
        </w:rPr>
      </w:pPr>
      <w:r w:rsidRPr="007800B3">
        <w:rPr>
          <w:rFonts w:ascii="Arial" w:hAnsi="Arial" w:cs="Arial"/>
          <w:color w:val="000000"/>
          <w:sz w:val="22"/>
          <w:szCs w:val="22"/>
        </w:rPr>
        <w:t xml:space="preserve">H49.410 </w:t>
      </w:r>
      <w:r w:rsidR="00DE1490">
        <w:rPr>
          <w:rFonts w:ascii="Arial" w:hAnsi="Arial" w:cs="Arial"/>
          <w:color w:val="000000"/>
          <w:sz w:val="22"/>
          <w:szCs w:val="22"/>
        </w:rPr>
        <w:tab/>
      </w:r>
      <w:r w:rsidRPr="007800B3">
        <w:rPr>
          <w:rFonts w:ascii="Arial" w:hAnsi="Arial" w:cs="Arial"/>
          <w:color w:val="000000"/>
          <w:sz w:val="22"/>
          <w:szCs w:val="22"/>
        </w:rPr>
        <w:t>Cestni in tovorni promet</w:t>
      </w:r>
      <w:r w:rsidR="00541EC5">
        <w:rPr>
          <w:rFonts w:ascii="Arial" w:hAnsi="Arial" w:cs="Arial"/>
          <w:color w:val="000000"/>
          <w:sz w:val="22"/>
          <w:szCs w:val="22"/>
        </w:rPr>
        <w:t>.</w:t>
      </w:r>
    </w:p>
    <w:p w:rsidR="00F5380D" w:rsidRPr="007800B3" w:rsidRDefault="00F5380D" w:rsidP="00663D62">
      <w:pPr>
        <w:autoSpaceDE w:val="0"/>
        <w:autoSpaceDN w:val="0"/>
        <w:adjustRightInd w:val="0"/>
        <w:jc w:val="center"/>
        <w:rPr>
          <w:rFonts w:ascii="Arial" w:hAnsi="Arial" w:cs="Arial"/>
          <w:sz w:val="22"/>
          <w:szCs w:val="22"/>
        </w:rPr>
      </w:pPr>
    </w:p>
    <w:p w:rsidR="00F5380D" w:rsidRDefault="00F5380D" w:rsidP="00663D62">
      <w:pPr>
        <w:autoSpaceDE w:val="0"/>
        <w:autoSpaceDN w:val="0"/>
        <w:adjustRightInd w:val="0"/>
        <w:jc w:val="center"/>
        <w:rPr>
          <w:rFonts w:ascii="Arial" w:hAnsi="Arial" w:cs="Arial"/>
          <w:sz w:val="22"/>
          <w:szCs w:val="22"/>
        </w:rPr>
      </w:pPr>
    </w:p>
    <w:p w:rsidR="007800B3" w:rsidRPr="007800B3" w:rsidRDefault="007800B3" w:rsidP="00663D62">
      <w:pPr>
        <w:autoSpaceDE w:val="0"/>
        <w:autoSpaceDN w:val="0"/>
        <w:adjustRightInd w:val="0"/>
        <w:jc w:val="center"/>
        <w:rPr>
          <w:rFonts w:ascii="Arial" w:hAnsi="Arial" w:cs="Arial"/>
          <w:sz w:val="22"/>
          <w:szCs w:val="22"/>
        </w:rPr>
      </w:pPr>
    </w:p>
    <w:p w:rsidR="002D464A" w:rsidRPr="007800B3" w:rsidRDefault="002D464A" w:rsidP="00663D62">
      <w:pPr>
        <w:autoSpaceDE w:val="0"/>
        <w:autoSpaceDN w:val="0"/>
        <w:adjustRightInd w:val="0"/>
        <w:jc w:val="center"/>
        <w:rPr>
          <w:rFonts w:ascii="Arial" w:hAnsi="Arial" w:cs="Arial"/>
          <w:b/>
          <w:sz w:val="22"/>
          <w:szCs w:val="22"/>
        </w:rPr>
      </w:pPr>
      <w:r w:rsidRPr="007800B3">
        <w:rPr>
          <w:rFonts w:ascii="Arial" w:hAnsi="Arial" w:cs="Arial"/>
          <w:b/>
          <w:sz w:val="22"/>
          <w:szCs w:val="22"/>
        </w:rPr>
        <w:t>III.ORGANI ZAVODA</w:t>
      </w:r>
    </w:p>
    <w:p w:rsidR="007800B3" w:rsidRDefault="007800B3" w:rsidP="00663D62">
      <w:pPr>
        <w:autoSpaceDE w:val="0"/>
        <w:autoSpaceDN w:val="0"/>
        <w:adjustRightInd w:val="0"/>
        <w:jc w:val="center"/>
        <w:rPr>
          <w:rFonts w:ascii="Arial" w:hAnsi="Arial" w:cs="Arial"/>
          <w:sz w:val="22"/>
          <w:szCs w:val="22"/>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2D464A" w:rsidRPr="007800B3" w:rsidRDefault="002D464A" w:rsidP="00663D62">
      <w:pPr>
        <w:autoSpaceDE w:val="0"/>
        <w:autoSpaceDN w:val="0"/>
        <w:adjustRightInd w:val="0"/>
        <w:jc w:val="both"/>
        <w:rPr>
          <w:rFonts w:ascii="Arial" w:hAnsi="Arial" w:cs="Arial"/>
          <w:sz w:val="22"/>
          <w:szCs w:val="22"/>
        </w:rPr>
      </w:pPr>
    </w:p>
    <w:p w:rsidR="002D464A" w:rsidRPr="007800B3" w:rsidRDefault="002D464A" w:rsidP="00663D62">
      <w:pPr>
        <w:tabs>
          <w:tab w:val="left" w:pos="360"/>
        </w:tabs>
        <w:autoSpaceDE w:val="0"/>
        <w:autoSpaceDN w:val="0"/>
        <w:adjustRightInd w:val="0"/>
        <w:ind w:left="360" w:hanging="360"/>
        <w:jc w:val="both"/>
        <w:rPr>
          <w:rFonts w:ascii="Arial" w:hAnsi="Arial" w:cs="Arial"/>
          <w:sz w:val="22"/>
          <w:szCs w:val="22"/>
        </w:rPr>
      </w:pPr>
      <w:r w:rsidRPr="007800B3">
        <w:rPr>
          <w:rFonts w:ascii="Arial" w:hAnsi="Arial" w:cs="Arial"/>
          <w:sz w:val="22"/>
          <w:szCs w:val="22"/>
        </w:rPr>
        <w:t>Organ</w:t>
      </w:r>
      <w:r w:rsidR="00DA331E" w:rsidRPr="007800B3">
        <w:rPr>
          <w:rFonts w:ascii="Arial" w:hAnsi="Arial" w:cs="Arial"/>
          <w:sz w:val="22"/>
          <w:szCs w:val="22"/>
        </w:rPr>
        <w:t>i</w:t>
      </w:r>
      <w:r w:rsidRPr="007800B3">
        <w:rPr>
          <w:rFonts w:ascii="Arial" w:hAnsi="Arial" w:cs="Arial"/>
          <w:sz w:val="22"/>
          <w:szCs w:val="22"/>
        </w:rPr>
        <w:t xml:space="preserve"> zavoda s</w:t>
      </w:r>
      <w:r w:rsidR="006E1789" w:rsidRPr="007800B3">
        <w:rPr>
          <w:rFonts w:ascii="Arial" w:hAnsi="Arial" w:cs="Arial"/>
          <w:sz w:val="22"/>
          <w:szCs w:val="22"/>
        </w:rPr>
        <w:t>o</w:t>
      </w:r>
      <w:r w:rsidRPr="007800B3">
        <w:rPr>
          <w:rFonts w:ascii="Arial" w:hAnsi="Arial" w:cs="Arial"/>
          <w:sz w:val="22"/>
          <w:szCs w:val="22"/>
        </w:rPr>
        <w:t xml:space="preserve">: </w:t>
      </w:r>
    </w:p>
    <w:p w:rsidR="00316EBD" w:rsidRPr="007800B3" w:rsidRDefault="00A2753A" w:rsidP="006171C9">
      <w:pPr>
        <w:numPr>
          <w:ilvl w:val="0"/>
          <w:numId w:val="12"/>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direktor</w:t>
      </w:r>
      <w:r w:rsidR="00316EBD" w:rsidRPr="007800B3">
        <w:rPr>
          <w:rFonts w:ascii="Arial" w:hAnsi="Arial" w:cs="Arial"/>
          <w:sz w:val="22"/>
          <w:szCs w:val="22"/>
        </w:rPr>
        <w:t>,</w:t>
      </w:r>
    </w:p>
    <w:p w:rsidR="00A80459" w:rsidRPr="007800B3" w:rsidRDefault="00316EBD" w:rsidP="006171C9">
      <w:pPr>
        <w:numPr>
          <w:ilvl w:val="0"/>
          <w:numId w:val="12"/>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svet zavoda</w:t>
      </w:r>
      <w:r w:rsidR="00DA331E" w:rsidRPr="007800B3">
        <w:rPr>
          <w:rFonts w:ascii="Arial" w:hAnsi="Arial" w:cs="Arial"/>
          <w:sz w:val="22"/>
          <w:szCs w:val="22"/>
        </w:rPr>
        <w:t>,</w:t>
      </w:r>
    </w:p>
    <w:p w:rsidR="00DA331E" w:rsidRPr="007800B3" w:rsidRDefault="00DA331E" w:rsidP="006171C9">
      <w:pPr>
        <w:numPr>
          <w:ilvl w:val="0"/>
          <w:numId w:val="12"/>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strokovni svet.</w:t>
      </w:r>
    </w:p>
    <w:p w:rsidR="00FA1185" w:rsidRDefault="00FA1185" w:rsidP="00663D62">
      <w:pPr>
        <w:autoSpaceDE w:val="0"/>
        <w:autoSpaceDN w:val="0"/>
        <w:adjustRightInd w:val="0"/>
        <w:jc w:val="both"/>
        <w:rPr>
          <w:rFonts w:ascii="Arial" w:hAnsi="Arial" w:cs="Arial"/>
          <w:sz w:val="22"/>
          <w:szCs w:val="22"/>
        </w:rPr>
      </w:pPr>
    </w:p>
    <w:p w:rsidR="00DE1490" w:rsidRPr="007800B3" w:rsidRDefault="00DE1490" w:rsidP="00663D62">
      <w:pPr>
        <w:autoSpaceDE w:val="0"/>
        <w:autoSpaceDN w:val="0"/>
        <w:adjustRightInd w:val="0"/>
        <w:jc w:val="both"/>
        <w:rPr>
          <w:rFonts w:ascii="Arial" w:hAnsi="Arial" w:cs="Arial"/>
          <w:sz w:val="22"/>
          <w:szCs w:val="22"/>
        </w:rPr>
      </w:pPr>
    </w:p>
    <w:p w:rsidR="002D464A" w:rsidRPr="007800B3" w:rsidRDefault="00941C18" w:rsidP="00663D62">
      <w:pPr>
        <w:autoSpaceDE w:val="0"/>
        <w:autoSpaceDN w:val="0"/>
        <w:adjustRightInd w:val="0"/>
        <w:jc w:val="center"/>
        <w:rPr>
          <w:rFonts w:ascii="Arial" w:hAnsi="Arial" w:cs="Arial"/>
          <w:sz w:val="22"/>
          <w:szCs w:val="22"/>
        </w:rPr>
      </w:pPr>
      <w:r w:rsidRPr="007800B3">
        <w:rPr>
          <w:rFonts w:ascii="Arial" w:hAnsi="Arial" w:cs="Arial"/>
          <w:sz w:val="22"/>
          <w:szCs w:val="22"/>
        </w:rPr>
        <w:t>Direktor</w:t>
      </w:r>
    </w:p>
    <w:p w:rsidR="00F5380D" w:rsidRPr="007800B3" w:rsidRDefault="00F5380D" w:rsidP="00663D62">
      <w:pPr>
        <w:autoSpaceDE w:val="0"/>
        <w:autoSpaceDN w:val="0"/>
        <w:adjustRightInd w:val="0"/>
        <w:jc w:val="center"/>
        <w:rPr>
          <w:rFonts w:ascii="Arial" w:hAnsi="Arial" w:cs="Arial"/>
          <w:sz w:val="22"/>
          <w:szCs w:val="22"/>
        </w:rPr>
      </w:pPr>
    </w:p>
    <w:p w:rsidR="0092397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2D464A" w:rsidRPr="007800B3" w:rsidRDefault="002D464A" w:rsidP="00663D62">
      <w:pPr>
        <w:autoSpaceDE w:val="0"/>
        <w:autoSpaceDN w:val="0"/>
        <w:adjustRightInd w:val="0"/>
        <w:jc w:val="both"/>
        <w:rPr>
          <w:rFonts w:ascii="Arial" w:hAnsi="Arial" w:cs="Arial"/>
          <w:sz w:val="22"/>
          <w:szCs w:val="22"/>
        </w:rPr>
      </w:pPr>
    </w:p>
    <w:p w:rsidR="002D464A" w:rsidRPr="007800B3"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(1) </w:t>
      </w:r>
      <w:r w:rsidR="002D464A" w:rsidRPr="007800B3">
        <w:rPr>
          <w:rFonts w:ascii="Arial" w:hAnsi="Arial" w:cs="Arial"/>
          <w:sz w:val="22"/>
          <w:szCs w:val="22"/>
        </w:rPr>
        <w:t>Direktor zastopa, predstavlja in vodi zavod ter odgovarja za zakonitost in strokovnost dela zavoda.</w:t>
      </w:r>
    </w:p>
    <w:p w:rsidR="00512AEF" w:rsidRPr="00512AEF" w:rsidRDefault="00512AEF" w:rsidP="00663D62">
      <w:pPr>
        <w:autoSpaceDE w:val="0"/>
        <w:autoSpaceDN w:val="0"/>
        <w:adjustRightInd w:val="0"/>
        <w:jc w:val="both"/>
        <w:rPr>
          <w:rFonts w:ascii="Arial" w:hAnsi="Arial" w:cs="Arial"/>
          <w:sz w:val="22"/>
          <w:szCs w:val="22"/>
        </w:rPr>
      </w:pPr>
      <w:r w:rsidRPr="00512AEF">
        <w:rPr>
          <w:rFonts w:ascii="Arial" w:hAnsi="Arial" w:cs="Arial"/>
          <w:sz w:val="22"/>
          <w:szCs w:val="22"/>
        </w:rPr>
        <w:t xml:space="preserve">(2) Direktor mora pri vodenju poslov ravnati z javnimi sredstvi s skrbnostjo dobrega </w:t>
      </w:r>
      <w:r w:rsidRPr="00B64D6A">
        <w:rPr>
          <w:rFonts w:ascii="Arial" w:hAnsi="Arial" w:cs="Arial"/>
          <w:sz w:val="22"/>
          <w:szCs w:val="22"/>
        </w:rPr>
        <w:t>strokovnjaka.</w:t>
      </w:r>
    </w:p>
    <w:p w:rsidR="007A359A" w:rsidRPr="007800B3"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(3) </w:t>
      </w:r>
      <w:r w:rsidR="009B25C3" w:rsidRPr="007800B3">
        <w:rPr>
          <w:rFonts w:ascii="Arial" w:hAnsi="Arial" w:cs="Arial"/>
          <w:sz w:val="22"/>
          <w:szCs w:val="22"/>
        </w:rPr>
        <w:t>Direktorja imenuje</w:t>
      </w:r>
      <w:r w:rsidR="00DA331E" w:rsidRPr="007800B3">
        <w:rPr>
          <w:rFonts w:ascii="Arial" w:hAnsi="Arial" w:cs="Arial"/>
          <w:sz w:val="22"/>
          <w:szCs w:val="22"/>
        </w:rPr>
        <w:t xml:space="preserve"> Skupni organ</w:t>
      </w:r>
      <w:r w:rsidR="009B25C3" w:rsidRPr="007800B3">
        <w:rPr>
          <w:rFonts w:ascii="Arial" w:hAnsi="Arial" w:cs="Arial"/>
          <w:sz w:val="22"/>
          <w:szCs w:val="22"/>
        </w:rPr>
        <w:t>,</w:t>
      </w:r>
      <w:r w:rsidR="002D464A" w:rsidRPr="007800B3">
        <w:rPr>
          <w:rFonts w:ascii="Arial" w:hAnsi="Arial" w:cs="Arial"/>
          <w:sz w:val="22"/>
          <w:szCs w:val="22"/>
        </w:rPr>
        <w:t xml:space="preserve"> na</w:t>
      </w:r>
      <w:r w:rsidR="0092397A" w:rsidRPr="007800B3">
        <w:rPr>
          <w:rFonts w:ascii="Arial" w:hAnsi="Arial" w:cs="Arial"/>
          <w:sz w:val="22"/>
          <w:szCs w:val="22"/>
        </w:rPr>
        <w:t xml:space="preserve"> podlagi javnega razpisa</w:t>
      </w:r>
      <w:r w:rsidR="00DA331E" w:rsidRPr="007800B3">
        <w:rPr>
          <w:rFonts w:ascii="Arial" w:hAnsi="Arial" w:cs="Arial"/>
          <w:sz w:val="22"/>
          <w:szCs w:val="22"/>
        </w:rPr>
        <w:t>, ki ga izpelje ustanoviteljica Občina Kostanjevica na Krki</w:t>
      </w:r>
      <w:r w:rsidR="007A359A" w:rsidRPr="007800B3">
        <w:rPr>
          <w:rFonts w:ascii="Arial" w:hAnsi="Arial" w:cs="Arial"/>
          <w:sz w:val="22"/>
          <w:szCs w:val="22"/>
        </w:rPr>
        <w:t xml:space="preserve"> ter</w:t>
      </w:r>
      <w:r w:rsidR="00585D40">
        <w:rPr>
          <w:rFonts w:ascii="Arial" w:hAnsi="Arial" w:cs="Arial"/>
          <w:sz w:val="22"/>
          <w:szCs w:val="22"/>
        </w:rPr>
        <w:t xml:space="preserve"> </w:t>
      </w:r>
      <w:r w:rsidR="0092397A" w:rsidRPr="007800B3">
        <w:rPr>
          <w:rFonts w:ascii="Arial" w:hAnsi="Arial" w:cs="Arial"/>
          <w:sz w:val="22"/>
          <w:szCs w:val="22"/>
        </w:rPr>
        <w:t xml:space="preserve">po </w:t>
      </w:r>
      <w:r w:rsidR="00FC46B5" w:rsidRPr="007800B3">
        <w:rPr>
          <w:rFonts w:ascii="Arial" w:hAnsi="Arial" w:cs="Arial"/>
          <w:sz w:val="22"/>
          <w:szCs w:val="22"/>
        </w:rPr>
        <w:t xml:space="preserve">predhodnem </w:t>
      </w:r>
      <w:r w:rsidR="00F5380D" w:rsidRPr="007800B3">
        <w:rPr>
          <w:rFonts w:ascii="Arial" w:hAnsi="Arial" w:cs="Arial"/>
          <w:sz w:val="22"/>
          <w:szCs w:val="22"/>
        </w:rPr>
        <w:t>mn</w:t>
      </w:r>
      <w:r w:rsidR="00F5380D" w:rsidRPr="00486EB0">
        <w:rPr>
          <w:rFonts w:ascii="Arial" w:hAnsi="Arial" w:cs="Arial"/>
          <w:sz w:val="22"/>
          <w:szCs w:val="22"/>
        </w:rPr>
        <w:t xml:space="preserve">enju </w:t>
      </w:r>
      <w:r w:rsidR="00DA331E" w:rsidRPr="00486EB0">
        <w:rPr>
          <w:rFonts w:ascii="Arial" w:hAnsi="Arial" w:cs="Arial"/>
          <w:sz w:val="22"/>
          <w:szCs w:val="22"/>
        </w:rPr>
        <w:t>sveta</w:t>
      </w:r>
      <w:r w:rsidR="00486EB0">
        <w:rPr>
          <w:rFonts w:ascii="Arial" w:hAnsi="Arial" w:cs="Arial"/>
          <w:sz w:val="22"/>
          <w:szCs w:val="22"/>
        </w:rPr>
        <w:t xml:space="preserve"> zavoda</w:t>
      </w:r>
      <w:r w:rsidR="007A359A" w:rsidRPr="007800B3">
        <w:rPr>
          <w:rFonts w:ascii="Arial" w:hAnsi="Arial" w:cs="Arial"/>
          <w:sz w:val="22"/>
          <w:szCs w:val="22"/>
        </w:rPr>
        <w:t xml:space="preserve">. </w:t>
      </w:r>
    </w:p>
    <w:p w:rsidR="002D464A" w:rsidRPr="007800B3"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t>(</w:t>
      </w:r>
      <w:r w:rsidR="00486EB0">
        <w:rPr>
          <w:rFonts w:ascii="Arial" w:hAnsi="Arial" w:cs="Arial"/>
          <w:sz w:val="22"/>
          <w:szCs w:val="22"/>
        </w:rPr>
        <w:t>4</w:t>
      </w:r>
      <w:r w:rsidRPr="007800B3">
        <w:rPr>
          <w:rFonts w:ascii="Arial" w:hAnsi="Arial" w:cs="Arial"/>
          <w:sz w:val="22"/>
          <w:szCs w:val="22"/>
        </w:rPr>
        <w:t xml:space="preserve">) </w:t>
      </w:r>
      <w:r w:rsidR="002D464A" w:rsidRPr="007800B3">
        <w:rPr>
          <w:rFonts w:ascii="Arial" w:hAnsi="Arial" w:cs="Arial"/>
          <w:sz w:val="22"/>
          <w:szCs w:val="22"/>
        </w:rPr>
        <w:t xml:space="preserve">Poleg javnega razpisa lahko </w:t>
      </w:r>
      <w:r w:rsidR="007A359A" w:rsidRPr="007800B3">
        <w:rPr>
          <w:rFonts w:ascii="Arial" w:hAnsi="Arial" w:cs="Arial"/>
          <w:sz w:val="22"/>
          <w:szCs w:val="22"/>
        </w:rPr>
        <w:t xml:space="preserve">ustanoviteljica, kjer ima zavod sedež, </w:t>
      </w:r>
      <w:r w:rsidR="002D464A" w:rsidRPr="007800B3">
        <w:rPr>
          <w:rFonts w:ascii="Arial" w:hAnsi="Arial" w:cs="Arial"/>
          <w:sz w:val="22"/>
          <w:szCs w:val="22"/>
        </w:rPr>
        <w:t>povabi posamezne kandidate tudi neposredno.</w:t>
      </w:r>
    </w:p>
    <w:p w:rsidR="007A359A" w:rsidRPr="007800B3"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t>(</w:t>
      </w:r>
      <w:r w:rsidR="00486EB0">
        <w:rPr>
          <w:rFonts w:ascii="Arial" w:hAnsi="Arial" w:cs="Arial"/>
          <w:sz w:val="22"/>
          <w:szCs w:val="22"/>
        </w:rPr>
        <w:t>5</w:t>
      </w:r>
      <w:r w:rsidRPr="007800B3">
        <w:rPr>
          <w:rFonts w:ascii="Arial" w:hAnsi="Arial" w:cs="Arial"/>
          <w:sz w:val="22"/>
          <w:szCs w:val="22"/>
        </w:rPr>
        <w:t xml:space="preserve">) </w:t>
      </w:r>
      <w:r w:rsidR="007A359A" w:rsidRPr="007800B3">
        <w:rPr>
          <w:rFonts w:ascii="Arial" w:hAnsi="Arial" w:cs="Arial"/>
          <w:sz w:val="22"/>
          <w:szCs w:val="22"/>
        </w:rPr>
        <w:t>Direktor je imenovan za dobo petih let z možnostjo ponovnih imenovanj.</w:t>
      </w:r>
    </w:p>
    <w:p w:rsidR="002D464A" w:rsidRPr="007800B3"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lastRenderedPageBreak/>
        <w:t>(</w:t>
      </w:r>
      <w:r w:rsidR="00486EB0">
        <w:rPr>
          <w:rFonts w:ascii="Arial" w:hAnsi="Arial" w:cs="Arial"/>
          <w:sz w:val="22"/>
          <w:szCs w:val="22"/>
        </w:rPr>
        <w:t>6</w:t>
      </w:r>
      <w:r w:rsidRPr="007800B3">
        <w:rPr>
          <w:rFonts w:ascii="Arial" w:hAnsi="Arial" w:cs="Arial"/>
          <w:sz w:val="22"/>
          <w:szCs w:val="22"/>
        </w:rPr>
        <w:t xml:space="preserve">) </w:t>
      </w:r>
      <w:r w:rsidR="002D464A" w:rsidRPr="007800B3">
        <w:rPr>
          <w:rFonts w:ascii="Arial" w:hAnsi="Arial" w:cs="Arial"/>
          <w:sz w:val="22"/>
          <w:szCs w:val="22"/>
        </w:rPr>
        <w:t>Na podlagi akta o imenovanju direktorja sklene z njim pogodbo o zaposlitvi</w:t>
      </w:r>
      <w:r w:rsidR="0092397A" w:rsidRPr="007800B3">
        <w:rPr>
          <w:rFonts w:ascii="Arial" w:hAnsi="Arial" w:cs="Arial"/>
          <w:sz w:val="22"/>
          <w:szCs w:val="22"/>
        </w:rPr>
        <w:t>,</w:t>
      </w:r>
      <w:r w:rsidR="002D464A" w:rsidRPr="007800B3">
        <w:rPr>
          <w:rFonts w:ascii="Arial" w:hAnsi="Arial" w:cs="Arial"/>
          <w:sz w:val="22"/>
          <w:szCs w:val="22"/>
        </w:rPr>
        <w:t xml:space="preserve"> v imenu sveta</w:t>
      </w:r>
      <w:r w:rsidR="00541EC5" w:rsidRPr="00541EC5">
        <w:rPr>
          <w:rFonts w:ascii="Arial" w:hAnsi="Arial" w:cs="Arial"/>
          <w:sz w:val="22"/>
          <w:szCs w:val="22"/>
        </w:rPr>
        <w:t xml:space="preserve"> </w:t>
      </w:r>
      <w:r w:rsidR="00541EC5">
        <w:rPr>
          <w:rFonts w:ascii="Arial" w:hAnsi="Arial" w:cs="Arial"/>
          <w:sz w:val="22"/>
          <w:szCs w:val="22"/>
        </w:rPr>
        <w:t>zavoda</w:t>
      </w:r>
      <w:r w:rsidR="0092397A" w:rsidRPr="007800B3">
        <w:rPr>
          <w:rFonts w:ascii="Arial" w:hAnsi="Arial" w:cs="Arial"/>
          <w:sz w:val="22"/>
          <w:szCs w:val="22"/>
        </w:rPr>
        <w:t>,</w:t>
      </w:r>
      <w:r w:rsidR="002D464A" w:rsidRPr="007800B3">
        <w:rPr>
          <w:rFonts w:ascii="Arial" w:hAnsi="Arial" w:cs="Arial"/>
          <w:sz w:val="22"/>
          <w:szCs w:val="22"/>
        </w:rPr>
        <w:t xml:space="preserve"> njegov predsednik. Delovno razmerje z direktorjem se sklene za določen čas, </w:t>
      </w:r>
      <w:r w:rsidR="00D72D9B" w:rsidRPr="007800B3">
        <w:rPr>
          <w:rFonts w:ascii="Arial" w:hAnsi="Arial" w:cs="Arial"/>
          <w:sz w:val="22"/>
          <w:szCs w:val="22"/>
        </w:rPr>
        <w:t xml:space="preserve">za </w:t>
      </w:r>
      <w:r w:rsidR="002D464A" w:rsidRPr="007800B3">
        <w:rPr>
          <w:rFonts w:ascii="Arial" w:hAnsi="Arial" w:cs="Arial"/>
          <w:sz w:val="22"/>
          <w:szCs w:val="22"/>
        </w:rPr>
        <w:t>čas trajanja mandata.</w:t>
      </w:r>
    </w:p>
    <w:p w:rsidR="00DA331E" w:rsidRDefault="00DA331E" w:rsidP="00663D62">
      <w:pPr>
        <w:autoSpaceDE w:val="0"/>
        <w:autoSpaceDN w:val="0"/>
        <w:adjustRightInd w:val="0"/>
        <w:jc w:val="both"/>
        <w:rPr>
          <w:rFonts w:ascii="Arial" w:hAnsi="Arial" w:cs="Arial"/>
          <w:sz w:val="22"/>
          <w:szCs w:val="22"/>
        </w:rPr>
      </w:pPr>
      <w:r w:rsidRPr="007800B3">
        <w:rPr>
          <w:rFonts w:ascii="Arial" w:hAnsi="Arial" w:cs="Arial"/>
          <w:sz w:val="22"/>
          <w:szCs w:val="22"/>
        </w:rPr>
        <w:t>(</w:t>
      </w:r>
      <w:r w:rsidR="00486EB0">
        <w:rPr>
          <w:rFonts w:ascii="Arial" w:hAnsi="Arial" w:cs="Arial"/>
          <w:sz w:val="22"/>
          <w:szCs w:val="22"/>
        </w:rPr>
        <w:t>7</w:t>
      </w:r>
      <w:r w:rsidRPr="007800B3">
        <w:rPr>
          <w:rFonts w:ascii="Arial" w:hAnsi="Arial" w:cs="Arial"/>
          <w:sz w:val="22"/>
          <w:szCs w:val="22"/>
        </w:rPr>
        <w:t>) Delavca, ki je bil pred imenovanjem za direktorja zaposlen v istem zavodu za nedoločen čas, se po prenehanju funkcije premesti v skladu s sistemizacijo delovnih mest in kadrovskim načrtom na prosto delovno mesto, ki ustreza njegovi strokovni izobrazbi in za katero izpolnjuje predpisane pogoje.</w:t>
      </w:r>
    </w:p>
    <w:p w:rsidR="00DE1490" w:rsidRDefault="00DE1490" w:rsidP="00663D62">
      <w:pPr>
        <w:autoSpaceDE w:val="0"/>
        <w:autoSpaceDN w:val="0"/>
        <w:adjustRightInd w:val="0"/>
        <w:jc w:val="both"/>
        <w:rPr>
          <w:rFonts w:ascii="Arial" w:hAnsi="Arial" w:cs="Arial"/>
          <w:sz w:val="22"/>
          <w:szCs w:val="22"/>
        </w:rPr>
      </w:pPr>
    </w:p>
    <w:p w:rsidR="00DE1490" w:rsidRPr="007800B3" w:rsidRDefault="00DE1490" w:rsidP="00663D62">
      <w:pPr>
        <w:autoSpaceDE w:val="0"/>
        <w:autoSpaceDN w:val="0"/>
        <w:adjustRightInd w:val="0"/>
        <w:jc w:val="both"/>
        <w:rPr>
          <w:rFonts w:ascii="Arial" w:hAnsi="Arial" w:cs="Arial"/>
          <w:sz w:val="22"/>
          <w:szCs w:val="22"/>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2D464A" w:rsidRPr="007800B3" w:rsidRDefault="002D464A" w:rsidP="00663D62">
      <w:pPr>
        <w:autoSpaceDE w:val="0"/>
        <w:autoSpaceDN w:val="0"/>
        <w:adjustRightInd w:val="0"/>
        <w:jc w:val="both"/>
        <w:rPr>
          <w:rFonts w:ascii="Arial" w:hAnsi="Arial" w:cs="Arial"/>
          <w:sz w:val="22"/>
          <w:szCs w:val="22"/>
        </w:rPr>
      </w:pPr>
    </w:p>
    <w:p w:rsidR="002D464A"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(1) </w:t>
      </w:r>
      <w:r w:rsidR="002D464A" w:rsidRPr="007800B3">
        <w:rPr>
          <w:rFonts w:ascii="Arial" w:hAnsi="Arial" w:cs="Arial"/>
          <w:sz w:val="22"/>
          <w:szCs w:val="22"/>
        </w:rPr>
        <w:t>Za direktorja je lahko imenovan kandidat, ki poleg splošnih pogojev izpolnjuje naslednje pogoje:</w:t>
      </w:r>
    </w:p>
    <w:p w:rsidR="001361B5" w:rsidRPr="00C21733" w:rsidRDefault="001361B5" w:rsidP="006171C9">
      <w:pPr>
        <w:numPr>
          <w:ilvl w:val="0"/>
          <w:numId w:val="11"/>
        </w:numPr>
        <w:autoSpaceDE w:val="0"/>
        <w:autoSpaceDN w:val="0"/>
        <w:adjustRightInd w:val="0"/>
        <w:ind w:left="567"/>
        <w:jc w:val="both"/>
        <w:rPr>
          <w:rFonts w:ascii="Arial" w:hAnsi="Arial" w:cs="Arial"/>
          <w:sz w:val="22"/>
          <w:szCs w:val="22"/>
        </w:rPr>
      </w:pPr>
      <w:r w:rsidRPr="00C21733">
        <w:rPr>
          <w:rFonts w:ascii="Arial" w:hAnsi="Arial" w:cs="Arial"/>
          <w:sz w:val="22"/>
          <w:szCs w:val="22"/>
        </w:rPr>
        <w:t>ima univerzitetno izobrazbo ali visoko strokovno izobrazbo s specializacijo ali magisterijem</w:t>
      </w:r>
      <w:r w:rsidR="006302DE">
        <w:rPr>
          <w:rFonts w:ascii="Arial" w:hAnsi="Arial" w:cs="Arial"/>
          <w:sz w:val="22"/>
          <w:szCs w:val="22"/>
        </w:rPr>
        <w:t xml:space="preserve"> </w:t>
      </w:r>
      <w:r w:rsidR="00C21733" w:rsidRPr="00C21733">
        <w:rPr>
          <w:rFonts w:ascii="Arial" w:hAnsi="Arial" w:cs="Arial"/>
          <w:color w:val="333333"/>
          <w:sz w:val="22"/>
          <w:szCs w:val="22"/>
        </w:rPr>
        <w:t>v skladu z opisi kategorij Klasius-P Statističnega urada Republike Slovenije</w:t>
      </w:r>
      <w:r w:rsidR="00EF1058" w:rsidRPr="00C21733">
        <w:rPr>
          <w:rFonts w:ascii="Arial" w:hAnsi="Arial" w:cs="Arial"/>
          <w:sz w:val="22"/>
          <w:szCs w:val="22"/>
        </w:rPr>
        <w:t>,</w:t>
      </w:r>
    </w:p>
    <w:p w:rsidR="00AF45AD" w:rsidRPr="00C21733" w:rsidRDefault="00AF45AD" w:rsidP="006171C9">
      <w:pPr>
        <w:numPr>
          <w:ilvl w:val="0"/>
          <w:numId w:val="11"/>
        </w:numPr>
        <w:autoSpaceDE w:val="0"/>
        <w:autoSpaceDN w:val="0"/>
        <w:adjustRightInd w:val="0"/>
        <w:ind w:left="567"/>
        <w:jc w:val="both"/>
        <w:rPr>
          <w:rFonts w:ascii="Arial" w:hAnsi="Arial" w:cs="Arial"/>
          <w:sz w:val="22"/>
          <w:szCs w:val="22"/>
        </w:rPr>
      </w:pPr>
      <w:r w:rsidRPr="00C21733">
        <w:rPr>
          <w:rFonts w:ascii="Arial" w:hAnsi="Arial" w:cs="Arial"/>
          <w:sz w:val="22"/>
          <w:szCs w:val="22"/>
        </w:rPr>
        <w:t xml:space="preserve">ima </w:t>
      </w:r>
      <w:r w:rsidR="00753033" w:rsidRPr="00C21733">
        <w:rPr>
          <w:rFonts w:ascii="Arial" w:hAnsi="Arial" w:cs="Arial"/>
          <w:sz w:val="22"/>
          <w:szCs w:val="22"/>
        </w:rPr>
        <w:t>najmanj pet let delovnih izkušenj v muzejskih institucijah,</w:t>
      </w:r>
    </w:p>
    <w:p w:rsidR="00753033" w:rsidRPr="00C21733" w:rsidRDefault="00753033" w:rsidP="006171C9">
      <w:pPr>
        <w:numPr>
          <w:ilvl w:val="0"/>
          <w:numId w:val="11"/>
        </w:numPr>
        <w:autoSpaceDE w:val="0"/>
        <w:autoSpaceDN w:val="0"/>
        <w:adjustRightInd w:val="0"/>
        <w:ind w:left="567"/>
        <w:jc w:val="both"/>
        <w:rPr>
          <w:rFonts w:ascii="Arial" w:hAnsi="Arial" w:cs="Arial"/>
          <w:sz w:val="22"/>
          <w:szCs w:val="22"/>
        </w:rPr>
      </w:pPr>
      <w:r w:rsidRPr="00C21733">
        <w:rPr>
          <w:rFonts w:ascii="Arial" w:hAnsi="Arial" w:cs="Arial"/>
          <w:sz w:val="22"/>
          <w:szCs w:val="22"/>
        </w:rPr>
        <w:t>ima sposobnost za organiziranje in vodenje dela v kolektivu,</w:t>
      </w:r>
    </w:p>
    <w:p w:rsidR="00753033" w:rsidRPr="00C21733" w:rsidRDefault="00541EC5" w:rsidP="006171C9">
      <w:pPr>
        <w:numPr>
          <w:ilvl w:val="0"/>
          <w:numId w:val="11"/>
        </w:numPr>
        <w:autoSpaceDE w:val="0"/>
        <w:autoSpaceDN w:val="0"/>
        <w:adjustRightInd w:val="0"/>
        <w:ind w:left="567"/>
        <w:jc w:val="both"/>
        <w:rPr>
          <w:rFonts w:ascii="Arial" w:hAnsi="Arial" w:cs="Arial"/>
          <w:sz w:val="22"/>
          <w:szCs w:val="22"/>
        </w:rPr>
      </w:pPr>
      <w:r>
        <w:rPr>
          <w:rFonts w:ascii="Arial" w:hAnsi="Arial" w:cs="Arial"/>
          <w:sz w:val="22"/>
          <w:szCs w:val="22"/>
        </w:rPr>
        <w:t xml:space="preserve">obvlada slovenski in </w:t>
      </w:r>
      <w:r w:rsidR="00753033" w:rsidRPr="00C21733">
        <w:rPr>
          <w:rFonts w:ascii="Arial" w:hAnsi="Arial" w:cs="Arial"/>
          <w:sz w:val="22"/>
          <w:szCs w:val="22"/>
        </w:rPr>
        <w:t xml:space="preserve">en svetovnih jezik na </w:t>
      </w:r>
      <w:r w:rsidR="001361B5" w:rsidRPr="00C21733">
        <w:rPr>
          <w:rFonts w:ascii="Arial" w:hAnsi="Arial" w:cs="Arial"/>
          <w:sz w:val="22"/>
          <w:szCs w:val="22"/>
        </w:rPr>
        <w:t>osnovni ravni,</w:t>
      </w:r>
    </w:p>
    <w:p w:rsidR="008B34DA" w:rsidRPr="00C21733" w:rsidRDefault="008B34DA" w:rsidP="006171C9">
      <w:pPr>
        <w:numPr>
          <w:ilvl w:val="0"/>
          <w:numId w:val="11"/>
        </w:numPr>
        <w:autoSpaceDE w:val="0"/>
        <w:autoSpaceDN w:val="0"/>
        <w:adjustRightInd w:val="0"/>
        <w:ind w:left="567"/>
        <w:jc w:val="both"/>
        <w:rPr>
          <w:rFonts w:ascii="Arial" w:hAnsi="Arial" w:cs="Arial"/>
          <w:sz w:val="22"/>
          <w:szCs w:val="22"/>
        </w:rPr>
      </w:pPr>
      <w:r w:rsidRPr="00C21733">
        <w:rPr>
          <w:rFonts w:ascii="Arial" w:hAnsi="Arial" w:cs="Arial"/>
          <w:sz w:val="22"/>
          <w:szCs w:val="22"/>
        </w:rPr>
        <w:t>ima vodilne ali vodstvene izkušnje,</w:t>
      </w:r>
    </w:p>
    <w:p w:rsidR="001361B5" w:rsidRPr="00C21733" w:rsidRDefault="001361B5" w:rsidP="006171C9">
      <w:pPr>
        <w:numPr>
          <w:ilvl w:val="0"/>
          <w:numId w:val="11"/>
        </w:numPr>
        <w:autoSpaceDE w:val="0"/>
        <w:autoSpaceDN w:val="0"/>
        <w:adjustRightInd w:val="0"/>
        <w:ind w:left="567"/>
        <w:jc w:val="both"/>
        <w:rPr>
          <w:rFonts w:ascii="Arial" w:hAnsi="Arial" w:cs="Arial"/>
          <w:sz w:val="22"/>
          <w:szCs w:val="22"/>
        </w:rPr>
      </w:pPr>
      <w:r w:rsidRPr="00C21733">
        <w:rPr>
          <w:rFonts w:ascii="Arial" w:hAnsi="Arial" w:cs="Arial"/>
          <w:sz w:val="22"/>
          <w:szCs w:val="22"/>
        </w:rPr>
        <w:t xml:space="preserve">ima </w:t>
      </w:r>
      <w:r w:rsidR="00D043A2" w:rsidRPr="00C21733">
        <w:rPr>
          <w:rFonts w:ascii="Arial" w:hAnsi="Arial" w:cs="Arial"/>
          <w:sz w:val="22"/>
          <w:szCs w:val="22"/>
        </w:rPr>
        <w:t xml:space="preserve">strokovni </w:t>
      </w:r>
      <w:r w:rsidRPr="00C21733">
        <w:rPr>
          <w:rFonts w:ascii="Arial" w:hAnsi="Arial" w:cs="Arial"/>
          <w:sz w:val="22"/>
          <w:szCs w:val="22"/>
        </w:rPr>
        <w:t xml:space="preserve">izpit </w:t>
      </w:r>
      <w:r w:rsidR="00D043A2" w:rsidRPr="00C21733">
        <w:rPr>
          <w:rFonts w:ascii="Arial" w:hAnsi="Arial" w:cs="Arial"/>
          <w:sz w:val="22"/>
          <w:szCs w:val="22"/>
        </w:rPr>
        <w:t>na področju varstva kulturne dediščine</w:t>
      </w:r>
      <w:r w:rsidRPr="00C21733">
        <w:rPr>
          <w:rFonts w:ascii="Arial" w:hAnsi="Arial" w:cs="Arial"/>
          <w:sz w:val="22"/>
          <w:szCs w:val="22"/>
        </w:rPr>
        <w:t xml:space="preserve"> oz. mora le-tega opraviti v enem letu po nastopu mandata</w:t>
      </w:r>
      <w:r w:rsidR="008B34DA" w:rsidRPr="00C21733">
        <w:rPr>
          <w:rFonts w:ascii="Arial" w:hAnsi="Arial" w:cs="Arial"/>
          <w:sz w:val="22"/>
          <w:szCs w:val="22"/>
        </w:rPr>
        <w:t>.</w:t>
      </w:r>
    </w:p>
    <w:p w:rsidR="002D464A" w:rsidRPr="007800B3"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(2) </w:t>
      </w:r>
      <w:r w:rsidR="002D464A" w:rsidRPr="007800B3">
        <w:rPr>
          <w:rFonts w:ascii="Arial" w:hAnsi="Arial" w:cs="Arial"/>
          <w:sz w:val="22"/>
          <w:szCs w:val="22"/>
        </w:rPr>
        <w:t>Ob prijavi na javni razpis</w:t>
      </w:r>
      <w:r w:rsidR="00753033" w:rsidRPr="007800B3">
        <w:rPr>
          <w:rFonts w:ascii="Arial" w:hAnsi="Arial" w:cs="Arial"/>
          <w:sz w:val="22"/>
          <w:szCs w:val="22"/>
        </w:rPr>
        <w:t xml:space="preserve">, kot tudi v primeru neposrednega povabila, </w:t>
      </w:r>
      <w:r w:rsidR="002D464A" w:rsidRPr="007800B3">
        <w:rPr>
          <w:rFonts w:ascii="Arial" w:hAnsi="Arial" w:cs="Arial"/>
          <w:sz w:val="22"/>
          <w:szCs w:val="22"/>
        </w:rPr>
        <w:t>je kandidat za direktorja dolžan priložiti program delovanja zavoda</w:t>
      </w:r>
      <w:r w:rsidR="00753033" w:rsidRPr="007800B3">
        <w:rPr>
          <w:rFonts w:ascii="Arial" w:hAnsi="Arial" w:cs="Arial"/>
          <w:sz w:val="22"/>
          <w:szCs w:val="22"/>
        </w:rPr>
        <w:t xml:space="preserve"> za mandatno obdobje</w:t>
      </w:r>
      <w:r w:rsidR="002D464A" w:rsidRPr="007800B3">
        <w:rPr>
          <w:rFonts w:ascii="Arial" w:hAnsi="Arial" w:cs="Arial"/>
          <w:sz w:val="22"/>
          <w:szCs w:val="22"/>
        </w:rPr>
        <w:t>.</w:t>
      </w:r>
    </w:p>
    <w:p w:rsidR="002D464A" w:rsidRDefault="002D464A" w:rsidP="00663D62">
      <w:pPr>
        <w:autoSpaceDE w:val="0"/>
        <w:autoSpaceDN w:val="0"/>
        <w:adjustRightInd w:val="0"/>
        <w:jc w:val="both"/>
        <w:rPr>
          <w:rFonts w:ascii="Arial" w:hAnsi="Arial" w:cs="Arial"/>
          <w:sz w:val="22"/>
          <w:szCs w:val="22"/>
        </w:rPr>
      </w:pPr>
    </w:p>
    <w:p w:rsidR="00DE1490" w:rsidRPr="007800B3" w:rsidRDefault="00DE1490" w:rsidP="00663D62">
      <w:pPr>
        <w:autoSpaceDE w:val="0"/>
        <w:autoSpaceDN w:val="0"/>
        <w:adjustRightInd w:val="0"/>
        <w:jc w:val="both"/>
        <w:rPr>
          <w:rFonts w:ascii="Arial" w:hAnsi="Arial" w:cs="Arial"/>
          <w:sz w:val="22"/>
          <w:szCs w:val="22"/>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2D464A" w:rsidRPr="007800B3" w:rsidRDefault="002D464A" w:rsidP="00663D62">
      <w:pPr>
        <w:autoSpaceDE w:val="0"/>
        <w:autoSpaceDN w:val="0"/>
        <w:adjustRightInd w:val="0"/>
        <w:jc w:val="both"/>
        <w:rPr>
          <w:rFonts w:ascii="Arial" w:hAnsi="Arial" w:cs="Arial"/>
          <w:sz w:val="22"/>
          <w:szCs w:val="22"/>
        </w:rPr>
      </w:pPr>
    </w:p>
    <w:p w:rsidR="002D464A" w:rsidRPr="007800B3"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(1) </w:t>
      </w:r>
      <w:r w:rsidR="002D464A" w:rsidRPr="007800B3">
        <w:rPr>
          <w:rFonts w:ascii="Arial" w:hAnsi="Arial" w:cs="Arial"/>
          <w:sz w:val="22"/>
          <w:szCs w:val="22"/>
        </w:rPr>
        <w:t>Direktor je lahko razrešen pred potekom mandata v naslednjih primerih:</w:t>
      </w:r>
    </w:p>
    <w:p w:rsidR="002D464A" w:rsidRPr="007800B3" w:rsidRDefault="002D464A" w:rsidP="006171C9">
      <w:pPr>
        <w:numPr>
          <w:ilvl w:val="0"/>
          <w:numId w:val="10"/>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če sam zahteva razrešitev,</w:t>
      </w:r>
    </w:p>
    <w:p w:rsidR="002D464A" w:rsidRPr="007800B3" w:rsidRDefault="002D464A" w:rsidP="006171C9">
      <w:pPr>
        <w:numPr>
          <w:ilvl w:val="0"/>
          <w:numId w:val="10"/>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če nastane kateri od razlogov, ko direktorju preneha pogodba o zaposlitvi po zakonu, ki ureja delovna razmerja,</w:t>
      </w:r>
    </w:p>
    <w:p w:rsidR="002D464A" w:rsidRPr="007800B3" w:rsidRDefault="002D464A" w:rsidP="006171C9">
      <w:pPr>
        <w:numPr>
          <w:ilvl w:val="0"/>
          <w:numId w:val="10"/>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če direktor pri svojem delu ne ravna po predpisih in splošnih aktih zavoda</w:t>
      </w:r>
      <w:r w:rsidR="00753033" w:rsidRPr="007800B3">
        <w:rPr>
          <w:rFonts w:ascii="Arial" w:hAnsi="Arial" w:cs="Arial"/>
          <w:sz w:val="22"/>
          <w:szCs w:val="22"/>
        </w:rPr>
        <w:t xml:space="preserve"> ali neutemeljeno ne izvršuje sklepov sveta zavoda </w:t>
      </w:r>
      <w:r w:rsidR="00585D40" w:rsidRPr="00B64D6A">
        <w:rPr>
          <w:rFonts w:ascii="Arial" w:hAnsi="Arial" w:cs="Arial"/>
          <w:sz w:val="22"/>
          <w:szCs w:val="22"/>
        </w:rPr>
        <w:t>in drugih organov</w:t>
      </w:r>
      <w:r w:rsidR="00753033" w:rsidRPr="007800B3">
        <w:rPr>
          <w:rFonts w:ascii="Arial" w:hAnsi="Arial" w:cs="Arial"/>
          <w:sz w:val="22"/>
          <w:szCs w:val="22"/>
        </w:rPr>
        <w:t xml:space="preserve"> ali ravna v nasprotju z njimi</w:t>
      </w:r>
      <w:r w:rsidRPr="007800B3">
        <w:rPr>
          <w:rFonts w:ascii="Arial" w:hAnsi="Arial" w:cs="Arial"/>
          <w:sz w:val="22"/>
          <w:szCs w:val="22"/>
        </w:rPr>
        <w:t>,</w:t>
      </w:r>
    </w:p>
    <w:p w:rsidR="00753033" w:rsidRPr="007800B3" w:rsidRDefault="002D464A" w:rsidP="006171C9">
      <w:pPr>
        <w:numPr>
          <w:ilvl w:val="0"/>
          <w:numId w:val="10"/>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če direktor s svojim nevestnim ali nepravilnim delom povzroči zavodu večjo škodo ali če zanemarja ali malomarno opravlja svoje dolžnosti, tako da nastanejo ali bi lahko nastale hujše motnje pri opravljanju dejavnosti zavoda</w:t>
      </w:r>
      <w:r w:rsidR="00753033" w:rsidRPr="007800B3">
        <w:rPr>
          <w:rFonts w:ascii="Arial" w:hAnsi="Arial" w:cs="Arial"/>
          <w:sz w:val="22"/>
          <w:szCs w:val="22"/>
        </w:rPr>
        <w:t>,</w:t>
      </w:r>
    </w:p>
    <w:p w:rsidR="00753033" w:rsidRPr="007800B3" w:rsidRDefault="00753033" w:rsidP="006171C9">
      <w:pPr>
        <w:numPr>
          <w:ilvl w:val="0"/>
          <w:numId w:val="10"/>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zaradi bistvenih sprememb, kot sta bistveno spremenjena dejavnost, zaradi katere je bil zavod ustanovljen,</w:t>
      </w:r>
    </w:p>
    <w:p w:rsidR="002D464A" w:rsidRPr="007800B3" w:rsidRDefault="008B34DA" w:rsidP="006171C9">
      <w:pPr>
        <w:numPr>
          <w:ilvl w:val="0"/>
          <w:numId w:val="10"/>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zaradi prenosa ustanoviteljstva,</w:t>
      </w:r>
    </w:p>
    <w:p w:rsidR="008B34DA" w:rsidRPr="007800B3" w:rsidRDefault="008B34DA" w:rsidP="006171C9">
      <w:pPr>
        <w:numPr>
          <w:ilvl w:val="0"/>
          <w:numId w:val="10"/>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iz razlogov, določenih v zakonu, ki ureja uresničevanje javnega interesa za kulturo,</w:t>
      </w:r>
    </w:p>
    <w:p w:rsidR="008B34DA" w:rsidRPr="007800B3" w:rsidRDefault="008B34DA" w:rsidP="006171C9">
      <w:pPr>
        <w:numPr>
          <w:ilvl w:val="0"/>
          <w:numId w:val="10"/>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v kolikor, v enem letu po nastopu mandata,  ne opravi izpita iz muzejske dejavnosti.</w:t>
      </w:r>
    </w:p>
    <w:p w:rsidR="008B34DA" w:rsidRPr="007800B3" w:rsidRDefault="00FA1185" w:rsidP="00663D62">
      <w:pPr>
        <w:autoSpaceDE w:val="0"/>
        <w:autoSpaceDN w:val="0"/>
        <w:adjustRightInd w:val="0"/>
        <w:jc w:val="both"/>
        <w:rPr>
          <w:rFonts w:ascii="Arial" w:hAnsi="Arial" w:cs="Arial"/>
          <w:sz w:val="22"/>
          <w:szCs w:val="22"/>
        </w:rPr>
      </w:pPr>
      <w:r w:rsidRPr="00B64D6A">
        <w:rPr>
          <w:rFonts w:ascii="Arial" w:hAnsi="Arial" w:cs="Arial"/>
          <w:sz w:val="22"/>
          <w:szCs w:val="22"/>
        </w:rPr>
        <w:t xml:space="preserve">(2) </w:t>
      </w:r>
      <w:r w:rsidR="00585D40" w:rsidRPr="00B64D6A">
        <w:rPr>
          <w:rFonts w:ascii="Arial" w:hAnsi="Arial" w:cs="Arial"/>
          <w:sz w:val="22"/>
          <w:szCs w:val="22"/>
        </w:rPr>
        <w:t>Skupni organ</w:t>
      </w:r>
      <w:r w:rsidR="00753033" w:rsidRPr="00B64D6A">
        <w:rPr>
          <w:rFonts w:ascii="Arial" w:hAnsi="Arial" w:cs="Arial"/>
          <w:sz w:val="22"/>
          <w:szCs w:val="22"/>
        </w:rPr>
        <w:t xml:space="preserve"> </w:t>
      </w:r>
      <w:r w:rsidR="002D464A" w:rsidRPr="00B64D6A">
        <w:rPr>
          <w:rFonts w:ascii="Arial" w:hAnsi="Arial" w:cs="Arial"/>
          <w:sz w:val="22"/>
          <w:szCs w:val="22"/>
        </w:rPr>
        <w:t>mora pred sprejemom sklepa o razrešitvi pridobiti predhodno mnenje sveta</w:t>
      </w:r>
      <w:r w:rsidR="002D464A" w:rsidRPr="007800B3">
        <w:rPr>
          <w:rFonts w:ascii="Arial" w:hAnsi="Arial" w:cs="Arial"/>
          <w:sz w:val="22"/>
          <w:szCs w:val="22"/>
        </w:rPr>
        <w:t xml:space="preserve"> </w:t>
      </w:r>
      <w:r w:rsidR="00585D40">
        <w:rPr>
          <w:rFonts w:ascii="Arial" w:hAnsi="Arial" w:cs="Arial"/>
          <w:sz w:val="22"/>
          <w:szCs w:val="22"/>
        </w:rPr>
        <w:t xml:space="preserve">zavoda </w:t>
      </w:r>
      <w:r w:rsidR="002D464A" w:rsidRPr="007800B3">
        <w:rPr>
          <w:rFonts w:ascii="Arial" w:hAnsi="Arial" w:cs="Arial"/>
          <w:sz w:val="22"/>
          <w:szCs w:val="22"/>
        </w:rPr>
        <w:t>ter seznaniti direktorja o razlogih za razrešitev in mu dati možnost, da se o njih izjavi.</w:t>
      </w:r>
      <w:r w:rsidR="00753033" w:rsidRPr="007800B3">
        <w:rPr>
          <w:rFonts w:ascii="Arial" w:hAnsi="Arial" w:cs="Arial"/>
          <w:sz w:val="22"/>
          <w:szCs w:val="22"/>
        </w:rPr>
        <w:t xml:space="preserve"> </w:t>
      </w:r>
    </w:p>
    <w:p w:rsidR="002D464A" w:rsidRPr="007800B3"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(3) </w:t>
      </w:r>
      <w:r w:rsidR="002D464A" w:rsidRPr="007800B3">
        <w:rPr>
          <w:rFonts w:ascii="Arial" w:hAnsi="Arial" w:cs="Arial"/>
          <w:sz w:val="22"/>
          <w:szCs w:val="22"/>
        </w:rPr>
        <w:t xml:space="preserve">Če svet </w:t>
      </w:r>
      <w:r w:rsidR="001C693F" w:rsidRPr="007800B3">
        <w:rPr>
          <w:rFonts w:ascii="Arial" w:hAnsi="Arial" w:cs="Arial"/>
          <w:sz w:val="22"/>
          <w:szCs w:val="22"/>
        </w:rPr>
        <w:t xml:space="preserve">zavoda </w:t>
      </w:r>
      <w:r w:rsidR="002D464A" w:rsidRPr="007800B3">
        <w:rPr>
          <w:rFonts w:ascii="Arial" w:hAnsi="Arial" w:cs="Arial"/>
          <w:sz w:val="22"/>
          <w:szCs w:val="22"/>
        </w:rPr>
        <w:t xml:space="preserve">ne da mnenja v roku 30 dni, se šteje </w:t>
      </w:r>
      <w:r w:rsidR="00753033" w:rsidRPr="007800B3">
        <w:rPr>
          <w:rFonts w:ascii="Arial" w:hAnsi="Arial" w:cs="Arial"/>
          <w:sz w:val="22"/>
          <w:szCs w:val="22"/>
        </w:rPr>
        <w:t>da se z razrešitvijo strinja</w:t>
      </w:r>
      <w:r w:rsidR="002D464A" w:rsidRPr="007800B3">
        <w:rPr>
          <w:rFonts w:ascii="Arial" w:hAnsi="Arial" w:cs="Arial"/>
          <w:sz w:val="22"/>
          <w:szCs w:val="22"/>
        </w:rPr>
        <w:t>.</w:t>
      </w:r>
    </w:p>
    <w:p w:rsidR="002D464A" w:rsidRPr="007800B3"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(4) </w:t>
      </w:r>
      <w:r w:rsidR="00D93097" w:rsidRPr="007800B3">
        <w:rPr>
          <w:rFonts w:ascii="Arial" w:hAnsi="Arial" w:cs="Arial"/>
          <w:sz w:val="22"/>
          <w:szCs w:val="22"/>
        </w:rPr>
        <w:t>Glede postopka za razrešitev direktorja se smiselno uporablja</w:t>
      </w:r>
      <w:r w:rsidR="001C693F" w:rsidRPr="007800B3">
        <w:rPr>
          <w:rFonts w:ascii="Arial" w:hAnsi="Arial" w:cs="Arial"/>
          <w:sz w:val="22"/>
          <w:szCs w:val="22"/>
        </w:rPr>
        <w:t>jo določbe</w:t>
      </w:r>
      <w:r w:rsidR="00D93097" w:rsidRPr="007800B3">
        <w:rPr>
          <w:rFonts w:ascii="Arial" w:hAnsi="Arial" w:cs="Arial"/>
          <w:sz w:val="22"/>
          <w:szCs w:val="22"/>
        </w:rPr>
        <w:t xml:space="preserve">, ki veljajo </w:t>
      </w:r>
      <w:r w:rsidR="001C693F" w:rsidRPr="007800B3">
        <w:rPr>
          <w:rFonts w:ascii="Arial" w:hAnsi="Arial" w:cs="Arial"/>
          <w:sz w:val="22"/>
          <w:szCs w:val="22"/>
        </w:rPr>
        <w:t>za postopek njegovega imenovanja</w:t>
      </w:r>
      <w:r w:rsidR="00D93097" w:rsidRPr="007800B3">
        <w:rPr>
          <w:rFonts w:ascii="Arial" w:hAnsi="Arial" w:cs="Arial"/>
          <w:sz w:val="22"/>
          <w:szCs w:val="22"/>
        </w:rPr>
        <w:t xml:space="preserve">. </w:t>
      </w:r>
    </w:p>
    <w:p w:rsidR="008B34DA" w:rsidRDefault="008B34DA" w:rsidP="00663D62">
      <w:pPr>
        <w:autoSpaceDE w:val="0"/>
        <w:autoSpaceDN w:val="0"/>
        <w:adjustRightInd w:val="0"/>
        <w:jc w:val="both"/>
        <w:rPr>
          <w:rFonts w:ascii="Arial" w:hAnsi="Arial" w:cs="Arial"/>
          <w:sz w:val="22"/>
          <w:szCs w:val="22"/>
        </w:rPr>
      </w:pPr>
    </w:p>
    <w:p w:rsidR="00890379" w:rsidRPr="007800B3" w:rsidRDefault="00890379" w:rsidP="00663D62">
      <w:pPr>
        <w:autoSpaceDE w:val="0"/>
        <w:autoSpaceDN w:val="0"/>
        <w:adjustRightInd w:val="0"/>
        <w:jc w:val="both"/>
        <w:rPr>
          <w:rFonts w:ascii="Arial" w:hAnsi="Arial" w:cs="Arial"/>
          <w:sz w:val="22"/>
          <w:szCs w:val="22"/>
        </w:rPr>
      </w:pPr>
    </w:p>
    <w:p w:rsidR="00753033" w:rsidRPr="007800B3" w:rsidRDefault="00753033"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753033" w:rsidRPr="007800B3" w:rsidRDefault="00753033" w:rsidP="00663D62">
      <w:pPr>
        <w:autoSpaceDE w:val="0"/>
        <w:autoSpaceDN w:val="0"/>
        <w:adjustRightInd w:val="0"/>
        <w:jc w:val="both"/>
        <w:rPr>
          <w:rFonts w:ascii="Arial" w:hAnsi="Arial" w:cs="Arial"/>
          <w:sz w:val="22"/>
          <w:szCs w:val="22"/>
        </w:rPr>
      </w:pPr>
    </w:p>
    <w:p w:rsidR="00753033" w:rsidRPr="007800B3"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(1) </w:t>
      </w:r>
      <w:r w:rsidR="00753033" w:rsidRPr="007800B3">
        <w:rPr>
          <w:rFonts w:ascii="Arial" w:hAnsi="Arial" w:cs="Arial"/>
          <w:sz w:val="22"/>
          <w:szCs w:val="22"/>
        </w:rPr>
        <w:t xml:space="preserve">Če direktorju predčasno preneha mandat in se ne izpelje redni postopek imenovanja, </w:t>
      </w:r>
      <w:r w:rsidR="00753033" w:rsidRPr="00B64D6A">
        <w:rPr>
          <w:rFonts w:ascii="Arial" w:hAnsi="Arial" w:cs="Arial"/>
          <w:sz w:val="22"/>
          <w:szCs w:val="22"/>
        </w:rPr>
        <w:t xml:space="preserve">imenuje </w:t>
      </w:r>
      <w:r w:rsidR="00585D40" w:rsidRPr="00B64D6A">
        <w:rPr>
          <w:rFonts w:ascii="Arial" w:hAnsi="Arial" w:cs="Arial"/>
          <w:sz w:val="22"/>
          <w:szCs w:val="22"/>
        </w:rPr>
        <w:t>skupni organ</w:t>
      </w:r>
      <w:r w:rsidR="00753033" w:rsidRPr="00B64D6A">
        <w:rPr>
          <w:rFonts w:ascii="Arial" w:hAnsi="Arial" w:cs="Arial"/>
          <w:sz w:val="22"/>
          <w:szCs w:val="22"/>
        </w:rPr>
        <w:t xml:space="preserve"> vršilca dolžnosti, vendar največ za eno leto.</w:t>
      </w:r>
    </w:p>
    <w:p w:rsidR="00753033" w:rsidRPr="007800B3"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lastRenderedPageBreak/>
        <w:t xml:space="preserve">(2) </w:t>
      </w:r>
      <w:r w:rsidR="00753033" w:rsidRPr="007800B3">
        <w:rPr>
          <w:rFonts w:ascii="Arial" w:hAnsi="Arial" w:cs="Arial"/>
          <w:sz w:val="22"/>
          <w:szCs w:val="22"/>
        </w:rPr>
        <w:t>Prav tako se imenuje vršilca dolžnosti tudi v primeru, da je bil izpeljan javni razpis za imenovanje direktorja</w:t>
      </w:r>
      <w:r w:rsidR="00AE0B03" w:rsidRPr="007800B3">
        <w:rPr>
          <w:rFonts w:ascii="Arial" w:hAnsi="Arial" w:cs="Arial"/>
          <w:sz w:val="22"/>
          <w:szCs w:val="22"/>
        </w:rPr>
        <w:t>, pa se nihče ni prijavil oziroma nihče izmed prijavljenih kandidatov ni bil izbran.</w:t>
      </w:r>
    </w:p>
    <w:p w:rsidR="00AE0B03" w:rsidRDefault="00AE0B03" w:rsidP="00663D62">
      <w:pPr>
        <w:autoSpaceDE w:val="0"/>
        <w:autoSpaceDN w:val="0"/>
        <w:adjustRightInd w:val="0"/>
        <w:jc w:val="both"/>
        <w:rPr>
          <w:rFonts w:ascii="Arial" w:hAnsi="Arial" w:cs="Arial"/>
          <w:sz w:val="22"/>
          <w:szCs w:val="22"/>
        </w:rPr>
      </w:pPr>
    </w:p>
    <w:p w:rsidR="006171C9" w:rsidRPr="007800B3" w:rsidRDefault="006171C9" w:rsidP="00663D62">
      <w:pPr>
        <w:autoSpaceDE w:val="0"/>
        <w:autoSpaceDN w:val="0"/>
        <w:adjustRightInd w:val="0"/>
        <w:jc w:val="both"/>
        <w:rPr>
          <w:rFonts w:ascii="Arial" w:hAnsi="Arial" w:cs="Arial"/>
          <w:sz w:val="22"/>
          <w:szCs w:val="22"/>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2D464A" w:rsidRPr="007800B3" w:rsidRDefault="002D464A" w:rsidP="00663D62">
      <w:pPr>
        <w:autoSpaceDE w:val="0"/>
        <w:autoSpaceDN w:val="0"/>
        <w:adjustRightInd w:val="0"/>
        <w:jc w:val="both"/>
        <w:rPr>
          <w:rFonts w:ascii="Arial" w:hAnsi="Arial" w:cs="Arial"/>
          <w:sz w:val="22"/>
          <w:szCs w:val="22"/>
        </w:rPr>
      </w:pPr>
    </w:p>
    <w:p w:rsidR="002D464A" w:rsidRPr="007800B3"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(1) </w:t>
      </w:r>
      <w:r w:rsidR="002D464A" w:rsidRPr="007800B3">
        <w:rPr>
          <w:rFonts w:ascii="Arial" w:hAnsi="Arial" w:cs="Arial"/>
          <w:sz w:val="22"/>
          <w:szCs w:val="22"/>
        </w:rPr>
        <w:t>Naloge direktorja so:</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načrtuje, organizira in vodi delo in poslovanje zavoda,</w:t>
      </w:r>
    </w:p>
    <w:p w:rsidR="002D464A" w:rsidRPr="007800B3" w:rsidRDefault="00A2753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 xml:space="preserve">sprejema </w:t>
      </w:r>
      <w:r w:rsidR="002D464A" w:rsidRPr="007800B3">
        <w:rPr>
          <w:rFonts w:ascii="Arial" w:hAnsi="Arial" w:cs="Arial"/>
          <w:sz w:val="22"/>
          <w:szCs w:val="22"/>
        </w:rPr>
        <w:t>stratešk</w:t>
      </w:r>
      <w:r w:rsidR="00455C5A" w:rsidRPr="007800B3">
        <w:rPr>
          <w:rFonts w:ascii="Arial" w:hAnsi="Arial" w:cs="Arial"/>
          <w:sz w:val="22"/>
          <w:szCs w:val="22"/>
        </w:rPr>
        <w:t>i</w:t>
      </w:r>
      <w:r w:rsidR="00585D40">
        <w:rPr>
          <w:rFonts w:ascii="Arial" w:hAnsi="Arial" w:cs="Arial"/>
          <w:sz w:val="22"/>
          <w:szCs w:val="22"/>
        </w:rPr>
        <w:t xml:space="preserve"> </w:t>
      </w:r>
      <w:r w:rsidR="002D464A" w:rsidRPr="007800B3">
        <w:rPr>
          <w:rFonts w:ascii="Arial" w:hAnsi="Arial" w:cs="Arial"/>
          <w:sz w:val="22"/>
          <w:szCs w:val="22"/>
        </w:rPr>
        <w:t>načrt,</w:t>
      </w:r>
    </w:p>
    <w:p w:rsidR="002D464A" w:rsidRPr="007800B3" w:rsidRDefault="00A2753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sprejema</w:t>
      </w:r>
      <w:r w:rsidR="00585D40">
        <w:rPr>
          <w:rFonts w:ascii="Arial" w:hAnsi="Arial" w:cs="Arial"/>
          <w:sz w:val="22"/>
          <w:szCs w:val="22"/>
        </w:rPr>
        <w:t xml:space="preserve"> </w:t>
      </w:r>
      <w:r w:rsidR="002D464A" w:rsidRPr="007800B3">
        <w:rPr>
          <w:rFonts w:ascii="Arial" w:hAnsi="Arial" w:cs="Arial"/>
          <w:sz w:val="22"/>
          <w:szCs w:val="22"/>
        </w:rPr>
        <w:t>program dela s finančnim načrtom,</w:t>
      </w:r>
    </w:p>
    <w:p w:rsidR="002D464A" w:rsidRPr="007800B3" w:rsidRDefault="00A2753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sprejema</w:t>
      </w:r>
      <w:r w:rsidR="002D464A" w:rsidRPr="007800B3">
        <w:rPr>
          <w:rFonts w:ascii="Arial" w:hAnsi="Arial" w:cs="Arial"/>
          <w:sz w:val="22"/>
          <w:szCs w:val="22"/>
        </w:rPr>
        <w:t xml:space="preserve"> akt o organizaciji dela po predhodnem mnenju reprezentativnih sindikatov zavoda,</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sprejema akt o sistemizaciji delovnih mest po predhodnem mnenju reprezentativnih sindikatov zavoda,</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sprejema kadrovski načrt,</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sprejema načrt nabav osnovnih sredstev in investicijskega vzdrževanja,</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sprejema druge akte, za katere je tako določeno s predpisi in zagotavlja pripravo aktov, ki jih sprejema svet</w:t>
      </w:r>
      <w:r w:rsidR="00585D40">
        <w:rPr>
          <w:rFonts w:ascii="Arial" w:hAnsi="Arial" w:cs="Arial"/>
          <w:sz w:val="22"/>
          <w:szCs w:val="22"/>
        </w:rPr>
        <w:t xml:space="preserve"> zavoda</w:t>
      </w:r>
      <w:r w:rsidRPr="007800B3">
        <w:rPr>
          <w:rFonts w:ascii="Arial" w:hAnsi="Arial" w:cs="Arial"/>
          <w:sz w:val="22"/>
          <w:szCs w:val="22"/>
        </w:rPr>
        <w:t>,</w:t>
      </w:r>
    </w:p>
    <w:p w:rsidR="002D464A" w:rsidRPr="007800B3" w:rsidRDefault="00585D40" w:rsidP="006171C9">
      <w:pPr>
        <w:numPr>
          <w:ilvl w:val="0"/>
          <w:numId w:val="9"/>
        </w:numPr>
        <w:autoSpaceDE w:val="0"/>
        <w:autoSpaceDN w:val="0"/>
        <w:adjustRightInd w:val="0"/>
        <w:ind w:left="567" w:hanging="360"/>
        <w:jc w:val="both"/>
        <w:rPr>
          <w:rFonts w:ascii="Arial" w:hAnsi="Arial" w:cs="Arial"/>
          <w:sz w:val="22"/>
          <w:szCs w:val="22"/>
        </w:rPr>
      </w:pPr>
      <w:r w:rsidRPr="00A0432C">
        <w:rPr>
          <w:rFonts w:ascii="Arial" w:hAnsi="Arial" w:cs="Arial"/>
          <w:sz w:val="22"/>
          <w:szCs w:val="22"/>
        </w:rPr>
        <w:t>poroča ustanoviteljicama</w:t>
      </w:r>
      <w:r w:rsidR="002D464A" w:rsidRPr="007800B3">
        <w:rPr>
          <w:rFonts w:ascii="Arial" w:hAnsi="Arial" w:cs="Arial"/>
          <w:sz w:val="22"/>
          <w:szCs w:val="22"/>
        </w:rPr>
        <w:t xml:space="preserve"> in svetu</w:t>
      </w:r>
      <w:r w:rsidR="00370DBB">
        <w:rPr>
          <w:rFonts w:ascii="Arial" w:hAnsi="Arial" w:cs="Arial"/>
          <w:sz w:val="22"/>
          <w:szCs w:val="22"/>
        </w:rPr>
        <w:t xml:space="preserve"> zavoda</w:t>
      </w:r>
      <w:r w:rsidR="002D464A" w:rsidRPr="007800B3">
        <w:rPr>
          <w:rFonts w:ascii="Arial" w:hAnsi="Arial" w:cs="Arial"/>
          <w:sz w:val="22"/>
          <w:szCs w:val="22"/>
        </w:rPr>
        <w:t xml:space="preserve"> o zadevah, ki lahko pomembno vplivajo na delovanje zavoda,</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pripravi letno poročilo,</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 xml:space="preserve">izvršuje sklepe in odločitve sveta zavoda in </w:t>
      </w:r>
      <w:r w:rsidR="00AE0B03" w:rsidRPr="007800B3">
        <w:rPr>
          <w:rFonts w:ascii="Arial" w:hAnsi="Arial" w:cs="Arial"/>
          <w:sz w:val="22"/>
          <w:szCs w:val="22"/>
        </w:rPr>
        <w:t>drugih organov</w:t>
      </w:r>
      <w:r w:rsidR="00585D40">
        <w:rPr>
          <w:rFonts w:ascii="Arial" w:hAnsi="Arial" w:cs="Arial"/>
          <w:sz w:val="22"/>
          <w:szCs w:val="22"/>
        </w:rPr>
        <w:t>,</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oblikuje predloge novih programov in dodatnih storitev,</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skrbi za trženje storitev in določa cene storitev,</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skrbi za promocijo zavoda,</w:t>
      </w:r>
    </w:p>
    <w:p w:rsidR="00AE0B03" w:rsidRPr="007800B3" w:rsidRDefault="00AE0B03"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imenuje delavce s posebnimi pooblastili,</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skrbi za sodelovanje z drugimi zavodi in organizacijami,</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zagotavlja obveščanje delavcev v skladu s predpisi,</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določa podatke, ki se štejejo za poslovno skrivnost,</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izvaja vse pristojnosti s področja delovnih razmerij v skladu z veljavnimi predpisi,</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odloča o disciplinski in odškodninski odgovornosti delavcev,</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odloča o razporejanju delovnega časa in odreja delo prek polnega delovnega časa,</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odloča o delovni uspešnosti in o napredovanju delavcev v skladu s predpisi,</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imenuje delovne skupine ali druga telesa za izvedbo določenih nalog ali preučitev posameznih vprašanj iz svoje pristojnosti,</w:t>
      </w:r>
    </w:p>
    <w:p w:rsidR="002D464A" w:rsidRPr="007800B3" w:rsidRDefault="002D464A" w:rsidP="006171C9">
      <w:pPr>
        <w:numPr>
          <w:ilvl w:val="0"/>
          <w:numId w:val="9"/>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opravlja druge zadeve, ki jih določa</w:t>
      </w:r>
      <w:r w:rsidR="00AE5F48" w:rsidRPr="007800B3">
        <w:rPr>
          <w:rFonts w:ascii="Arial" w:hAnsi="Arial" w:cs="Arial"/>
          <w:sz w:val="22"/>
          <w:szCs w:val="22"/>
        </w:rPr>
        <w:t>jo veljavni predpisi in ta odlok</w:t>
      </w:r>
      <w:r w:rsidRPr="007800B3">
        <w:rPr>
          <w:rFonts w:ascii="Arial" w:hAnsi="Arial" w:cs="Arial"/>
          <w:sz w:val="22"/>
          <w:szCs w:val="22"/>
        </w:rPr>
        <w:t>.</w:t>
      </w:r>
    </w:p>
    <w:p w:rsidR="002D464A" w:rsidRPr="007800B3"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(2) </w:t>
      </w:r>
      <w:r w:rsidR="00AE0B03" w:rsidRPr="007800B3">
        <w:rPr>
          <w:rFonts w:ascii="Arial" w:hAnsi="Arial" w:cs="Arial"/>
          <w:sz w:val="22"/>
          <w:szCs w:val="22"/>
        </w:rPr>
        <w:t>K aktom</w:t>
      </w:r>
      <w:r w:rsidR="002D464A" w:rsidRPr="007800B3">
        <w:rPr>
          <w:rFonts w:ascii="Arial" w:hAnsi="Arial" w:cs="Arial"/>
          <w:sz w:val="22"/>
          <w:szCs w:val="22"/>
        </w:rPr>
        <w:t xml:space="preserve"> iz druge, tretje, četrte, pete, šeste</w:t>
      </w:r>
      <w:r w:rsidR="004875E1" w:rsidRPr="007800B3">
        <w:rPr>
          <w:rFonts w:ascii="Arial" w:hAnsi="Arial" w:cs="Arial"/>
          <w:sz w:val="22"/>
          <w:szCs w:val="22"/>
        </w:rPr>
        <w:t>,</w:t>
      </w:r>
      <w:r w:rsidR="002D464A" w:rsidRPr="007800B3">
        <w:rPr>
          <w:rFonts w:ascii="Arial" w:hAnsi="Arial" w:cs="Arial"/>
          <w:sz w:val="22"/>
          <w:szCs w:val="22"/>
        </w:rPr>
        <w:t xml:space="preserve"> sedme</w:t>
      </w:r>
      <w:r w:rsidR="004875E1" w:rsidRPr="007800B3">
        <w:rPr>
          <w:rFonts w:ascii="Arial" w:hAnsi="Arial" w:cs="Arial"/>
          <w:sz w:val="22"/>
          <w:szCs w:val="22"/>
        </w:rPr>
        <w:t xml:space="preserve"> in osme</w:t>
      </w:r>
      <w:r w:rsidR="00BA54B2">
        <w:rPr>
          <w:rFonts w:ascii="Arial" w:hAnsi="Arial" w:cs="Arial"/>
          <w:sz w:val="22"/>
          <w:szCs w:val="22"/>
        </w:rPr>
        <w:t xml:space="preserve"> </w:t>
      </w:r>
      <w:r w:rsidR="00A2753A" w:rsidRPr="007800B3">
        <w:rPr>
          <w:rFonts w:ascii="Arial" w:hAnsi="Arial" w:cs="Arial"/>
          <w:sz w:val="22"/>
          <w:szCs w:val="22"/>
        </w:rPr>
        <w:t>alineje</w:t>
      </w:r>
      <w:r w:rsidR="002D464A" w:rsidRPr="007800B3">
        <w:rPr>
          <w:rFonts w:ascii="Arial" w:hAnsi="Arial" w:cs="Arial"/>
          <w:sz w:val="22"/>
          <w:szCs w:val="22"/>
        </w:rPr>
        <w:t xml:space="preserve"> prejšnjega odstavka</w:t>
      </w:r>
      <w:r w:rsidR="00AE0B03" w:rsidRPr="007800B3">
        <w:rPr>
          <w:rFonts w:ascii="Arial" w:hAnsi="Arial" w:cs="Arial"/>
          <w:sz w:val="22"/>
          <w:szCs w:val="22"/>
        </w:rPr>
        <w:t xml:space="preserve"> daje soglasje svet zavoda</w:t>
      </w:r>
      <w:r w:rsidR="002D464A" w:rsidRPr="007800B3">
        <w:rPr>
          <w:rFonts w:ascii="Arial" w:hAnsi="Arial" w:cs="Arial"/>
          <w:sz w:val="22"/>
          <w:szCs w:val="22"/>
        </w:rPr>
        <w:t>.</w:t>
      </w:r>
    </w:p>
    <w:p w:rsidR="002D464A" w:rsidRPr="007800B3" w:rsidRDefault="002D464A" w:rsidP="00663D62">
      <w:pPr>
        <w:autoSpaceDE w:val="0"/>
        <w:autoSpaceDN w:val="0"/>
        <w:adjustRightInd w:val="0"/>
        <w:jc w:val="both"/>
        <w:rPr>
          <w:rFonts w:ascii="Arial" w:hAnsi="Arial" w:cs="Arial"/>
          <w:sz w:val="22"/>
          <w:szCs w:val="22"/>
        </w:rPr>
      </w:pPr>
    </w:p>
    <w:p w:rsidR="00FA1185" w:rsidRPr="007800B3" w:rsidRDefault="00FA1185" w:rsidP="00663D62">
      <w:pPr>
        <w:autoSpaceDE w:val="0"/>
        <w:autoSpaceDN w:val="0"/>
        <w:adjustRightInd w:val="0"/>
        <w:jc w:val="both"/>
        <w:rPr>
          <w:rFonts w:ascii="Arial" w:hAnsi="Arial" w:cs="Arial"/>
          <w:sz w:val="22"/>
          <w:szCs w:val="22"/>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2D464A" w:rsidRPr="007800B3" w:rsidRDefault="002D464A" w:rsidP="00663D62">
      <w:pPr>
        <w:autoSpaceDE w:val="0"/>
        <w:autoSpaceDN w:val="0"/>
        <w:adjustRightInd w:val="0"/>
        <w:jc w:val="both"/>
        <w:rPr>
          <w:rFonts w:ascii="Arial" w:hAnsi="Arial" w:cs="Arial"/>
          <w:sz w:val="22"/>
          <w:szCs w:val="22"/>
        </w:rPr>
      </w:pPr>
    </w:p>
    <w:p w:rsidR="002D464A" w:rsidRPr="007800B3"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(1) </w:t>
      </w:r>
      <w:r w:rsidR="002D464A" w:rsidRPr="007800B3">
        <w:rPr>
          <w:rFonts w:ascii="Arial" w:hAnsi="Arial" w:cs="Arial"/>
          <w:sz w:val="22"/>
          <w:szCs w:val="22"/>
        </w:rPr>
        <w:t xml:space="preserve">V pravnem prometu zastopa in predstavlja direktor zavod neomejeno in je pooblaščen za sklepanje pogodb v okviru strateškega načrta in vsakoletnega programa dela zavoda, razen pri sklepanju: </w:t>
      </w:r>
    </w:p>
    <w:p w:rsidR="002D464A" w:rsidRPr="007800B3" w:rsidRDefault="002D464A" w:rsidP="006171C9">
      <w:pPr>
        <w:numPr>
          <w:ilvl w:val="0"/>
          <w:numId w:val="8"/>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pogodb o investicijah</w:t>
      </w:r>
      <w:r w:rsidR="008B34DA" w:rsidRPr="007800B3">
        <w:rPr>
          <w:rFonts w:ascii="Arial" w:hAnsi="Arial" w:cs="Arial"/>
          <w:sz w:val="22"/>
          <w:szCs w:val="22"/>
        </w:rPr>
        <w:t>, višjih od 50.000 EUR</w:t>
      </w:r>
      <w:r w:rsidR="000A55A4" w:rsidRPr="007800B3">
        <w:rPr>
          <w:rFonts w:ascii="Arial" w:hAnsi="Arial" w:cs="Arial"/>
          <w:sz w:val="22"/>
          <w:szCs w:val="22"/>
        </w:rPr>
        <w:t>, za katere je potreb</w:t>
      </w:r>
      <w:r w:rsidRPr="007800B3">
        <w:rPr>
          <w:rFonts w:ascii="Arial" w:hAnsi="Arial" w:cs="Arial"/>
          <w:sz w:val="22"/>
          <w:szCs w:val="22"/>
        </w:rPr>
        <w:t>n</w:t>
      </w:r>
      <w:r w:rsidR="000A55A4" w:rsidRPr="007800B3">
        <w:rPr>
          <w:rFonts w:ascii="Arial" w:hAnsi="Arial" w:cs="Arial"/>
          <w:sz w:val="22"/>
          <w:szCs w:val="22"/>
        </w:rPr>
        <w:t>o</w:t>
      </w:r>
      <w:r w:rsidRPr="007800B3">
        <w:rPr>
          <w:rFonts w:ascii="Arial" w:hAnsi="Arial" w:cs="Arial"/>
          <w:sz w:val="22"/>
          <w:szCs w:val="22"/>
        </w:rPr>
        <w:t xml:space="preserve"> s</w:t>
      </w:r>
      <w:r w:rsidR="00AE0B03" w:rsidRPr="007800B3">
        <w:rPr>
          <w:rFonts w:ascii="Arial" w:hAnsi="Arial" w:cs="Arial"/>
          <w:sz w:val="22"/>
          <w:szCs w:val="22"/>
        </w:rPr>
        <w:t>oglasje</w:t>
      </w:r>
      <w:r w:rsidRPr="007800B3">
        <w:rPr>
          <w:rFonts w:ascii="Arial" w:hAnsi="Arial" w:cs="Arial"/>
          <w:sz w:val="22"/>
          <w:szCs w:val="22"/>
        </w:rPr>
        <w:t xml:space="preserve"> sveta zavoda</w:t>
      </w:r>
      <w:r w:rsidR="008B34DA" w:rsidRPr="007800B3">
        <w:rPr>
          <w:rFonts w:ascii="Arial" w:hAnsi="Arial" w:cs="Arial"/>
          <w:sz w:val="22"/>
          <w:szCs w:val="22"/>
        </w:rPr>
        <w:t xml:space="preserve"> in morebitnih imetnikov stvarnih oziroma obligacijskih pravic,</w:t>
      </w:r>
    </w:p>
    <w:p w:rsidR="002D464A" w:rsidRPr="007800B3" w:rsidRDefault="002D464A" w:rsidP="006171C9">
      <w:pPr>
        <w:numPr>
          <w:ilvl w:val="0"/>
          <w:numId w:val="8"/>
        </w:numPr>
        <w:autoSpaceDE w:val="0"/>
        <w:autoSpaceDN w:val="0"/>
        <w:adjustRightInd w:val="0"/>
        <w:ind w:left="567" w:hanging="360"/>
        <w:jc w:val="both"/>
        <w:rPr>
          <w:rFonts w:ascii="Arial" w:hAnsi="Arial" w:cs="Arial"/>
          <w:sz w:val="22"/>
          <w:szCs w:val="22"/>
        </w:rPr>
      </w:pPr>
      <w:r w:rsidRPr="007800B3">
        <w:rPr>
          <w:rFonts w:ascii="Arial" w:hAnsi="Arial" w:cs="Arial"/>
          <w:sz w:val="22"/>
          <w:szCs w:val="22"/>
        </w:rPr>
        <w:t xml:space="preserve">pogodb, ki se nanašajo na </w:t>
      </w:r>
      <w:r w:rsidR="00AE0B03" w:rsidRPr="007800B3">
        <w:rPr>
          <w:rFonts w:ascii="Arial" w:hAnsi="Arial" w:cs="Arial"/>
          <w:sz w:val="22"/>
          <w:szCs w:val="22"/>
        </w:rPr>
        <w:t xml:space="preserve">odtujitev ali obremenitev </w:t>
      </w:r>
      <w:r w:rsidRPr="007800B3">
        <w:rPr>
          <w:rFonts w:ascii="Arial" w:hAnsi="Arial" w:cs="Arial"/>
          <w:sz w:val="22"/>
          <w:szCs w:val="22"/>
        </w:rPr>
        <w:t xml:space="preserve">nepremičnin, ki jih ima zavod v upravljanju, za kar je potrebno predhodno </w:t>
      </w:r>
      <w:r w:rsidR="00AE0B03" w:rsidRPr="007800B3">
        <w:rPr>
          <w:rFonts w:ascii="Arial" w:hAnsi="Arial" w:cs="Arial"/>
          <w:sz w:val="22"/>
          <w:szCs w:val="22"/>
        </w:rPr>
        <w:t>soglasje lastnika</w:t>
      </w:r>
      <w:r w:rsidRPr="007800B3">
        <w:rPr>
          <w:rFonts w:ascii="Arial" w:hAnsi="Arial" w:cs="Arial"/>
          <w:sz w:val="22"/>
          <w:szCs w:val="22"/>
        </w:rPr>
        <w:t>.</w:t>
      </w:r>
    </w:p>
    <w:p w:rsidR="002D464A" w:rsidRPr="007800B3" w:rsidRDefault="00FA1185"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(2) </w:t>
      </w:r>
      <w:r w:rsidR="002D464A" w:rsidRPr="007800B3">
        <w:rPr>
          <w:rFonts w:ascii="Arial" w:hAnsi="Arial" w:cs="Arial"/>
          <w:sz w:val="22"/>
          <w:szCs w:val="22"/>
        </w:rPr>
        <w:t>Direktor lahko pri uresničevanju svojih pooblastil, določenih z zakonom in tem aktom, prenese opravljanje posameznih zadev na posamezne delavce s posebnimi pooblastili v skladu z aktom o notranji organizaciji dela in sistemizaciji delovnih mest.</w:t>
      </w:r>
    </w:p>
    <w:p w:rsidR="00F11BB1" w:rsidRDefault="00F11BB1" w:rsidP="00663D62">
      <w:pPr>
        <w:autoSpaceDE w:val="0"/>
        <w:autoSpaceDN w:val="0"/>
        <w:adjustRightInd w:val="0"/>
        <w:jc w:val="both"/>
        <w:rPr>
          <w:rFonts w:ascii="Arial" w:hAnsi="Arial" w:cs="Arial"/>
          <w:sz w:val="22"/>
          <w:szCs w:val="22"/>
        </w:rPr>
      </w:pPr>
    </w:p>
    <w:p w:rsidR="006171C9" w:rsidRPr="007800B3" w:rsidRDefault="006171C9" w:rsidP="00663D62">
      <w:pPr>
        <w:autoSpaceDE w:val="0"/>
        <w:autoSpaceDN w:val="0"/>
        <w:adjustRightInd w:val="0"/>
        <w:jc w:val="both"/>
        <w:rPr>
          <w:rFonts w:ascii="Arial" w:hAnsi="Arial" w:cs="Arial"/>
          <w:sz w:val="22"/>
          <w:szCs w:val="22"/>
        </w:rPr>
      </w:pPr>
    </w:p>
    <w:p w:rsidR="002D464A" w:rsidRPr="007800B3" w:rsidRDefault="002D464A" w:rsidP="00663D62">
      <w:pPr>
        <w:autoSpaceDE w:val="0"/>
        <w:autoSpaceDN w:val="0"/>
        <w:adjustRightInd w:val="0"/>
        <w:jc w:val="center"/>
        <w:rPr>
          <w:rFonts w:ascii="Arial" w:hAnsi="Arial" w:cs="Arial"/>
          <w:i/>
          <w:iCs/>
          <w:sz w:val="22"/>
          <w:szCs w:val="22"/>
        </w:rPr>
      </w:pPr>
      <w:r w:rsidRPr="007800B3">
        <w:rPr>
          <w:rFonts w:ascii="Arial" w:hAnsi="Arial" w:cs="Arial"/>
          <w:i/>
          <w:iCs/>
          <w:sz w:val="22"/>
          <w:szCs w:val="22"/>
        </w:rPr>
        <w:lastRenderedPageBreak/>
        <w:t>Svet zavoda</w:t>
      </w:r>
    </w:p>
    <w:p w:rsidR="002D464A" w:rsidRPr="007800B3" w:rsidRDefault="002D464A" w:rsidP="00663D62">
      <w:pPr>
        <w:autoSpaceDE w:val="0"/>
        <w:autoSpaceDN w:val="0"/>
        <w:adjustRightInd w:val="0"/>
        <w:jc w:val="both"/>
        <w:rPr>
          <w:rFonts w:ascii="Arial" w:hAnsi="Arial" w:cs="Arial"/>
          <w:i/>
          <w:iCs/>
          <w:sz w:val="22"/>
          <w:szCs w:val="22"/>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2D464A" w:rsidRPr="007800B3" w:rsidRDefault="002D464A" w:rsidP="00663D62">
      <w:pPr>
        <w:autoSpaceDE w:val="0"/>
        <w:autoSpaceDN w:val="0"/>
        <w:adjustRightInd w:val="0"/>
        <w:jc w:val="both"/>
        <w:rPr>
          <w:rFonts w:ascii="Arial" w:hAnsi="Arial" w:cs="Arial"/>
          <w:i/>
          <w:iCs/>
          <w:sz w:val="22"/>
          <w:szCs w:val="22"/>
        </w:rPr>
      </w:pPr>
    </w:p>
    <w:p w:rsidR="002052D7" w:rsidRDefault="00FA1185" w:rsidP="00663D62">
      <w:pPr>
        <w:pStyle w:val="p"/>
        <w:spacing w:before="0" w:after="0"/>
        <w:ind w:left="0" w:firstLine="0"/>
        <w:rPr>
          <w:color w:val="000000"/>
        </w:rPr>
      </w:pPr>
      <w:r w:rsidRPr="007800B3">
        <w:rPr>
          <w:color w:val="000000"/>
        </w:rPr>
        <w:t xml:space="preserve">(1) </w:t>
      </w:r>
      <w:r w:rsidR="00DD29D4" w:rsidRPr="007800B3">
        <w:rPr>
          <w:color w:val="000000"/>
        </w:rPr>
        <w:t>Svet zavoda sestavlja sedem</w:t>
      </w:r>
      <w:r w:rsidR="005546E6" w:rsidRPr="007800B3">
        <w:rPr>
          <w:color w:val="000000"/>
        </w:rPr>
        <w:t xml:space="preserve"> članov in sicer:</w:t>
      </w:r>
    </w:p>
    <w:p w:rsidR="002052D7" w:rsidRDefault="00AE0B03" w:rsidP="006171C9">
      <w:pPr>
        <w:pStyle w:val="p"/>
        <w:numPr>
          <w:ilvl w:val="0"/>
          <w:numId w:val="7"/>
        </w:numPr>
        <w:spacing w:before="0" w:after="0"/>
        <w:ind w:left="567"/>
        <w:rPr>
          <w:color w:val="000000"/>
        </w:rPr>
      </w:pPr>
      <w:r w:rsidRPr="002052D7">
        <w:rPr>
          <w:color w:val="000000"/>
        </w:rPr>
        <w:t>dva</w:t>
      </w:r>
      <w:r w:rsidR="00CB014A" w:rsidRPr="002052D7">
        <w:rPr>
          <w:color w:val="000000"/>
        </w:rPr>
        <w:t xml:space="preserve"> predstavnik</w:t>
      </w:r>
      <w:r w:rsidRPr="002052D7">
        <w:rPr>
          <w:color w:val="000000"/>
        </w:rPr>
        <w:t xml:space="preserve">a ustanoviteljice, </w:t>
      </w:r>
      <w:r w:rsidR="008A6452" w:rsidRPr="002052D7">
        <w:rPr>
          <w:color w:val="000000"/>
        </w:rPr>
        <w:t xml:space="preserve">ki jih izmed strokovnjakov s področja dela javnega zavoda, financ in pravnih zadev, </w:t>
      </w:r>
      <w:r w:rsidRPr="002052D7">
        <w:rPr>
          <w:color w:val="000000"/>
        </w:rPr>
        <w:t xml:space="preserve">na predlog župana imenuje </w:t>
      </w:r>
      <w:r w:rsidR="008A6452" w:rsidRPr="002052D7">
        <w:rPr>
          <w:color w:val="000000"/>
        </w:rPr>
        <w:t xml:space="preserve">Občinski svet </w:t>
      </w:r>
      <w:r w:rsidR="006171C9">
        <w:rPr>
          <w:color w:val="000000"/>
        </w:rPr>
        <w:t>O</w:t>
      </w:r>
      <w:r w:rsidR="008A6452" w:rsidRPr="002052D7">
        <w:rPr>
          <w:color w:val="000000"/>
        </w:rPr>
        <w:t>bčine Kostanjevica na Krki</w:t>
      </w:r>
      <w:r w:rsidR="005546E6" w:rsidRPr="002052D7">
        <w:rPr>
          <w:color w:val="000000"/>
        </w:rPr>
        <w:t>,</w:t>
      </w:r>
    </w:p>
    <w:p w:rsidR="002052D7" w:rsidRPr="00A0432C" w:rsidRDefault="00A2753A" w:rsidP="006171C9">
      <w:pPr>
        <w:pStyle w:val="p"/>
        <w:numPr>
          <w:ilvl w:val="0"/>
          <w:numId w:val="7"/>
        </w:numPr>
        <w:spacing w:before="0" w:after="0"/>
        <w:ind w:left="567"/>
        <w:rPr>
          <w:color w:val="auto"/>
        </w:rPr>
      </w:pPr>
      <w:r w:rsidRPr="002052D7">
        <w:rPr>
          <w:color w:val="000000"/>
        </w:rPr>
        <w:t>en</w:t>
      </w:r>
      <w:r w:rsidR="00FE7023" w:rsidRPr="002052D7">
        <w:rPr>
          <w:color w:val="000000"/>
        </w:rPr>
        <w:t xml:space="preserve"> </w:t>
      </w:r>
      <w:r w:rsidR="00FE7023" w:rsidRPr="00A0432C">
        <w:rPr>
          <w:color w:val="auto"/>
        </w:rPr>
        <w:t>predstavnik ustanovitelj</w:t>
      </w:r>
      <w:r w:rsidR="008A6452" w:rsidRPr="00A0432C">
        <w:rPr>
          <w:color w:val="auto"/>
        </w:rPr>
        <w:t>ice</w:t>
      </w:r>
      <w:r w:rsidR="00FE7023" w:rsidRPr="00A0432C">
        <w:rPr>
          <w:color w:val="auto"/>
        </w:rPr>
        <w:t xml:space="preserve">, ki </w:t>
      </w:r>
      <w:r w:rsidR="006171C9" w:rsidRPr="00A0432C">
        <w:rPr>
          <w:color w:val="auto"/>
        </w:rPr>
        <w:t>ga</w:t>
      </w:r>
      <w:r w:rsidR="00370DBB" w:rsidRPr="00A0432C">
        <w:rPr>
          <w:color w:val="auto"/>
        </w:rPr>
        <w:t xml:space="preserve"> </w:t>
      </w:r>
      <w:r w:rsidR="008A6452" w:rsidRPr="00A0432C">
        <w:rPr>
          <w:color w:val="auto"/>
        </w:rPr>
        <w:t xml:space="preserve">izmed strokovnjakov s področja dela javnega zavoda, financ in pravnih zadev, na predlog župana imenuje Občinski svet </w:t>
      </w:r>
      <w:r w:rsidR="006171C9" w:rsidRPr="00A0432C">
        <w:rPr>
          <w:color w:val="auto"/>
        </w:rPr>
        <w:t>O</w:t>
      </w:r>
      <w:r w:rsidR="008A6452" w:rsidRPr="00A0432C">
        <w:rPr>
          <w:color w:val="auto"/>
        </w:rPr>
        <w:t>bčine Krško</w:t>
      </w:r>
      <w:r w:rsidR="002052D7" w:rsidRPr="00A0432C">
        <w:rPr>
          <w:color w:val="auto"/>
        </w:rPr>
        <w:t>,</w:t>
      </w:r>
    </w:p>
    <w:p w:rsidR="002052D7" w:rsidRPr="00A0432C" w:rsidRDefault="008A6452" w:rsidP="006171C9">
      <w:pPr>
        <w:pStyle w:val="p"/>
        <w:numPr>
          <w:ilvl w:val="0"/>
          <w:numId w:val="7"/>
        </w:numPr>
        <w:spacing w:before="0" w:after="0"/>
        <w:ind w:left="567"/>
        <w:rPr>
          <w:color w:val="auto"/>
        </w:rPr>
      </w:pPr>
      <w:r w:rsidRPr="00A0432C">
        <w:rPr>
          <w:color w:val="auto"/>
        </w:rPr>
        <w:t>dva</w:t>
      </w:r>
      <w:r w:rsidR="00370DBB" w:rsidRPr="00A0432C">
        <w:rPr>
          <w:color w:val="auto"/>
        </w:rPr>
        <w:t xml:space="preserve"> </w:t>
      </w:r>
      <w:r w:rsidR="005546E6" w:rsidRPr="00A0432C">
        <w:rPr>
          <w:color w:val="auto"/>
        </w:rPr>
        <w:t>predstavnik</w:t>
      </w:r>
      <w:r w:rsidRPr="00A0432C">
        <w:rPr>
          <w:color w:val="auto"/>
        </w:rPr>
        <w:t>a</w:t>
      </w:r>
      <w:r w:rsidR="005546E6" w:rsidRPr="00A0432C">
        <w:rPr>
          <w:color w:val="auto"/>
        </w:rPr>
        <w:t xml:space="preserve"> delavcev zavoda, ki ga med zaposlen</w:t>
      </w:r>
      <w:r w:rsidR="00DD29D4" w:rsidRPr="00A0432C">
        <w:rPr>
          <w:color w:val="auto"/>
        </w:rPr>
        <w:t>imi</w:t>
      </w:r>
      <w:r w:rsidR="00F11BB1" w:rsidRPr="00A0432C">
        <w:rPr>
          <w:color w:val="auto"/>
        </w:rPr>
        <w:t xml:space="preserve"> izvolijo zaposleni v zavodu</w:t>
      </w:r>
      <w:r w:rsidR="000A55A4" w:rsidRPr="00A0432C">
        <w:rPr>
          <w:color w:val="auto"/>
        </w:rPr>
        <w:t>,</w:t>
      </w:r>
    </w:p>
    <w:p w:rsidR="002052D7" w:rsidRDefault="00F060C7" w:rsidP="006171C9">
      <w:pPr>
        <w:pStyle w:val="p"/>
        <w:numPr>
          <w:ilvl w:val="0"/>
          <w:numId w:val="7"/>
        </w:numPr>
        <w:spacing w:before="0" w:after="0"/>
        <w:ind w:left="567"/>
        <w:rPr>
          <w:color w:val="000000"/>
        </w:rPr>
      </w:pPr>
      <w:r w:rsidRPr="00A0432C">
        <w:rPr>
          <w:color w:val="auto"/>
        </w:rPr>
        <w:t>e</w:t>
      </w:r>
      <w:r w:rsidR="006171C9" w:rsidRPr="00A0432C">
        <w:rPr>
          <w:color w:val="auto"/>
        </w:rPr>
        <w:t>n</w:t>
      </w:r>
      <w:r w:rsidR="00370DBB" w:rsidRPr="00A0432C">
        <w:rPr>
          <w:color w:val="auto"/>
        </w:rPr>
        <w:t xml:space="preserve"> </w:t>
      </w:r>
      <w:r w:rsidR="00684E68" w:rsidRPr="00A0432C">
        <w:rPr>
          <w:color w:val="auto"/>
        </w:rPr>
        <w:t xml:space="preserve">predstavnik </w:t>
      </w:r>
      <w:r w:rsidR="00F661BA" w:rsidRPr="00A0432C">
        <w:rPr>
          <w:color w:val="auto"/>
        </w:rPr>
        <w:t>u</w:t>
      </w:r>
      <w:r w:rsidR="00F661BA" w:rsidRPr="002052D7">
        <w:rPr>
          <w:color w:val="000000"/>
        </w:rPr>
        <w:t xml:space="preserve">porabnikov oziroma </w:t>
      </w:r>
      <w:r w:rsidR="00684E68" w:rsidRPr="002052D7">
        <w:rPr>
          <w:color w:val="000000"/>
        </w:rPr>
        <w:t xml:space="preserve">zainteresirane javnosti, ki </w:t>
      </w:r>
      <w:r w:rsidRPr="002052D7">
        <w:rPr>
          <w:color w:val="000000"/>
        </w:rPr>
        <w:t>ga</w:t>
      </w:r>
      <w:r w:rsidR="00370DBB">
        <w:rPr>
          <w:color w:val="000000"/>
        </w:rPr>
        <w:t xml:space="preserve"> </w:t>
      </w:r>
      <w:r w:rsidR="00F661BA" w:rsidRPr="002052D7">
        <w:rPr>
          <w:color w:val="000000"/>
        </w:rPr>
        <w:t>imenuje, na podlagi javnega poziva, skupni organ</w:t>
      </w:r>
      <w:r w:rsidR="000A55A4" w:rsidRPr="002052D7">
        <w:rPr>
          <w:color w:val="000000"/>
        </w:rPr>
        <w:t xml:space="preserve"> in </w:t>
      </w:r>
    </w:p>
    <w:p w:rsidR="00F661BA" w:rsidRPr="007800B3" w:rsidRDefault="006E1789" w:rsidP="006171C9">
      <w:pPr>
        <w:pStyle w:val="p"/>
        <w:numPr>
          <w:ilvl w:val="0"/>
          <w:numId w:val="7"/>
        </w:numPr>
        <w:spacing w:before="0" w:after="0"/>
        <w:ind w:left="567"/>
        <w:rPr>
          <w:color w:val="000000"/>
        </w:rPr>
      </w:pPr>
      <w:r w:rsidRPr="007800B3">
        <w:rPr>
          <w:color w:val="000000"/>
        </w:rPr>
        <w:t>en predstavnik Ministrstva za kulturo</w:t>
      </w:r>
      <w:r w:rsidR="00F060C7" w:rsidRPr="007800B3">
        <w:rPr>
          <w:color w:val="000000"/>
        </w:rPr>
        <w:t>.</w:t>
      </w:r>
    </w:p>
    <w:p w:rsidR="004A7D7E" w:rsidRPr="007800B3" w:rsidRDefault="00FA1185" w:rsidP="00663D62">
      <w:pPr>
        <w:pStyle w:val="HTML-oblikovano"/>
        <w:jc w:val="both"/>
        <w:rPr>
          <w:rFonts w:ascii="Arial" w:hAnsi="Arial" w:cs="Arial"/>
          <w:sz w:val="22"/>
          <w:szCs w:val="22"/>
        </w:rPr>
      </w:pPr>
      <w:r w:rsidRPr="007800B3">
        <w:rPr>
          <w:rFonts w:ascii="Arial" w:hAnsi="Arial" w:cs="Arial"/>
          <w:sz w:val="22"/>
          <w:szCs w:val="22"/>
        </w:rPr>
        <w:t xml:space="preserve">(2) </w:t>
      </w:r>
      <w:r w:rsidR="004A7D7E" w:rsidRPr="007800B3">
        <w:rPr>
          <w:rFonts w:ascii="Arial" w:hAnsi="Arial" w:cs="Arial"/>
          <w:sz w:val="22"/>
          <w:szCs w:val="22"/>
        </w:rPr>
        <w:t>Svetu zavoda prične teči mandat z dnem konstituiranja.</w:t>
      </w:r>
    </w:p>
    <w:p w:rsidR="008A6452" w:rsidRPr="007800B3" w:rsidRDefault="00FA1185" w:rsidP="00663D62">
      <w:pPr>
        <w:pStyle w:val="HTML-oblikovano"/>
        <w:jc w:val="both"/>
        <w:rPr>
          <w:rFonts w:ascii="Arial" w:hAnsi="Arial" w:cs="Arial"/>
          <w:sz w:val="22"/>
          <w:szCs w:val="22"/>
        </w:rPr>
      </w:pPr>
      <w:r w:rsidRPr="007800B3">
        <w:rPr>
          <w:rFonts w:ascii="Arial" w:hAnsi="Arial" w:cs="Arial"/>
          <w:sz w:val="22"/>
          <w:szCs w:val="22"/>
        </w:rPr>
        <w:t>(3)</w:t>
      </w:r>
      <w:r w:rsidR="00370DBB">
        <w:rPr>
          <w:rFonts w:ascii="Arial" w:hAnsi="Arial" w:cs="Arial"/>
          <w:sz w:val="22"/>
          <w:szCs w:val="22"/>
        </w:rPr>
        <w:t xml:space="preserve"> </w:t>
      </w:r>
      <w:r w:rsidR="005546E6" w:rsidRPr="007800B3">
        <w:rPr>
          <w:rFonts w:ascii="Arial" w:hAnsi="Arial" w:cs="Arial"/>
          <w:sz w:val="22"/>
          <w:szCs w:val="22"/>
        </w:rPr>
        <w:t xml:space="preserve">Mandat članov sveta zavoda traja </w:t>
      </w:r>
      <w:r w:rsidR="004A7D7E" w:rsidRPr="007800B3">
        <w:rPr>
          <w:rFonts w:ascii="Arial" w:hAnsi="Arial" w:cs="Arial"/>
          <w:sz w:val="22"/>
          <w:szCs w:val="22"/>
        </w:rPr>
        <w:t>pet</w:t>
      </w:r>
      <w:r w:rsidR="005546E6" w:rsidRPr="007800B3">
        <w:rPr>
          <w:rFonts w:ascii="Arial" w:hAnsi="Arial" w:cs="Arial"/>
          <w:sz w:val="22"/>
          <w:szCs w:val="22"/>
        </w:rPr>
        <w:t xml:space="preserve"> le</w:t>
      </w:r>
      <w:r w:rsidR="004A7D7E" w:rsidRPr="007800B3">
        <w:rPr>
          <w:rFonts w:ascii="Arial" w:hAnsi="Arial" w:cs="Arial"/>
          <w:sz w:val="22"/>
          <w:szCs w:val="22"/>
        </w:rPr>
        <w:t>t</w:t>
      </w:r>
      <w:r w:rsidR="005546E6" w:rsidRPr="007800B3">
        <w:rPr>
          <w:rFonts w:ascii="Arial" w:hAnsi="Arial" w:cs="Arial"/>
          <w:sz w:val="22"/>
          <w:szCs w:val="22"/>
        </w:rPr>
        <w:t xml:space="preserve"> in so po izteku mandata lahko ponovno imenovani oziroma izvoljeni. </w:t>
      </w:r>
    </w:p>
    <w:p w:rsidR="008A6452" w:rsidRPr="007800B3" w:rsidRDefault="00FA1185" w:rsidP="00663D62">
      <w:pPr>
        <w:pStyle w:val="HTML-oblikovano"/>
        <w:jc w:val="both"/>
        <w:rPr>
          <w:rFonts w:ascii="Arial" w:hAnsi="Arial" w:cs="Arial"/>
          <w:sz w:val="22"/>
          <w:szCs w:val="22"/>
        </w:rPr>
      </w:pPr>
      <w:r w:rsidRPr="007800B3">
        <w:rPr>
          <w:rFonts w:ascii="Arial" w:hAnsi="Arial" w:cs="Arial"/>
          <w:sz w:val="22"/>
          <w:szCs w:val="22"/>
        </w:rPr>
        <w:t xml:space="preserve">(4) </w:t>
      </w:r>
      <w:r w:rsidR="005546E6" w:rsidRPr="007800B3">
        <w:rPr>
          <w:rFonts w:ascii="Arial" w:hAnsi="Arial" w:cs="Arial"/>
          <w:sz w:val="22"/>
          <w:szCs w:val="22"/>
        </w:rPr>
        <w:t xml:space="preserve">Direktor </w:t>
      </w:r>
      <w:r w:rsidR="008A6452" w:rsidRPr="007800B3">
        <w:rPr>
          <w:rFonts w:ascii="Arial" w:hAnsi="Arial" w:cs="Arial"/>
          <w:sz w:val="22"/>
          <w:szCs w:val="22"/>
        </w:rPr>
        <w:t>pozove predlagatelje na dostavo predlogov najmanj 90 dni pred potekom mandata članom sveta</w:t>
      </w:r>
      <w:r w:rsidR="00370DBB">
        <w:rPr>
          <w:rFonts w:ascii="Arial" w:hAnsi="Arial" w:cs="Arial"/>
          <w:sz w:val="22"/>
          <w:szCs w:val="22"/>
        </w:rPr>
        <w:t xml:space="preserve"> zavoda</w:t>
      </w:r>
      <w:r w:rsidR="008A6452" w:rsidRPr="007800B3">
        <w:rPr>
          <w:rFonts w:ascii="Arial" w:hAnsi="Arial" w:cs="Arial"/>
          <w:sz w:val="22"/>
          <w:szCs w:val="22"/>
        </w:rPr>
        <w:t>.</w:t>
      </w:r>
    </w:p>
    <w:p w:rsidR="004A7D7E" w:rsidRPr="007800B3" w:rsidRDefault="00FA1185" w:rsidP="00663D62">
      <w:pPr>
        <w:pStyle w:val="HTML-oblikovano"/>
        <w:jc w:val="both"/>
        <w:rPr>
          <w:rFonts w:ascii="Arial" w:hAnsi="Arial" w:cs="Arial"/>
          <w:sz w:val="22"/>
          <w:szCs w:val="22"/>
        </w:rPr>
      </w:pPr>
      <w:r w:rsidRPr="007800B3">
        <w:rPr>
          <w:rFonts w:ascii="Arial" w:hAnsi="Arial" w:cs="Arial"/>
          <w:sz w:val="22"/>
          <w:szCs w:val="22"/>
        </w:rPr>
        <w:t xml:space="preserve">(5) </w:t>
      </w:r>
      <w:r w:rsidR="004A7D7E" w:rsidRPr="007800B3">
        <w:rPr>
          <w:rFonts w:ascii="Arial" w:hAnsi="Arial" w:cs="Arial"/>
          <w:sz w:val="22"/>
          <w:szCs w:val="22"/>
        </w:rPr>
        <w:t>Prvo konstitutivno sejo skliče direktor v roku 30 dni po imenovanju članov i</w:t>
      </w:r>
      <w:r w:rsidR="003F5057" w:rsidRPr="007800B3">
        <w:rPr>
          <w:rFonts w:ascii="Arial" w:hAnsi="Arial" w:cs="Arial"/>
          <w:sz w:val="22"/>
          <w:szCs w:val="22"/>
        </w:rPr>
        <w:t>n</w:t>
      </w:r>
      <w:r w:rsidR="004A7D7E" w:rsidRPr="007800B3">
        <w:rPr>
          <w:rFonts w:ascii="Arial" w:hAnsi="Arial" w:cs="Arial"/>
          <w:sz w:val="22"/>
          <w:szCs w:val="22"/>
        </w:rPr>
        <w:t xml:space="preserve"> izvolitvi predstavnikov delavcev.</w:t>
      </w:r>
    </w:p>
    <w:p w:rsidR="008A6452" w:rsidRPr="007800B3" w:rsidRDefault="00FA1185" w:rsidP="00663D62">
      <w:pPr>
        <w:pStyle w:val="HTML-oblikovano"/>
        <w:jc w:val="both"/>
        <w:rPr>
          <w:rFonts w:ascii="Arial" w:hAnsi="Arial" w:cs="Arial"/>
          <w:sz w:val="22"/>
          <w:szCs w:val="22"/>
        </w:rPr>
      </w:pPr>
      <w:r w:rsidRPr="007800B3">
        <w:rPr>
          <w:rFonts w:ascii="Arial" w:hAnsi="Arial" w:cs="Arial"/>
          <w:sz w:val="22"/>
          <w:szCs w:val="22"/>
        </w:rPr>
        <w:t xml:space="preserve">(6) </w:t>
      </w:r>
      <w:r w:rsidR="008A6452" w:rsidRPr="007800B3">
        <w:rPr>
          <w:rFonts w:ascii="Arial" w:hAnsi="Arial" w:cs="Arial"/>
          <w:sz w:val="22"/>
          <w:szCs w:val="22"/>
        </w:rPr>
        <w:t xml:space="preserve">Na prvi konstitutivni seji člani izmed sebe izvolijo predsednika in namestnika predsednika. </w:t>
      </w:r>
      <w:r w:rsidR="00E573ED" w:rsidRPr="007800B3">
        <w:rPr>
          <w:rFonts w:ascii="Arial" w:hAnsi="Arial" w:cs="Arial"/>
          <w:sz w:val="22"/>
          <w:szCs w:val="22"/>
        </w:rPr>
        <w:t>(7)</w:t>
      </w:r>
      <w:r w:rsidR="00370DBB">
        <w:rPr>
          <w:rFonts w:ascii="Arial" w:hAnsi="Arial" w:cs="Arial"/>
          <w:sz w:val="22"/>
          <w:szCs w:val="22"/>
        </w:rPr>
        <w:t xml:space="preserve"> </w:t>
      </w:r>
      <w:r w:rsidR="008A6452" w:rsidRPr="007800B3">
        <w:rPr>
          <w:rFonts w:ascii="Arial" w:hAnsi="Arial" w:cs="Arial"/>
          <w:sz w:val="22"/>
          <w:szCs w:val="22"/>
        </w:rPr>
        <w:t xml:space="preserve">Kandidata za predsednika in namestnika predsednika lahko predlaga vsak član sveta. O izvolitvi odloča svet </w:t>
      </w:r>
      <w:r w:rsidR="00370DBB">
        <w:rPr>
          <w:rFonts w:ascii="Arial" w:hAnsi="Arial" w:cs="Arial"/>
          <w:sz w:val="22"/>
          <w:szCs w:val="22"/>
        </w:rPr>
        <w:t xml:space="preserve">zavoda </w:t>
      </w:r>
      <w:r w:rsidR="008A6452" w:rsidRPr="007800B3">
        <w:rPr>
          <w:rFonts w:ascii="Arial" w:hAnsi="Arial" w:cs="Arial"/>
          <w:sz w:val="22"/>
          <w:szCs w:val="22"/>
        </w:rPr>
        <w:t>z večino glasov vseh članov.</w:t>
      </w:r>
    </w:p>
    <w:p w:rsidR="005546E6" w:rsidRPr="007800B3" w:rsidRDefault="00E573ED" w:rsidP="00663D62">
      <w:pPr>
        <w:pStyle w:val="HTML-oblikovano"/>
        <w:jc w:val="both"/>
        <w:rPr>
          <w:rFonts w:ascii="Arial" w:hAnsi="Arial" w:cs="Arial"/>
          <w:sz w:val="22"/>
          <w:szCs w:val="22"/>
        </w:rPr>
      </w:pPr>
      <w:r w:rsidRPr="007800B3">
        <w:rPr>
          <w:rFonts w:ascii="Arial" w:hAnsi="Arial" w:cs="Arial"/>
          <w:sz w:val="22"/>
          <w:szCs w:val="22"/>
        </w:rPr>
        <w:t xml:space="preserve">(8) </w:t>
      </w:r>
      <w:r w:rsidR="005546E6" w:rsidRPr="007800B3">
        <w:rPr>
          <w:rFonts w:ascii="Arial" w:hAnsi="Arial" w:cs="Arial"/>
          <w:sz w:val="22"/>
          <w:szCs w:val="22"/>
        </w:rPr>
        <w:t xml:space="preserve">Svet zavoda sklepa veljavno, če je na seji navzoča večina članov sveta. Odločitve sprejema z večino glasov vseh </w:t>
      </w:r>
      <w:r w:rsidR="008A6452" w:rsidRPr="007800B3">
        <w:rPr>
          <w:rFonts w:ascii="Arial" w:hAnsi="Arial" w:cs="Arial"/>
          <w:sz w:val="22"/>
          <w:szCs w:val="22"/>
        </w:rPr>
        <w:t xml:space="preserve">prisotnih </w:t>
      </w:r>
      <w:r w:rsidR="005546E6" w:rsidRPr="007800B3">
        <w:rPr>
          <w:rFonts w:ascii="Arial" w:hAnsi="Arial" w:cs="Arial"/>
          <w:sz w:val="22"/>
          <w:szCs w:val="22"/>
        </w:rPr>
        <w:t>članov.</w:t>
      </w:r>
    </w:p>
    <w:p w:rsidR="00F11BB1" w:rsidRDefault="00F11BB1" w:rsidP="00663D62">
      <w:pPr>
        <w:pStyle w:val="HTML-oblikovano"/>
        <w:jc w:val="both"/>
        <w:rPr>
          <w:rFonts w:ascii="Arial" w:hAnsi="Arial" w:cs="Arial"/>
          <w:sz w:val="22"/>
          <w:szCs w:val="22"/>
        </w:rPr>
      </w:pPr>
    </w:p>
    <w:p w:rsidR="006171C9" w:rsidRPr="007800B3" w:rsidRDefault="006171C9" w:rsidP="00663D62">
      <w:pPr>
        <w:pStyle w:val="HTML-oblikovano"/>
        <w:jc w:val="both"/>
        <w:rPr>
          <w:rFonts w:ascii="Arial" w:hAnsi="Arial" w:cs="Arial"/>
          <w:sz w:val="22"/>
          <w:szCs w:val="22"/>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2D464A" w:rsidRPr="007800B3" w:rsidRDefault="002D464A" w:rsidP="00663D62">
      <w:pPr>
        <w:autoSpaceDE w:val="0"/>
        <w:autoSpaceDN w:val="0"/>
        <w:adjustRightInd w:val="0"/>
        <w:jc w:val="both"/>
        <w:rPr>
          <w:rFonts w:ascii="Arial" w:hAnsi="Arial" w:cs="Arial"/>
          <w:sz w:val="22"/>
          <w:szCs w:val="22"/>
        </w:rPr>
      </w:pPr>
    </w:p>
    <w:p w:rsidR="005546E6" w:rsidRPr="007800B3" w:rsidRDefault="005546E6" w:rsidP="00663D62">
      <w:pPr>
        <w:jc w:val="both"/>
        <w:rPr>
          <w:rFonts w:ascii="Arial" w:hAnsi="Arial" w:cs="Arial"/>
          <w:color w:val="000000"/>
          <w:sz w:val="22"/>
          <w:szCs w:val="22"/>
        </w:rPr>
      </w:pPr>
      <w:r w:rsidRPr="007800B3">
        <w:rPr>
          <w:rFonts w:ascii="Arial" w:hAnsi="Arial" w:cs="Arial"/>
          <w:color w:val="000000"/>
          <w:sz w:val="22"/>
          <w:szCs w:val="22"/>
        </w:rPr>
        <w:t>Naloge sveta zavoda</w:t>
      </w:r>
      <w:r w:rsidR="004A7D7E" w:rsidRPr="007800B3">
        <w:rPr>
          <w:rFonts w:ascii="Arial" w:hAnsi="Arial" w:cs="Arial"/>
          <w:color w:val="000000"/>
          <w:sz w:val="22"/>
          <w:szCs w:val="22"/>
        </w:rPr>
        <w:t>, ki v skladu z zakonom, ki ureja javni interes za kulturo, opravlja tudi naloge strokovnega sveta,</w:t>
      </w:r>
      <w:r w:rsidRPr="007800B3">
        <w:rPr>
          <w:rFonts w:ascii="Arial" w:hAnsi="Arial" w:cs="Arial"/>
          <w:color w:val="000000"/>
          <w:sz w:val="22"/>
          <w:szCs w:val="22"/>
        </w:rPr>
        <w:t xml:space="preserve"> so:</w:t>
      </w:r>
    </w:p>
    <w:p w:rsidR="00A80459" w:rsidRPr="007800B3" w:rsidRDefault="005546E6" w:rsidP="00663D62">
      <w:pPr>
        <w:numPr>
          <w:ilvl w:val="0"/>
          <w:numId w:val="6"/>
        </w:numPr>
        <w:ind w:left="720" w:hanging="360"/>
        <w:jc w:val="both"/>
        <w:rPr>
          <w:rFonts w:ascii="Arial" w:hAnsi="Arial" w:cs="Arial"/>
          <w:color w:val="000000"/>
          <w:sz w:val="22"/>
          <w:szCs w:val="22"/>
        </w:rPr>
      </w:pPr>
      <w:r w:rsidRPr="007800B3">
        <w:rPr>
          <w:rFonts w:ascii="Arial" w:hAnsi="Arial" w:cs="Arial"/>
          <w:color w:val="000000"/>
          <w:sz w:val="22"/>
          <w:szCs w:val="22"/>
        </w:rPr>
        <w:t>nadzira zakonitost dela in poslovanja zavoda,</w:t>
      </w:r>
    </w:p>
    <w:p w:rsidR="005546E6" w:rsidRPr="007800B3" w:rsidRDefault="005546E6" w:rsidP="00663D62">
      <w:pPr>
        <w:numPr>
          <w:ilvl w:val="0"/>
          <w:numId w:val="6"/>
        </w:numPr>
        <w:ind w:left="720" w:hanging="360"/>
        <w:jc w:val="both"/>
        <w:rPr>
          <w:rFonts w:ascii="Arial" w:hAnsi="Arial" w:cs="Arial"/>
          <w:color w:val="000000"/>
          <w:sz w:val="22"/>
          <w:szCs w:val="22"/>
        </w:rPr>
      </w:pPr>
      <w:r w:rsidRPr="007800B3">
        <w:rPr>
          <w:rFonts w:ascii="Arial" w:hAnsi="Arial" w:cs="Arial"/>
          <w:color w:val="000000"/>
          <w:sz w:val="22"/>
          <w:szCs w:val="22"/>
        </w:rPr>
        <w:t>spremlja, analizira in ocenjuje delovanje zavoda,</w:t>
      </w:r>
    </w:p>
    <w:p w:rsidR="005546E6" w:rsidRPr="007800B3" w:rsidRDefault="005546E6" w:rsidP="00663D62">
      <w:pPr>
        <w:numPr>
          <w:ilvl w:val="0"/>
          <w:numId w:val="6"/>
        </w:numPr>
        <w:ind w:left="720" w:hanging="360"/>
        <w:jc w:val="both"/>
        <w:rPr>
          <w:rFonts w:ascii="Arial" w:hAnsi="Arial" w:cs="Arial"/>
          <w:color w:val="000000"/>
          <w:sz w:val="22"/>
          <w:szCs w:val="22"/>
        </w:rPr>
      </w:pPr>
      <w:r w:rsidRPr="00A0432C">
        <w:rPr>
          <w:rFonts w:ascii="Arial" w:hAnsi="Arial" w:cs="Arial"/>
          <w:color w:val="000000"/>
          <w:sz w:val="22"/>
          <w:szCs w:val="22"/>
        </w:rPr>
        <w:t>predlaga ustanovitelj</w:t>
      </w:r>
      <w:r w:rsidR="00A0432C" w:rsidRPr="00A0432C">
        <w:rPr>
          <w:rFonts w:ascii="Arial" w:hAnsi="Arial" w:cs="Arial"/>
          <w:color w:val="000000"/>
          <w:sz w:val="22"/>
          <w:szCs w:val="22"/>
        </w:rPr>
        <w:t>icama</w:t>
      </w:r>
      <w:r w:rsidR="00370DBB" w:rsidRPr="00A0432C">
        <w:rPr>
          <w:rFonts w:ascii="Arial" w:hAnsi="Arial" w:cs="Arial"/>
          <w:color w:val="000000"/>
          <w:sz w:val="22"/>
          <w:szCs w:val="22"/>
        </w:rPr>
        <w:t xml:space="preserve"> </w:t>
      </w:r>
      <w:r w:rsidRPr="00A0432C">
        <w:rPr>
          <w:rFonts w:ascii="Arial" w:hAnsi="Arial" w:cs="Arial"/>
          <w:color w:val="000000"/>
          <w:sz w:val="22"/>
          <w:szCs w:val="22"/>
        </w:rPr>
        <w:t>revizijo poslovanja, ki jo lahko opravi tudi notranji revizor</w:t>
      </w:r>
      <w:r w:rsidRPr="007800B3">
        <w:rPr>
          <w:rFonts w:ascii="Arial" w:hAnsi="Arial" w:cs="Arial"/>
          <w:color w:val="000000"/>
          <w:sz w:val="22"/>
          <w:szCs w:val="22"/>
        </w:rPr>
        <w:t xml:space="preserve"> ustanovitelj</w:t>
      </w:r>
      <w:r w:rsidR="00F661BA" w:rsidRPr="007800B3">
        <w:rPr>
          <w:rFonts w:ascii="Arial" w:hAnsi="Arial" w:cs="Arial"/>
          <w:color w:val="000000"/>
          <w:sz w:val="22"/>
          <w:szCs w:val="22"/>
        </w:rPr>
        <w:t>ic</w:t>
      </w:r>
      <w:r w:rsidRPr="007800B3">
        <w:rPr>
          <w:rFonts w:ascii="Arial" w:hAnsi="Arial" w:cs="Arial"/>
          <w:color w:val="000000"/>
          <w:sz w:val="22"/>
          <w:szCs w:val="22"/>
        </w:rPr>
        <w:t>,</w:t>
      </w:r>
    </w:p>
    <w:p w:rsidR="005546E6" w:rsidRPr="007800B3" w:rsidRDefault="005546E6" w:rsidP="00663D62">
      <w:pPr>
        <w:numPr>
          <w:ilvl w:val="0"/>
          <w:numId w:val="6"/>
        </w:numPr>
        <w:ind w:left="720" w:hanging="360"/>
        <w:jc w:val="both"/>
        <w:rPr>
          <w:rFonts w:ascii="Arial" w:hAnsi="Arial" w:cs="Arial"/>
          <w:color w:val="000000"/>
          <w:sz w:val="22"/>
          <w:szCs w:val="22"/>
        </w:rPr>
      </w:pPr>
      <w:r w:rsidRPr="007800B3">
        <w:rPr>
          <w:rFonts w:ascii="Arial" w:hAnsi="Arial" w:cs="Arial"/>
          <w:color w:val="000000"/>
          <w:sz w:val="22"/>
          <w:szCs w:val="22"/>
        </w:rPr>
        <w:t>ocenjuje delo direktorja,</w:t>
      </w:r>
    </w:p>
    <w:p w:rsidR="005546E6" w:rsidRPr="007800B3" w:rsidRDefault="005546E6" w:rsidP="00663D62">
      <w:pPr>
        <w:numPr>
          <w:ilvl w:val="0"/>
          <w:numId w:val="6"/>
        </w:numPr>
        <w:ind w:left="720" w:hanging="360"/>
        <w:jc w:val="both"/>
        <w:rPr>
          <w:rFonts w:ascii="Arial" w:hAnsi="Arial" w:cs="Arial"/>
          <w:color w:val="000000"/>
          <w:sz w:val="22"/>
          <w:szCs w:val="22"/>
        </w:rPr>
      </w:pPr>
      <w:r w:rsidRPr="007800B3">
        <w:rPr>
          <w:rFonts w:ascii="Arial" w:hAnsi="Arial" w:cs="Arial"/>
          <w:color w:val="000000"/>
          <w:sz w:val="22"/>
          <w:szCs w:val="22"/>
        </w:rPr>
        <w:t>daje soglasje k strateškemu načrtu,</w:t>
      </w:r>
      <w:r w:rsidR="00BA54B2">
        <w:rPr>
          <w:rFonts w:ascii="Arial" w:hAnsi="Arial" w:cs="Arial"/>
          <w:color w:val="000000"/>
          <w:sz w:val="22"/>
          <w:szCs w:val="22"/>
        </w:rPr>
        <w:t xml:space="preserve"> </w:t>
      </w:r>
      <w:r w:rsidR="00441F25" w:rsidRPr="007800B3">
        <w:rPr>
          <w:rFonts w:ascii="Arial" w:hAnsi="Arial" w:cs="Arial"/>
          <w:color w:val="000000"/>
          <w:sz w:val="22"/>
          <w:szCs w:val="22"/>
        </w:rPr>
        <w:t>programu dela</w:t>
      </w:r>
      <w:r w:rsidRPr="007800B3">
        <w:rPr>
          <w:rFonts w:ascii="Arial" w:hAnsi="Arial" w:cs="Arial"/>
          <w:color w:val="000000"/>
          <w:sz w:val="22"/>
          <w:szCs w:val="22"/>
        </w:rPr>
        <w:t>, finančnemu načrtu, sistemizaciji delovnih mest, organizaciji dela, kadrovskemu načrtu, načrtu nabav in investicijskega vzdrževanja ter k zavodski kolektivni pogodbi ter nadzira njihovo izvajanje,</w:t>
      </w:r>
    </w:p>
    <w:p w:rsidR="005546E6" w:rsidRPr="007800B3" w:rsidRDefault="00386A91" w:rsidP="00663D62">
      <w:pPr>
        <w:numPr>
          <w:ilvl w:val="0"/>
          <w:numId w:val="6"/>
        </w:numPr>
        <w:ind w:left="720" w:hanging="360"/>
        <w:jc w:val="both"/>
        <w:rPr>
          <w:rFonts w:ascii="Arial" w:hAnsi="Arial" w:cs="Arial"/>
          <w:color w:val="000000"/>
          <w:sz w:val="22"/>
          <w:szCs w:val="22"/>
        </w:rPr>
      </w:pPr>
      <w:r w:rsidRPr="007800B3">
        <w:rPr>
          <w:rFonts w:ascii="Arial" w:hAnsi="Arial" w:cs="Arial"/>
          <w:color w:val="000000"/>
          <w:sz w:val="22"/>
          <w:szCs w:val="22"/>
        </w:rPr>
        <w:t xml:space="preserve">daje soglasje k cenam </w:t>
      </w:r>
      <w:r w:rsidR="00F661BA" w:rsidRPr="007800B3">
        <w:rPr>
          <w:rFonts w:ascii="Arial" w:hAnsi="Arial" w:cs="Arial"/>
          <w:color w:val="000000"/>
          <w:sz w:val="22"/>
          <w:szCs w:val="22"/>
        </w:rPr>
        <w:t>javnih kulturnih dobrin</w:t>
      </w:r>
      <w:r w:rsidR="005546E6" w:rsidRPr="007800B3">
        <w:rPr>
          <w:rFonts w:ascii="Arial" w:hAnsi="Arial" w:cs="Arial"/>
          <w:color w:val="000000"/>
          <w:sz w:val="22"/>
          <w:szCs w:val="22"/>
        </w:rPr>
        <w:t>,</w:t>
      </w:r>
    </w:p>
    <w:p w:rsidR="005546E6" w:rsidRPr="007800B3" w:rsidRDefault="00386A91" w:rsidP="00663D62">
      <w:pPr>
        <w:numPr>
          <w:ilvl w:val="0"/>
          <w:numId w:val="6"/>
        </w:numPr>
        <w:ind w:left="720" w:hanging="360"/>
        <w:jc w:val="both"/>
        <w:rPr>
          <w:rFonts w:ascii="Arial" w:hAnsi="Arial" w:cs="Arial"/>
          <w:color w:val="000000"/>
          <w:sz w:val="22"/>
          <w:szCs w:val="22"/>
        </w:rPr>
      </w:pPr>
      <w:r w:rsidRPr="007800B3">
        <w:rPr>
          <w:rFonts w:ascii="Arial" w:hAnsi="Arial" w:cs="Arial"/>
          <w:color w:val="000000"/>
          <w:sz w:val="22"/>
          <w:szCs w:val="22"/>
        </w:rPr>
        <w:t>daje predhodno mnenje k</w:t>
      </w:r>
      <w:r w:rsidR="00BA54B2">
        <w:rPr>
          <w:rFonts w:ascii="Arial" w:hAnsi="Arial" w:cs="Arial"/>
          <w:color w:val="000000"/>
          <w:sz w:val="22"/>
          <w:szCs w:val="22"/>
        </w:rPr>
        <w:t xml:space="preserve"> </w:t>
      </w:r>
      <w:r w:rsidR="00F661BA" w:rsidRPr="007800B3">
        <w:rPr>
          <w:rFonts w:ascii="Arial" w:hAnsi="Arial" w:cs="Arial"/>
          <w:color w:val="000000"/>
          <w:sz w:val="22"/>
          <w:szCs w:val="22"/>
        </w:rPr>
        <w:t xml:space="preserve">imenovanju </w:t>
      </w:r>
      <w:r w:rsidR="005546E6" w:rsidRPr="007800B3">
        <w:rPr>
          <w:rFonts w:ascii="Arial" w:hAnsi="Arial" w:cs="Arial"/>
          <w:color w:val="000000"/>
          <w:sz w:val="22"/>
          <w:szCs w:val="22"/>
        </w:rPr>
        <w:t>direktorja,</w:t>
      </w:r>
    </w:p>
    <w:p w:rsidR="005546E6" w:rsidRPr="007800B3" w:rsidRDefault="005546E6" w:rsidP="00663D62">
      <w:pPr>
        <w:numPr>
          <w:ilvl w:val="0"/>
          <w:numId w:val="6"/>
        </w:numPr>
        <w:ind w:left="720" w:hanging="360"/>
        <w:jc w:val="both"/>
        <w:rPr>
          <w:rFonts w:ascii="Arial" w:hAnsi="Arial" w:cs="Arial"/>
          <w:strike/>
          <w:color w:val="000000"/>
          <w:sz w:val="22"/>
          <w:szCs w:val="22"/>
        </w:rPr>
      </w:pPr>
      <w:r w:rsidRPr="007800B3">
        <w:rPr>
          <w:rFonts w:ascii="Arial" w:hAnsi="Arial" w:cs="Arial"/>
          <w:color w:val="000000"/>
          <w:sz w:val="22"/>
          <w:szCs w:val="22"/>
        </w:rPr>
        <w:t>sklepa pogodbo o zaposlitvi z direktorjem,</w:t>
      </w:r>
    </w:p>
    <w:p w:rsidR="005546E6" w:rsidRPr="007800B3" w:rsidRDefault="005546E6" w:rsidP="00663D62">
      <w:pPr>
        <w:numPr>
          <w:ilvl w:val="0"/>
          <w:numId w:val="6"/>
        </w:numPr>
        <w:ind w:left="720" w:hanging="360"/>
        <w:jc w:val="both"/>
        <w:rPr>
          <w:rFonts w:ascii="Arial" w:hAnsi="Arial" w:cs="Arial"/>
          <w:color w:val="000000"/>
          <w:sz w:val="22"/>
          <w:szCs w:val="22"/>
        </w:rPr>
      </w:pPr>
      <w:r w:rsidRPr="007800B3">
        <w:rPr>
          <w:rFonts w:ascii="Arial" w:hAnsi="Arial" w:cs="Arial"/>
          <w:color w:val="000000"/>
          <w:sz w:val="22"/>
          <w:szCs w:val="22"/>
        </w:rPr>
        <w:t>odloča o pritožbah delavcev, ki se nanašajo na pravice, obveznosti in odgovornosti delavcev iz delovnega razmerja,</w:t>
      </w:r>
    </w:p>
    <w:p w:rsidR="00676941" w:rsidRPr="00676941" w:rsidRDefault="00676941" w:rsidP="00663D62">
      <w:pPr>
        <w:numPr>
          <w:ilvl w:val="0"/>
          <w:numId w:val="6"/>
        </w:numPr>
        <w:ind w:left="720" w:hanging="360"/>
        <w:jc w:val="both"/>
        <w:rPr>
          <w:rFonts w:ascii="Arial" w:hAnsi="Arial" w:cs="Arial"/>
          <w:color w:val="000000"/>
          <w:sz w:val="22"/>
          <w:szCs w:val="22"/>
        </w:rPr>
      </w:pPr>
      <w:r w:rsidRPr="00676941">
        <w:rPr>
          <w:rFonts w:ascii="Arial" w:hAnsi="Arial" w:cs="Arial"/>
          <w:color w:val="000000"/>
          <w:sz w:val="22"/>
          <w:szCs w:val="22"/>
        </w:rPr>
        <w:t>opravlja druge naloge v skladu s tem odlokom.</w:t>
      </w:r>
    </w:p>
    <w:p w:rsidR="002D464A" w:rsidRPr="007800B3" w:rsidRDefault="002D464A" w:rsidP="00663D62">
      <w:pPr>
        <w:autoSpaceDE w:val="0"/>
        <w:autoSpaceDN w:val="0"/>
        <w:adjustRightInd w:val="0"/>
        <w:jc w:val="both"/>
        <w:rPr>
          <w:rFonts w:ascii="Arial" w:hAnsi="Arial" w:cs="Arial"/>
          <w:sz w:val="22"/>
          <w:szCs w:val="22"/>
        </w:rPr>
      </w:pPr>
    </w:p>
    <w:p w:rsidR="002D464A" w:rsidRPr="007800B3" w:rsidRDefault="002D464A" w:rsidP="00663D62">
      <w:pPr>
        <w:autoSpaceDE w:val="0"/>
        <w:autoSpaceDN w:val="0"/>
        <w:adjustRightInd w:val="0"/>
        <w:jc w:val="both"/>
        <w:rPr>
          <w:rFonts w:ascii="Arial" w:hAnsi="Arial" w:cs="Arial"/>
          <w:sz w:val="22"/>
          <w:szCs w:val="22"/>
        </w:rPr>
      </w:pPr>
    </w:p>
    <w:p w:rsidR="00F661BA" w:rsidRPr="00BE5447" w:rsidRDefault="00F661BA" w:rsidP="00663D62">
      <w:pPr>
        <w:autoSpaceDE w:val="0"/>
        <w:autoSpaceDN w:val="0"/>
        <w:adjustRightInd w:val="0"/>
        <w:jc w:val="center"/>
        <w:rPr>
          <w:rFonts w:ascii="Arial" w:hAnsi="Arial" w:cs="Arial"/>
          <w:i/>
          <w:sz w:val="22"/>
          <w:szCs w:val="22"/>
        </w:rPr>
      </w:pPr>
      <w:r w:rsidRPr="00BE5447">
        <w:rPr>
          <w:rFonts w:ascii="Arial" w:hAnsi="Arial" w:cs="Arial"/>
          <w:i/>
          <w:sz w:val="22"/>
          <w:szCs w:val="22"/>
        </w:rPr>
        <w:t>Strokovni svet</w:t>
      </w:r>
    </w:p>
    <w:p w:rsidR="00F661BA" w:rsidRPr="007800B3" w:rsidRDefault="00F661BA" w:rsidP="00663D62">
      <w:pPr>
        <w:autoSpaceDE w:val="0"/>
        <w:autoSpaceDN w:val="0"/>
        <w:adjustRightInd w:val="0"/>
        <w:jc w:val="center"/>
        <w:rPr>
          <w:rFonts w:ascii="Arial" w:hAnsi="Arial" w:cs="Arial"/>
          <w:sz w:val="22"/>
          <w:szCs w:val="22"/>
        </w:rPr>
      </w:pPr>
    </w:p>
    <w:p w:rsidR="00F661BA" w:rsidRPr="007800B3" w:rsidRDefault="00F661B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F661BA" w:rsidRPr="007800B3" w:rsidRDefault="00F661BA" w:rsidP="00663D62">
      <w:pPr>
        <w:autoSpaceDE w:val="0"/>
        <w:autoSpaceDN w:val="0"/>
        <w:adjustRightInd w:val="0"/>
        <w:jc w:val="both"/>
        <w:rPr>
          <w:rFonts w:ascii="Arial" w:hAnsi="Arial" w:cs="Arial"/>
          <w:sz w:val="22"/>
          <w:szCs w:val="22"/>
        </w:rPr>
      </w:pPr>
    </w:p>
    <w:p w:rsidR="00F661BA" w:rsidRPr="007800B3" w:rsidRDefault="00F661BA" w:rsidP="00663D62">
      <w:pPr>
        <w:autoSpaceDE w:val="0"/>
        <w:autoSpaceDN w:val="0"/>
        <w:adjustRightInd w:val="0"/>
        <w:jc w:val="both"/>
        <w:rPr>
          <w:rFonts w:ascii="Arial" w:hAnsi="Arial" w:cs="Arial"/>
          <w:sz w:val="22"/>
          <w:szCs w:val="22"/>
        </w:rPr>
      </w:pPr>
      <w:r w:rsidRPr="007800B3">
        <w:rPr>
          <w:rFonts w:ascii="Arial" w:hAnsi="Arial" w:cs="Arial"/>
          <w:sz w:val="22"/>
          <w:szCs w:val="22"/>
        </w:rPr>
        <w:t>(1) Za posamezna področja delovanja lahko direktor imenuje posvetovalni organ direktorja</w:t>
      </w:r>
      <w:r w:rsidR="00370DBB">
        <w:rPr>
          <w:rFonts w:ascii="Arial" w:hAnsi="Arial" w:cs="Arial"/>
          <w:sz w:val="22"/>
          <w:szCs w:val="22"/>
        </w:rPr>
        <w:t xml:space="preserve">, </w:t>
      </w:r>
      <w:r w:rsidRPr="007800B3">
        <w:rPr>
          <w:rFonts w:ascii="Arial" w:hAnsi="Arial" w:cs="Arial"/>
          <w:sz w:val="22"/>
          <w:szCs w:val="22"/>
        </w:rPr>
        <w:t>strokovni svet, ki sodeluje pri oblikovanju programa.</w:t>
      </w:r>
    </w:p>
    <w:p w:rsidR="00F661BA" w:rsidRPr="007800B3" w:rsidRDefault="00F661BA" w:rsidP="00663D62">
      <w:pPr>
        <w:autoSpaceDE w:val="0"/>
        <w:autoSpaceDN w:val="0"/>
        <w:adjustRightInd w:val="0"/>
        <w:jc w:val="both"/>
        <w:rPr>
          <w:rFonts w:ascii="Arial" w:hAnsi="Arial" w:cs="Arial"/>
          <w:sz w:val="22"/>
          <w:szCs w:val="22"/>
        </w:rPr>
      </w:pPr>
      <w:r w:rsidRPr="007800B3">
        <w:rPr>
          <w:rFonts w:ascii="Arial" w:hAnsi="Arial" w:cs="Arial"/>
          <w:sz w:val="22"/>
          <w:szCs w:val="22"/>
        </w:rPr>
        <w:lastRenderedPageBreak/>
        <w:t>(2) Podrobnejše delovanje uredi strokovni svet s poslovnikom.</w:t>
      </w:r>
    </w:p>
    <w:p w:rsidR="00F661BA" w:rsidRPr="006302DE" w:rsidRDefault="00F661BA" w:rsidP="00663D62">
      <w:pPr>
        <w:autoSpaceDE w:val="0"/>
        <w:autoSpaceDN w:val="0"/>
        <w:adjustRightInd w:val="0"/>
        <w:jc w:val="both"/>
        <w:rPr>
          <w:rFonts w:ascii="Arial" w:hAnsi="Arial" w:cs="Arial"/>
          <w:color w:val="FF0000"/>
          <w:sz w:val="22"/>
          <w:szCs w:val="22"/>
        </w:rPr>
      </w:pPr>
    </w:p>
    <w:p w:rsidR="002D464A" w:rsidRPr="007800B3" w:rsidRDefault="002D464A" w:rsidP="00663D62">
      <w:pPr>
        <w:autoSpaceDE w:val="0"/>
        <w:autoSpaceDN w:val="0"/>
        <w:adjustRightInd w:val="0"/>
        <w:jc w:val="center"/>
        <w:rPr>
          <w:rFonts w:ascii="Arial" w:hAnsi="Arial" w:cs="Arial"/>
          <w:sz w:val="22"/>
          <w:szCs w:val="22"/>
        </w:rPr>
      </w:pPr>
      <w:r w:rsidRPr="007800B3">
        <w:rPr>
          <w:rFonts w:ascii="Arial" w:hAnsi="Arial" w:cs="Arial"/>
          <w:sz w:val="22"/>
          <w:szCs w:val="22"/>
        </w:rPr>
        <w:t>IV. SREDSTVA ZA DELO IN ODGOVORNOST ZA OBVEZNOSTI ZAVODA</w:t>
      </w:r>
    </w:p>
    <w:p w:rsidR="002D464A" w:rsidRPr="007800B3" w:rsidRDefault="002D464A" w:rsidP="00663D62">
      <w:pPr>
        <w:autoSpaceDE w:val="0"/>
        <w:autoSpaceDN w:val="0"/>
        <w:adjustRightInd w:val="0"/>
        <w:jc w:val="both"/>
        <w:rPr>
          <w:rFonts w:ascii="Arial" w:hAnsi="Arial" w:cs="Arial"/>
          <w:sz w:val="22"/>
          <w:szCs w:val="22"/>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2D464A" w:rsidRPr="007800B3" w:rsidRDefault="002D464A" w:rsidP="00663D62">
      <w:pPr>
        <w:autoSpaceDE w:val="0"/>
        <w:autoSpaceDN w:val="0"/>
        <w:adjustRightInd w:val="0"/>
        <w:jc w:val="both"/>
        <w:rPr>
          <w:rFonts w:ascii="Arial" w:hAnsi="Arial" w:cs="Arial"/>
          <w:sz w:val="22"/>
          <w:szCs w:val="22"/>
        </w:rPr>
      </w:pPr>
    </w:p>
    <w:p w:rsidR="002D464A" w:rsidRPr="007800B3" w:rsidRDefault="003F5057"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(1) </w:t>
      </w:r>
      <w:r w:rsidR="002D464A" w:rsidRPr="007800B3">
        <w:rPr>
          <w:rFonts w:ascii="Arial" w:hAnsi="Arial" w:cs="Arial"/>
          <w:sz w:val="22"/>
          <w:szCs w:val="22"/>
        </w:rPr>
        <w:t xml:space="preserve">Zavod </w:t>
      </w:r>
      <w:r w:rsidR="002E7AB2" w:rsidRPr="007800B3">
        <w:rPr>
          <w:rFonts w:ascii="Arial" w:hAnsi="Arial" w:cs="Arial"/>
          <w:sz w:val="22"/>
          <w:szCs w:val="22"/>
        </w:rPr>
        <w:t xml:space="preserve">prevzame v upravljanje vse </w:t>
      </w:r>
      <w:r w:rsidR="001555BD" w:rsidRPr="007800B3">
        <w:rPr>
          <w:rFonts w:ascii="Arial" w:hAnsi="Arial" w:cs="Arial"/>
          <w:sz w:val="22"/>
          <w:szCs w:val="22"/>
        </w:rPr>
        <w:t xml:space="preserve">premično in nepremično </w:t>
      </w:r>
      <w:r w:rsidR="002E7AB2" w:rsidRPr="007800B3">
        <w:rPr>
          <w:rFonts w:ascii="Arial" w:hAnsi="Arial" w:cs="Arial"/>
          <w:sz w:val="22"/>
          <w:szCs w:val="22"/>
        </w:rPr>
        <w:t>premoženje</w:t>
      </w:r>
      <w:r w:rsidR="008331DA" w:rsidRPr="007800B3">
        <w:rPr>
          <w:rFonts w:ascii="Arial" w:hAnsi="Arial" w:cs="Arial"/>
          <w:sz w:val="22"/>
          <w:szCs w:val="22"/>
        </w:rPr>
        <w:t>, s katerim je doslej upravljal.</w:t>
      </w:r>
    </w:p>
    <w:p w:rsidR="00441F25" w:rsidRPr="007800B3" w:rsidRDefault="003F5057" w:rsidP="00663D62">
      <w:pPr>
        <w:pStyle w:val="Telobesedila"/>
        <w:rPr>
          <w:rFonts w:ascii="Arial" w:hAnsi="Arial" w:cs="Arial"/>
          <w:b w:val="0"/>
          <w:sz w:val="22"/>
          <w:szCs w:val="22"/>
        </w:rPr>
      </w:pPr>
      <w:r w:rsidRPr="007800B3">
        <w:rPr>
          <w:rFonts w:ascii="Arial" w:hAnsi="Arial" w:cs="Arial"/>
          <w:b w:val="0"/>
          <w:sz w:val="22"/>
          <w:szCs w:val="22"/>
        </w:rPr>
        <w:t xml:space="preserve">(2) </w:t>
      </w:r>
      <w:r w:rsidR="00441F25" w:rsidRPr="007800B3">
        <w:rPr>
          <w:rFonts w:ascii="Arial" w:hAnsi="Arial" w:cs="Arial"/>
          <w:b w:val="0"/>
          <w:sz w:val="22"/>
          <w:szCs w:val="22"/>
        </w:rPr>
        <w:t>Zavod upravlja z:</w:t>
      </w:r>
    </w:p>
    <w:p w:rsidR="001513CB" w:rsidRPr="00BE5447" w:rsidRDefault="00441F25" w:rsidP="00663D62">
      <w:pPr>
        <w:pStyle w:val="Telobesedila"/>
        <w:numPr>
          <w:ilvl w:val="0"/>
          <w:numId w:val="5"/>
        </w:numPr>
        <w:rPr>
          <w:rFonts w:ascii="Arial" w:hAnsi="Arial" w:cs="Arial"/>
          <w:b w:val="0"/>
          <w:sz w:val="22"/>
          <w:szCs w:val="22"/>
        </w:rPr>
      </w:pPr>
      <w:r w:rsidRPr="007800B3">
        <w:rPr>
          <w:rFonts w:ascii="Arial" w:hAnsi="Arial" w:cs="Arial"/>
          <w:b w:val="0"/>
          <w:sz w:val="22"/>
          <w:szCs w:val="22"/>
        </w:rPr>
        <w:t xml:space="preserve">območjem Gradu Kostanjevica s samostanom in Galerijo na prostem </w:t>
      </w:r>
      <w:r w:rsidR="00663D62">
        <w:rPr>
          <w:rFonts w:ascii="Arial" w:hAnsi="Arial" w:cs="Arial"/>
          <w:b w:val="0"/>
          <w:sz w:val="22"/>
          <w:szCs w:val="22"/>
        </w:rPr>
        <w:t>-</w:t>
      </w:r>
      <w:r w:rsidRPr="007800B3">
        <w:rPr>
          <w:rFonts w:ascii="Arial" w:hAnsi="Arial" w:cs="Arial"/>
          <w:b w:val="0"/>
          <w:sz w:val="22"/>
          <w:szCs w:val="22"/>
        </w:rPr>
        <w:t xml:space="preserve"> Formo vivo</w:t>
      </w:r>
      <w:r w:rsidR="00370DBB">
        <w:rPr>
          <w:rFonts w:ascii="Arial" w:hAnsi="Arial" w:cs="Arial"/>
          <w:b w:val="0"/>
          <w:sz w:val="22"/>
          <w:szCs w:val="22"/>
        </w:rPr>
        <w:t xml:space="preserve"> v</w:t>
      </w:r>
      <w:r w:rsidRPr="007800B3">
        <w:rPr>
          <w:rFonts w:ascii="Arial" w:hAnsi="Arial" w:cs="Arial"/>
          <w:b w:val="0"/>
          <w:sz w:val="22"/>
          <w:szCs w:val="22"/>
        </w:rPr>
        <w:t xml:space="preserve"> k. o. Kostanjevica</w:t>
      </w:r>
      <w:r w:rsidR="00370DBB">
        <w:rPr>
          <w:rFonts w:ascii="Arial" w:hAnsi="Arial" w:cs="Arial"/>
          <w:b w:val="0"/>
          <w:sz w:val="22"/>
          <w:szCs w:val="22"/>
        </w:rPr>
        <w:t>:</w:t>
      </w:r>
      <w:r w:rsidRPr="007800B3">
        <w:rPr>
          <w:rFonts w:ascii="Arial" w:hAnsi="Arial" w:cs="Arial"/>
          <w:b w:val="0"/>
          <w:sz w:val="22"/>
          <w:szCs w:val="22"/>
        </w:rPr>
        <w:t xml:space="preserve"> parc.št.</w:t>
      </w:r>
      <w:r w:rsidR="006302DE">
        <w:rPr>
          <w:rFonts w:ascii="Arial" w:hAnsi="Arial" w:cs="Arial"/>
          <w:b w:val="0"/>
          <w:sz w:val="22"/>
          <w:szCs w:val="22"/>
        </w:rPr>
        <w:t>:</w:t>
      </w:r>
      <w:r w:rsidRPr="007800B3">
        <w:rPr>
          <w:rFonts w:ascii="Arial" w:hAnsi="Arial" w:cs="Arial"/>
          <w:b w:val="0"/>
          <w:sz w:val="22"/>
          <w:szCs w:val="22"/>
        </w:rPr>
        <w:t xml:space="preserve"> </w:t>
      </w:r>
      <w:r w:rsidR="00D252EA">
        <w:rPr>
          <w:rFonts w:ascii="Arial" w:hAnsi="Arial" w:cs="Arial"/>
          <w:b w:val="0"/>
          <w:sz w:val="22"/>
          <w:szCs w:val="22"/>
        </w:rPr>
        <w:t xml:space="preserve">*113, *115, 1384, 1378/1, 1387/2, 1387/3, 1400/1, 1400/3, </w:t>
      </w:r>
      <w:r w:rsidR="001513CB" w:rsidRPr="007800B3">
        <w:rPr>
          <w:rFonts w:ascii="Arial" w:hAnsi="Arial" w:cs="Arial"/>
          <w:b w:val="0"/>
          <w:sz w:val="22"/>
          <w:szCs w:val="22"/>
        </w:rPr>
        <w:t xml:space="preserve">1400/24, 1400/25, 1400/26, 1400/27, 1400/28, 1400/30, </w:t>
      </w:r>
      <w:r w:rsidR="00D252EA">
        <w:rPr>
          <w:rFonts w:ascii="Arial" w:hAnsi="Arial" w:cs="Arial"/>
          <w:b w:val="0"/>
          <w:sz w:val="22"/>
          <w:szCs w:val="22"/>
        </w:rPr>
        <w:t xml:space="preserve">1793, </w:t>
      </w:r>
      <w:r w:rsidR="00370DBB">
        <w:rPr>
          <w:rFonts w:ascii="Arial" w:hAnsi="Arial" w:cs="Arial"/>
          <w:b w:val="0"/>
          <w:sz w:val="22"/>
          <w:szCs w:val="22"/>
        </w:rPr>
        <w:t xml:space="preserve">1764/6 ter </w:t>
      </w:r>
      <w:r w:rsidR="006302DE">
        <w:rPr>
          <w:rFonts w:ascii="Arial" w:hAnsi="Arial" w:cs="Arial"/>
          <w:b w:val="0"/>
          <w:sz w:val="22"/>
          <w:szCs w:val="22"/>
        </w:rPr>
        <w:t xml:space="preserve">v </w:t>
      </w:r>
      <w:r w:rsidR="00370DBB">
        <w:rPr>
          <w:rFonts w:ascii="Arial" w:hAnsi="Arial" w:cs="Arial"/>
          <w:b w:val="0"/>
          <w:sz w:val="22"/>
          <w:szCs w:val="22"/>
        </w:rPr>
        <w:t>k.o. Orehovec:</w:t>
      </w:r>
      <w:r w:rsidR="001513CB" w:rsidRPr="007800B3">
        <w:rPr>
          <w:rFonts w:ascii="Arial" w:hAnsi="Arial" w:cs="Arial"/>
          <w:b w:val="0"/>
          <w:sz w:val="22"/>
          <w:szCs w:val="22"/>
        </w:rPr>
        <w:t xml:space="preserve"> par</w:t>
      </w:r>
      <w:r w:rsidR="006302DE">
        <w:rPr>
          <w:rFonts w:ascii="Arial" w:hAnsi="Arial" w:cs="Arial"/>
          <w:b w:val="0"/>
          <w:sz w:val="22"/>
          <w:szCs w:val="22"/>
        </w:rPr>
        <w:t>c</w:t>
      </w:r>
      <w:r w:rsidR="001513CB" w:rsidRPr="007800B3">
        <w:rPr>
          <w:rFonts w:ascii="Arial" w:hAnsi="Arial" w:cs="Arial"/>
          <w:b w:val="0"/>
          <w:sz w:val="22"/>
          <w:szCs w:val="22"/>
        </w:rPr>
        <w:t>.št.</w:t>
      </w:r>
      <w:r w:rsidR="006302DE">
        <w:rPr>
          <w:rFonts w:ascii="Arial" w:hAnsi="Arial" w:cs="Arial"/>
          <w:b w:val="0"/>
          <w:sz w:val="22"/>
          <w:szCs w:val="22"/>
        </w:rPr>
        <w:t>:</w:t>
      </w:r>
      <w:r w:rsidR="001513CB" w:rsidRPr="007800B3">
        <w:rPr>
          <w:rFonts w:ascii="Arial" w:hAnsi="Arial" w:cs="Arial"/>
          <w:b w:val="0"/>
          <w:sz w:val="22"/>
          <w:szCs w:val="22"/>
        </w:rPr>
        <w:t xml:space="preserve"> 649/23</w:t>
      </w:r>
      <w:r w:rsidR="00D252EA">
        <w:rPr>
          <w:rFonts w:ascii="Arial" w:hAnsi="Arial" w:cs="Arial"/>
          <w:b w:val="0"/>
          <w:sz w:val="22"/>
          <w:szCs w:val="22"/>
        </w:rPr>
        <w:t>, 648/2 in 653/10,</w:t>
      </w:r>
    </w:p>
    <w:p w:rsidR="00CF4F3D" w:rsidRPr="007800B3" w:rsidRDefault="00CF4F3D" w:rsidP="00663D62">
      <w:pPr>
        <w:pStyle w:val="Telobesedila"/>
        <w:numPr>
          <w:ilvl w:val="0"/>
          <w:numId w:val="5"/>
        </w:numPr>
        <w:rPr>
          <w:rFonts w:ascii="Arial" w:hAnsi="Arial" w:cs="Arial"/>
          <w:b w:val="0"/>
          <w:sz w:val="22"/>
          <w:szCs w:val="22"/>
        </w:rPr>
      </w:pPr>
      <w:r w:rsidRPr="007800B3">
        <w:rPr>
          <w:rFonts w:ascii="Arial" w:hAnsi="Arial" w:cs="Arial"/>
          <w:b w:val="0"/>
          <w:sz w:val="22"/>
          <w:szCs w:val="22"/>
        </w:rPr>
        <w:t>osnovn</w:t>
      </w:r>
      <w:r w:rsidR="00370DBB">
        <w:rPr>
          <w:rFonts w:ascii="Arial" w:hAnsi="Arial" w:cs="Arial"/>
          <w:b w:val="0"/>
          <w:sz w:val="22"/>
          <w:szCs w:val="22"/>
        </w:rPr>
        <w:t>imi</w:t>
      </w:r>
      <w:r w:rsidRPr="007800B3">
        <w:rPr>
          <w:rFonts w:ascii="Arial" w:hAnsi="Arial" w:cs="Arial"/>
          <w:b w:val="0"/>
          <w:sz w:val="22"/>
          <w:szCs w:val="22"/>
        </w:rPr>
        <w:t xml:space="preserve"> sredstv</w:t>
      </w:r>
      <w:r w:rsidR="00370DBB">
        <w:rPr>
          <w:rFonts w:ascii="Arial" w:hAnsi="Arial" w:cs="Arial"/>
          <w:b w:val="0"/>
          <w:sz w:val="22"/>
          <w:szCs w:val="22"/>
        </w:rPr>
        <w:t>i, potrebnimi</w:t>
      </w:r>
      <w:r w:rsidRPr="007800B3">
        <w:rPr>
          <w:rFonts w:ascii="Arial" w:hAnsi="Arial" w:cs="Arial"/>
          <w:b w:val="0"/>
          <w:sz w:val="22"/>
          <w:szCs w:val="22"/>
        </w:rPr>
        <w:t xml:space="preserve"> za izvajanje javne službe, določ</w:t>
      </w:r>
      <w:r w:rsidR="00370DBB">
        <w:rPr>
          <w:rFonts w:ascii="Arial" w:hAnsi="Arial" w:cs="Arial"/>
          <w:b w:val="0"/>
          <w:sz w:val="22"/>
          <w:szCs w:val="22"/>
        </w:rPr>
        <w:t>enimi</w:t>
      </w:r>
      <w:r w:rsidRPr="007800B3">
        <w:rPr>
          <w:rFonts w:ascii="Arial" w:hAnsi="Arial" w:cs="Arial"/>
          <w:b w:val="0"/>
          <w:sz w:val="22"/>
          <w:szCs w:val="22"/>
        </w:rPr>
        <w:t xml:space="preserve"> v 5. členu Odloka, </w:t>
      </w:r>
      <w:r w:rsidR="00370DBB">
        <w:rPr>
          <w:rFonts w:ascii="Arial" w:hAnsi="Arial" w:cs="Arial"/>
          <w:b w:val="0"/>
          <w:sz w:val="22"/>
          <w:szCs w:val="22"/>
        </w:rPr>
        <w:t xml:space="preserve">ki </w:t>
      </w:r>
      <w:r w:rsidRPr="007800B3">
        <w:rPr>
          <w:rFonts w:ascii="Arial" w:hAnsi="Arial" w:cs="Arial"/>
          <w:b w:val="0"/>
          <w:sz w:val="22"/>
          <w:szCs w:val="22"/>
        </w:rPr>
        <w:t>so solastnina ustanoviteljic, v deležu, ki je določen v drugem odstavku 1. člena tega odloka.</w:t>
      </w:r>
    </w:p>
    <w:p w:rsidR="00571829" w:rsidRPr="007800B3" w:rsidRDefault="003F5057" w:rsidP="00663D62">
      <w:pPr>
        <w:jc w:val="both"/>
        <w:rPr>
          <w:rFonts w:ascii="Arial" w:hAnsi="Arial" w:cs="Arial"/>
          <w:sz w:val="22"/>
          <w:szCs w:val="22"/>
        </w:rPr>
      </w:pPr>
      <w:r w:rsidRPr="007800B3">
        <w:rPr>
          <w:rFonts w:ascii="Arial" w:hAnsi="Arial" w:cs="Arial"/>
          <w:sz w:val="22"/>
          <w:szCs w:val="22"/>
        </w:rPr>
        <w:t xml:space="preserve">(3) </w:t>
      </w:r>
      <w:r w:rsidR="00203DC0" w:rsidRPr="007800B3">
        <w:rPr>
          <w:rFonts w:ascii="Arial" w:hAnsi="Arial" w:cs="Arial"/>
          <w:sz w:val="22"/>
          <w:szCs w:val="22"/>
        </w:rPr>
        <w:t xml:space="preserve">Sredstva za izvajanje javne službe </w:t>
      </w:r>
      <w:r w:rsidR="00CF4F3D" w:rsidRPr="007800B3">
        <w:rPr>
          <w:rFonts w:ascii="Arial" w:hAnsi="Arial" w:cs="Arial"/>
          <w:sz w:val="22"/>
          <w:szCs w:val="22"/>
        </w:rPr>
        <w:t>se zagotavljajo iz sredstev</w:t>
      </w:r>
      <w:r w:rsidR="00203DC0" w:rsidRPr="007800B3">
        <w:rPr>
          <w:rFonts w:ascii="Arial" w:hAnsi="Arial" w:cs="Arial"/>
          <w:sz w:val="22"/>
          <w:szCs w:val="22"/>
        </w:rPr>
        <w:t xml:space="preserve"> Republik</w:t>
      </w:r>
      <w:r w:rsidR="00CF4F3D" w:rsidRPr="007800B3">
        <w:rPr>
          <w:rFonts w:ascii="Arial" w:hAnsi="Arial" w:cs="Arial"/>
          <w:sz w:val="22"/>
          <w:szCs w:val="22"/>
        </w:rPr>
        <w:t>e</w:t>
      </w:r>
      <w:r w:rsidR="00203DC0" w:rsidRPr="007800B3">
        <w:rPr>
          <w:rFonts w:ascii="Arial" w:hAnsi="Arial" w:cs="Arial"/>
          <w:sz w:val="22"/>
          <w:szCs w:val="22"/>
        </w:rPr>
        <w:t xml:space="preserve"> Slovenij</w:t>
      </w:r>
      <w:r w:rsidR="00CF4F3D" w:rsidRPr="007800B3">
        <w:rPr>
          <w:rFonts w:ascii="Arial" w:hAnsi="Arial" w:cs="Arial"/>
          <w:sz w:val="22"/>
          <w:szCs w:val="22"/>
        </w:rPr>
        <w:t>e</w:t>
      </w:r>
      <w:r w:rsidR="00370DBB">
        <w:rPr>
          <w:rFonts w:ascii="Arial" w:hAnsi="Arial" w:cs="Arial"/>
          <w:sz w:val="22"/>
          <w:szCs w:val="22"/>
        </w:rPr>
        <w:t xml:space="preserve"> </w:t>
      </w:r>
      <w:r w:rsidR="00CF4F3D" w:rsidRPr="007800B3">
        <w:rPr>
          <w:rFonts w:ascii="Arial" w:hAnsi="Arial" w:cs="Arial"/>
          <w:sz w:val="22"/>
          <w:szCs w:val="22"/>
        </w:rPr>
        <w:t>ter sredstev občin ustanoviteljic.</w:t>
      </w:r>
    </w:p>
    <w:p w:rsidR="00203DC0" w:rsidRPr="007800B3" w:rsidRDefault="003F5057" w:rsidP="00663D62">
      <w:pPr>
        <w:jc w:val="both"/>
        <w:rPr>
          <w:rFonts w:ascii="Arial" w:hAnsi="Arial" w:cs="Arial"/>
          <w:sz w:val="22"/>
          <w:szCs w:val="22"/>
        </w:rPr>
      </w:pPr>
      <w:r w:rsidRPr="007800B3">
        <w:rPr>
          <w:rFonts w:ascii="Arial" w:hAnsi="Arial" w:cs="Arial"/>
          <w:sz w:val="22"/>
          <w:szCs w:val="22"/>
        </w:rPr>
        <w:t xml:space="preserve">(4) </w:t>
      </w:r>
      <w:r w:rsidR="00CF4F3D" w:rsidRPr="007800B3">
        <w:rPr>
          <w:rFonts w:ascii="Arial" w:hAnsi="Arial" w:cs="Arial"/>
          <w:sz w:val="22"/>
          <w:szCs w:val="22"/>
        </w:rPr>
        <w:t>Vsaka</w:t>
      </w:r>
      <w:r w:rsidR="00370DBB">
        <w:rPr>
          <w:rFonts w:ascii="Arial" w:hAnsi="Arial" w:cs="Arial"/>
          <w:sz w:val="22"/>
          <w:szCs w:val="22"/>
        </w:rPr>
        <w:t xml:space="preserve"> </w:t>
      </w:r>
      <w:r w:rsidR="00737AC8" w:rsidRPr="007800B3">
        <w:rPr>
          <w:rFonts w:ascii="Arial" w:hAnsi="Arial" w:cs="Arial"/>
          <w:sz w:val="22"/>
          <w:szCs w:val="22"/>
        </w:rPr>
        <w:t xml:space="preserve">ustanoviteljica </w:t>
      </w:r>
      <w:r w:rsidR="00203DC0" w:rsidRPr="007800B3">
        <w:rPr>
          <w:rFonts w:ascii="Arial" w:hAnsi="Arial" w:cs="Arial"/>
          <w:sz w:val="22"/>
          <w:szCs w:val="22"/>
        </w:rPr>
        <w:t>financira izvajanje lokalne javne službe, ki se izvaja na njenem območju</w:t>
      </w:r>
      <w:r w:rsidR="00CF4F3D" w:rsidRPr="007800B3">
        <w:rPr>
          <w:rFonts w:ascii="Arial" w:hAnsi="Arial" w:cs="Arial"/>
          <w:sz w:val="22"/>
          <w:szCs w:val="22"/>
        </w:rPr>
        <w:t>, v skladu z veljavnim predpisi in na osnovi programa dela in letnega izvedbenega načrta</w:t>
      </w:r>
      <w:r w:rsidR="00203DC0" w:rsidRPr="007800B3">
        <w:rPr>
          <w:rFonts w:ascii="Arial" w:hAnsi="Arial" w:cs="Arial"/>
          <w:sz w:val="22"/>
          <w:szCs w:val="22"/>
        </w:rPr>
        <w:t>.</w:t>
      </w:r>
    </w:p>
    <w:p w:rsidR="008331DA" w:rsidRDefault="008331DA" w:rsidP="00663D62">
      <w:pPr>
        <w:autoSpaceDE w:val="0"/>
        <w:autoSpaceDN w:val="0"/>
        <w:adjustRightInd w:val="0"/>
        <w:jc w:val="both"/>
        <w:rPr>
          <w:rFonts w:ascii="Arial" w:hAnsi="Arial" w:cs="Arial"/>
          <w:sz w:val="22"/>
          <w:szCs w:val="22"/>
        </w:rPr>
      </w:pPr>
    </w:p>
    <w:p w:rsidR="00663D62" w:rsidRPr="007800B3" w:rsidRDefault="00663D62" w:rsidP="00663D62">
      <w:pPr>
        <w:autoSpaceDE w:val="0"/>
        <w:autoSpaceDN w:val="0"/>
        <w:adjustRightInd w:val="0"/>
        <w:jc w:val="both"/>
        <w:rPr>
          <w:rFonts w:ascii="Arial" w:hAnsi="Arial" w:cs="Arial"/>
          <w:sz w:val="22"/>
          <w:szCs w:val="22"/>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2D464A" w:rsidRPr="007800B3" w:rsidRDefault="002D464A" w:rsidP="00663D62">
      <w:pPr>
        <w:autoSpaceDE w:val="0"/>
        <w:autoSpaceDN w:val="0"/>
        <w:adjustRightInd w:val="0"/>
        <w:jc w:val="both"/>
        <w:rPr>
          <w:rFonts w:ascii="Arial" w:hAnsi="Arial" w:cs="Arial"/>
          <w:sz w:val="22"/>
          <w:szCs w:val="22"/>
        </w:rPr>
      </w:pPr>
    </w:p>
    <w:p w:rsidR="002D464A" w:rsidRPr="007800B3" w:rsidRDefault="003F5057"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(1) </w:t>
      </w:r>
      <w:r w:rsidR="002D464A" w:rsidRPr="007800B3">
        <w:rPr>
          <w:rFonts w:ascii="Arial" w:hAnsi="Arial" w:cs="Arial"/>
          <w:sz w:val="22"/>
          <w:szCs w:val="22"/>
        </w:rPr>
        <w:t>Zavod</w:t>
      </w:r>
      <w:r w:rsidR="00737AC8" w:rsidRPr="007800B3">
        <w:rPr>
          <w:rFonts w:ascii="Arial" w:hAnsi="Arial" w:cs="Arial"/>
          <w:sz w:val="22"/>
          <w:szCs w:val="22"/>
        </w:rPr>
        <w:t>, v skladu z zakonom,</w:t>
      </w:r>
      <w:r w:rsidR="002D464A" w:rsidRPr="007800B3">
        <w:rPr>
          <w:rFonts w:ascii="Arial" w:hAnsi="Arial" w:cs="Arial"/>
          <w:sz w:val="22"/>
          <w:szCs w:val="22"/>
        </w:rPr>
        <w:t xml:space="preserve"> pridobiva sredstva za</w:t>
      </w:r>
      <w:r w:rsidR="00737AC8" w:rsidRPr="007800B3">
        <w:rPr>
          <w:rFonts w:ascii="Arial" w:hAnsi="Arial" w:cs="Arial"/>
          <w:sz w:val="22"/>
          <w:szCs w:val="22"/>
        </w:rPr>
        <w:t xml:space="preserve"> opravljanje svoje dejavnosti</w:t>
      </w:r>
      <w:r w:rsidR="00903A7D" w:rsidRPr="007800B3">
        <w:rPr>
          <w:rFonts w:ascii="Arial" w:hAnsi="Arial" w:cs="Arial"/>
          <w:sz w:val="22"/>
          <w:szCs w:val="22"/>
        </w:rPr>
        <w:t>:</w:t>
      </w:r>
    </w:p>
    <w:p w:rsidR="002D464A" w:rsidRPr="007800B3" w:rsidRDefault="002D464A" w:rsidP="00BA54B2">
      <w:pPr>
        <w:numPr>
          <w:ilvl w:val="0"/>
          <w:numId w:val="4"/>
        </w:numPr>
        <w:autoSpaceDE w:val="0"/>
        <w:autoSpaceDN w:val="0"/>
        <w:adjustRightInd w:val="0"/>
        <w:ind w:left="1080" w:hanging="360"/>
        <w:jc w:val="both"/>
        <w:rPr>
          <w:rFonts w:ascii="Arial" w:hAnsi="Arial" w:cs="Arial"/>
          <w:sz w:val="22"/>
          <w:szCs w:val="22"/>
        </w:rPr>
      </w:pPr>
      <w:r w:rsidRPr="007800B3">
        <w:rPr>
          <w:rFonts w:ascii="Arial" w:hAnsi="Arial" w:cs="Arial"/>
          <w:sz w:val="22"/>
          <w:szCs w:val="22"/>
        </w:rPr>
        <w:t xml:space="preserve">iz proračuna </w:t>
      </w:r>
      <w:r w:rsidR="00903A7D" w:rsidRPr="007800B3">
        <w:rPr>
          <w:rFonts w:ascii="Arial" w:hAnsi="Arial" w:cs="Arial"/>
          <w:sz w:val="22"/>
          <w:szCs w:val="22"/>
        </w:rPr>
        <w:t>ustanovitelj</w:t>
      </w:r>
      <w:r w:rsidR="00737AC8" w:rsidRPr="007800B3">
        <w:rPr>
          <w:rFonts w:ascii="Arial" w:hAnsi="Arial" w:cs="Arial"/>
          <w:sz w:val="22"/>
          <w:szCs w:val="22"/>
        </w:rPr>
        <w:t>ic</w:t>
      </w:r>
      <w:r w:rsidRPr="007800B3">
        <w:rPr>
          <w:rFonts w:ascii="Arial" w:hAnsi="Arial" w:cs="Arial"/>
          <w:sz w:val="22"/>
          <w:szCs w:val="22"/>
        </w:rPr>
        <w:t>,</w:t>
      </w:r>
    </w:p>
    <w:p w:rsidR="00737AC8" w:rsidRPr="007800B3" w:rsidRDefault="00737AC8" w:rsidP="00BA54B2">
      <w:pPr>
        <w:numPr>
          <w:ilvl w:val="0"/>
          <w:numId w:val="4"/>
        </w:numPr>
        <w:autoSpaceDE w:val="0"/>
        <w:autoSpaceDN w:val="0"/>
        <w:adjustRightInd w:val="0"/>
        <w:ind w:left="1080" w:hanging="360"/>
        <w:jc w:val="both"/>
        <w:rPr>
          <w:rFonts w:ascii="Arial" w:hAnsi="Arial" w:cs="Arial"/>
          <w:sz w:val="22"/>
          <w:szCs w:val="22"/>
        </w:rPr>
      </w:pPr>
      <w:r w:rsidRPr="007800B3">
        <w:rPr>
          <w:rFonts w:ascii="Arial" w:hAnsi="Arial" w:cs="Arial"/>
          <w:sz w:val="22"/>
          <w:szCs w:val="22"/>
        </w:rPr>
        <w:t>iz proračuna Republike Slovenije,</w:t>
      </w:r>
    </w:p>
    <w:p w:rsidR="00737AC8" w:rsidRPr="007800B3" w:rsidRDefault="00737AC8" w:rsidP="00BA54B2">
      <w:pPr>
        <w:numPr>
          <w:ilvl w:val="0"/>
          <w:numId w:val="4"/>
        </w:numPr>
        <w:autoSpaceDE w:val="0"/>
        <w:autoSpaceDN w:val="0"/>
        <w:adjustRightInd w:val="0"/>
        <w:ind w:left="1080" w:hanging="360"/>
        <w:jc w:val="both"/>
        <w:rPr>
          <w:rFonts w:ascii="Arial" w:hAnsi="Arial" w:cs="Arial"/>
          <w:sz w:val="22"/>
          <w:szCs w:val="22"/>
        </w:rPr>
      </w:pPr>
      <w:r w:rsidRPr="007800B3">
        <w:rPr>
          <w:rFonts w:ascii="Arial" w:hAnsi="Arial" w:cs="Arial"/>
          <w:sz w:val="22"/>
          <w:szCs w:val="22"/>
        </w:rPr>
        <w:t xml:space="preserve">iz proračunov drugih lokalnih skupnosti, </w:t>
      </w:r>
    </w:p>
    <w:p w:rsidR="002D464A" w:rsidRPr="007800B3" w:rsidRDefault="002D464A" w:rsidP="00BA54B2">
      <w:pPr>
        <w:numPr>
          <w:ilvl w:val="0"/>
          <w:numId w:val="4"/>
        </w:numPr>
        <w:autoSpaceDE w:val="0"/>
        <w:autoSpaceDN w:val="0"/>
        <w:adjustRightInd w:val="0"/>
        <w:ind w:left="1080" w:hanging="360"/>
        <w:jc w:val="both"/>
        <w:rPr>
          <w:rFonts w:ascii="Arial" w:hAnsi="Arial" w:cs="Arial"/>
          <w:sz w:val="22"/>
          <w:szCs w:val="22"/>
        </w:rPr>
      </w:pPr>
      <w:r w:rsidRPr="007800B3">
        <w:rPr>
          <w:rFonts w:ascii="Arial" w:hAnsi="Arial" w:cs="Arial"/>
          <w:sz w:val="22"/>
          <w:szCs w:val="22"/>
        </w:rPr>
        <w:t>s prodajo blaga in storitev na trgu,</w:t>
      </w:r>
    </w:p>
    <w:p w:rsidR="00737AC8" w:rsidRPr="007800B3" w:rsidRDefault="00737AC8" w:rsidP="00BA54B2">
      <w:pPr>
        <w:numPr>
          <w:ilvl w:val="0"/>
          <w:numId w:val="4"/>
        </w:numPr>
        <w:autoSpaceDE w:val="0"/>
        <w:autoSpaceDN w:val="0"/>
        <w:adjustRightInd w:val="0"/>
        <w:ind w:left="1080" w:hanging="360"/>
        <w:jc w:val="both"/>
        <w:rPr>
          <w:rFonts w:ascii="Arial" w:hAnsi="Arial" w:cs="Arial"/>
          <w:sz w:val="22"/>
          <w:szCs w:val="22"/>
        </w:rPr>
      </w:pPr>
      <w:r w:rsidRPr="007800B3">
        <w:rPr>
          <w:rFonts w:ascii="Arial" w:hAnsi="Arial" w:cs="Arial"/>
          <w:sz w:val="22"/>
          <w:szCs w:val="22"/>
        </w:rPr>
        <w:t>s pogodbami za izvajanje dejavnosti, ki ne sodijo v javno službo z občinami, za katere zavod opravlja javno službo,</w:t>
      </w:r>
    </w:p>
    <w:p w:rsidR="00903A7D" w:rsidRPr="007800B3" w:rsidRDefault="002D464A" w:rsidP="00BA54B2">
      <w:pPr>
        <w:numPr>
          <w:ilvl w:val="0"/>
          <w:numId w:val="4"/>
        </w:numPr>
        <w:autoSpaceDE w:val="0"/>
        <w:autoSpaceDN w:val="0"/>
        <w:adjustRightInd w:val="0"/>
        <w:ind w:left="1080" w:hanging="360"/>
        <w:jc w:val="both"/>
        <w:rPr>
          <w:rFonts w:ascii="Arial" w:hAnsi="Arial" w:cs="Arial"/>
          <w:sz w:val="22"/>
          <w:szCs w:val="22"/>
        </w:rPr>
      </w:pPr>
      <w:r w:rsidRPr="007800B3">
        <w:rPr>
          <w:rFonts w:ascii="Arial" w:hAnsi="Arial" w:cs="Arial"/>
          <w:sz w:val="22"/>
          <w:szCs w:val="22"/>
        </w:rPr>
        <w:t xml:space="preserve">s sponzorskimi </w:t>
      </w:r>
      <w:r w:rsidR="00CF4F3D" w:rsidRPr="007800B3">
        <w:rPr>
          <w:rFonts w:ascii="Arial" w:hAnsi="Arial" w:cs="Arial"/>
          <w:sz w:val="22"/>
          <w:szCs w:val="22"/>
        </w:rPr>
        <w:t>sredstvi</w:t>
      </w:r>
      <w:r w:rsidRPr="007800B3">
        <w:rPr>
          <w:rFonts w:ascii="Arial" w:hAnsi="Arial" w:cs="Arial"/>
          <w:sz w:val="22"/>
          <w:szCs w:val="22"/>
        </w:rPr>
        <w:t>, z donacijami, dari</w:t>
      </w:r>
      <w:r w:rsidR="00903A7D" w:rsidRPr="007800B3">
        <w:rPr>
          <w:rFonts w:ascii="Arial" w:hAnsi="Arial" w:cs="Arial"/>
          <w:sz w:val="22"/>
          <w:szCs w:val="22"/>
        </w:rPr>
        <w:t>li in iz drugih zakonitih virov,</w:t>
      </w:r>
    </w:p>
    <w:p w:rsidR="00903A7D" w:rsidRPr="00BA54B2" w:rsidRDefault="00903A7D" w:rsidP="00BA54B2">
      <w:pPr>
        <w:pStyle w:val="Brezrazmikov"/>
        <w:numPr>
          <w:ilvl w:val="0"/>
          <w:numId w:val="4"/>
        </w:numPr>
        <w:ind w:left="1080" w:hanging="360"/>
        <w:jc w:val="both"/>
        <w:rPr>
          <w:rFonts w:ascii="Arial" w:hAnsi="Arial" w:cs="Arial"/>
          <w:lang w:val="sl-SI"/>
        </w:rPr>
      </w:pPr>
      <w:r w:rsidRPr="00BA54B2">
        <w:rPr>
          <w:rFonts w:ascii="Arial" w:hAnsi="Arial" w:cs="Arial"/>
          <w:lang w:val="sl-SI"/>
        </w:rPr>
        <w:t>iz sredstev pridobljenih na podlagi javnih razpisov in javnih pozivov,</w:t>
      </w:r>
    </w:p>
    <w:p w:rsidR="00903A7D" w:rsidRPr="00BA54B2" w:rsidRDefault="00903A7D" w:rsidP="00BA54B2">
      <w:pPr>
        <w:pStyle w:val="Brezrazmikov"/>
        <w:numPr>
          <w:ilvl w:val="0"/>
          <w:numId w:val="4"/>
        </w:numPr>
        <w:ind w:left="1080" w:hanging="360"/>
        <w:jc w:val="both"/>
        <w:rPr>
          <w:rFonts w:ascii="Arial" w:hAnsi="Arial" w:cs="Arial"/>
          <w:lang w:val="sl-SI"/>
        </w:rPr>
      </w:pPr>
      <w:r w:rsidRPr="00BA54B2">
        <w:rPr>
          <w:rFonts w:ascii="Arial" w:hAnsi="Arial" w:cs="Arial"/>
          <w:lang w:val="sl-SI"/>
        </w:rPr>
        <w:t>z vstopninami,</w:t>
      </w:r>
    </w:p>
    <w:p w:rsidR="00903A7D" w:rsidRPr="007800B3" w:rsidRDefault="00903A7D" w:rsidP="00BA54B2">
      <w:pPr>
        <w:pStyle w:val="Brezrazmikov"/>
        <w:numPr>
          <w:ilvl w:val="0"/>
          <w:numId w:val="4"/>
        </w:numPr>
        <w:ind w:left="1080" w:hanging="360"/>
        <w:jc w:val="both"/>
        <w:rPr>
          <w:rFonts w:ascii="Arial" w:hAnsi="Arial" w:cs="Arial"/>
          <w:lang w:val="sl-SI"/>
        </w:rPr>
      </w:pPr>
      <w:r w:rsidRPr="00BA54B2">
        <w:rPr>
          <w:rFonts w:ascii="Arial" w:hAnsi="Arial" w:cs="Arial"/>
          <w:lang w:val="sl-SI"/>
        </w:rPr>
        <w:t>z oddajanjem prostorov za name</w:t>
      </w:r>
      <w:r w:rsidR="00737AC8" w:rsidRPr="00BA54B2">
        <w:rPr>
          <w:rFonts w:ascii="Arial" w:hAnsi="Arial" w:cs="Arial"/>
          <w:lang w:val="sl-SI"/>
        </w:rPr>
        <w:t>ne razstav, seminarjev, srečanj</w:t>
      </w:r>
      <w:r w:rsidR="00CF4F3D" w:rsidRPr="00BA54B2">
        <w:rPr>
          <w:rFonts w:ascii="Arial" w:hAnsi="Arial" w:cs="Arial"/>
          <w:lang w:val="sl-SI"/>
        </w:rPr>
        <w:t xml:space="preserve"> in drugih nekomercialnih ali komercialnih prireditev, ki se jih vsebinsko lahko umesti v</w:t>
      </w:r>
      <w:r w:rsidR="00CF4F3D" w:rsidRPr="007800B3">
        <w:rPr>
          <w:rFonts w:ascii="Arial" w:hAnsi="Arial" w:cs="Arial"/>
          <w:lang w:val="sl-SI"/>
        </w:rPr>
        <w:t xml:space="preserve"> spomenik državnega pomena</w:t>
      </w:r>
      <w:r w:rsidR="00737AC8" w:rsidRPr="007800B3">
        <w:rPr>
          <w:rFonts w:ascii="Arial" w:hAnsi="Arial" w:cs="Arial"/>
          <w:lang w:val="sl-SI"/>
        </w:rPr>
        <w:t>,</w:t>
      </w:r>
    </w:p>
    <w:p w:rsidR="00737AC8" w:rsidRPr="007800B3" w:rsidRDefault="00737AC8" w:rsidP="00BA54B2">
      <w:pPr>
        <w:pStyle w:val="Brezrazmikov"/>
        <w:numPr>
          <w:ilvl w:val="0"/>
          <w:numId w:val="4"/>
        </w:numPr>
        <w:ind w:left="1080" w:hanging="360"/>
        <w:jc w:val="both"/>
        <w:rPr>
          <w:rFonts w:ascii="Arial" w:hAnsi="Arial" w:cs="Arial"/>
          <w:lang w:val="sl-SI"/>
        </w:rPr>
      </w:pPr>
      <w:r w:rsidRPr="007800B3">
        <w:rPr>
          <w:rFonts w:ascii="Arial" w:hAnsi="Arial" w:cs="Arial"/>
          <w:lang w:val="sl-SI"/>
        </w:rPr>
        <w:t>iz drugih virov v skladu z veljavnimi predpisi.</w:t>
      </w:r>
    </w:p>
    <w:p w:rsidR="00CB6436" w:rsidRDefault="00CB6436" w:rsidP="00663D62">
      <w:pPr>
        <w:autoSpaceDE w:val="0"/>
        <w:autoSpaceDN w:val="0"/>
        <w:adjustRightInd w:val="0"/>
        <w:jc w:val="both"/>
        <w:rPr>
          <w:rFonts w:ascii="Arial" w:hAnsi="Arial" w:cs="Arial"/>
          <w:sz w:val="22"/>
          <w:szCs w:val="22"/>
        </w:rPr>
      </w:pPr>
    </w:p>
    <w:p w:rsidR="00663D62" w:rsidRPr="007800B3" w:rsidRDefault="00663D62" w:rsidP="00663D62">
      <w:pPr>
        <w:autoSpaceDE w:val="0"/>
        <w:autoSpaceDN w:val="0"/>
        <w:adjustRightInd w:val="0"/>
        <w:jc w:val="both"/>
        <w:rPr>
          <w:rFonts w:ascii="Arial" w:hAnsi="Arial" w:cs="Arial"/>
          <w:sz w:val="22"/>
          <w:szCs w:val="22"/>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2D464A" w:rsidRPr="007800B3" w:rsidRDefault="002D464A" w:rsidP="00663D62">
      <w:pPr>
        <w:autoSpaceDE w:val="0"/>
        <w:autoSpaceDN w:val="0"/>
        <w:adjustRightInd w:val="0"/>
        <w:jc w:val="both"/>
        <w:rPr>
          <w:rFonts w:ascii="Arial" w:hAnsi="Arial" w:cs="Arial"/>
          <w:sz w:val="22"/>
          <w:szCs w:val="22"/>
        </w:rPr>
      </w:pPr>
    </w:p>
    <w:p w:rsidR="002D464A" w:rsidRPr="007800B3" w:rsidRDefault="003F5057" w:rsidP="00663D62">
      <w:pPr>
        <w:autoSpaceDE w:val="0"/>
        <w:autoSpaceDN w:val="0"/>
        <w:adjustRightInd w:val="0"/>
        <w:jc w:val="both"/>
        <w:rPr>
          <w:rFonts w:ascii="Arial" w:hAnsi="Arial" w:cs="Arial"/>
          <w:sz w:val="22"/>
          <w:szCs w:val="22"/>
        </w:rPr>
      </w:pPr>
      <w:r w:rsidRPr="007800B3">
        <w:rPr>
          <w:rFonts w:ascii="Arial" w:hAnsi="Arial" w:cs="Arial"/>
          <w:sz w:val="22"/>
          <w:szCs w:val="22"/>
        </w:rPr>
        <w:t>(</w:t>
      </w:r>
      <w:r w:rsidR="00370DBB">
        <w:rPr>
          <w:rFonts w:ascii="Arial" w:hAnsi="Arial" w:cs="Arial"/>
          <w:sz w:val="22"/>
          <w:szCs w:val="22"/>
        </w:rPr>
        <w:t>1</w:t>
      </w:r>
      <w:r w:rsidRPr="007800B3">
        <w:rPr>
          <w:rFonts w:ascii="Arial" w:hAnsi="Arial" w:cs="Arial"/>
          <w:sz w:val="22"/>
          <w:szCs w:val="22"/>
        </w:rPr>
        <w:t xml:space="preserve">) </w:t>
      </w:r>
      <w:r w:rsidR="002D464A" w:rsidRPr="007800B3">
        <w:rPr>
          <w:rFonts w:ascii="Arial" w:hAnsi="Arial" w:cs="Arial"/>
          <w:sz w:val="22"/>
          <w:szCs w:val="22"/>
        </w:rPr>
        <w:t>Presežek prihodkov nad odhodki zavod nameni za izvajanje in razvoj svoje dejavnosti</w:t>
      </w:r>
      <w:r w:rsidR="00CF4F3D" w:rsidRPr="007800B3">
        <w:rPr>
          <w:rFonts w:ascii="Arial" w:hAnsi="Arial" w:cs="Arial"/>
          <w:sz w:val="22"/>
          <w:szCs w:val="22"/>
        </w:rPr>
        <w:t xml:space="preserve"> ter opreme in investicijskega vzdrževanja</w:t>
      </w:r>
      <w:r w:rsidR="002D464A" w:rsidRPr="007800B3">
        <w:rPr>
          <w:rFonts w:ascii="Arial" w:hAnsi="Arial" w:cs="Arial"/>
          <w:sz w:val="22"/>
          <w:szCs w:val="22"/>
        </w:rPr>
        <w:t>.</w:t>
      </w:r>
    </w:p>
    <w:p w:rsidR="002D464A" w:rsidRPr="007800B3" w:rsidRDefault="003F5057" w:rsidP="00663D62">
      <w:pPr>
        <w:autoSpaceDE w:val="0"/>
        <w:autoSpaceDN w:val="0"/>
        <w:adjustRightInd w:val="0"/>
        <w:jc w:val="both"/>
        <w:rPr>
          <w:rFonts w:ascii="Arial" w:hAnsi="Arial" w:cs="Arial"/>
          <w:sz w:val="22"/>
          <w:szCs w:val="22"/>
        </w:rPr>
      </w:pPr>
      <w:r w:rsidRPr="007800B3">
        <w:rPr>
          <w:rFonts w:ascii="Arial" w:hAnsi="Arial" w:cs="Arial"/>
          <w:sz w:val="22"/>
          <w:szCs w:val="22"/>
        </w:rPr>
        <w:t>(</w:t>
      </w:r>
      <w:r w:rsidR="00370DBB">
        <w:rPr>
          <w:rFonts w:ascii="Arial" w:hAnsi="Arial" w:cs="Arial"/>
          <w:sz w:val="22"/>
          <w:szCs w:val="22"/>
        </w:rPr>
        <w:t>2</w:t>
      </w:r>
      <w:r w:rsidRPr="007800B3">
        <w:rPr>
          <w:rFonts w:ascii="Arial" w:hAnsi="Arial" w:cs="Arial"/>
          <w:sz w:val="22"/>
          <w:szCs w:val="22"/>
        </w:rPr>
        <w:t xml:space="preserve">) </w:t>
      </w:r>
      <w:r w:rsidR="002D464A" w:rsidRPr="007800B3">
        <w:rPr>
          <w:rFonts w:ascii="Arial" w:hAnsi="Arial" w:cs="Arial"/>
          <w:sz w:val="22"/>
          <w:szCs w:val="22"/>
        </w:rPr>
        <w:t xml:space="preserve">O načinu razpolaganja s presežkom prihodkov nad odhodki odloča </w:t>
      </w:r>
      <w:r w:rsidR="00CF4F3D" w:rsidRPr="007800B3">
        <w:rPr>
          <w:rFonts w:ascii="Arial" w:hAnsi="Arial" w:cs="Arial"/>
          <w:sz w:val="22"/>
          <w:szCs w:val="22"/>
        </w:rPr>
        <w:t>skupni organ</w:t>
      </w:r>
      <w:r w:rsidR="002D464A" w:rsidRPr="007800B3">
        <w:rPr>
          <w:rFonts w:ascii="Arial" w:hAnsi="Arial" w:cs="Arial"/>
          <w:sz w:val="22"/>
          <w:szCs w:val="22"/>
        </w:rPr>
        <w:t xml:space="preserve"> na predlog direktorja po predhodnem soglasju sveta zavoda.</w:t>
      </w:r>
    </w:p>
    <w:p w:rsidR="002D464A" w:rsidRPr="007800B3" w:rsidRDefault="003F5057" w:rsidP="00663D62">
      <w:pPr>
        <w:autoSpaceDE w:val="0"/>
        <w:autoSpaceDN w:val="0"/>
        <w:adjustRightInd w:val="0"/>
        <w:jc w:val="both"/>
        <w:rPr>
          <w:rFonts w:ascii="Arial" w:hAnsi="Arial" w:cs="Arial"/>
          <w:sz w:val="22"/>
          <w:szCs w:val="22"/>
        </w:rPr>
      </w:pPr>
      <w:r w:rsidRPr="007800B3">
        <w:rPr>
          <w:rFonts w:ascii="Arial" w:hAnsi="Arial" w:cs="Arial"/>
          <w:sz w:val="22"/>
          <w:szCs w:val="22"/>
        </w:rPr>
        <w:t>(</w:t>
      </w:r>
      <w:r w:rsidR="00370DBB">
        <w:rPr>
          <w:rFonts w:ascii="Arial" w:hAnsi="Arial" w:cs="Arial"/>
          <w:sz w:val="22"/>
          <w:szCs w:val="22"/>
        </w:rPr>
        <w:t>3</w:t>
      </w:r>
      <w:r w:rsidRPr="007800B3">
        <w:rPr>
          <w:rFonts w:ascii="Arial" w:hAnsi="Arial" w:cs="Arial"/>
          <w:sz w:val="22"/>
          <w:szCs w:val="22"/>
        </w:rPr>
        <w:t xml:space="preserve">) </w:t>
      </w:r>
      <w:r w:rsidR="002D464A" w:rsidRPr="007800B3">
        <w:rPr>
          <w:rFonts w:ascii="Arial" w:hAnsi="Arial" w:cs="Arial"/>
          <w:sz w:val="22"/>
          <w:szCs w:val="22"/>
        </w:rPr>
        <w:t>O načinu pokrivanja morebitnega primanjkljaja odloča</w:t>
      </w:r>
      <w:r w:rsidR="00CF4F3D" w:rsidRPr="007800B3">
        <w:rPr>
          <w:rFonts w:ascii="Arial" w:hAnsi="Arial" w:cs="Arial"/>
          <w:sz w:val="22"/>
          <w:szCs w:val="22"/>
        </w:rPr>
        <w:t xml:space="preserve"> skupni organ</w:t>
      </w:r>
      <w:r w:rsidR="007A3FCD">
        <w:rPr>
          <w:rFonts w:ascii="Arial" w:hAnsi="Arial" w:cs="Arial"/>
          <w:sz w:val="22"/>
          <w:szCs w:val="22"/>
        </w:rPr>
        <w:t xml:space="preserve"> n</w:t>
      </w:r>
      <w:r w:rsidR="002D464A" w:rsidRPr="007800B3">
        <w:rPr>
          <w:rFonts w:ascii="Arial" w:hAnsi="Arial" w:cs="Arial"/>
          <w:sz w:val="22"/>
          <w:szCs w:val="22"/>
        </w:rPr>
        <w:t>a predlog direktorja po predhodnem soglasju sveta zavoda.</w:t>
      </w:r>
    </w:p>
    <w:p w:rsidR="002D464A" w:rsidRDefault="002D464A" w:rsidP="00663D62">
      <w:pPr>
        <w:autoSpaceDE w:val="0"/>
        <w:autoSpaceDN w:val="0"/>
        <w:adjustRightInd w:val="0"/>
        <w:jc w:val="both"/>
        <w:rPr>
          <w:rFonts w:ascii="Arial" w:hAnsi="Arial" w:cs="Arial"/>
          <w:sz w:val="22"/>
          <w:szCs w:val="22"/>
        </w:rPr>
      </w:pPr>
    </w:p>
    <w:p w:rsidR="00663D62" w:rsidRDefault="00663D62" w:rsidP="00663D62">
      <w:pPr>
        <w:autoSpaceDE w:val="0"/>
        <w:autoSpaceDN w:val="0"/>
        <w:adjustRightInd w:val="0"/>
        <w:jc w:val="both"/>
        <w:rPr>
          <w:rFonts w:ascii="Arial" w:hAnsi="Arial" w:cs="Arial"/>
          <w:sz w:val="22"/>
          <w:szCs w:val="22"/>
        </w:rPr>
      </w:pPr>
    </w:p>
    <w:p w:rsidR="007800B3" w:rsidRDefault="007800B3" w:rsidP="00663D62">
      <w:pPr>
        <w:autoSpaceDE w:val="0"/>
        <w:autoSpaceDN w:val="0"/>
        <w:adjustRightInd w:val="0"/>
        <w:jc w:val="both"/>
        <w:rPr>
          <w:rFonts w:ascii="Arial" w:hAnsi="Arial" w:cs="Arial"/>
          <w:sz w:val="22"/>
          <w:szCs w:val="22"/>
        </w:rPr>
      </w:pPr>
    </w:p>
    <w:p w:rsidR="006302DE" w:rsidRPr="006302DE" w:rsidRDefault="006302DE" w:rsidP="00663D62">
      <w:pPr>
        <w:autoSpaceDE w:val="0"/>
        <w:autoSpaceDN w:val="0"/>
        <w:adjustRightInd w:val="0"/>
        <w:jc w:val="both"/>
        <w:rPr>
          <w:rFonts w:ascii="Arial" w:hAnsi="Arial" w:cs="Arial"/>
          <w:color w:val="FF0000"/>
          <w:sz w:val="22"/>
          <w:szCs w:val="22"/>
        </w:rPr>
      </w:pPr>
    </w:p>
    <w:p w:rsidR="006302DE" w:rsidRPr="006302DE" w:rsidRDefault="006302DE" w:rsidP="00663D62">
      <w:pPr>
        <w:autoSpaceDE w:val="0"/>
        <w:autoSpaceDN w:val="0"/>
        <w:adjustRightInd w:val="0"/>
        <w:jc w:val="both"/>
        <w:rPr>
          <w:rFonts w:ascii="Arial" w:hAnsi="Arial" w:cs="Arial"/>
          <w:color w:val="FF0000"/>
          <w:sz w:val="22"/>
          <w:szCs w:val="22"/>
        </w:rPr>
      </w:pPr>
    </w:p>
    <w:p w:rsidR="006302DE" w:rsidRPr="006302DE" w:rsidRDefault="006302DE" w:rsidP="00663D62">
      <w:pPr>
        <w:autoSpaceDE w:val="0"/>
        <w:autoSpaceDN w:val="0"/>
        <w:adjustRightInd w:val="0"/>
        <w:jc w:val="both"/>
        <w:rPr>
          <w:rFonts w:ascii="Arial" w:hAnsi="Arial" w:cs="Arial"/>
          <w:color w:val="FF0000"/>
          <w:sz w:val="22"/>
          <w:szCs w:val="22"/>
        </w:rPr>
      </w:pPr>
    </w:p>
    <w:p w:rsidR="006302DE" w:rsidRPr="006302DE" w:rsidRDefault="006302DE" w:rsidP="00663D62">
      <w:pPr>
        <w:autoSpaceDE w:val="0"/>
        <w:autoSpaceDN w:val="0"/>
        <w:adjustRightInd w:val="0"/>
        <w:jc w:val="both"/>
        <w:rPr>
          <w:rFonts w:ascii="Arial" w:hAnsi="Arial" w:cs="Arial"/>
          <w:color w:val="FF0000"/>
          <w:sz w:val="22"/>
          <w:szCs w:val="22"/>
        </w:rPr>
      </w:pPr>
    </w:p>
    <w:p w:rsidR="006302DE" w:rsidRPr="006302DE" w:rsidRDefault="006302DE" w:rsidP="00663D62">
      <w:pPr>
        <w:autoSpaceDE w:val="0"/>
        <w:autoSpaceDN w:val="0"/>
        <w:adjustRightInd w:val="0"/>
        <w:jc w:val="both"/>
        <w:rPr>
          <w:rFonts w:ascii="Arial" w:hAnsi="Arial" w:cs="Arial"/>
          <w:color w:val="FF0000"/>
          <w:sz w:val="22"/>
          <w:szCs w:val="22"/>
        </w:rPr>
      </w:pPr>
    </w:p>
    <w:p w:rsidR="002D464A" w:rsidRPr="007800B3" w:rsidRDefault="002D464A" w:rsidP="00663D62">
      <w:pPr>
        <w:autoSpaceDE w:val="0"/>
        <w:autoSpaceDN w:val="0"/>
        <w:adjustRightInd w:val="0"/>
        <w:jc w:val="center"/>
        <w:rPr>
          <w:rFonts w:ascii="Arial" w:hAnsi="Arial" w:cs="Arial"/>
          <w:sz w:val="22"/>
          <w:szCs w:val="22"/>
        </w:rPr>
      </w:pPr>
      <w:r w:rsidRPr="007800B3">
        <w:rPr>
          <w:rFonts w:ascii="Arial" w:hAnsi="Arial" w:cs="Arial"/>
          <w:sz w:val="22"/>
          <w:szCs w:val="22"/>
        </w:rPr>
        <w:t>V. PRAVICE, OBVEZNOSTI IN ODGOVORNOSTI ZAVODA V PRAVNEM PROMETU</w:t>
      </w:r>
    </w:p>
    <w:p w:rsidR="002D464A" w:rsidRPr="007800B3" w:rsidRDefault="002D464A" w:rsidP="00663D62">
      <w:pPr>
        <w:autoSpaceDE w:val="0"/>
        <w:autoSpaceDN w:val="0"/>
        <w:adjustRightInd w:val="0"/>
        <w:jc w:val="both"/>
        <w:rPr>
          <w:rFonts w:ascii="Arial" w:hAnsi="Arial" w:cs="Arial"/>
          <w:sz w:val="22"/>
          <w:szCs w:val="22"/>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CB6436" w:rsidRPr="007800B3" w:rsidRDefault="00CB6436" w:rsidP="00663D62">
      <w:pPr>
        <w:autoSpaceDE w:val="0"/>
        <w:autoSpaceDN w:val="0"/>
        <w:adjustRightInd w:val="0"/>
        <w:jc w:val="center"/>
        <w:rPr>
          <w:rFonts w:ascii="Arial" w:hAnsi="Arial" w:cs="Arial"/>
          <w:sz w:val="22"/>
          <w:szCs w:val="22"/>
        </w:rPr>
      </w:pPr>
    </w:p>
    <w:p w:rsidR="002D464A" w:rsidRPr="007800B3" w:rsidRDefault="003F5057"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(1) </w:t>
      </w:r>
      <w:r w:rsidR="002D464A" w:rsidRPr="007800B3">
        <w:rPr>
          <w:rFonts w:ascii="Arial" w:hAnsi="Arial" w:cs="Arial"/>
          <w:sz w:val="22"/>
          <w:szCs w:val="22"/>
        </w:rPr>
        <w:t>Zavod je pravna oseba, ki nastopa v pravnem prometu v okviru svoje dejavnosti samostojno, z vsemi pravicami in obveznostmi, v svojem imenu in za svoj račun.</w:t>
      </w:r>
    </w:p>
    <w:p w:rsidR="002D464A" w:rsidRPr="00A0432C" w:rsidRDefault="003F5057"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(2) </w:t>
      </w:r>
      <w:r w:rsidR="002D464A" w:rsidRPr="007800B3">
        <w:rPr>
          <w:rFonts w:ascii="Arial" w:hAnsi="Arial" w:cs="Arial"/>
          <w:sz w:val="22"/>
          <w:szCs w:val="22"/>
        </w:rPr>
        <w:t xml:space="preserve">Zavod odgovarja za svoje obveznosti </w:t>
      </w:r>
      <w:r w:rsidR="002D464A" w:rsidRPr="00A0432C">
        <w:rPr>
          <w:rFonts w:ascii="Arial" w:hAnsi="Arial" w:cs="Arial"/>
          <w:sz w:val="22"/>
          <w:szCs w:val="22"/>
        </w:rPr>
        <w:t>z vsemi sredstvi, s katerimi lahko razpolaga</w:t>
      </w:r>
      <w:r w:rsidR="00737AC8" w:rsidRPr="00A0432C">
        <w:rPr>
          <w:rFonts w:ascii="Arial" w:hAnsi="Arial" w:cs="Arial"/>
          <w:sz w:val="22"/>
          <w:szCs w:val="22"/>
        </w:rPr>
        <w:t xml:space="preserve"> in ne more sklepati kreditnih poslov brez soglasja ustanoviteljic</w:t>
      </w:r>
      <w:r w:rsidR="00F7582B" w:rsidRPr="00A0432C">
        <w:rPr>
          <w:rFonts w:ascii="Arial" w:hAnsi="Arial" w:cs="Arial"/>
          <w:sz w:val="22"/>
          <w:szCs w:val="22"/>
        </w:rPr>
        <w:t xml:space="preserve"> </w:t>
      </w:r>
      <w:r w:rsidR="00A0432C" w:rsidRPr="00A0432C">
        <w:rPr>
          <w:rFonts w:ascii="Arial" w:hAnsi="Arial" w:cs="Arial"/>
          <w:sz w:val="22"/>
          <w:szCs w:val="22"/>
        </w:rPr>
        <w:t>.</w:t>
      </w:r>
    </w:p>
    <w:p w:rsidR="002D464A" w:rsidRPr="00A0432C" w:rsidRDefault="002D464A" w:rsidP="00663D62">
      <w:pPr>
        <w:autoSpaceDE w:val="0"/>
        <w:autoSpaceDN w:val="0"/>
        <w:adjustRightInd w:val="0"/>
        <w:jc w:val="both"/>
        <w:rPr>
          <w:rFonts w:ascii="Arial" w:hAnsi="Arial" w:cs="Arial"/>
          <w:sz w:val="22"/>
          <w:szCs w:val="22"/>
        </w:rPr>
      </w:pPr>
    </w:p>
    <w:p w:rsidR="00CB6436" w:rsidRPr="00A0432C" w:rsidRDefault="00CB6436" w:rsidP="00663D62">
      <w:pPr>
        <w:autoSpaceDE w:val="0"/>
        <w:autoSpaceDN w:val="0"/>
        <w:adjustRightInd w:val="0"/>
        <w:jc w:val="both"/>
        <w:rPr>
          <w:rFonts w:ascii="Arial" w:hAnsi="Arial" w:cs="Arial"/>
          <w:sz w:val="22"/>
          <w:szCs w:val="22"/>
        </w:rPr>
      </w:pPr>
    </w:p>
    <w:p w:rsidR="002D464A" w:rsidRPr="00A0432C" w:rsidRDefault="002D464A" w:rsidP="00663D62">
      <w:pPr>
        <w:numPr>
          <w:ilvl w:val="0"/>
          <w:numId w:val="2"/>
        </w:numPr>
        <w:autoSpaceDE w:val="0"/>
        <w:autoSpaceDN w:val="0"/>
        <w:adjustRightInd w:val="0"/>
        <w:jc w:val="center"/>
        <w:rPr>
          <w:rFonts w:ascii="Arial" w:hAnsi="Arial" w:cs="Arial"/>
          <w:sz w:val="22"/>
          <w:szCs w:val="22"/>
        </w:rPr>
      </w:pPr>
      <w:r w:rsidRPr="00A0432C">
        <w:rPr>
          <w:rFonts w:ascii="Arial" w:hAnsi="Arial" w:cs="Arial"/>
          <w:sz w:val="22"/>
          <w:szCs w:val="22"/>
        </w:rPr>
        <w:t>člen</w:t>
      </w:r>
    </w:p>
    <w:p w:rsidR="002D464A" w:rsidRPr="00A0432C" w:rsidRDefault="002D464A" w:rsidP="00663D62">
      <w:pPr>
        <w:autoSpaceDE w:val="0"/>
        <w:autoSpaceDN w:val="0"/>
        <w:adjustRightInd w:val="0"/>
        <w:jc w:val="both"/>
        <w:rPr>
          <w:rFonts w:ascii="Arial" w:hAnsi="Arial" w:cs="Arial"/>
          <w:sz w:val="22"/>
          <w:szCs w:val="22"/>
        </w:rPr>
      </w:pPr>
    </w:p>
    <w:p w:rsidR="00676941" w:rsidRPr="00676941" w:rsidRDefault="00676941" w:rsidP="00663D62">
      <w:pPr>
        <w:autoSpaceDE w:val="0"/>
        <w:autoSpaceDN w:val="0"/>
        <w:adjustRightInd w:val="0"/>
        <w:jc w:val="both"/>
        <w:rPr>
          <w:rFonts w:ascii="Arial" w:hAnsi="Arial" w:cs="Arial"/>
          <w:sz w:val="22"/>
          <w:szCs w:val="22"/>
        </w:rPr>
      </w:pPr>
      <w:r w:rsidRPr="00A0432C">
        <w:rPr>
          <w:rFonts w:ascii="Arial" w:hAnsi="Arial" w:cs="Arial"/>
          <w:sz w:val="22"/>
          <w:szCs w:val="22"/>
        </w:rPr>
        <w:t>Zavod prevzema odgovornost za skrbno gospodarjenje s sredstvi, namenjenimi za svojo dejavnost s skrbnostjo dobrega strokovnjaka za upravljanje s sredstvi.</w:t>
      </w:r>
    </w:p>
    <w:p w:rsidR="00676941" w:rsidRPr="007800B3" w:rsidRDefault="00676941" w:rsidP="00663D62">
      <w:pPr>
        <w:autoSpaceDE w:val="0"/>
        <w:autoSpaceDN w:val="0"/>
        <w:adjustRightInd w:val="0"/>
        <w:jc w:val="both"/>
        <w:rPr>
          <w:rFonts w:ascii="Arial" w:hAnsi="Arial" w:cs="Arial"/>
          <w:sz w:val="22"/>
          <w:szCs w:val="22"/>
        </w:rPr>
      </w:pPr>
    </w:p>
    <w:p w:rsidR="00CF4F3D" w:rsidRDefault="00CF4F3D" w:rsidP="00663D62">
      <w:pPr>
        <w:autoSpaceDE w:val="0"/>
        <w:autoSpaceDN w:val="0"/>
        <w:adjustRightInd w:val="0"/>
        <w:jc w:val="both"/>
        <w:rPr>
          <w:rFonts w:ascii="Arial" w:hAnsi="Arial" w:cs="Arial"/>
          <w:sz w:val="22"/>
          <w:szCs w:val="22"/>
        </w:rPr>
      </w:pPr>
    </w:p>
    <w:p w:rsidR="007800B3" w:rsidRPr="007800B3" w:rsidRDefault="007800B3" w:rsidP="00663D62">
      <w:pPr>
        <w:autoSpaceDE w:val="0"/>
        <w:autoSpaceDN w:val="0"/>
        <w:adjustRightInd w:val="0"/>
        <w:jc w:val="both"/>
        <w:rPr>
          <w:rFonts w:ascii="Arial" w:hAnsi="Arial" w:cs="Arial"/>
          <w:sz w:val="22"/>
          <w:szCs w:val="22"/>
        </w:rPr>
      </w:pPr>
    </w:p>
    <w:p w:rsidR="002D464A" w:rsidRPr="007800B3" w:rsidRDefault="00D718D6" w:rsidP="00663D62">
      <w:pPr>
        <w:autoSpaceDE w:val="0"/>
        <w:autoSpaceDN w:val="0"/>
        <w:adjustRightInd w:val="0"/>
        <w:jc w:val="center"/>
        <w:rPr>
          <w:rFonts w:ascii="Arial" w:hAnsi="Arial" w:cs="Arial"/>
          <w:sz w:val="22"/>
          <w:szCs w:val="22"/>
        </w:rPr>
      </w:pPr>
      <w:r w:rsidRPr="007800B3">
        <w:rPr>
          <w:rFonts w:ascii="Arial" w:hAnsi="Arial" w:cs="Arial"/>
          <w:sz w:val="22"/>
          <w:szCs w:val="22"/>
        </w:rPr>
        <w:t>VI. ODGOVORNOSTI USTANOVITELJEV</w:t>
      </w:r>
      <w:r w:rsidR="002D464A" w:rsidRPr="007800B3">
        <w:rPr>
          <w:rFonts w:ascii="Arial" w:hAnsi="Arial" w:cs="Arial"/>
          <w:sz w:val="22"/>
          <w:szCs w:val="22"/>
        </w:rPr>
        <w:t>ZA OBVEZNOSTI ZAVODA TER MEDSEBOJNE PRA</w:t>
      </w:r>
      <w:r w:rsidR="00D93097" w:rsidRPr="007800B3">
        <w:rPr>
          <w:rFonts w:ascii="Arial" w:hAnsi="Arial" w:cs="Arial"/>
          <w:sz w:val="22"/>
          <w:szCs w:val="22"/>
        </w:rPr>
        <w:t>V</w:t>
      </w:r>
      <w:r w:rsidRPr="007800B3">
        <w:rPr>
          <w:rFonts w:ascii="Arial" w:hAnsi="Arial" w:cs="Arial"/>
          <w:sz w:val="22"/>
          <w:szCs w:val="22"/>
        </w:rPr>
        <w:t>ICE IN OBVEZNOSTI USTANOVITELJEV</w:t>
      </w:r>
      <w:r w:rsidR="002D464A" w:rsidRPr="007800B3">
        <w:rPr>
          <w:rFonts w:ascii="Arial" w:hAnsi="Arial" w:cs="Arial"/>
          <w:sz w:val="22"/>
          <w:szCs w:val="22"/>
        </w:rPr>
        <w:t>ZAVODA</w:t>
      </w:r>
    </w:p>
    <w:p w:rsidR="002D464A" w:rsidRPr="007800B3" w:rsidRDefault="002D464A" w:rsidP="00663D62">
      <w:pPr>
        <w:autoSpaceDE w:val="0"/>
        <w:autoSpaceDN w:val="0"/>
        <w:adjustRightInd w:val="0"/>
        <w:jc w:val="both"/>
        <w:rPr>
          <w:rFonts w:ascii="Arial" w:hAnsi="Arial" w:cs="Arial"/>
          <w:sz w:val="22"/>
          <w:szCs w:val="22"/>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2D464A" w:rsidRPr="007800B3" w:rsidRDefault="002D464A" w:rsidP="00663D62">
      <w:pPr>
        <w:autoSpaceDE w:val="0"/>
        <w:autoSpaceDN w:val="0"/>
        <w:adjustRightInd w:val="0"/>
        <w:jc w:val="both"/>
        <w:rPr>
          <w:rFonts w:ascii="Arial" w:hAnsi="Arial" w:cs="Arial"/>
          <w:sz w:val="22"/>
          <w:szCs w:val="22"/>
        </w:rPr>
      </w:pPr>
    </w:p>
    <w:p w:rsidR="002D464A" w:rsidRPr="007800B3" w:rsidRDefault="003F5057"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(1) </w:t>
      </w:r>
      <w:r w:rsidR="002D464A" w:rsidRPr="007800B3">
        <w:rPr>
          <w:rFonts w:ascii="Arial" w:hAnsi="Arial" w:cs="Arial"/>
          <w:sz w:val="22"/>
          <w:szCs w:val="22"/>
        </w:rPr>
        <w:t>Za obveznosti zavoda subsidiarno odgovarja</w:t>
      </w:r>
      <w:r w:rsidR="00DC416C" w:rsidRPr="007800B3">
        <w:rPr>
          <w:rFonts w:ascii="Arial" w:hAnsi="Arial" w:cs="Arial"/>
          <w:sz w:val="22"/>
          <w:szCs w:val="22"/>
        </w:rPr>
        <w:t>ta</w:t>
      </w:r>
      <w:r w:rsidR="00F7582B">
        <w:rPr>
          <w:rFonts w:ascii="Arial" w:hAnsi="Arial" w:cs="Arial"/>
          <w:sz w:val="22"/>
          <w:szCs w:val="22"/>
        </w:rPr>
        <w:t xml:space="preserve"> </w:t>
      </w:r>
      <w:r w:rsidR="006E1789" w:rsidRPr="007800B3">
        <w:rPr>
          <w:rFonts w:ascii="Arial" w:hAnsi="Arial" w:cs="Arial"/>
          <w:sz w:val="22"/>
          <w:szCs w:val="22"/>
        </w:rPr>
        <w:t xml:space="preserve">ustanoviteljici, vsaka </w:t>
      </w:r>
      <w:r w:rsidR="002D464A" w:rsidRPr="007800B3">
        <w:rPr>
          <w:rFonts w:ascii="Arial" w:hAnsi="Arial" w:cs="Arial"/>
          <w:sz w:val="22"/>
          <w:szCs w:val="22"/>
        </w:rPr>
        <w:t>do višine sredstev, ki se v tekočem letu zagotavljajo iz</w:t>
      </w:r>
      <w:r w:rsidR="006E1789" w:rsidRPr="007800B3">
        <w:rPr>
          <w:rFonts w:ascii="Arial" w:hAnsi="Arial" w:cs="Arial"/>
          <w:sz w:val="22"/>
          <w:szCs w:val="22"/>
        </w:rPr>
        <w:t xml:space="preserve"> njunih</w:t>
      </w:r>
      <w:r w:rsidR="00F7582B">
        <w:rPr>
          <w:rFonts w:ascii="Arial" w:hAnsi="Arial" w:cs="Arial"/>
          <w:sz w:val="22"/>
          <w:szCs w:val="22"/>
        </w:rPr>
        <w:t xml:space="preserve"> </w:t>
      </w:r>
      <w:r w:rsidR="001D020F" w:rsidRPr="007800B3">
        <w:rPr>
          <w:rFonts w:ascii="Arial" w:hAnsi="Arial" w:cs="Arial"/>
          <w:sz w:val="22"/>
          <w:szCs w:val="22"/>
        </w:rPr>
        <w:t>proračun</w:t>
      </w:r>
      <w:r w:rsidR="00DC416C" w:rsidRPr="007800B3">
        <w:rPr>
          <w:rFonts w:ascii="Arial" w:hAnsi="Arial" w:cs="Arial"/>
          <w:sz w:val="22"/>
          <w:szCs w:val="22"/>
        </w:rPr>
        <w:t>ov</w:t>
      </w:r>
      <w:r w:rsidR="00F7582B">
        <w:rPr>
          <w:rFonts w:ascii="Arial" w:hAnsi="Arial" w:cs="Arial"/>
          <w:sz w:val="22"/>
          <w:szCs w:val="22"/>
        </w:rPr>
        <w:t xml:space="preserve"> </w:t>
      </w:r>
      <w:r w:rsidR="002D464A" w:rsidRPr="007800B3">
        <w:rPr>
          <w:rFonts w:ascii="Arial" w:hAnsi="Arial" w:cs="Arial"/>
          <w:sz w:val="22"/>
          <w:szCs w:val="22"/>
        </w:rPr>
        <w:t>za delovanje zavoda</w:t>
      </w:r>
      <w:r w:rsidR="00DC416C" w:rsidRPr="007800B3">
        <w:rPr>
          <w:rFonts w:ascii="Arial" w:hAnsi="Arial" w:cs="Arial"/>
          <w:sz w:val="22"/>
          <w:szCs w:val="22"/>
        </w:rPr>
        <w:t xml:space="preserve"> na podlagi sprejetega letnega programa dela in finančnega načrta po dinamiki, ki jo </w:t>
      </w:r>
      <w:r w:rsidR="00F7582B" w:rsidRPr="007800B3">
        <w:rPr>
          <w:rFonts w:ascii="Arial" w:hAnsi="Arial" w:cs="Arial"/>
          <w:sz w:val="22"/>
          <w:szCs w:val="22"/>
        </w:rPr>
        <w:t xml:space="preserve">določijo </w:t>
      </w:r>
      <w:r w:rsidR="00DC416C" w:rsidRPr="007800B3">
        <w:rPr>
          <w:rFonts w:ascii="Arial" w:hAnsi="Arial" w:cs="Arial"/>
          <w:sz w:val="22"/>
          <w:szCs w:val="22"/>
        </w:rPr>
        <w:t>z zavodom</w:t>
      </w:r>
      <w:r w:rsidR="00F7582B">
        <w:rPr>
          <w:rFonts w:ascii="Arial" w:hAnsi="Arial" w:cs="Arial"/>
          <w:sz w:val="22"/>
          <w:szCs w:val="22"/>
        </w:rPr>
        <w:t>,</w:t>
      </w:r>
      <w:r w:rsidR="00DC416C" w:rsidRPr="007800B3">
        <w:rPr>
          <w:rFonts w:ascii="Arial" w:hAnsi="Arial" w:cs="Arial"/>
          <w:sz w:val="22"/>
          <w:szCs w:val="22"/>
        </w:rPr>
        <w:t xml:space="preserve"> ter po vrsti sredstev, ki jih za delo zagotavljata</w:t>
      </w:r>
      <w:r w:rsidR="006E1789" w:rsidRPr="007800B3">
        <w:rPr>
          <w:rFonts w:ascii="Arial" w:hAnsi="Arial" w:cs="Arial"/>
          <w:sz w:val="22"/>
          <w:szCs w:val="22"/>
        </w:rPr>
        <w:t xml:space="preserve"> ustanoviteljici</w:t>
      </w:r>
      <w:r w:rsidR="002D464A" w:rsidRPr="007800B3">
        <w:rPr>
          <w:rFonts w:ascii="Arial" w:hAnsi="Arial" w:cs="Arial"/>
          <w:sz w:val="22"/>
          <w:szCs w:val="22"/>
        </w:rPr>
        <w:t>.</w:t>
      </w:r>
    </w:p>
    <w:p w:rsidR="002D464A" w:rsidRPr="007800B3" w:rsidRDefault="003F5057"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(2) </w:t>
      </w:r>
      <w:r w:rsidR="002D464A" w:rsidRPr="007800B3">
        <w:rPr>
          <w:rFonts w:ascii="Arial" w:hAnsi="Arial" w:cs="Arial"/>
          <w:sz w:val="22"/>
          <w:szCs w:val="22"/>
        </w:rPr>
        <w:t>Ustanovitelj</w:t>
      </w:r>
      <w:r w:rsidR="00DC416C" w:rsidRPr="007800B3">
        <w:rPr>
          <w:rFonts w:ascii="Arial" w:hAnsi="Arial" w:cs="Arial"/>
          <w:sz w:val="22"/>
          <w:szCs w:val="22"/>
        </w:rPr>
        <w:t>i</w:t>
      </w:r>
      <w:r w:rsidR="006E1789" w:rsidRPr="007800B3">
        <w:rPr>
          <w:rFonts w:ascii="Arial" w:hAnsi="Arial" w:cs="Arial"/>
          <w:sz w:val="22"/>
          <w:szCs w:val="22"/>
        </w:rPr>
        <w:t>ci</w:t>
      </w:r>
      <w:r w:rsidR="002D464A" w:rsidRPr="007800B3">
        <w:rPr>
          <w:rFonts w:ascii="Arial" w:hAnsi="Arial" w:cs="Arial"/>
          <w:sz w:val="22"/>
          <w:szCs w:val="22"/>
        </w:rPr>
        <w:t xml:space="preserve"> ne odgovarja</w:t>
      </w:r>
      <w:r w:rsidR="00DC416C" w:rsidRPr="007800B3">
        <w:rPr>
          <w:rFonts w:ascii="Arial" w:hAnsi="Arial" w:cs="Arial"/>
          <w:sz w:val="22"/>
          <w:szCs w:val="22"/>
        </w:rPr>
        <w:t>ta</w:t>
      </w:r>
      <w:r w:rsidR="002D464A" w:rsidRPr="007800B3">
        <w:rPr>
          <w:rFonts w:ascii="Arial" w:hAnsi="Arial" w:cs="Arial"/>
          <w:sz w:val="22"/>
          <w:szCs w:val="22"/>
        </w:rPr>
        <w:t xml:space="preserve"> za obveznosti zavoda iz naslova drugih dejavnosti, ki jih zavod opravlja za druge naročnike.</w:t>
      </w:r>
    </w:p>
    <w:p w:rsidR="002D464A" w:rsidRDefault="002D464A" w:rsidP="00663D62">
      <w:pPr>
        <w:autoSpaceDE w:val="0"/>
        <w:autoSpaceDN w:val="0"/>
        <w:adjustRightInd w:val="0"/>
        <w:jc w:val="both"/>
        <w:rPr>
          <w:rFonts w:ascii="Arial" w:hAnsi="Arial" w:cs="Arial"/>
          <w:sz w:val="22"/>
          <w:szCs w:val="22"/>
        </w:rPr>
      </w:pPr>
    </w:p>
    <w:p w:rsidR="006302DE" w:rsidRPr="007800B3" w:rsidRDefault="006302DE" w:rsidP="00663D62">
      <w:pPr>
        <w:autoSpaceDE w:val="0"/>
        <w:autoSpaceDN w:val="0"/>
        <w:adjustRightInd w:val="0"/>
        <w:jc w:val="both"/>
        <w:rPr>
          <w:rFonts w:ascii="Arial" w:hAnsi="Arial" w:cs="Arial"/>
          <w:sz w:val="22"/>
          <w:szCs w:val="22"/>
        </w:rPr>
      </w:pPr>
    </w:p>
    <w:p w:rsidR="002D464A" w:rsidRPr="007800B3" w:rsidRDefault="002D464A" w:rsidP="00663D62">
      <w:pPr>
        <w:autoSpaceDE w:val="0"/>
        <w:autoSpaceDN w:val="0"/>
        <w:adjustRightInd w:val="0"/>
        <w:jc w:val="both"/>
        <w:rPr>
          <w:rFonts w:ascii="Arial" w:hAnsi="Arial" w:cs="Arial"/>
          <w:sz w:val="22"/>
          <w:szCs w:val="22"/>
        </w:rPr>
      </w:pPr>
    </w:p>
    <w:p w:rsidR="002D464A" w:rsidRPr="007800B3" w:rsidRDefault="002D464A" w:rsidP="00663D62">
      <w:pPr>
        <w:autoSpaceDE w:val="0"/>
        <w:autoSpaceDN w:val="0"/>
        <w:adjustRightInd w:val="0"/>
        <w:jc w:val="center"/>
        <w:rPr>
          <w:rFonts w:ascii="Arial" w:hAnsi="Arial" w:cs="Arial"/>
          <w:sz w:val="22"/>
          <w:szCs w:val="22"/>
        </w:rPr>
      </w:pPr>
      <w:r w:rsidRPr="007800B3">
        <w:rPr>
          <w:rFonts w:ascii="Arial" w:hAnsi="Arial" w:cs="Arial"/>
          <w:sz w:val="22"/>
          <w:szCs w:val="22"/>
        </w:rPr>
        <w:t>VII. PREHODNE IN KONČNE DOLOČBE</w:t>
      </w:r>
    </w:p>
    <w:p w:rsidR="002D464A" w:rsidRPr="007800B3" w:rsidRDefault="002D464A" w:rsidP="00663D62">
      <w:pPr>
        <w:autoSpaceDE w:val="0"/>
        <w:autoSpaceDN w:val="0"/>
        <w:adjustRightInd w:val="0"/>
        <w:jc w:val="both"/>
        <w:rPr>
          <w:rFonts w:ascii="Arial" w:hAnsi="Arial" w:cs="Arial"/>
          <w:sz w:val="22"/>
          <w:szCs w:val="22"/>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2D464A" w:rsidRPr="007800B3" w:rsidRDefault="002D464A" w:rsidP="00663D62">
      <w:pPr>
        <w:autoSpaceDE w:val="0"/>
        <w:autoSpaceDN w:val="0"/>
        <w:adjustRightInd w:val="0"/>
        <w:jc w:val="both"/>
        <w:rPr>
          <w:rFonts w:ascii="Arial" w:hAnsi="Arial" w:cs="Arial"/>
          <w:sz w:val="22"/>
          <w:szCs w:val="22"/>
        </w:rPr>
      </w:pPr>
    </w:p>
    <w:p w:rsidR="001405FA" w:rsidRPr="007800B3" w:rsidRDefault="00815C34" w:rsidP="00663D62">
      <w:pPr>
        <w:autoSpaceDE w:val="0"/>
        <w:autoSpaceDN w:val="0"/>
        <w:adjustRightInd w:val="0"/>
        <w:jc w:val="both"/>
        <w:rPr>
          <w:rFonts w:ascii="Arial" w:hAnsi="Arial" w:cs="Arial"/>
          <w:sz w:val="22"/>
          <w:szCs w:val="22"/>
        </w:rPr>
      </w:pPr>
      <w:r w:rsidRPr="007800B3">
        <w:rPr>
          <w:rFonts w:ascii="Arial" w:hAnsi="Arial" w:cs="Arial"/>
          <w:sz w:val="22"/>
          <w:szCs w:val="22"/>
        </w:rPr>
        <w:t>Medsebojne pravice, obve</w:t>
      </w:r>
      <w:r w:rsidR="00973249" w:rsidRPr="007800B3">
        <w:rPr>
          <w:rFonts w:ascii="Arial" w:hAnsi="Arial" w:cs="Arial"/>
          <w:sz w:val="22"/>
          <w:szCs w:val="22"/>
        </w:rPr>
        <w:t>znosti in odgovornosti</w:t>
      </w:r>
      <w:r w:rsidR="00F7582B">
        <w:rPr>
          <w:rFonts w:ascii="Arial" w:hAnsi="Arial" w:cs="Arial"/>
          <w:sz w:val="22"/>
          <w:szCs w:val="22"/>
        </w:rPr>
        <w:t xml:space="preserve"> </w:t>
      </w:r>
      <w:r w:rsidR="00D718D6" w:rsidRPr="007800B3">
        <w:rPr>
          <w:rFonts w:ascii="Arial" w:hAnsi="Arial" w:cs="Arial"/>
          <w:sz w:val="22"/>
          <w:szCs w:val="22"/>
        </w:rPr>
        <w:t>Občin</w:t>
      </w:r>
      <w:r w:rsidR="00973249" w:rsidRPr="007800B3">
        <w:rPr>
          <w:rFonts w:ascii="Arial" w:hAnsi="Arial" w:cs="Arial"/>
          <w:sz w:val="22"/>
          <w:szCs w:val="22"/>
        </w:rPr>
        <w:t>a</w:t>
      </w:r>
      <w:r w:rsidR="008331DA" w:rsidRPr="007800B3">
        <w:rPr>
          <w:rFonts w:ascii="Arial" w:hAnsi="Arial" w:cs="Arial"/>
          <w:sz w:val="22"/>
          <w:szCs w:val="22"/>
        </w:rPr>
        <w:t xml:space="preserve"> K</w:t>
      </w:r>
      <w:r w:rsidR="00D718D6" w:rsidRPr="007800B3">
        <w:rPr>
          <w:rFonts w:ascii="Arial" w:hAnsi="Arial" w:cs="Arial"/>
          <w:sz w:val="22"/>
          <w:szCs w:val="22"/>
        </w:rPr>
        <w:t xml:space="preserve">ostanjevica na </w:t>
      </w:r>
      <w:r w:rsidR="008331DA" w:rsidRPr="007800B3">
        <w:rPr>
          <w:rFonts w:ascii="Arial" w:hAnsi="Arial" w:cs="Arial"/>
          <w:sz w:val="22"/>
          <w:szCs w:val="22"/>
        </w:rPr>
        <w:t>K</w:t>
      </w:r>
      <w:r w:rsidR="00D718D6" w:rsidRPr="007800B3">
        <w:rPr>
          <w:rFonts w:ascii="Arial" w:hAnsi="Arial" w:cs="Arial"/>
          <w:sz w:val="22"/>
          <w:szCs w:val="22"/>
        </w:rPr>
        <w:t>rki</w:t>
      </w:r>
      <w:r w:rsidR="00F7582B">
        <w:rPr>
          <w:rFonts w:ascii="Arial" w:hAnsi="Arial" w:cs="Arial"/>
          <w:sz w:val="22"/>
          <w:szCs w:val="22"/>
        </w:rPr>
        <w:t xml:space="preserve"> </w:t>
      </w:r>
      <w:r w:rsidR="00973249" w:rsidRPr="007800B3">
        <w:rPr>
          <w:rFonts w:ascii="Arial" w:hAnsi="Arial" w:cs="Arial"/>
          <w:sz w:val="22"/>
          <w:szCs w:val="22"/>
        </w:rPr>
        <w:t>in Občina</w:t>
      </w:r>
      <w:r w:rsidR="00CB6436" w:rsidRPr="007800B3">
        <w:rPr>
          <w:rFonts w:ascii="Arial" w:hAnsi="Arial" w:cs="Arial"/>
          <w:sz w:val="22"/>
          <w:szCs w:val="22"/>
        </w:rPr>
        <w:t xml:space="preserve"> Krško </w:t>
      </w:r>
      <w:r w:rsidRPr="007800B3">
        <w:rPr>
          <w:rFonts w:ascii="Arial" w:hAnsi="Arial" w:cs="Arial"/>
          <w:sz w:val="22"/>
          <w:szCs w:val="22"/>
        </w:rPr>
        <w:t xml:space="preserve">kot </w:t>
      </w:r>
      <w:r w:rsidR="00074DCD" w:rsidRPr="007800B3">
        <w:rPr>
          <w:rFonts w:ascii="Arial" w:hAnsi="Arial" w:cs="Arial"/>
          <w:sz w:val="22"/>
          <w:szCs w:val="22"/>
        </w:rPr>
        <w:t>us</w:t>
      </w:r>
      <w:r w:rsidR="00D93097" w:rsidRPr="007800B3">
        <w:rPr>
          <w:rFonts w:ascii="Arial" w:hAnsi="Arial" w:cs="Arial"/>
          <w:sz w:val="22"/>
          <w:szCs w:val="22"/>
        </w:rPr>
        <w:t>tanovitelj</w:t>
      </w:r>
      <w:r w:rsidR="00DC416C" w:rsidRPr="007800B3">
        <w:rPr>
          <w:rFonts w:ascii="Arial" w:hAnsi="Arial" w:cs="Arial"/>
          <w:sz w:val="22"/>
          <w:szCs w:val="22"/>
        </w:rPr>
        <w:t>ici</w:t>
      </w:r>
      <w:r w:rsidRPr="007800B3">
        <w:rPr>
          <w:rFonts w:ascii="Arial" w:hAnsi="Arial" w:cs="Arial"/>
          <w:sz w:val="22"/>
          <w:szCs w:val="22"/>
        </w:rPr>
        <w:t xml:space="preserve"> zavoda  </w:t>
      </w:r>
      <w:r w:rsidR="001405FA" w:rsidRPr="007800B3">
        <w:rPr>
          <w:rFonts w:ascii="Arial" w:hAnsi="Arial" w:cs="Arial"/>
          <w:sz w:val="22"/>
          <w:szCs w:val="22"/>
        </w:rPr>
        <w:t xml:space="preserve">lahko </w:t>
      </w:r>
      <w:r w:rsidR="006E1789" w:rsidRPr="007800B3">
        <w:rPr>
          <w:rFonts w:ascii="Arial" w:hAnsi="Arial" w:cs="Arial"/>
          <w:sz w:val="22"/>
          <w:szCs w:val="22"/>
        </w:rPr>
        <w:t>uredita</w:t>
      </w:r>
      <w:r w:rsidRPr="007800B3">
        <w:rPr>
          <w:rFonts w:ascii="Arial" w:hAnsi="Arial" w:cs="Arial"/>
          <w:sz w:val="22"/>
          <w:szCs w:val="22"/>
        </w:rPr>
        <w:t xml:space="preserve"> s pogodbo, </w:t>
      </w:r>
      <w:r w:rsidR="001405FA" w:rsidRPr="007800B3">
        <w:rPr>
          <w:rFonts w:ascii="Arial" w:hAnsi="Arial" w:cs="Arial"/>
          <w:sz w:val="22"/>
          <w:szCs w:val="22"/>
        </w:rPr>
        <w:t xml:space="preserve">če določena razmerja niso urejena s tem </w:t>
      </w:r>
      <w:r w:rsidR="00676941">
        <w:rPr>
          <w:rFonts w:ascii="Arial" w:hAnsi="Arial" w:cs="Arial"/>
          <w:sz w:val="22"/>
          <w:szCs w:val="22"/>
        </w:rPr>
        <w:t>odlokom</w:t>
      </w:r>
      <w:r w:rsidR="001405FA" w:rsidRPr="007800B3">
        <w:rPr>
          <w:rFonts w:ascii="Arial" w:hAnsi="Arial" w:cs="Arial"/>
          <w:sz w:val="22"/>
          <w:szCs w:val="22"/>
        </w:rPr>
        <w:t>.</w:t>
      </w:r>
    </w:p>
    <w:p w:rsidR="00CB6436" w:rsidRDefault="00CB6436" w:rsidP="00663D62">
      <w:pPr>
        <w:autoSpaceDE w:val="0"/>
        <w:autoSpaceDN w:val="0"/>
        <w:adjustRightInd w:val="0"/>
        <w:jc w:val="both"/>
        <w:rPr>
          <w:rFonts w:ascii="Arial" w:hAnsi="Arial" w:cs="Arial"/>
          <w:sz w:val="22"/>
          <w:szCs w:val="22"/>
        </w:rPr>
      </w:pPr>
    </w:p>
    <w:p w:rsidR="006171C9" w:rsidRPr="007800B3" w:rsidRDefault="006171C9" w:rsidP="00663D62">
      <w:pPr>
        <w:autoSpaceDE w:val="0"/>
        <w:autoSpaceDN w:val="0"/>
        <w:adjustRightInd w:val="0"/>
        <w:jc w:val="both"/>
        <w:rPr>
          <w:rFonts w:ascii="Arial" w:hAnsi="Arial" w:cs="Arial"/>
          <w:sz w:val="22"/>
          <w:szCs w:val="22"/>
        </w:rPr>
      </w:pPr>
    </w:p>
    <w:p w:rsidR="00815C34" w:rsidRPr="007800B3" w:rsidRDefault="00815C34"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815C34" w:rsidRPr="007800B3" w:rsidRDefault="00815C34" w:rsidP="00663D62">
      <w:pPr>
        <w:autoSpaceDE w:val="0"/>
        <w:autoSpaceDN w:val="0"/>
        <w:adjustRightInd w:val="0"/>
        <w:jc w:val="both"/>
        <w:rPr>
          <w:rFonts w:ascii="Arial" w:hAnsi="Arial" w:cs="Arial"/>
          <w:sz w:val="22"/>
          <w:szCs w:val="22"/>
        </w:rPr>
      </w:pPr>
    </w:p>
    <w:p w:rsidR="002D464A" w:rsidRPr="007800B3" w:rsidRDefault="003F5057"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(1) </w:t>
      </w:r>
      <w:r w:rsidR="00BE5447">
        <w:rPr>
          <w:rFonts w:ascii="Arial" w:hAnsi="Arial" w:cs="Arial"/>
          <w:sz w:val="22"/>
          <w:szCs w:val="22"/>
        </w:rPr>
        <w:t>Svet zavoda se konstituira</w:t>
      </w:r>
      <w:r w:rsidR="002D464A" w:rsidRPr="007800B3">
        <w:rPr>
          <w:rFonts w:ascii="Arial" w:hAnsi="Arial" w:cs="Arial"/>
          <w:sz w:val="22"/>
          <w:szCs w:val="22"/>
        </w:rPr>
        <w:t xml:space="preserve"> najkasneje v </w:t>
      </w:r>
      <w:r w:rsidR="00815C34" w:rsidRPr="007800B3">
        <w:rPr>
          <w:rFonts w:ascii="Arial" w:hAnsi="Arial" w:cs="Arial"/>
          <w:sz w:val="22"/>
          <w:szCs w:val="22"/>
        </w:rPr>
        <w:t>treh</w:t>
      </w:r>
      <w:r w:rsidR="002D464A" w:rsidRPr="007800B3">
        <w:rPr>
          <w:rFonts w:ascii="Arial" w:hAnsi="Arial" w:cs="Arial"/>
          <w:sz w:val="22"/>
          <w:szCs w:val="22"/>
        </w:rPr>
        <w:t xml:space="preserve"> me</w:t>
      </w:r>
      <w:r w:rsidR="00AE5F48" w:rsidRPr="007800B3">
        <w:rPr>
          <w:rFonts w:ascii="Arial" w:hAnsi="Arial" w:cs="Arial"/>
          <w:sz w:val="22"/>
          <w:szCs w:val="22"/>
        </w:rPr>
        <w:t>secih od uveljavitve tega odloka</w:t>
      </w:r>
      <w:r w:rsidR="002D464A" w:rsidRPr="007800B3">
        <w:rPr>
          <w:rFonts w:ascii="Arial" w:hAnsi="Arial" w:cs="Arial"/>
          <w:sz w:val="22"/>
          <w:szCs w:val="22"/>
        </w:rPr>
        <w:t xml:space="preserve">. </w:t>
      </w:r>
      <w:r w:rsidR="00074DCD" w:rsidRPr="007800B3">
        <w:rPr>
          <w:rFonts w:ascii="Arial" w:hAnsi="Arial" w:cs="Arial"/>
          <w:sz w:val="22"/>
          <w:szCs w:val="22"/>
        </w:rPr>
        <w:t>Do izvolitve novih članov sveta opravlja svojo funkcijo dosedanji svet</w:t>
      </w:r>
      <w:r w:rsidR="00443D5E" w:rsidRPr="007800B3">
        <w:rPr>
          <w:rFonts w:ascii="Arial" w:hAnsi="Arial" w:cs="Arial"/>
          <w:sz w:val="22"/>
          <w:szCs w:val="22"/>
        </w:rPr>
        <w:t>.</w:t>
      </w:r>
    </w:p>
    <w:p w:rsidR="002D464A" w:rsidRPr="007800B3" w:rsidRDefault="003F5057"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(2) </w:t>
      </w:r>
      <w:r w:rsidR="00AE5F48" w:rsidRPr="007800B3">
        <w:rPr>
          <w:rFonts w:ascii="Arial" w:hAnsi="Arial" w:cs="Arial"/>
          <w:sz w:val="22"/>
          <w:szCs w:val="22"/>
        </w:rPr>
        <w:t>Z dnem uveljavitve tega odloka</w:t>
      </w:r>
      <w:r w:rsidR="002D464A" w:rsidRPr="007800B3">
        <w:rPr>
          <w:rFonts w:ascii="Arial" w:hAnsi="Arial" w:cs="Arial"/>
          <w:sz w:val="22"/>
          <w:szCs w:val="22"/>
        </w:rPr>
        <w:t xml:space="preserve"> nadaljuje z delom dosedanji </w:t>
      </w:r>
      <w:r w:rsidR="002318D1" w:rsidRPr="007800B3">
        <w:rPr>
          <w:rFonts w:ascii="Arial" w:hAnsi="Arial" w:cs="Arial"/>
          <w:sz w:val="22"/>
          <w:szCs w:val="22"/>
        </w:rPr>
        <w:t>vršilec dolžnosti direktorja</w:t>
      </w:r>
      <w:r w:rsidR="00DC416C" w:rsidRPr="007800B3">
        <w:rPr>
          <w:rFonts w:ascii="Arial" w:hAnsi="Arial" w:cs="Arial"/>
          <w:sz w:val="22"/>
          <w:szCs w:val="22"/>
        </w:rPr>
        <w:t xml:space="preserve"> do imenovanja novega direktorja</w:t>
      </w:r>
      <w:r w:rsidR="002318D1" w:rsidRPr="007800B3">
        <w:rPr>
          <w:rFonts w:ascii="Arial" w:hAnsi="Arial" w:cs="Arial"/>
          <w:sz w:val="22"/>
          <w:szCs w:val="22"/>
        </w:rPr>
        <w:t>.</w:t>
      </w:r>
    </w:p>
    <w:p w:rsidR="002318D1" w:rsidRPr="007800B3" w:rsidRDefault="003F5057"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(3) </w:t>
      </w:r>
      <w:r w:rsidR="002318D1" w:rsidRPr="007800B3">
        <w:rPr>
          <w:rFonts w:ascii="Arial" w:hAnsi="Arial" w:cs="Arial"/>
          <w:sz w:val="22"/>
          <w:szCs w:val="22"/>
        </w:rPr>
        <w:t>Ustanovitelji</w:t>
      </w:r>
      <w:r w:rsidR="00DC416C" w:rsidRPr="007800B3">
        <w:rPr>
          <w:rFonts w:ascii="Arial" w:hAnsi="Arial" w:cs="Arial"/>
          <w:sz w:val="22"/>
          <w:szCs w:val="22"/>
        </w:rPr>
        <w:t xml:space="preserve">ci morata </w:t>
      </w:r>
      <w:r w:rsidR="002318D1" w:rsidRPr="007800B3">
        <w:rPr>
          <w:rFonts w:ascii="Arial" w:hAnsi="Arial" w:cs="Arial"/>
          <w:sz w:val="22"/>
          <w:szCs w:val="22"/>
        </w:rPr>
        <w:t>imenovati direktorja v š</w:t>
      </w:r>
      <w:r w:rsidR="00DC416C" w:rsidRPr="007800B3">
        <w:rPr>
          <w:rFonts w:ascii="Arial" w:hAnsi="Arial" w:cs="Arial"/>
          <w:sz w:val="22"/>
          <w:szCs w:val="22"/>
        </w:rPr>
        <w:t>estih</w:t>
      </w:r>
      <w:r w:rsidR="002318D1" w:rsidRPr="007800B3">
        <w:rPr>
          <w:rFonts w:ascii="Arial" w:hAnsi="Arial" w:cs="Arial"/>
          <w:sz w:val="22"/>
          <w:szCs w:val="22"/>
        </w:rPr>
        <w:t xml:space="preserve"> me</w:t>
      </w:r>
      <w:r w:rsidR="00AE5F48" w:rsidRPr="007800B3">
        <w:rPr>
          <w:rFonts w:ascii="Arial" w:hAnsi="Arial" w:cs="Arial"/>
          <w:sz w:val="22"/>
          <w:szCs w:val="22"/>
        </w:rPr>
        <w:t>secih po uveljavitvi tega odloka</w:t>
      </w:r>
      <w:r w:rsidR="002318D1" w:rsidRPr="007800B3">
        <w:rPr>
          <w:rFonts w:ascii="Arial" w:hAnsi="Arial" w:cs="Arial"/>
          <w:sz w:val="22"/>
          <w:szCs w:val="22"/>
        </w:rPr>
        <w:t>.</w:t>
      </w:r>
    </w:p>
    <w:p w:rsidR="001405FA" w:rsidRDefault="001405FA" w:rsidP="00663D62">
      <w:pPr>
        <w:autoSpaceDE w:val="0"/>
        <w:autoSpaceDN w:val="0"/>
        <w:adjustRightInd w:val="0"/>
        <w:jc w:val="both"/>
        <w:rPr>
          <w:rFonts w:ascii="Arial" w:hAnsi="Arial" w:cs="Arial"/>
          <w:strike/>
          <w:sz w:val="22"/>
          <w:szCs w:val="22"/>
        </w:rPr>
      </w:pPr>
    </w:p>
    <w:p w:rsidR="00663D62" w:rsidRPr="007800B3" w:rsidRDefault="00663D62" w:rsidP="00663D62">
      <w:pPr>
        <w:autoSpaceDE w:val="0"/>
        <w:autoSpaceDN w:val="0"/>
        <w:adjustRightInd w:val="0"/>
        <w:jc w:val="both"/>
        <w:rPr>
          <w:rFonts w:ascii="Arial" w:hAnsi="Arial" w:cs="Arial"/>
          <w:strike/>
          <w:sz w:val="22"/>
          <w:szCs w:val="22"/>
        </w:rPr>
      </w:pPr>
    </w:p>
    <w:p w:rsidR="00815C34" w:rsidRPr="007800B3" w:rsidRDefault="00815C34"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2D464A" w:rsidRPr="007800B3" w:rsidRDefault="002D464A" w:rsidP="00663D62">
      <w:pPr>
        <w:autoSpaceDE w:val="0"/>
        <w:autoSpaceDN w:val="0"/>
        <w:adjustRightInd w:val="0"/>
        <w:jc w:val="both"/>
        <w:rPr>
          <w:rFonts w:ascii="Arial" w:hAnsi="Arial" w:cs="Arial"/>
          <w:sz w:val="22"/>
          <w:szCs w:val="22"/>
        </w:rPr>
      </w:pPr>
    </w:p>
    <w:p w:rsidR="00663D62" w:rsidRDefault="00AE5F48" w:rsidP="00663D62">
      <w:pPr>
        <w:autoSpaceDE w:val="0"/>
        <w:autoSpaceDN w:val="0"/>
        <w:adjustRightInd w:val="0"/>
        <w:jc w:val="both"/>
        <w:rPr>
          <w:rFonts w:ascii="Arial" w:hAnsi="Arial" w:cs="Arial"/>
          <w:sz w:val="22"/>
          <w:szCs w:val="22"/>
        </w:rPr>
      </w:pPr>
      <w:r w:rsidRPr="007800B3">
        <w:rPr>
          <w:rFonts w:ascii="Arial" w:hAnsi="Arial" w:cs="Arial"/>
          <w:sz w:val="22"/>
          <w:szCs w:val="22"/>
        </w:rPr>
        <w:t>Z dnem uveljavitve tega odloka</w:t>
      </w:r>
      <w:r w:rsidR="001E1D2F" w:rsidRPr="007800B3">
        <w:rPr>
          <w:rFonts w:ascii="Arial" w:hAnsi="Arial" w:cs="Arial"/>
          <w:sz w:val="22"/>
          <w:szCs w:val="22"/>
        </w:rPr>
        <w:t xml:space="preserve"> zavod prevzame vse delavce, ki so</w:t>
      </w:r>
      <w:r w:rsidRPr="007800B3">
        <w:rPr>
          <w:rFonts w:ascii="Arial" w:hAnsi="Arial" w:cs="Arial"/>
          <w:sz w:val="22"/>
          <w:szCs w:val="22"/>
        </w:rPr>
        <w:t xml:space="preserve"> bili do uveljavitve tega odloka</w:t>
      </w:r>
      <w:r w:rsidR="001E1D2F" w:rsidRPr="007800B3">
        <w:rPr>
          <w:rFonts w:ascii="Arial" w:hAnsi="Arial" w:cs="Arial"/>
          <w:sz w:val="22"/>
          <w:szCs w:val="22"/>
        </w:rPr>
        <w:t xml:space="preserve"> zaposleni v</w:t>
      </w:r>
      <w:r w:rsidR="00F7582B">
        <w:rPr>
          <w:rFonts w:ascii="Arial" w:hAnsi="Arial" w:cs="Arial"/>
          <w:sz w:val="22"/>
          <w:szCs w:val="22"/>
        </w:rPr>
        <w:t xml:space="preserve"> </w:t>
      </w:r>
      <w:r w:rsidR="00621BBF">
        <w:rPr>
          <w:rFonts w:ascii="Arial" w:hAnsi="Arial" w:cs="Arial"/>
          <w:sz w:val="22"/>
          <w:szCs w:val="22"/>
        </w:rPr>
        <w:t xml:space="preserve">javnem zavodu </w:t>
      </w:r>
      <w:r w:rsidR="008331DA" w:rsidRPr="007800B3">
        <w:rPr>
          <w:rFonts w:ascii="Arial" w:hAnsi="Arial" w:cs="Arial"/>
          <w:sz w:val="22"/>
          <w:szCs w:val="22"/>
        </w:rPr>
        <w:t>G</w:t>
      </w:r>
      <w:r w:rsidR="00621BBF">
        <w:rPr>
          <w:rFonts w:ascii="Arial" w:hAnsi="Arial" w:cs="Arial"/>
          <w:sz w:val="22"/>
          <w:szCs w:val="22"/>
        </w:rPr>
        <w:t>alerija</w:t>
      </w:r>
      <w:r w:rsidR="00F7582B">
        <w:rPr>
          <w:rFonts w:ascii="Arial" w:hAnsi="Arial" w:cs="Arial"/>
          <w:sz w:val="22"/>
          <w:szCs w:val="22"/>
        </w:rPr>
        <w:t xml:space="preserve"> </w:t>
      </w:r>
      <w:r w:rsidR="008331DA" w:rsidRPr="007800B3">
        <w:rPr>
          <w:rFonts w:ascii="Arial" w:hAnsi="Arial" w:cs="Arial"/>
          <w:sz w:val="22"/>
          <w:szCs w:val="22"/>
        </w:rPr>
        <w:t>B</w:t>
      </w:r>
      <w:r w:rsidR="00074DCD" w:rsidRPr="007800B3">
        <w:rPr>
          <w:rFonts w:ascii="Arial" w:hAnsi="Arial" w:cs="Arial"/>
          <w:sz w:val="22"/>
          <w:szCs w:val="22"/>
        </w:rPr>
        <w:t>ožidar Jakac</w:t>
      </w:r>
      <w:r w:rsidR="00621BBF">
        <w:rPr>
          <w:rFonts w:ascii="Arial" w:hAnsi="Arial" w:cs="Arial"/>
          <w:sz w:val="22"/>
          <w:szCs w:val="22"/>
        </w:rPr>
        <w:t xml:space="preserve"> Kostanjevica na Krki</w:t>
      </w:r>
      <w:r w:rsidR="001E1D2F" w:rsidRPr="007800B3">
        <w:rPr>
          <w:rFonts w:ascii="Arial" w:hAnsi="Arial" w:cs="Arial"/>
          <w:sz w:val="22"/>
          <w:szCs w:val="22"/>
        </w:rPr>
        <w:t>.</w:t>
      </w:r>
    </w:p>
    <w:p w:rsidR="00663D62" w:rsidRDefault="00663D62" w:rsidP="00663D62">
      <w:pPr>
        <w:autoSpaceDE w:val="0"/>
        <w:autoSpaceDN w:val="0"/>
        <w:adjustRightInd w:val="0"/>
        <w:jc w:val="both"/>
        <w:rPr>
          <w:rFonts w:ascii="Arial" w:hAnsi="Arial" w:cs="Arial"/>
          <w:sz w:val="22"/>
          <w:szCs w:val="22"/>
        </w:rPr>
      </w:pPr>
    </w:p>
    <w:p w:rsidR="00663D62" w:rsidRPr="007800B3" w:rsidRDefault="00663D62" w:rsidP="00663D62">
      <w:pPr>
        <w:autoSpaceDE w:val="0"/>
        <w:autoSpaceDN w:val="0"/>
        <w:adjustRightInd w:val="0"/>
        <w:jc w:val="both"/>
        <w:rPr>
          <w:rFonts w:ascii="Arial" w:hAnsi="Arial" w:cs="Arial"/>
          <w:sz w:val="22"/>
          <w:szCs w:val="22"/>
        </w:rPr>
      </w:pPr>
    </w:p>
    <w:p w:rsidR="00074DCD"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5D6A97" w:rsidRPr="007800B3" w:rsidRDefault="005D6A97" w:rsidP="00663D62">
      <w:pPr>
        <w:autoSpaceDE w:val="0"/>
        <w:autoSpaceDN w:val="0"/>
        <w:adjustRightInd w:val="0"/>
        <w:jc w:val="center"/>
        <w:rPr>
          <w:rFonts w:ascii="Arial" w:hAnsi="Arial" w:cs="Arial"/>
          <w:sz w:val="22"/>
          <w:szCs w:val="22"/>
        </w:rPr>
      </w:pPr>
    </w:p>
    <w:p w:rsidR="001405FA" w:rsidRPr="007800B3" w:rsidRDefault="003F5057"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(1) </w:t>
      </w:r>
      <w:r w:rsidR="00DC416C" w:rsidRPr="007800B3">
        <w:rPr>
          <w:rFonts w:ascii="Arial" w:hAnsi="Arial" w:cs="Arial"/>
          <w:sz w:val="22"/>
          <w:szCs w:val="22"/>
        </w:rPr>
        <w:t>Zavod sprejme vse potrebne akte, s katerimi uskladi delovanje v skladu s tem sklepom, najpozneje v šestih mesecih od uveljavitve tega odloka. Do sprejema novih aktov veljajo obstoječi akti zavoda v vseh določbah, ki niso v nasprotju z zakoni in tem odlokom.</w:t>
      </w:r>
    </w:p>
    <w:p w:rsidR="00DC416C" w:rsidRPr="007800B3" w:rsidRDefault="003F5057"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(2) </w:t>
      </w:r>
      <w:r w:rsidR="00DC416C" w:rsidRPr="007800B3">
        <w:rPr>
          <w:rFonts w:ascii="Arial" w:hAnsi="Arial" w:cs="Arial"/>
          <w:sz w:val="22"/>
          <w:szCs w:val="22"/>
        </w:rPr>
        <w:t>Direktor poskrbi na podlagi tega odloka za vpis v sodni register.</w:t>
      </w:r>
    </w:p>
    <w:p w:rsidR="001405FA" w:rsidRDefault="001405FA" w:rsidP="00663D62">
      <w:pPr>
        <w:autoSpaceDE w:val="0"/>
        <w:autoSpaceDN w:val="0"/>
        <w:adjustRightInd w:val="0"/>
        <w:jc w:val="center"/>
        <w:rPr>
          <w:rFonts w:ascii="Arial" w:hAnsi="Arial" w:cs="Arial"/>
          <w:sz w:val="22"/>
          <w:szCs w:val="22"/>
        </w:rPr>
      </w:pPr>
    </w:p>
    <w:p w:rsidR="00663D62" w:rsidRPr="007800B3" w:rsidRDefault="00663D62" w:rsidP="00663D62">
      <w:pPr>
        <w:autoSpaceDE w:val="0"/>
        <w:autoSpaceDN w:val="0"/>
        <w:adjustRightInd w:val="0"/>
        <w:jc w:val="center"/>
        <w:rPr>
          <w:rFonts w:ascii="Arial" w:hAnsi="Arial" w:cs="Arial"/>
          <w:sz w:val="22"/>
          <w:szCs w:val="22"/>
        </w:rPr>
      </w:pPr>
    </w:p>
    <w:p w:rsidR="001405FA" w:rsidRPr="007800B3" w:rsidRDefault="001405F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1405FA" w:rsidRPr="007800B3" w:rsidRDefault="001405FA" w:rsidP="00663D62">
      <w:pPr>
        <w:autoSpaceDE w:val="0"/>
        <w:autoSpaceDN w:val="0"/>
        <w:adjustRightInd w:val="0"/>
        <w:jc w:val="center"/>
        <w:rPr>
          <w:rFonts w:ascii="Arial" w:hAnsi="Arial" w:cs="Arial"/>
          <w:sz w:val="22"/>
          <w:szCs w:val="22"/>
        </w:rPr>
      </w:pPr>
    </w:p>
    <w:p w:rsidR="001405FA" w:rsidRDefault="00AE5F48" w:rsidP="00663D62">
      <w:pPr>
        <w:autoSpaceDE w:val="0"/>
        <w:autoSpaceDN w:val="0"/>
        <w:adjustRightInd w:val="0"/>
        <w:jc w:val="both"/>
        <w:rPr>
          <w:rFonts w:ascii="Arial" w:hAnsi="Arial" w:cs="Arial"/>
          <w:sz w:val="22"/>
          <w:szCs w:val="22"/>
        </w:rPr>
      </w:pPr>
      <w:r w:rsidRPr="007800B3">
        <w:rPr>
          <w:rFonts w:ascii="Arial" w:hAnsi="Arial" w:cs="Arial"/>
          <w:sz w:val="22"/>
          <w:szCs w:val="22"/>
        </w:rPr>
        <w:t>Z dnem uveljavitve tega odloka</w:t>
      </w:r>
      <w:r w:rsidR="002942F6" w:rsidRPr="007800B3">
        <w:rPr>
          <w:rFonts w:ascii="Arial" w:hAnsi="Arial" w:cs="Arial"/>
          <w:sz w:val="22"/>
          <w:szCs w:val="22"/>
        </w:rPr>
        <w:t xml:space="preserve"> preneha</w:t>
      </w:r>
      <w:r w:rsidR="00CB6436" w:rsidRPr="007800B3">
        <w:rPr>
          <w:rFonts w:ascii="Arial" w:hAnsi="Arial" w:cs="Arial"/>
          <w:sz w:val="22"/>
          <w:szCs w:val="22"/>
        </w:rPr>
        <w:t>jo</w:t>
      </w:r>
      <w:r w:rsidR="00663D62">
        <w:rPr>
          <w:rFonts w:ascii="Arial" w:hAnsi="Arial" w:cs="Arial"/>
          <w:sz w:val="22"/>
          <w:szCs w:val="22"/>
        </w:rPr>
        <w:t xml:space="preserve"> veljati</w:t>
      </w:r>
      <w:r w:rsidR="001405FA" w:rsidRPr="007800B3">
        <w:rPr>
          <w:rFonts w:ascii="Arial" w:hAnsi="Arial" w:cs="Arial"/>
          <w:sz w:val="22"/>
          <w:szCs w:val="22"/>
        </w:rPr>
        <w:t>:</w:t>
      </w:r>
    </w:p>
    <w:p w:rsidR="00663D62" w:rsidRPr="00663D62" w:rsidRDefault="00663D62" w:rsidP="00663D62">
      <w:pPr>
        <w:autoSpaceDE w:val="0"/>
        <w:autoSpaceDN w:val="0"/>
        <w:adjustRightInd w:val="0"/>
        <w:jc w:val="both"/>
        <w:rPr>
          <w:rFonts w:ascii="Arial" w:hAnsi="Arial" w:cs="Arial"/>
          <w:sz w:val="12"/>
          <w:szCs w:val="12"/>
        </w:rPr>
      </w:pPr>
    </w:p>
    <w:p w:rsidR="004E1044" w:rsidRPr="007800B3" w:rsidRDefault="002942F6" w:rsidP="00663D62">
      <w:pPr>
        <w:numPr>
          <w:ilvl w:val="0"/>
          <w:numId w:val="1"/>
        </w:numPr>
        <w:autoSpaceDE w:val="0"/>
        <w:autoSpaceDN w:val="0"/>
        <w:adjustRightInd w:val="0"/>
        <w:jc w:val="both"/>
        <w:rPr>
          <w:rFonts w:ascii="Arial" w:hAnsi="Arial" w:cs="Arial"/>
          <w:sz w:val="22"/>
          <w:szCs w:val="22"/>
        </w:rPr>
      </w:pPr>
      <w:r w:rsidRPr="007800B3">
        <w:rPr>
          <w:rFonts w:ascii="Arial" w:hAnsi="Arial" w:cs="Arial"/>
          <w:sz w:val="22"/>
          <w:szCs w:val="22"/>
        </w:rPr>
        <w:t xml:space="preserve">Odlok o </w:t>
      </w:r>
      <w:r w:rsidR="00074DCD" w:rsidRPr="007800B3">
        <w:rPr>
          <w:rFonts w:ascii="Arial" w:hAnsi="Arial" w:cs="Arial"/>
          <w:sz w:val="22"/>
          <w:szCs w:val="22"/>
        </w:rPr>
        <w:t>ustanovitvi</w:t>
      </w:r>
      <w:r w:rsidR="00621BBF">
        <w:rPr>
          <w:rFonts w:ascii="Arial" w:hAnsi="Arial" w:cs="Arial"/>
          <w:sz w:val="22"/>
          <w:szCs w:val="22"/>
        </w:rPr>
        <w:t xml:space="preserve"> javnega zavoda</w:t>
      </w:r>
      <w:r w:rsidR="00074DCD" w:rsidRPr="007800B3">
        <w:rPr>
          <w:rFonts w:ascii="Arial" w:hAnsi="Arial" w:cs="Arial"/>
          <w:sz w:val="22"/>
          <w:szCs w:val="22"/>
        </w:rPr>
        <w:t xml:space="preserve"> Galerij</w:t>
      </w:r>
      <w:r w:rsidR="00621BBF">
        <w:rPr>
          <w:rFonts w:ascii="Arial" w:hAnsi="Arial" w:cs="Arial"/>
          <w:sz w:val="22"/>
          <w:szCs w:val="22"/>
        </w:rPr>
        <w:t>a</w:t>
      </w:r>
      <w:r w:rsidR="00074DCD" w:rsidRPr="007800B3">
        <w:rPr>
          <w:rFonts w:ascii="Arial" w:hAnsi="Arial" w:cs="Arial"/>
          <w:sz w:val="22"/>
          <w:szCs w:val="22"/>
        </w:rPr>
        <w:t xml:space="preserve"> Božidar Jakac</w:t>
      </w:r>
      <w:r w:rsidR="00443D5E" w:rsidRPr="007800B3">
        <w:rPr>
          <w:rFonts w:ascii="Arial" w:hAnsi="Arial" w:cs="Arial"/>
          <w:sz w:val="22"/>
          <w:szCs w:val="22"/>
        </w:rPr>
        <w:t xml:space="preserve"> Kostanjevica na Krki (Uradni list RS,št. 108/03</w:t>
      </w:r>
      <w:r w:rsidR="00571829" w:rsidRPr="007800B3">
        <w:rPr>
          <w:rFonts w:ascii="Arial" w:hAnsi="Arial" w:cs="Arial"/>
          <w:sz w:val="22"/>
          <w:szCs w:val="22"/>
        </w:rPr>
        <w:t>)</w:t>
      </w:r>
      <w:r w:rsidR="008950DD" w:rsidRPr="007800B3">
        <w:rPr>
          <w:rFonts w:ascii="Arial" w:hAnsi="Arial" w:cs="Arial"/>
          <w:sz w:val="22"/>
          <w:szCs w:val="22"/>
        </w:rPr>
        <w:t>,</w:t>
      </w:r>
    </w:p>
    <w:p w:rsidR="004E1044" w:rsidRPr="007800B3" w:rsidRDefault="00890379" w:rsidP="00663D62">
      <w:pPr>
        <w:numPr>
          <w:ilvl w:val="0"/>
          <w:numId w:val="1"/>
        </w:numPr>
        <w:autoSpaceDE w:val="0"/>
        <w:autoSpaceDN w:val="0"/>
        <w:adjustRightInd w:val="0"/>
        <w:jc w:val="both"/>
        <w:rPr>
          <w:rFonts w:ascii="Arial" w:hAnsi="Arial" w:cs="Arial"/>
          <w:sz w:val="22"/>
          <w:szCs w:val="22"/>
        </w:rPr>
      </w:pPr>
      <w:r>
        <w:rPr>
          <w:rFonts w:ascii="Arial" w:hAnsi="Arial" w:cs="Arial"/>
          <w:sz w:val="22"/>
          <w:szCs w:val="22"/>
        </w:rPr>
        <w:t>Priloga 10</w:t>
      </w:r>
      <w:r w:rsidR="004E1044" w:rsidRPr="007800B3">
        <w:rPr>
          <w:rFonts w:ascii="Arial" w:hAnsi="Arial" w:cs="Arial"/>
          <w:sz w:val="22"/>
          <w:szCs w:val="22"/>
        </w:rPr>
        <w:t>: »Premoženje v upravljanju JZ« Sklepa o ugotovitvi premoženja Občine Krško in ureditvi premoženjsko pravnih razmerij zaradi izločitve dela občine in ustanovitve nove Občine Kostanjevica na Krki (Uradni list RS</w:t>
      </w:r>
      <w:r w:rsidR="008950DD" w:rsidRPr="007800B3">
        <w:rPr>
          <w:rFonts w:ascii="Arial" w:hAnsi="Arial" w:cs="Arial"/>
          <w:sz w:val="22"/>
          <w:szCs w:val="22"/>
        </w:rPr>
        <w:t>,</w:t>
      </w:r>
      <w:r w:rsidR="004E1044" w:rsidRPr="007800B3">
        <w:rPr>
          <w:rFonts w:ascii="Arial" w:hAnsi="Arial" w:cs="Arial"/>
          <w:sz w:val="22"/>
          <w:szCs w:val="22"/>
        </w:rPr>
        <w:t xml:space="preserve"> št. 53/09), v delu pod zaporedno številko 5, </w:t>
      </w:r>
    </w:p>
    <w:p w:rsidR="004E1044" w:rsidRPr="007800B3" w:rsidRDefault="004E1044" w:rsidP="00663D62">
      <w:pPr>
        <w:numPr>
          <w:ilvl w:val="0"/>
          <w:numId w:val="1"/>
        </w:numPr>
        <w:autoSpaceDE w:val="0"/>
        <w:autoSpaceDN w:val="0"/>
        <w:adjustRightInd w:val="0"/>
        <w:jc w:val="both"/>
        <w:rPr>
          <w:rFonts w:ascii="Arial" w:hAnsi="Arial" w:cs="Arial"/>
          <w:sz w:val="22"/>
          <w:szCs w:val="22"/>
        </w:rPr>
      </w:pPr>
      <w:r w:rsidRPr="007800B3">
        <w:rPr>
          <w:rFonts w:ascii="Arial" w:hAnsi="Arial" w:cs="Arial"/>
          <w:sz w:val="22"/>
          <w:szCs w:val="22"/>
        </w:rPr>
        <w:t>Sklep o pripravljenosti Občine Krško, da ostane soustanoviteljica javnega zavoda Galerija Božidar Jakac, Kostanjevica ob Krki, ter nadaljevanju dogovarjanj glede tega z Občino Kostanjevica na Krki, št.: 030-1/2006-O300, z dne 29.6.2009,</w:t>
      </w:r>
    </w:p>
    <w:p w:rsidR="004E1044" w:rsidRPr="007800B3" w:rsidRDefault="004E1044" w:rsidP="00663D62">
      <w:pPr>
        <w:numPr>
          <w:ilvl w:val="0"/>
          <w:numId w:val="1"/>
        </w:numPr>
        <w:autoSpaceDE w:val="0"/>
        <w:autoSpaceDN w:val="0"/>
        <w:adjustRightInd w:val="0"/>
        <w:jc w:val="both"/>
        <w:rPr>
          <w:rFonts w:ascii="Arial" w:hAnsi="Arial" w:cs="Arial"/>
          <w:sz w:val="22"/>
          <w:szCs w:val="22"/>
        </w:rPr>
      </w:pPr>
      <w:r w:rsidRPr="007800B3">
        <w:rPr>
          <w:rFonts w:ascii="Arial" w:hAnsi="Arial" w:cs="Arial"/>
          <w:sz w:val="22"/>
          <w:szCs w:val="22"/>
        </w:rPr>
        <w:t>Priloga 11: »Premoženje v upravljanju javnih zavodov, ki pripad</w:t>
      </w:r>
      <w:r w:rsidR="00F7582B">
        <w:rPr>
          <w:rFonts w:ascii="Arial" w:hAnsi="Arial" w:cs="Arial"/>
          <w:sz w:val="22"/>
          <w:szCs w:val="22"/>
        </w:rPr>
        <w:t>a</w:t>
      </w:r>
      <w:r w:rsidRPr="007800B3">
        <w:rPr>
          <w:rFonts w:ascii="Arial" w:hAnsi="Arial" w:cs="Arial"/>
          <w:sz w:val="22"/>
          <w:szCs w:val="22"/>
        </w:rPr>
        <w:t xml:space="preserve"> Občini Kostanjevica na Krki« Sklepa o ugotovitvi premoženja Občine Kostanjevica na Krki in o ureditvi premoženjsko pravnih razmerij z Občino Krško ob ustanovitvi nove Občine Kostanjevica na Krki (Uradni list RS</w:t>
      </w:r>
      <w:r w:rsidR="008950DD" w:rsidRPr="007800B3">
        <w:rPr>
          <w:rFonts w:ascii="Arial" w:hAnsi="Arial" w:cs="Arial"/>
          <w:sz w:val="22"/>
          <w:szCs w:val="22"/>
        </w:rPr>
        <w:t>,</w:t>
      </w:r>
      <w:r w:rsidRPr="007800B3">
        <w:rPr>
          <w:rFonts w:ascii="Arial" w:hAnsi="Arial" w:cs="Arial"/>
          <w:sz w:val="22"/>
          <w:szCs w:val="22"/>
        </w:rPr>
        <w:t xml:space="preserve"> št. </w:t>
      </w:r>
      <w:r w:rsidR="008950DD" w:rsidRPr="007800B3">
        <w:rPr>
          <w:rFonts w:ascii="Arial" w:hAnsi="Arial" w:cs="Arial"/>
          <w:sz w:val="22"/>
          <w:szCs w:val="22"/>
        </w:rPr>
        <w:t>78</w:t>
      </w:r>
      <w:r w:rsidRPr="007800B3">
        <w:rPr>
          <w:rFonts w:ascii="Arial" w:hAnsi="Arial" w:cs="Arial"/>
          <w:sz w:val="22"/>
          <w:szCs w:val="22"/>
        </w:rPr>
        <w:t xml:space="preserve">/09), </w:t>
      </w:r>
      <w:r w:rsidR="00890379">
        <w:rPr>
          <w:rFonts w:ascii="Arial" w:hAnsi="Arial" w:cs="Arial"/>
          <w:sz w:val="22"/>
          <w:szCs w:val="22"/>
        </w:rPr>
        <w:t>v delu pod zaporedno številko 5,</w:t>
      </w:r>
    </w:p>
    <w:p w:rsidR="00DC416C" w:rsidRPr="007800B3" w:rsidRDefault="004E1044" w:rsidP="00663D62">
      <w:pPr>
        <w:numPr>
          <w:ilvl w:val="0"/>
          <w:numId w:val="1"/>
        </w:numPr>
        <w:autoSpaceDE w:val="0"/>
        <w:autoSpaceDN w:val="0"/>
        <w:adjustRightInd w:val="0"/>
        <w:jc w:val="both"/>
        <w:rPr>
          <w:rFonts w:ascii="Arial" w:hAnsi="Arial" w:cs="Arial"/>
          <w:sz w:val="22"/>
          <w:szCs w:val="22"/>
        </w:rPr>
      </w:pPr>
      <w:r w:rsidRPr="007800B3">
        <w:rPr>
          <w:rFonts w:ascii="Arial" w:hAnsi="Arial" w:cs="Arial"/>
          <w:sz w:val="22"/>
          <w:szCs w:val="22"/>
        </w:rPr>
        <w:t>Sklep Občine Kostanjevica na Krki o soustanoviteljstvu javnega zavoda Galerija Božidar Jakac Kostanjevica na Krki z Občino Krško, št.: 030-1/2008, z dne 24.9.2009</w:t>
      </w:r>
      <w:r w:rsidR="00F7582B">
        <w:rPr>
          <w:rFonts w:ascii="Arial" w:hAnsi="Arial" w:cs="Arial"/>
          <w:sz w:val="22"/>
          <w:szCs w:val="22"/>
        </w:rPr>
        <w:t>,</w:t>
      </w:r>
    </w:p>
    <w:p w:rsidR="004E1044" w:rsidRDefault="00FA1185" w:rsidP="00663D62">
      <w:pPr>
        <w:numPr>
          <w:ilvl w:val="0"/>
          <w:numId w:val="1"/>
        </w:numPr>
        <w:autoSpaceDE w:val="0"/>
        <w:autoSpaceDN w:val="0"/>
        <w:adjustRightInd w:val="0"/>
        <w:jc w:val="both"/>
        <w:rPr>
          <w:rFonts w:ascii="Arial" w:hAnsi="Arial" w:cs="Arial"/>
          <w:sz w:val="22"/>
          <w:szCs w:val="22"/>
        </w:rPr>
      </w:pPr>
      <w:r w:rsidRPr="007800B3">
        <w:rPr>
          <w:rFonts w:ascii="Arial" w:hAnsi="Arial" w:cs="Arial"/>
          <w:sz w:val="22"/>
          <w:szCs w:val="22"/>
        </w:rPr>
        <w:t>Sklep o soustanoviteljstvu javnega zavoda Galerija Božidar Jakac Kostanjevica na Krki št. 621-1/2009</w:t>
      </w:r>
      <w:r w:rsidR="00890379">
        <w:rPr>
          <w:rFonts w:ascii="Arial" w:hAnsi="Arial" w:cs="Arial"/>
          <w:sz w:val="22"/>
          <w:szCs w:val="22"/>
        </w:rPr>
        <w:t>-</w:t>
      </w:r>
      <w:r w:rsidRPr="007800B3">
        <w:rPr>
          <w:rFonts w:ascii="Arial" w:hAnsi="Arial" w:cs="Arial"/>
          <w:sz w:val="22"/>
          <w:szCs w:val="22"/>
        </w:rPr>
        <w:t>O703, z dne 24.10.2011 (Občina Krško) in št. 030-1/2008, z dne 27.10.2011 (Občina Kostanjevica na Krki)</w:t>
      </w:r>
      <w:r w:rsidR="00890379">
        <w:rPr>
          <w:rFonts w:ascii="Arial" w:hAnsi="Arial" w:cs="Arial"/>
          <w:sz w:val="22"/>
          <w:szCs w:val="22"/>
        </w:rPr>
        <w:t>.</w:t>
      </w:r>
    </w:p>
    <w:p w:rsidR="00890379" w:rsidRDefault="00890379" w:rsidP="00663D62">
      <w:pPr>
        <w:autoSpaceDE w:val="0"/>
        <w:autoSpaceDN w:val="0"/>
        <w:adjustRightInd w:val="0"/>
        <w:jc w:val="both"/>
        <w:rPr>
          <w:rFonts w:ascii="Arial" w:hAnsi="Arial" w:cs="Arial"/>
          <w:sz w:val="22"/>
          <w:szCs w:val="22"/>
        </w:rPr>
      </w:pPr>
    </w:p>
    <w:p w:rsidR="00890379" w:rsidRPr="007800B3" w:rsidRDefault="00890379" w:rsidP="00663D62">
      <w:pPr>
        <w:autoSpaceDE w:val="0"/>
        <w:autoSpaceDN w:val="0"/>
        <w:adjustRightInd w:val="0"/>
        <w:jc w:val="both"/>
        <w:rPr>
          <w:rFonts w:ascii="Arial" w:hAnsi="Arial" w:cs="Arial"/>
          <w:sz w:val="22"/>
          <w:szCs w:val="22"/>
        </w:rPr>
      </w:pPr>
    </w:p>
    <w:p w:rsidR="002D464A" w:rsidRPr="007800B3" w:rsidRDefault="002D464A"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2D464A" w:rsidRPr="007800B3" w:rsidRDefault="002D464A" w:rsidP="00663D62">
      <w:pPr>
        <w:autoSpaceDE w:val="0"/>
        <w:autoSpaceDN w:val="0"/>
        <w:adjustRightInd w:val="0"/>
        <w:jc w:val="center"/>
        <w:rPr>
          <w:rFonts w:ascii="Arial" w:hAnsi="Arial" w:cs="Arial"/>
          <w:sz w:val="22"/>
          <w:szCs w:val="22"/>
        </w:rPr>
      </w:pPr>
    </w:p>
    <w:p w:rsidR="006E1789" w:rsidRPr="007800B3" w:rsidRDefault="006302DE" w:rsidP="00663D62">
      <w:pPr>
        <w:autoSpaceDE w:val="0"/>
        <w:autoSpaceDN w:val="0"/>
        <w:adjustRightInd w:val="0"/>
        <w:jc w:val="both"/>
        <w:rPr>
          <w:rFonts w:ascii="Arial" w:hAnsi="Arial" w:cs="Arial"/>
          <w:sz w:val="22"/>
          <w:szCs w:val="22"/>
        </w:rPr>
      </w:pPr>
      <w:r>
        <w:rPr>
          <w:rFonts w:ascii="Arial" w:hAnsi="Arial" w:cs="Arial"/>
          <w:sz w:val="22"/>
          <w:szCs w:val="22"/>
        </w:rPr>
        <w:t>O</w:t>
      </w:r>
      <w:r w:rsidR="006E1789" w:rsidRPr="007800B3">
        <w:rPr>
          <w:rFonts w:ascii="Arial" w:hAnsi="Arial" w:cs="Arial"/>
          <w:sz w:val="22"/>
          <w:szCs w:val="22"/>
        </w:rPr>
        <w:t>dlok se sprejme v enakem besedilu v obeh občinah ustanoviteljicah.</w:t>
      </w:r>
    </w:p>
    <w:p w:rsidR="00621BBF" w:rsidRDefault="00621BBF" w:rsidP="00663D62">
      <w:pPr>
        <w:autoSpaceDE w:val="0"/>
        <w:autoSpaceDN w:val="0"/>
        <w:adjustRightInd w:val="0"/>
        <w:jc w:val="both"/>
        <w:rPr>
          <w:rFonts w:ascii="Arial" w:hAnsi="Arial" w:cs="Arial"/>
          <w:sz w:val="22"/>
          <w:szCs w:val="22"/>
        </w:rPr>
      </w:pPr>
    </w:p>
    <w:p w:rsidR="00890379" w:rsidRDefault="00890379" w:rsidP="00663D62">
      <w:pPr>
        <w:autoSpaceDE w:val="0"/>
        <w:autoSpaceDN w:val="0"/>
        <w:adjustRightInd w:val="0"/>
        <w:jc w:val="both"/>
        <w:rPr>
          <w:rFonts w:ascii="Arial" w:hAnsi="Arial" w:cs="Arial"/>
          <w:sz w:val="22"/>
          <w:szCs w:val="22"/>
        </w:rPr>
      </w:pPr>
    </w:p>
    <w:p w:rsidR="00621BBF" w:rsidRPr="007800B3" w:rsidRDefault="00621BBF"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621BBF" w:rsidRDefault="00621BBF" w:rsidP="00663D62">
      <w:pPr>
        <w:autoSpaceDE w:val="0"/>
        <w:autoSpaceDN w:val="0"/>
        <w:adjustRightInd w:val="0"/>
        <w:jc w:val="both"/>
        <w:rPr>
          <w:rFonts w:ascii="Arial" w:hAnsi="Arial" w:cs="Arial"/>
          <w:sz w:val="22"/>
          <w:szCs w:val="22"/>
        </w:rPr>
      </w:pPr>
    </w:p>
    <w:p w:rsidR="00621BBF" w:rsidRDefault="006302DE" w:rsidP="00663D62">
      <w:pPr>
        <w:autoSpaceDE w:val="0"/>
        <w:autoSpaceDN w:val="0"/>
        <w:adjustRightInd w:val="0"/>
        <w:jc w:val="both"/>
        <w:rPr>
          <w:rFonts w:ascii="Arial" w:hAnsi="Arial" w:cs="Arial"/>
          <w:sz w:val="22"/>
          <w:szCs w:val="22"/>
        </w:rPr>
      </w:pPr>
      <w:r>
        <w:rPr>
          <w:rFonts w:ascii="Arial" w:hAnsi="Arial" w:cs="Arial"/>
          <w:sz w:val="22"/>
          <w:szCs w:val="22"/>
        </w:rPr>
        <w:t>O</w:t>
      </w:r>
      <w:r w:rsidR="002246AB" w:rsidRPr="007800B3">
        <w:rPr>
          <w:rFonts w:ascii="Arial" w:hAnsi="Arial" w:cs="Arial"/>
          <w:sz w:val="22"/>
          <w:szCs w:val="22"/>
        </w:rPr>
        <w:t>dlok</w:t>
      </w:r>
      <w:r w:rsidR="006E1789" w:rsidRPr="007800B3">
        <w:rPr>
          <w:rFonts w:ascii="Arial" w:hAnsi="Arial" w:cs="Arial"/>
          <w:sz w:val="22"/>
          <w:szCs w:val="22"/>
        </w:rPr>
        <w:t xml:space="preserve"> objavi v Uradnem listu Republike Slovenije sedežna občina. </w:t>
      </w:r>
    </w:p>
    <w:p w:rsidR="00621BBF" w:rsidRDefault="00621BBF" w:rsidP="00663D62">
      <w:pPr>
        <w:autoSpaceDE w:val="0"/>
        <w:autoSpaceDN w:val="0"/>
        <w:adjustRightInd w:val="0"/>
        <w:jc w:val="both"/>
        <w:rPr>
          <w:rFonts w:ascii="Arial" w:hAnsi="Arial" w:cs="Arial"/>
          <w:sz w:val="22"/>
          <w:szCs w:val="22"/>
        </w:rPr>
      </w:pPr>
    </w:p>
    <w:p w:rsidR="00890379" w:rsidRDefault="00890379" w:rsidP="00663D62">
      <w:pPr>
        <w:autoSpaceDE w:val="0"/>
        <w:autoSpaceDN w:val="0"/>
        <w:adjustRightInd w:val="0"/>
        <w:jc w:val="both"/>
        <w:rPr>
          <w:rFonts w:ascii="Arial" w:hAnsi="Arial" w:cs="Arial"/>
          <w:sz w:val="22"/>
          <w:szCs w:val="22"/>
        </w:rPr>
      </w:pPr>
    </w:p>
    <w:p w:rsidR="00621BBF" w:rsidRPr="007800B3" w:rsidRDefault="00621BBF" w:rsidP="00663D62">
      <w:pPr>
        <w:numPr>
          <w:ilvl w:val="0"/>
          <w:numId w:val="2"/>
        </w:numPr>
        <w:autoSpaceDE w:val="0"/>
        <w:autoSpaceDN w:val="0"/>
        <w:adjustRightInd w:val="0"/>
        <w:jc w:val="center"/>
        <w:rPr>
          <w:rFonts w:ascii="Arial" w:hAnsi="Arial" w:cs="Arial"/>
          <w:sz w:val="22"/>
          <w:szCs w:val="22"/>
        </w:rPr>
      </w:pPr>
      <w:r w:rsidRPr="007800B3">
        <w:rPr>
          <w:rFonts w:ascii="Arial" w:hAnsi="Arial" w:cs="Arial"/>
          <w:sz w:val="22"/>
          <w:szCs w:val="22"/>
        </w:rPr>
        <w:t>člen</w:t>
      </w:r>
    </w:p>
    <w:p w:rsidR="00621BBF" w:rsidRDefault="00621BBF" w:rsidP="00663D62">
      <w:pPr>
        <w:autoSpaceDE w:val="0"/>
        <w:autoSpaceDN w:val="0"/>
        <w:adjustRightInd w:val="0"/>
        <w:jc w:val="both"/>
        <w:rPr>
          <w:rFonts w:ascii="Arial" w:hAnsi="Arial" w:cs="Arial"/>
          <w:sz w:val="22"/>
          <w:szCs w:val="22"/>
        </w:rPr>
      </w:pPr>
    </w:p>
    <w:p w:rsidR="002D464A" w:rsidRPr="007800B3" w:rsidRDefault="006E1789" w:rsidP="00663D62">
      <w:pPr>
        <w:autoSpaceDE w:val="0"/>
        <w:autoSpaceDN w:val="0"/>
        <w:adjustRightInd w:val="0"/>
        <w:jc w:val="both"/>
        <w:rPr>
          <w:rFonts w:ascii="Arial" w:hAnsi="Arial" w:cs="Arial"/>
          <w:sz w:val="22"/>
          <w:szCs w:val="22"/>
        </w:rPr>
      </w:pPr>
      <w:r w:rsidRPr="007800B3">
        <w:rPr>
          <w:rFonts w:ascii="Arial" w:hAnsi="Arial" w:cs="Arial"/>
          <w:sz w:val="22"/>
          <w:szCs w:val="22"/>
        </w:rPr>
        <w:t xml:space="preserve">Odlok </w:t>
      </w:r>
      <w:r w:rsidR="002D464A" w:rsidRPr="007800B3">
        <w:rPr>
          <w:rFonts w:ascii="Arial" w:hAnsi="Arial" w:cs="Arial"/>
          <w:sz w:val="22"/>
          <w:szCs w:val="22"/>
        </w:rPr>
        <w:t xml:space="preserve">začne veljati </w:t>
      </w:r>
      <w:r w:rsidR="002246AB" w:rsidRPr="007800B3">
        <w:rPr>
          <w:rFonts w:ascii="Arial" w:hAnsi="Arial" w:cs="Arial"/>
          <w:sz w:val="22"/>
          <w:szCs w:val="22"/>
        </w:rPr>
        <w:t>petnajsti</w:t>
      </w:r>
      <w:r w:rsidR="00292DBE">
        <w:rPr>
          <w:rFonts w:ascii="Arial" w:hAnsi="Arial" w:cs="Arial"/>
          <w:sz w:val="22"/>
          <w:szCs w:val="22"/>
        </w:rPr>
        <w:t xml:space="preserve"> </w:t>
      </w:r>
      <w:r w:rsidRPr="007800B3">
        <w:rPr>
          <w:rFonts w:ascii="Arial" w:hAnsi="Arial" w:cs="Arial"/>
          <w:sz w:val="22"/>
          <w:szCs w:val="22"/>
        </w:rPr>
        <w:t>dan po objavi</w:t>
      </w:r>
      <w:r w:rsidR="006302DE" w:rsidRPr="006302DE">
        <w:rPr>
          <w:rFonts w:ascii="Arial" w:hAnsi="Arial" w:cs="Arial"/>
          <w:sz w:val="22"/>
          <w:szCs w:val="22"/>
        </w:rPr>
        <w:t xml:space="preserve"> </w:t>
      </w:r>
      <w:r w:rsidR="006302DE" w:rsidRPr="007800B3">
        <w:rPr>
          <w:rFonts w:ascii="Arial" w:hAnsi="Arial" w:cs="Arial"/>
          <w:sz w:val="22"/>
          <w:szCs w:val="22"/>
        </w:rPr>
        <w:t>v Uradnem listu Republike Slovenije</w:t>
      </w:r>
      <w:r w:rsidR="002D464A" w:rsidRPr="007800B3">
        <w:rPr>
          <w:rFonts w:ascii="Arial" w:hAnsi="Arial" w:cs="Arial"/>
          <w:sz w:val="22"/>
          <w:szCs w:val="22"/>
        </w:rPr>
        <w:t xml:space="preserve">. </w:t>
      </w:r>
    </w:p>
    <w:p w:rsidR="008309E8" w:rsidRDefault="008309E8" w:rsidP="00663D62">
      <w:pPr>
        <w:autoSpaceDE w:val="0"/>
        <w:autoSpaceDN w:val="0"/>
        <w:adjustRightInd w:val="0"/>
        <w:ind w:left="23"/>
        <w:jc w:val="both"/>
        <w:rPr>
          <w:rFonts w:ascii="Arial" w:hAnsi="Arial" w:cs="Arial"/>
          <w:sz w:val="22"/>
          <w:szCs w:val="22"/>
        </w:rPr>
      </w:pPr>
    </w:p>
    <w:p w:rsidR="00890379" w:rsidRDefault="00890379" w:rsidP="00663D62">
      <w:pPr>
        <w:autoSpaceDE w:val="0"/>
        <w:autoSpaceDN w:val="0"/>
        <w:adjustRightInd w:val="0"/>
        <w:ind w:left="23"/>
        <w:jc w:val="both"/>
        <w:rPr>
          <w:rFonts w:ascii="Arial" w:hAnsi="Arial" w:cs="Arial"/>
          <w:sz w:val="22"/>
          <w:szCs w:val="22"/>
        </w:rPr>
      </w:pPr>
    </w:p>
    <w:p w:rsidR="006171C9" w:rsidRDefault="006171C9" w:rsidP="00663D62">
      <w:pPr>
        <w:autoSpaceDE w:val="0"/>
        <w:autoSpaceDN w:val="0"/>
        <w:adjustRightInd w:val="0"/>
        <w:ind w:left="23"/>
        <w:jc w:val="both"/>
        <w:rPr>
          <w:rFonts w:ascii="Arial" w:hAnsi="Arial" w:cs="Arial"/>
          <w:sz w:val="22"/>
          <w:szCs w:val="22"/>
        </w:rPr>
      </w:pPr>
    </w:p>
    <w:p w:rsidR="006171C9" w:rsidRDefault="006171C9" w:rsidP="006171C9">
      <w:pPr>
        <w:rPr>
          <w:rFonts w:ascii="Arial" w:hAnsi="Arial" w:cs="Arial"/>
        </w:rPr>
      </w:pPr>
    </w:p>
    <w:tbl>
      <w:tblPr>
        <w:tblStyle w:val="Tabelamrea"/>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9"/>
        <w:gridCol w:w="3259"/>
        <w:gridCol w:w="3259"/>
      </w:tblGrid>
      <w:tr w:rsidR="006171C9" w:rsidRPr="006171C9" w:rsidTr="00F7582B">
        <w:trPr>
          <w:trHeight w:val="170"/>
        </w:trPr>
        <w:tc>
          <w:tcPr>
            <w:tcW w:w="3259" w:type="dxa"/>
            <w:vAlign w:val="center"/>
          </w:tcPr>
          <w:p w:rsidR="006171C9" w:rsidRPr="006171C9" w:rsidRDefault="006171C9" w:rsidP="00F7582B">
            <w:pPr>
              <w:rPr>
                <w:rFonts w:ascii="Arial" w:hAnsi="Arial" w:cs="Arial"/>
                <w:sz w:val="22"/>
                <w:szCs w:val="22"/>
              </w:rPr>
            </w:pPr>
            <w:r w:rsidRPr="006171C9">
              <w:rPr>
                <w:rFonts w:ascii="Arial" w:hAnsi="Arial" w:cs="Arial"/>
                <w:sz w:val="22"/>
                <w:szCs w:val="22"/>
              </w:rPr>
              <w:t>Številka: 014-1/2015</w:t>
            </w:r>
          </w:p>
        </w:tc>
        <w:tc>
          <w:tcPr>
            <w:tcW w:w="3259" w:type="dxa"/>
            <w:vAlign w:val="center"/>
          </w:tcPr>
          <w:p w:rsidR="006171C9" w:rsidRPr="006171C9" w:rsidRDefault="006171C9" w:rsidP="00F7582B">
            <w:pPr>
              <w:rPr>
                <w:rFonts w:ascii="Arial" w:hAnsi="Arial" w:cs="Arial"/>
                <w:sz w:val="22"/>
                <w:szCs w:val="22"/>
              </w:rPr>
            </w:pPr>
          </w:p>
        </w:tc>
        <w:tc>
          <w:tcPr>
            <w:tcW w:w="3259" w:type="dxa"/>
            <w:vAlign w:val="center"/>
          </w:tcPr>
          <w:p w:rsidR="006171C9" w:rsidRPr="006171C9" w:rsidRDefault="006171C9" w:rsidP="00F7582B">
            <w:pPr>
              <w:rPr>
                <w:rFonts w:ascii="Arial" w:hAnsi="Arial" w:cs="Arial"/>
                <w:sz w:val="22"/>
                <w:szCs w:val="22"/>
              </w:rPr>
            </w:pPr>
            <w:r w:rsidRPr="006171C9">
              <w:rPr>
                <w:rFonts w:ascii="Arial" w:hAnsi="Arial" w:cs="Arial"/>
                <w:sz w:val="22"/>
                <w:szCs w:val="22"/>
              </w:rPr>
              <w:t xml:space="preserve">Številka: </w:t>
            </w:r>
            <w:r w:rsidRPr="006171C9">
              <w:rPr>
                <w:rFonts w:ascii="Arial" w:hAnsi="Arial" w:cs="Arial"/>
                <w:iCs/>
                <w:sz w:val="22"/>
                <w:szCs w:val="22"/>
              </w:rPr>
              <w:t>621-1/2009-O703</w:t>
            </w:r>
          </w:p>
        </w:tc>
      </w:tr>
      <w:tr w:rsidR="006171C9" w:rsidRPr="006171C9" w:rsidTr="00F7582B">
        <w:trPr>
          <w:trHeight w:val="170"/>
        </w:trPr>
        <w:tc>
          <w:tcPr>
            <w:tcW w:w="3259" w:type="dxa"/>
            <w:vAlign w:val="center"/>
          </w:tcPr>
          <w:p w:rsidR="006171C9" w:rsidRPr="006171C9" w:rsidRDefault="006171C9" w:rsidP="00F7582B">
            <w:pPr>
              <w:rPr>
                <w:rFonts w:ascii="Arial" w:hAnsi="Arial" w:cs="Arial"/>
                <w:sz w:val="22"/>
                <w:szCs w:val="22"/>
              </w:rPr>
            </w:pPr>
            <w:r w:rsidRPr="006171C9">
              <w:rPr>
                <w:rFonts w:ascii="Arial" w:hAnsi="Arial" w:cs="Arial"/>
                <w:sz w:val="22"/>
                <w:szCs w:val="22"/>
              </w:rPr>
              <w:t xml:space="preserve">Datum: </w:t>
            </w:r>
          </w:p>
        </w:tc>
        <w:tc>
          <w:tcPr>
            <w:tcW w:w="3259" w:type="dxa"/>
            <w:vAlign w:val="center"/>
          </w:tcPr>
          <w:p w:rsidR="006171C9" w:rsidRPr="006171C9" w:rsidRDefault="006171C9" w:rsidP="00F7582B">
            <w:pPr>
              <w:rPr>
                <w:rFonts w:ascii="Arial" w:hAnsi="Arial" w:cs="Arial"/>
                <w:sz w:val="22"/>
                <w:szCs w:val="22"/>
              </w:rPr>
            </w:pPr>
          </w:p>
        </w:tc>
        <w:tc>
          <w:tcPr>
            <w:tcW w:w="3259" w:type="dxa"/>
            <w:vAlign w:val="center"/>
          </w:tcPr>
          <w:p w:rsidR="006171C9" w:rsidRPr="006171C9" w:rsidRDefault="006171C9" w:rsidP="00F7582B">
            <w:pPr>
              <w:rPr>
                <w:rFonts w:ascii="Arial" w:hAnsi="Arial" w:cs="Arial"/>
                <w:sz w:val="22"/>
                <w:szCs w:val="22"/>
              </w:rPr>
            </w:pPr>
            <w:r w:rsidRPr="006171C9">
              <w:rPr>
                <w:rFonts w:ascii="Arial" w:hAnsi="Arial" w:cs="Arial"/>
                <w:sz w:val="22"/>
                <w:szCs w:val="22"/>
              </w:rPr>
              <w:t xml:space="preserve">Datum: </w:t>
            </w:r>
          </w:p>
        </w:tc>
      </w:tr>
      <w:tr w:rsidR="006171C9" w:rsidRPr="006302DE" w:rsidTr="00F7582B">
        <w:trPr>
          <w:trHeight w:val="170"/>
        </w:trPr>
        <w:tc>
          <w:tcPr>
            <w:tcW w:w="3259" w:type="dxa"/>
            <w:vAlign w:val="center"/>
          </w:tcPr>
          <w:p w:rsidR="006171C9" w:rsidRPr="006302DE" w:rsidRDefault="006171C9" w:rsidP="00F7582B">
            <w:pPr>
              <w:jc w:val="center"/>
              <w:rPr>
                <w:rFonts w:ascii="Arial" w:hAnsi="Arial" w:cs="Arial"/>
                <w:sz w:val="22"/>
              </w:rPr>
            </w:pPr>
            <w:r w:rsidRPr="006302DE">
              <w:rPr>
                <w:rFonts w:ascii="Arial" w:hAnsi="Arial" w:cs="Arial"/>
                <w:sz w:val="22"/>
              </w:rPr>
              <w:t>Ladko Petretič</w:t>
            </w:r>
          </w:p>
        </w:tc>
        <w:tc>
          <w:tcPr>
            <w:tcW w:w="3259" w:type="dxa"/>
            <w:vAlign w:val="center"/>
          </w:tcPr>
          <w:p w:rsidR="006171C9" w:rsidRPr="006302DE" w:rsidRDefault="006171C9" w:rsidP="00F7582B">
            <w:pPr>
              <w:ind w:right="257"/>
              <w:jc w:val="center"/>
              <w:rPr>
                <w:rFonts w:ascii="Arial" w:hAnsi="Arial" w:cs="Arial"/>
                <w:sz w:val="22"/>
              </w:rPr>
            </w:pPr>
          </w:p>
        </w:tc>
        <w:tc>
          <w:tcPr>
            <w:tcW w:w="3259" w:type="dxa"/>
            <w:vAlign w:val="center"/>
          </w:tcPr>
          <w:p w:rsidR="006171C9" w:rsidRPr="006302DE" w:rsidRDefault="006171C9" w:rsidP="00F7582B">
            <w:pPr>
              <w:ind w:right="257"/>
              <w:jc w:val="center"/>
              <w:rPr>
                <w:rFonts w:ascii="Arial" w:hAnsi="Arial" w:cs="Arial"/>
                <w:sz w:val="22"/>
              </w:rPr>
            </w:pPr>
            <w:r w:rsidRPr="006302DE">
              <w:rPr>
                <w:rFonts w:ascii="Arial" w:hAnsi="Arial" w:cs="Arial"/>
                <w:sz w:val="22"/>
              </w:rPr>
              <w:t>mag. Miran Stanko</w:t>
            </w:r>
          </w:p>
        </w:tc>
      </w:tr>
      <w:tr w:rsidR="006171C9" w:rsidRPr="006302DE" w:rsidTr="00F7582B">
        <w:trPr>
          <w:trHeight w:val="170"/>
        </w:trPr>
        <w:tc>
          <w:tcPr>
            <w:tcW w:w="3259" w:type="dxa"/>
            <w:vAlign w:val="center"/>
          </w:tcPr>
          <w:p w:rsidR="006171C9" w:rsidRPr="006302DE" w:rsidRDefault="006171C9" w:rsidP="00F7582B">
            <w:pPr>
              <w:jc w:val="center"/>
              <w:rPr>
                <w:rFonts w:ascii="Arial" w:hAnsi="Arial" w:cs="Arial"/>
                <w:sz w:val="22"/>
              </w:rPr>
            </w:pPr>
            <w:r w:rsidRPr="006302DE">
              <w:rPr>
                <w:rFonts w:ascii="Arial" w:hAnsi="Arial" w:cs="Arial"/>
                <w:sz w:val="22"/>
              </w:rPr>
              <w:t>Župan</w:t>
            </w:r>
          </w:p>
        </w:tc>
        <w:tc>
          <w:tcPr>
            <w:tcW w:w="3259" w:type="dxa"/>
            <w:vAlign w:val="center"/>
          </w:tcPr>
          <w:p w:rsidR="006171C9" w:rsidRPr="006302DE" w:rsidRDefault="006171C9" w:rsidP="00F7582B">
            <w:pPr>
              <w:ind w:right="257"/>
              <w:jc w:val="center"/>
              <w:rPr>
                <w:rFonts w:ascii="Arial" w:hAnsi="Arial" w:cs="Arial"/>
                <w:sz w:val="22"/>
              </w:rPr>
            </w:pPr>
          </w:p>
        </w:tc>
        <w:tc>
          <w:tcPr>
            <w:tcW w:w="3259" w:type="dxa"/>
            <w:vAlign w:val="center"/>
          </w:tcPr>
          <w:p w:rsidR="006171C9" w:rsidRPr="006302DE" w:rsidRDefault="006171C9" w:rsidP="00F7582B">
            <w:pPr>
              <w:ind w:right="257"/>
              <w:jc w:val="center"/>
              <w:rPr>
                <w:rFonts w:ascii="Arial" w:hAnsi="Arial" w:cs="Arial"/>
                <w:sz w:val="22"/>
              </w:rPr>
            </w:pPr>
            <w:r w:rsidRPr="006302DE">
              <w:rPr>
                <w:rFonts w:ascii="Arial" w:hAnsi="Arial" w:cs="Arial"/>
                <w:sz w:val="22"/>
              </w:rPr>
              <w:t>Župan</w:t>
            </w:r>
          </w:p>
        </w:tc>
      </w:tr>
      <w:tr w:rsidR="006171C9" w:rsidRPr="006302DE" w:rsidTr="00F7582B">
        <w:trPr>
          <w:trHeight w:val="170"/>
        </w:trPr>
        <w:tc>
          <w:tcPr>
            <w:tcW w:w="3259" w:type="dxa"/>
            <w:vAlign w:val="center"/>
          </w:tcPr>
          <w:p w:rsidR="006171C9" w:rsidRPr="006302DE" w:rsidRDefault="006171C9" w:rsidP="00F7582B">
            <w:pPr>
              <w:jc w:val="center"/>
              <w:rPr>
                <w:rFonts w:ascii="Arial" w:hAnsi="Arial" w:cs="Arial"/>
                <w:sz w:val="22"/>
              </w:rPr>
            </w:pPr>
            <w:r w:rsidRPr="006302DE">
              <w:rPr>
                <w:rFonts w:ascii="Arial" w:hAnsi="Arial" w:cs="Arial"/>
                <w:sz w:val="22"/>
              </w:rPr>
              <w:t>Občine Kostanjevica na Krki</w:t>
            </w:r>
          </w:p>
        </w:tc>
        <w:tc>
          <w:tcPr>
            <w:tcW w:w="3259" w:type="dxa"/>
            <w:vAlign w:val="center"/>
          </w:tcPr>
          <w:p w:rsidR="006171C9" w:rsidRPr="006302DE" w:rsidRDefault="006171C9" w:rsidP="00F7582B">
            <w:pPr>
              <w:ind w:right="257"/>
              <w:jc w:val="center"/>
              <w:rPr>
                <w:rFonts w:ascii="Arial" w:hAnsi="Arial" w:cs="Arial"/>
                <w:sz w:val="22"/>
              </w:rPr>
            </w:pPr>
          </w:p>
        </w:tc>
        <w:tc>
          <w:tcPr>
            <w:tcW w:w="3259" w:type="dxa"/>
            <w:vAlign w:val="center"/>
          </w:tcPr>
          <w:p w:rsidR="006171C9" w:rsidRPr="006302DE" w:rsidRDefault="006171C9" w:rsidP="00F7582B">
            <w:pPr>
              <w:ind w:right="257"/>
              <w:jc w:val="center"/>
              <w:rPr>
                <w:rFonts w:ascii="Arial" w:hAnsi="Arial" w:cs="Arial"/>
                <w:sz w:val="22"/>
              </w:rPr>
            </w:pPr>
            <w:r w:rsidRPr="006302DE">
              <w:rPr>
                <w:rFonts w:ascii="Arial" w:hAnsi="Arial" w:cs="Arial"/>
                <w:sz w:val="22"/>
              </w:rPr>
              <w:t>Občine</w:t>
            </w:r>
            <w:r w:rsidR="00A0432C" w:rsidRPr="006302DE">
              <w:rPr>
                <w:rFonts w:ascii="Arial" w:hAnsi="Arial" w:cs="Arial"/>
                <w:sz w:val="22"/>
              </w:rPr>
              <w:t xml:space="preserve"> </w:t>
            </w:r>
            <w:r w:rsidRPr="006302DE">
              <w:rPr>
                <w:rFonts w:ascii="Arial" w:hAnsi="Arial" w:cs="Arial"/>
                <w:sz w:val="22"/>
              </w:rPr>
              <w:t>Krško</w:t>
            </w:r>
          </w:p>
        </w:tc>
      </w:tr>
    </w:tbl>
    <w:p w:rsidR="006171C9" w:rsidRDefault="006171C9" w:rsidP="006171C9">
      <w:pPr>
        <w:rPr>
          <w:rFonts w:ascii="Arial" w:hAnsi="Arial" w:cs="Arial"/>
        </w:rPr>
      </w:pPr>
    </w:p>
    <w:p w:rsidR="006171C9" w:rsidRDefault="006171C9" w:rsidP="00663D62">
      <w:pPr>
        <w:autoSpaceDE w:val="0"/>
        <w:autoSpaceDN w:val="0"/>
        <w:adjustRightInd w:val="0"/>
        <w:ind w:left="23"/>
        <w:jc w:val="both"/>
        <w:rPr>
          <w:rFonts w:ascii="Arial" w:hAnsi="Arial" w:cs="Arial"/>
          <w:sz w:val="22"/>
          <w:szCs w:val="22"/>
        </w:rPr>
      </w:pPr>
    </w:p>
    <w:p w:rsidR="000A55A4" w:rsidRDefault="000A55A4" w:rsidP="00663D62">
      <w:pPr>
        <w:autoSpaceDE w:val="0"/>
        <w:autoSpaceDN w:val="0"/>
        <w:adjustRightInd w:val="0"/>
        <w:ind w:left="23"/>
        <w:jc w:val="center"/>
        <w:rPr>
          <w:rFonts w:ascii="Arial" w:hAnsi="Arial" w:cs="Arial"/>
          <w:b/>
          <w:sz w:val="22"/>
          <w:szCs w:val="22"/>
        </w:rPr>
      </w:pPr>
      <w:r w:rsidRPr="007800B3">
        <w:rPr>
          <w:rFonts w:ascii="Arial" w:hAnsi="Arial" w:cs="Arial"/>
          <w:b/>
          <w:sz w:val="22"/>
          <w:szCs w:val="22"/>
        </w:rPr>
        <w:t>Obrazložitev</w:t>
      </w:r>
      <w:r w:rsidR="00BE5447">
        <w:rPr>
          <w:rFonts w:ascii="Arial" w:hAnsi="Arial" w:cs="Arial"/>
          <w:b/>
          <w:sz w:val="22"/>
          <w:szCs w:val="22"/>
        </w:rPr>
        <w:t>:</w:t>
      </w:r>
    </w:p>
    <w:p w:rsidR="00B15C06" w:rsidRDefault="00B15C06" w:rsidP="00663D62">
      <w:pPr>
        <w:autoSpaceDE w:val="0"/>
        <w:autoSpaceDN w:val="0"/>
        <w:adjustRightInd w:val="0"/>
        <w:ind w:left="23"/>
        <w:jc w:val="center"/>
        <w:rPr>
          <w:rFonts w:ascii="Arial" w:hAnsi="Arial" w:cs="Arial"/>
          <w:b/>
          <w:sz w:val="22"/>
          <w:szCs w:val="22"/>
        </w:rPr>
      </w:pPr>
    </w:p>
    <w:p w:rsidR="006302DE" w:rsidRDefault="006302DE" w:rsidP="00663D62">
      <w:pPr>
        <w:autoSpaceDE w:val="0"/>
        <w:autoSpaceDN w:val="0"/>
        <w:adjustRightInd w:val="0"/>
        <w:ind w:left="23"/>
        <w:jc w:val="center"/>
        <w:rPr>
          <w:rFonts w:ascii="Arial" w:hAnsi="Arial" w:cs="Arial"/>
          <w:b/>
          <w:sz w:val="22"/>
          <w:szCs w:val="22"/>
        </w:rPr>
      </w:pPr>
    </w:p>
    <w:p w:rsidR="006302DE" w:rsidRPr="006302DE" w:rsidRDefault="006302DE" w:rsidP="00663D62">
      <w:pPr>
        <w:jc w:val="both"/>
        <w:rPr>
          <w:rFonts w:ascii="Arial" w:hAnsi="Arial" w:cs="Arial"/>
          <w:kern w:val="16"/>
          <w:sz w:val="22"/>
          <w:szCs w:val="20"/>
          <w:u w:val="single"/>
        </w:rPr>
      </w:pPr>
      <w:r w:rsidRPr="006302DE">
        <w:rPr>
          <w:rFonts w:ascii="Arial" w:hAnsi="Arial" w:cs="Arial"/>
          <w:kern w:val="16"/>
          <w:sz w:val="22"/>
          <w:szCs w:val="20"/>
          <w:u w:val="single"/>
        </w:rPr>
        <w:t>Uvod:</w:t>
      </w:r>
    </w:p>
    <w:p w:rsidR="00FB2262" w:rsidRPr="006171C9" w:rsidRDefault="00FB2262" w:rsidP="00663D62">
      <w:pPr>
        <w:jc w:val="both"/>
        <w:rPr>
          <w:rFonts w:ascii="Arial" w:hAnsi="Arial" w:cs="Arial"/>
          <w:kern w:val="16"/>
          <w:sz w:val="22"/>
          <w:szCs w:val="20"/>
        </w:rPr>
      </w:pPr>
      <w:r w:rsidRPr="006171C9">
        <w:rPr>
          <w:rFonts w:ascii="Arial" w:hAnsi="Arial" w:cs="Arial"/>
          <w:kern w:val="16"/>
          <w:sz w:val="22"/>
          <w:szCs w:val="20"/>
        </w:rPr>
        <w:t xml:space="preserve">Galerijo Božidar Jakac Kostanjevica na Krki je ustanovila Kulturna skupnost Občine Krško leta 1974. Po ukinitvi Samoupravnih interesnih skupnosti je Občina Krško ustanovitveni akt Galerije Božidar Jakac dopolnjevala skladno z veljavno zakonodajo leta </w:t>
      </w:r>
      <w:smartTag w:uri="urn:schemas-microsoft-com:office:smarttags" w:element="metricconverter">
        <w:smartTagPr>
          <w:attr w:name="ProductID" w:val="1998 in"/>
        </w:smartTagPr>
        <w:r w:rsidRPr="006171C9">
          <w:rPr>
            <w:rFonts w:ascii="Arial" w:hAnsi="Arial" w:cs="Arial"/>
            <w:kern w:val="16"/>
            <w:sz w:val="22"/>
            <w:szCs w:val="20"/>
          </w:rPr>
          <w:t>1998 in</w:t>
        </w:r>
      </w:smartTag>
      <w:r w:rsidRPr="006171C9">
        <w:rPr>
          <w:rFonts w:ascii="Arial" w:hAnsi="Arial" w:cs="Arial"/>
          <w:kern w:val="16"/>
          <w:sz w:val="22"/>
          <w:szCs w:val="20"/>
        </w:rPr>
        <w:t xml:space="preserve"> 2003.</w:t>
      </w:r>
    </w:p>
    <w:p w:rsidR="006302DE" w:rsidRDefault="006302DE" w:rsidP="00663D62">
      <w:pPr>
        <w:jc w:val="both"/>
        <w:rPr>
          <w:rFonts w:ascii="Arial" w:hAnsi="Arial" w:cs="Arial"/>
          <w:kern w:val="16"/>
          <w:sz w:val="22"/>
          <w:szCs w:val="20"/>
        </w:rPr>
      </w:pPr>
    </w:p>
    <w:p w:rsidR="00420968" w:rsidRPr="006171C9" w:rsidRDefault="00FB2262" w:rsidP="00663D62">
      <w:pPr>
        <w:jc w:val="both"/>
        <w:rPr>
          <w:rFonts w:ascii="Arial" w:hAnsi="Arial" w:cs="Arial"/>
          <w:sz w:val="22"/>
          <w:szCs w:val="20"/>
        </w:rPr>
      </w:pPr>
      <w:r w:rsidRPr="006171C9">
        <w:rPr>
          <w:rFonts w:ascii="Arial" w:hAnsi="Arial" w:cs="Arial"/>
          <w:kern w:val="16"/>
          <w:sz w:val="22"/>
          <w:szCs w:val="20"/>
        </w:rPr>
        <w:t xml:space="preserve">Pomembni mejniki za nadaljnje delovanje Galerije Božidar Jakac </w:t>
      </w:r>
      <w:r w:rsidR="00F7582B" w:rsidRPr="006171C9">
        <w:rPr>
          <w:rFonts w:ascii="Arial" w:hAnsi="Arial" w:cs="Arial"/>
          <w:kern w:val="16"/>
          <w:sz w:val="22"/>
          <w:szCs w:val="20"/>
        </w:rPr>
        <w:t xml:space="preserve">Kostanjevica na Krki </w:t>
      </w:r>
      <w:r w:rsidR="00F7582B">
        <w:rPr>
          <w:rFonts w:ascii="Arial" w:hAnsi="Arial" w:cs="Arial"/>
          <w:kern w:val="16"/>
          <w:sz w:val="22"/>
          <w:szCs w:val="20"/>
        </w:rPr>
        <w:t xml:space="preserve">(v nadaljevanju: Galerija) </w:t>
      </w:r>
      <w:r w:rsidRPr="006171C9">
        <w:rPr>
          <w:rFonts w:ascii="Arial" w:hAnsi="Arial" w:cs="Arial"/>
          <w:kern w:val="16"/>
          <w:sz w:val="22"/>
          <w:szCs w:val="20"/>
        </w:rPr>
        <w:t xml:space="preserve">so bili še: ustanovitev nove Občine Kostanjevica na Krki leta 2006, zaključen denacionalizacijski postopek </w:t>
      </w:r>
      <w:smartTag w:uri="urn:schemas-microsoft-com:office:smarttags" w:element="metricconverter">
        <w:smartTagPr>
          <w:attr w:name="ProductID" w:val="2009 in"/>
        </w:smartTagPr>
        <w:r w:rsidRPr="006171C9">
          <w:rPr>
            <w:rFonts w:ascii="Arial" w:hAnsi="Arial" w:cs="Arial"/>
            <w:kern w:val="16"/>
            <w:sz w:val="22"/>
            <w:szCs w:val="20"/>
          </w:rPr>
          <w:t>2009 in</w:t>
        </w:r>
      </w:smartTag>
      <w:r w:rsidRPr="006171C9">
        <w:rPr>
          <w:rFonts w:ascii="Arial" w:hAnsi="Arial" w:cs="Arial"/>
          <w:kern w:val="16"/>
          <w:sz w:val="22"/>
          <w:szCs w:val="20"/>
        </w:rPr>
        <w:t xml:space="preserve"> podelitev pooblastila za opravljanje državne javne službe muzejev in galerij, pridobljenega na javnem razpisu za obdobje 2010 do 2011. </w:t>
      </w:r>
      <w:r w:rsidR="00420968" w:rsidRPr="006171C9">
        <w:rPr>
          <w:rFonts w:ascii="Arial" w:hAnsi="Arial" w:cs="Arial"/>
          <w:kern w:val="16"/>
          <w:sz w:val="22"/>
          <w:szCs w:val="20"/>
        </w:rPr>
        <w:t xml:space="preserve">Glede na to, da je imela država </w:t>
      </w:r>
      <w:r w:rsidR="00031401">
        <w:rPr>
          <w:rFonts w:ascii="Arial" w:hAnsi="Arial" w:cs="Arial"/>
          <w:kern w:val="16"/>
          <w:sz w:val="22"/>
          <w:szCs w:val="20"/>
        </w:rPr>
        <w:t>-</w:t>
      </w:r>
      <w:r w:rsidR="00420968" w:rsidRPr="006171C9">
        <w:rPr>
          <w:rFonts w:ascii="Arial" w:hAnsi="Arial" w:cs="Arial"/>
          <w:kern w:val="16"/>
          <w:sz w:val="22"/>
          <w:szCs w:val="20"/>
        </w:rPr>
        <w:t xml:space="preserve"> Republika Slovenija - po končanem postopku denacionalizacije in podelitvi pooblastila Galeriji za izvajanje državne javne službe namen </w:t>
      </w:r>
      <w:r w:rsidRPr="006171C9">
        <w:rPr>
          <w:rFonts w:ascii="Arial" w:hAnsi="Arial" w:cs="Arial"/>
          <w:kern w:val="16"/>
          <w:sz w:val="22"/>
          <w:szCs w:val="20"/>
        </w:rPr>
        <w:t>kot partner</w:t>
      </w:r>
      <w:r w:rsidR="00420968" w:rsidRPr="006171C9">
        <w:rPr>
          <w:rFonts w:ascii="Arial" w:hAnsi="Arial" w:cs="Arial"/>
          <w:kern w:val="16"/>
          <w:sz w:val="22"/>
          <w:szCs w:val="20"/>
        </w:rPr>
        <w:t>ica pristopiti</w:t>
      </w:r>
      <w:r w:rsidRPr="006171C9">
        <w:rPr>
          <w:rFonts w:ascii="Arial" w:hAnsi="Arial" w:cs="Arial"/>
          <w:kern w:val="16"/>
          <w:sz w:val="22"/>
          <w:szCs w:val="20"/>
        </w:rPr>
        <w:t xml:space="preserve"> v ustanoviteljsko strukturo</w:t>
      </w:r>
      <w:r w:rsidR="00420968" w:rsidRPr="006171C9">
        <w:rPr>
          <w:rFonts w:ascii="Arial" w:hAnsi="Arial" w:cs="Arial"/>
          <w:kern w:val="16"/>
          <w:sz w:val="22"/>
          <w:szCs w:val="20"/>
        </w:rPr>
        <w:t xml:space="preserve">, so od leta 2009  potekali postopki priprave skupnega akta o ustanovitvi, v okviru katerega sta v skladu z dogovorom Občina Kostanjevica na Krki in Občina Krško leta 2011 sprejeli </w:t>
      </w:r>
      <w:r w:rsidR="00420968" w:rsidRPr="006171C9">
        <w:rPr>
          <w:rFonts w:ascii="Arial" w:hAnsi="Arial" w:cs="Arial"/>
          <w:sz w:val="22"/>
          <w:szCs w:val="20"/>
        </w:rPr>
        <w:t>Sklep o soustanoviteljstvu javnega zavoda Galerija Božidar Jakac Kostanjevica na Krki. V okviru navedenega akta je bilo predvideno soustanoviteljsko razmerje med Občino Krško in Občino Kostanjevica na Krki skupaj, ter Republiko Slovenijo</w:t>
      </w:r>
      <w:r w:rsidR="002052D7" w:rsidRPr="006171C9">
        <w:rPr>
          <w:rFonts w:ascii="Arial" w:hAnsi="Arial" w:cs="Arial"/>
          <w:sz w:val="22"/>
          <w:szCs w:val="20"/>
        </w:rPr>
        <w:t>, ki naj bi</w:t>
      </w:r>
      <w:r w:rsidR="00420968" w:rsidRPr="006171C9">
        <w:rPr>
          <w:rFonts w:ascii="Arial" w:hAnsi="Arial" w:cs="Arial"/>
          <w:sz w:val="22"/>
          <w:szCs w:val="20"/>
        </w:rPr>
        <w:t xml:space="preserve"> znaša</w:t>
      </w:r>
      <w:r w:rsidR="002052D7" w:rsidRPr="006171C9">
        <w:rPr>
          <w:rFonts w:ascii="Arial" w:hAnsi="Arial" w:cs="Arial"/>
          <w:sz w:val="22"/>
          <w:szCs w:val="20"/>
        </w:rPr>
        <w:t>lo</w:t>
      </w:r>
      <w:r w:rsidR="00420968" w:rsidRPr="006171C9">
        <w:rPr>
          <w:rFonts w:ascii="Arial" w:hAnsi="Arial" w:cs="Arial"/>
          <w:sz w:val="22"/>
          <w:szCs w:val="20"/>
        </w:rPr>
        <w:t xml:space="preserve"> 10 % skupno v korist obeh občin ter 90 % v korist Republike Slovenije, notranje soustanoviteljsko razmerje med Občino Krško in Občino Kostanjevica na Krki pa </w:t>
      </w:r>
      <w:r w:rsidR="002052D7" w:rsidRPr="006171C9">
        <w:rPr>
          <w:rFonts w:ascii="Arial" w:hAnsi="Arial" w:cs="Arial"/>
          <w:sz w:val="22"/>
          <w:szCs w:val="20"/>
        </w:rPr>
        <w:t xml:space="preserve">naj bi </w:t>
      </w:r>
      <w:r w:rsidR="00420968" w:rsidRPr="006171C9">
        <w:rPr>
          <w:rFonts w:ascii="Arial" w:hAnsi="Arial" w:cs="Arial"/>
          <w:sz w:val="22"/>
          <w:szCs w:val="20"/>
        </w:rPr>
        <w:t>znaša</w:t>
      </w:r>
      <w:r w:rsidR="002052D7" w:rsidRPr="006171C9">
        <w:rPr>
          <w:rFonts w:ascii="Arial" w:hAnsi="Arial" w:cs="Arial"/>
          <w:sz w:val="22"/>
          <w:szCs w:val="20"/>
        </w:rPr>
        <w:t>lo</w:t>
      </w:r>
      <w:r w:rsidR="00420968" w:rsidRPr="006171C9">
        <w:rPr>
          <w:rFonts w:ascii="Arial" w:hAnsi="Arial" w:cs="Arial"/>
          <w:sz w:val="22"/>
          <w:szCs w:val="20"/>
        </w:rPr>
        <w:t xml:space="preserve"> 70 % v korist Občine Kostanjevica na Krki ter 30 % v korist Občine Krško.</w:t>
      </w:r>
    </w:p>
    <w:p w:rsidR="00734E42" w:rsidRPr="006171C9" w:rsidRDefault="00734E42" w:rsidP="00663D62">
      <w:pPr>
        <w:jc w:val="both"/>
        <w:rPr>
          <w:rFonts w:ascii="Arial" w:hAnsi="Arial" w:cs="Arial"/>
          <w:sz w:val="22"/>
          <w:szCs w:val="20"/>
        </w:rPr>
      </w:pPr>
    </w:p>
    <w:p w:rsidR="00DE5B9A" w:rsidRPr="006171C9" w:rsidRDefault="0082065F" w:rsidP="00663D62">
      <w:pPr>
        <w:jc w:val="both"/>
        <w:rPr>
          <w:rFonts w:ascii="Arial" w:hAnsi="Arial" w:cs="Arial"/>
          <w:sz w:val="22"/>
          <w:szCs w:val="20"/>
        </w:rPr>
      </w:pPr>
      <w:r w:rsidRPr="006171C9">
        <w:rPr>
          <w:rFonts w:ascii="Arial" w:hAnsi="Arial" w:cs="Arial"/>
          <w:sz w:val="22"/>
          <w:szCs w:val="20"/>
        </w:rPr>
        <w:t>Po številnih dogovorih in</w:t>
      </w:r>
      <w:r w:rsidR="00292DBE">
        <w:rPr>
          <w:rFonts w:ascii="Arial" w:hAnsi="Arial" w:cs="Arial"/>
          <w:sz w:val="22"/>
          <w:szCs w:val="20"/>
        </w:rPr>
        <w:t xml:space="preserve"> </w:t>
      </w:r>
      <w:r w:rsidR="00DE5B9A" w:rsidRPr="006171C9">
        <w:rPr>
          <w:rFonts w:ascii="Arial" w:hAnsi="Arial" w:cs="Arial"/>
          <w:sz w:val="22"/>
          <w:szCs w:val="20"/>
        </w:rPr>
        <w:t>vnovičnih</w:t>
      </w:r>
      <w:r w:rsidRPr="006171C9">
        <w:rPr>
          <w:rFonts w:ascii="Arial" w:hAnsi="Arial" w:cs="Arial"/>
          <w:sz w:val="22"/>
          <w:szCs w:val="20"/>
        </w:rPr>
        <w:t xml:space="preserve"> usklajevanjih ob </w:t>
      </w:r>
      <w:r w:rsidR="00DE5B9A" w:rsidRPr="006171C9">
        <w:rPr>
          <w:rFonts w:ascii="Arial" w:hAnsi="Arial" w:cs="Arial"/>
          <w:sz w:val="22"/>
          <w:szCs w:val="20"/>
        </w:rPr>
        <w:t>vsakih</w:t>
      </w:r>
      <w:r w:rsidRPr="006171C9">
        <w:rPr>
          <w:rFonts w:ascii="Arial" w:hAnsi="Arial" w:cs="Arial"/>
          <w:sz w:val="22"/>
          <w:szCs w:val="20"/>
        </w:rPr>
        <w:t xml:space="preserve"> menjavah vlad sta občini marca 2015 s strani </w:t>
      </w:r>
      <w:r w:rsidR="00DE5B9A" w:rsidRPr="006171C9">
        <w:rPr>
          <w:rFonts w:ascii="Arial" w:hAnsi="Arial" w:cs="Arial"/>
          <w:sz w:val="22"/>
          <w:szCs w:val="20"/>
        </w:rPr>
        <w:t>Ministrstva</w:t>
      </w:r>
      <w:r w:rsidRPr="006171C9">
        <w:rPr>
          <w:rFonts w:ascii="Arial" w:hAnsi="Arial" w:cs="Arial"/>
          <w:sz w:val="22"/>
          <w:szCs w:val="20"/>
        </w:rPr>
        <w:t xml:space="preserve"> za</w:t>
      </w:r>
      <w:r w:rsidR="00DE5B9A" w:rsidRPr="006171C9">
        <w:rPr>
          <w:rFonts w:ascii="Arial" w:hAnsi="Arial" w:cs="Arial"/>
          <w:sz w:val="22"/>
          <w:szCs w:val="20"/>
        </w:rPr>
        <w:t xml:space="preserve"> kulturo</w:t>
      </w:r>
      <w:r w:rsidR="00F7582B">
        <w:rPr>
          <w:rFonts w:ascii="Arial" w:hAnsi="Arial" w:cs="Arial"/>
          <w:sz w:val="22"/>
          <w:szCs w:val="20"/>
        </w:rPr>
        <w:t xml:space="preserve"> </w:t>
      </w:r>
      <w:r w:rsidR="00DE5B9A" w:rsidRPr="006171C9">
        <w:rPr>
          <w:rFonts w:ascii="Arial" w:hAnsi="Arial" w:cs="Arial"/>
          <w:sz w:val="22"/>
          <w:szCs w:val="20"/>
        </w:rPr>
        <w:t>prejeli</w:t>
      </w:r>
      <w:r w:rsidRPr="006171C9">
        <w:rPr>
          <w:rFonts w:ascii="Arial" w:hAnsi="Arial" w:cs="Arial"/>
          <w:sz w:val="22"/>
          <w:szCs w:val="20"/>
        </w:rPr>
        <w:t xml:space="preserve"> odgovor, da država do nadaljnjega v soustanoviteljstvo ne bo vstopila, </w:t>
      </w:r>
      <w:r w:rsidR="00DE5B9A" w:rsidRPr="006171C9">
        <w:rPr>
          <w:rFonts w:ascii="Arial" w:hAnsi="Arial" w:cs="Arial"/>
          <w:sz w:val="22"/>
          <w:szCs w:val="20"/>
        </w:rPr>
        <w:t>hkrati pa ne bo spreminjala finančnih obveznosti države do Galerije, ki izhajajo</w:t>
      </w:r>
      <w:r w:rsidR="00895BE9" w:rsidRPr="006171C9">
        <w:rPr>
          <w:rFonts w:ascii="Arial" w:hAnsi="Arial" w:cs="Arial"/>
          <w:sz w:val="22"/>
          <w:szCs w:val="20"/>
        </w:rPr>
        <w:t xml:space="preserve"> tako</w:t>
      </w:r>
      <w:r w:rsidR="00DE5B9A" w:rsidRPr="006171C9">
        <w:rPr>
          <w:rFonts w:ascii="Arial" w:hAnsi="Arial" w:cs="Arial"/>
          <w:sz w:val="22"/>
          <w:szCs w:val="20"/>
        </w:rPr>
        <w:t xml:space="preserve"> iz lastništva spomenika, ki ga je l</w:t>
      </w:r>
      <w:r w:rsidR="00031401">
        <w:rPr>
          <w:rFonts w:ascii="Arial" w:hAnsi="Arial" w:cs="Arial"/>
          <w:sz w:val="22"/>
          <w:szCs w:val="20"/>
        </w:rPr>
        <w:t>eta</w:t>
      </w:r>
      <w:r w:rsidR="00DE5B9A" w:rsidRPr="006171C9">
        <w:rPr>
          <w:rFonts w:ascii="Arial" w:hAnsi="Arial" w:cs="Arial"/>
          <w:sz w:val="22"/>
          <w:szCs w:val="20"/>
        </w:rPr>
        <w:t xml:space="preserve"> 2014 </w:t>
      </w:r>
      <w:r w:rsidR="00895BE9" w:rsidRPr="006171C9">
        <w:rPr>
          <w:rFonts w:ascii="Arial" w:hAnsi="Arial" w:cs="Arial"/>
          <w:sz w:val="22"/>
          <w:szCs w:val="20"/>
        </w:rPr>
        <w:t>predala</w:t>
      </w:r>
      <w:r w:rsidR="00DE5B9A" w:rsidRPr="006171C9">
        <w:rPr>
          <w:rFonts w:ascii="Arial" w:hAnsi="Arial" w:cs="Arial"/>
          <w:sz w:val="22"/>
          <w:szCs w:val="20"/>
        </w:rPr>
        <w:t xml:space="preserve"> v </w:t>
      </w:r>
      <w:r w:rsidR="00031401">
        <w:rPr>
          <w:rFonts w:ascii="Arial" w:hAnsi="Arial" w:cs="Arial"/>
          <w:sz w:val="22"/>
          <w:szCs w:val="20"/>
        </w:rPr>
        <w:t xml:space="preserve">upravljanje Galeriji, kot </w:t>
      </w:r>
      <w:r w:rsidR="00895BE9" w:rsidRPr="006171C9">
        <w:rPr>
          <w:rFonts w:ascii="Arial" w:hAnsi="Arial" w:cs="Arial"/>
          <w:sz w:val="22"/>
          <w:szCs w:val="20"/>
        </w:rPr>
        <w:t>financiranje državne službe pooblaščenega muzeja.</w:t>
      </w:r>
    </w:p>
    <w:p w:rsidR="00DE5B9A" w:rsidRPr="006171C9" w:rsidRDefault="00DE5B9A" w:rsidP="00663D62">
      <w:pPr>
        <w:jc w:val="both"/>
        <w:rPr>
          <w:rFonts w:ascii="Arial" w:hAnsi="Arial" w:cs="Arial"/>
          <w:sz w:val="22"/>
          <w:szCs w:val="20"/>
        </w:rPr>
      </w:pPr>
    </w:p>
    <w:p w:rsidR="00420968" w:rsidRPr="006171C9" w:rsidRDefault="00895BE9" w:rsidP="00663D62">
      <w:pPr>
        <w:jc w:val="both"/>
        <w:rPr>
          <w:rFonts w:ascii="Arial" w:hAnsi="Arial" w:cs="Arial"/>
          <w:sz w:val="22"/>
          <w:szCs w:val="20"/>
        </w:rPr>
      </w:pPr>
      <w:r w:rsidRPr="006171C9">
        <w:rPr>
          <w:rFonts w:ascii="Arial" w:hAnsi="Arial" w:cs="Arial"/>
          <w:sz w:val="22"/>
          <w:szCs w:val="20"/>
        </w:rPr>
        <w:t>Zaradi nujno potrebne reš</w:t>
      </w:r>
      <w:r w:rsidR="006C0171" w:rsidRPr="006171C9">
        <w:rPr>
          <w:rFonts w:ascii="Arial" w:hAnsi="Arial" w:cs="Arial"/>
          <w:sz w:val="22"/>
          <w:szCs w:val="20"/>
        </w:rPr>
        <w:t>itve statusa Galerije (</w:t>
      </w:r>
      <w:r w:rsidRPr="006171C9">
        <w:rPr>
          <w:rFonts w:ascii="Arial" w:hAnsi="Arial" w:cs="Arial"/>
          <w:sz w:val="22"/>
          <w:szCs w:val="20"/>
        </w:rPr>
        <w:t>za katero še vedno velja Odlok o ustanovitvi iz leta 2003, ki ga je sprejela Občina Krško, a p</w:t>
      </w:r>
      <w:r w:rsidR="00031401">
        <w:rPr>
          <w:rFonts w:ascii="Arial" w:hAnsi="Arial" w:cs="Arial"/>
          <w:sz w:val="22"/>
          <w:szCs w:val="20"/>
        </w:rPr>
        <w:t xml:space="preserve">o razdružitvi občin v skladu s </w:t>
      </w:r>
      <w:r w:rsidR="00DE5B9A" w:rsidRPr="006171C9">
        <w:rPr>
          <w:rFonts w:ascii="Arial" w:hAnsi="Arial" w:cs="Arial"/>
          <w:sz w:val="22"/>
          <w:szCs w:val="20"/>
        </w:rPr>
        <w:t>Sklepom o izvajanju ustanoviteljskih pravic v javnih zavodih in poslov rednega upravljanja s še ne razdeljenim skupnim premoženjem</w:t>
      </w:r>
      <w:r w:rsidR="006C0171" w:rsidRPr="006171C9">
        <w:rPr>
          <w:rFonts w:ascii="Arial" w:hAnsi="Arial" w:cs="Arial"/>
          <w:sz w:val="22"/>
          <w:szCs w:val="20"/>
        </w:rPr>
        <w:t xml:space="preserve"> iz leta 2006</w:t>
      </w:r>
      <w:r w:rsidRPr="006171C9">
        <w:rPr>
          <w:rFonts w:ascii="Arial" w:hAnsi="Arial" w:cs="Arial"/>
          <w:sz w:val="22"/>
          <w:szCs w:val="20"/>
        </w:rPr>
        <w:t xml:space="preserve"> ustanoviteljske pravice v Galeriji izvaja Občina Kostanjevica na Krki</w:t>
      </w:r>
      <w:r w:rsidR="006C0171" w:rsidRPr="006171C9">
        <w:rPr>
          <w:rFonts w:ascii="Arial" w:hAnsi="Arial" w:cs="Arial"/>
          <w:sz w:val="22"/>
          <w:szCs w:val="20"/>
        </w:rPr>
        <w:t xml:space="preserve">), sta se </w:t>
      </w:r>
      <w:r w:rsidR="00F7582B">
        <w:rPr>
          <w:rFonts w:ascii="Arial" w:hAnsi="Arial" w:cs="Arial"/>
          <w:sz w:val="22"/>
          <w:szCs w:val="20"/>
        </w:rPr>
        <w:t>o</w:t>
      </w:r>
      <w:r w:rsidR="006C0171" w:rsidRPr="006171C9">
        <w:rPr>
          <w:rFonts w:ascii="Arial" w:hAnsi="Arial" w:cs="Arial"/>
          <w:sz w:val="22"/>
          <w:szCs w:val="20"/>
        </w:rPr>
        <w:t>bčini junija 2015 odločili, da bosta akt o ustanovitvi sprejeli sami, pri tem je bilo dogovorjeno, da se ustanoviteljsko</w:t>
      </w:r>
      <w:r w:rsidR="00734E42" w:rsidRPr="006171C9">
        <w:rPr>
          <w:rFonts w:ascii="Arial" w:hAnsi="Arial" w:cs="Arial"/>
          <w:sz w:val="22"/>
          <w:szCs w:val="20"/>
        </w:rPr>
        <w:t xml:space="preserve"> razmerje deli v razmerju 70:30 (70% Občina </w:t>
      </w:r>
      <w:r w:rsidR="006C0171" w:rsidRPr="006171C9">
        <w:rPr>
          <w:rFonts w:ascii="Arial" w:hAnsi="Arial" w:cs="Arial"/>
          <w:sz w:val="22"/>
          <w:szCs w:val="20"/>
        </w:rPr>
        <w:t>Kostanjevica</w:t>
      </w:r>
      <w:r w:rsidR="00734E42" w:rsidRPr="006171C9">
        <w:rPr>
          <w:rFonts w:ascii="Arial" w:hAnsi="Arial" w:cs="Arial"/>
          <w:sz w:val="22"/>
          <w:szCs w:val="20"/>
        </w:rPr>
        <w:t xml:space="preserve"> na Krki in 30% Občina Krško). </w:t>
      </w:r>
    </w:p>
    <w:p w:rsidR="00FB2262" w:rsidRPr="006171C9" w:rsidRDefault="00FB2262" w:rsidP="00663D62">
      <w:pPr>
        <w:jc w:val="both"/>
        <w:rPr>
          <w:rFonts w:ascii="Arial" w:hAnsi="Arial" w:cs="Arial"/>
          <w:kern w:val="16"/>
          <w:sz w:val="22"/>
          <w:szCs w:val="20"/>
        </w:rPr>
      </w:pPr>
    </w:p>
    <w:p w:rsidR="00B34443" w:rsidRPr="006171C9" w:rsidRDefault="00B34443" w:rsidP="00663D62">
      <w:pPr>
        <w:jc w:val="both"/>
        <w:rPr>
          <w:rFonts w:ascii="Arial" w:hAnsi="Arial" w:cs="Arial"/>
          <w:kern w:val="16"/>
          <w:sz w:val="22"/>
          <w:szCs w:val="20"/>
        </w:rPr>
      </w:pPr>
      <w:r w:rsidRPr="006171C9">
        <w:rPr>
          <w:rFonts w:ascii="Arial" w:hAnsi="Arial" w:cs="Arial"/>
          <w:kern w:val="16"/>
          <w:sz w:val="22"/>
          <w:szCs w:val="20"/>
        </w:rPr>
        <w:t xml:space="preserve">Občini sta Odlok o ustanovitvi javnega zavoda Galerija Božidar Jakac pripravljali skupaj z Galerijo na osnovi veljavnih zakonov </w:t>
      </w:r>
      <w:r w:rsidR="00031401">
        <w:rPr>
          <w:rFonts w:ascii="Arial" w:hAnsi="Arial" w:cs="Arial"/>
          <w:kern w:val="16"/>
          <w:sz w:val="22"/>
          <w:szCs w:val="20"/>
        </w:rPr>
        <w:t>-</w:t>
      </w:r>
      <w:r w:rsidRPr="006171C9">
        <w:rPr>
          <w:rFonts w:ascii="Arial" w:hAnsi="Arial" w:cs="Arial"/>
          <w:kern w:val="16"/>
          <w:sz w:val="22"/>
          <w:szCs w:val="20"/>
        </w:rPr>
        <w:t xml:space="preserve"> Zakona o zavodih, </w:t>
      </w:r>
      <w:r w:rsidRPr="006171C9">
        <w:rPr>
          <w:rFonts w:ascii="Arial" w:hAnsi="Arial" w:cs="Arial"/>
          <w:sz w:val="22"/>
          <w:szCs w:val="20"/>
        </w:rPr>
        <w:t xml:space="preserve">Zakona o uresničevanju javnega interesa za kulturo in Zakona o varstvu kulturne dediščine </w:t>
      </w:r>
      <w:r w:rsidR="00031401">
        <w:rPr>
          <w:rFonts w:ascii="Arial" w:hAnsi="Arial" w:cs="Arial"/>
          <w:sz w:val="22"/>
          <w:szCs w:val="20"/>
        </w:rPr>
        <w:t>-</w:t>
      </w:r>
      <w:r w:rsidRPr="006171C9">
        <w:rPr>
          <w:rFonts w:ascii="Arial" w:hAnsi="Arial" w:cs="Arial"/>
          <w:sz w:val="22"/>
          <w:szCs w:val="20"/>
        </w:rPr>
        <w:t xml:space="preserve"> ter drugih že navedenih aktov in dogovorov.</w:t>
      </w:r>
    </w:p>
    <w:p w:rsidR="00B34443" w:rsidRPr="006171C9" w:rsidRDefault="00B34443" w:rsidP="00663D62">
      <w:pPr>
        <w:jc w:val="both"/>
        <w:rPr>
          <w:rFonts w:ascii="Arial" w:hAnsi="Arial" w:cs="Arial"/>
          <w:kern w:val="16"/>
          <w:sz w:val="22"/>
          <w:szCs w:val="20"/>
        </w:rPr>
      </w:pPr>
    </w:p>
    <w:p w:rsidR="005964C0" w:rsidRPr="006171C9" w:rsidRDefault="005964C0" w:rsidP="00663D62">
      <w:pPr>
        <w:jc w:val="both"/>
        <w:rPr>
          <w:rFonts w:ascii="Arial" w:hAnsi="Arial" w:cs="Arial"/>
          <w:kern w:val="16"/>
          <w:sz w:val="22"/>
          <w:szCs w:val="20"/>
        </w:rPr>
      </w:pPr>
    </w:p>
    <w:p w:rsidR="00FB2262" w:rsidRPr="006171C9" w:rsidRDefault="00FB2262" w:rsidP="00663D62">
      <w:pPr>
        <w:jc w:val="both"/>
        <w:rPr>
          <w:rFonts w:ascii="Arial" w:hAnsi="Arial" w:cs="Arial"/>
          <w:kern w:val="16"/>
          <w:sz w:val="22"/>
          <w:szCs w:val="20"/>
          <w:u w:val="single"/>
        </w:rPr>
      </w:pPr>
      <w:r w:rsidRPr="006171C9">
        <w:rPr>
          <w:rFonts w:ascii="Arial" w:hAnsi="Arial" w:cs="Arial"/>
          <w:kern w:val="16"/>
          <w:sz w:val="22"/>
          <w:szCs w:val="20"/>
          <w:u w:val="single"/>
        </w:rPr>
        <w:t>Finančne posledice:</w:t>
      </w:r>
    </w:p>
    <w:p w:rsidR="00DE5B9A" w:rsidRDefault="00FB2262" w:rsidP="00663D62">
      <w:pPr>
        <w:jc w:val="both"/>
        <w:rPr>
          <w:rFonts w:ascii="Arial" w:hAnsi="Arial" w:cs="Arial"/>
          <w:kern w:val="16"/>
          <w:sz w:val="22"/>
          <w:szCs w:val="20"/>
        </w:rPr>
      </w:pPr>
      <w:r w:rsidRPr="006171C9">
        <w:rPr>
          <w:rFonts w:ascii="Arial" w:hAnsi="Arial" w:cs="Arial"/>
          <w:kern w:val="16"/>
          <w:sz w:val="22"/>
          <w:szCs w:val="20"/>
        </w:rPr>
        <w:t xml:space="preserve">Predloženi akt predstavlja </w:t>
      </w:r>
      <w:r w:rsidR="00DE5B9A" w:rsidRPr="006171C9">
        <w:rPr>
          <w:rFonts w:ascii="Arial" w:hAnsi="Arial" w:cs="Arial"/>
          <w:kern w:val="16"/>
          <w:sz w:val="22"/>
          <w:szCs w:val="20"/>
        </w:rPr>
        <w:t xml:space="preserve">dogovor med </w:t>
      </w:r>
      <w:r w:rsidRPr="006171C9">
        <w:rPr>
          <w:rFonts w:ascii="Arial" w:hAnsi="Arial" w:cs="Arial"/>
          <w:kern w:val="16"/>
          <w:sz w:val="22"/>
          <w:szCs w:val="20"/>
        </w:rPr>
        <w:t>ustanovitelji</w:t>
      </w:r>
      <w:r w:rsidR="00DE5B9A" w:rsidRPr="006171C9">
        <w:rPr>
          <w:rFonts w:ascii="Arial" w:hAnsi="Arial" w:cs="Arial"/>
          <w:kern w:val="16"/>
          <w:sz w:val="22"/>
          <w:szCs w:val="20"/>
        </w:rPr>
        <w:t>cama</w:t>
      </w:r>
      <w:r w:rsidRPr="006171C9">
        <w:rPr>
          <w:rFonts w:ascii="Arial" w:hAnsi="Arial" w:cs="Arial"/>
          <w:kern w:val="16"/>
          <w:sz w:val="22"/>
          <w:szCs w:val="20"/>
        </w:rPr>
        <w:t xml:space="preserve">, ki </w:t>
      </w:r>
      <w:r w:rsidR="00DE5B9A" w:rsidRPr="006171C9">
        <w:rPr>
          <w:rFonts w:ascii="Arial" w:hAnsi="Arial" w:cs="Arial"/>
          <w:kern w:val="16"/>
          <w:sz w:val="22"/>
          <w:szCs w:val="20"/>
        </w:rPr>
        <w:t>rešuje zlasti status Galerije</w:t>
      </w:r>
      <w:r w:rsidR="005964C0" w:rsidRPr="006171C9">
        <w:rPr>
          <w:rFonts w:ascii="Arial" w:hAnsi="Arial" w:cs="Arial"/>
          <w:kern w:val="16"/>
          <w:sz w:val="22"/>
          <w:szCs w:val="20"/>
        </w:rPr>
        <w:t xml:space="preserve">, in </w:t>
      </w:r>
      <w:r w:rsidR="005964C0" w:rsidRPr="006171C9">
        <w:rPr>
          <w:rFonts w:ascii="Arial" w:hAnsi="Arial" w:cs="Arial"/>
          <w:sz w:val="22"/>
          <w:szCs w:val="20"/>
        </w:rPr>
        <w:t>uskladitev s predpisi, ki so podlaga za delovanje in poslovanje Galerije</w:t>
      </w:r>
      <w:r w:rsidR="00DE5B9A" w:rsidRPr="006171C9">
        <w:rPr>
          <w:rFonts w:ascii="Arial" w:hAnsi="Arial" w:cs="Arial"/>
          <w:kern w:val="16"/>
          <w:sz w:val="22"/>
          <w:szCs w:val="20"/>
        </w:rPr>
        <w:t>. Podlage za večinski del financiranja Galerije s strani države izhajajo iz lastništva spomenika, ki je v lasti RS, in financiranja državn</w:t>
      </w:r>
      <w:r w:rsidR="005964C0" w:rsidRPr="006171C9">
        <w:rPr>
          <w:rFonts w:ascii="Arial" w:hAnsi="Arial" w:cs="Arial"/>
          <w:kern w:val="16"/>
          <w:sz w:val="22"/>
          <w:szCs w:val="20"/>
        </w:rPr>
        <w:t>e</w:t>
      </w:r>
      <w:r w:rsidR="00DE5B9A" w:rsidRPr="006171C9">
        <w:rPr>
          <w:rFonts w:ascii="Arial" w:hAnsi="Arial" w:cs="Arial"/>
          <w:kern w:val="16"/>
          <w:sz w:val="22"/>
          <w:szCs w:val="20"/>
        </w:rPr>
        <w:t xml:space="preserve"> javne službe. Financiranje lokalnih programov in projektov v </w:t>
      </w:r>
      <w:r w:rsidR="00F7582B">
        <w:rPr>
          <w:rFonts w:ascii="Arial" w:hAnsi="Arial" w:cs="Arial"/>
          <w:kern w:val="16"/>
          <w:sz w:val="22"/>
          <w:szCs w:val="20"/>
        </w:rPr>
        <w:t>G</w:t>
      </w:r>
      <w:r w:rsidR="00DE5B9A" w:rsidRPr="006171C9">
        <w:rPr>
          <w:rFonts w:ascii="Arial" w:hAnsi="Arial" w:cs="Arial"/>
          <w:kern w:val="16"/>
          <w:sz w:val="22"/>
          <w:szCs w:val="20"/>
        </w:rPr>
        <w:t>aleriji pa izhaja ustanoviteljskega razmerja 70:30, kar za Občino Ko</w:t>
      </w:r>
      <w:r w:rsidR="00E76994">
        <w:rPr>
          <w:rFonts w:ascii="Arial" w:hAnsi="Arial" w:cs="Arial"/>
          <w:kern w:val="16"/>
          <w:sz w:val="22"/>
          <w:szCs w:val="20"/>
        </w:rPr>
        <w:t>stanjevica na Krki</w:t>
      </w:r>
      <w:r w:rsidR="00DE5B9A" w:rsidRPr="006171C9">
        <w:rPr>
          <w:rFonts w:ascii="Arial" w:hAnsi="Arial" w:cs="Arial"/>
          <w:kern w:val="16"/>
          <w:sz w:val="22"/>
          <w:szCs w:val="20"/>
        </w:rPr>
        <w:t xml:space="preserve"> pred</w:t>
      </w:r>
      <w:r w:rsidR="00E76994">
        <w:rPr>
          <w:rFonts w:ascii="Arial" w:hAnsi="Arial" w:cs="Arial"/>
          <w:kern w:val="16"/>
          <w:sz w:val="22"/>
          <w:szCs w:val="20"/>
        </w:rPr>
        <w:t>stavlja 34</w:t>
      </w:r>
      <w:r w:rsidR="00DE5B9A" w:rsidRPr="006171C9">
        <w:rPr>
          <w:rFonts w:ascii="Arial" w:hAnsi="Arial" w:cs="Arial"/>
          <w:kern w:val="16"/>
          <w:sz w:val="22"/>
          <w:szCs w:val="20"/>
        </w:rPr>
        <w:t>.000 EUR letno</w:t>
      </w:r>
      <w:r w:rsidR="005964C0" w:rsidRPr="006171C9">
        <w:rPr>
          <w:rFonts w:ascii="Arial" w:hAnsi="Arial" w:cs="Arial"/>
          <w:kern w:val="16"/>
          <w:sz w:val="22"/>
          <w:szCs w:val="20"/>
        </w:rPr>
        <w:t xml:space="preserve"> za</w:t>
      </w:r>
      <w:r w:rsidR="00292DBE">
        <w:rPr>
          <w:rFonts w:ascii="Arial" w:hAnsi="Arial" w:cs="Arial"/>
          <w:kern w:val="16"/>
          <w:sz w:val="22"/>
          <w:szCs w:val="20"/>
        </w:rPr>
        <w:t xml:space="preserve"> </w:t>
      </w:r>
      <w:r w:rsidR="001A723E" w:rsidRPr="006171C9">
        <w:rPr>
          <w:rFonts w:ascii="Arial" w:hAnsi="Arial" w:cs="Arial"/>
          <w:sz w:val="22"/>
          <w:szCs w:val="20"/>
        </w:rPr>
        <w:t>izvajanje lokalne javne službe</w:t>
      </w:r>
      <w:r w:rsidR="00E76994">
        <w:rPr>
          <w:rFonts w:ascii="Arial" w:hAnsi="Arial" w:cs="Arial"/>
          <w:sz w:val="22"/>
          <w:szCs w:val="20"/>
        </w:rPr>
        <w:t xml:space="preserve">,  </w:t>
      </w:r>
      <w:r w:rsidR="00E76994" w:rsidRPr="006171C9">
        <w:rPr>
          <w:rFonts w:ascii="Arial" w:hAnsi="Arial" w:cs="Arial"/>
          <w:sz w:val="22"/>
          <w:szCs w:val="20"/>
        </w:rPr>
        <w:t>ki se izvaja na njenem območju</w:t>
      </w:r>
      <w:r w:rsidR="00E76994">
        <w:rPr>
          <w:rFonts w:ascii="Arial" w:hAnsi="Arial" w:cs="Arial"/>
          <w:sz w:val="22"/>
          <w:szCs w:val="20"/>
        </w:rPr>
        <w:t xml:space="preserve"> ter 4.500 EUR oz. (vsako drugo leto) 8.500 za izvedbo Forma vive</w:t>
      </w:r>
      <w:r w:rsidR="00DE5B9A" w:rsidRPr="006171C9">
        <w:rPr>
          <w:rFonts w:ascii="Arial" w:hAnsi="Arial" w:cs="Arial"/>
          <w:kern w:val="16"/>
          <w:sz w:val="22"/>
          <w:szCs w:val="20"/>
        </w:rPr>
        <w:t xml:space="preserve">. Navedeni </w:t>
      </w:r>
      <w:r w:rsidR="00031401">
        <w:rPr>
          <w:rFonts w:ascii="Arial" w:hAnsi="Arial" w:cs="Arial"/>
          <w:kern w:val="16"/>
          <w:sz w:val="22"/>
          <w:szCs w:val="20"/>
        </w:rPr>
        <w:t>o</w:t>
      </w:r>
      <w:r w:rsidR="00DE5B9A" w:rsidRPr="006171C9">
        <w:rPr>
          <w:rFonts w:ascii="Arial" w:hAnsi="Arial" w:cs="Arial"/>
          <w:kern w:val="16"/>
          <w:sz w:val="22"/>
          <w:szCs w:val="20"/>
        </w:rPr>
        <w:t>dlok tako ne prinaša dodatnih finančnih posledic.</w:t>
      </w:r>
    </w:p>
    <w:p w:rsidR="00031401" w:rsidRPr="006171C9" w:rsidRDefault="00031401" w:rsidP="00663D62">
      <w:pPr>
        <w:jc w:val="both"/>
        <w:rPr>
          <w:rFonts w:ascii="Arial" w:hAnsi="Arial" w:cs="Arial"/>
          <w:kern w:val="16"/>
          <w:sz w:val="22"/>
          <w:szCs w:val="20"/>
        </w:rPr>
      </w:pPr>
    </w:p>
    <w:p w:rsidR="001A723E" w:rsidRPr="006171C9" w:rsidRDefault="001A723E" w:rsidP="00663D62">
      <w:pPr>
        <w:autoSpaceDE w:val="0"/>
        <w:autoSpaceDN w:val="0"/>
        <w:adjustRightInd w:val="0"/>
        <w:jc w:val="both"/>
        <w:rPr>
          <w:rFonts w:ascii="Arial" w:hAnsi="Arial" w:cs="Arial"/>
          <w:sz w:val="22"/>
          <w:szCs w:val="20"/>
        </w:rPr>
      </w:pPr>
      <w:r w:rsidRPr="006171C9">
        <w:rPr>
          <w:rFonts w:ascii="Arial" w:hAnsi="Arial" w:cs="Arial"/>
          <w:kern w:val="16"/>
          <w:sz w:val="22"/>
          <w:szCs w:val="20"/>
        </w:rPr>
        <w:t xml:space="preserve">V 22. </w:t>
      </w:r>
      <w:r w:rsidR="00E76994">
        <w:rPr>
          <w:rFonts w:ascii="Arial" w:hAnsi="Arial" w:cs="Arial"/>
          <w:kern w:val="16"/>
          <w:sz w:val="22"/>
          <w:szCs w:val="20"/>
        </w:rPr>
        <w:t>č</w:t>
      </w:r>
      <w:r w:rsidRPr="006171C9">
        <w:rPr>
          <w:rFonts w:ascii="Arial" w:hAnsi="Arial" w:cs="Arial"/>
          <w:kern w:val="16"/>
          <w:sz w:val="22"/>
          <w:szCs w:val="20"/>
        </w:rPr>
        <w:t xml:space="preserve">lenu tega Odloka je poudarjeno, da </w:t>
      </w:r>
      <w:r w:rsidRPr="006171C9">
        <w:rPr>
          <w:rFonts w:ascii="Arial" w:hAnsi="Arial" w:cs="Arial"/>
          <w:sz w:val="22"/>
          <w:szCs w:val="20"/>
        </w:rPr>
        <w:t xml:space="preserve">za obveznosti zavoda </w:t>
      </w:r>
      <w:r w:rsidR="00F7582B">
        <w:rPr>
          <w:rFonts w:ascii="Arial" w:hAnsi="Arial" w:cs="Arial"/>
          <w:sz w:val="22"/>
          <w:szCs w:val="20"/>
        </w:rPr>
        <w:t>ustanoviteljici</w:t>
      </w:r>
      <w:r w:rsidRPr="006171C9">
        <w:rPr>
          <w:rFonts w:ascii="Arial" w:hAnsi="Arial" w:cs="Arial"/>
          <w:sz w:val="22"/>
          <w:szCs w:val="20"/>
        </w:rPr>
        <w:t xml:space="preserve"> subsidiarno odgovarjata vsaka do višine sredstev, ki se v tekočem letu zagotavljajo iz njunih proračunov za delovanje zavoda na podlagi sprejetega letnega programa dela in finančnega</w:t>
      </w:r>
      <w:r w:rsidR="00F7582B">
        <w:rPr>
          <w:rFonts w:ascii="Arial" w:hAnsi="Arial" w:cs="Arial"/>
          <w:sz w:val="22"/>
          <w:szCs w:val="20"/>
        </w:rPr>
        <w:t xml:space="preserve"> načrta</w:t>
      </w:r>
      <w:r w:rsidRPr="006171C9">
        <w:rPr>
          <w:rFonts w:ascii="Arial" w:hAnsi="Arial" w:cs="Arial"/>
          <w:sz w:val="22"/>
          <w:szCs w:val="20"/>
        </w:rPr>
        <w:t xml:space="preserve">, ne odgovarjata </w:t>
      </w:r>
      <w:r w:rsidR="00F7582B">
        <w:rPr>
          <w:rFonts w:ascii="Arial" w:hAnsi="Arial" w:cs="Arial"/>
          <w:sz w:val="22"/>
          <w:szCs w:val="20"/>
        </w:rPr>
        <w:t xml:space="preserve">pa </w:t>
      </w:r>
      <w:r w:rsidRPr="006171C9">
        <w:rPr>
          <w:rFonts w:ascii="Arial" w:hAnsi="Arial" w:cs="Arial"/>
          <w:sz w:val="22"/>
          <w:szCs w:val="20"/>
        </w:rPr>
        <w:t>za obveznosti zavoda iz naslova drugih dejavnosti, ki jih zavod opravlja za druge naročnike.</w:t>
      </w:r>
    </w:p>
    <w:p w:rsidR="001A723E" w:rsidRDefault="001A723E" w:rsidP="00663D62">
      <w:pPr>
        <w:jc w:val="both"/>
        <w:rPr>
          <w:rFonts w:ascii="Arial" w:hAnsi="Arial" w:cs="Arial"/>
          <w:kern w:val="16"/>
          <w:sz w:val="22"/>
          <w:szCs w:val="20"/>
        </w:rPr>
      </w:pPr>
    </w:p>
    <w:p w:rsidR="006302DE" w:rsidRPr="006171C9" w:rsidRDefault="006302DE" w:rsidP="00663D62">
      <w:pPr>
        <w:jc w:val="both"/>
        <w:rPr>
          <w:rFonts w:ascii="Arial" w:hAnsi="Arial" w:cs="Arial"/>
          <w:kern w:val="16"/>
          <w:sz w:val="22"/>
          <w:szCs w:val="20"/>
        </w:rPr>
      </w:pPr>
    </w:p>
    <w:p w:rsidR="00FB2262" w:rsidRPr="006171C9" w:rsidRDefault="00FB2262" w:rsidP="00663D62">
      <w:pPr>
        <w:jc w:val="both"/>
        <w:rPr>
          <w:rFonts w:ascii="Arial" w:hAnsi="Arial" w:cs="Arial"/>
          <w:kern w:val="16"/>
          <w:sz w:val="22"/>
          <w:szCs w:val="20"/>
          <w:u w:val="single"/>
        </w:rPr>
      </w:pPr>
      <w:r w:rsidRPr="006171C9">
        <w:rPr>
          <w:rFonts w:ascii="Arial" w:hAnsi="Arial" w:cs="Arial"/>
          <w:kern w:val="16"/>
          <w:sz w:val="22"/>
          <w:szCs w:val="20"/>
          <w:u w:val="single"/>
        </w:rPr>
        <w:t>Zaključek:</w:t>
      </w:r>
    </w:p>
    <w:p w:rsidR="00DE5B9A" w:rsidRPr="006171C9" w:rsidRDefault="00FB2262" w:rsidP="00663D62">
      <w:pPr>
        <w:jc w:val="both"/>
        <w:rPr>
          <w:rFonts w:ascii="Arial" w:hAnsi="Arial" w:cs="Arial"/>
          <w:kern w:val="16"/>
          <w:sz w:val="22"/>
          <w:szCs w:val="20"/>
        </w:rPr>
      </w:pPr>
      <w:r w:rsidRPr="006171C9">
        <w:rPr>
          <w:rFonts w:ascii="Arial" w:hAnsi="Arial" w:cs="Arial"/>
          <w:kern w:val="16"/>
          <w:sz w:val="22"/>
          <w:szCs w:val="20"/>
        </w:rPr>
        <w:t xml:space="preserve">Občini sta </w:t>
      </w:r>
      <w:r w:rsidR="00E76994">
        <w:rPr>
          <w:rFonts w:ascii="Arial" w:hAnsi="Arial" w:cs="Arial"/>
          <w:kern w:val="16"/>
          <w:sz w:val="22"/>
          <w:szCs w:val="20"/>
        </w:rPr>
        <w:t>O</w:t>
      </w:r>
      <w:r w:rsidR="00DE5B9A" w:rsidRPr="006171C9">
        <w:rPr>
          <w:rFonts w:ascii="Arial" w:hAnsi="Arial" w:cs="Arial"/>
          <w:kern w:val="16"/>
          <w:sz w:val="22"/>
          <w:szCs w:val="20"/>
        </w:rPr>
        <w:t xml:space="preserve">dlok usklajevali </w:t>
      </w:r>
      <w:r w:rsidRPr="006171C9">
        <w:rPr>
          <w:rFonts w:ascii="Arial" w:hAnsi="Arial" w:cs="Arial"/>
          <w:kern w:val="16"/>
          <w:sz w:val="22"/>
          <w:szCs w:val="20"/>
        </w:rPr>
        <w:t>skupaj z zavodom</w:t>
      </w:r>
      <w:r w:rsidR="00DE5B9A" w:rsidRPr="006171C9">
        <w:rPr>
          <w:rFonts w:ascii="Arial" w:hAnsi="Arial" w:cs="Arial"/>
          <w:kern w:val="16"/>
          <w:sz w:val="22"/>
          <w:szCs w:val="20"/>
        </w:rPr>
        <w:t xml:space="preserve">. V dvofaznem postopku sprejemanja so še možna usklajevanja, dopolnitve in spremembe </w:t>
      </w:r>
      <w:r w:rsidR="00292DBE">
        <w:rPr>
          <w:rFonts w:ascii="Arial" w:hAnsi="Arial" w:cs="Arial"/>
          <w:kern w:val="16"/>
          <w:sz w:val="22"/>
          <w:szCs w:val="20"/>
        </w:rPr>
        <w:t>besedila</w:t>
      </w:r>
      <w:r w:rsidR="00DE5B9A" w:rsidRPr="006171C9">
        <w:rPr>
          <w:rFonts w:ascii="Arial" w:hAnsi="Arial" w:cs="Arial"/>
          <w:kern w:val="16"/>
          <w:sz w:val="22"/>
          <w:szCs w:val="20"/>
        </w:rPr>
        <w:t>.</w:t>
      </w:r>
    </w:p>
    <w:p w:rsidR="00DE5B9A" w:rsidRPr="006171C9" w:rsidRDefault="00DE5B9A" w:rsidP="00663D62">
      <w:pPr>
        <w:jc w:val="both"/>
        <w:rPr>
          <w:rFonts w:ascii="Arial" w:hAnsi="Arial" w:cs="Arial"/>
          <w:kern w:val="16"/>
          <w:sz w:val="22"/>
          <w:szCs w:val="20"/>
        </w:rPr>
      </w:pPr>
    </w:p>
    <w:p w:rsidR="00B15C06" w:rsidRDefault="00B15C06" w:rsidP="00663D62">
      <w:pPr>
        <w:jc w:val="both"/>
        <w:rPr>
          <w:rFonts w:ascii="Arial" w:hAnsi="Arial" w:cs="Arial"/>
          <w:sz w:val="22"/>
          <w:szCs w:val="20"/>
        </w:rPr>
      </w:pPr>
    </w:p>
    <w:p w:rsidR="00292DBE" w:rsidRPr="00292DBE" w:rsidRDefault="00292DBE" w:rsidP="00292DBE">
      <w:pPr>
        <w:pStyle w:val="Telobesedila"/>
        <w:rPr>
          <w:rFonts w:ascii="Arial" w:hAnsi="Arial" w:cs="Arial"/>
          <w:b w:val="0"/>
          <w:sz w:val="22"/>
          <w:szCs w:val="22"/>
        </w:rPr>
      </w:pPr>
      <w:r w:rsidRPr="00292DBE">
        <w:rPr>
          <w:rFonts w:ascii="Arial" w:hAnsi="Arial" w:cs="Arial"/>
          <w:b w:val="0"/>
          <w:sz w:val="22"/>
          <w:szCs w:val="22"/>
        </w:rPr>
        <w:t xml:space="preserve">Občinskemu svetu predlagamo, da </w:t>
      </w:r>
      <w:r w:rsidRPr="00292DBE">
        <w:rPr>
          <w:rFonts w:ascii="Arial" w:hAnsi="Arial" w:cs="Arial"/>
          <w:b w:val="0"/>
          <w:color w:val="000000"/>
          <w:sz w:val="22"/>
          <w:szCs w:val="22"/>
        </w:rPr>
        <w:t>osnutek Odloka o ustanovitvi javnega zavoda Galerija Božidar Jakac Kostanjevica na Krki</w:t>
      </w:r>
      <w:r w:rsidRPr="00292DBE">
        <w:rPr>
          <w:rFonts w:ascii="Arial" w:hAnsi="Arial" w:cs="Arial"/>
          <w:b w:val="0"/>
          <w:sz w:val="22"/>
          <w:szCs w:val="22"/>
        </w:rPr>
        <w:t xml:space="preserve"> obravnava in ga v predlagani vsebini sprejme.</w:t>
      </w:r>
    </w:p>
    <w:p w:rsidR="00292DBE" w:rsidRPr="00292DBE" w:rsidRDefault="00292DBE" w:rsidP="00292DBE">
      <w:pPr>
        <w:pStyle w:val="Telobesedila"/>
        <w:rPr>
          <w:rFonts w:ascii="Arial" w:hAnsi="Arial" w:cs="Arial"/>
          <w:b w:val="0"/>
          <w:sz w:val="22"/>
          <w:szCs w:val="22"/>
        </w:rPr>
      </w:pPr>
    </w:p>
    <w:p w:rsidR="00292DBE" w:rsidRPr="00515865" w:rsidRDefault="00292DBE" w:rsidP="00292DBE">
      <w:pPr>
        <w:jc w:val="both"/>
        <w:rPr>
          <w:rFonts w:ascii="Arial" w:hAnsi="Arial" w:cs="Arial"/>
        </w:rPr>
      </w:pPr>
    </w:p>
    <w:p w:rsidR="00292DBE" w:rsidRPr="00515865" w:rsidRDefault="00292DBE" w:rsidP="00292DBE">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614"/>
        <w:gridCol w:w="1134"/>
        <w:gridCol w:w="4462"/>
      </w:tblGrid>
      <w:tr w:rsidR="00292DBE" w:rsidRPr="00515865" w:rsidTr="00DC0C96">
        <w:tc>
          <w:tcPr>
            <w:tcW w:w="3614" w:type="dxa"/>
          </w:tcPr>
          <w:p w:rsidR="00292DBE" w:rsidRPr="00292DBE" w:rsidRDefault="00292DBE" w:rsidP="00DC0C96">
            <w:pPr>
              <w:rPr>
                <w:rFonts w:ascii="Arial" w:hAnsi="Arial" w:cs="Arial"/>
                <w:sz w:val="22"/>
              </w:rPr>
            </w:pPr>
            <w:r w:rsidRPr="00292DBE">
              <w:rPr>
                <w:rFonts w:ascii="Arial" w:hAnsi="Arial" w:cs="Arial"/>
                <w:sz w:val="22"/>
              </w:rPr>
              <w:t>Pripravil</w:t>
            </w:r>
            <w:r w:rsidR="00E76994">
              <w:rPr>
                <w:rFonts w:ascii="Arial" w:hAnsi="Arial" w:cs="Arial"/>
                <w:sz w:val="22"/>
              </w:rPr>
              <w:t>a</w:t>
            </w:r>
            <w:r w:rsidRPr="00292DBE">
              <w:rPr>
                <w:rFonts w:ascii="Arial" w:hAnsi="Arial" w:cs="Arial"/>
                <w:sz w:val="22"/>
              </w:rPr>
              <w:t>:</w:t>
            </w:r>
          </w:p>
          <w:p w:rsidR="00292DBE" w:rsidRPr="00515865" w:rsidRDefault="00E76994" w:rsidP="00DC0C96">
            <w:pPr>
              <w:rPr>
                <w:rFonts w:ascii="Arial" w:hAnsi="Arial" w:cs="Arial"/>
                <w:sz w:val="10"/>
              </w:rPr>
            </w:pPr>
            <w:r>
              <w:rPr>
                <w:rFonts w:ascii="Arial" w:hAnsi="Arial" w:cs="Arial"/>
                <w:sz w:val="22"/>
              </w:rPr>
              <w:t>Anita Krajnc, višja svetovalka II za družbene in gospodarske dejavnosti</w:t>
            </w:r>
          </w:p>
          <w:p w:rsidR="00E76994" w:rsidRPr="00515865" w:rsidRDefault="00E76994" w:rsidP="007B5388">
            <w:pPr>
              <w:rPr>
                <w:rFonts w:ascii="Arial" w:hAnsi="Arial" w:cs="Arial"/>
              </w:rPr>
            </w:pPr>
          </w:p>
        </w:tc>
        <w:tc>
          <w:tcPr>
            <w:tcW w:w="1134" w:type="dxa"/>
          </w:tcPr>
          <w:p w:rsidR="00292DBE" w:rsidRPr="00515865" w:rsidRDefault="00292DBE" w:rsidP="00DC0C96">
            <w:pPr>
              <w:rPr>
                <w:rFonts w:ascii="Arial" w:hAnsi="Arial" w:cs="Arial"/>
              </w:rPr>
            </w:pPr>
          </w:p>
        </w:tc>
        <w:tc>
          <w:tcPr>
            <w:tcW w:w="4462" w:type="dxa"/>
          </w:tcPr>
          <w:p w:rsidR="00292DBE" w:rsidRPr="00292DBE" w:rsidRDefault="00292DBE" w:rsidP="00DC0C96">
            <w:pPr>
              <w:jc w:val="center"/>
              <w:rPr>
                <w:rFonts w:ascii="Arial" w:hAnsi="Arial" w:cs="Arial"/>
                <w:sz w:val="22"/>
              </w:rPr>
            </w:pPr>
            <w:r w:rsidRPr="00292DBE">
              <w:rPr>
                <w:rFonts w:ascii="Arial" w:hAnsi="Arial" w:cs="Arial"/>
                <w:sz w:val="22"/>
              </w:rPr>
              <w:t>Predlagatelj:</w:t>
            </w:r>
          </w:p>
          <w:p w:rsidR="00292DBE" w:rsidRPr="00515865" w:rsidRDefault="00292DBE" w:rsidP="00DC0C96">
            <w:pPr>
              <w:jc w:val="center"/>
              <w:rPr>
                <w:rFonts w:ascii="Arial" w:hAnsi="Arial" w:cs="Arial"/>
                <w:sz w:val="16"/>
                <w:szCs w:val="16"/>
              </w:rPr>
            </w:pPr>
          </w:p>
          <w:p w:rsidR="00292DBE" w:rsidRPr="00292DBE" w:rsidRDefault="00E76994" w:rsidP="00DC0C96">
            <w:pPr>
              <w:jc w:val="center"/>
              <w:rPr>
                <w:rFonts w:ascii="Arial" w:hAnsi="Arial" w:cs="Arial"/>
                <w:sz w:val="22"/>
              </w:rPr>
            </w:pPr>
            <w:r>
              <w:rPr>
                <w:rFonts w:ascii="Arial" w:hAnsi="Arial" w:cs="Arial"/>
                <w:sz w:val="22"/>
              </w:rPr>
              <w:t>Ladko Petretič</w:t>
            </w:r>
          </w:p>
          <w:p w:rsidR="00292DBE" w:rsidRPr="00292DBE" w:rsidRDefault="00292DBE" w:rsidP="00DC0C96">
            <w:pPr>
              <w:jc w:val="center"/>
              <w:rPr>
                <w:rFonts w:ascii="Arial" w:hAnsi="Arial" w:cs="Arial"/>
                <w:sz w:val="22"/>
              </w:rPr>
            </w:pPr>
            <w:r w:rsidRPr="00292DBE">
              <w:rPr>
                <w:rFonts w:ascii="Arial" w:hAnsi="Arial" w:cs="Arial"/>
                <w:sz w:val="22"/>
              </w:rPr>
              <w:t>župan</w:t>
            </w:r>
          </w:p>
          <w:p w:rsidR="00292DBE" w:rsidRPr="00515865" w:rsidRDefault="00292DBE" w:rsidP="00DC0C96">
            <w:pPr>
              <w:jc w:val="center"/>
              <w:rPr>
                <w:rFonts w:ascii="Arial" w:hAnsi="Arial" w:cs="Arial"/>
              </w:rPr>
            </w:pPr>
          </w:p>
        </w:tc>
      </w:tr>
    </w:tbl>
    <w:p w:rsidR="00292DBE" w:rsidRPr="00515865" w:rsidRDefault="00292DBE" w:rsidP="00292DBE">
      <w:pPr>
        <w:jc w:val="both"/>
        <w:rPr>
          <w:rFonts w:ascii="Arial" w:hAnsi="Arial" w:cs="Arial"/>
        </w:rPr>
      </w:pPr>
    </w:p>
    <w:sectPr w:rsidR="00292DBE" w:rsidRPr="00515865" w:rsidSect="00817176">
      <w:headerReference w:type="even" r:id="rId9"/>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B6" w:rsidRDefault="00FD43B6">
      <w:r>
        <w:separator/>
      </w:r>
    </w:p>
  </w:endnote>
  <w:endnote w:type="continuationSeparator" w:id="0">
    <w:p w:rsidR="00FD43B6" w:rsidRDefault="00FD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68554"/>
      <w:docPartObj>
        <w:docPartGallery w:val="Page Numbers (Bottom of Page)"/>
        <w:docPartUnique/>
      </w:docPartObj>
    </w:sdtPr>
    <w:sdtEndPr/>
    <w:sdtContent>
      <w:p w:rsidR="00F7582B" w:rsidRDefault="00F078F0" w:rsidP="00663D62">
        <w:pPr>
          <w:pStyle w:val="Noga"/>
          <w:jc w:val="center"/>
        </w:pPr>
        <w:r w:rsidRPr="00663D62">
          <w:rPr>
            <w:rFonts w:ascii="Arial" w:hAnsi="Arial" w:cs="Arial"/>
            <w:sz w:val="18"/>
          </w:rPr>
          <w:fldChar w:fldCharType="begin"/>
        </w:r>
        <w:r w:rsidR="00F7582B" w:rsidRPr="00663D62">
          <w:rPr>
            <w:rFonts w:ascii="Arial" w:hAnsi="Arial" w:cs="Arial"/>
            <w:sz w:val="18"/>
          </w:rPr>
          <w:instrText>PAGE   \* MERGEFORMAT</w:instrText>
        </w:r>
        <w:r w:rsidRPr="00663D62">
          <w:rPr>
            <w:rFonts w:ascii="Arial" w:hAnsi="Arial" w:cs="Arial"/>
            <w:sz w:val="18"/>
          </w:rPr>
          <w:fldChar w:fldCharType="separate"/>
        </w:r>
        <w:r w:rsidR="00956644">
          <w:rPr>
            <w:rFonts w:ascii="Arial" w:hAnsi="Arial" w:cs="Arial"/>
            <w:noProof/>
            <w:sz w:val="18"/>
          </w:rPr>
          <w:t>1</w:t>
        </w:r>
        <w:r w:rsidRPr="00663D62">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B6" w:rsidRDefault="00FD43B6">
      <w:r>
        <w:separator/>
      </w:r>
    </w:p>
  </w:footnote>
  <w:footnote w:type="continuationSeparator" w:id="0">
    <w:p w:rsidR="00FD43B6" w:rsidRDefault="00FD4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2B" w:rsidRDefault="00F078F0">
    <w:pPr>
      <w:pStyle w:val="Glava"/>
      <w:framePr w:wrap="around" w:vAnchor="text" w:hAnchor="margin" w:xAlign="right" w:y="1"/>
      <w:rPr>
        <w:rStyle w:val="tevilkastrani"/>
      </w:rPr>
    </w:pPr>
    <w:r>
      <w:rPr>
        <w:rStyle w:val="tevilkastrani"/>
      </w:rPr>
      <w:fldChar w:fldCharType="begin"/>
    </w:r>
    <w:r w:rsidR="00F7582B">
      <w:rPr>
        <w:rStyle w:val="tevilkastrani"/>
      </w:rPr>
      <w:instrText xml:space="preserve">PAGE  </w:instrText>
    </w:r>
    <w:r>
      <w:rPr>
        <w:rStyle w:val="tevilkastrani"/>
      </w:rPr>
      <w:fldChar w:fldCharType="end"/>
    </w:r>
  </w:p>
  <w:p w:rsidR="00F7582B" w:rsidRDefault="00F7582B">
    <w:pPr>
      <w:pStyle w:val="Glav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2B" w:rsidRPr="00372F07" w:rsidRDefault="00F7582B" w:rsidP="00663D62">
    <w:pPr>
      <w:pStyle w:val="Glav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54A"/>
    <w:multiLevelType w:val="hybridMultilevel"/>
    <w:tmpl w:val="6040D76E"/>
    <w:lvl w:ilvl="0" w:tplc="72F24F94">
      <w:start w:val="1"/>
      <w:numFmt w:val="bullet"/>
      <w:lvlText w:val="-"/>
      <w:lvlJc w:val="left"/>
      <w:rPr>
        <w:rFonts w:ascii="Calibri" w:eastAsia="Calibri" w:hAnsi="Calibri" w:cs="Calibri" w:hint="default"/>
        <w:i/>
        <w:sz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E160F74"/>
    <w:multiLevelType w:val="hybridMultilevel"/>
    <w:tmpl w:val="0CF0B8D2"/>
    <w:lvl w:ilvl="0" w:tplc="72F24F94">
      <w:start w:val="1"/>
      <w:numFmt w:val="bullet"/>
      <w:lvlText w:val="-"/>
      <w:lvlJc w:val="left"/>
      <w:rPr>
        <w:rFonts w:ascii="Calibri" w:eastAsia="Calibri" w:hAnsi="Calibri" w:cs="Calibri" w:hint="default"/>
        <w:i/>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3030450"/>
    <w:multiLevelType w:val="hybridMultilevel"/>
    <w:tmpl w:val="772AF4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C92728"/>
    <w:multiLevelType w:val="hybridMultilevel"/>
    <w:tmpl w:val="069A7B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D963257"/>
    <w:multiLevelType w:val="hybridMultilevel"/>
    <w:tmpl w:val="00D2BA48"/>
    <w:lvl w:ilvl="0" w:tplc="72F24F94">
      <w:start w:val="1"/>
      <w:numFmt w:val="bullet"/>
      <w:lvlText w:val="-"/>
      <w:lvlJc w:val="left"/>
      <w:rPr>
        <w:rFonts w:ascii="Calibri" w:eastAsia="Calibri" w:hAnsi="Calibri" w:cs="Calibri" w:hint="default"/>
        <w:i/>
        <w:sz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1EE60F76"/>
    <w:multiLevelType w:val="hybridMultilevel"/>
    <w:tmpl w:val="95068FF2"/>
    <w:lvl w:ilvl="0" w:tplc="72F24F94">
      <w:start w:val="1"/>
      <w:numFmt w:val="bullet"/>
      <w:lvlText w:val="-"/>
      <w:lvlJc w:val="left"/>
      <w:rPr>
        <w:rFonts w:ascii="Calibri" w:eastAsia="Calibri" w:hAnsi="Calibri" w:cs="Calibri" w:hint="default"/>
        <w:i/>
        <w:sz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2B94076E"/>
    <w:multiLevelType w:val="hybridMultilevel"/>
    <w:tmpl w:val="7E5C17A4"/>
    <w:lvl w:ilvl="0" w:tplc="72F24F94">
      <w:start w:val="1"/>
      <w:numFmt w:val="bullet"/>
      <w:lvlText w:val="-"/>
      <w:lvlJc w:val="left"/>
      <w:pPr>
        <w:ind w:left="720" w:hanging="360"/>
      </w:pPr>
      <w:rPr>
        <w:rFonts w:ascii="Calibri" w:eastAsia="Calibri" w:hAnsi="Calibri" w:cs="Calibri" w:hint="default"/>
        <w:i/>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95249C7"/>
    <w:multiLevelType w:val="hybridMultilevel"/>
    <w:tmpl w:val="5208587C"/>
    <w:lvl w:ilvl="0" w:tplc="72F24F94">
      <w:start w:val="1"/>
      <w:numFmt w:val="bullet"/>
      <w:lvlText w:val="-"/>
      <w:lvlJc w:val="left"/>
      <w:pPr>
        <w:ind w:left="1080" w:hanging="360"/>
      </w:pPr>
      <w:rPr>
        <w:rFonts w:ascii="Calibri" w:eastAsia="Calibri" w:hAnsi="Calibri" w:cs="Calibri" w:hint="default"/>
        <w:i/>
        <w:sz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43816217"/>
    <w:multiLevelType w:val="hybridMultilevel"/>
    <w:tmpl w:val="9892C78E"/>
    <w:lvl w:ilvl="0" w:tplc="16E4AF74">
      <w:start w:val="9"/>
      <w:numFmt w:val="bullet"/>
      <w:lvlText w:val="-"/>
      <w:lvlJc w:val="left"/>
      <w:pPr>
        <w:ind w:left="568" w:hanging="360"/>
      </w:pPr>
      <w:rPr>
        <w:rFonts w:ascii="Arial" w:eastAsia="Times New Roman" w:hAnsi="Arial" w:cs="Arial" w:hint="default"/>
      </w:rPr>
    </w:lvl>
    <w:lvl w:ilvl="1" w:tplc="04240003" w:tentative="1">
      <w:start w:val="1"/>
      <w:numFmt w:val="bullet"/>
      <w:lvlText w:val="o"/>
      <w:lvlJc w:val="left"/>
      <w:pPr>
        <w:ind w:left="1288" w:hanging="360"/>
      </w:pPr>
      <w:rPr>
        <w:rFonts w:ascii="Courier New" w:hAnsi="Courier New" w:cs="Courier New" w:hint="default"/>
      </w:rPr>
    </w:lvl>
    <w:lvl w:ilvl="2" w:tplc="04240005" w:tentative="1">
      <w:start w:val="1"/>
      <w:numFmt w:val="bullet"/>
      <w:lvlText w:val=""/>
      <w:lvlJc w:val="left"/>
      <w:pPr>
        <w:ind w:left="2008" w:hanging="360"/>
      </w:pPr>
      <w:rPr>
        <w:rFonts w:ascii="Wingdings" w:hAnsi="Wingdings" w:hint="default"/>
      </w:rPr>
    </w:lvl>
    <w:lvl w:ilvl="3" w:tplc="04240001" w:tentative="1">
      <w:start w:val="1"/>
      <w:numFmt w:val="bullet"/>
      <w:lvlText w:val=""/>
      <w:lvlJc w:val="left"/>
      <w:pPr>
        <w:ind w:left="2728" w:hanging="360"/>
      </w:pPr>
      <w:rPr>
        <w:rFonts w:ascii="Symbol" w:hAnsi="Symbol" w:hint="default"/>
      </w:rPr>
    </w:lvl>
    <w:lvl w:ilvl="4" w:tplc="04240003" w:tentative="1">
      <w:start w:val="1"/>
      <w:numFmt w:val="bullet"/>
      <w:lvlText w:val="o"/>
      <w:lvlJc w:val="left"/>
      <w:pPr>
        <w:ind w:left="3448" w:hanging="360"/>
      </w:pPr>
      <w:rPr>
        <w:rFonts w:ascii="Courier New" w:hAnsi="Courier New" w:cs="Courier New" w:hint="default"/>
      </w:rPr>
    </w:lvl>
    <w:lvl w:ilvl="5" w:tplc="04240005" w:tentative="1">
      <w:start w:val="1"/>
      <w:numFmt w:val="bullet"/>
      <w:lvlText w:val=""/>
      <w:lvlJc w:val="left"/>
      <w:pPr>
        <w:ind w:left="4168" w:hanging="360"/>
      </w:pPr>
      <w:rPr>
        <w:rFonts w:ascii="Wingdings" w:hAnsi="Wingdings" w:hint="default"/>
      </w:rPr>
    </w:lvl>
    <w:lvl w:ilvl="6" w:tplc="04240001" w:tentative="1">
      <w:start w:val="1"/>
      <w:numFmt w:val="bullet"/>
      <w:lvlText w:val=""/>
      <w:lvlJc w:val="left"/>
      <w:pPr>
        <w:ind w:left="4888" w:hanging="360"/>
      </w:pPr>
      <w:rPr>
        <w:rFonts w:ascii="Symbol" w:hAnsi="Symbol" w:hint="default"/>
      </w:rPr>
    </w:lvl>
    <w:lvl w:ilvl="7" w:tplc="04240003" w:tentative="1">
      <w:start w:val="1"/>
      <w:numFmt w:val="bullet"/>
      <w:lvlText w:val="o"/>
      <w:lvlJc w:val="left"/>
      <w:pPr>
        <w:ind w:left="5608" w:hanging="360"/>
      </w:pPr>
      <w:rPr>
        <w:rFonts w:ascii="Courier New" w:hAnsi="Courier New" w:cs="Courier New" w:hint="default"/>
      </w:rPr>
    </w:lvl>
    <w:lvl w:ilvl="8" w:tplc="04240005" w:tentative="1">
      <w:start w:val="1"/>
      <w:numFmt w:val="bullet"/>
      <w:lvlText w:val=""/>
      <w:lvlJc w:val="left"/>
      <w:pPr>
        <w:ind w:left="6328" w:hanging="360"/>
      </w:pPr>
      <w:rPr>
        <w:rFonts w:ascii="Wingdings" w:hAnsi="Wingdings" w:hint="default"/>
      </w:rPr>
    </w:lvl>
  </w:abstractNum>
  <w:abstractNum w:abstractNumId="9">
    <w:nsid w:val="45C263C4"/>
    <w:multiLevelType w:val="hybridMultilevel"/>
    <w:tmpl w:val="772AF4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E21485"/>
    <w:multiLevelType w:val="hybridMultilevel"/>
    <w:tmpl w:val="9C366A2A"/>
    <w:lvl w:ilvl="0" w:tplc="72F24F94">
      <w:start w:val="1"/>
      <w:numFmt w:val="bullet"/>
      <w:lvlText w:val="-"/>
      <w:lvlJc w:val="left"/>
      <w:pPr>
        <w:ind w:left="720" w:hanging="360"/>
      </w:pPr>
      <w:rPr>
        <w:rFonts w:ascii="Calibri" w:eastAsia="Calibri" w:hAnsi="Calibri" w:cs="Calibri" w:hint="default"/>
        <w:i/>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46F74E1"/>
    <w:multiLevelType w:val="singleLevel"/>
    <w:tmpl w:val="C55A8F90"/>
    <w:lvl w:ilvl="0">
      <w:numFmt w:val="bullet"/>
      <w:lvlText w:val="-"/>
      <w:lvlJc w:val="left"/>
      <w:pPr>
        <w:tabs>
          <w:tab w:val="num" w:pos="360"/>
        </w:tabs>
        <w:ind w:left="360" w:hanging="360"/>
      </w:pPr>
      <w:rPr>
        <w:rFonts w:hint="default"/>
      </w:rPr>
    </w:lvl>
  </w:abstractNum>
  <w:abstractNum w:abstractNumId="12">
    <w:nsid w:val="5EBA4ED3"/>
    <w:multiLevelType w:val="hybridMultilevel"/>
    <w:tmpl w:val="5CBAAAC6"/>
    <w:lvl w:ilvl="0" w:tplc="72F24F94">
      <w:start w:val="1"/>
      <w:numFmt w:val="bullet"/>
      <w:lvlText w:val="-"/>
      <w:lvlJc w:val="left"/>
      <w:pPr>
        <w:ind w:left="720" w:hanging="360"/>
      </w:pPr>
      <w:rPr>
        <w:rFonts w:ascii="Calibri" w:eastAsia="Calibri" w:hAnsi="Calibri" w:cs="Calibri" w:hint="default"/>
        <w:i/>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5914282"/>
    <w:multiLevelType w:val="hybridMultilevel"/>
    <w:tmpl w:val="950EA88E"/>
    <w:lvl w:ilvl="0" w:tplc="72F24F94">
      <w:start w:val="1"/>
      <w:numFmt w:val="bullet"/>
      <w:lvlText w:val="-"/>
      <w:lvlJc w:val="left"/>
      <w:pPr>
        <w:ind w:left="360" w:hanging="360"/>
      </w:pPr>
      <w:rPr>
        <w:rFonts w:ascii="Calibri" w:eastAsia="Calibri" w:hAnsi="Calibri" w:cs="Calibri" w:hint="default"/>
        <w:i/>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6F526725"/>
    <w:multiLevelType w:val="hybridMultilevel"/>
    <w:tmpl w:val="87B0CACE"/>
    <w:lvl w:ilvl="0" w:tplc="72F24F94">
      <w:start w:val="1"/>
      <w:numFmt w:val="bullet"/>
      <w:lvlText w:val="-"/>
      <w:lvlJc w:val="left"/>
      <w:rPr>
        <w:rFonts w:ascii="Calibri" w:eastAsia="Calibri" w:hAnsi="Calibri" w:cs="Calibri" w:hint="default"/>
        <w:i/>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0A54AA6"/>
    <w:multiLevelType w:val="hybridMultilevel"/>
    <w:tmpl w:val="CFF68D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4C7520E"/>
    <w:multiLevelType w:val="hybridMultilevel"/>
    <w:tmpl w:val="52D8B136"/>
    <w:lvl w:ilvl="0" w:tplc="72F24F94">
      <w:start w:val="1"/>
      <w:numFmt w:val="bullet"/>
      <w:lvlText w:val="-"/>
      <w:lvlJc w:val="left"/>
      <w:rPr>
        <w:rFonts w:ascii="Calibri" w:eastAsia="Calibri" w:hAnsi="Calibri" w:cs="Calibri" w:hint="default"/>
        <w:i/>
        <w:sz w:val="20"/>
      </w:rPr>
    </w:lvl>
    <w:lvl w:ilvl="1" w:tplc="FEA81E5C">
      <w:numFmt w:val="bullet"/>
      <w:lvlText w:val="-"/>
      <w:lvlJc w:val="left"/>
      <w:pPr>
        <w:tabs>
          <w:tab w:val="num" w:pos="1080"/>
        </w:tabs>
        <w:ind w:left="1080" w:hanging="360"/>
      </w:pPr>
      <w:rPr>
        <w:rFonts w:ascii="Tahoma" w:eastAsia="Batang" w:hAnsi="Tahoma"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10"/>
  </w:num>
  <w:num w:numId="4">
    <w:abstractNumId w:val="16"/>
  </w:num>
  <w:num w:numId="5">
    <w:abstractNumId w:val="13"/>
  </w:num>
  <w:num w:numId="6">
    <w:abstractNumId w:val="14"/>
  </w:num>
  <w:num w:numId="7">
    <w:abstractNumId w:val="12"/>
  </w:num>
  <w:num w:numId="8">
    <w:abstractNumId w:val="4"/>
  </w:num>
  <w:num w:numId="9">
    <w:abstractNumId w:val="1"/>
  </w:num>
  <w:num w:numId="10">
    <w:abstractNumId w:val="0"/>
  </w:num>
  <w:num w:numId="11">
    <w:abstractNumId w:val="7"/>
  </w:num>
  <w:num w:numId="12">
    <w:abstractNumId w:val="5"/>
  </w:num>
  <w:num w:numId="13">
    <w:abstractNumId w:val="6"/>
  </w:num>
  <w:num w:numId="14">
    <w:abstractNumId w:val="8"/>
  </w:num>
  <w:num w:numId="15">
    <w:abstractNumId w:val="9"/>
  </w:num>
  <w:num w:numId="16">
    <w:abstractNumId w:val="2"/>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E3"/>
    <w:rsid w:val="000162D0"/>
    <w:rsid w:val="00020FDF"/>
    <w:rsid w:val="000232B5"/>
    <w:rsid w:val="00031401"/>
    <w:rsid w:val="00047431"/>
    <w:rsid w:val="00047FE3"/>
    <w:rsid w:val="00067083"/>
    <w:rsid w:val="0006724D"/>
    <w:rsid w:val="00072E3A"/>
    <w:rsid w:val="00074DCD"/>
    <w:rsid w:val="00090F1F"/>
    <w:rsid w:val="00092888"/>
    <w:rsid w:val="000A55A4"/>
    <w:rsid w:val="000A6F05"/>
    <w:rsid w:val="000C4597"/>
    <w:rsid w:val="000D3AFD"/>
    <w:rsid w:val="000D6460"/>
    <w:rsid w:val="000E116E"/>
    <w:rsid w:val="000E77B3"/>
    <w:rsid w:val="001004A6"/>
    <w:rsid w:val="001009AD"/>
    <w:rsid w:val="001169E6"/>
    <w:rsid w:val="00116DDA"/>
    <w:rsid w:val="00127A73"/>
    <w:rsid w:val="001361B5"/>
    <w:rsid w:val="00137F88"/>
    <w:rsid w:val="001405FA"/>
    <w:rsid w:val="001406B9"/>
    <w:rsid w:val="00140A3A"/>
    <w:rsid w:val="00150A4A"/>
    <w:rsid w:val="001513CB"/>
    <w:rsid w:val="001555BD"/>
    <w:rsid w:val="001616C0"/>
    <w:rsid w:val="0016436C"/>
    <w:rsid w:val="00165BAA"/>
    <w:rsid w:val="00174880"/>
    <w:rsid w:val="0019454B"/>
    <w:rsid w:val="001A723E"/>
    <w:rsid w:val="001B5039"/>
    <w:rsid w:val="001B54D5"/>
    <w:rsid w:val="001C693F"/>
    <w:rsid w:val="001D020F"/>
    <w:rsid w:val="001D0918"/>
    <w:rsid w:val="001D18F6"/>
    <w:rsid w:val="001D42C3"/>
    <w:rsid w:val="001D4409"/>
    <w:rsid w:val="001D4555"/>
    <w:rsid w:val="001E1D2F"/>
    <w:rsid w:val="00200C6B"/>
    <w:rsid w:val="00203DC0"/>
    <w:rsid w:val="002052D7"/>
    <w:rsid w:val="002246AB"/>
    <w:rsid w:val="0022731C"/>
    <w:rsid w:val="002318D1"/>
    <w:rsid w:val="00242AEE"/>
    <w:rsid w:val="002516DE"/>
    <w:rsid w:val="002529F4"/>
    <w:rsid w:val="00253C67"/>
    <w:rsid w:val="0028701C"/>
    <w:rsid w:val="002874CF"/>
    <w:rsid w:val="00292DBE"/>
    <w:rsid w:val="002942F6"/>
    <w:rsid w:val="00295089"/>
    <w:rsid w:val="002A0F10"/>
    <w:rsid w:val="002A6CF1"/>
    <w:rsid w:val="002B1173"/>
    <w:rsid w:val="002C3146"/>
    <w:rsid w:val="002D464A"/>
    <w:rsid w:val="002E1B18"/>
    <w:rsid w:val="002E7AB2"/>
    <w:rsid w:val="00306475"/>
    <w:rsid w:val="0031156E"/>
    <w:rsid w:val="00312A3C"/>
    <w:rsid w:val="00316EBD"/>
    <w:rsid w:val="00317152"/>
    <w:rsid w:val="00333A04"/>
    <w:rsid w:val="00340D1B"/>
    <w:rsid w:val="00350881"/>
    <w:rsid w:val="00370DBB"/>
    <w:rsid w:val="00371352"/>
    <w:rsid w:val="00372F07"/>
    <w:rsid w:val="00386A91"/>
    <w:rsid w:val="0039549A"/>
    <w:rsid w:val="003A27E3"/>
    <w:rsid w:val="003B1AAE"/>
    <w:rsid w:val="003B6220"/>
    <w:rsid w:val="003C39C9"/>
    <w:rsid w:val="003D1BF1"/>
    <w:rsid w:val="003E7F26"/>
    <w:rsid w:val="003F5057"/>
    <w:rsid w:val="00420968"/>
    <w:rsid w:val="00441F25"/>
    <w:rsid w:val="00443D5E"/>
    <w:rsid w:val="004559FD"/>
    <w:rsid w:val="00455C5A"/>
    <w:rsid w:val="004804E1"/>
    <w:rsid w:val="00486EB0"/>
    <w:rsid w:val="004875E1"/>
    <w:rsid w:val="00491C8C"/>
    <w:rsid w:val="00495CBE"/>
    <w:rsid w:val="004A7D7E"/>
    <w:rsid w:val="004C12C7"/>
    <w:rsid w:val="004E1044"/>
    <w:rsid w:val="004E6968"/>
    <w:rsid w:val="004F6C14"/>
    <w:rsid w:val="00501BCB"/>
    <w:rsid w:val="00503FCC"/>
    <w:rsid w:val="00512AEF"/>
    <w:rsid w:val="00524FC5"/>
    <w:rsid w:val="00526908"/>
    <w:rsid w:val="005271B1"/>
    <w:rsid w:val="00537A50"/>
    <w:rsid w:val="00541EC5"/>
    <w:rsid w:val="005546E6"/>
    <w:rsid w:val="00564D9E"/>
    <w:rsid w:val="005664B6"/>
    <w:rsid w:val="00571829"/>
    <w:rsid w:val="005759A7"/>
    <w:rsid w:val="00585D40"/>
    <w:rsid w:val="005964C0"/>
    <w:rsid w:val="005A0413"/>
    <w:rsid w:val="005C0D0F"/>
    <w:rsid w:val="005C13DF"/>
    <w:rsid w:val="005D3B34"/>
    <w:rsid w:val="005D6A97"/>
    <w:rsid w:val="005E411A"/>
    <w:rsid w:val="005E6B7D"/>
    <w:rsid w:val="005F05D9"/>
    <w:rsid w:val="00601942"/>
    <w:rsid w:val="00603B43"/>
    <w:rsid w:val="006171C9"/>
    <w:rsid w:val="00621BBF"/>
    <w:rsid w:val="00630105"/>
    <w:rsid w:val="006302DE"/>
    <w:rsid w:val="00656064"/>
    <w:rsid w:val="00656F7D"/>
    <w:rsid w:val="00663D62"/>
    <w:rsid w:val="006700B3"/>
    <w:rsid w:val="00676941"/>
    <w:rsid w:val="00680CA0"/>
    <w:rsid w:val="00681DDC"/>
    <w:rsid w:val="00681DDE"/>
    <w:rsid w:val="00684E68"/>
    <w:rsid w:val="00694BCE"/>
    <w:rsid w:val="00695FA0"/>
    <w:rsid w:val="006A70D8"/>
    <w:rsid w:val="006B0A30"/>
    <w:rsid w:val="006C0171"/>
    <w:rsid w:val="006C0FA3"/>
    <w:rsid w:val="006C11D7"/>
    <w:rsid w:val="006C183C"/>
    <w:rsid w:val="006D186C"/>
    <w:rsid w:val="006D5FF8"/>
    <w:rsid w:val="006D753E"/>
    <w:rsid w:val="006E1789"/>
    <w:rsid w:val="00704DE6"/>
    <w:rsid w:val="007328AC"/>
    <w:rsid w:val="00734E42"/>
    <w:rsid w:val="00737AC8"/>
    <w:rsid w:val="00740E07"/>
    <w:rsid w:val="00743996"/>
    <w:rsid w:val="00753033"/>
    <w:rsid w:val="007542D5"/>
    <w:rsid w:val="007800B3"/>
    <w:rsid w:val="0078269C"/>
    <w:rsid w:val="007879E3"/>
    <w:rsid w:val="007A359A"/>
    <w:rsid w:val="007A3FCD"/>
    <w:rsid w:val="007B25EE"/>
    <w:rsid w:val="007B4D48"/>
    <w:rsid w:val="007B5388"/>
    <w:rsid w:val="007D1098"/>
    <w:rsid w:val="007D647F"/>
    <w:rsid w:val="007F0474"/>
    <w:rsid w:val="007F11BE"/>
    <w:rsid w:val="007F26F4"/>
    <w:rsid w:val="008116CB"/>
    <w:rsid w:val="00815C34"/>
    <w:rsid w:val="00817176"/>
    <w:rsid w:val="0082065F"/>
    <w:rsid w:val="008244EF"/>
    <w:rsid w:val="00826F42"/>
    <w:rsid w:val="008309E8"/>
    <w:rsid w:val="00831C6E"/>
    <w:rsid w:val="008331DA"/>
    <w:rsid w:val="00841ACE"/>
    <w:rsid w:val="00843123"/>
    <w:rsid w:val="00890379"/>
    <w:rsid w:val="00890DDB"/>
    <w:rsid w:val="008916F5"/>
    <w:rsid w:val="008950DD"/>
    <w:rsid w:val="00895BE9"/>
    <w:rsid w:val="008A59AD"/>
    <w:rsid w:val="008A6452"/>
    <w:rsid w:val="008B34DA"/>
    <w:rsid w:val="008D11EB"/>
    <w:rsid w:val="008D35F8"/>
    <w:rsid w:val="008D623A"/>
    <w:rsid w:val="008E028E"/>
    <w:rsid w:val="008F3A9C"/>
    <w:rsid w:val="00900E37"/>
    <w:rsid w:val="00903A7D"/>
    <w:rsid w:val="009044A4"/>
    <w:rsid w:val="009115B0"/>
    <w:rsid w:val="00916DD7"/>
    <w:rsid w:val="00922AD0"/>
    <w:rsid w:val="0092397A"/>
    <w:rsid w:val="0093145F"/>
    <w:rsid w:val="00935557"/>
    <w:rsid w:val="00941C18"/>
    <w:rsid w:val="00951A54"/>
    <w:rsid w:val="00956644"/>
    <w:rsid w:val="00970B6E"/>
    <w:rsid w:val="00973249"/>
    <w:rsid w:val="0097505E"/>
    <w:rsid w:val="0098157F"/>
    <w:rsid w:val="00997840"/>
    <w:rsid w:val="009B25C3"/>
    <w:rsid w:val="009C2037"/>
    <w:rsid w:val="009E224F"/>
    <w:rsid w:val="009E6906"/>
    <w:rsid w:val="009F5AB5"/>
    <w:rsid w:val="00A0432C"/>
    <w:rsid w:val="00A132B5"/>
    <w:rsid w:val="00A14856"/>
    <w:rsid w:val="00A1759A"/>
    <w:rsid w:val="00A21AD8"/>
    <w:rsid w:val="00A2753A"/>
    <w:rsid w:val="00A45581"/>
    <w:rsid w:val="00A46843"/>
    <w:rsid w:val="00A4706E"/>
    <w:rsid w:val="00A56BB0"/>
    <w:rsid w:val="00A61D5C"/>
    <w:rsid w:val="00A661D4"/>
    <w:rsid w:val="00A66B22"/>
    <w:rsid w:val="00A72C68"/>
    <w:rsid w:val="00A80459"/>
    <w:rsid w:val="00AA2DE5"/>
    <w:rsid w:val="00AC7DD7"/>
    <w:rsid w:val="00AE0B03"/>
    <w:rsid w:val="00AE5F48"/>
    <w:rsid w:val="00AF45AD"/>
    <w:rsid w:val="00AF551F"/>
    <w:rsid w:val="00B01509"/>
    <w:rsid w:val="00B15AA6"/>
    <w:rsid w:val="00B15C06"/>
    <w:rsid w:val="00B15F80"/>
    <w:rsid w:val="00B16DDB"/>
    <w:rsid w:val="00B26EEF"/>
    <w:rsid w:val="00B26F51"/>
    <w:rsid w:val="00B318B7"/>
    <w:rsid w:val="00B34443"/>
    <w:rsid w:val="00B354E4"/>
    <w:rsid w:val="00B4089A"/>
    <w:rsid w:val="00B47180"/>
    <w:rsid w:val="00B53A86"/>
    <w:rsid w:val="00B6482E"/>
    <w:rsid w:val="00B64D6A"/>
    <w:rsid w:val="00B708E2"/>
    <w:rsid w:val="00B73419"/>
    <w:rsid w:val="00B82CD8"/>
    <w:rsid w:val="00BA4B78"/>
    <w:rsid w:val="00BA54B2"/>
    <w:rsid w:val="00BA6C6F"/>
    <w:rsid w:val="00BA75C8"/>
    <w:rsid w:val="00BB1060"/>
    <w:rsid w:val="00BB1B5A"/>
    <w:rsid w:val="00BB556F"/>
    <w:rsid w:val="00BE467B"/>
    <w:rsid w:val="00BE5447"/>
    <w:rsid w:val="00C00239"/>
    <w:rsid w:val="00C067A1"/>
    <w:rsid w:val="00C1319F"/>
    <w:rsid w:val="00C13D44"/>
    <w:rsid w:val="00C21733"/>
    <w:rsid w:val="00C44CAD"/>
    <w:rsid w:val="00C47957"/>
    <w:rsid w:val="00C63AFD"/>
    <w:rsid w:val="00C65330"/>
    <w:rsid w:val="00C73AC7"/>
    <w:rsid w:val="00C85517"/>
    <w:rsid w:val="00CB014A"/>
    <w:rsid w:val="00CB6436"/>
    <w:rsid w:val="00CB711A"/>
    <w:rsid w:val="00CC1CC8"/>
    <w:rsid w:val="00CE0501"/>
    <w:rsid w:val="00CF4F3D"/>
    <w:rsid w:val="00D043A2"/>
    <w:rsid w:val="00D07F26"/>
    <w:rsid w:val="00D136A6"/>
    <w:rsid w:val="00D252EA"/>
    <w:rsid w:val="00D54F55"/>
    <w:rsid w:val="00D63775"/>
    <w:rsid w:val="00D66A9D"/>
    <w:rsid w:val="00D718D6"/>
    <w:rsid w:val="00D727A2"/>
    <w:rsid w:val="00D72D9B"/>
    <w:rsid w:val="00D83627"/>
    <w:rsid w:val="00D93097"/>
    <w:rsid w:val="00DA0592"/>
    <w:rsid w:val="00DA0869"/>
    <w:rsid w:val="00DA2AFF"/>
    <w:rsid w:val="00DA331E"/>
    <w:rsid w:val="00DC416C"/>
    <w:rsid w:val="00DC56E6"/>
    <w:rsid w:val="00DD0C17"/>
    <w:rsid w:val="00DD29D4"/>
    <w:rsid w:val="00DE1490"/>
    <w:rsid w:val="00DE242E"/>
    <w:rsid w:val="00DE5B9A"/>
    <w:rsid w:val="00DF5B43"/>
    <w:rsid w:val="00E05D66"/>
    <w:rsid w:val="00E327D5"/>
    <w:rsid w:val="00E35B5E"/>
    <w:rsid w:val="00E573ED"/>
    <w:rsid w:val="00E71C44"/>
    <w:rsid w:val="00E75954"/>
    <w:rsid w:val="00E76994"/>
    <w:rsid w:val="00E7709D"/>
    <w:rsid w:val="00E83A87"/>
    <w:rsid w:val="00E87306"/>
    <w:rsid w:val="00E95D16"/>
    <w:rsid w:val="00E9631C"/>
    <w:rsid w:val="00E97512"/>
    <w:rsid w:val="00EC2064"/>
    <w:rsid w:val="00EC670E"/>
    <w:rsid w:val="00EE4CDC"/>
    <w:rsid w:val="00EF1058"/>
    <w:rsid w:val="00F060C7"/>
    <w:rsid w:val="00F078F0"/>
    <w:rsid w:val="00F07ED6"/>
    <w:rsid w:val="00F10761"/>
    <w:rsid w:val="00F11BB1"/>
    <w:rsid w:val="00F36C31"/>
    <w:rsid w:val="00F43EA2"/>
    <w:rsid w:val="00F43F5F"/>
    <w:rsid w:val="00F5380D"/>
    <w:rsid w:val="00F661BA"/>
    <w:rsid w:val="00F66DCF"/>
    <w:rsid w:val="00F7582B"/>
    <w:rsid w:val="00F82BF9"/>
    <w:rsid w:val="00F94592"/>
    <w:rsid w:val="00FA1185"/>
    <w:rsid w:val="00FB2262"/>
    <w:rsid w:val="00FC46B5"/>
    <w:rsid w:val="00FD40AD"/>
    <w:rsid w:val="00FD43B6"/>
    <w:rsid w:val="00FE702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B1060"/>
    <w:rPr>
      <w:sz w:val="24"/>
      <w:szCs w:val="24"/>
    </w:rPr>
  </w:style>
  <w:style w:type="paragraph" w:styleId="Naslov1">
    <w:name w:val="heading 1"/>
    <w:basedOn w:val="Navaden"/>
    <w:next w:val="Navaden"/>
    <w:qFormat/>
    <w:rsid w:val="00BB1060"/>
    <w:pPr>
      <w:keepNext/>
      <w:jc w:val="center"/>
      <w:outlineLvl w:val="0"/>
    </w:pPr>
    <w:rPr>
      <w:i/>
      <w:iCs/>
    </w:rPr>
  </w:style>
  <w:style w:type="paragraph" w:styleId="Naslov2">
    <w:name w:val="heading 2"/>
    <w:basedOn w:val="Navaden"/>
    <w:next w:val="Navaden"/>
    <w:qFormat/>
    <w:rsid w:val="00BB1060"/>
    <w:pPr>
      <w:keepNext/>
      <w:jc w:val="center"/>
      <w:outlineLvl w:val="1"/>
    </w:pPr>
    <w:rPr>
      <w:b/>
      <w:bCs/>
    </w:rPr>
  </w:style>
  <w:style w:type="paragraph" w:styleId="Naslov3">
    <w:name w:val="heading 3"/>
    <w:basedOn w:val="Navaden"/>
    <w:next w:val="Navaden"/>
    <w:qFormat/>
    <w:rsid w:val="00BB1060"/>
    <w:pPr>
      <w:keepNext/>
      <w:jc w:val="both"/>
      <w:outlineLvl w:val="2"/>
    </w:pPr>
    <w:rPr>
      <w:b/>
      <w:bCs/>
      <w:i/>
      <w:iCs/>
    </w:rPr>
  </w:style>
  <w:style w:type="paragraph" w:styleId="Naslov4">
    <w:name w:val="heading 4"/>
    <w:basedOn w:val="Navaden"/>
    <w:next w:val="Navaden"/>
    <w:qFormat/>
    <w:rsid w:val="00BB1060"/>
    <w:pPr>
      <w:keepNext/>
      <w:jc w:val="center"/>
      <w:outlineLvl w:val="3"/>
    </w:pPr>
    <w:rPr>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B1060"/>
    <w:pPr>
      <w:jc w:val="both"/>
    </w:pPr>
    <w:rPr>
      <w:rFonts w:ascii="Helvetica" w:hAnsi="Helvetica"/>
      <w:b/>
      <w:bCs/>
      <w:sz w:val="14"/>
    </w:rPr>
  </w:style>
  <w:style w:type="paragraph" w:styleId="Telobesedila2">
    <w:name w:val="Body Text 2"/>
    <w:basedOn w:val="Navaden"/>
    <w:rsid w:val="00BB1060"/>
    <w:pPr>
      <w:jc w:val="both"/>
    </w:pPr>
    <w:rPr>
      <w:sz w:val="22"/>
    </w:rPr>
  </w:style>
  <w:style w:type="paragraph" w:styleId="HTML-oblikovano">
    <w:name w:val="HTML Preformatted"/>
    <w:basedOn w:val="Navaden"/>
    <w:rsid w:val="00BB1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Glava">
    <w:name w:val="header"/>
    <w:basedOn w:val="Navaden"/>
    <w:rsid w:val="00BB1060"/>
    <w:pPr>
      <w:tabs>
        <w:tab w:val="center" w:pos="4536"/>
        <w:tab w:val="right" w:pos="9072"/>
      </w:tabs>
    </w:pPr>
  </w:style>
  <w:style w:type="paragraph" w:styleId="Telobesedila-zamik2">
    <w:name w:val="Body Text Indent 2"/>
    <w:basedOn w:val="Navaden"/>
    <w:rsid w:val="00BB1060"/>
    <w:pPr>
      <w:ind w:left="708"/>
      <w:jc w:val="both"/>
    </w:pPr>
    <w:rPr>
      <w:sz w:val="22"/>
    </w:rPr>
  </w:style>
  <w:style w:type="paragraph" w:styleId="Telobesedila3">
    <w:name w:val="Body Text 3"/>
    <w:basedOn w:val="Navaden"/>
    <w:rsid w:val="00BB1060"/>
    <w:pPr>
      <w:jc w:val="center"/>
    </w:pPr>
  </w:style>
  <w:style w:type="paragraph" w:styleId="Telobesedila-zamik3">
    <w:name w:val="Body Text Indent 3"/>
    <w:basedOn w:val="Navaden"/>
    <w:rsid w:val="00BB1060"/>
    <w:pPr>
      <w:ind w:firstLine="12"/>
      <w:jc w:val="both"/>
    </w:pPr>
  </w:style>
  <w:style w:type="paragraph" w:styleId="Noga">
    <w:name w:val="footer"/>
    <w:basedOn w:val="Navaden"/>
    <w:link w:val="NogaZnak"/>
    <w:uiPriority w:val="99"/>
    <w:rsid w:val="00BB1060"/>
    <w:pPr>
      <w:tabs>
        <w:tab w:val="center" w:pos="4536"/>
        <w:tab w:val="right" w:pos="9072"/>
      </w:tabs>
    </w:pPr>
  </w:style>
  <w:style w:type="character" w:styleId="tevilkastrani">
    <w:name w:val="page number"/>
    <w:basedOn w:val="Privzetapisavaodstavka"/>
    <w:rsid w:val="00BB1060"/>
  </w:style>
  <w:style w:type="character" w:customStyle="1" w:styleId="highlight1">
    <w:name w:val="highlight1"/>
    <w:rsid w:val="00890DDB"/>
    <w:rPr>
      <w:color w:val="FF0000"/>
      <w:shd w:val="clear" w:color="auto" w:fill="FFFFFF"/>
    </w:rPr>
  </w:style>
  <w:style w:type="paragraph" w:customStyle="1" w:styleId="p">
    <w:name w:val="p"/>
    <w:basedOn w:val="Navaden"/>
    <w:rsid w:val="005546E6"/>
    <w:pPr>
      <w:spacing w:before="60" w:after="15"/>
      <w:ind w:left="15" w:right="15" w:firstLine="240"/>
      <w:jc w:val="both"/>
    </w:pPr>
    <w:rPr>
      <w:rFonts w:ascii="Arial" w:hAnsi="Arial" w:cs="Arial"/>
      <w:color w:val="222222"/>
      <w:sz w:val="22"/>
      <w:szCs w:val="22"/>
    </w:rPr>
  </w:style>
  <w:style w:type="paragraph" w:customStyle="1" w:styleId="t">
    <w:name w:val="t"/>
    <w:basedOn w:val="Navaden"/>
    <w:rsid w:val="005546E6"/>
    <w:pPr>
      <w:spacing w:before="300" w:after="225"/>
      <w:ind w:left="15" w:right="15"/>
      <w:jc w:val="center"/>
    </w:pPr>
    <w:rPr>
      <w:rFonts w:ascii="Arial" w:hAnsi="Arial" w:cs="Arial"/>
      <w:b/>
      <w:bCs/>
      <w:color w:val="2E3092"/>
      <w:sz w:val="29"/>
      <w:szCs w:val="29"/>
    </w:rPr>
  </w:style>
  <w:style w:type="paragraph" w:customStyle="1" w:styleId="esegmentt">
    <w:name w:val="esegment_t"/>
    <w:basedOn w:val="Navaden"/>
    <w:rsid w:val="005546E6"/>
    <w:pPr>
      <w:spacing w:after="210" w:line="360" w:lineRule="atLeast"/>
      <w:jc w:val="center"/>
    </w:pPr>
    <w:rPr>
      <w:b/>
      <w:bCs/>
      <w:color w:val="6B7E9D"/>
      <w:sz w:val="31"/>
      <w:szCs w:val="31"/>
    </w:rPr>
  </w:style>
  <w:style w:type="paragraph" w:customStyle="1" w:styleId="esegmentp">
    <w:name w:val="esegment_p"/>
    <w:basedOn w:val="Navaden"/>
    <w:rsid w:val="005546E6"/>
    <w:pPr>
      <w:spacing w:after="210"/>
      <w:ind w:firstLine="240"/>
      <w:jc w:val="both"/>
    </w:pPr>
    <w:rPr>
      <w:color w:val="313131"/>
    </w:rPr>
  </w:style>
  <w:style w:type="paragraph" w:customStyle="1" w:styleId="Style3">
    <w:name w:val="Style3"/>
    <w:basedOn w:val="Navaden"/>
    <w:rsid w:val="006D753E"/>
    <w:pPr>
      <w:widowControl w:val="0"/>
      <w:autoSpaceDE w:val="0"/>
      <w:autoSpaceDN w:val="0"/>
      <w:adjustRightInd w:val="0"/>
      <w:spacing w:line="209" w:lineRule="exact"/>
      <w:ind w:firstLine="408"/>
      <w:jc w:val="both"/>
    </w:pPr>
    <w:rPr>
      <w:rFonts w:ascii="Arial Unicode MS" w:eastAsia="Arial Unicode MS"/>
    </w:rPr>
  </w:style>
  <w:style w:type="character" w:customStyle="1" w:styleId="FontStyle21">
    <w:name w:val="Font Style21"/>
    <w:rsid w:val="006D753E"/>
    <w:rPr>
      <w:rFonts w:ascii="Arial Unicode MS" w:eastAsia="Arial Unicode MS" w:cs="Arial Unicode MS"/>
      <w:sz w:val="14"/>
      <w:szCs w:val="14"/>
    </w:rPr>
  </w:style>
  <w:style w:type="paragraph" w:customStyle="1" w:styleId="bodytext">
    <w:name w:val="bodytext"/>
    <w:basedOn w:val="Navaden"/>
    <w:rsid w:val="00E9631C"/>
    <w:pPr>
      <w:spacing w:before="100" w:beforeAutospacing="1" w:after="100" w:afterAutospacing="1"/>
    </w:pPr>
  </w:style>
  <w:style w:type="paragraph" w:customStyle="1" w:styleId="Style4">
    <w:name w:val="Style4"/>
    <w:basedOn w:val="Navaden"/>
    <w:rsid w:val="00E9631C"/>
    <w:pPr>
      <w:widowControl w:val="0"/>
      <w:autoSpaceDE w:val="0"/>
      <w:autoSpaceDN w:val="0"/>
      <w:adjustRightInd w:val="0"/>
      <w:spacing w:line="379" w:lineRule="exact"/>
      <w:jc w:val="center"/>
    </w:pPr>
    <w:rPr>
      <w:rFonts w:ascii="Arial Unicode MS" w:eastAsia="Arial Unicode MS"/>
    </w:rPr>
  </w:style>
  <w:style w:type="paragraph" w:styleId="Besedilooblaka">
    <w:name w:val="Balloon Text"/>
    <w:basedOn w:val="Navaden"/>
    <w:semiHidden/>
    <w:rsid w:val="00D72D9B"/>
    <w:rPr>
      <w:rFonts w:ascii="Tahoma" w:hAnsi="Tahoma" w:cs="Tahoma"/>
      <w:sz w:val="16"/>
      <w:szCs w:val="16"/>
    </w:rPr>
  </w:style>
  <w:style w:type="character" w:customStyle="1" w:styleId="Komentar-sklic1">
    <w:name w:val="Komentar - sklic1"/>
    <w:semiHidden/>
    <w:rsid w:val="00317152"/>
    <w:rPr>
      <w:sz w:val="16"/>
      <w:szCs w:val="16"/>
    </w:rPr>
  </w:style>
  <w:style w:type="paragraph" w:customStyle="1" w:styleId="Komentar-besedilo1">
    <w:name w:val="Komentar - besedilo1"/>
    <w:basedOn w:val="Navaden"/>
    <w:semiHidden/>
    <w:rsid w:val="00317152"/>
    <w:rPr>
      <w:sz w:val="20"/>
      <w:szCs w:val="20"/>
    </w:rPr>
  </w:style>
  <w:style w:type="paragraph" w:customStyle="1" w:styleId="Zadevakomentarja1">
    <w:name w:val="Zadeva komentarja1"/>
    <w:basedOn w:val="Komentar-besedilo1"/>
    <w:next w:val="Komentar-besedilo1"/>
    <w:semiHidden/>
    <w:rsid w:val="00317152"/>
    <w:rPr>
      <w:b/>
      <w:bCs/>
    </w:rPr>
  </w:style>
  <w:style w:type="paragraph" w:styleId="Brezrazmikov">
    <w:name w:val="No Spacing"/>
    <w:basedOn w:val="Navaden"/>
    <w:link w:val="BrezrazmikovZnak"/>
    <w:qFormat/>
    <w:rsid w:val="00903A7D"/>
    <w:rPr>
      <w:rFonts w:ascii="Cambria" w:hAnsi="Cambria"/>
      <w:sz w:val="22"/>
      <w:szCs w:val="22"/>
      <w:lang w:val="en-US" w:eastAsia="en-US" w:bidi="en-US"/>
    </w:rPr>
  </w:style>
  <w:style w:type="character" w:customStyle="1" w:styleId="BrezrazmikovZnak">
    <w:name w:val="Brez razmikov Znak"/>
    <w:link w:val="Brezrazmikov"/>
    <w:rsid w:val="00903A7D"/>
    <w:rPr>
      <w:rFonts w:ascii="Cambria" w:hAnsi="Cambria"/>
      <w:sz w:val="22"/>
      <w:szCs w:val="22"/>
      <w:lang w:val="en-US" w:eastAsia="en-US" w:bidi="en-US"/>
    </w:rPr>
  </w:style>
  <w:style w:type="character" w:customStyle="1" w:styleId="TelobesedilaZnak">
    <w:name w:val="Telo besedila Znak"/>
    <w:link w:val="Telobesedila"/>
    <w:rsid w:val="00441F25"/>
    <w:rPr>
      <w:rFonts w:ascii="Helvetica" w:hAnsi="Helvetica"/>
      <w:b/>
      <w:bCs/>
      <w:sz w:val="14"/>
      <w:szCs w:val="24"/>
    </w:rPr>
  </w:style>
  <w:style w:type="character" w:styleId="tevilkavrstice">
    <w:name w:val="line number"/>
    <w:uiPriority w:val="99"/>
    <w:semiHidden/>
    <w:unhideWhenUsed/>
    <w:rsid w:val="00817176"/>
  </w:style>
  <w:style w:type="paragraph" w:styleId="Odstavekseznama">
    <w:name w:val="List Paragraph"/>
    <w:basedOn w:val="Navaden"/>
    <w:uiPriority w:val="34"/>
    <w:qFormat/>
    <w:rsid w:val="00B15F80"/>
    <w:pPr>
      <w:ind w:left="720"/>
      <w:contextualSpacing/>
    </w:pPr>
  </w:style>
  <w:style w:type="character" w:customStyle="1" w:styleId="NogaZnak">
    <w:name w:val="Noga Znak"/>
    <w:basedOn w:val="Privzetapisavaodstavka"/>
    <w:link w:val="Noga"/>
    <w:uiPriority w:val="99"/>
    <w:rsid w:val="00663D62"/>
    <w:rPr>
      <w:sz w:val="24"/>
      <w:szCs w:val="24"/>
    </w:rPr>
  </w:style>
  <w:style w:type="table" w:styleId="Tabelamrea">
    <w:name w:val="Table Grid"/>
    <w:basedOn w:val="Navadnatabela"/>
    <w:uiPriority w:val="59"/>
    <w:rsid w:val="006171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B1060"/>
    <w:rPr>
      <w:sz w:val="24"/>
      <w:szCs w:val="24"/>
    </w:rPr>
  </w:style>
  <w:style w:type="paragraph" w:styleId="Naslov1">
    <w:name w:val="heading 1"/>
    <w:basedOn w:val="Navaden"/>
    <w:next w:val="Navaden"/>
    <w:qFormat/>
    <w:rsid w:val="00BB1060"/>
    <w:pPr>
      <w:keepNext/>
      <w:jc w:val="center"/>
      <w:outlineLvl w:val="0"/>
    </w:pPr>
    <w:rPr>
      <w:i/>
      <w:iCs/>
    </w:rPr>
  </w:style>
  <w:style w:type="paragraph" w:styleId="Naslov2">
    <w:name w:val="heading 2"/>
    <w:basedOn w:val="Navaden"/>
    <w:next w:val="Navaden"/>
    <w:qFormat/>
    <w:rsid w:val="00BB1060"/>
    <w:pPr>
      <w:keepNext/>
      <w:jc w:val="center"/>
      <w:outlineLvl w:val="1"/>
    </w:pPr>
    <w:rPr>
      <w:b/>
      <w:bCs/>
    </w:rPr>
  </w:style>
  <w:style w:type="paragraph" w:styleId="Naslov3">
    <w:name w:val="heading 3"/>
    <w:basedOn w:val="Navaden"/>
    <w:next w:val="Navaden"/>
    <w:qFormat/>
    <w:rsid w:val="00BB1060"/>
    <w:pPr>
      <w:keepNext/>
      <w:jc w:val="both"/>
      <w:outlineLvl w:val="2"/>
    </w:pPr>
    <w:rPr>
      <w:b/>
      <w:bCs/>
      <w:i/>
      <w:iCs/>
    </w:rPr>
  </w:style>
  <w:style w:type="paragraph" w:styleId="Naslov4">
    <w:name w:val="heading 4"/>
    <w:basedOn w:val="Navaden"/>
    <w:next w:val="Navaden"/>
    <w:qFormat/>
    <w:rsid w:val="00BB1060"/>
    <w:pPr>
      <w:keepNext/>
      <w:jc w:val="center"/>
      <w:outlineLvl w:val="3"/>
    </w:pPr>
    <w:rPr>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B1060"/>
    <w:pPr>
      <w:jc w:val="both"/>
    </w:pPr>
    <w:rPr>
      <w:rFonts w:ascii="Helvetica" w:hAnsi="Helvetica"/>
      <w:b/>
      <w:bCs/>
      <w:sz w:val="14"/>
    </w:rPr>
  </w:style>
  <w:style w:type="paragraph" w:styleId="Telobesedila2">
    <w:name w:val="Body Text 2"/>
    <w:basedOn w:val="Navaden"/>
    <w:rsid w:val="00BB1060"/>
    <w:pPr>
      <w:jc w:val="both"/>
    </w:pPr>
    <w:rPr>
      <w:sz w:val="22"/>
    </w:rPr>
  </w:style>
  <w:style w:type="paragraph" w:styleId="HTML-oblikovano">
    <w:name w:val="HTML Preformatted"/>
    <w:basedOn w:val="Navaden"/>
    <w:rsid w:val="00BB1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Glava">
    <w:name w:val="header"/>
    <w:basedOn w:val="Navaden"/>
    <w:rsid w:val="00BB1060"/>
    <w:pPr>
      <w:tabs>
        <w:tab w:val="center" w:pos="4536"/>
        <w:tab w:val="right" w:pos="9072"/>
      </w:tabs>
    </w:pPr>
  </w:style>
  <w:style w:type="paragraph" w:styleId="Telobesedila-zamik2">
    <w:name w:val="Body Text Indent 2"/>
    <w:basedOn w:val="Navaden"/>
    <w:rsid w:val="00BB1060"/>
    <w:pPr>
      <w:ind w:left="708"/>
      <w:jc w:val="both"/>
    </w:pPr>
    <w:rPr>
      <w:sz w:val="22"/>
    </w:rPr>
  </w:style>
  <w:style w:type="paragraph" w:styleId="Telobesedila3">
    <w:name w:val="Body Text 3"/>
    <w:basedOn w:val="Navaden"/>
    <w:rsid w:val="00BB1060"/>
    <w:pPr>
      <w:jc w:val="center"/>
    </w:pPr>
  </w:style>
  <w:style w:type="paragraph" w:styleId="Telobesedila-zamik3">
    <w:name w:val="Body Text Indent 3"/>
    <w:basedOn w:val="Navaden"/>
    <w:rsid w:val="00BB1060"/>
    <w:pPr>
      <w:ind w:firstLine="12"/>
      <w:jc w:val="both"/>
    </w:pPr>
  </w:style>
  <w:style w:type="paragraph" w:styleId="Noga">
    <w:name w:val="footer"/>
    <w:basedOn w:val="Navaden"/>
    <w:link w:val="NogaZnak"/>
    <w:uiPriority w:val="99"/>
    <w:rsid w:val="00BB1060"/>
    <w:pPr>
      <w:tabs>
        <w:tab w:val="center" w:pos="4536"/>
        <w:tab w:val="right" w:pos="9072"/>
      </w:tabs>
    </w:pPr>
  </w:style>
  <w:style w:type="character" w:styleId="tevilkastrani">
    <w:name w:val="page number"/>
    <w:basedOn w:val="Privzetapisavaodstavka"/>
    <w:rsid w:val="00BB1060"/>
  </w:style>
  <w:style w:type="character" w:customStyle="1" w:styleId="highlight1">
    <w:name w:val="highlight1"/>
    <w:rsid w:val="00890DDB"/>
    <w:rPr>
      <w:color w:val="FF0000"/>
      <w:shd w:val="clear" w:color="auto" w:fill="FFFFFF"/>
    </w:rPr>
  </w:style>
  <w:style w:type="paragraph" w:customStyle="1" w:styleId="p">
    <w:name w:val="p"/>
    <w:basedOn w:val="Navaden"/>
    <w:rsid w:val="005546E6"/>
    <w:pPr>
      <w:spacing w:before="60" w:after="15"/>
      <w:ind w:left="15" w:right="15" w:firstLine="240"/>
      <w:jc w:val="both"/>
    </w:pPr>
    <w:rPr>
      <w:rFonts w:ascii="Arial" w:hAnsi="Arial" w:cs="Arial"/>
      <w:color w:val="222222"/>
      <w:sz w:val="22"/>
      <w:szCs w:val="22"/>
    </w:rPr>
  </w:style>
  <w:style w:type="paragraph" w:customStyle="1" w:styleId="t">
    <w:name w:val="t"/>
    <w:basedOn w:val="Navaden"/>
    <w:rsid w:val="005546E6"/>
    <w:pPr>
      <w:spacing w:before="300" w:after="225"/>
      <w:ind w:left="15" w:right="15"/>
      <w:jc w:val="center"/>
    </w:pPr>
    <w:rPr>
      <w:rFonts w:ascii="Arial" w:hAnsi="Arial" w:cs="Arial"/>
      <w:b/>
      <w:bCs/>
      <w:color w:val="2E3092"/>
      <w:sz w:val="29"/>
      <w:szCs w:val="29"/>
    </w:rPr>
  </w:style>
  <w:style w:type="paragraph" w:customStyle="1" w:styleId="esegmentt">
    <w:name w:val="esegment_t"/>
    <w:basedOn w:val="Navaden"/>
    <w:rsid w:val="005546E6"/>
    <w:pPr>
      <w:spacing w:after="210" w:line="360" w:lineRule="atLeast"/>
      <w:jc w:val="center"/>
    </w:pPr>
    <w:rPr>
      <w:b/>
      <w:bCs/>
      <w:color w:val="6B7E9D"/>
      <w:sz w:val="31"/>
      <w:szCs w:val="31"/>
    </w:rPr>
  </w:style>
  <w:style w:type="paragraph" w:customStyle="1" w:styleId="esegmentp">
    <w:name w:val="esegment_p"/>
    <w:basedOn w:val="Navaden"/>
    <w:rsid w:val="005546E6"/>
    <w:pPr>
      <w:spacing w:after="210"/>
      <w:ind w:firstLine="240"/>
      <w:jc w:val="both"/>
    </w:pPr>
    <w:rPr>
      <w:color w:val="313131"/>
    </w:rPr>
  </w:style>
  <w:style w:type="paragraph" w:customStyle="1" w:styleId="Style3">
    <w:name w:val="Style3"/>
    <w:basedOn w:val="Navaden"/>
    <w:rsid w:val="006D753E"/>
    <w:pPr>
      <w:widowControl w:val="0"/>
      <w:autoSpaceDE w:val="0"/>
      <w:autoSpaceDN w:val="0"/>
      <w:adjustRightInd w:val="0"/>
      <w:spacing w:line="209" w:lineRule="exact"/>
      <w:ind w:firstLine="408"/>
      <w:jc w:val="both"/>
    </w:pPr>
    <w:rPr>
      <w:rFonts w:ascii="Arial Unicode MS" w:eastAsia="Arial Unicode MS"/>
    </w:rPr>
  </w:style>
  <w:style w:type="character" w:customStyle="1" w:styleId="FontStyle21">
    <w:name w:val="Font Style21"/>
    <w:rsid w:val="006D753E"/>
    <w:rPr>
      <w:rFonts w:ascii="Arial Unicode MS" w:eastAsia="Arial Unicode MS" w:cs="Arial Unicode MS"/>
      <w:sz w:val="14"/>
      <w:szCs w:val="14"/>
    </w:rPr>
  </w:style>
  <w:style w:type="paragraph" w:customStyle="1" w:styleId="bodytext">
    <w:name w:val="bodytext"/>
    <w:basedOn w:val="Navaden"/>
    <w:rsid w:val="00E9631C"/>
    <w:pPr>
      <w:spacing w:before="100" w:beforeAutospacing="1" w:after="100" w:afterAutospacing="1"/>
    </w:pPr>
  </w:style>
  <w:style w:type="paragraph" w:customStyle="1" w:styleId="Style4">
    <w:name w:val="Style4"/>
    <w:basedOn w:val="Navaden"/>
    <w:rsid w:val="00E9631C"/>
    <w:pPr>
      <w:widowControl w:val="0"/>
      <w:autoSpaceDE w:val="0"/>
      <w:autoSpaceDN w:val="0"/>
      <w:adjustRightInd w:val="0"/>
      <w:spacing w:line="379" w:lineRule="exact"/>
      <w:jc w:val="center"/>
    </w:pPr>
    <w:rPr>
      <w:rFonts w:ascii="Arial Unicode MS" w:eastAsia="Arial Unicode MS"/>
    </w:rPr>
  </w:style>
  <w:style w:type="paragraph" w:styleId="Besedilooblaka">
    <w:name w:val="Balloon Text"/>
    <w:basedOn w:val="Navaden"/>
    <w:semiHidden/>
    <w:rsid w:val="00D72D9B"/>
    <w:rPr>
      <w:rFonts w:ascii="Tahoma" w:hAnsi="Tahoma" w:cs="Tahoma"/>
      <w:sz w:val="16"/>
      <w:szCs w:val="16"/>
    </w:rPr>
  </w:style>
  <w:style w:type="character" w:customStyle="1" w:styleId="Komentar-sklic1">
    <w:name w:val="Komentar - sklic1"/>
    <w:semiHidden/>
    <w:rsid w:val="00317152"/>
    <w:rPr>
      <w:sz w:val="16"/>
      <w:szCs w:val="16"/>
    </w:rPr>
  </w:style>
  <w:style w:type="paragraph" w:customStyle="1" w:styleId="Komentar-besedilo1">
    <w:name w:val="Komentar - besedilo1"/>
    <w:basedOn w:val="Navaden"/>
    <w:semiHidden/>
    <w:rsid w:val="00317152"/>
    <w:rPr>
      <w:sz w:val="20"/>
      <w:szCs w:val="20"/>
    </w:rPr>
  </w:style>
  <w:style w:type="paragraph" w:customStyle="1" w:styleId="Zadevakomentarja1">
    <w:name w:val="Zadeva komentarja1"/>
    <w:basedOn w:val="Komentar-besedilo1"/>
    <w:next w:val="Komentar-besedilo1"/>
    <w:semiHidden/>
    <w:rsid w:val="00317152"/>
    <w:rPr>
      <w:b/>
      <w:bCs/>
    </w:rPr>
  </w:style>
  <w:style w:type="paragraph" w:styleId="Brezrazmikov">
    <w:name w:val="No Spacing"/>
    <w:basedOn w:val="Navaden"/>
    <w:link w:val="BrezrazmikovZnak"/>
    <w:qFormat/>
    <w:rsid w:val="00903A7D"/>
    <w:rPr>
      <w:rFonts w:ascii="Cambria" w:hAnsi="Cambria"/>
      <w:sz w:val="22"/>
      <w:szCs w:val="22"/>
      <w:lang w:val="en-US" w:eastAsia="en-US" w:bidi="en-US"/>
    </w:rPr>
  </w:style>
  <w:style w:type="character" w:customStyle="1" w:styleId="BrezrazmikovZnak">
    <w:name w:val="Brez razmikov Znak"/>
    <w:link w:val="Brezrazmikov"/>
    <w:rsid w:val="00903A7D"/>
    <w:rPr>
      <w:rFonts w:ascii="Cambria" w:hAnsi="Cambria"/>
      <w:sz w:val="22"/>
      <w:szCs w:val="22"/>
      <w:lang w:val="en-US" w:eastAsia="en-US" w:bidi="en-US"/>
    </w:rPr>
  </w:style>
  <w:style w:type="character" w:customStyle="1" w:styleId="TelobesedilaZnak">
    <w:name w:val="Telo besedila Znak"/>
    <w:link w:val="Telobesedila"/>
    <w:rsid w:val="00441F25"/>
    <w:rPr>
      <w:rFonts w:ascii="Helvetica" w:hAnsi="Helvetica"/>
      <w:b/>
      <w:bCs/>
      <w:sz w:val="14"/>
      <w:szCs w:val="24"/>
    </w:rPr>
  </w:style>
  <w:style w:type="character" w:styleId="tevilkavrstice">
    <w:name w:val="line number"/>
    <w:uiPriority w:val="99"/>
    <w:semiHidden/>
    <w:unhideWhenUsed/>
    <w:rsid w:val="00817176"/>
  </w:style>
  <w:style w:type="paragraph" w:styleId="Odstavekseznama">
    <w:name w:val="List Paragraph"/>
    <w:basedOn w:val="Navaden"/>
    <w:uiPriority w:val="34"/>
    <w:qFormat/>
    <w:rsid w:val="00B15F80"/>
    <w:pPr>
      <w:ind w:left="720"/>
      <w:contextualSpacing/>
    </w:pPr>
  </w:style>
  <w:style w:type="character" w:customStyle="1" w:styleId="NogaZnak">
    <w:name w:val="Noga Znak"/>
    <w:basedOn w:val="Privzetapisavaodstavka"/>
    <w:link w:val="Noga"/>
    <w:uiPriority w:val="99"/>
    <w:rsid w:val="00663D62"/>
    <w:rPr>
      <w:sz w:val="24"/>
      <w:szCs w:val="24"/>
    </w:rPr>
  </w:style>
  <w:style w:type="table" w:styleId="Tabelamrea">
    <w:name w:val="Table Grid"/>
    <w:basedOn w:val="Navadnatabela"/>
    <w:uiPriority w:val="59"/>
    <w:rsid w:val="006171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11632">
      <w:bodyDiv w:val="1"/>
      <w:marLeft w:val="0"/>
      <w:marRight w:val="0"/>
      <w:marTop w:val="0"/>
      <w:marBottom w:val="0"/>
      <w:divBdr>
        <w:top w:val="none" w:sz="0" w:space="0" w:color="auto"/>
        <w:left w:val="none" w:sz="0" w:space="0" w:color="auto"/>
        <w:bottom w:val="none" w:sz="0" w:space="0" w:color="auto"/>
        <w:right w:val="none" w:sz="0" w:space="0" w:color="auto"/>
      </w:divBdr>
      <w:divsChild>
        <w:div w:id="1574580944">
          <w:marLeft w:val="0"/>
          <w:marRight w:val="0"/>
          <w:marTop w:val="100"/>
          <w:marBottom w:val="100"/>
          <w:divBdr>
            <w:top w:val="none" w:sz="0" w:space="0" w:color="auto"/>
            <w:left w:val="none" w:sz="0" w:space="0" w:color="auto"/>
            <w:bottom w:val="none" w:sz="0" w:space="0" w:color="auto"/>
            <w:right w:val="none" w:sz="0" w:space="0" w:color="auto"/>
          </w:divBdr>
          <w:divsChild>
            <w:div w:id="926884412">
              <w:marLeft w:val="0"/>
              <w:marRight w:val="0"/>
              <w:marTop w:val="0"/>
              <w:marBottom w:val="0"/>
              <w:divBdr>
                <w:top w:val="none" w:sz="0" w:space="0" w:color="auto"/>
                <w:left w:val="none" w:sz="0" w:space="0" w:color="auto"/>
                <w:bottom w:val="none" w:sz="0" w:space="0" w:color="auto"/>
                <w:right w:val="none" w:sz="0" w:space="0" w:color="auto"/>
              </w:divBdr>
              <w:divsChild>
                <w:div w:id="1715543984">
                  <w:marLeft w:val="0"/>
                  <w:marRight w:val="0"/>
                  <w:marTop w:val="0"/>
                  <w:marBottom w:val="0"/>
                  <w:divBdr>
                    <w:top w:val="none" w:sz="0" w:space="0" w:color="auto"/>
                    <w:left w:val="none" w:sz="0" w:space="0" w:color="auto"/>
                    <w:bottom w:val="none" w:sz="0" w:space="0" w:color="auto"/>
                    <w:right w:val="none" w:sz="0" w:space="0" w:color="auto"/>
                  </w:divBdr>
                  <w:divsChild>
                    <w:div w:id="219485722">
                      <w:marLeft w:val="0"/>
                      <w:marRight w:val="0"/>
                      <w:marTop w:val="0"/>
                      <w:marBottom w:val="0"/>
                      <w:divBdr>
                        <w:top w:val="none" w:sz="0" w:space="0" w:color="auto"/>
                        <w:left w:val="none" w:sz="0" w:space="0" w:color="auto"/>
                        <w:bottom w:val="none" w:sz="0" w:space="0" w:color="auto"/>
                        <w:right w:val="none" w:sz="0" w:space="0" w:color="auto"/>
                      </w:divBdr>
                      <w:divsChild>
                        <w:div w:id="298802629">
                          <w:marLeft w:val="0"/>
                          <w:marRight w:val="0"/>
                          <w:marTop w:val="0"/>
                          <w:marBottom w:val="0"/>
                          <w:divBdr>
                            <w:top w:val="none" w:sz="0" w:space="0" w:color="auto"/>
                            <w:left w:val="none" w:sz="0" w:space="0" w:color="auto"/>
                            <w:bottom w:val="none" w:sz="0" w:space="0" w:color="auto"/>
                            <w:right w:val="none" w:sz="0" w:space="0" w:color="auto"/>
                          </w:divBdr>
                          <w:divsChild>
                            <w:div w:id="497381391">
                              <w:marLeft w:val="0"/>
                              <w:marRight w:val="0"/>
                              <w:marTop w:val="0"/>
                              <w:marBottom w:val="0"/>
                              <w:divBdr>
                                <w:top w:val="none" w:sz="0" w:space="0" w:color="auto"/>
                                <w:left w:val="none" w:sz="0" w:space="0" w:color="auto"/>
                                <w:bottom w:val="none" w:sz="0" w:space="0" w:color="auto"/>
                                <w:right w:val="none" w:sz="0" w:space="0" w:color="auto"/>
                              </w:divBdr>
                            </w:div>
                          </w:divsChild>
                        </w:div>
                        <w:div w:id="669134928">
                          <w:marLeft w:val="7500"/>
                          <w:marRight w:val="0"/>
                          <w:marTop w:val="0"/>
                          <w:marBottom w:val="0"/>
                          <w:divBdr>
                            <w:top w:val="none" w:sz="0" w:space="0" w:color="auto"/>
                            <w:left w:val="none" w:sz="0" w:space="0" w:color="auto"/>
                            <w:bottom w:val="none" w:sz="0" w:space="0" w:color="auto"/>
                            <w:right w:val="none" w:sz="0" w:space="0" w:color="auto"/>
                          </w:divBdr>
                          <w:divsChild>
                            <w:div w:id="21146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8FF04-5D7E-4707-AE76-854646FC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4394</Words>
  <Characters>25046</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OSNUTEK  I</vt:lpstr>
    </vt:vector>
  </TitlesOfParts>
  <Company>mk</Company>
  <LinksUpToDate>false</LinksUpToDate>
  <CharactersWithSpaces>29382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I</dc:title>
  <dc:creator>Tanja Roženberger Šega</dc:creator>
  <cp:lastModifiedBy>Marjana  Krhin</cp:lastModifiedBy>
  <cp:revision>2</cp:revision>
  <cp:lastPrinted>2015-11-03T11:44:00Z</cp:lastPrinted>
  <dcterms:created xsi:type="dcterms:W3CDTF">2015-12-01T13:21:00Z</dcterms:created>
  <dcterms:modified xsi:type="dcterms:W3CDTF">2015-12-01T13:21:00Z</dcterms:modified>
</cp:coreProperties>
</file>