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4" w:rsidRDefault="00092004" w:rsidP="00092004">
      <w:pPr>
        <w:pStyle w:val="Glava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635</wp:posOffset>
            </wp:positionV>
            <wp:extent cx="991870" cy="1213485"/>
            <wp:effectExtent l="19050" t="0" r="0" b="0"/>
            <wp:wrapNone/>
            <wp:docPr id="1" name="Slika 2" descr="Zav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r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</w:t>
      </w:r>
    </w:p>
    <w:p w:rsidR="00092004" w:rsidRDefault="00092004" w:rsidP="00092004">
      <w:pPr>
        <w:pStyle w:val="Glava"/>
        <w:rPr>
          <w:b/>
          <w:i/>
          <w:sz w:val="28"/>
        </w:rPr>
      </w:pPr>
      <w:r>
        <w:rPr>
          <w:sz w:val="28"/>
        </w:rPr>
        <w:t xml:space="preserve">                                           </w:t>
      </w:r>
      <w:r>
        <w:rPr>
          <w:b/>
          <w:i/>
          <w:sz w:val="28"/>
        </w:rPr>
        <w:t>OBČINA ZAVRČ</w:t>
      </w:r>
    </w:p>
    <w:p w:rsidR="00092004" w:rsidRDefault="00092004" w:rsidP="00092004">
      <w:pPr>
        <w:pStyle w:val="Glava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Goričak 6,  2283 Zavrč</w:t>
      </w:r>
    </w:p>
    <w:p w:rsidR="00092004" w:rsidRDefault="00092004" w:rsidP="00092004">
      <w:pPr>
        <w:pStyle w:val="Glava"/>
        <w:rPr>
          <w:b/>
          <w:i/>
          <w:sz w:val="24"/>
        </w:rPr>
      </w:pPr>
    </w:p>
    <w:p w:rsidR="00092004" w:rsidRDefault="00092004" w:rsidP="00092004">
      <w:pPr>
        <w:pStyle w:val="Glava"/>
        <w:jc w:val="right"/>
        <w:rPr>
          <w:i/>
        </w:rPr>
      </w:pPr>
      <w:r>
        <w:rPr>
          <w:b/>
          <w:i/>
          <w:sz w:val="24"/>
        </w:rPr>
        <w:t xml:space="preserve">                          </w:t>
      </w:r>
      <w:r>
        <w:rPr>
          <w:i/>
        </w:rPr>
        <w:t xml:space="preserve">Telefon: /02/ 761 04 82,   </w:t>
      </w:r>
      <w:proofErr w:type="spellStart"/>
      <w:r>
        <w:rPr>
          <w:i/>
        </w:rPr>
        <w:t>Telefax</w:t>
      </w:r>
      <w:proofErr w:type="spellEnd"/>
      <w:r>
        <w:rPr>
          <w:i/>
        </w:rPr>
        <w:t>: /02/ 761 04 83</w:t>
      </w:r>
    </w:p>
    <w:p w:rsidR="00092004" w:rsidRDefault="00092004" w:rsidP="00092004">
      <w:pPr>
        <w:pStyle w:val="Glav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: </w:t>
      </w:r>
      <w:hyperlink r:id="rId7" w:history="1">
        <w:r>
          <w:rPr>
            <w:rStyle w:val="Hiperpovezava"/>
          </w:rPr>
          <w:t>obcina.zavrc@siol.net</w:t>
        </w:r>
      </w:hyperlink>
    </w:p>
    <w:p w:rsidR="00092004" w:rsidRDefault="00092004" w:rsidP="00092004">
      <w:pPr>
        <w:pStyle w:val="Glava"/>
        <w:rPr>
          <w:i/>
        </w:rPr>
      </w:pPr>
    </w:p>
    <w:p w:rsidR="00092004" w:rsidRDefault="00092004" w:rsidP="00092004">
      <w:pPr>
        <w:pStyle w:val="Glava"/>
        <w:pBdr>
          <w:bottom w:val="dashSmallGap" w:sz="4" w:space="1" w:color="auto"/>
        </w:pBdr>
        <w:rPr>
          <w:i/>
        </w:rPr>
      </w:pPr>
    </w:p>
    <w:p w:rsidR="00092004" w:rsidRDefault="00092004" w:rsidP="00092004">
      <w:pPr>
        <w:jc w:val="both"/>
        <w:rPr>
          <w:sz w:val="24"/>
          <w:szCs w:val="24"/>
        </w:rPr>
      </w:pPr>
    </w:p>
    <w:p w:rsidR="00092004" w:rsidRPr="008E7A5A" w:rsidRDefault="00092004" w:rsidP="00092004">
      <w:pPr>
        <w:jc w:val="both"/>
        <w:rPr>
          <w:rFonts w:ascii="Arial" w:hAnsi="Arial" w:cs="Arial"/>
          <w:b/>
        </w:rPr>
      </w:pPr>
      <w:r w:rsidRPr="008E7A5A">
        <w:rPr>
          <w:rFonts w:ascii="Arial" w:hAnsi="Arial" w:cs="Arial"/>
          <w:b/>
        </w:rPr>
        <w:t>OBČINA ZAVRČ</w:t>
      </w:r>
    </w:p>
    <w:p w:rsidR="00092004" w:rsidRPr="008E7A5A" w:rsidRDefault="00092004" w:rsidP="00092004">
      <w:pPr>
        <w:jc w:val="both"/>
        <w:rPr>
          <w:rFonts w:ascii="Arial" w:hAnsi="Arial" w:cs="Arial"/>
          <w:b/>
        </w:rPr>
      </w:pPr>
      <w:r w:rsidRPr="008E7A5A">
        <w:rPr>
          <w:rFonts w:ascii="Arial" w:hAnsi="Arial" w:cs="Arial"/>
          <w:b/>
        </w:rPr>
        <w:t>OBČINSKI SVET</w:t>
      </w:r>
    </w:p>
    <w:p w:rsidR="00092004" w:rsidRPr="008E7A5A" w:rsidRDefault="00092004" w:rsidP="00092004">
      <w:pPr>
        <w:jc w:val="both"/>
        <w:rPr>
          <w:rFonts w:ascii="Arial" w:hAnsi="Arial" w:cs="Arial"/>
        </w:rPr>
      </w:pPr>
    </w:p>
    <w:p w:rsidR="00092004" w:rsidRPr="008E7A5A" w:rsidRDefault="00092004" w:rsidP="00092004">
      <w:pPr>
        <w:jc w:val="both"/>
        <w:rPr>
          <w:rFonts w:ascii="Arial" w:hAnsi="Arial" w:cs="Arial"/>
        </w:rPr>
      </w:pPr>
    </w:p>
    <w:p w:rsidR="00092004" w:rsidRPr="00050EDB" w:rsidRDefault="00050EDB" w:rsidP="00092004">
      <w:pPr>
        <w:spacing w:line="360" w:lineRule="auto"/>
        <w:jc w:val="both"/>
        <w:rPr>
          <w:rFonts w:ascii="Arial" w:hAnsi="Arial" w:cs="Arial"/>
        </w:rPr>
      </w:pPr>
      <w:r w:rsidRPr="00050EDB">
        <w:rPr>
          <w:rFonts w:ascii="Arial" w:hAnsi="Arial" w:cs="Arial"/>
        </w:rPr>
        <w:t>V skladu s  14. členom Statuta občine Zavrč (Uradno glasil</w:t>
      </w:r>
      <w:r w:rsidR="00F41921">
        <w:rPr>
          <w:rFonts w:ascii="Arial" w:hAnsi="Arial" w:cs="Arial"/>
        </w:rPr>
        <w:t>o slovenskih občin, št. 22/</w:t>
      </w:r>
      <w:r w:rsidRPr="00050EDB">
        <w:rPr>
          <w:rFonts w:ascii="Arial" w:hAnsi="Arial" w:cs="Arial"/>
        </w:rPr>
        <w:t>11), je Občinski svet občine Zavrč, na 6. redni  seji, dne 10. junija 2015, sprejel</w:t>
      </w:r>
      <w:r w:rsidR="00092004" w:rsidRPr="00050EDB">
        <w:rPr>
          <w:rFonts w:ascii="Arial" w:hAnsi="Arial" w:cs="Arial"/>
        </w:rPr>
        <w:t xml:space="preserve"> </w:t>
      </w:r>
    </w:p>
    <w:p w:rsidR="00092004" w:rsidRPr="00050EDB" w:rsidRDefault="00092004" w:rsidP="00092004">
      <w:pPr>
        <w:spacing w:line="360" w:lineRule="auto"/>
        <w:jc w:val="both"/>
        <w:rPr>
          <w:rFonts w:ascii="Arial" w:hAnsi="Arial" w:cs="Arial"/>
        </w:rPr>
      </w:pPr>
    </w:p>
    <w:p w:rsidR="00092004" w:rsidRDefault="00092004" w:rsidP="00092004">
      <w:pPr>
        <w:spacing w:line="360" w:lineRule="auto"/>
        <w:jc w:val="both"/>
        <w:rPr>
          <w:rFonts w:ascii="Arial" w:hAnsi="Arial" w:cs="Arial"/>
        </w:rPr>
      </w:pPr>
    </w:p>
    <w:p w:rsidR="00F41921" w:rsidRPr="00050EDB" w:rsidRDefault="00F41921" w:rsidP="00092004">
      <w:pPr>
        <w:spacing w:line="360" w:lineRule="auto"/>
        <w:jc w:val="both"/>
        <w:rPr>
          <w:rFonts w:ascii="Arial" w:hAnsi="Arial" w:cs="Arial"/>
        </w:rPr>
      </w:pPr>
    </w:p>
    <w:p w:rsidR="00092004" w:rsidRPr="00050EDB" w:rsidRDefault="00092004" w:rsidP="00092004">
      <w:pPr>
        <w:spacing w:line="360" w:lineRule="auto"/>
        <w:jc w:val="center"/>
        <w:rPr>
          <w:rFonts w:ascii="Arial" w:hAnsi="Arial" w:cs="Arial"/>
          <w:b/>
        </w:rPr>
      </w:pPr>
      <w:r w:rsidRPr="00050EDB">
        <w:rPr>
          <w:rFonts w:ascii="Arial" w:hAnsi="Arial" w:cs="Arial"/>
          <w:b/>
        </w:rPr>
        <w:t>SKLEP</w:t>
      </w:r>
    </w:p>
    <w:p w:rsidR="00092004" w:rsidRPr="00050EDB" w:rsidRDefault="00092004" w:rsidP="00092004">
      <w:pPr>
        <w:spacing w:line="360" w:lineRule="auto"/>
        <w:jc w:val="center"/>
        <w:rPr>
          <w:rFonts w:ascii="Arial" w:hAnsi="Arial" w:cs="Arial"/>
          <w:b/>
        </w:rPr>
      </w:pPr>
      <w:r w:rsidRPr="00050EDB">
        <w:rPr>
          <w:rFonts w:ascii="Arial" w:hAnsi="Arial" w:cs="Arial"/>
          <w:b/>
        </w:rPr>
        <w:t xml:space="preserve">O </w:t>
      </w:r>
      <w:r w:rsidR="00F41921">
        <w:rPr>
          <w:rFonts w:ascii="Arial" w:hAnsi="Arial" w:cs="Arial"/>
          <w:b/>
        </w:rPr>
        <w:t>SPREMEMBI ODLOKA O PODLAGAH IN MERILIH ZA ODMERO KOMUNALNEGA PRISPEVKA ZA OBMOČJE OBČINE ZAVRČ</w:t>
      </w:r>
    </w:p>
    <w:p w:rsidR="00050EDB" w:rsidRPr="00050EDB" w:rsidRDefault="00050EDB" w:rsidP="00092004">
      <w:pPr>
        <w:spacing w:line="360" w:lineRule="auto"/>
        <w:jc w:val="center"/>
        <w:rPr>
          <w:rFonts w:ascii="Arial" w:hAnsi="Arial" w:cs="Arial"/>
          <w:b/>
        </w:rPr>
      </w:pPr>
    </w:p>
    <w:p w:rsidR="00092004" w:rsidRPr="008E7A5A" w:rsidRDefault="00092004" w:rsidP="00092004">
      <w:pPr>
        <w:spacing w:line="360" w:lineRule="auto"/>
        <w:jc w:val="both"/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S tem sklepom se potrdi </w:t>
      </w:r>
      <w:r>
        <w:rPr>
          <w:rFonts w:ascii="Arial" w:hAnsi="Arial" w:cs="Arial"/>
        </w:rPr>
        <w:t xml:space="preserve"> </w:t>
      </w:r>
      <w:r w:rsidR="00F41921">
        <w:rPr>
          <w:rFonts w:ascii="Arial" w:hAnsi="Arial" w:cs="Arial"/>
        </w:rPr>
        <w:t>Sprememba odloka o podlagah in merilih za odmero komunalnega prispevka za območje občine Zavrč</w:t>
      </w:r>
      <w:r w:rsidRPr="008E7A5A">
        <w:rPr>
          <w:rFonts w:ascii="Arial" w:hAnsi="Arial" w:cs="Arial"/>
        </w:rPr>
        <w:t xml:space="preserve">. 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Številka: </w:t>
      </w:r>
      <w:r w:rsidR="000939E5">
        <w:rPr>
          <w:rFonts w:ascii="Arial" w:hAnsi="Arial" w:cs="Arial"/>
        </w:rPr>
        <w:t>______________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Datum: </w:t>
      </w:r>
      <w:r w:rsidR="00ED3C3E">
        <w:rPr>
          <w:rFonts w:ascii="Arial" w:hAnsi="Arial" w:cs="Arial"/>
        </w:rPr>
        <w:t>10</w:t>
      </w:r>
      <w:r w:rsidRPr="008E7A5A">
        <w:rPr>
          <w:rFonts w:ascii="Arial" w:hAnsi="Arial" w:cs="Arial"/>
        </w:rPr>
        <w:t>.</w:t>
      </w:r>
      <w:r w:rsidR="00ED3C3E">
        <w:rPr>
          <w:rFonts w:ascii="Arial" w:hAnsi="Arial" w:cs="Arial"/>
        </w:rPr>
        <w:t>6</w:t>
      </w:r>
      <w:r w:rsidRPr="008E7A5A">
        <w:rPr>
          <w:rFonts w:ascii="Arial" w:hAnsi="Arial" w:cs="Arial"/>
        </w:rPr>
        <w:t>.2015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Občina Zavrč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   Župan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Miran VUK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B12E09" w:rsidRDefault="00092004" w:rsidP="00092004">
      <w:pPr>
        <w:rPr>
          <w:rFonts w:ascii="Times New Roman" w:hAnsi="Times New Roman" w:cs="Times New Roman"/>
          <w:sz w:val="24"/>
          <w:szCs w:val="24"/>
        </w:rPr>
      </w:pPr>
    </w:p>
    <w:p w:rsidR="00187A55" w:rsidRDefault="00187A55"/>
    <w:p w:rsidR="00960B6F" w:rsidRDefault="00960B6F"/>
    <w:p w:rsidR="00960B6F" w:rsidRDefault="00960B6F"/>
    <w:p w:rsidR="00960B6F" w:rsidRDefault="00960B6F">
      <w:r>
        <w:br w:type="page"/>
      </w:r>
    </w:p>
    <w:p w:rsidR="00960B6F" w:rsidRDefault="00960B6F" w:rsidP="00960B6F">
      <w:pPr>
        <w:pStyle w:val="Glava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635</wp:posOffset>
            </wp:positionV>
            <wp:extent cx="991870" cy="1213485"/>
            <wp:effectExtent l="19050" t="0" r="0" b="0"/>
            <wp:wrapNone/>
            <wp:docPr id="2" name="Slika 2" descr="Zav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r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</w:t>
      </w:r>
    </w:p>
    <w:p w:rsidR="00960B6F" w:rsidRDefault="00960B6F" w:rsidP="00960B6F">
      <w:pPr>
        <w:pStyle w:val="Glava"/>
        <w:rPr>
          <w:b/>
          <w:i/>
          <w:sz w:val="28"/>
        </w:rPr>
      </w:pPr>
      <w:r>
        <w:rPr>
          <w:sz w:val="28"/>
        </w:rPr>
        <w:t xml:space="preserve">                                           </w:t>
      </w:r>
      <w:r>
        <w:rPr>
          <w:b/>
          <w:i/>
          <w:sz w:val="28"/>
        </w:rPr>
        <w:t>OBČINA ZAVRČ</w:t>
      </w:r>
    </w:p>
    <w:p w:rsidR="00960B6F" w:rsidRDefault="00960B6F" w:rsidP="00960B6F">
      <w:pPr>
        <w:pStyle w:val="Glava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Goričak 6,  2283 Zavrč</w:t>
      </w:r>
    </w:p>
    <w:p w:rsidR="00960B6F" w:rsidRDefault="00960B6F" w:rsidP="00960B6F">
      <w:pPr>
        <w:pStyle w:val="Glava"/>
        <w:rPr>
          <w:b/>
          <w:i/>
          <w:sz w:val="24"/>
        </w:rPr>
      </w:pPr>
    </w:p>
    <w:p w:rsidR="00960B6F" w:rsidRDefault="00960B6F" w:rsidP="00960B6F">
      <w:pPr>
        <w:pStyle w:val="Glava"/>
        <w:jc w:val="right"/>
        <w:rPr>
          <w:i/>
        </w:rPr>
      </w:pPr>
      <w:r>
        <w:rPr>
          <w:b/>
          <w:i/>
          <w:sz w:val="24"/>
        </w:rPr>
        <w:t xml:space="preserve">                          </w:t>
      </w:r>
      <w:r>
        <w:rPr>
          <w:i/>
        </w:rPr>
        <w:t xml:space="preserve">Telefon: /02/ 761 04 82,   </w:t>
      </w:r>
      <w:proofErr w:type="spellStart"/>
      <w:r>
        <w:rPr>
          <w:i/>
        </w:rPr>
        <w:t>Telefax</w:t>
      </w:r>
      <w:proofErr w:type="spellEnd"/>
      <w:r>
        <w:rPr>
          <w:i/>
        </w:rPr>
        <w:t>: /02/ 761 04 83</w:t>
      </w:r>
    </w:p>
    <w:p w:rsidR="00960B6F" w:rsidRDefault="00960B6F" w:rsidP="00960B6F">
      <w:pPr>
        <w:pStyle w:val="Glav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: </w:t>
      </w:r>
      <w:hyperlink r:id="rId8" w:history="1">
        <w:r>
          <w:rPr>
            <w:rStyle w:val="Hiperpovezava"/>
          </w:rPr>
          <w:t>obcina.zavrc@siol.net</w:t>
        </w:r>
      </w:hyperlink>
    </w:p>
    <w:p w:rsidR="00960B6F" w:rsidRDefault="00960B6F" w:rsidP="00960B6F">
      <w:pPr>
        <w:pStyle w:val="Glava"/>
        <w:rPr>
          <w:i/>
        </w:rPr>
      </w:pPr>
    </w:p>
    <w:p w:rsidR="00960B6F" w:rsidRDefault="00960B6F" w:rsidP="00960B6F">
      <w:pPr>
        <w:pStyle w:val="Glava"/>
        <w:pBdr>
          <w:bottom w:val="dashSmallGap" w:sz="4" w:space="1" w:color="auto"/>
        </w:pBdr>
        <w:rPr>
          <w:i/>
        </w:rPr>
      </w:pPr>
    </w:p>
    <w:p w:rsidR="00960B6F" w:rsidRPr="00847C0B" w:rsidRDefault="00847C0B" w:rsidP="00960B6F">
      <w:pPr>
        <w:jc w:val="both"/>
        <w:rPr>
          <w:rFonts w:ascii="Arial" w:hAnsi="Arial" w:cs="Arial"/>
        </w:rPr>
      </w:pPr>
      <w:r w:rsidRPr="00847C0B">
        <w:rPr>
          <w:rFonts w:ascii="Arial" w:hAnsi="Arial" w:cs="Arial"/>
        </w:rPr>
        <w:t>Datum: 2.6.2015</w:t>
      </w:r>
    </w:p>
    <w:p w:rsidR="00847C0B" w:rsidRDefault="00847C0B" w:rsidP="00960B6F">
      <w:pPr>
        <w:jc w:val="both"/>
        <w:rPr>
          <w:sz w:val="24"/>
          <w:szCs w:val="24"/>
        </w:rPr>
      </w:pPr>
    </w:p>
    <w:p w:rsidR="00847C0B" w:rsidRDefault="00847C0B" w:rsidP="00960B6F">
      <w:pPr>
        <w:jc w:val="both"/>
        <w:rPr>
          <w:sz w:val="24"/>
          <w:szCs w:val="24"/>
        </w:rPr>
      </w:pPr>
    </w:p>
    <w:p w:rsidR="00960B6F" w:rsidRPr="00960B6F" w:rsidRDefault="00960B6F" w:rsidP="00960B6F">
      <w:pPr>
        <w:jc w:val="both"/>
        <w:rPr>
          <w:rFonts w:ascii="Arial" w:hAnsi="Arial" w:cs="Arial"/>
          <w:b/>
        </w:rPr>
      </w:pPr>
      <w:r w:rsidRPr="00960B6F">
        <w:rPr>
          <w:rFonts w:ascii="Arial" w:hAnsi="Arial" w:cs="Arial"/>
          <w:b/>
        </w:rPr>
        <w:t>OBČINA ZAVRČ</w:t>
      </w:r>
    </w:p>
    <w:p w:rsidR="00960B6F" w:rsidRPr="00960B6F" w:rsidRDefault="00960B6F" w:rsidP="00960B6F">
      <w:pPr>
        <w:jc w:val="both"/>
        <w:rPr>
          <w:rFonts w:ascii="Arial" w:hAnsi="Arial" w:cs="Arial"/>
          <w:b/>
        </w:rPr>
      </w:pPr>
      <w:r w:rsidRPr="00960B6F">
        <w:rPr>
          <w:rFonts w:ascii="Arial" w:hAnsi="Arial" w:cs="Arial"/>
          <w:b/>
        </w:rPr>
        <w:t>OBČINSKI SVET</w:t>
      </w:r>
    </w:p>
    <w:p w:rsidR="00960B6F" w:rsidRPr="00960B6F" w:rsidRDefault="00960B6F">
      <w:pPr>
        <w:rPr>
          <w:rFonts w:ascii="Arial" w:hAnsi="Arial" w:cs="Arial"/>
        </w:rPr>
      </w:pPr>
    </w:p>
    <w:p w:rsidR="00960B6F" w:rsidRPr="00960B6F" w:rsidRDefault="00960B6F">
      <w:pPr>
        <w:rPr>
          <w:rFonts w:ascii="Arial" w:hAnsi="Arial" w:cs="Arial"/>
        </w:rPr>
      </w:pPr>
    </w:p>
    <w:p w:rsidR="00960B6F" w:rsidRPr="00960B6F" w:rsidRDefault="00960B6F" w:rsidP="00960B6F">
      <w:pPr>
        <w:jc w:val="both"/>
        <w:rPr>
          <w:rFonts w:ascii="Arial" w:hAnsi="Arial" w:cs="Arial"/>
        </w:rPr>
      </w:pPr>
      <w:r w:rsidRPr="00960B6F">
        <w:rPr>
          <w:rFonts w:ascii="Arial" w:hAnsi="Arial" w:cs="Arial"/>
          <w:b/>
        </w:rPr>
        <w:t>ZADEVA</w:t>
      </w:r>
      <w:r w:rsidRPr="00960B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PREDLOG </w:t>
      </w:r>
      <w:r w:rsidRPr="00960B6F">
        <w:rPr>
          <w:rFonts w:ascii="Arial" w:hAnsi="Arial" w:cs="Arial"/>
        </w:rPr>
        <w:t xml:space="preserve">O SPREMEMBI ODLOKA O PODLAGAH IN MERILIH ZA ODMERO KOMUNALNEGA PRISPEVKA ZA OBMOČJE OBČINE ZAVRČ </w:t>
      </w:r>
    </w:p>
    <w:p w:rsidR="00960B6F" w:rsidRPr="00960B6F" w:rsidRDefault="00960B6F" w:rsidP="00960B6F">
      <w:pPr>
        <w:rPr>
          <w:rFonts w:ascii="Arial" w:hAnsi="Arial" w:cs="Arial"/>
        </w:rPr>
      </w:pPr>
    </w:p>
    <w:p w:rsidR="00960B6F" w:rsidRPr="00960B6F" w:rsidRDefault="00960B6F" w:rsidP="00960B6F">
      <w:pPr>
        <w:rPr>
          <w:rFonts w:ascii="Arial" w:hAnsi="Arial" w:cs="Arial"/>
        </w:rPr>
      </w:pPr>
      <w:r w:rsidRPr="00960B6F">
        <w:rPr>
          <w:rFonts w:ascii="Arial" w:hAnsi="Arial" w:cs="Arial"/>
          <w:b/>
        </w:rPr>
        <w:t>PREDLAGATELJ</w:t>
      </w:r>
      <w:r w:rsidRPr="00960B6F">
        <w:rPr>
          <w:rFonts w:ascii="Arial" w:hAnsi="Arial" w:cs="Arial"/>
        </w:rPr>
        <w:t>:   Miran VUK, župan</w:t>
      </w:r>
    </w:p>
    <w:p w:rsidR="00960B6F" w:rsidRPr="00960B6F" w:rsidRDefault="00960B6F" w:rsidP="00960B6F">
      <w:pPr>
        <w:rPr>
          <w:rFonts w:ascii="Arial" w:hAnsi="Arial" w:cs="Arial"/>
        </w:rPr>
      </w:pPr>
    </w:p>
    <w:p w:rsidR="00960B6F" w:rsidRPr="00960B6F" w:rsidRDefault="00960B6F" w:rsidP="00960B6F">
      <w:pPr>
        <w:rPr>
          <w:rFonts w:ascii="Arial" w:hAnsi="Arial" w:cs="Arial"/>
        </w:rPr>
      </w:pPr>
      <w:r w:rsidRPr="00960B6F">
        <w:rPr>
          <w:rFonts w:ascii="Arial" w:hAnsi="Arial" w:cs="Arial"/>
          <w:b/>
        </w:rPr>
        <w:t>PRAVNA OSNOVA</w:t>
      </w:r>
      <w:r w:rsidRPr="00960B6F">
        <w:rPr>
          <w:rFonts w:ascii="Arial" w:hAnsi="Arial" w:cs="Arial"/>
        </w:rPr>
        <w:t xml:space="preserve">:  </w:t>
      </w:r>
    </w:p>
    <w:p w:rsidR="00960B6F" w:rsidRPr="00960B6F" w:rsidRDefault="00960B6F" w:rsidP="00960B6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0B6F">
        <w:rPr>
          <w:rFonts w:ascii="Arial" w:hAnsi="Arial" w:cs="Arial"/>
          <w:bCs/>
          <w:sz w:val="22"/>
          <w:szCs w:val="22"/>
        </w:rPr>
        <w:t xml:space="preserve">Zakon o prostorskem načrtovanju (Uradni list RS, št. </w:t>
      </w:r>
      <w:hyperlink r:id="rId9" w:tgtFrame="_blank" w:tooltip="Zakon o prostorskem načrtovanju (ZPNačrt)" w:history="1">
        <w:r w:rsidRPr="00960B6F">
          <w:rPr>
            <w:rFonts w:ascii="Arial" w:hAnsi="Arial" w:cs="Arial"/>
            <w:bCs/>
            <w:sz w:val="22"/>
            <w:szCs w:val="22"/>
            <w:u w:val="single"/>
          </w:rPr>
          <w:t>33/07</w:t>
        </w:r>
      </w:hyperlink>
      <w:r w:rsidRPr="00960B6F">
        <w:rPr>
          <w:rFonts w:ascii="Arial" w:hAnsi="Arial" w:cs="Arial"/>
          <w:bCs/>
          <w:sz w:val="22"/>
          <w:szCs w:val="22"/>
        </w:rPr>
        <w:t xml:space="preserve">, </w:t>
      </w:r>
      <w:hyperlink r:id="rId10" w:tgtFrame="_blank" w:tooltip="Zakon o spremembah in dopolnitvah Zakona o varstvu okolja" w:history="1">
        <w:r w:rsidRPr="00960B6F">
          <w:rPr>
            <w:rFonts w:ascii="Arial" w:hAnsi="Arial" w:cs="Arial"/>
            <w:bCs/>
            <w:sz w:val="22"/>
            <w:szCs w:val="22"/>
            <w:u w:val="single"/>
          </w:rPr>
          <w:t>70/08</w:t>
        </w:r>
      </w:hyperlink>
      <w:r w:rsidRPr="00960B6F">
        <w:rPr>
          <w:rFonts w:ascii="Arial" w:hAnsi="Arial" w:cs="Arial"/>
          <w:bCs/>
          <w:sz w:val="22"/>
          <w:szCs w:val="22"/>
        </w:rPr>
        <w:t xml:space="preserve"> – ZVO-1B, </w:t>
      </w:r>
      <w:hyperlink r:id="rId11" w:tgtFrame="_blank" w:tooltip="Zakon o spremembah in dopolnitvah Zakona o prostorskem načrtovanju" w:history="1">
        <w:r w:rsidRPr="00960B6F">
          <w:rPr>
            <w:rFonts w:ascii="Arial" w:hAnsi="Arial" w:cs="Arial"/>
            <w:bCs/>
            <w:sz w:val="22"/>
            <w:szCs w:val="22"/>
            <w:u w:val="single"/>
          </w:rPr>
          <w:t>108/09</w:t>
        </w:r>
      </w:hyperlink>
      <w:r w:rsidRPr="00960B6F">
        <w:rPr>
          <w:rFonts w:ascii="Arial" w:hAnsi="Arial" w:cs="Arial"/>
          <w:bCs/>
          <w:sz w:val="22"/>
          <w:szCs w:val="22"/>
        </w:rPr>
        <w:t xml:space="preserve">, </w:t>
      </w:r>
      <w:hyperlink r:id="rId12" w:tgtFrame="_blank" w:tooltip="Zakon o umeščanju prostorskih ureditev državnega pomena v prostor" w:history="1">
        <w:r w:rsidRPr="00960B6F">
          <w:rPr>
            <w:rFonts w:ascii="Arial" w:hAnsi="Arial" w:cs="Arial"/>
            <w:bCs/>
            <w:sz w:val="22"/>
            <w:szCs w:val="22"/>
            <w:u w:val="single"/>
          </w:rPr>
          <w:t>80/10</w:t>
        </w:r>
      </w:hyperlink>
      <w:r w:rsidRPr="00960B6F">
        <w:rPr>
          <w:rFonts w:ascii="Arial" w:hAnsi="Arial" w:cs="Arial"/>
          <w:bCs/>
          <w:sz w:val="22"/>
          <w:szCs w:val="22"/>
        </w:rPr>
        <w:t xml:space="preserve"> – ZUPUDPP, </w:t>
      </w:r>
      <w:hyperlink r:id="rId13" w:tgtFrame="_blank" w:tooltip="Zakon o spremembah in dopolnitvah Zakona o kmetijskih zemljiščih" w:history="1">
        <w:r w:rsidRPr="00960B6F">
          <w:rPr>
            <w:rFonts w:ascii="Arial" w:hAnsi="Arial" w:cs="Arial"/>
            <w:bCs/>
            <w:sz w:val="22"/>
            <w:szCs w:val="22"/>
            <w:u w:val="single"/>
          </w:rPr>
          <w:t>43/11</w:t>
        </w:r>
      </w:hyperlink>
      <w:r w:rsidRPr="00960B6F">
        <w:rPr>
          <w:rFonts w:ascii="Arial" w:hAnsi="Arial" w:cs="Arial"/>
          <w:bCs/>
          <w:sz w:val="22"/>
          <w:szCs w:val="22"/>
        </w:rPr>
        <w:t xml:space="preserve"> – ZKZ-C, </w:t>
      </w:r>
      <w:hyperlink r:id="rId14" w:tgtFrame="_blank" w:tooltip="Zakon o spremembah in dopolnitvah Zakona o prostorskem načrtovanju" w:history="1">
        <w:r w:rsidRPr="00960B6F">
          <w:rPr>
            <w:rFonts w:ascii="Arial" w:hAnsi="Arial" w:cs="Arial"/>
            <w:bCs/>
            <w:sz w:val="22"/>
            <w:szCs w:val="22"/>
            <w:u w:val="single"/>
          </w:rPr>
          <w:t>57/12</w:t>
        </w:r>
      </w:hyperlink>
      <w:r w:rsidRPr="00960B6F">
        <w:rPr>
          <w:rFonts w:ascii="Arial" w:hAnsi="Arial" w:cs="Arial"/>
          <w:bCs/>
          <w:sz w:val="22"/>
          <w:szCs w:val="22"/>
        </w:rPr>
        <w:t xml:space="preserve">, </w:t>
      </w:r>
      <w:hyperlink r:id="rId15" w:tgtFrame="_blank" w:tooltip="Zakon o spremembah in dopolnitvah Zakona o umeščanju prostorskih ureditev državnega pomena v prostor" w:history="1">
        <w:r w:rsidRPr="00960B6F">
          <w:rPr>
            <w:rFonts w:ascii="Arial" w:hAnsi="Arial" w:cs="Arial"/>
            <w:bCs/>
            <w:sz w:val="22"/>
            <w:szCs w:val="22"/>
            <w:u w:val="single"/>
          </w:rPr>
          <w:t>57/12</w:t>
        </w:r>
      </w:hyperlink>
      <w:r w:rsidRPr="00960B6F">
        <w:rPr>
          <w:rFonts w:ascii="Arial" w:hAnsi="Arial" w:cs="Arial"/>
          <w:bCs/>
          <w:sz w:val="22"/>
          <w:szCs w:val="22"/>
        </w:rPr>
        <w:t xml:space="preserve"> – ZUPUDPP-A, </w:t>
      </w:r>
      <w:hyperlink r:id="rId16" w:tgtFrame="_blank" w:tooltip="Zakon o spremembah in dopolnitvah Zakona o spremembah in dopolnitvah Zakona o prostorskem načrtovanju" w:history="1">
        <w:r w:rsidRPr="00960B6F">
          <w:rPr>
            <w:rFonts w:ascii="Arial" w:hAnsi="Arial" w:cs="Arial"/>
            <w:bCs/>
            <w:sz w:val="22"/>
            <w:szCs w:val="22"/>
            <w:u w:val="single"/>
          </w:rPr>
          <w:t>(109/12)</w:t>
        </w:r>
      </w:hyperlink>
      <w:r w:rsidRPr="00960B6F">
        <w:rPr>
          <w:rFonts w:ascii="Arial" w:hAnsi="Arial" w:cs="Arial"/>
          <w:bCs/>
          <w:sz w:val="22"/>
          <w:szCs w:val="22"/>
        </w:rPr>
        <w:t xml:space="preserve">, </w:t>
      </w:r>
      <w:hyperlink r:id="rId17" w:tgtFrame="_blank" w:tooltip="Odločba o ugotovitvi, da je 29. člen Zakona o spremembah in dopolnitvah Zakona o prostorskem načrtovanju v neskladju z Ustavo in o ugotovitvi, da Poslovnik Državnega zbora ni v neskladju z Ustavo" w:history="1">
        <w:r w:rsidRPr="00960B6F">
          <w:rPr>
            <w:rFonts w:ascii="Arial" w:hAnsi="Arial" w:cs="Arial"/>
            <w:bCs/>
            <w:sz w:val="22"/>
            <w:szCs w:val="22"/>
            <w:u w:val="single"/>
          </w:rPr>
          <w:t>76/14</w:t>
        </w:r>
      </w:hyperlink>
      <w:r w:rsidRPr="00960B6F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960B6F">
        <w:rPr>
          <w:rFonts w:ascii="Arial" w:hAnsi="Arial" w:cs="Arial"/>
          <w:bCs/>
          <w:sz w:val="22"/>
          <w:szCs w:val="22"/>
        </w:rPr>
        <w:t>odl</w:t>
      </w:r>
      <w:proofErr w:type="spellEnd"/>
      <w:r w:rsidRPr="00960B6F">
        <w:rPr>
          <w:rFonts w:ascii="Arial" w:hAnsi="Arial" w:cs="Arial"/>
          <w:bCs/>
          <w:sz w:val="22"/>
          <w:szCs w:val="22"/>
        </w:rPr>
        <w:t xml:space="preserve">. US in </w:t>
      </w:r>
      <w:hyperlink r:id="rId18" w:tgtFrame="_blank" w:tooltip="Zakon o ukrepih za uravnoteženje javnih financ občin" w:history="1">
        <w:r w:rsidRPr="00960B6F">
          <w:rPr>
            <w:rFonts w:ascii="Arial" w:hAnsi="Arial" w:cs="Arial"/>
            <w:bCs/>
            <w:sz w:val="22"/>
            <w:szCs w:val="22"/>
            <w:u w:val="single"/>
          </w:rPr>
          <w:t>14/15</w:t>
        </w:r>
      </w:hyperlink>
      <w:r w:rsidRPr="00960B6F">
        <w:rPr>
          <w:rFonts w:ascii="Arial" w:hAnsi="Arial" w:cs="Arial"/>
          <w:bCs/>
          <w:sz w:val="22"/>
          <w:szCs w:val="22"/>
        </w:rPr>
        <w:t xml:space="preserve"> – ZUUJFO)</w:t>
      </w:r>
      <w:r w:rsidR="00847C0B">
        <w:rPr>
          <w:rFonts w:ascii="Arial" w:hAnsi="Arial" w:cs="Arial"/>
          <w:bCs/>
          <w:sz w:val="22"/>
          <w:szCs w:val="22"/>
        </w:rPr>
        <w:t>,</w:t>
      </w:r>
    </w:p>
    <w:p w:rsidR="00960B6F" w:rsidRPr="00960B6F" w:rsidRDefault="00960B6F" w:rsidP="00960B6F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0B6F">
        <w:rPr>
          <w:rFonts w:ascii="Arial" w:hAnsi="Arial" w:cs="Arial"/>
          <w:sz w:val="22"/>
          <w:szCs w:val="22"/>
        </w:rPr>
        <w:t>Statut Občine Zavrč (Uradno gla</w:t>
      </w:r>
      <w:r>
        <w:rPr>
          <w:rFonts w:ascii="Arial" w:hAnsi="Arial" w:cs="Arial"/>
          <w:sz w:val="22"/>
          <w:szCs w:val="22"/>
        </w:rPr>
        <w:t>silo slovenskih občin, št. 22/</w:t>
      </w:r>
      <w:r w:rsidRPr="00960B6F">
        <w:rPr>
          <w:rFonts w:ascii="Arial" w:hAnsi="Arial" w:cs="Arial"/>
          <w:sz w:val="22"/>
          <w:szCs w:val="22"/>
        </w:rPr>
        <w:t>11)</w:t>
      </w:r>
      <w:r w:rsidR="00847C0B">
        <w:rPr>
          <w:rFonts w:ascii="Arial" w:hAnsi="Arial" w:cs="Arial"/>
          <w:sz w:val="22"/>
          <w:szCs w:val="22"/>
        </w:rPr>
        <w:t>.</w:t>
      </w:r>
    </w:p>
    <w:p w:rsidR="00960B6F" w:rsidRPr="00960B6F" w:rsidRDefault="00960B6F" w:rsidP="00960B6F">
      <w:pPr>
        <w:rPr>
          <w:rFonts w:ascii="Arial" w:hAnsi="Arial" w:cs="Arial"/>
        </w:rPr>
      </w:pPr>
    </w:p>
    <w:p w:rsidR="00960B6F" w:rsidRPr="00960B6F" w:rsidRDefault="00960B6F" w:rsidP="00960B6F">
      <w:pPr>
        <w:rPr>
          <w:rFonts w:ascii="Arial" w:hAnsi="Arial" w:cs="Arial"/>
        </w:rPr>
      </w:pPr>
    </w:p>
    <w:p w:rsidR="00960B6F" w:rsidRPr="00960B6F" w:rsidRDefault="00960B6F" w:rsidP="00960B6F">
      <w:pPr>
        <w:rPr>
          <w:rFonts w:ascii="Arial" w:hAnsi="Arial" w:cs="Arial"/>
        </w:rPr>
      </w:pPr>
      <w:r w:rsidRPr="00960B6F">
        <w:rPr>
          <w:rFonts w:ascii="Arial" w:hAnsi="Arial" w:cs="Arial"/>
          <w:b/>
        </w:rPr>
        <w:t xml:space="preserve">PREDLOG </w:t>
      </w:r>
      <w:r>
        <w:rPr>
          <w:rFonts w:ascii="Arial" w:hAnsi="Arial" w:cs="Arial"/>
          <w:b/>
        </w:rPr>
        <w:t xml:space="preserve"> IN OBRAZLOŽITEV </w:t>
      </w:r>
      <w:r w:rsidRPr="00960B6F">
        <w:rPr>
          <w:rFonts w:ascii="Arial" w:hAnsi="Arial" w:cs="Arial"/>
          <w:b/>
        </w:rPr>
        <w:t>SKLEPA</w:t>
      </w:r>
      <w:r w:rsidRPr="00960B6F">
        <w:rPr>
          <w:rFonts w:ascii="Arial" w:hAnsi="Arial" w:cs="Arial"/>
        </w:rPr>
        <w:t xml:space="preserve">:   </w:t>
      </w:r>
    </w:p>
    <w:p w:rsidR="00960B6F" w:rsidRPr="00960B6F" w:rsidRDefault="00960B6F" w:rsidP="00847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Ker </w:t>
      </w:r>
      <w:r>
        <w:rPr>
          <w:rFonts w:ascii="Arial" w:hAnsi="Arial" w:cs="Arial"/>
          <w:bCs/>
        </w:rPr>
        <w:t>83. člen</w:t>
      </w:r>
      <w:r w:rsidRPr="00960B6F">
        <w:rPr>
          <w:rFonts w:ascii="Arial" w:hAnsi="Arial" w:cs="Arial"/>
          <w:bCs/>
        </w:rPr>
        <w:t xml:space="preserve"> Zakon</w:t>
      </w:r>
      <w:r>
        <w:rPr>
          <w:rFonts w:ascii="Arial" w:hAnsi="Arial" w:cs="Arial"/>
          <w:bCs/>
        </w:rPr>
        <w:t>a</w:t>
      </w:r>
      <w:r w:rsidRPr="00960B6F">
        <w:rPr>
          <w:rFonts w:ascii="Arial" w:hAnsi="Arial" w:cs="Arial"/>
          <w:bCs/>
        </w:rPr>
        <w:t xml:space="preserve"> o prostorskem načrtovanju</w:t>
      </w:r>
      <w:r>
        <w:rPr>
          <w:rFonts w:ascii="Arial" w:hAnsi="Arial" w:cs="Arial"/>
          <w:bCs/>
        </w:rPr>
        <w:t xml:space="preserve">, </w:t>
      </w:r>
      <w:r w:rsidRPr="00960B6F">
        <w:rPr>
          <w:rFonts w:ascii="Arial" w:hAnsi="Arial" w:cs="Arial"/>
          <w:bCs/>
        </w:rPr>
        <w:t xml:space="preserve">(Uradni list RS, št. </w:t>
      </w:r>
      <w:hyperlink r:id="rId19" w:tgtFrame="_blank" w:tooltip="Zakon o prostorskem načrtovanju (ZPNačrt)" w:history="1">
        <w:r w:rsidRPr="00960B6F">
          <w:rPr>
            <w:rFonts w:ascii="Arial" w:hAnsi="Arial" w:cs="Arial"/>
            <w:bCs/>
            <w:u w:val="single"/>
          </w:rPr>
          <w:t>33/07</w:t>
        </w:r>
      </w:hyperlink>
      <w:r w:rsidRPr="00960B6F">
        <w:rPr>
          <w:rFonts w:ascii="Arial" w:hAnsi="Arial" w:cs="Arial"/>
          <w:bCs/>
        </w:rPr>
        <w:t xml:space="preserve">, </w:t>
      </w:r>
      <w:hyperlink r:id="rId20" w:tgtFrame="_blank" w:tooltip="Zakon o spremembah in dopolnitvah Zakona o varstvu okolja" w:history="1">
        <w:r w:rsidRPr="00960B6F">
          <w:rPr>
            <w:rFonts w:ascii="Arial" w:hAnsi="Arial" w:cs="Arial"/>
            <w:bCs/>
            <w:u w:val="single"/>
          </w:rPr>
          <w:t>70/08</w:t>
        </w:r>
      </w:hyperlink>
      <w:r w:rsidRPr="00960B6F">
        <w:rPr>
          <w:rFonts w:ascii="Arial" w:hAnsi="Arial" w:cs="Arial"/>
          <w:bCs/>
        </w:rPr>
        <w:t xml:space="preserve"> – ZVO-1B, </w:t>
      </w:r>
      <w:hyperlink r:id="rId21" w:tgtFrame="_blank" w:tooltip="Zakon o spremembah in dopolnitvah Zakona o prostorskem načrtovanju" w:history="1">
        <w:r w:rsidRPr="00960B6F">
          <w:rPr>
            <w:rFonts w:ascii="Arial" w:hAnsi="Arial" w:cs="Arial"/>
            <w:bCs/>
            <w:u w:val="single"/>
          </w:rPr>
          <w:t>108/09</w:t>
        </w:r>
      </w:hyperlink>
      <w:r w:rsidRPr="00960B6F">
        <w:rPr>
          <w:rFonts w:ascii="Arial" w:hAnsi="Arial" w:cs="Arial"/>
          <w:bCs/>
        </w:rPr>
        <w:t xml:space="preserve">, </w:t>
      </w:r>
      <w:hyperlink r:id="rId22" w:tgtFrame="_blank" w:tooltip="Zakon o umeščanju prostorskih ureditev državnega pomena v prostor" w:history="1">
        <w:r w:rsidRPr="00960B6F">
          <w:rPr>
            <w:rFonts w:ascii="Arial" w:hAnsi="Arial" w:cs="Arial"/>
            <w:bCs/>
            <w:u w:val="single"/>
          </w:rPr>
          <w:t>80/10</w:t>
        </w:r>
      </w:hyperlink>
      <w:r w:rsidRPr="00960B6F">
        <w:rPr>
          <w:rFonts w:ascii="Arial" w:hAnsi="Arial" w:cs="Arial"/>
          <w:bCs/>
        </w:rPr>
        <w:t xml:space="preserve"> – ZUPUDPP, </w:t>
      </w:r>
      <w:hyperlink r:id="rId23" w:tgtFrame="_blank" w:tooltip="Zakon o spremembah in dopolnitvah Zakona o kmetijskih zemljiščih" w:history="1">
        <w:r w:rsidRPr="00960B6F">
          <w:rPr>
            <w:rFonts w:ascii="Arial" w:hAnsi="Arial" w:cs="Arial"/>
            <w:bCs/>
            <w:u w:val="single"/>
          </w:rPr>
          <w:t>43/11</w:t>
        </w:r>
      </w:hyperlink>
      <w:r w:rsidRPr="00960B6F">
        <w:rPr>
          <w:rFonts w:ascii="Arial" w:hAnsi="Arial" w:cs="Arial"/>
          <w:bCs/>
        </w:rPr>
        <w:t xml:space="preserve"> – ZKZ-C, </w:t>
      </w:r>
      <w:hyperlink r:id="rId24" w:tgtFrame="_blank" w:tooltip="Zakon o spremembah in dopolnitvah Zakona o prostorskem načrtovanju" w:history="1">
        <w:r w:rsidRPr="00960B6F">
          <w:rPr>
            <w:rFonts w:ascii="Arial" w:hAnsi="Arial" w:cs="Arial"/>
            <w:bCs/>
            <w:u w:val="single"/>
          </w:rPr>
          <w:t>57/12</w:t>
        </w:r>
      </w:hyperlink>
      <w:r w:rsidRPr="00960B6F">
        <w:rPr>
          <w:rFonts w:ascii="Arial" w:hAnsi="Arial" w:cs="Arial"/>
          <w:bCs/>
        </w:rPr>
        <w:t xml:space="preserve">, </w:t>
      </w:r>
      <w:hyperlink r:id="rId25" w:tgtFrame="_blank" w:tooltip="Zakon o spremembah in dopolnitvah Zakona o umeščanju prostorskih ureditev državnega pomena v prostor" w:history="1">
        <w:r w:rsidRPr="00960B6F">
          <w:rPr>
            <w:rFonts w:ascii="Arial" w:hAnsi="Arial" w:cs="Arial"/>
            <w:bCs/>
            <w:u w:val="single"/>
          </w:rPr>
          <w:t>57/12</w:t>
        </w:r>
      </w:hyperlink>
      <w:r w:rsidRPr="00960B6F">
        <w:rPr>
          <w:rFonts w:ascii="Arial" w:hAnsi="Arial" w:cs="Arial"/>
          <w:bCs/>
        </w:rPr>
        <w:t xml:space="preserve"> – ZUPUDPP-A, </w:t>
      </w:r>
      <w:hyperlink r:id="rId26" w:tgtFrame="_blank" w:tooltip="Zakon o spremembah in dopolnitvah Zakona o spremembah in dopolnitvah Zakona o prostorskem načrtovanju" w:history="1">
        <w:r w:rsidRPr="00960B6F">
          <w:rPr>
            <w:rFonts w:ascii="Arial" w:hAnsi="Arial" w:cs="Arial"/>
            <w:bCs/>
            <w:u w:val="single"/>
          </w:rPr>
          <w:t>(109/12)</w:t>
        </w:r>
      </w:hyperlink>
      <w:r w:rsidRPr="00960B6F">
        <w:rPr>
          <w:rFonts w:ascii="Arial" w:hAnsi="Arial" w:cs="Arial"/>
          <w:bCs/>
        </w:rPr>
        <w:t xml:space="preserve">, </w:t>
      </w:r>
      <w:hyperlink r:id="rId27" w:tgtFrame="_blank" w:tooltip="Odločba o ugotovitvi, da je 29. člen Zakona o spremembah in dopolnitvah Zakona o prostorskem načrtovanju v neskladju z Ustavo in o ugotovitvi, da Poslovnik Državnega zbora ni v neskladju z Ustavo" w:history="1">
        <w:r w:rsidRPr="00960B6F">
          <w:rPr>
            <w:rFonts w:ascii="Arial" w:hAnsi="Arial" w:cs="Arial"/>
            <w:bCs/>
            <w:u w:val="single"/>
          </w:rPr>
          <w:t>76/14</w:t>
        </w:r>
      </w:hyperlink>
      <w:r w:rsidRPr="00960B6F">
        <w:rPr>
          <w:rFonts w:ascii="Arial" w:hAnsi="Arial" w:cs="Arial"/>
          <w:bCs/>
        </w:rPr>
        <w:t xml:space="preserve"> – </w:t>
      </w:r>
      <w:proofErr w:type="spellStart"/>
      <w:r w:rsidRPr="00960B6F">
        <w:rPr>
          <w:rFonts w:ascii="Arial" w:hAnsi="Arial" w:cs="Arial"/>
          <w:bCs/>
        </w:rPr>
        <w:t>odl</w:t>
      </w:r>
      <w:proofErr w:type="spellEnd"/>
      <w:r w:rsidRPr="00960B6F">
        <w:rPr>
          <w:rFonts w:ascii="Arial" w:hAnsi="Arial" w:cs="Arial"/>
          <w:bCs/>
        </w:rPr>
        <w:t xml:space="preserve">. US in </w:t>
      </w:r>
      <w:hyperlink r:id="rId28" w:tgtFrame="_blank" w:tooltip="Zakon o ukrepih za uravnoteženje javnih financ občin" w:history="1">
        <w:r w:rsidRPr="00960B6F">
          <w:rPr>
            <w:rFonts w:ascii="Arial" w:hAnsi="Arial" w:cs="Arial"/>
            <w:bCs/>
            <w:u w:val="single"/>
          </w:rPr>
          <w:t>14/15</w:t>
        </w:r>
      </w:hyperlink>
      <w:r w:rsidRPr="00960B6F">
        <w:rPr>
          <w:rFonts w:ascii="Arial" w:hAnsi="Arial" w:cs="Arial"/>
          <w:bCs/>
        </w:rPr>
        <w:t xml:space="preserve"> – ZUUJFO)</w:t>
      </w:r>
      <w:r>
        <w:rPr>
          <w:rFonts w:ascii="Arial" w:hAnsi="Arial" w:cs="Arial"/>
          <w:bCs/>
        </w:rPr>
        <w:t xml:space="preserve"> ne dovoljuje olajšave za mlade družine, se 2. točka 16. člena Odloka o </w:t>
      </w:r>
      <w:r>
        <w:rPr>
          <w:rFonts w:ascii="Arial" w:hAnsi="Arial" w:cs="Arial"/>
        </w:rPr>
        <w:t xml:space="preserve"> podlagah in merilih za odmero komunalnega prispevka za območje občine Zavrč, črta</w:t>
      </w:r>
      <w:r w:rsidRPr="008E7A5A">
        <w:rPr>
          <w:rFonts w:ascii="Arial" w:hAnsi="Arial" w:cs="Arial"/>
        </w:rPr>
        <w:t>.</w:t>
      </w:r>
    </w:p>
    <w:p w:rsidR="00960B6F" w:rsidRPr="00960B6F" w:rsidRDefault="00960B6F" w:rsidP="00960B6F">
      <w:pPr>
        <w:rPr>
          <w:rFonts w:ascii="Arial" w:hAnsi="Arial" w:cs="Arial"/>
        </w:rPr>
      </w:pPr>
    </w:p>
    <w:p w:rsidR="00960B6F" w:rsidRPr="00960B6F" w:rsidRDefault="00960B6F" w:rsidP="00960B6F">
      <w:pPr>
        <w:rPr>
          <w:rFonts w:ascii="Arial" w:hAnsi="Arial" w:cs="Arial"/>
        </w:rPr>
      </w:pPr>
      <w:r w:rsidRPr="00960B6F">
        <w:rPr>
          <w:rFonts w:ascii="Arial" w:hAnsi="Arial" w:cs="Arial"/>
        </w:rPr>
        <w:t>Pripravila:</w:t>
      </w:r>
    </w:p>
    <w:p w:rsidR="00960B6F" w:rsidRPr="00960B6F" w:rsidRDefault="00960B6F" w:rsidP="00960B6F">
      <w:pPr>
        <w:rPr>
          <w:rFonts w:ascii="Arial" w:hAnsi="Arial" w:cs="Arial"/>
        </w:rPr>
      </w:pPr>
      <w:r>
        <w:rPr>
          <w:rFonts w:ascii="Arial" w:hAnsi="Arial" w:cs="Arial"/>
        </w:rPr>
        <w:t>Marjeta Topolovec</w:t>
      </w:r>
    </w:p>
    <w:p w:rsidR="000A61C6" w:rsidRDefault="000A61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61C6" w:rsidRDefault="000A61C6" w:rsidP="000A61C6">
      <w:pPr>
        <w:pStyle w:val="Glava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635</wp:posOffset>
            </wp:positionV>
            <wp:extent cx="991870" cy="1213485"/>
            <wp:effectExtent l="19050" t="0" r="0" b="0"/>
            <wp:wrapNone/>
            <wp:docPr id="3" name="Slika 2" descr="Zav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r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</w:t>
      </w:r>
    </w:p>
    <w:p w:rsidR="000A61C6" w:rsidRDefault="000A61C6" w:rsidP="000A61C6">
      <w:pPr>
        <w:pStyle w:val="Glava"/>
        <w:rPr>
          <w:b/>
          <w:i/>
          <w:sz w:val="28"/>
        </w:rPr>
      </w:pPr>
      <w:r>
        <w:rPr>
          <w:sz w:val="28"/>
        </w:rPr>
        <w:t xml:space="preserve">                                           </w:t>
      </w:r>
      <w:r>
        <w:rPr>
          <w:b/>
          <w:i/>
          <w:sz w:val="28"/>
        </w:rPr>
        <w:t>OBČINA ZAVRČ</w:t>
      </w:r>
    </w:p>
    <w:p w:rsidR="000A61C6" w:rsidRDefault="000A61C6" w:rsidP="000A61C6">
      <w:pPr>
        <w:pStyle w:val="Glava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Goričak 6,  2283 Zavrč</w:t>
      </w:r>
    </w:p>
    <w:p w:rsidR="000A61C6" w:rsidRDefault="000A61C6" w:rsidP="000A61C6">
      <w:pPr>
        <w:pStyle w:val="Glava"/>
        <w:rPr>
          <w:b/>
          <w:i/>
          <w:sz w:val="24"/>
        </w:rPr>
      </w:pPr>
    </w:p>
    <w:p w:rsidR="000A61C6" w:rsidRDefault="000A61C6" w:rsidP="000A61C6">
      <w:pPr>
        <w:pStyle w:val="Glava"/>
        <w:jc w:val="right"/>
        <w:rPr>
          <w:i/>
        </w:rPr>
      </w:pPr>
      <w:r>
        <w:rPr>
          <w:b/>
          <w:i/>
          <w:sz w:val="24"/>
        </w:rPr>
        <w:t xml:space="preserve">                          </w:t>
      </w:r>
      <w:r>
        <w:rPr>
          <w:i/>
        </w:rPr>
        <w:t xml:space="preserve">Telefon: /02/ 761 04 82,   </w:t>
      </w:r>
      <w:proofErr w:type="spellStart"/>
      <w:r>
        <w:rPr>
          <w:i/>
        </w:rPr>
        <w:t>Telefax</w:t>
      </w:r>
      <w:proofErr w:type="spellEnd"/>
      <w:r>
        <w:rPr>
          <w:i/>
        </w:rPr>
        <w:t>: /02/ 761 04 83</w:t>
      </w:r>
    </w:p>
    <w:p w:rsidR="000A61C6" w:rsidRDefault="000A61C6" w:rsidP="000A61C6">
      <w:pPr>
        <w:pStyle w:val="Glav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: </w:t>
      </w:r>
      <w:hyperlink r:id="rId29" w:history="1">
        <w:r>
          <w:rPr>
            <w:rStyle w:val="Hiperpovezava"/>
          </w:rPr>
          <w:t>obcina.zavrc@siol.net</w:t>
        </w:r>
      </w:hyperlink>
    </w:p>
    <w:p w:rsidR="000A61C6" w:rsidRDefault="000A61C6" w:rsidP="000A61C6">
      <w:pPr>
        <w:pStyle w:val="Glava"/>
        <w:rPr>
          <w:i/>
        </w:rPr>
      </w:pPr>
    </w:p>
    <w:p w:rsidR="000A61C6" w:rsidRDefault="000A61C6" w:rsidP="000A61C6">
      <w:pPr>
        <w:pStyle w:val="Glava"/>
        <w:pBdr>
          <w:bottom w:val="dashSmallGap" w:sz="4" w:space="1" w:color="auto"/>
        </w:pBdr>
        <w:rPr>
          <w:i/>
        </w:rPr>
      </w:pPr>
    </w:p>
    <w:p w:rsidR="000A61C6" w:rsidRDefault="000A61C6" w:rsidP="000A61C6">
      <w:pPr>
        <w:jc w:val="both"/>
        <w:rPr>
          <w:sz w:val="24"/>
          <w:szCs w:val="24"/>
        </w:rPr>
      </w:pPr>
    </w:p>
    <w:p w:rsidR="000A61C6" w:rsidRDefault="000A61C6" w:rsidP="000A61C6">
      <w:pPr>
        <w:jc w:val="both"/>
        <w:rPr>
          <w:sz w:val="24"/>
          <w:szCs w:val="24"/>
        </w:rPr>
      </w:pPr>
      <w:r>
        <w:rPr>
          <w:sz w:val="24"/>
          <w:szCs w:val="24"/>
        </w:rPr>
        <w:t>PREDLOG</w:t>
      </w:r>
    </w:p>
    <w:p w:rsidR="000A61C6" w:rsidRDefault="000A61C6" w:rsidP="000A61C6">
      <w:pPr>
        <w:jc w:val="both"/>
        <w:rPr>
          <w:sz w:val="24"/>
          <w:szCs w:val="24"/>
        </w:rPr>
      </w:pPr>
    </w:p>
    <w:p w:rsidR="00960B6F" w:rsidRDefault="000A61C6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 podlagi </w:t>
      </w:r>
      <w:r w:rsidRPr="00960B6F">
        <w:rPr>
          <w:rFonts w:ascii="Arial" w:hAnsi="Arial" w:cs="Arial"/>
          <w:bCs/>
        </w:rPr>
        <w:t>Zakon</w:t>
      </w:r>
      <w:r>
        <w:rPr>
          <w:rFonts w:ascii="Arial" w:hAnsi="Arial" w:cs="Arial"/>
          <w:bCs/>
        </w:rPr>
        <w:t>a</w:t>
      </w:r>
      <w:r w:rsidRPr="00960B6F">
        <w:rPr>
          <w:rFonts w:ascii="Arial" w:hAnsi="Arial" w:cs="Arial"/>
          <w:bCs/>
        </w:rPr>
        <w:t xml:space="preserve"> o prostorskem načrtovanju (Uradni list RS, št. </w:t>
      </w:r>
      <w:hyperlink r:id="rId30" w:tgtFrame="_blank" w:tooltip="Zakon o prostorskem načrtovanju (ZPNačrt)" w:history="1">
        <w:r w:rsidRPr="00960B6F">
          <w:rPr>
            <w:rFonts w:ascii="Arial" w:hAnsi="Arial" w:cs="Arial"/>
            <w:bCs/>
            <w:u w:val="single"/>
          </w:rPr>
          <w:t>33/07</w:t>
        </w:r>
      </w:hyperlink>
      <w:r w:rsidRPr="00960B6F">
        <w:rPr>
          <w:rFonts w:ascii="Arial" w:hAnsi="Arial" w:cs="Arial"/>
          <w:bCs/>
        </w:rPr>
        <w:t xml:space="preserve">, </w:t>
      </w:r>
      <w:hyperlink r:id="rId31" w:tgtFrame="_blank" w:tooltip="Zakon o spremembah in dopolnitvah Zakona o varstvu okolja" w:history="1">
        <w:r w:rsidRPr="00960B6F">
          <w:rPr>
            <w:rFonts w:ascii="Arial" w:hAnsi="Arial" w:cs="Arial"/>
            <w:bCs/>
            <w:u w:val="single"/>
          </w:rPr>
          <w:t>70/08</w:t>
        </w:r>
      </w:hyperlink>
      <w:r w:rsidRPr="00960B6F">
        <w:rPr>
          <w:rFonts w:ascii="Arial" w:hAnsi="Arial" w:cs="Arial"/>
          <w:bCs/>
        </w:rPr>
        <w:t xml:space="preserve"> – ZVO-1B, </w:t>
      </w:r>
      <w:hyperlink r:id="rId32" w:tgtFrame="_blank" w:tooltip="Zakon o spremembah in dopolnitvah Zakona o prostorskem načrtovanju" w:history="1">
        <w:r w:rsidRPr="00960B6F">
          <w:rPr>
            <w:rFonts w:ascii="Arial" w:hAnsi="Arial" w:cs="Arial"/>
            <w:bCs/>
            <w:u w:val="single"/>
          </w:rPr>
          <w:t>108/09</w:t>
        </w:r>
      </w:hyperlink>
      <w:r w:rsidRPr="00960B6F">
        <w:rPr>
          <w:rFonts w:ascii="Arial" w:hAnsi="Arial" w:cs="Arial"/>
          <w:bCs/>
        </w:rPr>
        <w:t xml:space="preserve">, </w:t>
      </w:r>
      <w:hyperlink r:id="rId33" w:tgtFrame="_blank" w:tooltip="Zakon o umeščanju prostorskih ureditev državnega pomena v prostor" w:history="1">
        <w:r w:rsidRPr="00960B6F">
          <w:rPr>
            <w:rFonts w:ascii="Arial" w:hAnsi="Arial" w:cs="Arial"/>
            <w:bCs/>
            <w:u w:val="single"/>
          </w:rPr>
          <w:t>80/10</w:t>
        </w:r>
      </w:hyperlink>
      <w:r w:rsidRPr="00960B6F">
        <w:rPr>
          <w:rFonts w:ascii="Arial" w:hAnsi="Arial" w:cs="Arial"/>
          <w:bCs/>
        </w:rPr>
        <w:t xml:space="preserve"> – ZUPUDPP, </w:t>
      </w:r>
      <w:hyperlink r:id="rId34" w:tgtFrame="_blank" w:tooltip="Zakon o spremembah in dopolnitvah Zakona o kmetijskih zemljiščih" w:history="1">
        <w:r w:rsidRPr="00960B6F">
          <w:rPr>
            <w:rFonts w:ascii="Arial" w:hAnsi="Arial" w:cs="Arial"/>
            <w:bCs/>
            <w:u w:val="single"/>
          </w:rPr>
          <w:t>43/11</w:t>
        </w:r>
      </w:hyperlink>
      <w:r w:rsidRPr="00960B6F">
        <w:rPr>
          <w:rFonts w:ascii="Arial" w:hAnsi="Arial" w:cs="Arial"/>
          <w:bCs/>
        </w:rPr>
        <w:t xml:space="preserve"> – ZKZ-C, </w:t>
      </w:r>
      <w:hyperlink r:id="rId35" w:tgtFrame="_blank" w:tooltip="Zakon o spremembah in dopolnitvah Zakona o prostorskem načrtovanju" w:history="1">
        <w:r w:rsidRPr="00960B6F">
          <w:rPr>
            <w:rFonts w:ascii="Arial" w:hAnsi="Arial" w:cs="Arial"/>
            <w:bCs/>
            <w:u w:val="single"/>
          </w:rPr>
          <w:t>57/12</w:t>
        </w:r>
      </w:hyperlink>
      <w:r w:rsidRPr="00960B6F">
        <w:rPr>
          <w:rFonts w:ascii="Arial" w:hAnsi="Arial" w:cs="Arial"/>
          <w:bCs/>
        </w:rPr>
        <w:t xml:space="preserve">, </w:t>
      </w:r>
      <w:hyperlink r:id="rId36" w:tgtFrame="_blank" w:tooltip="Zakon o spremembah in dopolnitvah Zakona o umeščanju prostorskih ureditev državnega pomena v prostor" w:history="1">
        <w:r w:rsidRPr="00960B6F">
          <w:rPr>
            <w:rFonts w:ascii="Arial" w:hAnsi="Arial" w:cs="Arial"/>
            <w:bCs/>
            <w:u w:val="single"/>
          </w:rPr>
          <w:t>57/12</w:t>
        </w:r>
      </w:hyperlink>
      <w:r w:rsidRPr="00960B6F">
        <w:rPr>
          <w:rFonts w:ascii="Arial" w:hAnsi="Arial" w:cs="Arial"/>
          <w:bCs/>
        </w:rPr>
        <w:t xml:space="preserve"> – ZUPUDPP-A, </w:t>
      </w:r>
      <w:hyperlink r:id="rId37" w:tgtFrame="_blank" w:tooltip="Zakon o spremembah in dopolnitvah Zakona o spremembah in dopolnitvah Zakona o prostorskem načrtovanju" w:history="1">
        <w:r w:rsidRPr="00960B6F">
          <w:rPr>
            <w:rFonts w:ascii="Arial" w:hAnsi="Arial" w:cs="Arial"/>
            <w:bCs/>
            <w:u w:val="single"/>
          </w:rPr>
          <w:t>(109/12)</w:t>
        </w:r>
      </w:hyperlink>
      <w:r w:rsidRPr="00960B6F">
        <w:rPr>
          <w:rFonts w:ascii="Arial" w:hAnsi="Arial" w:cs="Arial"/>
          <w:bCs/>
        </w:rPr>
        <w:t xml:space="preserve">, </w:t>
      </w:r>
      <w:hyperlink r:id="rId38" w:tgtFrame="_blank" w:tooltip="Odločba o ugotovitvi, da je 29. člen Zakona o spremembah in dopolnitvah Zakona o prostorskem načrtovanju v neskladju z Ustavo in o ugotovitvi, da Poslovnik Državnega zbora ni v neskladju z Ustavo" w:history="1">
        <w:r w:rsidRPr="00960B6F">
          <w:rPr>
            <w:rFonts w:ascii="Arial" w:hAnsi="Arial" w:cs="Arial"/>
            <w:bCs/>
            <w:u w:val="single"/>
          </w:rPr>
          <w:t>76/14</w:t>
        </w:r>
      </w:hyperlink>
      <w:r w:rsidRPr="00960B6F">
        <w:rPr>
          <w:rFonts w:ascii="Arial" w:hAnsi="Arial" w:cs="Arial"/>
          <w:bCs/>
        </w:rPr>
        <w:t xml:space="preserve"> – </w:t>
      </w:r>
      <w:proofErr w:type="spellStart"/>
      <w:r w:rsidRPr="00960B6F">
        <w:rPr>
          <w:rFonts w:ascii="Arial" w:hAnsi="Arial" w:cs="Arial"/>
          <w:bCs/>
        </w:rPr>
        <w:t>odl</w:t>
      </w:r>
      <w:proofErr w:type="spellEnd"/>
      <w:r w:rsidRPr="00960B6F">
        <w:rPr>
          <w:rFonts w:ascii="Arial" w:hAnsi="Arial" w:cs="Arial"/>
          <w:bCs/>
        </w:rPr>
        <w:t xml:space="preserve">. US in </w:t>
      </w:r>
      <w:hyperlink r:id="rId39" w:tgtFrame="_blank" w:tooltip="Zakon o ukrepih za uravnoteženje javnih financ občin" w:history="1">
        <w:r w:rsidRPr="00960B6F">
          <w:rPr>
            <w:rFonts w:ascii="Arial" w:hAnsi="Arial" w:cs="Arial"/>
            <w:bCs/>
            <w:u w:val="single"/>
          </w:rPr>
          <w:t>14/15</w:t>
        </w:r>
      </w:hyperlink>
      <w:r w:rsidRPr="00960B6F">
        <w:rPr>
          <w:rFonts w:ascii="Arial" w:hAnsi="Arial" w:cs="Arial"/>
          <w:bCs/>
        </w:rPr>
        <w:t xml:space="preserve"> – ZUUJFO)</w:t>
      </w:r>
      <w:r>
        <w:rPr>
          <w:rFonts w:ascii="Arial" w:hAnsi="Arial" w:cs="Arial"/>
          <w:bCs/>
        </w:rPr>
        <w:t>, v</w:t>
      </w:r>
      <w:r w:rsidRPr="00050EDB">
        <w:rPr>
          <w:rFonts w:ascii="Arial" w:hAnsi="Arial" w:cs="Arial"/>
        </w:rPr>
        <w:t xml:space="preserve"> skladu s  14. členom Statuta občine Zavrč (Uradno glasil</w:t>
      </w:r>
      <w:r>
        <w:rPr>
          <w:rFonts w:ascii="Arial" w:hAnsi="Arial" w:cs="Arial"/>
        </w:rPr>
        <w:t>o slovenskih občin, št. 22/</w:t>
      </w:r>
      <w:r w:rsidRPr="00050EDB">
        <w:rPr>
          <w:rFonts w:ascii="Arial" w:hAnsi="Arial" w:cs="Arial"/>
        </w:rPr>
        <w:t>11), je Občinski svet občine Zavrč, na 6. redni  seji, dne 10. junija 2015, sprejel</w:t>
      </w:r>
    </w:p>
    <w:p w:rsidR="000A61C6" w:rsidRDefault="000A61C6">
      <w:pPr>
        <w:rPr>
          <w:rFonts w:ascii="Arial" w:hAnsi="Arial" w:cs="Arial"/>
        </w:rPr>
      </w:pPr>
    </w:p>
    <w:p w:rsidR="006F07E6" w:rsidRDefault="000A61C6" w:rsidP="000A61C6">
      <w:pPr>
        <w:jc w:val="center"/>
        <w:rPr>
          <w:rFonts w:ascii="Arial" w:hAnsi="Arial" w:cs="Arial"/>
          <w:b/>
        </w:rPr>
      </w:pPr>
      <w:r w:rsidRPr="00486B0F">
        <w:rPr>
          <w:rFonts w:ascii="Arial" w:hAnsi="Arial" w:cs="Arial"/>
          <w:b/>
        </w:rPr>
        <w:t xml:space="preserve">ODLOK O PODLAGAH IN MERILIH ZA ODMERO KOMUNALNEGA PRISPEVKA </w:t>
      </w:r>
    </w:p>
    <w:p w:rsidR="000A61C6" w:rsidRPr="00486B0F" w:rsidRDefault="000A61C6" w:rsidP="000A61C6">
      <w:pPr>
        <w:jc w:val="center"/>
        <w:rPr>
          <w:rFonts w:ascii="Arial" w:hAnsi="Arial" w:cs="Arial"/>
          <w:b/>
        </w:rPr>
      </w:pPr>
      <w:r w:rsidRPr="00486B0F">
        <w:rPr>
          <w:rFonts w:ascii="Arial" w:hAnsi="Arial" w:cs="Arial"/>
          <w:b/>
        </w:rPr>
        <w:t>ZA OBMOČJE OBČINE ZAVRČ</w:t>
      </w:r>
    </w:p>
    <w:p w:rsidR="000A61C6" w:rsidRPr="00A916B0" w:rsidRDefault="000A61C6" w:rsidP="000A61C6">
      <w:pPr>
        <w:rPr>
          <w:rFonts w:ascii="Arial" w:hAnsi="Arial" w:cs="Arial"/>
        </w:rPr>
      </w:pPr>
    </w:p>
    <w:p w:rsidR="000A61C6" w:rsidRPr="00FE6F98" w:rsidRDefault="000A61C6" w:rsidP="000A61C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FE6F98">
        <w:rPr>
          <w:rFonts w:ascii="Arial" w:hAnsi="Arial" w:cs="Arial"/>
          <w:b/>
          <w:sz w:val="22"/>
          <w:szCs w:val="22"/>
        </w:rPr>
        <w:t>člen</w:t>
      </w:r>
    </w:p>
    <w:p w:rsidR="000A61C6" w:rsidRPr="0032768E" w:rsidRDefault="000A61C6" w:rsidP="000A61C6">
      <w:pPr>
        <w:jc w:val="both"/>
        <w:rPr>
          <w:rFonts w:ascii="Arial" w:hAnsi="Arial" w:cs="Arial"/>
        </w:rPr>
      </w:pPr>
      <w:r w:rsidRPr="000A68BB">
        <w:rPr>
          <w:rFonts w:ascii="Arial" w:hAnsi="Arial" w:cs="Arial"/>
        </w:rPr>
        <w:t xml:space="preserve">S tem Pravilnikom se spremeni Odlok o </w:t>
      </w:r>
      <w:r w:rsidR="000A68BB" w:rsidRPr="000A68BB">
        <w:rPr>
          <w:rFonts w:ascii="Tahoma" w:eastAsia="Times New Roman" w:hAnsi="Tahoma" w:cs="Tahoma"/>
          <w:bCs/>
          <w:lang w:eastAsia="sl-SI"/>
        </w:rPr>
        <w:t xml:space="preserve">podlagah in merilih za odmero komunalnega </w:t>
      </w:r>
      <w:r w:rsidR="000A68BB" w:rsidRPr="0032768E">
        <w:rPr>
          <w:rFonts w:ascii="Arial" w:eastAsia="Times New Roman" w:hAnsi="Arial" w:cs="Arial"/>
          <w:bCs/>
          <w:lang w:eastAsia="sl-SI"/>
        </w:rPr>
        <w:t>prispevka za območje Občine Zavrč</w:t>
      </w:r>
      <w:r w:rsidR="0032768E" w:rsidRPr="0032768E">
        <w:rPr>
          <w:rFonts w:ascii="Arial" w:eastAsia="Times New Roman" w:hAnsi="Arial" w:cs="Arial"/>
          <w:bCs/>
          <w:lang w:eastAsia="sl-SI"/>
        </w:rPr>
        <w:t xml:space="preserve"> (</w:t>
      </w:r>
      <w:r w:rsidR="0032768E">
        <w:rPr>
          <w:rFonts w:ascii="Arial" w:eastAsia="Times New Roman" w:hAnsi="Arial" w:cs="Arial"/>
          <w:bCs/>
          <w:lang w:eastAsia="sl-SI"/>
        </w:rPr>
        <w:t xml:space="preserve">Uradni list RS, </w:t>
      </w:r>
      <w:r w:rsidR="0032768E" w:rsidRPr="0032768E">
        <w:rPr>
          <w:rFonts w:ascii="Arial" w:eastAsia="Times New Roman" w:hAnsi="Arial" w:cs="Arial"/>
          <w:lang w:eastAsia="sl-SI"/>
        </w:rPr>
        <w:t>št. 58/09, 104/10)</w:t>
      </w:r>
      <w:r w:rsidRPr="0032768E">
        <w:rPr>
          <w:rFonts w:ascii="Arial" w:hAnsi="Arial" w:cs="Arial"/>
        </w:rPr>
        <w:t>.</w:t>
      </w:r>
    </w:p>
    <w:p w:rsidR="000A61C6" w:rsidRDefault="000A61C6" w:rsidP="000A61C6">
      <w:pPr>
        <w:rPr>
          <w:rFonts w:ascii="Arial" w:hAnsi="Arial" w:cs="Arial"/>
        </w:rPr>
      </w:pPr>
    </w:p>
    <w:p w:rsidR="000A61C6" w:rsidRPr="00FE6F98" w:rsidRDefault="000A61C6" w:rsidP="000A61C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FE6F98">
        <w:rPr>
          <w:rFonts w:ascii="Arial" w:hAnsi="Arial" w:cs="Arial"/>
          <w:b/>
        </w:rPr>
        <w:t>člen</w:t>
      </w:r>
    </w:p>
    <w:p w:rsidR="000A61C6" w:rsidRDefault="0032768E" w:rsidP="00375687">
      <w:pPr>
        <w:jc w:val="both"/>
        <w:rPr>
          <w:rFonts w:ascii="Arial" w:hAnsi="Arial" w:cs="Arial"/>
        </w:rPr>
      </w:pPr>
      <w:r w:rsidRPr="0032768E">
        <w:rPr>
          <w:rFonts w:ascii="Arial" w:hAnsi="Arial" w:cs="Arial"/>
          <w:bCs/>
        </w:rPr>
        <w:t xml:space="preserve">2. točka 16. </w:t>
      </w:r>
      <w:r>
        <w:rPr>
          <w:rFonts w:ascii="Arial" w:hAnsi="Arial" w:cs="Arial"/>
          <w:bCs/>
        </w:rPr>
        <w:t>č</w:t>
      </w:r>
      <w:r w:rsidRPr="0032768E">
        <w:rPr>
          <w:rFonts w:ascii="Arial" w:hAnsi="Arial" w:cs="Arial"/>
          <w:bCs/>
        </w:rPr>
        <w:t xml:space="preserve">lena </w:t>
      </w:r>
      <w:r w:rsidRPr="0032768E">
        <w:rPr>
          <w:rFonts w:ascii="Arial" w:eastAsia="Times New Roman" w:hAnsi="Arial" w:cs="Arial"/>
          <w:bCs/>
          <w:lang w:eastAsia="sl-SI"/>
        </w:rPr>
        <w:t>(oprostitve in olajšave plačila komunalnega prispevka)</w:t>
      </w:r>
      <w:r>
        <w:rPr>
          <w:rFonts w:ascii="Arial" w:eastAsia="Times New Roman" w:hAnsi="Arial" w:cs="Arial"/>
          <w:bCs/>
          <w:lang w:eastAsia="sl-SI"/>
        </w:rPr>
        <w:t>,</w:t>
      </w:r>
      <w:r w:rsidRPr="0032768E">
        <w:rPr>
          <w:rFonts w:ascii="Arial" w:hAnsi="Arial" w:cs="Arial"/>
          <w:bCs/>
        </w:rPr>
        <w:t xml:space="preserve"> Odloka 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podlagah in merilih za odmero komunalnega prispevka</w:t>
      </w:r>
      <w:r w:rsidR="00486B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območje občine Zavrč, se črta</w:t>
      </w:r>
      <w:r w:rsidRPr="008E7A5A">
        <w:rPr>
          <w:rFonts w:ascii="Arial" w:hAnsi="Arial" w:cs="Arial"/>
        </w:rPr>
        <w:t>.</w:t>
      </w:r>
      <w:r w:rsidR="000A61C6">
        <w:rPr>
          <w:rFonts w:ascii="Arial" w:hAnsi="Arial" w:cs="Arial"/>
        </w:rPr>
        <w:t xml:space="preserve"> </w:t>
      </w:r>
    </w:p>
    <w:p w:rsidR="000A61C6" w:rsidRDefault="000A61C6" w:rsidP="000A61C6">
      <w:pPr>
        <w:rPr>
          <w:rFonts w:ascii="Arial" w:hAnsi="Arial" w:cs="Arial"/>
        </w:rPr>
      </w:pPr>
    </w:p>
    <w:p w:rsidR="000A61C6" w:rsidRPr="00DB4E34" w:rsidRDefault="000A61C6" w:rsidP="000A61C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DB4E34">
        <w:rPr>
          <w:rFonts w:ascii="Arial" w:hAnsi="Arial" w:cs="Arial"/>
          <w:b/>
        </w:rPr>
        <w:t>člen</w:t>
      </w:r>
    </w:p>
    <w:p w:rsidR="000A61C6" w:rsidRDefault="000A61C6" w:rsidP="000A6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 Pravilnik začne veljati naslednji dan po objavi v Uradnem glasilu slovenskih občin.</w:t>
      </w:r>
    </w:p>
    <w:p w:rsidR="000A61C6" w:rsidRDefault="000A61C6" w:rsidP="000A61C6">
      <w:pPr>
        <w:rPr>
          <w:rFonts w:ascii="Arial" w:hAnsi="Arial" w:cs="Arial"/>
        </w:rPr>
      </w:pPr>
    </w:p>
    <w:p w:rsidR="000A61C6" w:rsidRPr="00DB4E34" w:rsidRDefault="000A61C6" w:rsidP="000A61C6">
      <w:pPr>
        <w:rPr>
          <w:rFonts w:ascii="Arial" w:hAnsi="Arial" w:cs="Arial"/>
        </w:rPr>
      </w:pPr>
    </w:p>
    <w:p w:rsidR="000A61C6" w:rsidRDefault="000A61C6" w:rsidP="000A61C6">
      <w:pPr>
        <w:rPr>
          <w:rFonts w:ascii="Arial" w:hAnsi="Arial" w:cs="Arial"/>
        </w:rPr>
      </w:pPr>
    </w:p>
    <w:p w:rsidR="000A61C6" w:rsidRPr="008E7A5A" w:rsidRDefault="000A61C6" w:rsidP="000A61C6">
      <w:pPr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486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32768E">
        <w:rPr>
          <w:rFonts w:ascii="Arial" w:hAnsi="Arial" w:cs="Arial"/>
        </w:rPr>
        <w:t>07</w:t>
      </w:r>
      <w:r>
        <w:rPr>
          <w:rFonts w:ascii="Arial" w:hAnsi="Arial" w:cs="Arial"/>
        </w:rPr>
        <w:t>-</w:t>
      </w:r>
      <w:r w:rsidR="0032768E">
        <w:rPr>
          <w:rFonts w:ascii="Arial" w:hAnsi="Arial" w:cs="Arial"/>
        </w:rPr>
        <w:t>8</w:t>
      </w:r>
      <w:r>
        <w:rPr>
          <w:rFonts w:ascii="Arial" w:hAnsi="Arial" w:cs="Arial"/>
        </w:rPr>
        <w:t>/201</w:t>
      </w:r>
      <w:r w:rsidR="0032768E">
        <w:rPr>
          <w:rFonts w:ascii="Arial" w:hAnsi="Arial" w:cs="Arial"/>
        </w:rPr>
        <w:t>0-2</w:t>
      </w:r>
    </w:p>
    <w:p w:rsidR="000A61C6" w:rsidRPr="008E7A5A" w:rsidRDefault="000A61C6" w:rsidP="000A61C6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>10</w:t>
      </w:r>
      <w:r w:rsidRPr="008E7A5A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8E7A5A">
        <w:rPr>
          <w:rFonts w:ascii="Arial" w:hAnsi="Arial" w:cs="Arial"/>
        </w:rPr>
        <w:t>.2015</w:t>
      </w:r>
    </w:p>
    <w:p w:rsidR="000A61C6" w:rsidRPr="008E7A5A" w:rsidRDefault="000A61C6" w:rsidP="000A61C6">
      <w:pPr>
        <w:rPr>
          <w:rFonts w:ascii="Arial" w:hAnsi="Arial" w:cs="Arial"/>
        </w:rPr>
      </w:pPr>
    </w:p>
    <w:p w:rsidR="000A61C6" w:rsidRPr="008E7A5A" w:rsidRDefault="000A61C6" w:rsidP="000A61C6">
      <w:pPr>
        <w:rPr>
          <w:rFonts w:ascii="Arial" w:hAnsi="Arial" w:cs="Arial"/>
        </w:rPr>
      </w:pPr>
    </w:p>
    <w:p w:rsidR="000A61C6" w:rsidRPr="008E7A5A" w:rsidRDefault="000A61C6" w:rsidP="000A61C6">
      <w:pPr>
        <w:rPr>
          <w:rFonts w:ascii="Arial" w:hAnsi="Arial" w:cs="Arial"/>
        </w:rPr>
      </w:pPr>
    </w:p>
    <w:p w:rsidR="000A61C6" w:rsidRPr="008E7A5A" w:rsidRDefault="000A61C6" w:rsidP="000A61C6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Občina Zavrč</w:t>
      </w:r>
    </w:p>
    <w:p w:rsidR="000A61C6" w:rsidRPr="008E7A5A" w:rsidRDefault="000A61C6" w:rsidP="000A61C6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   Župan</w:t>
      </w:r>
    </w:p>
    <w:p w:rsidR="000A61C6" w:rsidRPr="00A916B0" w:rsidRDefault="000A61C6" w:rsidP="000A61C6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Miran VUK</w:t>
      </w:r>
    </w:p>
    <w:p w:rsidR="000A61C6" w:rsidRPr="00960B6F" w:rsidRDefault="000A61C6">
      <w:pPr>
        <w:rPr>
          <w:rFonts w:ascii="Arial" w:hAnsi="Arial" w:cs="Arial"/>
        </w:rPr>
      </w:pPr>
    </w:p>
    <w:sectPr w:rsidR="000A61C6" w:rsidRPr="00960B6F" w:rsidSect="0018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5D1"/>
    <w:multiLevelType w:val="hybridMultilevel"/>
    <w:tmpl w:val="F180853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3350BEF"/>
    <w:multiLevelType w:val="hybridMultilevel"/>
    <w:tmpl w:val="59048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4"/>
    <w:rsid w:val="00050EDB"/>
    <w:rsid w:val="00092004"/>
    <w:rsid w:val="000939E5"/>
    <w:rsid w:val="000A4CA8"/>
    <w:rsid w:val="000A61C6"/>
    <w:rsid w:val="000A68BB"/>
    <w:rsid w:val="00187A55"/>
    <w:rsid w:val="00282DE0"/>
    <w:rsid w:val="002C7631"/>
    <w:rsid w:val="002D550C"/>
    <w:rsid w:val="0032768E"/>
    <w:rsid w:val="00375687"/>
    <w:rsid w:val="00486B0F"/>
    <w:rsid w:val="006F07E6"/>
    <w:rsid w:val="00827003"/>
    <w:rsid w:val="00847C0B"/>
    <w:rsid w:val="00960B6F"/>
    <w:rsid w:val="009A18D6"/>
    <w:rsid w:val="00B52807"/>
    <w:rsid w:val="00C55F97"/>
    <w:rsid w:val="00D86D2F"/>
    <w:rsid w:val="00D94647"/>
    <w:rsid w:val="00E843AC"/>
    <w:rsid w:val="00ED3C3E"/>
    <w:rsid w:val="00F4192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20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200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9200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09200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60B6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20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200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9200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09200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60B6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.zavrc@siol.net" TargetMode="External"/><Relationship Id="rId13" Type="http://schemas.openxmlformats.org/officeDocument/2006/relationships/hyperlink" Target="http://www.uradni-list.si/1/objava.jsp?sop=2011-01-2042" TargetMode="External"/><Relationship Id="rId18" Type="http://schemas.openxmlformats.org/officeDocument/2006/relationships/hyperlink" Target="http://www.uradni-list.si/1/objava.jsp?sop=2015-01-0505" TargetMode="External"/><Relationship Id="rId26" Type="http://schemas.openxmlformats.org/officeDocument/2006/relationships/hyperlink" Target="http://www.uradni-list.si/1/objava.jsp?sop=2012-01-4323" TargetMode="External"/><Relationship Id="rId39" Type="http://schemas.openxmlformats.org/officeDocument/2006/relationships/hyperlink" Target="http://www.uradni-list.si/1/objava.jsp?sop=2015-01-05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radni-list.si/1/objava.jsp?sop=2009-01-4890" TargetMode="External"/><Relationship Id="rId34" Type="http://schemas.openxmlformats.org/officeDocument/2006/relationships/hyperlink" Target="http://www.uradni-list.si/1/objava.jsp?sop=2011-01-2042" TargetMode="External"/><Relationship Id="rId7" Type="http://schemas.openxmlformats.org/officeDocument/2006/relationships/hyperlink" Target="mailto:obcina.zavrc@siol.net" TargetMode="External"/><Relationship Id="rId12" Type="http://schemas.openxmlformats.org/officeDocument/2006/relationships/hyperlink" Target="http://www.uradni-list.si/1/objava.jsp?sop=2010-01-4305" TargetMode="External"/><Relationship Id="rId17" Type="http://schemas.openxmlformats.org/officeDocument/2006/relationships/hyperlink" Target="http://www.uradni-list.si/1/objava.jsp?sop=2014-01-3190" TargetMode="External"/><Relationship Id="rId25" Type="http://schemas.openxmlformats.org/officeDocument/2006/relationships/hyperlink" Target="http://www.uradni-list.si/1/objava.jsp?sop=2012-01-2414" TargetMode="External"/><Relationship Id="rId33" Type="http://schemas.openxmlformats.org/officeDocument/2006/relationships/hyperlink" Target="http://www.uradni-list.si/1/objava.jsp?sop=2010-01-4305" TargetMode="External"/><Relationship Id="rId38" Type="http://schemas.openxmlformats.org/officeDocument/2006/relationships/hyperlink" Target="http://www.uradni-list.si/1/objava.jsp?sop=2014-01-31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4323" TargetMode="External"/><Relationship Id="rId20" Type="http://schemas.openxmlformats.org/officeDocument/2006/relationships/hyperlink" Target="http://www.uradni-list.si/1/objava.jsp?sop=2008-01-3026" TargetMode="External"/><Relationship Id="rId29" Type="http://schemas.openxmlformats.org/officeDocument/2006/relationships/hyperlink" Target="mailto:obcina.zavrc@siol.net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4890" TargetMode="External"/><Relationship Id="rId24" Type="http://schemas.openxmlformats.org/officeDocument/2006/relationships/hyperlink" Target="http://www.uradni-list.si/1/objava.jsp?sop=2012-01-2413" TargetMode="External"/><Relationship Id="rId32" Type="http://schemas.openxmlformats.org/officeDocument/2006/relationships/hyperlink" Target="http://www.uradni-list.si/1/objava.jsp?sop=2009-01-4890" TargetMode="External"/><Relationship Id="rId37" Type="http://schemas.openxmlformats.org/officeDocument/2006/relationships/hyperlink" Target="http://www.uradni-list.si/1/objava.jsp?sop=2012-01-4323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2414" TargetMode="External"/><Relationship Id="rId23" Type="http://schemas.openxmlformats.org/officeDocument/2006/relationships/hyperlink" Target="http://www.uradni-list.si/1/objava.jsp?sop=2011-01-2042" TargetMode="External"/><Relationship Id="rId28" Type="http://schemas.openxmlformats.org/officeDocument/2006/relationships/hyperlink" Target="http://www.uradni-list.si/1/objava.jsp?sop=2015-01-0505" TargetMode="External"/><Relationship Id="rId36" Type="http://schemas.openxmlformats.org/officeDocument/2006/relationships/hyperlink" Target="http://www.uradni-list.si/1/objava.jsp?sop=2012-01-2414" TargetMode="External"/><Relationship Id="rId10" Type="http://schemas.openxmlformats.org/officeDocument/2006/relationships/hyperlink" Target="http://www.uradni-list.si/1/objava.jsp?sop=2008-01-3026" TargetMode="External"/><Relationship Id="rId19" Type="http://schemas.openxmlformats.org/officeDocument/2006/relationships/hyperlink" Target="http://www.uradni-list.si/1/objava.jsp?sop=2007-01-1761" TargetMode="External"/><Relationship Id="rId31" Type="http://schemas.openxmlformats.org/officeDocument/2006/relationships/hyperlink" Target="http://www.uradni-list.si/1/objava.jsp?sop=2008-01-3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1761" TargetMode="External"/><Relationship Id="rId14" Type="http://schemas.openxmlformats.org/officeDocument/2006/relationships/hyperlink" Target="http://www.uradni-list.si/1/objava.jsp?sop=2012-01-2413" TargetMode="External"/><Relationship Id="rId22" Type="http://schemas.openxmlformats.org/officeDocument/2006/relationships/hyperlink" Target="http://www.uradni-list.si/1/objava.jsp?sop=2010-01-4305" TargetMode="External"/><Relationship Id="rId27" Type="http://schemas.openxmlformats.org/officeDocument/2006/relationships/hyperlink" Target="http://www.uradni-list.si/1/objava.jsp?sop=2014-01-3190" TargetMode="External"/><Relationship Id="rId30" Type="http://schemas.openxmlformats.org/officeDocument/2006/relationships/hyperlink" Target="http://www.uradni-list.si/1/objava.jsp?sop=2007-01-1761" TargetMode="External"/><Relationship Id="rId35" Type="http://schemas.openxmlformats.org/officeDocument/2006/relationships/hyperlink" Target="http://www.uradni-list.si/1/objava.jsp?sop=2012-01-241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8118</Characters>
  <Application>Microsoft Office Word</Application>
  <DocSecurity>4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Topolovec</dc:creator>
  <cp:lastModifiedBy>Lidija</cp:lastModifiedBy>
  <cp:revision>2</cp:revision>
  <cp:lastPrinted>2015-06-01T09:29:00Z</cp:lastPrinted>
  <dcterms:created xsi:type="dcterms:W3CDTF">2015-06-05T10:01:00Z</dcterms:created>
  <dcterms:modified xsi:type="dcterms:W3CDTF">2015-06-05T10:01:00Z</dcterms:modified>
</cp:coreProperties>
</file>