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797" w:rsidRDefault="00904797" w:rsidP="008A7A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rsidR="00153867" w:rsidRPr="008A7A35" w:rsidRDefault="0027442D" w:rsidP="008A7A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r w:rsidRPr="008A7A35">
        <w:rPr>
          <w:rFonts w:ascii="Arial" w:hAnsi="Arial" w:cs="Arial"/>
          <w:sz w:val="22"/>
          <w:szCs w:val="22"/>
        </w:rPr>
        <w:t>Številka</w:t>
      </w:r>
      <w:r w:rsidRPr="00D33FFD">
        <w:rPr>
          <w:rFonts w:ascii="Arial" w:hAnsi="Arial" w:cs="Arial"/>
          <w:sz w:val="22"/>
          <w:szCs w:val="22"/>
        </w:rPr>
        <w:t xml:space="preserve">: </w:t>
      </w:r>
      <w:r w:rsidR="008A7A35" w:rsidRPr="000172F6">
        <w:rPr>
          <w:rFonts w:ascii="Arial" w:hAnsi="Arial" w:cs="Arial"/>
          <w:color w:val="auto"/>
          <w:sz w:val="22"/>
          <w:szCs w:val="22"/>
          <w:lang w:val="sl-SI"/>
        </w:rPr>
        <w:t>9001-0001/2019</w:t>
      </w:r>
      <w:r w:rsidR="000172F6" w:rsidRPr="000172F6">
        <w:rPr>
          <w:rFonts w:ascii="Arial" w:hAnsi="Arial" w:cs="Arial"/>
          <w:color w:val="auto"/>
          <w:sz w:val="22"/>
          <w:szCs w:val="22"/>
          <w:lang w:val="sl-SI"/>
        </w:rPr>
        <w:t xml:space="preserve"> - 305</w:t>
      </w:r>
    </w:p>
    <w:p w:rsidR="0027442D" w:rsidRPr="008A7A35" w:rsidRDefault="00946ADE" w:rsidP="008A7A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r w:rsidRPr="008A7A35">
        <w:rPr>
          <w:rFonts w:ascii="Arial" w:hAnsi="Arial" w:cs="Arial"/>
          <w:sz w:val="22"/>
          <w:szCs w:val="22"/>
        </w:rPr>
        <w:t xml:space="preserve">Datum: </w:t>
      </w:r>
      <w:r w:rsidR="00BF5292" w:rsidRPr="008A7A35">
        <w:rPr>
          <w:rFonts w:ascii="Arial" w:hAnsi="Arial" w:cs="Arial"/>
          <w:sz w:val="22"/>
          <w:szCs w:val="22"/>
        </w:rPr>
        <w:t>2</w:t>
      </w:r>
      <w:r w:rsidR="004B17EA">
        <w:rPr>
          <w:rFonts w:ascii="Arial" w:hAnsi="Arial" w:cs="Arial"/>
          <w:sz w:val="22"/>
          <w:szCs w:val="22"/>
        </w:rPr>
        <w:t>6</w:t>
      </w:r>
      <w:r w:rsidR="00A30EBD" w:rsidRPr="008A7A35">
        <w:rPr>
          <w:rFonts w:ascii="Arial" w:hAnsi="Arial" w:cs="Arial"/>
          <w:sz w:val="22"/>
          <w:szCs w:val="22"/>
        </w:rPr>
        <w:t>.</w:t>
      </w:r>
      <w:r w:rsidR="008A7A35" w:rsidRPr="008A7A35">
        <w:rPr>
          <w:rFonts w:ascii="Arial" w:hAnsi="Arial" w:cs="Arial"/>
          <w:sz w:val="22"/>
          <w:szCs w:val="22"/>
        </w:rPr>
        <w:t xml:space="preserve"> </w:t>
      </w:r>
      <w:r w:rsidR="00A30EBD" w:rsidRPr="008A7A35">
        <w:rPr>
          <w:rFonts w:ascii="Arial" w:hAnsi="Arial" w:cs="Arial"/>
          <w:sz w:val="22"/>
          <w:szCs w:val="22"/>
        </w:rPr>
        <w:t>1.</w:t>
      </w:r>
      <w:r w:rsidR="008A7A35" w:rsidRPr="008A7A35">
        <w:rPr>
          <w:rFonts w:ascii="Arial" w:hAnsi="Arial" w:cs="Arial"/>
          <w:sz w:val="22"/>
          <w:szCs w:val="22"/>
        </w:rPr>
        <w:t xml:space="preserve"> </w:t>
      </w:r>
      <w:r w:rsidR="003D6277">
        <w:rPr>
          <w:rFonts w:ascii="Arial" w:hAnsi="Arial" w:cs="Arial"/>
          <w:sz w:val="22"/>
          <w:szCs w:val="22"/>
        </w:rPr>
        <w:t>202</w:t>
      </w:r>
      <w:r w:rsidR="004B17EA">
        <w:rPr>
          <w:rFonts w:ascii="Arial" w:hAnsi="Arial" w:cs="Arial"/>
          <w:sz w:val="22"/>
          <w:szCs w:val="22"/>
        </w:rPr>
        <w:t>2</w:t>
      </w:r>
    </w:p>
    <w:p w:rsidR="00F94C4C" w:rsidRPr="008A7A35" w:rsidRDefault="00F94C4C" w:rsidP="008A7A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rsidR="00965DD4" w:rsidRPr="008A7A35" w:rsidRDefault="00965DD4" w:rsidP="008A7A35">
      <w:pPr>
        <w:jc w:val="both"/>
        <w:rPr>
          <w:rFonts w:ascii="Arial" w:hAnsi="Arial" w:cs="Arial"/>
          <w:sz w:val="22"/>
          <w:szCs w:val="22"/>
        </w:rPr>
      </w:pPr>
    </w:p>
    <w:p w:rsidR="008700B8" w:rsidRPr="008A7A35" w:rsidRDefault="008700B8" w:rsidP="008A7A35">
      <w:pPr>
        <w:jc w:val="both"/>
        <w:rPr>
          <w:rFonts w:ascii="Arial" w:hAnsi="Arial" w:cs="Arial"/>
          <w:sz w:val="22"/>
          <w:szCs w:val="22"/>
        </w:rPr>
      </w:pPr>
      <w:bookmarkStart w:id="0" w:name="_GoBack"/>
      <w:bookmarkEnd w:id="0"/>
    </w:p>
    <w:p w:rsidR="008700B8" w:rsidRPr="008A7A35" w:rsidRDefault="008700B8" w:rsidP="008A7A35">
      <w:pPr>
        <w:jc w:val="both"/>
        <w:rPr>
          <w:rFonts w:ascii="Arial" w:hAnsi="Arial" w:cs="Arial"/>
          <w:b/>
          <w:sz w:val="22"/>
          <w:szCs w:val="22"/>
        </w:rPr>
      </w:pPr>
      <w:r w:rsidRPr="008A7A35">
        <w:rPr>
          <w:rFonts w:ascii="Arial" w:hAnsi="Arial" w:cs="Arial"/>
          <w:b/>
          <w:sz w:val="22"/>
          <w:szCs w:val="22"/>
        </w:rPr>
        <w:t xml:space="preserve">ZADEVA: POROČILO O DELU NADZORNEGA </w:t>
      </w:r>
      <w:r w:rsidR="008A7A35" w:rsidRPr="008A7A35">
        <w:rPr>
          <w:rFonts w:ascii="Arial" w:hAnsi="Arial" w:cs="Arial"/>
          <w:b/>
          <w:sz w:val="22"/>
          <w:szCs w:val="22"/>
        </w:rPr>
        <w:t>ODBORA OBČINE TRŽIČ ZA LETO 20</w:t>
      </w:r>
      <w:r w:rsidR="000B2298">
        <w:rPr>
          <w:rFonts w:ascii="Arial" w:hAnsi="Arial" w:cs="Arial"/>
          <w:b/>
          <w:sz w:val="22"/>
          <w:szCs w:val="22"/>
        </w:rPr>
        <w:t>2</w:t>
      </w:r>
      <w:r w:rsidR="00E40086">
        <w:rPr>
          <w:rFonts w:ascii="Arial" w:hAnsi="Arial" w:cs="Arial"/>
          <w:b/>
          <w:sz w:val="22"/>
          <w:szCs w:val="22"/>
        </w:rPr>
        <w:t>1</w:t>
      </w:r>
    </w:p>
    <w:p w:rsidR="008700B8" w:rsidRPr="008A7A35" w:rsidRDefault="008700B8" w:rsidP="008A7A35">
      <w:pPr>
        <w:jc w:val="both"/>
        <w:rPr>
          <w:rFonts w:ascii="Arial" w:hAnsi="Arial" w:cs="Arial"/>
          <w:sz w:val="22"/>
          <w:szCs w:val="22"/>
        </w:rPr>
      </w:pPr>
    </w:p>
    <w:p w:rsidR="008700B8" w:rsidRPr="008A7A35" w:rsidRDefault="008700B8" w:rsidP="008A7A35">
      <w:pPr>
        <w:jc w:val="both"/>
        <w:rPr>
          <w:rFonts w:ascii="Arial" w:hAnsi="Arial" w:cs="Arial"/>
          <w:sz w:val="22"/>
          <w:szCs w:val="22"/>
        </w:rPr>
      </w:pPr>
      <w:r w:rsidRPr="008A7A35">
        <w:rPr>
          <w:rFonts w:ascii="Arial" w:hAnsi="Arial" w:cs="Arial"/>
          <w:sz w:val="22"/>
          <w:szCs w:val="22"/>
        </w:rPr>
        <w:t>V skladu s 43. členom Statuta Občine Tržič (U</w:t>
      </w:r>
      <w:r w:rsidR="00747F0B" w:rsidRPr="008A7A35">
        <w:rPr>
          <w:rFonts w:ascii="Arial" w:hAnsi="Arial" w:cs="Arial"/>
          <w:sz w:val="22"/>
          <w:szCs w:val="22"/>
        </w:rPr>
        <w:t>radni list RS, št. 19/2013</w:t>
      </w:r>
      <w:r w:rsidR="00F1771A" w:rsidRPr="008A7A35">
        <w:rPr>
          <w:rFonts w:ascii="Arial" w:hAnsi="Arial" w:cs="Arial"/>
          <w:sz w:val="22"/>
          <w:szCs w:val="22"/>
        </w:rPr>
        <w:t xml:space="preserve"> in 74/2015</w:t>
      </w:r>
      <w:r w:rsidR="00747F0B" w:rsidRPr="008A7A35">
        <w:rPr>
          <w:rFonts w:ascii="Arial" w:hAnsi="Arial" w:cs="Arial"/>
          <w:sz w:val="22"/>
          <w:szCs w:val="22"/>
        </w:rPr>
        <w:t>) je N</w:t>
      </w:r>
      <w:r w:rsidRPr="008A7A35">
        <w:rPr>
          <w:rFonts w:ascii="Arial" w:hAnsi="Arial" w:cs="Arial"/>
          <w:sz w:val="22"/>
          <w:szCs w:val="22"/>
        </w:rPr>
        <w:t>adzorni odbor Občine Tržič pripravil poročilo o delu in por</w:t>
      </w:r>
      <w:r w:rsidR="00C26F5C" w:rsidRPr="008A7A35">
        <w:rPr>
          <w:rFonts w:ascii="Arial" w:hAnsi="Arial" w:cs="Arial"/>
          <w:sz w:val="22"/>
          <w:szCs w:val="22"/>
        </w:rPr>
        <w:t>abi sre</w:t>
      </w:r>
      <w:r w:rsidR="00A30EBD" w:rsidRPr="008A7A35">
        <w:rPr>
          <w:rFonts w:ascii="Arial" w:hAnsi="Arial" w:cs="Arial"/>
          <w:sz w:val="22"/>
          <w:szCs w:val="22"/>
        </w:rPr>
        <w:t>dstev za leto 20</w:t>
      </w:r>
      <w:r w:rsidR="00BC0E01">
        <w:rPr>
          <w:rFonts w:ascii="Arial" w:hAnsi="Arial" w:cs="Arial"/>
          <w:sz w:val="22"/>
          <w:szCs w:val="22"/>
        </w:rPr>
        <w:t>2</w:t>
      </w:r>
      <w:r w:rsidR="0025239B">
        <w:rPr>
          <w:rFonts w:ascii="Arial" w:hAnsi="Arial" w:cs="Arial"/>
          <w:sz w:val="22"/>
          <w:szCs w:val="22"/>
        </w:rPr>
        <w:t>1.</w:t>
      </w:r>
      <w:r w:rsidRPr="008A7A35">
        <w:rPr>
          <w:rFonts w:ascii="Arial" w:hAnsi="Arial" w:cs="Arial"/>
          <w:sz w:val="22"/>
          <w:szCs w:val="22"/>
        </w:rPr>
        <w:t xml:space="preserve"> </w:t>
      </w:r>
    </w:p>
    <w:p w:rsidR="008700B8" w:rsidRPr="008A7A35" w:rsidRDefault="008700B8" w:rsidP="008A7A35">
      <w:pPr>
        <w:jc w:val="both"/>
        <w:rPr>
          <w:rFonts w:ascii="Arial" w:hAnsi="Arial" w:cs="Arial"/>
          <w:sz w:val="22"/>
          <w:szCs w:val="22"/>
        </w:rPr>
      </w:pPr>
    </w:p>
    <w:p w:rsidR="00904797" w:rsidRPr="008A7A35" w:rsidRDefault="00904797" w:rsidP="00904797">
      <w:pPr>
        <w:jc w:val="both"/>
        <w:rPr>
          <w:rFonts w:ascii="Arial" w:hAnsi="Arial" w:cs="Arial"/>
          <w:sz w:val="22"/>
          <w:szCs w:val="22"/>
        </w:rPr>
      </w:pPr>
      <w:r w:rsidRPr="008A7A35">
        <w:rPr>
          <w:rFonts w:ascii="Arial" w:hAnsi="Arial" w:cs="Arial"/>
          <w:sz w:val="22"/>
          <w:szCs w:val="22"/>
        </w:rPr>
        <w:t>V letu 20</w:t>
      </w:r>
      <w:r>
        <w:rPr>
          <w:rFonts w:ascii="Arial" w:hAnsi="Arial" w:cs="Arial"/>
          <w:sz w:val="22"/>
          <w:szCs w:val="22"/>
        </w:rPr>
        <w:t>21 je</w:t>
      </w:r>
      <w:r w:rsidRPr="008A7A35">
        <w:rPr>
          <w:rFonts w:ascii="Arial" w:hAnsi="Arial" w:cs="Arial"/>
          <w:sz w:val="22"/>
          <w:szCs w:val="22"/>
        </w:rPr>
        <w:t xml:space="preserve"> Nadzorni odbor Občine Tržič (NO OT) izvedel naslednje aktivnosti:</w:t>
      </w:r>
    </w:p>
    <w:p w:rsidR="00904797" w:rsidRPr="008A7A35" w:rsidRDefault="00904797" w:rsidP="00904797">
      <w:pPr>
        <w:jc w:val="both"/>
        <w:rPr>
          <w:rFonts w:ascii="Arial" w:hAnsi="Arial" w:cs="Arial"/>
          <w:sz w:val="22"/>
          <w:szCs w:val="22"/>
        </w:rPr>
      </w:pPr>
    </w:p>
    <w:p w:rsidR="00904797" w:rsidRPr="008A7A35" w:rsidRDefault="00904797" w:rsidP="00904797">
      <w:pPr>
        <w:jc w:val="both"/>
        <w:rPr>
          <w:rFonts w:ascii="Arial" w:hAnsi="Arial" w:cs="Arial"/>
          <w:sz w:val="22"/>
          <w:szCs w:val="22"/>
        </w:rPr>
      </w:pPr>
    </w:p>
    <w:p w:rsidR="00904797" w:rsidRPr="008A7A35" w:rsidRDefault="00904797" w:rsidP="00904797">
      <w:pPr>
        <w:numPr>
          <w:ilvl w:val="0"/>
          <w:numId w:val="26"/>
        </w:numPr>
        <w:jc w:val="both"/>
        <w:rPr>
          <w:rFonts w:ascii="Arial" w:hAnsi="Arial" w:cs="Arial"/>
          <w:b/>
          <w:sz w:val="22"/>
          <w:szCs w:val="22"/>
        </w:rPr>
      </w:pPr>
      <w:r w:rsidRPr="008A7A35">
        <w:rPr>
          <w:rFonts w:ascii="Arial" w:hAnsi="Arial" w:cs="Arial"/>
          <w:b/>
          <w:sz w:val="22"/>
          <w:szCs w:val="22"/>
        </w:rPr>
        <w:t>Seje Nadzornega odbora Občine Tržič in poraba sredstev občinskega proračuna</w:t>
      </w:r>
    </w:p>
    <w:p w:rsidR="00904797" w:rsidRPr="008A7A35" w:rsidRDefault="00904797" w:rsidP="00904797">
      <w:pPr>
        <w:jc w:val="both"/>
        <w:rPr>
          <w:rFonts w:ascii="Arial" w:hAnsi="Arial" w:cs="Arial"/>
          <w:sz w:val="22"/>
          <w:szCs w:val="22"/>
        </w:rPr>
      </w:pPr>
    </w:p>
    <w:p w:rsidR="00904797" w:rsidRDefault="00904797" w:rsidP="00904797">
      <w:pPr>
        <w:jc w:val="both"/>
        <w:rPr>
          <w:rFonts w:ascii="Arial" w:hAnsi="Arial" w:cs="Arial"/>
          <w:sz w:val="22"/>
          <w:szCs w:val="22"/>
        </w:rPr>
      </w:pPr>
      <w:r w:rsidRPr="008A7A35">
        <w:rPr>
          <w:rFonts w:ascii="Arial" w:hAnsi="Arial" w:cs="Arial"/>
          <w:sz w:val="22"/>
          <w:szCs w:val="22"/>
        </w:rPr>
        <w:t xml:space="preserve">NO OT je v </w:t>
      </w:r>
      <w:r w:rsidRPr="00D33FFD">
        <w:rPr>
          <w:rFonts w:ascii="Arial" w:hAnsi="Arial" w:cs="Arial"/>
          <w:sz w:val="22"/>
          <w:szCs w:val="22"/>
        </w:rPr>
        <w:t>letu 202</w:t>
      </w:r>
      <w:r>
        <w:rPr>
          <w:rFonts w:ascii="Arial" w:hAnsi="Arial" w:cs="Arial"/>
          <w:sz w:val="22"/>
          <w:szCs w:val="22"/>
        </w:rPr>
        <w:t>1</w:t>
      </w:r>
      <w:r w:rsidRPr="00D33FFD">
        <w:rPr>
          <w:rFonts w:ascii="Arial" w:hAnsi="Arial" w:cs="Arial"/>
          <w:sz w:val="22"/>
          <w:szCs w:val="22"/>
        </w:rPr>
        <w:t xml:space="preserve"> opravil </w:t>
      </w:r>
      <w:r>
        <w:rPr>
          <w:rFonts w:ascii="Arial" w:hAnsi="Arial" w:cs="Arial"/>
          <w:sz w:val="22"/>
          <w:szCs w:val="22"/>
        </w:rPr>
        <w:t>tretje</w:t>
      </w:r>
      <w:r w:rsidRPr="00D33FFD">
        <w:rPr>
          <w:rFonts w:ascii="Arial" w:hAnsi="Arial" w:cs="Arial"/>
          <w:sz w:val="22"/>
          <w:szCs w:val="22"/>
        </w:rPr>
        <w:t xml:space="preserve"> polno leto delovanja v tem mandatu. Z delom v letu 202</w:t>
      </w:r>
      <w:r>
        <w:rPr>
          <w:rFonts w:ascii="Arial" w:hAnsi="Arial" w:cs="Arial"/>
          <w:sz w:val="22"/>
          <w:szCs w:val="22"/>
        </w:rPr>
        <w:t>1</w:t>
      </w:r>
      <w:r w:rsidRPr="00D33FFD">
        <w:rPr>
          <w:rFonts w:ascii="Arial" w:hAnsi="Arial" w:cs="Arial"/>
          <w:sz w:val="22"/>
          <w:szCs w:val="22"/>
        </w:rPr>
        <w:t xml:space="preserve"> smo začeli </w:t>
      </w:r>
      <w:r>
        <w:rPr>
          <w:rFonts w:ascii="Arial" w:hAnsi="Arial" w:cs="Arial"/>
          <w:sz w:val="22"/>
          <w:szCs w:val="22"/>
        </w:rPr>
        <w:t>30</w:t>
      </w:r>
      <w:r w:rsidRPr="00D33FFD">
        <w:rPr>
          <w:rFonts w:ascii="Arial" w:hAnsi="Arial" w:cs="Arial"/>
          <w:sz w:val="22"/>
          <w:szCs w:val="22"/>
        </w:rPr>
        <w:t>. 1. 202</w:t>
      </w:r>
      <w:r>
        <w:rPr>
          <w:rFonts w:ascii="Arial" w:hAnsi="Arial" w:cs="Arial"/>
          <w:sz w:val="22"/>
          <w:szCs w:val="22"/>
        </w:rPr>
        <w:t>1</w:t>
      </w:r>
      <w:r w:rsidRPr="00D33FFD">
        <w:rPr>
          <w:rFonts w:ascii="Arial" w:hAnsi="Arial" w:cs="Arial"/>
          <w:sz w:val="22"/>
          <w:szCs w:val="22"/>
        </w:rPr>
        <w:t xml:space="preserve"> s </w:t>
      </w:r>
      <w:r>
        <w:rPr>
          <w:rFonts w:ascii="Arial" w:hAnsi="Arial" w:cs="Arial"/>
          <w:sz w:val="22"/>
          <w:szCs w:val="22"/>
        </w:rPr>
        <w:t>26</w:t>
      </w:r>
      <w:r w:rsidRPr="00D33FFD">
        <w:rPr>
          <w:rFonts w:ascii="Arial" w:hAnsi="Arial" w:cs="Arial"/>
          <w:sz w:val="22"/>
          <w:szCs w:val="22"/>
        </w:rPr>
        <w:t xml:space="preserve">. sejo v tem mandatu, leto pa smo zaključili </w:t>
      </w:r>
      <w:r>
        <w:rPr>
          <w:rFonts w:ascii="Arial" w:hAnsi="Arial" w:cs="Arial"/>
          <w:sz w:val="22"/>
          <w:szCs w:val="22"/>
        </w:rPr>
        <w:t>15</w:t>
      </w:r>
      <w:r w:rsidRPr="00D33FFD">
        <w:rPr>
          <w:rFonts w:ascii="Arial" w:hAnsi="Arial" w:cs="Arial"/>
          <w:sz w:val="22"/>
          <w:szCs w:val="22"/>
        </w:rPr>
        <w:t>.12.202</w:t>
      </w:r>
      <w:r>
        <w:rPr>
          <w:rFonts w:ascii="Arial" w:hAnsi="Arial" w:cs="Arial"/>
          <w:sz w:val="22"/>
          <w:szCs w:val="22"/>
        </w:rPr>
        <w:t>1</w:t>
      </w:r>
      <w:r w:rsidRPr="00D33FFD">
        <w:rPr>
          <w:rFonts w:ascii="Arial" w:hAnsi="Arial" w:cs="Arial"/>
          <w:sz w:val="22"/>
          <w:szCs w:val="22"/>
        </w:rPr>
        <w:t xml:space="preserve"> s </w:t>
      </w:r>
      <w:r>
        <w:rPr>
          <w:rFonts w:ascii="Arial" w:hAnsi="Arial" w:cs="Arial"/>
          <w:sz w:val="22"/>
          <w:szCs w:val="22"/>
        </w:rPr>
        <w:t>38</w:t>
      </w:r>
      <w:r w:rsidRPr="00D33FFD">
        <w:rPr>
          <w:rFonts w:ascii="Arial" w:hAnsi="Arial" w:cs="Arial"/>
          <w:sz w:val="22"/>
          <w:szCs w:val="22"/>
        </w:rPr>
        <w:t>. redno sejo v tem mandatu</w:t>
      </w:r>
      <w:r>
        <w:rPr>
          <w:rFonts w:ascii="Arial" w:hAnsi="Arial" w:cs="Arial"/>
          <w:sz w:val="22"/>
          <w:szCs w:val="22"/>
        </w:rPr>
        <w:t>.</w:t>
      </w:r>
    </w:p>
    <w:p w:rsidR="00904797" w:rsidRPr="008A7A35" w:rsidRDefault="00904797" w:rsidP="00904797">
      <w:pPr>
        <w:jc w:val="both"/>
        <w:rPr>
          <w:rFonts w:ascii="Arial" w:hAnsi="Arial" w:cs="Arial"/>
          <w:sz w:val="22"/>
          <w:szCs w:val="22"/>
        </w:rPr>
      </w:pPr>
    </w:p>
    <w:p w:rsidR="00904797" w:rsidRPr="008A7A35" w:rsidRDefault="00904797" w:rsidP="00904797">
      <w:pPr>
        <w:jc w:val="both"/>
        <w:rPr>
          <w:rFonts w:ascii="Arial" w:hAnsi="Arial" w:cs="Arial"/>
          <w:sz w:val="22"/>
          <w:szCs w:val="22"/>
        </w:rPr>
      </w:pPr>
      <w:r w:rsidRPr="008A7A35">
        <w:rPr>
          <w:rFonts w:ascii="Arial" w:hAnsi="Arial" w:cs="Arial"/>
          <w:sz w:val="22"/>
          <w:szCs w:val="22"/>
        </w:rPr>
        <w:t>V letu 20</w:t>
      </w:r>
      <w:r>
        <w:rPr>
          <w:rFonts w:ascii="Arial" w:hAnsi="Arial" w:cs="Arial"/>
          <w:sz w:val="22"/>
          <w:szCs w:val="22"/>
        </w:rPr>
        <w:t>21</w:t>
      </w:r>
      <w:r w:rsidRPr="008A7A35">
        <w:rPr>
          <w:rFonts w:ascii="Arial" w:hAnsi="Arial" w:cs="Arial"/>
          <w:sz w:val="22"/>
          <w:szCs w:val="22"/>
        </w:rPr>
        <w:t xml:space="preserve"> smo </w:t>
      </w:r>
      <w:r>
        <w:rPr>
          <w:rFonts w:ascii="Arial" w:hAnsi="Arial" w:cs="Arial"/>
          <w:sz w:val="22"/>
          <w:szCs w:val="22"/>
        </w:rPr>
        <w:t xml:space="preserve">večinoma </w:t>
      </w:r>
      <w:r w:rsidRPr="008A7A35">
        <w:rPr>
          <w:rFonts w:ascii="Arial" w:hAnsi="Arial" w:cs="Arial"/>
          <w:sz w:val="22"/>
          <w:szCs w:val="22"/>
        </w:rPr>
        <w:t xml:space="preserve">izvedli </w:t>
      </w:r>
      <w:r>
        <w:rPr>
          <w:rFonts w:ascii="Arial" w:hAnsi="Arial" w:cs="Arial"/>
          <w:sz w:val="22"/>
          <w:szCs w:val="22"/>
        </w:rPr>
        <w:t>oziroma smo vsaj pričeli s</w:t>
      </w:r>
      <w:r w:rsidRPr="008A7A35">
        <w:rPr>
          <w:rFonts w:ascii="Arial" w:hAnsi="Arial" w:cs="Arial"/>
          <w:sz w:val="22"/>
          <w:szCs w:val="22"/>
        </w:rPr>
        <w:t xml:space="preserve"> pregled</w:t>
      </w:r>
      <w:r>
        <w:rPr>
          <w:rFonts w:ascii="Arial" w:hAnsi="Arial" w:cs="Arial"/>
          <w:sz w:val="22"/>
          <w:szCs w:val="22"/>
        </w:rPr>
        <w:t>i</w:t>
      </w:r>
      <w:r w:rsidRPr="008A7A35">
        <w:rPr>
          <w:rFonts w:ascii="Arial" w:hAnsi="Arial" w:cs="Arial"/>
          <w:sz w:val="22"/>
          <w:szCs w:val="22"/>
        </w:rPr>
        <w:t>, ki so bili načrtovani v okviru rednega dela programa za leto 20</w:t>
      </w:r>
      <w:r>
        <w:rPr>
          <w:rFonts w:ascii="Arial" w:hAnsi="Arial" w:cs="Arial"/>
          <w:sz w:val="22"/>
          <w:szCs w:val="22"/>
        </w:rPr>
        <w:t>21</w:t>
      </w:r>
      <w:r w:rsidRPr="008A7A35">
        <w:rPr>
          <w:rFonts w:ascii="Arial" w:hAnsi="Arial" w:cs="Arial"/>
          <w:sz w:val="22"/>
          <w:szCs w:val="22"/>
        </w:rPr>
        <w:t xml:space="preserve">. </w:t>
      </w:r>
    </w:p>
    <w:p w:rsidR="00904797" w:rsidRPr="008A7A35" w:rsidRDefault="00904797" w:rsidP="00904797">
      <w:pPr>
        <w:jc w:val="both"/>
        <w:rPr>
          <w:rFonts w:ascii="Arial" w:hAnsi="Arial" w:cs="Arial"/>
          <w:sz w:val="22"/>
          <w:szCs w:val="22"/>
          <w:highlight w:val="yellow"/>
        </w:rPr>
      </w:pPr>
      <w:r w:rsidRPr="008A7A35">
        <w:rPr>
          <w:rFonts w:ascii="Arial" w:hAnsi="Arial" w:cs="Arial"/>
          <w:sz w:val="22"/>
          <w:szCs w:val="22"/>
          <w:highlight w:val="yellow"/>
        </w:rPr>
        <w:t xml:space="preserve"> </w:t>
      </w:r>
    </w:p>
    <w:p w:rsidR="00904797" w:rsidRPr="008A7A35" w:rsidRDefault="00904797" w:rsidP="00904797">
      <w:pPr>
        <w:jc w:val="both"/>
        <w:rPr>
          <w:rFonts w:ascii="Arial" w:hAnsi="Arial" w:cs="Arial"/>
          <w:sz w:val="22"/>
          <w:szCs w:val="22"/>
        </w:rPr>
      </w:pPr>
      <w:r w:rsidRPr="008A7A35">
        <w:rPr>
          <w:rFonts w:ascii="Arial" w:hAnsi="Arial" w:cs="Arial"/>
          <w:sz w:val="22"/>
          <w:szCs w:val="22"/>
        </w:rPr>
        <w:t xml:space="preserve">Delo je bilo opravljeno v skladu s pričakovanji, čeprav je bilo zaradi velikega obsega in drugih obveznosti članov NO OT pogosto težko uskladiti skupne termine. Člani smo večino dela opravili individualno izven terminov rednih sej. </w:t>
      </w:r>
    </w:p>
    <w:p w:rsidR="00904797" w:rsidRPr="008A7A35" w:rsidRDefault="00904797" w:rsidP="00904797">
      <w:pPr>
        <w:jc w:val="both"/>
        <w:rPr>
          <w:rFonts w:ascii="Arial" w:hAnsi="Arial" w:cs="Arial"/>
          <w:sz w:val="22"/>
          <w:szCs w:val="22"/>
        </w:rPr>
      </w:pPr>
    </w:p>
    <w:p w:rsidR="00904797" w:rsidRPr="008A7A35" w:rsidRDefault="00904797" w:rsidP="00904797">
      <w:pPr>
        <w:jc w:val="both"/>
        <w:rPr>
          <w:rFonts w:ascii="Arial" w:hAnsi="Arial" w:cs="Arial"/>
          <w:sz w:val="22"/>
          <w:szCs w:val="22"/>
        </w:rPr>
      </w:pPr>
      <w:r w:rsidRPr="008A7A35">
        <w:rPr>
          <w:rFonts w:ascii="Arial" w:hAnsi="Arial" w:cs="Arial"/>
          <w:sz w:val="22"/>
          <w:szCs w:val="22"/>
        </w:rPr>
        <w:t>Za leto 20</w:t>
      </w:r>
      <w:r>
        <w:rPr>
          <w:rFonts w:ascii="Arial" w:hAnsi="Arial" w:cs="Arial"/>
          <w:sz w:val="22"/>
          <w:szCs w:val="22"/>
        </w:rPr>
        <w:t>21</w:t>
      </w:r>
      <w:r w:rsidRPr="008A7A35">
        <w:rPr>
          <w:rFonts w:ascii="Arial" w:hAnsi="Arial" w:cs="Arial"/>
          <w:sz w:val="22"/>
          <w:szCs w:val="22"/>
        </w:rPr>
        <w:t xml:space="preserve"> je </w:t>
      </w:r>
      <w:r>
        <w:rPr>
          <w:rFonts w:ascii="Arial" w:hAnsi="Arial" w:cs="Arial"/>
          <w:sz w:val="22"/>
          <w:szCs w:val="22"/>
        </w:rPr>
        <w:t xml:space="preserve">tako </w:t>
      </w:r>
      <w:r w:rsidRPr="008A7A35">
        <w:rPr>
          <w:rFonts w:ascii="Arial" w:hAnsi="Arial" w:cs="Arial"/>
          <w:sz w:val="22"/>
          <w:szCs w:val="22"/>
        </w:rPr>
        <w:t xml:space="preserve">NO OT </w:t>
      </w:r>
      <w:r w:rsidRPr="00D33FFD">
        <w:rPr>
          <w:rFonts w:ascii="Arial" w:hAnsi="Arial" w:cs="Arial"/>
          <w:sz w:val="22"/>
          <w:szCs w:val="22"/>
        </w:rPr>
        <w:t>opravil 1</w:t>
      </w:r>
      <w:r>
        <w:rPr>
          <w:rFonts w:ascii="Arial" w:hAnsi="Arial" w:cs="Arial"/>
          <w:sz w:val="22"/>
          <w:szCs w:val="22"/>
        </w:rPr>
        <w:t>3 rednih</w:t>
      </w:r>
      <w:r w:rsidRPr="00D33FFD">
        <w:rPr>
          <w:rFonts w:ascii="Arial" w:hAnsi="Arial" w:cs="Arial"/>
          <w:sz w:val="22"/>
          <w:szCs w:val="22"/>
        </w:rPr>
        <w:t xml:space="preserve"> sej in </w:t>
      </w:r>
      <w:r>
        <w:rPr>
          <w:rFonts w:ascii="Arial" w:hAnsi="Arial" w:cs="Arial"/>
          <w:sz w:val="22"/>
          <w:szCs w:val="22"/>
        </w:rPr>
        <w:t>dve</w:t>
      </w:r>
      <w:r w:rsidRPr="008A7A35">
        <w:rPr>
          <w:rFonts w:ascii="Arial" w:hAnsi="Arial" w:cs="Arial"/>
          <w:sz w:val="22"/>
          <w:szCs w:val="22"/>
        </w:rPr>
        <w:t xml:space="preserve"> </w:t>
      </w:r>
      <w:r>
        <w:rPr>
          <w:rFonts w:ascii="Arial" w:hAnsi="Arial" w:cs="Arial"/>
          <w:sz w:val="22"/>
          <w:szCs w:val="22"/>
        </w:rPr>
        <w:t>dopisni</w:t>
      </w:r>
      <w:r w:rsidRPr="008A7A35">
        <w:rPr>
          <w:rFonts w:ascii="Arial" w:hAnsi="Arial" w:cs="Arial"/>
          <w:sz w:val="22"/>
          <w:szCs w:val="22"/>
        </w:rPr>
        <w:t>.</w:t>
      </w:r>
    </w:p>
    <w:p w:rsidR="00904797" w:rsidRPr="008A7A35" w:rsidRDefault="00904797" w:rsidP="00904797">
      <w:pPr>
        <w:jc w:val="both"/>
        <w:rPr>
          <w:rFonts w:ascii="Arial" w:hAnsi="Arial" w:cs="Arial"/>
          <w:sz w:val="22"/>
          <w:szCs w:val="22"/>
        </w:rPr>
      </w:pPr>
    </w:p>
    <w:p w:rsidR="00904797" w:rsidRPr="008A7A35" w:rsidRDefault="00904797" w:rsidP="00904797">
      <w:pPr>
        <w:jc w:val="both"/>
        <w:rPr>
          <w:rFonts w:ascii="Arial" w:hAnsi="Arial" w:cs="Arial"/>
          <w:color w:val="000000"/>
          <w:sz w:val="22"/>
          <w:szCs w:val="22"/>
        </w:rPr>
      </w:pPr>
      <w:r w:rsidRPr="008A7A35">
        <w:rPr>
          <w:rFonts w:ascii="Arial" w:hAnsi="Arial" w:cs="Arial"/>
          <w:color w:val="000000"/>
          <w:sz w:val="22"/>
          <w:szCs w:val="22"/>
        </w:rPr>
        <w:t>Za delovanje Nadzornega odbora v letu 20</w:t>
      </w:r>
      <w:r>
        <w:rPr>
          <w:rFonts w:ascii="Arial" w:hAnsi="Arial" w:cs="Arial"/>
          <w:color w:val="000000"/>
          <w:sz w:val="22"/>
          <w:szCs w:val="22"/>
        </w:rPr>
        <w:t>21 je bilo planiranih 13</w:t>
      </w:r>
      <w:r w:rsidRPr="008A7A35">
        <w:rPr>
          <w:rFonts w:ascii="Arial" w:hAnsi="Arial" w:cs="Arial"/>
          <w:color w:val="000000"/>
          <w:sz w:val="22"/>
          <w:szCs w:val="22"/>
        </w:rPr>
        <w:t>.</w:t>
      </w:r>
      <w:r>
        <w:rPr>
          <w:rFonts w:ascii="Arial" w:hAnsi="Arial" w:cs="Arial"/>
          <w:color w:val="000000"/>
          <w:sz w:val="22"/>
          <w:szCs w:val="22"/>
        </w:rPr>
        <w:t>4</w:t>
      </w:r>
      <w:r w:rsidRPr="008A7A35">
        <w:rPr>
          <w:rFonts w:ascii="Arial" w:hAnsi="Arial" w:cs="Arial"/>
          <w:color w:val="000000"/>
          <w:sz w:val="22"/>
          <w:szCs w:val="22"/>
        </w:rPr>
        <w:t xml:space="preserve">00,00 EUR, porabljenih </w:t>
      </w:r>
      <w:r>
        <w:rPr>
          <w:rFonts w:ascii="Arial" w:hAnsi="Arial" w:cs="Arial"/>
          <w:color w:val="000000"/>
          <w:sz w:val="22"/>
          <w:szCs w:val="22"/>
        </w:rPr>
        <w:t>pa 13.218,27,00</w:t>
      </w:r>
      <w:r w:rsidRPr="008A7A35">
        <w:rPr>
          <w:rFonts w:ascii="Arial" w:hAnsi="Arial" w:cs="Arial"/>
          <w:color w:val="000000"/>
          <w:sz w:val="22"/>
          <w:szCs w:val="22"/>
        </w:rPr>
        <w:t xml:space="preserve"> EUR. </w:t>
      </w:r>
    </w:p>
    <w:p w:rsidR="00904797" w:rsidRPr="008A7A35" w:rsidRDefault="00904797" w:rsidP="00904797">
      <w:pPr>
        <w:jc w:val="both"/>
        <w:rPr>
          <w:rFonts w:ascii="Arial" w:hAnsi="Arial" w:cs="Arial"/>
          <w:sz w:val="22"/>
          <w:szCs w:val="22"/>
          <w:highlight w:val="yellow"/>
        </w:rPr>
      </w:pPr>
    </w:p>
    <w:p w:rsidR="00904797" w:rsidRPr="008A7A35" w:rsidRDefault="00904797" w:rsidP="00904797">
      <w:pPr>
        <w:numPr>
          <w:ilvl w:val="0"/>
          <w:numId w:val="26"/>
        </w:numPr>
        <w:jc w:val="both"/>
        <w:rPr>
          <w:rFonts w:ascii="Arial" w:hAnsi="Arial" w:cs="Arial"/>
          <w:b/>
          <w:sz w:val="22"/>
          <w:szCs w:val="22"/>
        </w:rPr>
      </w:pPr>
      <w:r w:rsidRPr="008A7A35">
        <w:rPr>
          <w:rFonts w:ascii="Arial" w:hAnsi="Arial" w:cs="Arial"/>
          <w:b/>
          <w:sz w:val="22"/>
          <w:szCs w:val="22"/>
        </w:rPr>
        <w:t>Pripravljena poročila o izvedenih pregledih poslovanja oziroma nadzorih, ki so bila posredovana na Občinski svet in izvedene aktivnosti v skladu s p</w:t>
      </w:r>
      <w:r>
        <w:rPr>
          <w:rFonts w:ascii="Arial" w:hAnsi="Arial" w:cs="Arial"/>
          <w:b/>
          <w:sz w:val="22"/>
          <w:szCs w:val="22"/>
        </w:rPr>
        <w:t xml:space="preserve">rogramom dela NO OT </w:t>
      </w:r>
    </w:p>
    <w:p w:rsidR="00904797" w:rsidRPr="008A7A35" w:rsidRDefault="00904797" w:rsidP="00904797">
      <w:pPr>
        <w:ind w:left="720"/>
        <w:jc w:val="both"/>
        <w:rPr>
          <w:rFonts w:ascii="Arial" w:hAnsi="Arial" w:cs="Arial"/>
          <w:b/>
          <w:sz w:val="22"/>
          <w:szCs w:val="22"/>
        </w:rPr>
      </w:pPr>
    </w:p>
    <w:p w:rsidR="00904797" w:rsidRPr="00270E5E" w:rsidRDefault="00904797" w:rsidP="00904797">
      <w:pPr>
        <w:pStyle w:val="Odstavekseznama"/>
        <w:numPr>
          <w:ilvl w:val="0"/>
          <w:numId w:val="24"/>
        </w:numPr>
        <w:tabs>
          <w:tab w:val="left" w:pos="1668"/>
        </w:tabs>
        <w:spacing w:after="0" w:line="240" w:lineRule="auto"/>
        <w:jc w:val="both"/>
        <w:rPr>
          <w:rFonts w:ascii="Arial" w:hAnsi="Arial"/>
          <w:bCs/>
          <w:lang w:eastAsia="sl-SI"/>
        </w:rPr>
      </w:pPr>
      <w:r w:rsidRPr="00270E5E">
        <w:rPr>
          <w:rFonts w:ascii="Arial" w:hAnsi="Arial"/>
          <w:bCs/>
          <w:lang w:eastAsia="sl-SI"/>
        </w:rPr>
        <w:t xml:space="preserve">Poročilo o pregledu poslovanja podjetja Komunala Tržič d.o.o. za leto 2019 (6 ugotovitev, 3 priporočila); </w:t>
      </w:r>
    </w:p>
    <w:p w:rsidR="00904797" w:rsidRPr="00270E5E" w:rsidRDefault="00904797" w:rsidP="00904797">
      <w:pPr>
        <w:pStyle w:val="Odstavekseznama"/>
        <w:numPr>
          <w:ilvl w:val="0"/>
          <w:numId w:val="24"/>
        </w:numPr>
        <w:tabs>
          <w:tab w:val="left" w:pos="1668"/>
        </w:tabs>
        <w:spacing w:after="0" w:line="240" w:lineRule="auto"/>
        <w:jc w:val="both"/>
        <w:rPr>
          <w:rFonts w:ascii="Arial" w:hAnsi="Arial"/>
          <w:bCs/>
          <w:lang w:eastAsia="sl-SI"/>
        </w:rPr>
      </w:pPr>
      <w:r w:rsidRPr="00270E5E">
        <w:rPr>
          <w:rFonts w:ascii="Arial" w:hAnsi="Arial"/>
          <w:bCs/>
          <w:lang w:eastAsia="sl-SI"/>
        </w:rPr>
        <w:t>Poročilo o pregledu poslovanja Osnovne šole Bistrica za leto 2019 (9 ugotovitev, 4 priporočila);</w:t>
      </w:r>
    </w:p>
    <w:p w:rsidR="00904797" w:rsidRPr="00270E5E" w:rsidRDefault="00904797" w:rsidP="00904797">
      <w:pPr>
        <w:pStyle w:val="Body"/>
        <w:numPr>
          <w:ilvl w:val="0"/>
          <w:numId w:val="24"/>
        </w:numPr>
        <w:tabs>
          <w:tab w:val="left" w:pos="1656"/>
        </w:tabs>
        <w:jc w:val="both"/>
        <w:rPr>
          <w:rFonts w:ascii="Arial" w:eastAsia="Times New Roman" w:hAnsi="Arial" w:cs="Arial"/>
          <w:bCs/>
          <w:sz w:val="22"/>
          <w:szCs w:val="22"/>
          <w:lang w:val="sl-SI"/>
        </w:rPr>
      </w:pPr>
      <w:r w:rsidRPr="00926775">
        <w:rPr>
          <w:rFonts w:ascii="Arial" w:hAnsi="Arial" w:cs="Arial"/>
          <w:sz w:val="22"/>
          <w:szCs w:val="22"/>
          <w:lang w:val="sl-SI"/>
        </w:rPr>
        <w:t>Pregled in seznanitev z Odlokom o proračunu občine Tržič za leto 2021;</w:t>
      </w:r>
    </w:p>
    <w:p w:rsidR="00904797" w:rsidRPr="00270E5E" w:rsidRDefault="00904797" w:rsidP="00904797">
      <w:pPr>
        <w:pStyle w:val="Body"/>
        <w:numPr>
          <w:ilvl w:val="0"/>
          <w:numId w:val="24"/>
        </w:numPr>
        <w:tabs>
          <w:tab w:val="left" w:pos="1656"/>
        </w:tabs>
        <w:jc w:val="both"/>
        <w:rPr>
          <w:rFonts w:ascii="Arial" w:eastAsia="Times New Roman" w:hAnsi="Arial" w:cs="Arial"/>
          <w:bCs/>
          <w:sz w:val="22"/>
          <w:szCs w:val="22"/>
          <w:lang w:val="sl-SI"/>
        </w:rPr>
      </w:pPr>
      <w:r w:rsidRPr="00270E5E">
        <w:rPr>
          <w:rFonts w:ascii="Arial" w:eastAsia="Times New Roman" w:hAnsi="Arial" w:cs="Arial"/>
          <w:bCs/>
          <w:sz w:val="22"/>
          <w:szCs w:val="22"/>
          <w:lang w:val="sl-SI"/>
        </w:rPr>
        <w:t>Poročilo o pregledu porabe občinskih sredstev za izvedena dela na območju gradu Gutenberg v letih 2019 in 2020 (1 ugotovitev);</w:t>
      </w:r>
    </w:p>
    <w:p w:rsidR="00904797" w:rsidRPr="00270E5E" w:rsidRDefault="00904797" w:rsidP="00904797">
      <w:pPr>
        <w:pStyle w:val="Body"/>
        <w:numPr>
          <w:ilvl w:val="0"/>
          <w:numId w:val="24"/>
        </w:numPr>
        <w:jc w:val="both"/>
        <w:rPr>
          <w:rFonts w:ascii="Arial" w:eastAsia="Times New Roman" w:hAnsi="Arial" w:cs="Arial"/>
          <w:bCs/>
          <w:sz w:val="22"/>
          <w:szCs w:val="22"/>
          <w:lang w:val="sl-SI"/>
        </w:rPr>
      </w:pPr>
      <w:r w:rsidRPr="00270E5E">
        <w:rPr>
          <w:rFonts w:ascii="Arial" w:eastAsia="Times New Roman" w:hAnsi="Arial" w:cs="Arial"/>
          <w:bCs/>
          <w:sz w:val="22"/>
          <w:szCs w:val="22"/>
          <w:lang w:val="sl-SI"/>
        </w:rPr>
        <w:t>Poročilo o pregledu zaključnega računa Občine Tržič za leto 2020 (9 ugotovitev, 5 priporočil).</w:t>
      </w:r>
    </w:p>
    <w:p w:rsidR="00904797" w:rsidRPr="008A7A35" w:rsidRDefault="00904797" w:rsidP="00904797">
      <w:pPr>
        <w:jc w:val="both"/>
        <w:rPr>
          <w:rFonts w:ascii="Arial" w:hAnsi="Arial" w:cs="Arial"/>
          <w:sz w:val="22"/>
          <w:szCs w:val="22"/>
        </w:rPr>
      </w:pPr>
    </w:p>
    <w:p w:rsidR="00904797" w:rsidRPr="008A7A35" w:rsidRDefault="00904797" w:rsidP="00904797">
      <w:pPr>
        <w:jc w:val="both"/>
        <w:rPr>
          <w:rFonts w:ascii="Arial" w:hAnsi="Arial" w:cs="Arial"/>
          <w:sz w:val="22"/>
          <w:szCs w:val="22"/>
        </w:rPr>
      </w:pPr>
    </w:p>
    <w:p w:rsidR="00904797" w:rsidRPr="008A7A35" w:rsidRDefault="00904797" w:rsidP="00904797">
      <w:pPr>
        <w:numPr>
          <w:ilvl w:val="0"/>
          <w:numId w:val="26"/>
        </w:numPr>
        <w:jc w:val="both"/>
        <w:rPr>
          <w:rFonts w:ascii="Arial" w:hAnsi="Arial" w:cs="Arial"/>
          <w:b/>
          <w:sz w:val="22"/>
          <w:szCs w:val="22"/>
        </w:rPr>
      </w:pPr>
      <w:r w:rsidRPr="008A7A35">
        <w:rPr>
          <w:rFonts w:ascii="Arial" w:hAnsi="Arial" w:cs="Arial"/>
          <w:b/>
          <w:sz w:val="22"/>
          <w:szCs w:val="22"/>
        </w:rPr>
        <w:lastRenderedPageBreak/>
        <w:t>Ostale aktivnosti</w:t>
      </w:r>
    </w:p>
    <w:p w:rsidR="00904797" w:rsidRPr="008A7A35" w:rsidRDefault="00904797" w:rsidP="00904797">
      <w:pPr>
        <w:jc w:val="both"/>
        <w:rPr>
          <w:rFonts w:ascii="Arial" w:hAnsi="Arial" w:cs="Arial"/>
          <w:sz w:val="22"/>
          <w:szCs w:val="22"/>
        </w:rPr>
      </w:pPr>
    </w:p>
    <w:p w:rsidR="00904797" w:rsidRPr="008A7A35" w:rsidRDefault="00904797" w:rsidP="00904797">
      <w:pPr>
        <w:jc w:val="both"/>
        <w:rPr>
          <w:rFonts w:ascii="Arial" w:hAnsi="Arial" w:cs="Arial"/>
          <w:sz w:val="22"/>
          <w:szCs w:val="22"/>
        </w:rPr>
      </w:pPr>
      <w:r w:rsidRPr="008A7A35">
        <w:rPr>
          <w:rFonts w:ascii="Arial" w:hAnsi="Arial" w:cs="Arial"/>
          <w:sz w:val="22"/>
          <w:szCs w:val="22"/>
        </w:rPr>
        <w:t>NO OT je v letu 20</w:t>
      </w:r>
      <w:r>
        <w:rPr>
          <w:rFonts w:ascii="Arial" w:hAnsi="Arial" w:cs="Arial"/>
          <w:sz w:val="22"/>
          <w:szCs w:val="22"/>
        </w:rPr>
        <w:t>21</w:t>
      </w:r>
      <w:r w:rsidRPr="008A7A35">
        <w:rPr>
          <w:rFonts w:ascii="Arial" w:hAnsi="Arial" w:cs="Arial"/>
          <w:sz w:val="22"/>
          <w:szCs w:val="22"/>
        </w:rPr>
        <w:t xml:space="preserve"> poleg rednih nalog opravil tudi druge aktivnosti v okviru svojih pristojnosti in obveznosti.</w:t>
      </w:r>
    </w:p>
    <w:p w:rsidR="00904797" w:rsidRPr="008A7A35" w:rsidRDefault="00904797" w:rsidP="00904797">
      <w:pPr>
        <w:jc w:val="both"/>
        <w:rPr>
          <w:rFonts w:ascii="Arial" w:hAnsi="Arial" w:cs="Arial"/>
          <w:bCs/>
          <w:sz w:val="22"/>
          <w:szCs w:val="22"/>
        </w:rPr>
      </w:pPr>
    </w:p>
    <w:p w:rsidR="00904797" w:rsidRPr="00E41531" w:rsidRDefault="00904797" w:rsidP="00904797">
      <w:pPr>
        <w:jc w:val="both"/>
        <w:rPr>
          <w:rFonts w:ascii="Arial" w:hAnsi="Arial" w:cs="Arial"/>
          <w:sz w:val="22"/>
          <w:szCs w:val="22"/>
        </w:rPr>
      </w:pPr>
      <w:r w:rsidRPr="00900907">
        <w:rPr>
          <w:rFonts w:ascii="Arial" w:hAnsi="Arial" w:cs="Arial"/>
          <w:bCs/>
          <w:sz w:val="22"/>
          <w:szCs w:val="22"/>
        </w:rPr>
        <w:t xml:space="preserve">Člani NO OT smo </w:t>
      </w:r>
      <w:r>
        <w:rPr>
          <w:rFonts w:ascii="Arial" w:hAnsi="Arial" w:cs="Arial"/>
          <w:bCs/>
          <w:sz w:val="22"/>
          <w:szCs w:val="22"/>
        </w:rPr>
        <w:t xml:space="preserve">že konec leta 2020 </w:t>
      </w:r>
      <w:r w:rsidRPr="00900907">
        <w:rPr>
          <w:rFonts w:ascii="Arial" w:hAnsi="Arial" w:cs="Arial"/>
          <w:sz w:val="22"/>
          <w:szCs w:val="22"/>
        </w:rPr>
        <w:t xml:space="preserve">pregledali in se </w:t>
      </w:r>
      <w:r>
        <w:rPr>
          <w:rFonts w:ascii="Arial" w:hAnsi="Arial" w:cs="Arial"/>
          <w:sz w:val="22"/>
          <w:szCs w:val="22"/>
        </w:rPr>
        <w:t>s</w:t>
      </w:r>
      <w:r w:rsidRPr="00900907">
        <w:rPr>
          <w:rFonts w:ascii="Arial" w:hAnsi="Arial" w:cs="Arial"/>
          <w:sz w:val="22"/>
          <w:szCs w:val="22"/>
        </w:rPr>
        <w:t xml:space="preserve">eznanili </w:t>
      </w:r>
      <w:r>
        <w:rPr>
          <w:rFonts w:ascii="Arial" w:hAnsi="Arial" w:cs="Arial"/>
          <w:sz w:val="22"/>
          <w:szCs w:val="22"/>
        </w:rPr>
        <w:t>v</w:t>
      </w:r>
      <w:r w:rsidRPr="00900907">
        <w:rPr>
          <w:rFonts w:ascii="Arial" w:hAnsi="Arial" w:cs="Arial"/>
          <w:sz w:val="22"/>
          <w:szCs w:val="22"/>
        </w:rPr>
        <w:t xml:space="preserve"> s planom dela Skupne službe notranje revizije Kranj (za leto 2021 za Občino Tržič)</w:t>
      </w:r>
      <w:r w:rsidRPr="00900907">
        <w:rPr>
          <w:rFonts w:ascii="Arial" w:hAnsi="Arial" w:cs="Arial"/>
          <w:bCs/>
          <w:sz w:val="22"/>
          <w:szCs w:val="22"/>
        </w:rPr>
        <w:t>. Poročilo smo obravnavali na 25. redni seji NO OT. Ker je Skupna služba notranje revizije Kranj samostojni (avtonomni) organ, smo poročilo obravnavali zgolj kot informacijo</w:t>
      </w:r>
      <w:r>
        <w:rPr>
          <w:rFonts w:ascii="Arial" w:hAnsi="Arial" w:cs="Arial"/>
          <w:bCs/>
          <w:sz w:val="22"/>
          <w:szCs w:val="22"/>
        </w:rPr>
        <w:t xml:space="preserve"> in pomoč pri pripravi našega plana dela v izogib podvajanju pregledov.</w:t>
      </w:r>
    </w:p>
    <w:p w:rsidR="00904797" w:rsidRDefault="00904797" w:rsidP="00904797">
      <w:pPr>
        <w:jc w:val="both"/>
        <w:rPr>
          <w:rFonts w:ascii="Arial" w:hAnsi="Arial" w:cs="Arial"/>
          <w:bCs/>
          <w:sz w:val="22"/>
          <w:szCs w:val="22"/>
        </w:rPr>
      </w:pPr>
    </w:p>
    <w:p w:rsidR="00904797" w:rsidRDefault="00904797" w:rsidP="00904797">
      <w:pPr>
        <w:shd w:val="clear" w:color="auto" w:fill="FFFFFF"/>
        <w:rPr>
          <w:rFonts w:ascii="Arial" w:hAnsi="Arial" w:cs="Arial"/>
          <w:bCs/>
          <w:sz w:val="22"/>
          <w:szCs w:val="22"/>
        </w:rPr>
      </w:pPr>
      <w:r>
        <w:rPr>
          <w:rFonts w:ascii="Arial" w:hAnsi="Arial" w:cs="Arial"/>
          <w:bCs/>
          <w:sz w:val="22"/>
          <w:szCs w:val="22"/>
        </w:rPr>
        <w:t>Eden od članov NO OT</w:t>
      </w:r>
      <w:r w:rsidRPr="00090138">
        <w:rPr>
          <w:rFonts w:ascii="Arial" w:hAnsi="Arial" w:cs="Arial"/>
          <w:bCs/>
          <w:sz w:val="22"/>
          <w:szCs w:val="22"/>
        </w:rPr>
        <w:t> </w:t>
      </w:r>
      <w:r>
        <w:rPr>
          <w:rFonts w:ascii="Arial" w:hAnsi="Arial" w:cs="Arial"/>
          <w:bCs/>
          <w:sz w:val="22"/>
          <w:szCs w:val="22"/>
        </w:rPr>
        <w:t xml:space="preserve">se je 27.5.2021 udeležil izobraževanja Vloga in položaj nadzornega odbora občine in nato na eni od sej naredil povzetek najbolj zanimivih tem obravnavanih na izobraževanju. Vsi ostali člani pa so prejeli tudi gradiva z izobraževanja. </w:t>
      </w:r>
    </w:p>
    <w:p w:rsidR="00904797" w:rsidRPr="00090138" w:rsidRDefault="00904797" w:rsidP="00904797">
      <w:pPr>
        <w:shd w:val="clear" w:color="auto" w:fill="FFFFFF"/>
        <w:rPr>
          <w:rFonts w:ascii="Arial" w:hAnsi="Arial" w:cs="Arial"/>
          <w:sz w:val="22"/>
          <w:szCs w:val="22"/>
        </w:rPr>
      </w:pPr>
      <w:r>
        <w:rPr>
          <w:rFonts w:ascii="Arial" w:hAnsi="Arial" w:cs="Arial"/>
          <w:bCs/>
          <w:sz w:val="22"/>
          <w:szCs w:val="22"/>
        </w:rPr>
        <w:t xml:space="preserve"> </w:t>
      </w:r>
    </w:p>
    <w:p w:rsidR="00904797" w:rsidRPr="00090138" w:rsidRDefault="00904797" w:rsidP="00904797">
      <w:pPr>
        <w:pStyle w:val="Odstavekseznama"/>
        <w:tabs>
          <w:tab w:val="left" w:pos="1668"/>
        </w:tabs>
        <w:spacing w:after="0" w:line="240" w:lineRule="auto"/>
        <w:ind w:left="0"/>
        <w:jc w:val="both"/>
        <w:rPr>
          <w:rFonts w:ascii="Arial" w:hAnsi="Arial"/>
          <w:color w:val="auto"/>
          <w:lang w:eastAsia="sl-SI"/>
        </w:rPr>
      </w:pPr>
      <w:r w:rsidRPr="00090138">
        <w:rPr>
          <w:rFonts w:ascii="Arial" w:hAnsi="Arial"/>
          <w:color w:val="auto"/>
          <w:lang w:eastAsia="sl-SI"/>
        </w:rPr>
        <w:t>NO OT je skladno z 2. odstavkom 41. člena Statuta Občine Tržič (Ur. l. RS, št. 19/13 in 74/15) seznanil Komisijo za mandatna vprašanja, volitve in imenovanja o odstopu g. Eda Polajnarja z mesta člana Nadzornega odbora Občine Tržič. Sklep je bil sprejet na 32. redni seji z dne 21. 7. 2021.</w:t>
      </w:r>
    </w:p>
    <w:p w:rsidR="00904797" w:rsidRPr="008A7A35" w:rsidRDefault="00904797" w:rsidP="00904797">
      <w:pPr>
        <w:pStyle w:val="Odstavekseznama"/>
        <w:tabs>
          <w:tab w:val="left" w:pos="1668"/>
        </w:tabs>
        <w:spacing w:after="0" w:line="240" w:lineRule="auto"/>
        <w:ind w:left="0"/>
        <w:jc w:val="both"/>
        <w:rPr>
          <w:rFonts w:ascii="Arial" w:hAnsi="Arial"/>
          <w:color w:val="auto"/>
          <w:lang w:eastAsia="sl-SI"/>
        </w:rPr>
      </w:pPr>
    </w:p>
    <w:p w:rsidR="00904797" w:rsidRPr="008A7A35" w:rsidRDefault="00904797" w:rsidP="00904797">
      <w:pPr>
        <w:jc w:val="both"/>
        <w:rPr>
          <w:rFonts w:ascii="Arial" w:hAnsi="Arial" w:cs="Arial"/>
          <w:sz w:val="22"/>
          <w:szCs w:val="22"/>
        </w:rPr>
      </w:pPr>
      <w:r>
        <w:rPr>
          <w:rFonts w:ascii="Arial" w:hAnsi="Arial" w:cs="Arial"/>
          <w:sz w:val="22"/>
          <w:szCs w:val="22"/>
        </w:rPr>
        <w:t>Predsednica</w:t>
      </w:r>
      <w:r w:rsidRPr="008A7A35">
        <w:rPr>
          <w:rFonts w:ascii="Arial" w:hAnsi="Arial" w:cs="Arial"/>
          <w:sz w:val="22"/>
          <w:szCs w:val="22"/>
        </w:rPr>
        <w:t xml:space="preserve"> NO OT se </w:t>
      </w:r>
      <w:r>
        <w:rPr>
          <w:rFonts w:ascii="Arial" w:hAnsi="Arial" w:cs="Arial"/>
          <w:sz w:val="22"/>
          <w:szCs w:val="22"/>
        </w:rPr>
        <w:t xml:space="preserve">je </w:t>
      </w:r>
      <w:r w:rsidRPr="008A7A35">
        <w:rPr>
          <w:rFonts w:ascii="Arial" w:hAnsi="Arial" w:cs="Arial"/>
          <w:sz w:val="22"/>
          <w:szCs w:val="22"/>
        </w:rPr>
        <w:t>udeležil</w:t>
      </w:r>
      <w:r>
        <w:rPr>
          <w:rFonts w:ascii="Arial" w:hAnsi="Arial" w:cs="Arial"/>
          <w:sz w:val="22"/>
          <w:szCs w:val="22"/>
        </w:rPr>
        <w:t>a</w:t>
      </w:r>
      <w:r w:rsidRPr="008A7A35">
        <w:rPr>
          <w:rFonts w:ascii="Arial" w:hAnsi="Arial" w:cs="Arial"/>
          <w:sz w:val="22"/>
          <w:szCs w:val="22"/>
        </w:rPr>
        <w:t xml:space="preserve"> nekaterih sej Občinskega Sveta Občine Tržič.</w:t>
      </w:r>
    </w:p>
    <w:p w:rsidR="00904797" w:rsidRDefault="00904797" w:rsidP="00904797">
      <w:pPr>
        <w:jc w:val="both"/>
        <w:rPr>
          <w:rFonts w:ascii="Arial" w:hAnsi="Arial" w:cs="Arial"/>
          <w:sz w:val="22"/>
          <w:szCs w:val="22"/>
        </w:rPr>
      </w:pPr>
    </w:p>
    <w:p w:rsidR="00904797" w:rsidRPr="008A7A35" w:rsidRDefault="00904797" w:rsidP="00904797">
      <w:pPr>
        <w:jc w:val="both"/>
        <w:rPr>
          <w:rFonts w:ascii="Arial" w:hAnsi="Arial" w:cs="Arial"/>
          <w:sz w:val="22"/>
          <w:szCs w:val="22"/>
        </w:rPr>
      </w:pPr>
    </w:p>
    <w:p w:rsidR="00904797" w:rsidRDefault="00904797" w:rsidP="00904797">
      <w:pPr>
        <w:numPr>
          <w:ilvl w:val="0"/>
          <w:numId w:val="26"/>
        </w:numPr>
        <w:jc w:val="both"/>
        <w:rPr>
          <w:rFonts w:ascii="Arial" w:hAnsi="Arial" w:cs="Arial"/>
          <w:b/>
          <w:sz w:val="22"/>
          <w:szCs w:val="22"/>
        </w:rPr>
      </w:pPr>
      <w:r w:rsidRPr="008A7A35">
        <w:rPr>
          <w:rFonts w:ascii="Arial" w:hAnsi="Arial" w:cs="Arial"/>
          <w:b/>
          <w:sz w:val="22"/>
          <w:szCs w:val="22"/>
        </w:rPr>
        <w:t>Pripombe in priporočil</w:t>
      </w:r>
      <w:r>
        <w:rPr>
          <w:rFonts w:ascii="Arial" w:hAnsi="Arial" w:cs="Arial"/>
          <w:b/>
          <w:sz w:val="22"/>
          <w:szCs w:val="22"/>
        </w:rPr>
        <w:t>a</w:t>
      </w:r>
    </w:p>
    <w:p w:rsidR="00904797" w:rsidRPr="009F498B" w:rsidRDefault="00904797" w:rsidP="00904797">
      <w:pPr>
        <w:ind w:left="720"/>
        <w:jc w:val="both"/>
        <w:rPr>
          <w:rFonts w:ascii="Arial" w:hAnsi="Arial" w:cs="Arial"/>
          <w:b/>
          <w:sz w:val="22"/>
          <w:szCs w:val="22"/>
        </w:rPr>
      </w:pPr>
    </w:p>
    <w:p w:rsidR="00904797" w:rsidRPr="008A7A35" w:rsidRDefault="00904797" w:rsidP="00904797">
      <w:pPr>
        <w:jc w:val="both"/>
        <w:rPr>
          <w:rFonts w:ascii="Arial" w:hAnsi="Arial" w:cs="Arial"/>
          <w:sz w:val="22"/>
          <w:szCs w:val="22"/>
        </w:rPr>
      </w:pPr>
      <w:r w:rsidRPr="008A7A35">
        <w:rPr>
          <w:rFonts w:ascii="Arial" w:hAnsi="Arial" w:cs="Arial"/>
          <w:sz w:val="22"/>
          <w:szCs w:val="22"/>
        </w:rPr>
        <w:t>NO OT je v poročilih zaključenih v letu 201</w:t>
      </w:r>
      <w:r>
        <w:rPr>
          <w:rFonts w:ascii="Arial" w:hAnsi="Arial" w:cs="Arial"/>
          <w:sz w:val="22"/>
          <w:szCs w:val="22"/>
        </w:rPr>
        <w:t>9</w:t>
      </w:r>
      <w:r w:rsidRPr="008A7A35">
        <w:rPr>
          <w:rFonts w:ascii="Arial" w:hAnsi="Arial" w:cs="Arial"/>
          <w:sz w:val="22"/>
          <w:szCs w:val="22"/>
        </w:rPr>
        <w:t xml:space="preserve"> zapisal </w:t>
      </w:r>
      <w:r>
        <w:rPr>
          <w:rFonts w:ascii="Arial" w:hAnsi="Arial" w:cs="Arial"/>
          <w:sz w:val="22"/>
          <w:szCs w:val="22"/>
        </w:rPr>
        <w:t>25</w:t>
      </w:r>
      <w:r w:rsidRPr="008A7A35">
        <w:rPr>
          <w:rFonts w:ascii="Arial" w:hAnsi="Arial" w:cs="Arial"/>
          <w:sz w:val="22"/>
          <w:szCs w:val="22"/>
        </w:rPr>
        <w:t xml:space="preserve"> ugotovitev in izdal</w:t>
      </w:r>
      <w:r>
        <w:rPr>
          <w:rFonts w:ascii="Arial" w:hAnsi="Arial" w:cs="Arial"/>
          <w:sz w:val="22"/>
          <w:szCs w:val="22"/>
        </w:rPr>
        <w:t xml:space="preserve"> 12 </w:t>
      </w:r>
      <w:r w:rsidRPr="008A7A35">
        <w:rPr>
          <w:rFonts w:ascii="Arial" w:hAnsi="Arial" w:cs="Arial"/>
          <w:sz w:val="22"/>
          <w:szCs w:val="22"/>
        </w:rPr>
        <w:t>priporočil</w:t>
      </w:r>
      <w:r>
        <w:rPr>
          <w:rFonts w:ascii="Arial" w:hAnsi="Arial" w:cs="Arial"/>
          <w:sz w:val="22"/>
          <w:szCs w:val="22"/>
        </w:rPr>
        <w:t>.</w:t>
      </w:r>
      <w:r w:rsidRPr="008A7A35">
        <w:rPr>
          <w:rFonts w:ascii="Arial" w:hAnsi="Arial" w:cs="Arial"/>
          <w:sz w:val="22"/>
          <w:szCs w:val="22"/>
        </w:rPr>
        <w:t xml:space="preserve"> </w:t>
      </w:r>
    </w:p>
    <w:p w:rsidR="00904797" w:rsidRPr="008A7A35" w:rsidRDefault="00904797" w:rsidP="00904797">
      <w:pPr>
        <w:jc w:val="both"/>
        <w:rPr>
          <w:rFonts w:ascii="Arial" w:hAnsi="Arial" w:cs="Arial"/>
          <w:sz w:val="22"/>
          <w:szCs w:val="22"/>
        </w:rPr>
      </w:pPr>
      <w:r w:rsidRPr="008A7A35">
        <w:rPr>
          <w:rFonts w:ascii="Arial" w:hAnsi="Arial" w:cs="Arial"/>
          <w:sz w:val="22"/>
          <w:szCs w:val="22"/>
        </w:rPr>
        <w:t>NO OT je pripombe, priporočila in ugotovitve posameznih pregledov podrobno opisal v poročilih s katerimi je seznanil pregledovane pravne osebe in v končnih poročilih, ki jih je predstavil Občinskemu svetu Občine Tržič.</w:t>
      </w:r>
    </w:p>
    <w:p w:rsidR="00904797" w:rsidRPr="008A7A35" w:rsidRDefault="00904797" w:rsidP="00904797">
      <w:pPr>
        <w:jc w:val="both"/>
        <w:rPr>
          <w:rFonts w:ascii="Arial" w:hAnsi="Arial" w:cs="Arial"/>
          <w:sz w:val="22"/>
          <w:szCs w:val="22"/>
        </w:rPr>
      </w:pPr>
    </w:p>
    <w:p w:rsidR="00904797" w:rsidRPr="008A7A35" w:rsidRDefault="00904797" w:rsidP="00904797">
      <w:pPr>
        <w:jc w:val="both"/>
        <w:rPr>
          <w:rFonts w:ascii="Arial" w:hAnsi="Arial" w:cs="Arial"/>
          <w:sz w:val="22"/>
          <w:szCs w:val="22"/>
        </w:rPr>
      </w:pPr>
    </w:p>
    <w:p w:rsidR="00904797" w:rsidRPr="008A7A35" w:rsidRDefault="00904797" w:rsidP="00904797">
      <w:pPr>
        <w:jc w:val="both"/>
        <w:rPr>
          <w:rFonts w:ascii="Arial" w:hAnsi="Arial" w:cs="Arial"/>
          <w:sz w:val="22"/>
          <w:szCs w:val="22"/>
        </w:rPr>
      </w:pPr>
      <w:r w:rsidRPr="008A7A35">
        <w:rPr>
          <w:rFonts w:ascii="Arial" w:hAnsi="Arial" w:cs="Arial"/>
          <w:sz w:val="22"/>
          <w:szCs w:val="22"/>
        </w:rPr>
        <w:t>S spoštovanjem,</w:t>
      </w:r>
    </w:p>
    <w:p w:rsidR="0027442D" w:rsidRPr="008A7A35" w:rsidRDefault="0027442D" w:rsidP="008A7A35">
      <w:pPr>
        <w:jc w:val="both"/>
        <w:rPr>
          <w:rFonts w:ascii="Arial" w:hAnsi="Arial" w:cs="Arial"/>
          <w:sz w:val="22"/>
          <w:szCs w:val="22"/>
        </w:rPr>
      </w:pPr>
    </w:p>
    <w:p w:rsidR="00153867" w:rsidRPr="008A7A35" w:rsidRDefault="00153867" w:rsidP="008A7A35">
      <w:pPr>
        <w:jc w:val="both"/>
        <w:rPr>
          <w:rFonts w:ascii="Arial" w:hAnsi="Arial" w:cs="Arial"/>
          <w:sz w:val="22"/>
          <w:szCs w:val="22"/>
        </w:rPr>
      </w:pPr>
    </w:p>
    <w:p w:rsidR="00B81ED8" w:rsidRPr="008A7A35" w:rsidRDefault="00B81ED8" w:rsidP="008A7A35">
      <w:pPr>
        <w:jc w:val="both"/>
        <w:rPr>
          <w:rFonts w:ascii="Arial" w:hAnsi="Arial" w:cs="Arial"/>
          <w:sz w:val="22"/>
          <w:szCs w:val="22"/>
        </w:rPr>
      </w:pPr>
    </w:p>
    <w:tbl>
      <w:tblPr>
        <w:tblW w:w="0" w:type="auto"/>
        <w:jc w:val="center"/>
        <w:tblLook w:val="01E0" w:firstRow="1" w:lastRow="1" w:firstColumn="1" w:lastColumn="1" w:noHBand="0" w:noVBand="0"/>
      </w:tblPr>
      <w:tblGrid>
        <w:gridCol w:w="4068"/>
        <w:gridCol w:w="4571"/>
      </w:tblGrid>
      <w:tr w:rsidR="0027442D" w:rsidRPr="008A7A35" w:rsidTr="008A7A35">
        <w:trPr>
          <w:jc w:val="center"/>
        </w:trPr>
        <w:tc>
          <w:tcPr>
            <w:tcW w:w="4068" w:type="dxa"/>
          </w:tcPr>
          <w:p w:rsidR="0027442D" w:rsidRPr="008A7A35" w:rsidRDefault="0027442D" w:rsidP="008A7A35">
            <w:pPr>
              <w:jc w:val="both"/>
              <w:rPr>
                <w:rFonts w:ascii="Arial" w:hAnsi="Arial" w:cs="Arial"/>
                <w:sz w:val="22"/>
                <w:szCs w:val="22"/>
              </w:rPr>
            </w:pPr>
          </w:p>
        </w:tc>
        <w:tc>
          <w:tcPr>
            <w:tcW w:w="4571" w:type="dxa"/>
          </w:tcPr>
          <w:p w:rsidR="0027442D" w:rsidRPr="008A7A35" w:rsidRDefault="00A702CD" w:rsidP="008A7A35">
            <w:pPr>
              <w:jc w:val="center"/>
              <w:rPr>
                <w:rFonts w:ascii="Arial" w:hAnsi="Arial" w:cs="Arial"/>
                <w:b/>
                <w:sz w:val="22"/>
                <w:szCs w:val="22"/>
              </w:rPr>
            </w:pPr>
            <w:r w:rsidRPr="008A7A35">
              <w:rPr>
                <w:rFonts w:ascii="Arial" w:hAnsi="Arial" w:cs="Arial"/>
                <w:b/>
                <w:sz w:val="22"/>
                <w:szCs w:val="22"/>
              </w:rPr>
              <w:t>Andreja Potočnik</w:t>
            </w:r>
            <w:r w:rsidR="008A7A35">
              <w:rPr>
                <w:rFonts w:ascii="Arial" w:hAnsi="Arial" w:cs="Arial"/>
                <w:b/>
                <w:sz w:val="22"/>
                <w:szCs w:val="22"/>
              </w:rPr>
              <w:t>, l.r.</w:t>
            </w:r>
          </w:p>
        </w:tc>
      </w:tr>
      <w:tr w:rsidR="0027442D" w:rsidRPr="008A7A35" w:rsidTr="008A7A35">
        <w:trPr>
          <w:jc w:val="center"/>
        </w:trPr>
        <w:tc>
          <w:tcPr>
            <w:tcW w:w="4068" w:type="dxa"/>
          </w:tcPr>
          <w:p w:rsidR="0027442D" w:rsidRPr="008A7A35" w:rsidRDefault="0027442D" w:rsidP="008A7A35">
            <w:pPr>
              <w:jc w:val="both"/>
              <w:rPr>
                <w:rFonts w:ascii="Arial" w:hAnsi="Arial" w:cs="Arial"/>
                <w:sz w:val="22"/>
                <w:szCs w:val="22"/>
              </w:rPr>
            </w:pPr>
          </w:p>
        </w:tc>
        <w:tc>
          <w:tcPr>
            <w:tcW w:w="4571" w:type="dxa"/>
          </w:tcPr>
          <w:p w:rsidR="0027442D" w:rsidRPr="008A7A35" w:rsidRDefault="0027442D" w:rsidP="008A7A35">
            <w:pPr>
              <w:jc w:val="both"/>
              <w:rPr>
                <w:rFonts w:ascii="Arial" w:hAnsi="Arial" w:cs="Arial"/>
                <w:b/>
                <w:sz w:val="22"/>
                <w:szCs w:val="22"/>
              </w:rPr>
            </w:pPr>
          </w:p>
        </w:tc>
      </w:tr>
      <w:tr w:rsidR="0027442D" w:rsidRPr="008A7A35" w:rsidTr="008A7A35">
        <w:trPr>
          <w:jc w:val="center"/>
        </w:trPr>
        <w:tc>
          <w:tcPr>
            <w:tcW w:w="4068" w:type="dxa"/>
          </w:tcPr>
          <w:p w:rsidR="0027442D" w:rsidRPr="008A7A35" w:rsidRDefault="0027442D" w:rsidP="008A7A35">
            <w:pPr>
              <w:jc w:val="both"/>
              <w:rPr>
                <w:rFonts w:ascii="Arial" w:hAnsi="Arial" w:cs="Arial"/>
                <w:sz w:val="22"/>
                <w:szCs w:val="22"/>
              </w:rPr>
            </w:pPr>
          </w:p>
        </w:tc>
        <w:tc>
          <w:tcPr>
            <w:tcW w:w="4571" w:type="dxa"/>
          </w:tcPr>
          <w:p w:rsidR="0027442D" w:rsidRPr="008A7A35" w:rsidRDefault="00E94560" w:rsidP="008A7A35">
            <w:pPr>
              <w:jc w:val="both"/>
              <w:rPr>
                <w:rFonts w:ascii="Arial" w:hAnsi="Arial" w:cs="Arial"/>
                <w:b/>
                <w:sz w:val="22"/>
                <w:szCs w:val="22"/>
              </w:rPr>
            </w:pPr>
            <w:r w:rsidRPr="008A7A35">
              <w:rPr>
                <w:rFonts w:ascii="Arial" w:hAnsi="Arial" w:cs="Arial"/>
                <w:b/>
                <w:sz w:val="22"/>
                <w:szCs w:val="22"/>
              </w:rPr>
              <w:t xml:space="preserve">                        </w:t>
            </w:r>
            <w:r w:rsidR="00A702CD" w:rsidRPr="008A7A35">
              <w:rPr>
                <w:rFonts w:ascii="Arial" w:hAnsi="Arial" w:cs="Arial"/>
                <w:b/>
                <w:sz w:val="22"/>
                <w:szCs w:val="22"/>
              </w:rPr>
              <w:t>predsednica</w:t>
            </w:r>
            <w:r w:rsidR="00E3157B" w:rsidRPr="008A7A35">
              <w:rPr>
                <w:rFonts w:ascii="Arial" w:hAnsi="Arial" w:cs="Arial"/>
                <w:b/>
                <w:sz w:val="22"/>
                <w:szCs w:val="22"/>
              </w:rPr>
              <w:t xml:space="preserve"> </w:t>
            </w:r>
          </w:p>
        </w:tc>
      </w:tr>
      <w:tr w:rsidR="0027442D" w:rsidRPr="008A7A35" w:rsidTr="008A7A35">
        <w:trPr>
          <w:jc w:val="center"/>
        </w:trPr>
        <w:tc>
          <w:tcPr>
            <w:tcW w:w="4068" w:type="dxa"/>
          </w:tcPr>
          <w:p w:rsidR="0027442D" w:rsidRPr="008A7A35" w:rsidRDefault="0027442D" w:rsidP="008A7A35">
            <w:pPr>
              <w:jc w:val="both"/>
              <w:rPr>
                <w:rFonts w:ascii="Arial" w:hAnsi="Arial" w:cs="Arial"/>
                <w:sz w:val="22"/>
                <w:szCs w:val="22"/>
              </w:rPr>
            </w:pPr>
          </w:p>
        </w:tc>
        <w:tc>
          <w:tcPr>
            <w:tcW w:w="4571" w:type="dxa"/>
          </w:tcPr>
          <w:p w:rsidR="0027442D" w:rsidRPr="008A7A35" w:rsidRDefault="0027442D" w:rsidP="008A7A35">
            <w:pPr>
              <w:jc w:val="center"/>
              <w:rPr>
                <w:rFonts w:ascii="Arial" w:hAnsi="Arial" w:cs="Arial"/>
                <w:b/>
                <w:sz w:val="22"/>
                <w:szCs w:val="22"/>
              </w:rPr>
            </w:pPr>
            <w:r w:rsidRPr="008A7A35">
              <w:rPr>
                <w:rFonts w:ascii="Arial" w:hAnsi="Arial" w:cs="Arial"/>
                <w:b/>
                <w:sz w:val="22"/>
                <w:szCs w:val="22"/>
              </w:rPr>
              <w:t>Nadzornega odbora Občine Tržič</w:t>
            </w:r>
          </w:p>
        </w:tc>
      </w:tr>
    </w:tbl>
    <w:p w:rsidR="003E4E4F" w:rsidRPr="008A7A35" w:rsidRDefault="003E4E4F" w:rsidP="008A7A35">
      <w:pPr>
        <w:jc w:val="both"/>
        <w:rPr>
          <w:rFonts w:ascii="Arial" w:hAnsi="Arial" w:cs="Arial"/>
          <w:sz w:val="22"/>
          <w:szCs w:val="22"/>
        </w:rPr>
      </w:pPr>
    </w:p>
    <w:p w:rsidR="005B7D31" w:rsidRDefault="005B7D31" w:rsidP="008A7A35">
      <w:pPr>
        <w:jc w:val="both"/>
        <w:rPr>
          <w:rFonts w:ascii="Arial" w:hAnsi="Arial" w:cs="Arial"/>
          <w:sz w:val="22"/>
          <w:szCs w:val="22"/>
        </w:rPr>
      </w:pPr>
    </w:p>
    <w:p w:rsidR="008A7A35" w:rsidRDefault="008A7A35" w:rsidP="008A7A35">
      <w:pPr>
        <w:jc w:val="both"/>
        <w:rPr>
          <w:rFonts w:ascii="Arial" w:hAnsi="Arial" w:cs="Arial"/>
          <w:sz w:val="22"/>
          <w:szCs w:val="22"/>
        </w:rPr>
      </w:pPr>
    </w:p>
    <w:p w:rsidR="008A7A35" w:rsidRDefault="008A7A35" w:rsidP="008A7A35">
      <w:pPr>
        <w:jc w:val="both"/>
        <w:rPr>
          <w:rFonts w:ascii="Arial" w:hAnsi="Arial" w:cs="Arial"/>
          <w:sz w:val="22"/>
          <w:szCs w:val="22"/>
        </w:rPr>
      </w:pPr>
    </w:p>
    <w:p w:rsidR="008A7A35" w:rsidRDefault="008A7A35" w:rsidP="008A7A35">
      <w:pPr>
        <w:jc w:val="both"/>
        <w:rPr>
          <w:rFonts w:ascii="Arial" w:hAnsi="Arial" w:cs="Arial"/>
          <w:sz w:val="22"/>
          <w:szCs w:val="22"/>
        </w:rPr>
      </w:pPr>
    </w:p>
    <w:p w:rsidR="008700B8" w:rsidRPr="008A7A35" w:rsidRDefault="008700B8" w:rsidP="008A7A35">
      <w:pPr>
        <w:jc w:val="both"/>
        <w:rPr>
          <w:rFonts w:ascii="Arial" w:hAnsi="Arial" w:cs="Arial"/>
          <w:sz w:val="22"/>
          <w:szCs w:val="22"/>
        </w:rPr>
      </w:pPr>
      <w:r w:rsidRPr="008A7A35">
        <w:rPr>
          <w:rFonts w:ascii="Arial" w:hAnsi="Arial" w:cs="Arial"/>
          <w:sz w:val="22"/>
          <w:szCs w:val="22"/>
        </w:rPr>
        <w:t xml:space="preserve">PRILOGA: </w:t>
      </w:r>
    </w:p>
    <w:p w:rsidR="008700B8" w:rsidRPr="008A7A35" w:rsidRDefault="008700B8" w:rsidP="008A7A35">
      <w:pPr>
        <w:numPr>
          <w:ilvl w:val="0"/>
          <w:numId w:val="22"/>
        </w:numPr>
        <w:ind w:left="360"/>
        <w:jc w:val="both"/>
        <w:rPr>
          <w:rFonts w:ascii="Arial" w:hAnsi="Arial" w:cs="Arial"/>
          <w:sz w:val="22"/>
          <w:szCs w:val="22"/>
        </w:rPr>
      </w:pPr>
      <w:r w:rsidRPr="008A7A35">
        <w:rPr>
          <w:rFonts w:ascii="Arial" w:hAnsi="Arial" w:cs="Arial"/>
          <w:sz w:val="22"/>
          <w:szCs w:val="22"/>
        </w:rPr>
        <w:t>poročilo o porabi finančnih sredstev</w:t>
      </w:r>
    </w:p>
    <w:p w:rsidR="008700B8" w:rsidRPr="008A7A35" w:rsidRDefault="008700B8" w:rsidP="008A7A35">
      <w:pPr>
        <w:jc w:val="both"/>
        <w:rPr>
          <w:rFonts w:ascii="Arial" w:hAnsi="Arial" w:cs="Arial"/>
          <w:sz w:val="22"/>
          <w:szCs w:val="22"/>
        </w:rPr>
      </w:pPr>
    </w:p>
    <w:sectPr w:rsidR="008700B8" w:rsidRPr="008A7A35">
      <w:headerReference w:type="default" r:id="rId8"/>
      <w:headerReference w:type="first" r:id="rId9"/>
      <w:footerReference w:type="first" r:id="rId10"/>
      <w:footnotePr>
        <w:numFmt w:val="lowerLetter"/>
      </w:footnotePr>
      <w:endnotePr>
        <w:numFmt w:val="lowerLetter"/>
      </w:endnotePr>
      <w:pgSz w:w="11907" w:h="16840" w:code="9"/>
      <w:pgMar w:top="816" w:right="1347" w:bottom="1440" w:left="1707" w:header="539" w:footer="53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B33" w:rsidRDefault="00322B33">
      <w:r>
        <w:separator/>
      </w:r>
    </w:p>
  </w:endnote>
  <w:endnote w:type="continuationSeparator" w:id="0">
    <w:p w:rsidR="00322B33" w:rsidRDefault="0032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ヒラギノ角ゴ Pro W3">
    <w:altName w:val="Times New Roman"/>
    <w:charset w:val="00"/>
    <w:family w:val="roman"/>
    <w:pitch w:val="default"/>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ED8" w:rsidRDefault="00B81ED8">
    <w:pPr>
      <w:pStyle w:val="Noga"/>
      <w:jc w:val="center"/>
      <w:rPr>
        <w:rFonts w:ascii="Arial" w:hAnsi="Arial"/>
        <w:b/>
        <w:sz w:val="16"/>
      </w:rPr>
    </w:pPr>
    <w:r>
      <w:rPr>
        <w:rFonts w:ascii="Arial" w:hAnsi="Arial"/>
        <w:b/>
        <w:sz w:val="16"/>
      </w:rPr>
      <w:t>Občina Tržič · Trg svobode 18, 4290 Tržič · tel.: 04 597 15 10 · fax: 04 597 15 13</w:t>
    </w:r>
  </w:p>
  <w:p w:rsidR="00B81ED8" w:rsidRDefault="00B81ED8">
    <w:pPr>
      <w:pStyle w:val="Noga"/>
      <w:jc w:val="center"/>
      <w:rPr>
        <w:lang w:val="de-DE"/>
      </w:rPr>
    </w:pPr>
    <w:r>
      <w:rPr>
        <w:rFonts w:ascii="Arial" w:hAnsi="Arial"/>
        <w:b/>
        <w:sz w:val="16"/>
        <w:lang w:val="de-DE"/>
      </w:rPr>
      <w:t xml:space="preserve">e-pošta: obcina.trzic@trzic.si · internet: </w:t>
    </w:r>
    <w:hyperlink r:id="rId1" w:history="1">
      <w:r>
        <w:rPr>
          <w:rStyle w:val="Hiperpovezava"/>
          <w:rFonts w:ascii="Arial" w:hAnsi="Arial"/>
          <w:b/>
          <w:sz w:val="16"/>
          <w:lang w:val="de-DE"/>
        </w:rPr>
        <w:t>www.trzic.si</w:t>
      </w:r>
    </w:hyperlink>
    <w:r>
      <w:rPr>
        <w:rFonts w:ascii="Arial" w:hAnsi="Arial"/>
        <w:b/>
        <w:sz w:val="16"/>
        <w:lang w:val="de-DE"/>
      </w:rPr>
      <w:br/>
      <w:t>davčna št.: 23676264 ·  matična št.: 5883547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B33" w:rsidRDefault="00322B33">
      <w:r>
        <w:separator/>
      </w:r>
    </w:p>
  </w:footnote>
  <w:footnote w:type="continuationSeparator" w:id="0">
    <w:p w:rsidR="00322B33" w:rsidRDefault="00322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ED8" w:rsidRDefault="00B81ED8">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ED8" w:rsidRDefault="00B81ED8"/>
  <w:tbl>
    <w:tblPr>
      <w:tblW w:w="0" w:type="auto"/>
      <w:tblLook w:val="04A0" w:firstRow="1" w:lastRow="0" w:firstColumn="1" w:lastColumn="0" w:noHBand="0" w:noVBand="1"/>
    </w:tblPr>
    <w:tblGrid>
      <w:gridCol w:w="8641"/>
    </w:tblGrid>
    <w:tr w:rsidR="00B81ED8">
      <w:tc>
        <w:tcPr>
          <w:tcW w:w="8641" w:type="dxa"/>
        </w:tcPr>
        <w:p w:rsidR="00B81ED8" w:rsidRDefault="000172F6">
          <w:pPr>
            <w:pStyle w:val="Glava"/>
            <w:jc w:val="center"/>
          </w:pPr>
          <w:r>
            <w:rPr>
              <w:noProof/>
            </w:rPr>
            <w:drawing>
              <wp:inline distT="0" distB="0" distL="0" distR="0">
                <wp:extent cx="495300" cy="857250"/>
                <wp:effectExtent l="0" t="0" r="0" b="0"/>
                <wp:docPr id="1" name="Slik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857250"/>
                        </a:xfrm>
                        <a:prstGeom prst="rect">
                          <a:avLst/>
                        </a:prstGeom>
                        <a:noFill/>
                        <a:ln>
                          <a:noFill/>
                        </a:ln>
                      </pic:spPr>
                    </pic:pic>
                  </a:graphicData>
                </a:graphic>
              </wp:inline>
            </w:drawing>
          </w:r>
        </w:p>
        <w:p w:rsidR="00B81ED8" w:rsidRDefault="00B81ED8">
          <w:pPr>
            <w:pStyle w:val="Glava"/>
            <w:jc w:val="center"/>
            <w:rPr>
              <w:rFonts w:ascii="Arial" w:hAnsi="Arial" w:cs="Arial"/>
              <w:b/>
            </w:rPr>
          </w:pPr>
          <w:r>
            <w:rPr>
              <w:rFonts w:ascii="Arial" w:hAnsi="Arial" w:cs="Arial"/>
              <w:b/>
            </w:rPr>
            <w:t>NADZORNI ODBOR</w:t>
          </w:r>
        </w:p>
        <w:p w:rsidR="00B81ED8" w:rsidRDefault="00B81ED8">
          <w:pPr>
            <w:pStyle w:val="Glava"/>
            <w:jc w:val="center"/>
            <w:rPr>
              <w:rFonts w:ascii="Arial" w:hAnsi="Arial" w:cs="Arial"/>
              <w:b/>
            </w:rPr>
          </w:pPr>
          <w:r>
            <w:rPr>
              <w:rFonts w:ascii="Arial" w:hAnsi="Arial" w:cs="Arial"/>
              <w:b/>
            </w:rPr>
            <w:t>OBČINE TRŽIČ</w:t>
          </w:r>
        </w:p>
      </w:tc>
    </w:tr>
  </w:tbl>
  <w:p w:rsidR="00B81ED8" w:rsidRDefault="00B81ED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894EE875"/>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1" w15:restartNumberingAfterBreak="0">
    <w:nsid w:val="00000004"/>
    <w:multiLevelType w:val="multilevel"/>
    <w:tmpl w:val="894EE876"/>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2" w15:restartNumberingAfterBreak="0">
    <w:nsid w:val="00EC0D33"/>
    <w:multiLevelType w:val="hybridMultilevel"/>
    <w:tmpl w:val="D3A03170"/>
    <w:lvl w:ilvl="0" w:tplc="FFDC5F9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265EA8"/>
    <w:multiLevelType w:val="hybridMultilevel"/>
    <w:tmpl w:val="C04E28C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C897A14"/>
    <w:multiLevelType w:val="hybridMultilevel"/>
    <w:tmpl w:val="3D22A204"/>
    <w:lvl w:ilvl="0" w:tplc="857C8718">
      <w:start w:val="3"/>
      <w:numFmt w:val="bullet"/>
      <w:lvlText w:val="-"/>
      <w:lvlJc w:val="left"/>
      <w:pPr>
        <w:tabs>
          <w:tab w:val="num" w:pos="720"/>
        </w:tabs>
        <w:ind w:left="720" w:hanging="360"/>
      </w:pPr>
      <w:rPr>
        <w:rFonts w:ascii="Georgia" w:eastAsia="Helvetica" w:hAnsi="Georgia" w:cs="Helvetic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D16BE"/>
    <w:multiLevelType w:val="hybridMultilevel"/>
    <w:tmpl w:val="60D40DB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DBA1998"/>
    <w:multiLevelType w:val="hybridMultilevel"/>
    <w:tmpl w:val="82E295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EEC7230"/>
    <w:multiLevelType w:val="hybridMultilevel"/>
    <w:tmpl w:val="3A2C3692"/>
    <w:lvl w:ilvl="0" w:tplc="88E42948">
      <w:start w:val="4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46873"/>
    <w:multiLevelType w:val="hybridMultilevel"/>
    <w:tmpl w:val="A580B730"/>
    <w:lvl w:ilvl="0" w:tplc="5C1ACE74">
      <w:numFmt w:val="bullet"/>
      <w:lvlText w:val="-"/>
      <w:lvlJc w:val="left"/>
      <w:pPr>
        <w:tabs>
          <w:tab w:val="num" w:pos="1080"/>
        </w:tabs>
        <w:ind w:left="1080" w:hanging="360"/>
      </w:pPr>
      <w:rPr>
        <w:rFonts w:ascii="Arial" w:eastAsia="Times New Roman" w:hAnsi="Arial" w:cs="Arial" w:hint="default"/>
        <w:b/>
        <w:color w:val="auto"/>
        <w:sz w:val="20"/>
      </w:rPr>
    </w:lvl>
    <w:lvl w:ilvl="1" w:tplc="04240019">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9" w15:restartNumberingAfterBreak="0">
    <w:nsid w:val="21DD5E0F"/>
    <w:multiLevelType w:val="hybridMultilevel"/>
    <w:tmpl w:val="5ED6D434"/>
    <w:lvl w:ilvl="0" w:tplc="58B6C6B4">
      <w:start w:val="1"/>
      <w:numFmt w:val="decimal"/>
      <w:lvlText w:val="%1."/>
      <w:lvlJc w:val="left"/>
      <w:pPr>
        <w:ind w:left="720" w:hanging="360"/>
      </w:pPr>
      <w:rPr>
        <w:rFonts w:cs="Times New Roman" w:hint="default"/>
        <w:sz w:val="22"/>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15:restartNumberingAfterBreak="0">
    <w:nsid w:val="25863D51"/>
    <w:multiLevelType w:val="hybridMultilevel"/>
    <w:tmpl w:val="FBEE83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927B16"/>
    <w:multiLevelType w:val="hybridMultilevel"/>
    <w:tmpl w:val="51DCCD66"/>
    <w:lvl w:ilvl="0" w:tplc="B16ACCA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1554B4"/>
    <w:multiLevelType w:val="hybridMultilevel"/>
    <w:tmpl w:val="332EB99A"/>
    <w:lvl w:ilvl="0" w:tplc="7CD0D7BE">
      <w:start w:val="4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1A4EF6"/>
    <w:multiLevelType w:val="hybridMultilevel"/>
    <w:tmpl w:val="CC22E9E4"/>
    <w:lvl w:ilvl="0" w:tplc="B16ACCA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D0466C"/>
    <w:multiLevelType w:val="hybridMultilevel"/>
    <w:tmpl w:val="D01A308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785560"/>
    <w:multiLevelType w:val="hybridMultilevel"/>
    <w:tmpl w:val="D2B29B16"/>
    <w:lvl w:ilvl="0" w:tplc="4F32C464">
      <w:start w:val="1"/>
      <w:numFmt w:val="bullet"/>
      <w:lvlText w:val="-"/>
      <w:lvlJc w:val="left"/>
      <w:pPr>
        <w:tabs>
          <w:tab w:val="num" w:pos="720"/>
        </w:tabs>
        <w:ind w:left="720" w:hanging="360"/>
      </w:pPr>
      <w:rPr>
        <w:rFonts w:ascii="Helvetica" w:eastAsia="ヒラギノ角ゴ Pro W3" w:hAnsi="Helvetica" w:cs="Helvetic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EA24F5"/>
    <w:multiLevelType w:val="multilevel"/>
    <w:tmpl w:val="3C1A186E"/>
    <w:lvl w:ilvl="0">
      <w:start w:val="1"/>
      <w:numFmt w:val="decimal"/>
      <w:pStyle w:val="Naslov1"/>
      <w:lvlText w:val="%1."/>
      <w:lvlJc w:val="left"/>
      <w:pPr>
        <w:tabs>
          <w:tab w:val="num" w:pos="432"/>
        </w:tabs>
        <w:ind w:left="432" w:hanging="432"/>
      </w:pPr>
      <w:rPr>
        <w:rFonts w:cs="Times New Roman" w:hint="default"/>
        <w:sz w:val="24"/>
        <w:szCs w:val="24"/>
      </w:rPr>
    </w:lvl>
    <w:lvl w:ilvl="1">
      <w:start w:val="1"/>
      <w:numFmt w:val="decimal"/>
      <w:pStyle w:val="Naslov2"/>
      <w:lvlText w:val="%1.%2"/>
      <w:lvlJc w:val="left"/>
      <w:pPr>
        <w:tabs>
          <w:tab w:val="num" w:pos="576"/>
        </w:tabs>
        <w:ind w:left="576" w:hanging="576"/>
      </w:pPr>
      <w:rPr>
        <w:rFonts w:cs="Times New Roman" w:hint="default"/>
      </w:rPr>
    </w:lvl>
    <w:lvl w:ilvl="2">
      <w:start w:val="1"/>
      <w:numFmt w:val="decimal"/>
      <w:pStyle w:val="Naslov3"/>
      <w:lvlText w:val="%1.%2.%3"/>
      <w:lvlJc w:val="left"/>
      <w:pPr>
        <w:tabs>
          <w:tab w:val="num" w:pos="720"/>
        </w:tabs>
        <w:ind w:left="720" w:hanging="720"/>
      </w:pPr>
      <w:rPr>
        <w:rFonts w:cs="Times New Roman" w:hint="default"/>
      </w:rPr>
    </w:lvl>
    <w:lvl w:ilvl="3">
      <w:start w:val="1"/>
      <w:numFmt w:val="decimal"/>
      <w:pStyle w:val="Naslov4"/>
      <w:lvlText w:val="%1.%2.%3.%4"/>
      <w:lvlJc w:val="left"/>
      <w:pPr>
        <w:tabs>
          <w:tab w:val="num" w:pos="864"/>
        </w:tabs>
        <w:ind w:left="864" w:hanging="864"/>
      </w:pPr>
      <w:rPr>
        <w:rFonts w:cs="Times New Roman" w:hint="default"/>
      </w:rPr>
    </w:lvl>
    <w:lvl w:ilvl="4">
      <w:start w:val="1"/>
      <w:numFmt w:val="decimal"/>
      <w:pStyle w:val="Naslov5"/>
      <w:lvlText w:val="%1.%2.%3.%4.%5"/>
      <w:lvlJc w:val="left"/>
      <w:pPr>
        <w:tabs>
          <w:tab w:val="num" w:pos="1008"/>
        </w:tabs>
        <w:ind w:left="1008" w:hanging="1008"/>
      </w:pPr>
      <w:rPr>
        <w:rFonts w:cs="Times New Roman" w:hint="default"/>
      </w:rPr>
    </w:lvl>
    <w:lvl w:ilvl="5">
      <w:start w:val="1"/>
      <w:numFmt w:val="decimal"/>
      <w:pStyle w:val="Naslov6"/>
      <w:lvlText w:val="%1.%2.%3.%4.%5.%6"/>
      <w:lvlJc w:val="left"/>
      <w:pPr>
        <w:tabs>
          <w:tab w:val="num" w:pos="1152"/>
        </w:tabs>
        <w:ind w:left="1152" w:hanging="1152"/>
      </w:pPr>
      <w:rPr>
        <w:rFonts w:cs="Times New Roman" w:hint="default"/>
      </w:rPr>
    </w:lvl>
    <w:lvl w:ilvl="6">
      <w:start w:val="1"/>
      <w:numFmt w:val="decimal"/>
      <w:pStyle w:val="Naslov7"/>
      <w:lvlText w:val="%1.%2.%3.%4.%5.%6.%7"/>
      <w:lvlJc w:val="left"/>
      <w:pPr>
        <w:tabs>
          <w:tab w:val="num" w:pos="1296"/>
        </w:tabs>
        <w:ind w:left="1296" w:hanging="1296"/>
      </w:pPr>
      <w:rPr>
        <w:rFonts w:cs="Times New Roman" w:hint="default"/>
      </w:rPr>
    </w:lvl>
    <w:lvl w:ilvl="7">
      <w:start w:val="1"/>
      <w:numFmt w:val="decimal"/>
      <w:pStyle w:val="Naslov8"/>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4C702EBF"/>
    <w:multiLevelType w:val="hybridMultilevel"/>
    <w:tmpl w:val="B4D4C39A"/>
    <w:lvl w:ilvl="0" w:tplc="9A182D4A">
      <w:start w:val="7"/>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8E2F45"/>
    <w:multiLevelType w:val="hybridMultilevel"/>
    <w:tmpl w:val="399A2C84"/>
    <w:lvl w:ilvl="0" w:tplc="F40C106A">
      <w:numFmt w:val="bullet"/>
      <w:lvlText w:val="-"/>
      <w:lvlJc w:val="left"/>
      <w:pPr>
        <w:tabs>
          <w:tab w:val="num" w:pos="720"/>
        </w:tabs>
        <w:ind w:left="720" w:hanging="360"/>
      </w:pPr>
      <w:rPr>
        <w:rFonts w:ascii="Arial" w:eastAsia="ヒラギノ角ゴ Pro W3"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9E6150"/>
    <w:multiLevelType w:val="hybridMultilevel"/>
    <w:tmpl w:val="FDD6B166"/>
    <w:lvl w:ilvl="0" w:tplc="5C1ACE74">
      <w:numFmt w:val="bullet"/>
      <w:lvlText w:val="-"/>
      <w:lvlJc w:val="left"/>
      <w:pPr>
        <w:tabs>
          <w:tab w:val="num" w:pos="720"/>
        </w:tabs>
        <w:ind w:left="720" w:hanging="360"/>
      </w:pPr>
      <w:rPr>
        <w:rFonts w:ascii="Arial" w:eastAsia="Times New Roman" w:hAnsi="Arial" w:cs="Arial" w:hint="default"/>
        <w:b/>
        <w:color w:val="auto"/>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F1443A"/>
    <w:multiLevelType w:val="hybridMultilevel"/>
    <w:tmpl w:val="32A2F91E"/>
    <w:lvl w:ilvl="0" w:tplc="92AA0AE4">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5D524A9E"/>
    <w:multiLevelType w:val="hybridMultilevel"/>
    <w:tmpl w:val="AE28A9B8"/>
    <w:lvl w:ilvl="0" w:tplc="B16ACCAC">
      <w:start w:val="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6227AB"/>
    <w:multiLevelType w:val="hybridMultilevel"/>
    <w:tmpl w:val="D9A4FDB8"/>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64196EF7"/>
    <w:multiLevelType w:val="hybridMultilevel"/>
    <w:tmpl w:val="6C821AEA"/>
    <w:lvl w:ilvl="0" w:tplc="1B9A515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9A2316"/>
    <w:multiLevelType w:val="hybridMultilevel"/>
    <w:tmpl w:val="936049FE"/>
    <w:lvl w:ilvl="0" w:tplc="4C7823C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BA904FF"/>
    <w:multiLevelType w:val="hybridMultilevel"/>
    <w:tmpl w:val="9FB8BDD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EFB697D"/>
    <w:multiLevelType w:val="multilevel"/>
    <w:tmpl w:val="4EDCAB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7B64993"/>
    <w:multiLevelType w:val="hybridMultilevel"/>
    <w:tmpl w:val="F16A09A0"/>
    <w:lvl w:ilvl="0" w:tplc="305E1752">
      <w:numFmt w:val="bullet"/>
      <w:lvlText w:val="-"/>
      <w:lvlJc w:val="left"/>
      <w:pPr>
        <w:ind w:left="720" w:hanging="360"/>
      </w:pPr>
      <w:rPr>
        <w:rFonts w:ascii="Arial" w:eastAsia="ヒラギノ角ゴ Pro W3"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A9C10AC"/>
    <w:multiLevelType w:val="hybridMultilevel"/>
    <w:tmpl w:val="AD0047FE"/>
    <w:lvl w:ilvl="0" w:tplc="5C1ACE74">
      <w:numFmt w:val="bullet"/>
      <w:lvlText w:val="-"/>
      <w:lvlJc w:val="left"/>
      <w:pPr>
        <w:tabs>
          <w:tab w:val="num" w:pos="720"/>
        </w:tabs>
        <w:ind w:left="720" w:hanging="360"/>
      </w:pPr>
      <w:rPr>
        <w:rFonts w:ascii="Arial" w:eastAsia="Times New Roman" w:hAnsi="Arial" w:cs="Arial" w:hint="default"/>
        <w:b/>
        <w:color w:val="auto"/>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3"/>
  </w:num>
  <w:num w:numId="3">
    <w:abstractNumId w:val="4"/>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2"/>
  </w:num>
  <w:num w:numId="7">
    <w:abstractNumId w:val="8"/>
  </w:num>
  <w:num w:numId="8">
    <w:abstractNumId w:val="20"/>
  </w:num>
  <w:num w:numId="9">
    <w:abstractNumId w:val="19"/>
  </w:num>
  <w:num w:numId="10">
    <w:abstractNumId w:val="28"/>
  </w:num>
  <w:num w:numId="11">
    <w:abstractNumId w:val="12"/>
  </w:num>
  <w:num w:numId="12">
    <w:abstractNumId w:val="7"/>
  </w:num>
  <w:num w:numId="13">
    <w:abstractNumId w:val="0"/>
  </w:num>
  <w:num w:numId="14">
    <w:abstractNumId w:val="1"/>
  </w:num>
  <w:num w:numId="15">
    <w:abstractNumId w:val="15"/>
  </w:num>
  <w:num w:numId="16">
    <w:abstractNumId w:val="3"/>
  </w:num>
  <w:num w:numId="17">
    <w:abstractNumId w:val="9"/>
  </w:num>
  <w:num w:numId="18">
    <w:abstractNumId w:val="14"/>
  </w:num>
  <w:num w:numId="19">
    <w:abstractNumId w:val="17"/>
  </w:num>
  <w:num w:numId="20">
    <w:abstractNumId w:val="18"/>
    <w:lvlOverride w:ilvl="0"/>
    <w:lvlOverride w:ilvl="1"/>
    <w:lvlOverride w:ilvl="2"/>
    <w:lvlOverride w:ilvl="3"/>
    <w:lvlOverride w:ilvl="4"/>
    <w:lvlOverride w:ilvl="5"/>
    <w:lvlOverride w:ilvl="6"/>
    <w:lvlOverride w:ilvl="7"/>
    <w:lvlOverride w:ilvl="8"/>
  </w:num>
  <w:num w:numId="21">
    <w:abstractNumId w:val="27"/>
  </w:num>
  <w:num w:numId="22">
    <w:abstractNumId w:val="11"/>
  </w:num>
  <w:num w:numId="23">
    <w:abstractNumId w:val="13"/>
  </w:num>
  <w:num w:numId="24">
    <w:abstractNumId w:val="21"/>
  </w:num>
  <w:num w:numId="25">
    <w:abstractNumId w:val="25"/>
  </w:num>
  <w:num w:numId="26">
    <w:abstractNumId w:val="2"/>
  </w:num>
  <w:num w:numId="27">
    <w:abstractNumId w:val="16"/>
  </w:num>
  <w:num w:numId="28">
    <w:abstractNumId w:val="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074" fill="f" fillcolor="white" stroke="f">
      <v:fill color="white" on="f"/>
      <v:stroke on="f"/>
    </o:shapedefaults>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438"/>
    <w:rsid w:val="00003180"/>
    <w:rsid w:val="0000584E"/>
    <w:rsid w:val="000172F6"/>
    <w:rsid w:val="00026EB9"/>
    <w:rsid w:val="0002732E"/>
    <w:rsid w:val="000408CC"/>
    <w:rsid w:val="00041FDF"/>
    <w:rsid w:val="00063FD8"/>
    <w:rsid w:val="00066F3C"/>
    <w:rsid w:val="00073E54"/>
    <w:rsid w:val="00090138"/>
    <w:rsid w:val="00096C84"/>
    <w:rsid w:val="0009718C"/>
    <w:rsid w:val="000A0B3C"/>
    <w:rsid w:val="000A1E2A"/>
    <w:rsid w:val="000A1E8B"/>
    <w:rsid w:val="000B111E"/>
    <w:rsid w:val="000B2298"/>
    <w:rsid w:val="000C6ED1"/>
    <w:rsid w:val="000D31E3"/>
    <w:rsid w:val="000E723D"/>
    <w:rsid w:val="00113925"/>
    <w:rsid w:val="00114DAA"/>
    <w:rsid w:val="00115992"/>
    <w:rsid w:val="00120D09"/>
    <w:rsid w:val="001303A7"/>
    <w:rsid w:val="00136ED9"/>
    <w:rsid w:val="00146EA2"/>
    <w:rsid w:val="00153867"/>
    <w:rsid w:val="001555C9"/>
    <w:rsid w:val="00156E0D"/>
    <w:rsid w:val="001641B5"/>
    <w:rsid w:val="0016793F"/>
    <w:rsid w:val="00174906"/>
    <w:rsid w:val="001826DD"/>
    <w:rsid w:val="001876BC"/>
    <w:rsid w:val="00191743"/>
    <w:rsid w:val="001933A1"/>
    <w:rsid w:val="0019403B"/>
    <w:rsid w:val="001B1584"/>
    <w:rsid w:val="001B643D"/>
    <w:rsid w:val="001C7FAD"/>
    <w:rsid w:val="0020197F"/>
    <w:rsid w:val="00210B1A"/>
    <w:rsid w:val="00216A98"/>
    <w:rsid w:val="002415FD"/>
    <w:rsid w:val="0025239B"/>
    <w:rsid w:val="0027442D"/>
    <w:rsid w:val="0028035F"/>
    <w:rsid w:val="00282198"/>
    <w:rsid w:val="00285B4E"/>
    <w:rsid w:val="00291562"/>
    <w:rsid w:val="002922CE"/>
    <w:rsid w:val="002A1941"/>
    <w:rsid w:val="002B4AED"/>
    <w:rsid w:val="002C34C0"/>
    <w:rsid w:val="002C67F6"/>
    <w:rsid w:val="002F3956"/>
    <w:rsid w:val="00304171"/>
    <w:rsid w:val="003069F5"/>
    <w:rsid w:val="00310045"/>
    <w:rsid w:val="00314B94"/>
    <w:rsid w:val="00322B33"/>
    <w:rsid w:val="00336692"/>
    <w:rsid w:val="00340773"/>
    <w:rsid w:val="00340E82"/>
    <w:rsid w:val="003447DF"/>
    <w:rsid w:val="00345706"/>
    <w:rsid w:val="00347BAE"/>
    <w:rsid w:val="00357A0D"/>
    <w:rsid w:val="00364EB6"/>
    <w:rsid w:val="003710EB"/>
    <w:rsid w:val="003726D3"/>
    <w:rsid w:val="00380D23"/>
    <w:rsid w:val="00394F23"/>
    <w:rsid w:val="003A5780"/>
    <w:rsid w:val="003A79F8"/>
    <w:rsid w:val="003B4711"/>
    <w:rsid w:val="003C37EF"/>
    <w:rsid w:val="003C3C96"/>
    <w:rsid w:val="003C71C4"/>
    <w:rsid w:val="003C7DE4"/>
    <w:rsid w:val="003D318A"/>
    <w:rsid w:val="003D43FE"/>
    <w:rsid w:val="003D6277"/>
    <w:rsid w:val="003E1018"/>
    <w:rsid w:val="003E4E4F"/>
    <w:rsid w:val="0040527E"/>
    <w:rsid w:val="00405323"/>
    <w:rsid w:val="004055A2"/>
    <w:rsid w:val="00412097"/>
    <w:rsid w:val="00415A7F"/>
    <w:rsid w:val="00426CDD"/>
    <w:rsid w:val="004349E8"/>
    <w:rsid w:val="004420E5"/>
    <w:rsid w:val="00442DF9"/>
    <w:rsid w:val="004440D3"/>
    <w:rsid w:val="00444F22"/>
    <w:rsid w:val="00447756"/>
    <w:rsid w:val="00447DBD"/>
    <w:rsid w:val="00452F12"/>
    <w:rsid w:val="0045348D"/>
    <w:rsid w:val="00471FA0"/>
    <w:rsid w:val="00477C2B"/>
    <w:rsid w:val="00482AAB"/>
    <w:rsid w:val="00493921"/>
    <w:rsid w:val="004B17EA"/>
    <w:rsid w:val="004D2A92"/>
    <w:rsid w:val="004D45C8"/>
    <w:rsid w:val="00541990"/>
    <w:rsid w:val="00546A80"/>
    <w:rsid w:val="00553AEE"/>
    <w:rsid w:val="005540C9"/>
    <w:rsid w:val="005607EC"/>
    <w:rsid w:val="00560D5B"/>
    <w:rsid w:val="00573D98"/>
    <w:rsid w:val="00575170"/>
    <w:rsid w:val="00584C77"/>
    <w:rsid w:val="005936BD"/>
    <w:rsid w:val="005A22B2"/>
    <w:rsid w:val="005A3181"/>
    <w:rsid w:val="005B4501"/>
    <w:rsid w:val="005B7D31"/>
    <w:rsid w:val="005C102D"/>
    <w:rsid w:val="005C4A82"/>
    <w:rsid w:val="005D5607"/>
    <w:rsid w:val="005E348B"/>
    <w:rsid w:val="005E41CD"/>
    <w:rsid w:val="005E4F54"/>
    <w:rsid w:val="0061445C"/>
    <w:rsid w:val="00623870"/>
    <w:rsid w:val="00624F80"/>
    <w:rsid w:val="00627987"/>
    <w:rsid w:val="00631E98"/>
    <w:rsid w:val="00633A55"/>
    <w:rsid w:val="00637FDE"/>
    <w:rsid w:val="00642BBA"/>
    <w:rsid w:val="00645339"/>
    <w:rsid w:val="00647B2A"/>
    <w:rsid w:val="00654903"/>
    <w:rsid w:val="00661128"/>
    <w:rsid w:val="0067027C"/>
    <w:rsid w:val="006754B0"/>
    <w:rsid w:val="0068642B"/>
    <w:rsid w:val="006874BB"/>
    <w:rsid w:val="006946B4"/>
    <w:rsid w:val="006B0DF5"/>
    <w:rsid w:val="006B6E10"/>
    <w:rsid w:val="006D32A8"/>
    <w:rsid w:val="006D457F"/>
    <w:rsid w:val="006D63CB"/>
    <w:rsid w:val="006E1889"/>
    <w:rsid w:val="006F3DD4"/>
    <w:rsid w:val="006F7D4B"/>
    <w:rsid w:val="00732AD1"/>
    <w:rsid w:val="0073607B"/>
    <w:rsid w:val="0074416D"/>
    <w:rsid w:val="00747F0B"/>
    <w:rsid w:val="00762680"/>
    <w:rsid w:val="007748D4"/>
    <w:rsid w:val="00791740"/>
    <w:rsid w:val="00795776"/>
    <w:rsid w:val="00796EBF"/>
    <w:rsid w:val="007B754C"/>
    <w:rsid w:val="007E2141"/>
    <w:rsid w:val="007E4280"/>
    <w:rsid w:val="007F5D2D"/>
    <w:rsid w:val="007F7893"/>
    <w:rsid w:val="00801254"/>
    <w:rsid w:val="0080290F"/>
    <w:rsid w:val="008045AF"/>
    <w:rsid w:val="00813F12"/>
    <w:rsid w:val="008206FA"/>
    <w:rsid w:val="008233C8"/>
    <w:rsid w:val="00832FD0"/>
    <w:rsid w:val="00843086"/>
    <w:rsid w:val="008461DD"/>
    <w:rsid w:val="008475CC"/>
    <w:rsid w:val="0086123D"/>
    <w:rsid w:val="00864939"/>
    <w:rsid w:val="008700B8"/>
    <w:rsid w:val="0087326F"/>
    <w:rsid w:val="00883859"/>
    <w:rsid w:val="0088406F"/>
    <w:rsid w:val="00884C08"/>
    <w:rsid w:val="00885F64"/>
    <w:rsid w:val="008910EC"/>
    <w:rsid w:val="008A7A35"/>
    <w:rsid w:val="008D00C1"/>
    <w:rsid w:val="008D3C28"/>
    <w:rsid w:val="008D75BD"/>
    <w:rsid w:val="00900907"/>
    <w:rsid w:val="00903524"/>
    <w:rsid w:val="00904797"/>
    <w:rsid w:val="0090779C"/>
    <w:rsid w:val="00916B26"/>
    <w:rsid w:val="00930AF9"/>
    <w:rsid w:val="00931D4B"/>
    <w:rsid w:val="00945593"/>
    <w:rsid w:val="00946ADE"/>
    <w:rsid w:val="009526C8"/>
    <w:rsid w:val="00965DD4"/>
    <w:rsid w:val="00990E84"/>
    <w:rsid w:val="00991CC2"/>
    <w:rsid w:val="009963D4"/>
    <w:rsid w:val="009A2EE5"/>
    <w:rsid w:val="009A3617"/>
    <w:rsid w:val="009A7489"/>
    <w:rsid w:val="009D0780"/>
    <w:rsid w:val="009D6345"/>
    <w:rsid w:val="009F0E88"/>
    <w:rsid w:val="009F498B"/>
    <w:rsid w:val="00A06C9E"/>
    <w:rsid w:val="00A213DA"/>
    <w:rsid w:val="00A24DCF"/>
    <w:rsid w:val="00A2741A"/>
    <w:rsid w:val="00A30EBD"/>
    <w:rsid w:val="00A36ABF"/>
    <w:rsid w:val="00A41446"/>
    <w:rsid w:val="00A52D44"/>
    <w:rsid w:val="00A574FF"/>
    <w:rsid w:val="00A62646"/>
    <w:rsid w:val="00A6373F"/>
    <w:rsid w:val="00A66610"/>
    <w:rsid w:val="00A702CD"/>
    <w:rsid w:val="00A71E36"/>
    <w:rsid w:val="00A76034"/>
    <w:rsid w:val="00A77834"/>
    <w:rsid w:val="00A82A43"/>
    <w:rsid w:val="00A95BD0"/>
    <w:rsid w:val="00AA18E2"/>
    <w:rsid w:val="00AB076E"/>
    <w:rsid w:val="00AB4EC6"/>
    <w:rsid w:val="00AB794D"/>
    <w:rsid w:val="00AE5B93"/>
    <w:rsid w:val="00AF37DC"/>
    <w:rsid w:val="00AF50F4"/>
    <w:rsid w:val="00B0291C"/>
    <w:rsid w:val="00B11250"/>
    <w:rsid w:val="00B2507E"/>
    <w:rsid w:val="00B32108"/>
    <w:rsid w:val="00B42F21"/>
    <w:rsid w:val="00B43976"/>
    <w:rsid w:val="00B6027A"/>
    <w:rsid w:val="00B64BDF"/>
    <w:rsid w:val="00B81ED8"/>
    <w:rsid w:val="00B8641F"/>
    <w:rsid w:val="00B95B82"/>
    <w:rsid w:val="00BA4135"/>
    <w:rsid w:val="00BA7438"/>
    <w:rsid w:val="00BB0656"/>
    <w:rsid w:val="00BB08B0"/>
    <w:rsid w:val="00BB252D"/>
    <w:rsid w:val="00BC0E01"/>
    <w:rsid w:val="00BD37D6"/>
    <w:rsid w:val="00BE4AB5"/>
    <w:rsid w:val="00BF1D85"/>
    <w:rsid w:val="00BF4787"/>
    <w:rsid w:val="00BF5292"/>
    <w:rsid w:val="00C02312"/>
    <w:rsid w:val="00C172D8"/>
    <w:rsid w:val="00C252B6"/>
    <w:rsid w:val="00C2551E"/>
    <w:rsid w:val="00C2656B"/>
    <w:rsid w:val="00C26F5C"/>
    <w:rsid w:val="00C27FF1"/>
    <w:rsid w:val="00C33583"/>
    <w:rsid w:val="00C51CF9"/>
    <w:rsid w:val="00C640C1"/>
    <w:rsid w:val="00C64412"/>
    <w:rsid w:val="00C84BF5"/>
    <w:rsid w:val="00C85B62"/>
    <w:rsid w:val="00C90443"/>
    <w:rsid w:val="00C94ABA"/>
    <w:rsid w:val="00C94D77"/>
    <w:rsid w:val="00C95F4C"/>
    <w:rsid w:val="00CA07EA"/>
    <w:rsid w:val="00CB6EA2"/>
    <w:rsid w:val="00CC37D5"/>
    <w:rsid w:val="00CD5CFE"/>
    <w:rsid w:val="00CD65F1"/>
    <w:rsid w:val="00CE43B0"/>
    <w:rsid w:val="00CE530C"/>
    <w:rsid w:val="00D02920"/>
    <w:rsid w:val="00D0346F"/>
    <w:rsid w:val="00D209E9"/>
    <w:rsid w:val="00D3166F"/>
    <w:rsid w:val="00D33FFD"/>
    <w:rsid w:val="00D371BF"/>
    <w:rsid w:val="00D47173"/>
    <w:rsid w:val="00D51C44"/>
    <w:rsid w:val="00D5506E"/>
    <w:rsid w:val="00D73CEA"/>
    <w:rsid w:val="00D747B2"/>
    <w:rsid w:val="00D80355"/>
    <w:rsid w:val="00DA1EAE"/>
    <w:rsid w:val="00DB0575"/>
    <w:rsid w:val="00DB1A13"/>
    <w:rsid w:val="00DB4C7A"/>
    <w:rsid w:val="00DC1FEE"/>
    <w:rsid w:val="00DC38B8"/>
    <w:rsid w:val="00DC70F2"/>
    <w:rsid w:val="00DC7990"/>
    <w:rsid w:val="00DD31E5"/>
    <w:rsid w:val="00DD3E9A"/>
    <w:rsid w:val="00DD700F"/>
    <w:rsid w:val="00DD7A78"/>
    <w:rsid w:val="00DE25D4"/>
    <w:rsid w:val="00DE4B22"/>
    <w:rsid w:val="00DF5C11"/>
    <w:rsid w:val="00E00283"/>
    <w:rsid w:val="00E00369"/>
    <w:rsid w:val="00E017F4"/>
    <w:rsid w:val="00E04856"/>
    <w:rsid w:val="00E078BB"/>
    <w:rsid w:val="00E07952"/>
    <w:rsid w:val="00E10E65"/>
    <w:rsid w:val="00E1238A"/>
    <w:rsid w:val="00E13330"/>
    <w:rsid w:val="00E24ABB"/>
    <w:rsid w:val="00E3157B"/>
    <w:rsid w:val="00E36A62"/>
    <w:rsid w:val="00E36B79"/>
    <w:rsid w:val="00E40086"/>
    <w:rsid w:val="00E41531"/>
    <w:rsid w:val="00E467DB"/>
    <w:rsid w:val="00E47C9C"/>
    <w:rsid w:val="00E571DC"/>
    <w:rsid w:val="00E65205"/>
    <w:rsid w:val="00E742BA"/>
    <w:rsid w:val="00E85ABD"/>
    <w:rsid w:val="00E94560"/>
    <w:rsid w:val="00EB7E00"/>
    <w:rsid w:val="00EC6304"/>
    <w:rsid w:val="00EC65D5"/>
    <w:rsid w:val="00ED0A89"/>
    <w:rsid w:val="00ED3014"/>
    <w:rsid w:val="00ED4347"/>
    <w:rsid w:val="00EE22D5"/>
    <w:rsid w:val="00EF6A9C"/>
    <w:rsid w:val="00F068EE"/>
    <w:rsid w:val="00F1771A"/>
    <w:rsid w:val="00F228E3"/>
    <w:rsid w:val="00F50B37"/>
    <w:rsid w:val="00F52B4B"/>
    <w:rsid w:val="00F74DCF"/>
    <w:rsid w:val="00F8330B"/>
    <w:rsid w:val="00F90D5B"/>
    <w:rsid w:val="00F94C4C"/>
    <w:rsid w:val="00FA2B7E"/>
    <w:rsid w:val="00FB358B"/>
    <w:rsid w:val="00FB3872"/>
    <w:rsid w:val="00FD03A2"/>
    <w:rsid w:val="00FD0F70"/>
    <w:rsid w:val="00FD1479"/>
    <w:rsid w:val="00FE17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shapedefaults>
    <o:shapelayout v:ext="edit">
      <o:idmap v:ext="edit" data="1"/>
    </o:shapelayout>
  </w:shapeDefaults>
  <w:decimalSymbol w:val=","/>
  <w:listSeparator w:val=";"/>
  <w14:docId w14:val="12832257"/>
  <w15:chartTrackingRefBased/>
  <w15:docId w15:val="{243C3B39-9249-4696-ABB5-4372CA5A2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Pr>
      <w:sz w:val="24"/>
      <w:szCs w:val="24"/>
    </w:rPr>
  </w:style>
  <w:style w:type="paragraph" w:styleId="Naslov1">
    <w:name w:val="heading 1"/>
    <w:basedOn w:val="Navaden"/>
    <w:next w:val="Navaden"/>
    <w:link w:val="Naslov1Znak"/>
    <w:qFormat/>
    <w:rsid w:val="007B754C"/>
    <w:pPr>
      <w:keepNext/>
      <w:pageBreakBefore/>
      <w:numPr>
        <w:numId w:val="27"/>
      </w:numPr>
      <w:spacing w:before="240" w:after="60" w:line="360" w:lineRule="auto"/>
      <w:ind w:left="431" w:hanging="431"/>
      <w:outlineLvl w:val="0"/>
    </w:pPr>
    <w:rPr>
      <w:rFonts w:ascii="Verdana" w:hAnsi="Verdana"/>
      <w:b/>
      <w:bCs/>
      <w:caps/>
      <w:kern w:val="32"/>
      <w:sz w:val="28"/>
      <w:szCs w:val="32"/>
      <w:lang w:val="x-none"/>
    </w:rPr>
  </w:style>
  <w:style w:type="paragraph" w:styleId="Naslov2">
    <w:name w:val="heading 2"/>
    <w:basedOn w:val="Navaden"/>
    <w:next w:val="Navaden"/>
    <w:link w:val="Naslov2Znak"/>
    <w:qFormat/>
    <w:rsid w:val="007B754C"/>
    <w:pPr>
      <w:keepNext/>
      <w:numPr>
        <w:ilvl w:val="1"/>
        <w:numId w:val="27"/>
      </w:numPr>
      <w:spacing w:before="240" w:after="60" w:line="360" w:lineRule="auto"/>
      <w:outlineLvl w:val="1"/>
    </w:pPr>
    <w:rPr>
      <w:rFonts w:ascii="Verdana" w:hAnsi="Verdana"/>
      <w:b/>
      <w:bCs/>
      <w:iCs/>
      <w:szCs w:val="28"/>
      <w:lang w:val="x-none"/>
    </w:rPr>
  </w:style>
  <w:style w:type="paragraph" w:styleId="Naslov3">
    <w:name w:val="heading 3"/>
    <w:basedOn w:val="Navaden"/>
    <w:next w:val="Navaden"/>
    <w:link w:val="Naslov3Znak"/>
    <w:qFormat/>
    <w:rsid w:val="007B754C"/>
    <w:pPr>
      <w:keepNext/>
      <w:numPr>
        <w:ilvl w:val="2"/>
        <w:numId w:val="27"/>
      </w:numPr>
      <w:spacing w:before="240" w:after="60" w:line="360" w:lineRule="auto"/>
      <w:outlineLvl w:val="2"/>
    </w:pPr>
    <w:rPr>
      <w:rFonts w:ascii="Verdana" w:hAnsi="Verdana"/>
      <w:b/>
      <w:bCs/>
      <w:sz w:val="26"/>
      <w:szCs w:val="26"/>
      <w:lang w:val="x-none"/>
    </w:rPr>
  </w:style>
  <w:style w:type="paragraph" w:styleId="Naslov4">
    <w:name w:val="heading 4"/>
    <w:basedOn w:val="Navaden"/>
    <w:next w:val="Navaden"/>
    <w:link w:val="Naslov4Znak"/>
    <w:qFormat/>
    <w:rsid w:val="007B754C"/>
    <w:pPr>
      <w:keepNext/>
      <w:numPr>
        <w:ilvl w:val="3"/>
        <w:numId w:val="27"/>
      </w:numPr>
      <w:spacing w:before="240" w:after="60" w:line="360" w:lineRule="auto"/>
      <w:ind w:left="862" w:hanging="862"/>
      <w:outlineLvl w:val="3"/>
    </w:pPr>
    <w:rPr>
      <w:rFonts w:ascii="Verdana" w:hAnsi="Verdana"/>
      <w:b/>
      <w:bCs/>
      <w:szCs w:val="28"/>
      <w:lang w:val="x-none"/>
    </w:rPr>
  </w:style>
  <w:style w:type="paragraph" w:styleId="Naslov5">
    <w:name w:val="heading 5"/>
    <w:basedOn w:val="Navaden"/>
    <w:next w:val="Navaden"/>
    <w:link w:val="Naslov5Znak"/>
    <w:qFormat/>
    <w:rsid w:val="007B754C"/>
    <w:pPr>
      <w:numPr>
        <w:ilvl w:val="4"/>
        <w:numId w:val="27"/>
      </w:numPr>
      <w:spacing w:before="240" w:after="60"/>
      <w:outlineLvl w:val="4"/>
    </w:pPr>
    <w:rPr>
      <w:rFonts w:ascii="Verdana" w:hAnsi="Verdana"/>
      <w:b/>
      <w:bCs/>
      <w:i/>
      <w:iCs/>
      <w:sz w:val="26"/>
      <w:szCs w:val="26"/>
      <w:lang w:val="x-none"/>
    </w:rPr>
  </w:style>
  <w:style w:type="paragraph" w:styleId="Naslov6">
    <w:name w:val="heading 6"/>
    <w:basedOn w:val="Navaden"/>
    <w:next w:val="Navaden"/>
    <w:link w:val="Naslov6Znak"/>
    <w:qFormat/>
    <w:rsid w:val="007B754C"/>
    <w:pPr>
      <w:numPr>
        <w:ilvl w:val="5"/>
        <w:numId w:val="27"/>
      </w:numPr>
      <w:spacing w:before="240" w:after="60"/>
      <w:outlineLvl w:val="5"/>
    </w:pPr>
    <w:rPr>
      <w:rFonts w:ascii="Verdana" w:hAnsi="Verdana"/>
      <w:b/>
      <w:bCs/>
      <w:sz w:val="22"/>
      <w:szCs w:val="22"/>
      <w:lang w:val="x-none"/>
    </w:rPr>
  </w:style>
  <w:style w:type="paragraph" w:styleId="Naslov7">
    <w:name w:val="heading 7"/>
    <w:basedOn w:val="Navaden"/>
    <w:next w:val="Navaden"/>
    <w:link w:val="Naslov7Znak"/>
    <w:qFormat/>
    <w:rsid w:val="007B754C"/>
    <w:pPr>
      <w:numPr>
        <w:ilvl w:val="6"/>
        <w:numId w:val="27"/>
      </w:numPr>
      <w:spacing w:before="240" w:after="60"/>
      <w:outlineLvl w:val="6"/>
    </w:pPr>
    <w:rPr>
      <w:rFonts w:ascii="Verdana" w:hAnsi="Verdana"/>
      <w:lang w:val="x-none"/>
    </w:rPr>
  </w:style>
  <w:style w:type="paragraph" w:styleId="Naslov8">
    <w:name w:val="heading 8"/>
    <w:basedOn w:val="Navaden"/>
    <w:next w:val="Navaden"/>
    <w:link w:val="Naslov8Znak"/>
    <w:qFormat/>
    <w:rsid w:val="007B754C"/>
    <w:pPr>
      <w:numPr>
        <w:ilvl w:val="7"/>
        <w:numId w:val="27"/>
      </w:numPr>
      <w:spacing w:before="240" w:after="60"/>
      <w:outlineLvl w:val="7"/>
    </w:pPr>
    <w:rPr>
      <w:rFonts w:ascii="Verdana" w:hAnsi="Verdana"/>
      <w:i/>
      <w:iCs/>
      <w:lang w:val="x-none"/>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pPr>
      <w:tabs>
        <w:tab w:val="center" w:pos="4536"/>
        <w:tab w:val="right" w:pos="9072"/>
      </w:tabs>
    </w:pPr>
  </w:style>
  <w:style w:type="paragraph" w:customStyle="1" w:styleId="a">
    <w:name w:val="_"/>
    <w:basedOn w:val="Navaden"/>
    <w:next w:val="Glava"/>
    <w:pPr>
      <w:widowControl w:val="0"/>
    </w:pPr>
  </w:style>
  <w:style w:type="paragraph" w:customStyle="1" w:styleId="a0">
    <w:name w:val="_"/>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1">
    <w:name w:val="_"/>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2">
    <w:name w:val="_"/>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3">
    <w:name w:val="_"/>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4">
    <w:name w:val="_"/>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a5">
    <w:name w:val="_"/>
    <w:basedOn w:val="Navaden"/>
    <w:next w:val="Glava"/>
    <w:pPr>
      <w:widowControl w:val="0"/>
      <w:tabs>
        <w:tab w:val="left" w:pos="5040"/>
        <w:tab w:val="left" w:pos="5760"/>
        <w:tab w:val="left" w:pos="6480"/>
        <w:tab w:val="left" w:pos="7200"/>
        <w:tab w:val="left" w:pos="7920"/>
      </w:tabs>
      <w:ind w:left="5040" w:hanging="720"/>
    </w:pPr>
  </w:style>
  <w:style w:type="paragraph" w:customStyle="1" w:styleId="a6">
    <w:name w:val="_"/>
    <w:basedOn w:val="Navaden"/>
    <w:next w:val="Glava"/>
    <w:pPr>
      <w:widowControl w:val="0"/>
      <w:tabs>
        <w:tab w:val="left" w:pos="5760"/>
        <w:tab w:val="left" w:pos="6480"/>
        <w:tab w:val="left" w:pos="7200"/>
        <w:tab w:val="left" w:pos="7920"/>
      </w:tabs>
      <w:ind w:left="5760" w:hanging="720"/>
    </w:pPr>
  </w:style>
  <w:style w:type="paragraph" w:customStyle="1" w:styleId="a7">
    <w:name w:val="_"/>
    <w:basedOn w:val="Navaden"/>
    <w:next w:val="Glava"/>
    <w:pPr>
      <w:widowControl w:val="0"/>
      <w:tabs>
        <w:tab w:val="left" w:pos="6480"/>
        <w:tab w:val="left" w:pos="7200"/>
        <w:tab w:val="left" w:pos="7920"/>
      </w:tabs>
      <w:ind w:left="6480" w:hanging="720"/>
    </w:pPr>
  </w:style>
  <w:style w:type="paragraph" w:customStyle="1" w:styleId="a8">
    <w:name w:val="_"/>
    <w:basedOn w:val="Navaden"/>
    <w:next w:val="Glava"/>
    <w:pPr>
      <w:widowControl w:val="0"/>
    </w:pPr>
  </w:style>
  <w:style w:type="paragraph" w:customStyle="1" w:styleId="a9">
    <w:name w:val="_"/>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a">
    <w:name w:val="_"/>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b">
    <w:name w:val="_"/>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c">
    <w:name w:val="_"/>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d">
    <w:name w:val="_"/>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ae">
    <w:name w:val="_"/>
    <w:basedOn w:val="Navaden"/>
    <w:next w:val="Glava"/>
    <w:pPr>
      <w:widowControl w:val="0"/>
      <w:tabs>
        <w:tab w:val="left" w:pos="5040"/>
        <w:tab w:val="left" w:pos="5760"/>
        <w:tab w:val="left" w:pos="6480"/>
        <w:tab w:val="left" w:pos="7200"/>
        <w:tab w:val="left" w:pos="7920"/>
      </w:tabs>
      <w:ind w:left="5040" w:hanging="720"/>
    </w:pPr>
  </w:style>
  <w:style w:type="paragraph" w:customStyle="1" w:styleId="af">
    <w:name w:val="_"/>
    <w:basedOn w:val="Navaden"/>
    <w:next w:val="Glava"/>
    <w:pPr>
      <w:widowControl w:val="0"/>
      <w:tabs>
        <w:tab w:val="left" w:pos="5760"/>
        <w:tab w:val="left" w:pos="6480"/>
        <w:tab w:val="left" w:pos="7200"/>
        <w:tab w:val="left" w:pos="7920"/>
      </w:tabs>
      <w:ind w:left="5760" w:hanging="720"/>
    </w:pPr>
  </w:style>
  <w:style w:type="paragraph" w:customStyle="1" w:styleId="af0">
    <w:name w:val="_"/>
    <w:basedOn w:val="Navaden"/>
    <w:next w:val="Glava"/>
    <w:pPr>
      <w:widowControl w:val="0"/>
      <w:tabs>
        <w:tab w:val="left" w:pos="6480"/>
        <w:tab w:val="left" w:pos="7200"/>
        <w:tab w:val="left" w:pos="7920"/>
      </w:tabs>
      <w:ind w:left="6480" w:hanging="720"/>
    </w:pPr>
  </w:style>
  <w:style w:type="paragraph" w:customStyle="1" w:styleId="af1">
    <w:name w:val="_"/>
    <w:basedOn w:val="Navaden"/>
    <w:next w:val="Glava"/>
    <w:pPr>
      <w:widowControl w:val="0"/>
    </w:pPr>
  </w:style>
  <w:style w:type="paragraph" w:customStyle="1" w:styleId="af2">
    <w:name w:val="_"/>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f3">
    <w:name w:val="_"/>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f4">
    <w:name w:val="_"/>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f5">
    <w:name w:val="_"/>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f6">
    <w:name w:val="_"/>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af7">
    <w:name w:val="_"/>
    <w:basedOn w:val="Navaden"/>
    <w:next w:val="Glava"/>
    <w:pPr>
      <w:widowControl w:val="0"/>
      <w:tabs>
        <w:tab w:val="left" w:pos="5040"/>
        <w:tab w:val="left" w:pos="5760"/>
        <w:tab w:val="left" w:pos="6480"/>
        <w:tab w:val="left" w:pos="7200"/>
        <w:tab w:val="left" w:pos="7920"/>
      </w:tabs>
      <w:ind w:left="5040" w:hanging="720"/>
    </w:pPr>
  </w:style>
  <w:style w:type="paragraph" w:customStyle="1" w:styleId="af8">
    <w:name w:val="_"/>
    <w:basedOn w:val="Navaden"/>
    <w:next w:val="Glava"/>
    <w:pPr>
      <w:widowControl w:val="0"/>
      <w:tabs>
        <w:tab w:val="left" w:pos="5760"/>
        <w:tab w:val="left" w:pos="6480"/>
        <w:tab w:val="left" w:pos="7200"/>
        <w:tab w:val="left" w:pos="7920"/>
      </w:tabs>
      <w:ind w:left="5760" w:hanging="720"/>
    </w:pPr>
  </w:style>
  <w:style w:type="paragraph" w:customStyle="1" w:styleId="af9">
    <w:name w:val="_"/>
    <w:basedOn w:val="Navaden"/>
    <w:next w:val="Glava"/>
    <w:pPr>
      <w:widowControl w:val="0"/>
      <w:tabs>
        <w:tab w:val="left" w:pos="6480"/>
        <w:tab w:val="left" w:pos="7200"/>
        <w:tab w:val="left" w:pos="7920"/>
      </w:tabs>
      <w:ind w:left="6480" w:hanging="720"/>
    </w:pPr>
  </w:style>
  <w:style w:type="paragraph" w:styleId="Noga">
    <w:name w:val="footer"/>
    <w:basedOn w:val="Navaden"/>
    <w:pPr>
      <w:tabs>
        <w:tab w:val="center" w:pos="4536"/>
        <w:tab w:val="right" w:pos="9072"/>
      </w:tabs>
    </w:pPr>
  </w:style>
  <w:style w:type="paragraph" w:styleId="Glavasporoila">
    <w:name w:val="Message Header"/>
    <w:basedOn w:val="Telobesedila"/>
    <w:pPr>
      <w:keepLines/>
      <w:tabs>
        <w:tab w:val="left" w:pos="720"/>
        <w:tab w:val="left" w:pos="4320"/>
        <w:tab w:val="left" w:pos="5040"/>
        <w:tab w:val="right" w:pos="8640"/>
      </w:tabs>
      <w:spacing w:after="40" w:line="440" w:lineRule="atLeast"/>
      <w:ind w:left="720" w:hanging="720"/>
    </w:pPr>
    <w:rPr>
      <w:rFonts w:ascii="Arial" w:hAnsi="Arial"/>
      <w:spacing w:val="-5"/>
      <w:sz w:val="20"/>
    </w:rPr>
  </w:style>
  <w:style w:type="paragraph" w:customStyle="1" w:styleId="Glavasporoila-prva">
    <w:name w:val="Glava sporočila - prva"/>
    <w:basedOn w:val="Glavasporoila"/>
    <w:next w:val="Glavasporoila"/>
  </w:style>
  <w:style w:type="character" w:customStyle="1" w:styleId="Glavasporoila-oznaka">
    <w:name w:val="Glava sporočila - oznaka"/>
    <w:rPr>
      <w:rFonts w:ascii="Arial Black" w:hAnsi="Arial Black"/>
      <w:sz w:val="18"/>
    </w:rPr>
  </w:style>
  <w:style w:type="paragraph" w:styleId="Telobesedila">
    <w:name w:val="Body Text"/>
    <w:basedOn w:val="Navaden"/>
    <w:pPr>
      <w:spacing w:after="120"/>
    </w:pPr>
  </w:style>
  <w:style w:type="character" w:styleId="Hiperpovezava">
    <w:name w:val="Hyperlink"/>
    <w:rPr>
      <w:color w:val="0000FF"/>
      <w:u w:val="single"/>
    </w:rPr>
  </w:style>
  <w:style w:type="table" w:styleId="Tabelamrea">
    <w:name w:val="Table Grid"/>
    <w:basedOn w:val="Navadnatabela"/>
    <w:rsid w:val="00153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 Znak Znak2"/>
    <w:rPr>
      <w:sz w:val="24"/>
      <w:lang w:val="en-US"/>
    </w:rPr>
  </w:style>
  <w:style w:type="paragraph" w:styleId="Besedilooblaka">
    <w:name w:val="Balloon Text"/>
    <w:basedOn w:val="Navaden"/>
    <w:rPr>
      <w:rFonts w:ascii="Tahoma" w:hAnsi="Tahoma" w:cs="Tahoma"/>
      <w:sz w:val="16"/>
      <w:szCs w:val="16"/>
    </w:rPr>
  </w:style>
  <w:style w:type="character" w:customStyle="1" w:styleId="ZnakZnak1">
    <w:name w:val=" Znak Znak1"/>
    <w:rPr>
      <w:rFonts w:ascii="Tahoma" w:hAnsi="Tahoma" w:cs="Tahoma"/>
      <w:sz w:val="16"/>
      <w:szCs w:val="16"/>
      <w:lang w:val="en-US"/>
    </w:rPr>
  </w:style>
  <w:style w:type="paragraph" w:styleId="Navadensplet">
    <w:name w:val="Normal (Web)"/>
    <w:basedOn w:val="Navaden"/>
    <w:pPr>
      <w:spacing w:before="100" w:beforeAutospacing="1" w:after="100" w:afterAutospacing="1"/>
    </w:pPr>
  </w:style>
  <w:style w:type="paragraph" w:customStyle="1" w:styleId="title">
    <w:name w:val="title"/>
    <w:basedOn w:val="Navaden"/>
    <w:pPr>
      <w:spacing w:before="100" w:beforeAutospacing="1" w:after="100" w:afterAutospacing="1"/>
    </w:pPr>
  </w:style>
  <w:style w:type="paragraph" w:styleId="Golobesedilo">
    <w:name w:val="Plain Text"/>
    <w:basedOn w:val="Navaden"/>
    <w:rPr>
      <w:rFonts w:ascii="Courier New" w:hAnsi="Courier New" w:cs="Courier New"/>
      <w:sz w:val="20"/>
      <w:szCs w:val="20"/>
    </w:rPr>
  </w:style>
  <w:style w:type="character" w:customStyle="1" w:styleId="ZnakZnak">
    <w:name w:val=" Znak Znak"/>
    <w:rPr>
      <w:rFonts w:ascii="Courier New" w:hAnsi="Courier New" w:cs="Courier New"/>
    </w:rPr>
  </w:style>
  <w:style w:type="paragraph" w:customStyle="1" w:styleId="ListParagraph2">
    <w:name w:val="List Paragraph2"/>
    <w:basedOn w:val="Navaden"/>
    <w:qFormat/>
    <w:pPr>
      <w:spacing w:after="200" w:line="276" w:lineRule="auto"/>
      <w:ind w:left="720"/>
      <w:contextualSpacing/>
    </w:pPr>
    <w:rPr>
      <w:rFonts w:ascii="Calibri" w:eastAsia="Calibri" w:hAnsi="Calibri"/>
      <w:sz w:val="22"/>
      <w:szCs w:val="22"/>
      <w:lang w:eastAsia="en-US"/>
    </w:rPr>
  </w:style>
  <w:style w:type="character" w:styleId="Krepko">
    <w:name w:val="Strong"/>
    <w:qFormat/>
    <w:rPr>
      <w:b/>
      <w:bCs/>
    </w:rPr>
  </w:style>
  <w:style w:type="paragraph" w:customStyle="1" w:styleId="Body">
    <w:name w:val="Body"/>
    <w:uiPriority w:val="99"/>
    <w:rPr>
      <w:rFonts w:ascii="Helvetica" w:eastAsia="ヒラギノ角ゴ Pro W3" w:hAnsi="Helvetica"/>
      <w:color w:val="000000"/>
      <w:sz w:val="24"/>
      <w:lang w:val="en-US"/>
    </w:rPr>
  </w:style>
  <w:style w:type="paragraph" w:customStyle="1" w:styleId="ListParagraph1">
    <w:name w:val="List Paragraph1"/>
    <w:basedOn w:val="Navaden"/>
    <w:pPr>
      <w:spacing w:after="200" w:line="276" w:lineRule="auto"/>
      <w:ind w:left="720"/>
      <w:contextualSpacing/>
    </w:pPr>
    <w:rPr>
      <w:rFonts w:ascii="Calibri" w:hAnsi="Calibri"/>
      <w:sz w:val="22"/>
      <w:szCs w:val="22"/>
      <w:lang w:eastAsia="en-US"/>
    </w:rPr>
  </w:style>
  <w:style w:type="character" w:customStyle="1" w:styleId="Naslov1Znak">
    <w:name w:val="Naslov 1 Znak"/>
    <w:link w:val="Naslov1"/>
    <w:rsid w:val="007B754C"/>
    <w:rPr>
      <w:rFonts w:ascii="Verdana" w:hAnsi="Verdana" w:cs="Arial"/>
      <w:b/>
      <w:bCs/>
      <w:caps/>
      <w:kern w:val="32"/>
      <w:sz w:val="28"/>
      <w:szCs w:val="32"/>
      <w:lang w:eastAsia="sl-SI"/>
    </w:rPr>
  </w:style>
  <w:style w:type="character" w:customStyle="1" w:styleId="Naslov2Znak">
    <w:name w:val="Naslov 2 Znak"/>
    <w:link w:val="Naslov2"/>
    <w:rsid w:val="007B754C"/>
    <w:rPr>
      <w:rFonts w:ascii="Verdana" w:hAnsi="Verdana" w:cs="Arial"/>
      <w:b/>
      <w:bCs/>
      <w:iCs/>
      <w:sz w:val="24"/>
      <w:szCs w:val="28"/>
      <w:lang w:eastAsia="sl-SI"/>
    </w:rPr>
  </w:style>
  <w:style w:type="character" w:customStyle="1" w:styleId="Naslov3Znak">
    <w:name w:val="Naslov 3 Znak"/>
    <w:link w:val="Naslov3"/>
    <w:rsid w:val="007B754C"/>
    <w:rPr>
      <w:rFonts w:ascii="Verdana" w:hAnsi="Verdana" w:cs="Arial"/>
      <w:b/>
      <w:bCs/>
      <w:sz w:val="26"/>
      <w:szCs w:val="26"/>
      <w:lang w:eastAsia="sl-SI"/>
    </w:rPr>
  </w:style>
  <w:style w:type="character" w:customStyle="1" w:styleId="Naslov4Znak">
    <w:name w:val="Naslov 4 Znak"/>
    <w:link w:val="Naslov4"/>
    <w:rsid w:val="007B754C"/>
    <w:rPr>
      <w:rFonts w:ascii="Verdana" w:hAnsi="Verdana"/>
      <w:b/>
      <w:bCs/>
      <w:sz w:val="24"/>
      <w:szCs w:val="28"/>
      <w:lang w:eastAsia="sl-SI"/>
    </w:rPr>
  </w:style>
  <w:style w:type="character" w:customStyle="1" w:styleId="Naslov5Znak">
    <w:name w:val="Naslov 5 Znak"/>
    <w:link w:val="Naslov5"/>
    <w:rsid w:val="007B754C"/>
    <w:rPr>
      <w:rFonts w:ascii="Verdana" w:hAnsi="Verdana"/>
      <w:b/>
      <w:bCs/>
      <w:i/>
      <w:iCs/>
      <w:sz w:val="26"/>
      <w:szCs w:val="26"/>
      <w:lang w:eastAsia="sl-SI"/>
    </w:rPr>
  </w:style>
  <w:style w:type="character" w:customStyle="1" w:styleId="Naslov6Znak">
    <w:name w:val="Naslov 6 Znak"/>
    <w:link w:val="Naslov6"/>
    <w:rsid w:val="007B754C"/>
    <w:rPr>
      <w:rFonts w:ascii="Verdana" w:hAnsi="Verdana"/>
      <w:b/>
      <w:bCs/>
      <w:sz w:val="22"/>
      <w:szCs w:val="22"/>
      <w:lang w:eastAsia="sl-SI"/>
    </w:rPr>
  </w:style>
  <w:style w:type="character" w:customStyle="1" w:styleId="Naslov7Znak">
    <w:name w:val="Naslov 7 Znak"/>
    <w:link w:val="Naslov7"/>
    <w:rsid w:val="007B754C"/>
    <w:rPr>
      <w:rFonts w:ascii="Verdana" w:hAnsi="Verdana"/>
      <w:sz w:val="24"/>
      <w:szCs w:val="24"/>
      <w:lang w:eastAsia="sl-SI"/>
    </w:rPr>
  </w:style>
  <w:style w:type="character" w:customStyle="1" w:styleId="Naslov8Znak">
    <w:name w:val="Naslov 8 Znak"/>
    <w:link w:val="Naslov8"/>
    <w:rsid w:val="007B754C"/>
    <w:rPr>
      <w:rFonts w:ascii="Verdana" w:hAnsi="Verdana"/>
      <w:i/>
      <w:iCs/>
      <w:sz w:val="24"/>
      <w:szCs w:val="24"/>
      <w:lang w:eastAsia="sl-SI"/>
    </w:rPr>
  </w:style>
  <w:style w:type="paragraph" w:styleId="Odstavekseznama">
    <w:name w:val="List Paragraph"/>
    <w:basedOn w:val="Navaden"/>
    <w:uiPriority w:val="34"/>
    <w:qFormat/>
    <w:rsid w:val="00FB358B"/>
    <w:pPr>
      <w:spacing w:after="200" w:line="276" w:lineRule="auto"/>
      <w:ind w:left="720"/>
      <w:contextualSpacing/>
    </w:pPr>
    <w:rPr>
      <w:rFonts w:ascii="Calibri" w:hAnsi="Calibri" w:cs="Arial"/>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018266">
      <w:bodyDiv w:val="1"/>
      <w:marLeft w:val="0"/>
      <w:marRight w:val="0"/>
      <w:marTop w:val="0"/>
      <w:marBottom w:val="0"/>
      <w:divBdr>
        <w:top w:val="none" w:sz="0" w:space="0" w:color="auto"/>
        <w:left w:val="none" w:sz="0" w:space="0" w:color="auto"/>
        <w:bottom w:val="none" w:sz="0" w:space="0" w:color="auto"/>
        <w:right w:val="none" w:sz="0" w:space="0" w:color="auto"/>
      </w:divBdr>
      <w:divsChild>
        <w:div w:id="354161044">
          <w:marLeft w:val="0"/>
          <w:marRight w:val="0"/>
          <w:marTop w:val="0"/>
          <w:marBottom w:val="0"/>
          <w:divBdr>
            <w:top w:val="none" w:sz="0" w:space="0" w:color="auto"/>
            <w:left w:val="none" w:sz="0" w:space="0" w:color="auto"/>
            <w:bottom w:val="none" w:sz="0" w:space="0" w:color="auto"/>
            <w:right w:val="none" w:sz="0" w:space="0" w:color="auto"/>
          </w:divBdr>
        </w:div>
        <w:div w:id="367490689">
          <w:marLeft w:val="0"/>
          <w:marRight w:val="0"/>
          <w:marTop w:val="0"/>
          <w:marBottom w:val="0"/>
          <w:divBdr>
            <w:top w:val="none" w:sz="0" w:space="0" w:color="auto"/>
            <w:left w:val="none" w:sz="0" w:space="0" w:color="auto"/>
            <w:bottom w:val="none" w:sz="0" w:space="0" w:color="auto"/>
            <w:right w:val="none" w:sz="0" w:space="0" w:color="auto"/>
          </w:divBdr>
        </w:div>
        <w:div w:id="777406003">
          <w:marLeft w:val="0"/>
          <w:marRight w:val="0"/>
          <w:marTop w:val="0"/>
          <w:marBottom w:val="0"/>
          <w:divBdr>
            <w:top w:val="none" w:sz="0" w:space="0" w:color="auto"/>
            <w:left w:val="none" w:sz="0" w:space="0" w:color="auto"/>
            <w:bottom w:val="none" w:sz="0" w:space="0" w:color="auto"/>
            <w:right w:val="none" w:sz="0" w:space="0" w:color="auto"/>
          </w:divBdr>
          <w:divsChild>
            <w:div w:id="91434452">
              <w:marLeft w:val="0"/>
              <w:marRight w:val="0"/>
              <w:marTop w:val="0"/>
              <w:marBottom w:val="0"/>
              <w:divBdr>
                <w:top w:val="none" w:sz="0" w:space="0" w:color="auto"/>
                <w:left w:val="none" w:sz="0" w:space="0" w:color="auto"/>
                <w:bottom w:val="none" w:sz="0" w:space="0" w:color="auto"/>
                <w:right w:val="none" w:sz="0" w:space="0" w:color="auto"/>
              </w:divBdr>
            </w:div>
            <w:div w:id="812719186">
              <w:marLeft w:val="0"/>
              <w:marRight w:val="0"/>
              <w:marTop w:val="0"/>
              <w:marBottom w:val="0"/>
              <w:divBdr>
                <w:top w:val="none" w:sz="0" w:space="0" w:color="auto"/>
                <w:left w:val="none" w:sz="0" w:space="0" w:color="auto"/>
                <w:bottom w:val="none" w:sz="0" w:space="0" w:color="auto"/>
                <w:right w:val="none" w:sz="0" w:space="0" w:color="auto"/>
              </w:divBdr>
            </w:div>
          </w:divsChild>
        </w:div>
        <w:div w:id="1327319452">
          <w:marLeft w:val="0"/>
          <w:marRight w:val="0"/>
          <w:marTop w:val="0"/>
          <w:marBottom w:val="0"/>
          <w:divBdr>
            <w:top w:val="none" w:sz="0" w:space="0" w:color="auto"/>
            <w:left w:val="none" w:sz="0" w:space="0" w:color="auto"/>
            <w:bottom w:val="none" w:sz="0" w:space="0" w:color="auto"/>
            <w:right w:val="none" w:sz="0" w:space="0" w:color="auto"/>
          </w:divBdr>
        </w:div>
        <w:div w:id="1447387629">
          <w:marLeft w:val="0"/>
          <w:marRight w:val="0"/>
          <w:marTop w:val="0"/>
          <w:marBottom w:val="0"/>
          <w:divBdr>
            <w:top w:val="none" w:sz="0" w:space="0" w:color="auto"/>
            <w:left w:val="none" w:sz="0" w:space="0" w:color="auto"/>
            <w:bottom w:val="none" w:sz="0" w:space="0" w:color="auto"/>
            <w:right w:val="none" w:sz="0" w:space="0" w:color="auto"/>
          </w:divBdr>
        </w:div>
        <w:div w:id="1793749612">
          <w:marLeft w:val="0"/>
          <w:marRight w:val="0"/>
          <w:marTop w:val="0"/>
          <w:marBottom w:val="0"/>
          <w:divBdr>
            <w:top w:val="none" w:sz="0" w:space="0" w:color="auto"/>
            <w:left w:val="none" w:sz="0" w:space="0" w:color="auto"/>
            <w:bottom w:val="none" w:sz="0" w:space="0" w:color="auto"/>
            <w:right w:val="none" w:sz="0" w:space="0" w:color="auto"/>
          </w:divBdr>
        </w:div>
      </w:divsChild>
    </w:div>
    <w:div w:id="996302227">
      <w:bodyDiv w:val="1"/>
      <w:marLeft w:val="0"/>
      <w:marRight w:val="0"/>
      <w:marTop w:val="0"/>
      <w:marBottom w:val="0"/>
      <w:divBdr>
        <w:top w:val="none" w:sz="0" w:space="0" w:color="auto"/>
        <w:left w:val="none" w:sz="0" w:space="0" w:color="auto"/>
        <w:bottom w:val="none" w:sz="0" w:space="0" w:color="auto"/>
        <w:right w:val="none" w:sz="0" w:space="0" w:color="auto"/>
      </w:divBdr>
    </w:div>
    <w:div w:id="1680085876">
      <w:bodyDiv w:val="1"/>
      <w:marLeft w:val="0"/>
      <w:marRight w:val="0"/>
      <w:marTop w:val="0"/>
      <w:marBottom w:val="0"/>
      <w:divBdr>
        <w:top w:val="none" w:sz="0" w:space="0" w:color="auto"/>
        <w:left w:val="none" w:sz="0" w:space="0" w:color="auto"/>
        <w:bottom w:val="none" w:sz="0" w:space="0" w:color="auto"/>
        <w:right w:val="none" w:sz="0" w:space="0" w:color="auto"/>
      </w:divBdr>
    </w:div>
    <w:div w:id="1709523932">
      <w:bodyDiv w:val="1"/>
      <w:marLeft w:val="0"/>
      <w:marRight w:val="0"/>
      <w:marTop w:val="0"/>
      <w:marBottom w:val="0"/>
      <w:divBdr>
        <w:top w:val="none" w:sz="0" w:space="0" w:color="auto"/>
        <w:left w:val="none" w:sz="0" w:space="0" w:color="auto"/>
        <w:bottom w:val="none" w:sz="0" w:space="0" w:color="auto"/>
        <w:right w:val="none" w:sz="0" w:space="0" w:color="auto"/>
      </w:divBdr>
    </w:div>
    <w:div w:id="176325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trzic.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Predloge\dopisDE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53EAE-D277-4E04-B0C1-7A9A76DB8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dopisDEV</Template>
  <TotalTime>1</TotalTime>
  <Pages>2</Pages>
  <Words>530</Words>
  <Characters>3024</Characters>
  <Application>Microsoft Office Word</Application>
  <DocSecurity>4</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 032-0005/2010</vt:lpstr>
      <vt:lpstr>Številka: 032-0005/2010</vt:lpstr>
    </vt:vector>
  </TitlesOfParts>
  <Company>Astec d.o.o.</Company>
  <LinksUpToDate>false</LinksUpToDate>
  <CharactersWithSpaces>3547</CharactersWithSpaces>
  <SharedDoc>false</SharedDoc>
  <HLinks>
    <vt:vector size="6" baseType="variant">
      <vt:variant>
        <vt:i4>1703948</vt:i4>
      </vt:variant>
      <vt:variant>
        <vt:i4>0</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032-0005/2010</dc:title>
  <dc:subject/>
  <dc:creator>dragoz</dc:creator>
  <cp:keywords/>
  <cp:lastModifiedBy>Katarina TURK</cp:lastModifiedBy>
  <cp:revision>2</cp:revision>
  <cp:lastPrinted>2022-02-02T06:34:00Z</cp:lastPrinted>
  <dcterms:created xsi:type="dcterms:W3CDTF">2022-02-02T06:34:00Z</dcterms:created>
  <dcterms:modified xsi:type="dcterms:W3CDTF">2022-02-02T06:34:00Z</dcterms:modified>
</cp:coreProperties>
</file>