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1E29" w:rsidRPr="00920820" w:rsidRDefault="008F1E29"/>
    <w:p w:rsidR="00C6106A" w:rsidRPr="00920820" w:rsidRDefault="00C6106A" w:rsidP="00C6106A">
      <w:pPr>
        <w:rPr>
          <w:b/>
        </w:rPr>
      </w:pPr>
      <w:r w:rsidRPr="00920820">
        <w:rPr>
          <w:b/>
          <w:noProof/>
        </w:rPr>
        <w:drawing>
          <wp:inline distT="0" distB="0" distL="0" distR="0" wp14:anchorId="39E47B68" wp14:editId="0D5F0A8B">
            <wp:extent cx="765545" cy="808075"/>
            <wp:effectExtent l="0" t="0" r="0" b="0"/>
            <wp:docPr id="2" name="Slika 2" descr="Logotip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20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45" cy="8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06A" w:rsidRPr="00920820" w:rsidRDefault="00C6106A" w:rsidP="00ED49AC">
      <w:pPr>
        <w:jc w:val="right"/>
        <w:outlineLvl w:val="0"/>
        <w:rPr>
          <w:szCs w:val="18"/>
        </w:rPr>
      </w:pPr>
      <w:r w:rsidRPr="00920820">
        <w:rPr>
          <w:szCs w:val="18"/>
        </w:rPr>
        <w:t xml:space="preserve">Ravne na Koroškem, </w:t>
      </w:r>
      <w:r w:rsidR="00376330">
        <w:rPr>
          <w:szCs w:val="18"/>
        </w:rPr>
        <w:t>29</w:t>
      </w:r>
      <w:r w:rsidR="003B7FC4">
        <w:rPr>
          <w:szCs w:val="18"/>
        </w:rPr>
        <w:t>. 4. 20</w:t>
      </w:r>
      <w:r w:rsidR="009B239A">
        <w:rPr>
          <w:szCs w:val="18"/>
        </w:rPr>
        <w:t>20</w:t>
      </w:r>
    </w:p>
    <w:p w:rsidR="00E777EA" w:rsidRPr="00920820" w:rsidRDefault="00E777EA" w:rsidP="00C6106A">
      <w:pPr>
        <w:jc w:val="right"/>
        <w:outlineLvl w:val="0"/>
        <w:rPr>
          <w:szCs w:val="18"/>
        </w:rPr>
      </w:pPr>
    </w:p>
    <w:p w:rsidR="00C6106A" w:rsidRPr="00920820" w:rsidRDefault="00C6106A" w:rsidP="00C6106A">
      <w:pPr>
        <w:rPr>
          <w:b/>
          <w:sz w:val="20"/>
          <w:szCs w:val="20"/>
        </w:rPr>
      </w:pPr>
    </w:p>
    <w:p w:rsidR="00C6106A" w:rsidRPr="00920820" w:rsidRDefault="00C6106A" w:rsidP="00C6106A">
      <w:pPr>
        <w:rPr>
          <w:b/>
          <w:szCs w:val="20"/>
        </w:rPr>
      </w:pPr>
      <w:r w:rsidRPr="00920820">
        <w:rPr>
          <w:b/>
          <w:szCs w:val="20"/>
        </w:rPr>
        <w:t>OBČINA RAVNE NA KOROŠKEM</w:t>
      </w:r>
    </w:p>
    <w:p w:rsidR="00C6106A" w:rsidRPr="00920820" w:rsidRDefault="00C6106A" w:rsidP="00C6106A">
      <w:pPr>
        <w:rPr>
          <w:szCs w:val="20"/>
        </w:rPr>
      </w:pPr>
      <w:r w:rsidRPr="00920820">
        <w:rPr>
          <w:szCs w:val="20"/>
        </w:rPr>
        <w:t>Gačnikova pot 5</w:t>
      </w:r>
    </w:p>
    <w:p w:rsidR="00C6106A" w:rsidRPr="00920820" w:rsidRDefault="00C6106A" w:rsidP="00C6106A">
      <w:pPr>
        <w:rPr>
          <w:b/>
          <w:szCs w:val="20"/>
        </w:rPr>
      </w:pPr>
      <w:r w:rsidRPr="00920820">
        <w:rPr>
          <w:b/>
          <w:szCs w:val="20"/>
        </w:rPr>
        <w:t>2390 RAVNE NA KOROŠKEM</w:t>
      </w:r>
    </w:p>
    <w:p w:rsidR="00C6106A" w:rsidRPr="00920820" w:rsidRDefault="00C6106A" w:rsidP="00C6106A">
      <w:pPr>
        <w:outlineLvl w:val="0"/>
      </w:pPr>
    </w:p>
    <w:p w:rsidR="00C6106A" w:rsidRPr="00920820" w:rsidRDefault="00C6106A" w:rsidP="00C6106A">
      <w:pPr>
        <w:outlineLvl w:val="0"/>
      </w:pPr>
    </w:p>
    <w:p w:rsidR="00C6106A" w:rsidRPr="00920820" w:rsidRDefault="00C6106A" w:rsidP="00C6106A">
      <w:pPr>
        <w:outlineLvl w:val="0"/>
      </w:pPr>
    </w:p>
    <w:p w:rsidR="00D23180" w:rsidRDefault="00D23180" w:rsidP="00FB2CAA">
      <w:pPr>
        <w:shd w:val="clear" w:color="auto" w:fill="CCC0D9" w:themeFill="accent4" w:themeFillTint="66"/>
        <w:jc w:val="center"/>
        <w:outlineLvl w:val="0"/>
        <w:rPr>
          <w:b/>
          <w:sz w:val="28"/>
          <w:szCs w:val="28"/>
        </w:rPr>
      </w:pPr>
    </w:p>
    <w:p w:rsidR="00AF7575" w:rsidRDefault="00396E68" w:rsidP="00FB2CAA">
      <w:pPr>
        <w:shd w:val="clear" w:color="auto" w:fill="CCC0D9" w:themeFill="accent4" w:themeFillTint="66"/>
        <w:jc w:val="center"/>
        <w:outlineLvl w:val="0"/>
        <w:rPr>
          <w:b/>
          <w:sz w:val="28"/>
          <w:szCs w:val="28"/>
        </w:rPr>
      </w:pPr>
      <w:r w:rsidRPr="00920820">
        <w:rPr>
          <w:b/>
          <w:sz w:val="28"/>
          <w:szCs w:val="28"/>
        </w:rPr>
        <w:t>ZADEVA: SISTEMIZACIJA DELOVNIH MEST</w:t>
      </w:r>
    </w:p>
    <w:p w:rsidR="00C6106A" w:rsidRDefault="00396E68" w:rsidP="00FB2CAA">
      <w:pPr>
        <w:shd w:val="clear" w:color="auto" w:fill="CCC0D9" w:themeFill="accent4" w:themeFillTint="66"/>
        <w:jc w:val="center"/>
        <w:outlineLvl w:val="0"/>
        <w:rPr>
          <w:b/>
          <w:sz w:val="28"/>
          <w:szCs w:val="28"/>
        </w:rPr>
      </w:pPr>
      <w:r w:rsidRPr="00920820">
        <w:rPr>
          <w:b/>
          <w:sz w:val="28"/>
          <w:szCs w:val="28"/>
        </w:rPr>
        <w:t xml:space="preserve">ZA ŠOLSKO </w:t>
      </w:r>
      <w:r w:rsidR="003B7FC4">
        <w:rPr>
          <w:b/>
          <w:sz w:val="28"/>
          <w:szCs w:val="28"/>
        </w:rPr>
        <w:t>LETO 20</w:t>
      </w:r>
      <w:r w:rsidR="009B239A">
        <w:rPr>
          <w:b/>
          <w:sz w:val="28"/>
          <w:szCs w:val="28"/>
        </w:rPr>
        <w:t>20</w:t>
      </w:r>
      <w:r w:rsidR="003B7FC4">
        <w:rPr>
          <w:b/>
          <w:sz w:val="28"/>
          <w:szCs w:val="28"/>
        </w:rPr>
        <w:t>/2</w:t>
      </w:r>
      <w:r w:rsidR="009B239A">
        <w:rPr>
          <w:b/>
          <w:sz w:val="28"/>
          <w:szCs w:val="28"/>
        </w:rPr>
        <w:t>1</w:t>
      </w:r>
    </w:p>
    <w:p w:rsidR="009B239A" w:rsidRPr="009B239A" w:rsidRDefault="009B239A" w:rsidP="00FB2CAA">
      <w:pPr>
        <w:shd w:val="clear" w:color="auto" w:fill="CCC0D9" w:themeFill="accent4" w:themeFillTint="66"/>
        <w:jc w:val="center"/>
        <w:outlineLvl w:val="0"/>
        <w:rPr>
          <w:b/>
          <w:sz w:val="28"/>
          <w:szCs w:val="28"/>
        </w:rPr>
      </w:pPr>
    </w:p>
    <w:p w:rsidR="00C6106A" w:rsidRPr="00920820" w:rsidRDefault="00C6106A" w:rsidP="00C6106A"/>
    <w:p w:rsidR="00C6106A" w:rsidRPr="00920820" w:rsidRDefault="00C6106A" w:rsidP="00C6106A">
      <w:pPr>
        <w:jc w:val="both"/>
      </w:pPr>
      <w:r w:rsidRPr="00920820">
        <w:t xml:space="preserve">V skladu s pravilnikom o organizaciji in sistemizaciji delovnih mest v vrtcu Ravne na Koroškem vam posredujemo sistemizacijo delovnih mest za šolsko leto </w:t>
      </w:r>
      <w:r w:rsidR="003B7FC4">
        <w:t>20</w:t>
      </w:r>
      <w:r w:rsidR="009B239A">
        <w:t>20</w:t>
      </w:r>
      <w:r w:rsidR="003B7FC4">
        <w:t>/2</w:t>
      </w:r>
      <w:r w:rsidR="009B239A">
        <w:t>1</w:t>
      </w:r>
      <w:r w:rsidRPr="00920820">
        <w:t>.</w:t>
      </w:r>
    </w:p>
    <w:p w:rsidR="00C6106A" w:rsidRPr="00920820" w:rsidRDefault="00C6106A" w:rsidP="00C6106A">
      <w:pPr>
        <w:jc w:val="both"/>
      </w:pPr>
    </w:p>
    <w:p w:rsidR="00C6106A" w:rsidRPr="00920820" w:rsidRDefault="00C6106A" w:rsidP="00C6106A">
      <w:pPr>
        <w:jc w:val="both"/>
      </w:pPr>
    </w:p>
    <w:p w:rsidR="00C6106A" w:rsidRPr="00920820" w:rsidRDefault="00C6106A" w:rsidP="00C6106A">
      <w:pPr>
        <w:jc w:val="both"/>
      </w:pPr>
      <w:r w:rsidRPr="00920820">
        <w:t xml:space="preserve">Na podlagi 49. in 108. člena </w:t>
      </w:r>
      <w:r w:rsidRPr="002A6785">
        <w:rPr>
          <w:b/>
          <w:bCs/>
        </w:rPr>
        <w:t>Zakona o organizaciji in financiranju vzgoje in izobraževanja</w:t>
      </w:r>
      <w:r w:rsidRPr="00920820">
        <w:t xml:space="preserve"> (Uradni list RS, št</w:t>
      </w:r>
      <w:r w:rsidR="002A6785">
        <w:t xml:space="preserve">. </w:t>
      </w:r>
      <w:r w:rsidRPr="00920820">
        <w:t>16/07, 36/08, 58/09, 64/09, 65/09, 20/11, 40/12-ZUJF, 57/12- ZPCP- 2D),</w:t>
      </w:r>
      <w:r w:rsidR="00B06C43" w:rsidRPr="00920820">
        <w:t xml:space="preserve"> 47/15 – ZOFVI-J,</w:t>
      </w:r>
      <w:r w:rsidR="00D20B5D" w:rsidRPr="00920820">
        <w:t xml:space="preserve"> 46/16 ZOFVI-L,</w:t>
      </w:r>
      <w:r w:rsidR="00EF634C">
        <w:t xml:space="preserve"> 25/17 ZVaj),</w:t>
      </w:r>
      <w:r w:rsidRPr="00920820">
        <w:t xml:space="preserve"> v skladu s predpisi s področja delovnega prava in akta o sist</w:t>
      </w:r>
      <w:r w:rsidR="00C50436" w:rsidRPr="00920820">
        <w:t xml:space="preserve">emizaciji  in v skladu s </w:t>
      </w:r>
      <w:r w:rsidR="00C50436" w:rsidRPr="002A6785">
        <w:rPr>
          <w:b/>
          <w:bCs/>
        </w:rPr>
        <w:t>Pravilnikom</w:t>
      </w:r>
      <w:r w:rsidRPr="002A6785">
        <w:rPr>
          <w:b/>
          <w:bCs/>
        </w:rPr>
        <w:t xml:space="preserve"> o </w:t>
      </w:r>
      <w:r w:rsidR="00C50436" w:rsidRPr="002A6785">
        <w:rPr>
          <w:b/>
          <w:bCs/>
        </w:rPr>
        <w:t>normativih</w:t>
      </w:r>
      <w:r w:rsidRPr="002A6785">
        <w:rPr>
          <w:b/>
          <w:bCs/>
        </w:rPr>
        <w:t xml:space="preserve"> za opravljanje dejavnosti predšolske vzgoje</w:t>
      </w:r>
      <w:r w:rsidRPr="00920820">
        <w:t xml:space="preserve"> (Uradni list RS, št.</w:t>
      </w:r>
      <w:r w:rsidR="002A6785">
        <w:t xml:space="preserve"> </w:t>
      </w:r>
      <w:r w:rsidR="00994AEE" w:rsidRPr="00920820">
        <w:t>27/14</w:t>
      </w:r>
      <w:r w:rsidR="008537F1" w:rsidRPr="00920820">
        <w:t>, 47/17</w:t>
      </w:r>
      <w:r w:rsidR="00EF634C">
        <w:t>, 43/18</w:t>
      </w:r>
      <w:r w:rsidRPr="00920820">
        <w:t>),</w:t>
      </w:r>
      <w:r w:rsidR="00980A1B" w:rsidRPr="00920820">
        <w:t xml:space="preserve"> </w:t>
      </w:r>
      <w:r w:rsidR="00980A1B" w:rsidRPr="002A6785">
        <w:rPr>
          <w:b/>
          <w:bCs/>
        </w:rPr>
        <w:t>P</w:t>
      </w:r>
      <w:r w:rsidRPr="002A6785">
        <w:rPr>
          <w:b/>
          <w:bCs/>
        </w:rPr>
        <w:t>ravilnika o metodologiji za oblikovanje cen programov v vrtcih, ki izvajajo javno službo</w:t>
      </w:r>
      <w:r w:rsidRPr="00920820">
        <w:t xml:space="preserve"> (Ur</w:t>
      </w:r>
      <w:r w:rsidR="002A6785">
        <w:t>adni</w:t>
      </w:r>
      <w:r w:rsidRPr="00920820">
        <w:t xml:space="preserve"> </w:t>
      </w:r>
      <w:r w:rsidR="00980A1B" w:rsidRPr="00920820">
        <w:t xml:space="preserve">list RS </w:t>
      </w:r>
      <w:r w:rsidR="002A6785">
        <w:t xml:space="preserve">št. </w:t>
      </w:r>
      <w:r w:rsidR="00980A1B" w:rsidRPr="00920820">
        <w:t>97/03, 77/05, 120/05</w:t>
      </w:r>
      <w:r w:rsidR="00B06C43" w:rsidRPr="00920820">
        <w:t>, 93/15</w:t>
      </w:r>
      <w:r w:rsidR="003007DC" w:rsidRPr="00920820">
        <w:t xml:space="preserve">, </w:t>
      </w:r>
      <w:r w:rsidR="002A6785">
        <w:t>59/19</w:t>
      </w:r>
      <w:r w:rsidR="00980A1B" w:rsidRPr="00920820">
        <w:t xml:space="preserve">), </w:t>
      </w:r>
      <w:r w:rsidR="00980A1B" w:rsidRPr="002A6785">
        <w:rPr>
          <w:b/>
          <w:bCs/>
        </w:rPr>
        <w:t>Z</w:t>
      </w:r>
      <w:r w:rsidRPr="002A6785">
        <w:rPr>
          <w:b/>
          <w:bCs/>
        </w:rPr>
        <w:t>akona o sistemu plač v javnem sektorju</w:t>
      </w:r>
      <w:r w:rsidRPr="00920820">
        <w:t xml:space="preserve"> (Ur</w:t>
      </w:r>
      <w:r w:rsidR="002A6785">
        <w:t>adni</w:t>
      </w:r>
      <w:r w:rsidRPr="00920820">
        <w:t xml:space="preserve"> list RS št. 108/09, 13/10, 59/10, 85/10, 107/10, 35/11</w:t>
      </w:r>
      <w:r w:rsidR="00BC41F6" w:rsidRPr="00920820">
        <w:t>, 40/12- ZUJF, 46/13- ZSPJS-R</w:t>
      </w:r>
      <w:r w:rsidR="00D20B5D" w:rsidRPr="00920820">
        <w:t>, 25/14- ZFU, 50/</w:t>
      </w:r>
      <w:r w:rsidR="002A6785">
        <w:t>14</w:t>
      </w:r>
      <w:r w:rsidR="00EF634C">
        <w:t xml:space="preserve">, </w:t>
      </w:r>
      <w:r w:rsidR="002A6785">
        <w:t xml:space="preserve">82/15, </w:t>
      </w:r>
      <w:hyperlink r:id="rId9" w:tgtFrame="_blank" w:tooltip="Zakon o državnem odvetništvu" w:history="1">
        <w:r w:rsidR="00EF634C" w:rsidRPr="00EF634C">
          <w:rPr>
            <w:rStyle w:val="Hiperpovezava"/>
            <w:color w:val="auto"/>
            <w:u w:val="none"/>
          </w:rPr>
          <w:t>23/17</w:t>
        </w:r>
      </w:hyperlink>
      <w:r w:rsidR="00EF634C" w:rsidRPr="00EF634C">
        <w:t xml:space="preserve">–ZDOdv, </w:t>
      </w:r>
      <w:hyperlink r:id="rId10" w:tgtFrame="_blank" w:tooltip="Zakon o spremembah Zakona o sistemu plač v javnem sektorju" w:history="1">
        <w:r w:rsidR="00EF634C" w:rsidRPr="00EF634C">
          <w:rPr>
            <w:rStyle w:val="Hiperpovezava"/>
            <w:color w:val="auto"/>
            <w:u w:val="none"/>
          </w:rPr>
          <w:t>67/17</w:t>
        </w:r>
      </w:hyperlink>
      <w:r w:rsidR="00EF634C" w:rsidRPr="00EF634C">
        <w:t xml:space="preserve"> in </w:t>
      </w:r>
      <w:hyperlink r:id="rId11" w:tgtFrame="_blank" w:tooltip="Zakon o spremembi in dopolnitvah Zakona o sistemu plač v javnem sektorju" w:history="1">
        <w:r w:rsidR="00EF634C" w:rsidRPr="00EF634C">
          <w:rPr>
            <w:rStyle w:val="Hiperpovezava"/>
            <w:color w:val="auto"/>
            <w:u w:val="none"/>
          </w:rPr>
          <w:t>84/18</w:t>
        </w:r>
      </w:hyperlink>
      <w:r w:rsidR="00EF634C">
        <w:t xml:space="preserve">), </w:t>
      </w:r>
      <w:r w:rsidR="00EF634C" w:rsidRPr="002A6785">
        <w:rPr>
          <w:b/>
          <w:bCs/>
        </w:rPr>
        <w:t>A</w:t>
      </w:r>
      <w:r w:rsidRPr="002A6785">
        <w:rPr>
          <w:b/>
          <w:bCs/>
        </w:rPr>
        <w:t>neksa h kolektivni pogodbi za dejavnost</w:t>
      </w:r>
      <w:r w:rsidR="00EF634C" w:rsidRPr="002A6785">
        <w:rPr>
          <w:b/>
          <w:bCs/>
        </w:rPr>
        <w:t xml:space="preserve"> vzgoje in izobraževanja v RS</w:t>
      </w:r>
      <w:r w:rsidR="00EF634C">
        <w:t xml:space="preserve"> (U</w:t>
      </w:r>
      <w:r w:rsidRPr="00920820">
        <w:t xml:space="preserve">r. list RS št. </w:t>
      </w:r>
      <w:r w:rsidR="002A6785">
        <w:t>80/18</w:t>
      </w:r>
      <w:r w:rsidR="00BC41F6" w:rsidRPr="00920820">
        <w:t>),</w:t>
      </w:r>
      <w:r w:rsidRPr="00920820">
        <w:t xml:space="preserve"> ki določa delovna mesta in nazive v plačni podskupini D in J in </w:t>
      </w:r>
      <w:r w:rsidR="002A6785" w:rsidRPr="002A6785">
        <w:rPr>
          <w:b/>
          <w:bCs/>
        </w:rPr>
        <w:t>Z</w:t>
      </w:r>
      <w:r w:rsidRPr="002A6785">
        <w:rPr>
          <w:b/>
          <w:bCs/>
        </w:rPr>
        <w:t>akona o vrtcih</w:t>
      </w:r>
      <w:r w:rsidRPr="00920820">
        <w:t xml:space="preserve"> (Ur</w:t>
      </w:r>
      <w:r w:rsidR="002A6785">
        <w:t>adni</w:t>
      </w:r>
      <w:r w:rsidRPr="00920820">
        <w:t xml:space="preserve"> list RS 25/08, 98/09 - ZIUZGK, 36/10, 62/10- ZUPJS, 94/10- ZIU, 40/12- ZUJF</w:t>
      </w:r>
      <w:r w:rsidR="002A6785">
        <w:t>, 14/15 ZUUJFO, 55/17</w:t>
      </w:r>
      <w:r w:rsidRPr="00920820">
        <w:t xml:space="preserve">), ki določa sočasno prisotnost vzgojiteljice in pomočnice vzg. v oddelku (najmanj 6 ur dnevno v oddelku I. starostne skupine, 4 ure v oddelku II. starostne skupine ter 5 urno sočasno prisotnost v kombiniranem oddelku) in največje dopustno število otrok v posameznih oddelkih, </w:t>
      </w:r>
      <w:r w:rsidR="00980A1B" w:rsidRPr="00920820">
        <w:t xml:space="preserve"> ravnateljica V</w:t>
      </w:r>
      <w:r w:rsidRPr="00920820">
        <w:t xml:space="preserve">rtca Ravne na Koroškem v soglasju z ustanoviteljem, upoštevajoč zakonske normative in standarde, določa sistemizacijo delovnih mest za šolsko leto </w:t>
      </w:r>
      <w:r w:rsidR="003B7FC4">
        <w:t>20</w:t>
      </w:r>
      <w:r w:rsidR="002A6785">
        <w:t>20</w:t>
      </w:r>
      <w:r w:rsidR="003B7FC4">
        <w:t>/2</w:t>
      </w:r>
      <w:r w:rsidR="002A6785">
        <w:t>1</w:t>
      </w:r>
      <w:r w:rsidRPr="00920820">
        <w:t>.</w:t>
      </w:r>
    </w:p>
    <w:p w:rsidR="00A76FAE" w:rsidRPr="00920820" w:rsidRDefault="00A76FAE" w:rsidP="00C6106A">
      <w:pPr>
        <w:jc w:val="both"/>
      </w:pPr>
    </w:p>
    <w:p w:rsidR="00AC4D67" w:rsidRPr="00920820" w:rsidRDefault="00AC4D67" w:rsidP="00C6106A">
      <w:pPr>
        <w:jc w:val="both"/>
      </w:pPr>
      <w:r w:rsidRPr="00920820">
        <w:t>Delovni proces v vrtcu je organiziran po področjih na katerih se združuje več po dejavnostih sorodnih del in nalog. Organizirano je pedagoško – strokovno področje in upravno – gospodarsko področje.</w:t>
      </w:r>
    </w:p>
    <w:p w:rsidR="00E777EA" w:rsidRPr="00920820" w:rsidRDefault="00E777EA" w:rsidP="00C6106A">
      <w:pPr>
        <w:jc w:val="both"/>
      </w:pPr>
    </w:p>
    <w:p w:rsidR="00396E68" w:rsidRDefault="00C6106A" w:rsidP="00396E68">
      <w:pPr>
        <w:jc w:val="both"/>
      </w:pPr>
      <w:r w:rsidRPr="00920820">
        <w:t>V predlagani s</w:t>
      </w:r>
      <w:r w:rsidR="00C50436" w:rsidRPr="00920820">
        <w:t>istemizaciji za šolsko leto 20</w:t>
      </w:r>
      <w:r w:rsidR="002A6785">
        <w:t>20</w:t>
      </w:r>
      <w:r w:rsidR="003B7FC4">
        <w:t>/2</w:t>
      </w:r>
      <w:r w:rsidR="002A6785">
        <w:t>1</w:t>
      </w:r>
      <w:r w:rsidRPr="00920820">
        <w:t xml:space="preserve"> je v skladu z veljavnimi normativi za opravljanje dejavnosti predšolske vzgoje</w:t>
      </w:r>
      <w:r w:rsidR="006F0989" w:rsidRPr="00920820">
        <w:t>,</w:t>
      </w:r>
      <w:r w:rsidRPr="00920820">
        <w:t xml:space="preserve"> racionalizacijo poslovanja sistemizirani</w:t>
      </w:r>
      <w:r w:rsidR="006F0989" w:rsidRPr="00920820">
        <w:t xml:space="preserve">h </w:t>
      </w:r>
      <w:r w:rsidR="0018366B" w:rsidRPr="00D23180">
        <w:rPr>
          <w:b/>
        </w:rPr>
        <w:t>6</w:t>
      </w:r>
      <w:r w:rsidR="00D23180" w:rsidRPr="00D23180">
        <w:rPr>
          <w:b/>
        </w:rPr>
        <w:t>8</w:t>
      </w:r>
      <w:r w:rsidR="00C11C47" w:rsidRPr="00D23180">
        <w:rPr>
          <w:b/>
        </w:rPr>
        <w:t>,</w:t>
      </w:r>
      <w:r w:rsidR="00D23180" w:rsidRPr="00D23180">
        <w:rPr>
          <w:b/>
        </w:rPr>
        <w:t>8</w:t>
      </w:r>
      <w:r w:rsidR="005D7650" w:rsidRPr="00D23180">
        <w:rPr>
          <w:b/>
        </w:rPr>
        <w:t>25</w:t>
      </w:r>
      <w:r w:rsidR="00073C48" w:rsidRPr="00D23180">
        <w:t xml:space="preserve"> </w:t>
      </w:r>
      <w:r w:rsidR="006F0989" w:rsidRPr="00920820">
        <w:t>delovnih mest (stolpec</w:t>
      </w:r>
      <w:r w:rsidRPr="00920820">
        <w:t>) od tega:</w:t>
      </w:r>
    </w:p>
    <w:p w:rsidR="002A6785" w:rsidRDefault="002A6785" w:rsidP="006242BD">
      <w:pPr>
        <w:shd w:val="clear" w:color="auto" w:fill="FFFFFF" w:themeFill="background1"/>
        <w:jc w:val="both"/>
        <w:rPr>
          <w:b/>
        </w:rPr>
      </w:pPr>
    </w:p>
    <w:p w:rsidR="002A6785" w:rsidRDefault="002A6785" w:rsidP="006242BD">
      <w:pPr>
        <w:shd w:val="clear" w:color="auto" w:fill="FFFFFF" w:themeFill="background1"/>
        <w:jc w:val="both"/>
        <w:rPr>
          <w:b/>
        </w:rPr>
      </w:pPr>
    </w:p>
    <w:p w:rsidR="00AC4D67" w:rsidRPr="00396E68" w:rsidRDefault="00AC4D67" w:rsidP="006242BD">
      <w:pPr>
        <w:shd w:val="clear" w:color="auto" w:fill="FFFFFF" w:themeFill="background1"/>
        <w:jc w:val="both"/>
      </w:pPr>
      <w:r w:rsidRPr="00396E68">
        <w:rPr>
          <w:b/>
        </w:rPr>
        <w:t>PEDAGOŠKO – STROKOVNO PODROČJE:</w:t>
      </w:r>
    </w:p>
    <w:p w:rsidR="00AC4D67" w:rsidRPr="00920820" w:rsidRDefault="00AC4D67" w:rsidP="00AC4D67">
      <w:pPr>
        <w:pStyle w:val="Odstavekseznama"/>
        <w:ind w:left="720"/>
        <w:jc w:val="both"/>
        <w:rPr>
          <w:b/>
        </w:rPr>
      </w:pPr>
    </w:p>
    <w:p w:rsidR="00AC4D67" w:rsidRPr="00920820" w:rsidRDefault="00AC4D67" w:rsidP="00AC4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Cs w:val="20"/>
        </w:rPr>
      </w:pPr>
      <w:r w:rsidRPr="00920820">
        <w:rPr>
          <w:szCs w:val="20"/>
        </w:rPr>
        <w:t xml:space="preserve">Za </w:t>
      </w:r>
      <w:r w:rsidRPr="00920820">
        <w:rPr>
          <w:b/>
          <w:szCs w:val="20"/>
        </w:rPr>
        <w:t>vzgojno-varstvena</w:t>
      </w:r>
      <w:r w:rsidRPr="00920820">
        <w:rPr>
          <w:szCs w:val="20"/>
        </w:rPr>
        <w:t xml:space="preserve"> </w:t>
      </w:r>
      <w:r w:rsidRPr="00920820">
        <w:rPr>
          <w:b/>
          <w:bCs/>
          <w:szCs w:val="20"/>
        </w:rPr>
        <w:t>dela</w:t>
      </w:r>
      <w:r w:rsidRPr="00920820">
        <w:rPr>
          <w:szCs w:val="20"/>
        </w:rPr>
        <w:t>:</w:t>
      </w:r>
    </w:p>
    <w:p w:rsidR="00AC4D67" w:rsidRPr="00920820" w:rsidRDefault="00793FB1" w:rsidP="00AC4D67">
      <w:pPr>
        <w:numPr>
          <w:ilvl w:val="0"/>
          <w:numId w:val="10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Cs w:val="20"/>
        </w:rPr>
      </w:pPr>
      <w:r w:rsidRPr="00920820">
        <w:rPr>
          <w:szCs w:val="20"/>
        </w:rPr>
        <w:t>V</w:t>
      </w:r>
      <w:r w:rsidR="00A4468F" w:rsidRPr="00920820">
        <w:rPr>
          <w:szCs w:val="20"/>
        </w:rPr>
        <w:t>zgojitelj</w:t>
      </w:r>
      <w:r w:rsidRPr="00920820">
        <w:rPr>
          <w:szCs w:val="20"/>
        </w:rPr>
        <w:t xml:space="preserve"> predšolskih otrok</w:t>
      </w:r>
      <w:r w:rsidR="00A4468F" w:rsidRPr="00920820">
        <w:rPr>
          <w:szCs w:val="20"/>
        </w:rPr>
        <w:t xml:space="preserve"> 2</w:t>
      </w:r>
      <w:r w:rsidR="00950246">
        <w:rPr>
          <w:szCs w:val="20"/>
        </w:rPr>
        <w:t>3</w:t>
      </w:r>
    </w:p>
    <w:p w:rsidR="00AC4D67" w:rsidRPr="00920820" w:rsidRDefault="00793FB1" w:rsidP="00AC4D67">
      <w:pPr>
        <w:numPr>
          <w:ilvl w:val="0"/>
          <w:numId w:val="10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Cs w:val="20"/>
        </w:rPr>
      </w:pPr>
      <w:r w:rsidRPr="00920820">
        <w:rPr>
          <w:szCs w:val="20"/>
        </w:rPr>
        <w:t xml:space="preserve">Vzg. pred. otrok - </w:t>
      </w:r>
      <w:r w:rsidR="00C50436" w:rsidRPr="00920820">
        <w:rPr>
          <w:szCs w:val="20"/>
        </w:rPr>
        <w:t xml:space="preserve">pomočnik vzgojitelja  </w:t>
      </w:r>
      <w:r w:rsidR="00A4468F" w:rsidRPr="00920820">
        <w:rPr>
          <w:szCs w:val="20"/>
        </w:rPr>
        <w:t>2</w:t>
      </w:r>
      <w:r w:rsidR="00950246">
        <w:rPr>
          <w:szCs w:val="20"/>
        </w:rPr>
        <w:t>3</w:t>
      </w:r>
    </w:p>
    <w:p w:rsidR="00AC4D67" w:rsidRPr="00920820" w:rsidRDefault="00AC4D67" w:rsidP="00AC4D67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60"/>
        <w:jc w:val="both"/>
        <w:rPr>
          <w:szCs w:val="20"/>
        </w:rPr>
      </w:pPr>
    </w:p>
    <w:p w:rsidR="00AC4D67" w:rsidRPr="00920820" w:rsidRDefault="00AC4D67" w:rsidP="00AC4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Cs/>
          <w:szCs w:val="20"/>
        </w:rPr>
      </w:pPr>
      <w:r w:rsidRPr="00920820">
        <w:rPr>
          <w:bCs/>
          <w:szCs w:val="20"/>
        </w:rPr>
        <w:t xml:space="preserve">Za </w:t>
      </w:r>
      <w:r w:rsidRPr="00920820">
        <w:rPr>
          <w:b/>
          <w:szCs w:val="20"/>
        </w:rPr>
        <w:t>svetovalno delo</w:t>
      </w:r>
      <w:r w:rsidRPr="00920820">
        <w:rPr>
          <w:bCs/>
          <w:szCs w:val="20"/>
        </w:rPr>
        <w:t>:</w:t>
      </w:r>
    </w:p>
    <w:p w:rsidR="00AC4D67" w:rsidRPr="00920820" w:rsidRDefault="00EA178F" w:rsidP="00AC4D67">
      <w:pPr>
        <w:numPr>
          <w:ilvl w:val="0"/>
          <w:numId w:val="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Cs w:val="20"/>
        </w:rPr>
      </w:pPr>
      <w:r>
        <w:rPr>
          <w:szCs w:val="20"/>
        </w:rPr>
        <w:t>svetovalni delavec 0,70</w:t>
      </w:r>
    </w:p>
    <w:p w:rsidR="00AC4D67" w:rsidRPr="00920820" w:rsidRDefault="00AC4D67" w:rsidP="00AC4D6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b/>
          <w:szCs w:val="20"/>
        </w:rPr>
      </w:pPr>
    </w:p>
    <w:p w:rsidR="00AC4D67" w:rsidRPr="00920820" w:rsidRDefault="00AC4D67" w:rsidP="00AC4D67">
      <w:pPr>
        <w:tabs>
          <w:tab w:val="num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Cs w:val="20"/>
        </w:rPr>
      </w:pPr>
      <w:r w:rsidRPr="00920820">
        <w:rPr>
          <w:szCs w:val="20"/>
        </w:rPr>
        <w:t xml:space="preserve">Za </w:t>
      </w:r>
      <w:r w:rsidRPr="00920820">
        <w:rPr>
          <w:b/>
          <w:szCs w:val="20"/>
        </w:rPr>
        <w:t>druga strokovna dela</w:t>
      </w:r>
      <w:r w:rsidRPr="00920820">
        <w:rPr>
          <w:szCs w:val="20"/>
        </w:rPr>
        <w:t>:</w:t>
      </w:r>
    </w:p>
    <w:p w:rsidR="00AC4D67" w:rsidRDefault="00AC4D67" w:rsidP="00396E68">
      <w:pPr>
        <w:numPr>
          <w:ilvl w:val="0"/>
          <w:numId w:val="8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Cs w:val="20"/>
        </w:rPr>
      </w:pPr>
      <w:r w:rsidRPr="00920820">
        <w:rPr>
          <w:szCs w:val="20"/>
        </w:rPr>
        <w:t>spremlje</w:t>
      </w:r>
      <w:r w:rsidR="00994AEE" w:rsidRPr="00920820">
        <w:rPr>
          <w:szCs w:val="20"/>
        </w:rPr>
        <w:t>valec gibalno ovira</w:t>
      </w:r>
      <w:bookmarkStart w:id="0" w:name="_Toc353355116"/>
      <w:r w:rsidR="003B7FC4">
        <w:rPr>
          <w:szCs w:val="20"/>
        </w:rPr>
        <w:t xml:space="preserve">nih otrok   </w:t>
      </w:r>
      <w:r w:rsidR="005C61BC">
        <w:rPr>
          <w:szCs w:val="20"/>
        </w:rPr>
        <w:t>2,5</w:t>
      </w:r>
    </w:p>
    <w:p w:rsidR="00396E68" w:rsidRPr="00396E68" w:rsidRDefault="00396E68" w:rsidP="00396E68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szCs w:val="20"/>
        </w:rPr>
      </w:pPr>
    </w:p>
    <w:p w:rsidR="00AC4D67" w:rsidRPr="00920820" w:rsidRDefault="00AC4D67" w:rsidP="00F33778">
      <w:pPr>
        <w:keepNext/>
        <w:numPr>
          <w:ilvl w:val="1"/>
          <w:numId w:val="0"/>
        </w:numPr>
        <w:spacing w:before="240" w:after="60"/>
        <w:ind w:left="426" w:hanging="426"/>
        <w:outlineLvl w:val="1"/>
        <w:rPr>
          <w:b/>
          <w:bCs/>
          <w:iCs/>
        </w:rPr>
      </w:pPr>
      <w:r w:rsidRPr="00920820">
        <w:rPr>
          <w:b/>
          <w:bCs/>
          <w:iCs/>
        </w:rPr>
        <w:t>GOSPODARSKO UPRAVNO PODROČJE</w:t>
      </w:r>
      <w:bookmarkEnd w:id="0"/>
      <w:r w:rsidRPr="00920820">
        <w:rPr>
          <w:b/>
          <w:bCs/>
          <w:iCs/>
        </w:rPr>
        <w:t xml:space="preserve"> </w:t>
      </w:r>
      <w:r w:rsidR="00F33778" w:rsidRPr="00920820">
        <w:rPr>
          <w:b/>
          <w:bCs/>
          <w:iCs/>
        </w:rPr>
        <w:br/>
      </w:r>
    </w:p>
    <w:p w:rsidR="00AC4D67" w:rsidRPr="00920820" w:rsidRDefault="00AC4D67" w:rsidP="00AC4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Cs w:val="20"/>
        </w:rPr>
      </w:pPr>
      <w:r w:rsidRPr="00920820">
        <w:rPr>
          <w:szCs w:val="20"/>
        </w:rPr>
        <w:t xml:space="preserve">Za </w:t>
      </w:r>
      <w:r w:rsidRPr="00920820">
        <w:rPr>
          <w:b/>
          <w:szCs w:val="20"/>
        </w:rPr>
        <w:t>vodstveno delo:</w:t>
      </w:r>
    </w:p>
    <w:p w:rsidR="00AC4D67" w:rsidRPr="00920820" w:rsidRDefault="00AC4D67" w:rsidP="00AC4D67">
      <w:pPr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Cs w:val="20"/>
        </w:rPr>
      </w:pPr>
      <w:r w:rsidRPr="00920820">
        <w:rPr>
          <w:szCs w:val="20"/>
        </w:rPr>
        <w:t>ravnatelj   1</w:t>
      </w:r>
    </w:p>
    <w:p w:rsidR="003007DC" w:rsidRPr="00920820" w:rsidRDefault="003007DC" w:rsidP="00AC4D67">
      <w:pPr>
        <w:numPr>
          <w:ilvl w:val="0"/>
          <w:numId w:val="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Cs w:val="20"/>
        </w:rPr>
      </w:pPr>
      <w:r w:rsidRPr="00920820">
        <w:rPr>
          <w:szCs w:val="20"/>
        </w:rPr>
        <w:t>pomočnica ravnateljice 1</w:t>
      </w:r>
    </w:p>
    <w:p w:rsidR="00AC4D67" w:rsidRPr="00920820" w:rsidRDefault="00AC4D67" w:rsidP="00AC4D6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szCs w:val="20"/>
        </w:rPr>
      </w:pPr>
      <w:r w:rsidRPr="00920820">
        <w:rPr>
          <w:szCs w:val="20"/>
        </w:rPr>
        <w:tab/>
      </w:r>
      <w:r w:rsidRPr="00920820">
        <w:rPr>
          <w:szCs w:val="20"/>
        </w:rPr>
        <w:tab/>
      </w:r>
      <w:r w:rsidRPr="00920820">
        <w:rPr>
          <w:szCs w:val="20"/>
        </w:rPr>
        <w:tab/>
      </w:r>
    </w:p>
    <w:p w:rsidR="00AC4D67" w:rsidRPr="00920820" w:rsidRDefault="00AC4D67" w:rsidP="00AC4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Cs w:val="20"/>
        </w:rPr>
      </w:pPr>
      <w:r w:rsidRPr="00920820">
        <w:rPr>
          <w:szCs w:val="20"/>
        </w:rPr>
        <w:t xml:space="preserve">Za </w:t>
      </w:r>
      <w:r w:rsidRPr="00920820">
        <w:rPr>
          <w:b/>
          <w:szCs w:val="20"/>
        </w:rPr>
        <w:t xml:space="preserve">upravno delo: </w:t>
      </w:r>
    </w:p>
    <w:p w:rsidR="00AC4D67" w:rsidRPr="00920820" w:rsidRDefault="00793FB1" w:rsidP="00AC4D67">
      <w:pPr>
        <w:pStyle w:val="Odstavekseznama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Cs w:val="20"/>
        </w:rPr>
      </w:pPr>
      <w:r w:rsidRPr="00920820">
        <w:rPr>
          <w:szCs w:val="20"/>
        </w:rPr>
        <w:t>tajnik VIZ</w:t>
      </w:r>
      <w:r w:rsidR="00AC4D67" w:rsidRPr="00920820">
        <w:rPr>
          <w:szCs w:val="20"/>
        </w:rPr>
        <w:t xml:space="preserve">   1</w:t>
      </w:r>
      <w:r w:rsidR="00D94AE8">
        <w:rPr>
          <w:szCs w:val="20"/>
        </w:rPr>
        <w:t>,125</w:t>
      </w:r>
    </w:p>
    <w:p w:rsidR="00AC4D67" w:rsidRPr="00920820" w:rsidRDefault="00AC4D67" w:rsidP="00AC4D67">
      <w:pPr>
        <w:pStyle w:val="Odstavekseznam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szCs w:val="20"/>
        </w:rPr>
      </w:pPr>
    </w:p>
    <w:p w:rsidR="00AC4D67" w:rsidRPr="00920820" w:rsidRDefault="00AC4D67" w:rsidP="00AC4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Cs w:val="20"/>
        </w:rPr>
      </w:pPr>
      <w:r w:rsidRPr="00920820">
        <w:rPr>
          <w:szCs w:val="20"/>
        </w:rPr>
        <w:t xml:space="preserve">Za </w:t>
      </w:r>
      <w:r w:rsidRPr="00920820">
        <w:rPr>
          <w:b/>
          <w:szCs w:val="20"/>
        </w:rPr>
        <w:t>računovodsko-knjigovodsko delo:</w:t>
      </w:r>
    </w:p>
    <w:p w:rsidR="00AC4D67" w:rsidRPr="00920820" w:rsidRDefault="00AC4D67" w:rsidP="00AC4D67">
      <w:pPr>
        <w:numPr>
          <w:ilvl w:val="0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Cs w:val="20"/>
        </w:rPr>
      </w:pPr>
      <w:r w:rsidRPr="00920820">
        <w:rPr>
          <w:szCs w:val="20"/>
        </w:rPr>
        <w:t>računovodja   1</w:t>
      </w:r>
    </w:p>
    <w:p w:rsidR="00AC4D67" w:rsidRPr="00920820" w:rsidRDefault="00AC4D67" w:rsidP="00AC4D67">
      <w:pPr>
        <w:numPr>
          <w:ilvl w:val="0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Cs w:val="20"/>
        </w:rPr>
      </w:pPr>
      <w:r w:rsidRPr="00920820">
        <w:rPr>
          <w:szCs w:val="20"/>
        </w:rPr>
        <w:t>knjigovodja   0,5</w:t>
      </w:r>
    </w:p>
    <w:p w:rsidR="003B7FC4" w:rsidRDefault="003B7FC4" w:rsidP="00AC4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Cs w:val="20"/>
        </w:rPr>
      </w:pPr>
    </w:p>
    <w:p w:rsidR="00AC4D67" w:rsidRDefault="00AC4D67" w:rsidP="00AC4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Cs w:val="20"/>
        </w:rPr>
      </w:pPr>
      <w:r w:rsidRPr="00920820">
        <w:rPr>
          <w:szCs w:val="20"/>
        </w:rPr>
        <w:t xml:space="preserve">Za </w:t>
      </w:r>
      <w:r w:rsidRPr="00920820">
        <w:rPr>
          <w:b/>
          <w:szCs w:val="20"/>
        </w:rPr>
        <w:t>oskrbovalno-prehrambeno delo:</w:t>
      </w:r>
    </w:p>
    <w:p w:rsidR="003B7FC4" w:rsidRDefault="003B7FC4" w:rsidP="003B7FC4">
      <w:pPr>
        <w:pStyle w:val="Odstavekseznama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Cs w:val="20"/>
        </w:rPr>
      </w:pPr>
      <w:r>
        <w:rPr>
          <w:szCs w:val="20"/>
        </w:rPr>
        <w:t xml:space="preserve">organizator prehrane 0,5 </w:t>
      </w:r>
    </w:p>
    <w:p w:rsidR="003B7FC4" w:rsidRPr="003B7FC4" w:rsidRDefault="003B7FC4" w:rsidP="00AC4D67">
      <w:pPr>
        <w:pStyle w:val="Odstavekseznama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Cs w:val="20"/>
        </w:rPr>
      </w:pPr>
      <w:r>
        <w:rPr>
          <w:szCs w:val="20"/>
        </w:rPr>
        <w:t>organizator zdravstveno – higienskega režima 0,5</w:t>
      </w:r>
    </w:p>
    <w:p w:rsidR="00AC4D67" w:rsidRPr="00920820" w:rsidRDefault="007E3A88" w:rsidP="00AC4D67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Cs w:val="20"/>
        </w:rPr>
      </w:pPr>
      <w:r>
        <w:rPr>
          <w:szCs w:val="20"/>
        </w:rPr>
        <w:t>kuhar  6</w:t>
      </w:r>
      <w:r w:rsidR="008346A6">
        <w:rPr>
          <w:szCs w:val="20"/>
        </w:rPr>
        <w:t>,5</w:t>
      </w:r>
    </w:p>
    <w:p w:rsidR="00AC4D67" w:rsidRPr="00920820" w:rsidRDefault="007E3A88" w:rsidP="00AC4D67">
      <w:pPr>
        <w:numPr>
          <w:ilvl w:val="0"/>
          <w:numId w:val="1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Cs w:val="20"/>
        </w:rPr>
      </w:pPr>
      <w:r>
        <w:rPr>
          <w:szCs w:val="20"/>
        </w:rPr>
        <w:t>kuharski pomočnik  1</w:t>
      </w:r>
    </w:p>
    <w:p w:rsidR="00AC4D67" w:rsidRPr="00920820" w:rsidRDefault="00AC4D67" w:rsidP="00AC4D6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szCs w:val="20"/>
        </w:rPr>
      </w:pPr>
    </w:p>
    <w:p w:rsidR="00AC4D67" w:rsidRPr="00920820" w:rsidRDefault="00AC4D67" w:rsidP="00AC4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Cs w:val="20"/>
        </w:rPr>
      </w:pPr>
      <w:r w:rsidRPr="00920820">
        <w:rPr>
          <w:szCs w:val="20"/>
        </w:rPr>
        <w:t xml:space="preserve">Za </w:t>
      </w:r>
      <w:r w:rsidRPr="00920820">
        <w:rPr>
          <w:b/>
          <w:szCs w:val="20"/>
        </w:rPr>
        <w:t>tehnično-vzdrževalno delo:</w:t>
      </w:r>
    </w:p>
    <w:p w:rsidR="00AC4D67" w:rsidRPr="00920820" w:rsidRDefault="00BC41F6" w:rsidP="00AC4D67">
      <w:pPr>
        <w:numPr>
          <w:ilvl w:val="0"/>
          <w:numId w:val="14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  <w:rPr>
          <w:szCs w:val="20"/>
        </w:rPr>
      </w:pPr>
      <w:r w:rsidRPr="00920820">
        <w:rPr>
          <w:szCs w:val="20"/>
        </w:rPr>
        <w:t>hišnik – voznik   1</w:t>
      </w:r>
    </w:p>
    <w:p w:rsidR="00AC4D67" w:rsidRPr="00920820" w:rsidRDefault="00D03F85" w:rsidP="00AC4D67">
      <w:pPr>
        <w:numPr>
          <w:ilvl w:val="0"/>
          <w:numId w:val="14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  <w:rPr>
          <w:szCs w:val="20"/>
        </w:rPr>
      </w:pPr>
      <w:r w:rsidRPr="00920820">
        <w:rPr>
          <w:szCs w:val="20"/>
        </w:rPr>
        <w:t>čistilka  4</w:t>
      </w:r>
      <w:r w:rsidR="007E3A88">
        <w:rPr>
          <w:szCs w:val="20"/>
        </w:rPr>
        <w:t>,5</w:t>
      </w:r>
    </w:p>
    <w:p w:rsidR="00AC4D67" w:rsidRPr="00920820" w:rsidRDefault="00AC4D67" w:rsidP="00AC4D67">
      <w:pPr>
        <w:numPr>
          <w:ilvl w:val="0"/>
          <w:numId w:val="14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contextualSpacing/>
        <w:jc w:val="both"/>
        <w:rPr>
          <w:szCs w:val="20"/>
        </w:rPr>
      </w:pPr>
      <w:r w:rsidRPr="00920820">
        <w:rPr>
          <w:szCs w:val="20"/>
        </w:rPr>
        <w:t>perica   1</w:t>
      </w:r>
    </w:p>
    <w:p w:rsidR="004A6B2B" w:rsidRPr="00920820" w:rsidRDefault="004A6B2B" w:rsidP="00C6106A">
      <w:pPr>
        <w:jc w:val="both"/>
      </w:pPr>
    </w:p>
    <w:p w:rsidR="00C6106A" w:rsidRPr="00920820" w:rsidRDefault="00C6106A" w:rsidP="00C6106A">
      <w:pPr>
        <w:jc w:val="both"/>
      </w:pPr>
      <w:r w:rsidRPr="00920820">
        <w:t>Sistemizacija začne veljati s podanim soglasjem občinskega sv</w:t>
      </w:r>
      <w:r w:rsidR="00BC41F6" w:rsidRPr="00920820">
        <w:t xml:space="preserve">eta in </w:t>
      </w:r>
      <w:r w:rsidR="00C50436" w:rsidRPr="00920820">
        <w:t xml:space="preserve">velja za šolsko leto </w:t>
      </w:r>
      <w:r w:rsidR="003B7FC4">
        <w:t>20</w:t>
      </w:r>
      <w:r w:rsidR="005C61BC">
        <w:t>20</w:t>
      </w:r>
      <w:r w:rsidR="003B7FC4">
        <w:t>/2</w:t>
      </w:r>
      <w:r w:rsidR="005C61BC">
        <w:t>1</w:t>
      </w:r>
      <w:r w:rsidRPr="00920820">
        <w:t xml:space="preserve">. </w:t>
      </w:r>
    </w:p>
    <w:p w:rsidR="00C6106A" w:rsidRPr="00920820" w:rsidRDefault="00C6106A" w:rsidP="00C6106A">
      <w:pPr>
        <w:jc w:val="both"/>
      </w:pPr>
    </w:p>
    <w:p w:rsidR="00396E68" w:rsidRDefault="00C6106A" w:rsidP="00D23180">
      <w:pPr>
        <w:jc w:val="both"/>
      </w:pPr>
      <w:r w:rsidRPr="00920820">
        <w:t xml:space="preserve">V nadaljevanju je razviden predlog sistemizacije delovnih </w:t>
      </w:r>
      <w:r w:rsidR="00C50436" w:rsidRPr="00920820">
        <w:t xml:space="preserve">mest v vrtcu za šolsko leto </w:t>
      </w:r>
      <w:r w:rsidR="003B7FC4">
        <w:t>20</w:t>
      </w:r>
      <w:r w:rsidR="005C61BC">
        <w:t>20</w:t>
      </w:r>
      <w:r w:rsidR="003B7FC4">
        <w:t>/2</w:t>
      </w:r>
      <w:r w:rsidR="005C61BC">
        <w:t>1</w:t>
      </w:r>
      <w:r w:rsidRPr="00920820">
        <w:t xml:space="preserve"> v primerjavi s sistemizacijo de</w:t>
      </w:r>
      <w:r w:rsidR="00C50436" w:rsidRPr="00920820">
        <w:t xml:space="preserve">lovnih mest z šolskim letom </w:t>
      </w:r>
      <w:r w:rsidR="003B7FC4">
        <w:t>201</w:t>
      </w:r>
      <w:r w:rsidR="005C61BC">
        <w:t>9</w:t>
      </w:r>
      <w:r w:rsidR="003B7FC4">
        <w:t>/</w:t>
      </w:r>
      <w:r w:rsidR="005C61BC">
        <w:t>20</w:t>
      </w:r>
      <w:r w:rsidRPr="00920820">
        <w:t xml:space="preserve"> in v primerjavi z dejanskim preračunom delovnih mest v skladu s Pravilnikom o </w:t>
      </w:r>
      <w:r w:rsidR="00C50436" w:rsidRPr="00920820">
        <w:t>normativih za opravljanje</w:t>
      </w:r>
      <w:r w:rsidRPr="00920820">
        <w:t xml:space="preserve"> predšolske vzgoje, posebej za delovna mesta, ki so sistemizirana v skladu z zakonskimi normativi (zaporedna št. </w:t>
      </w:r>
      <w:r w:rsidR="00950246">
        <w:t>I.</w:t>
      </w:r>
      <w:r w:rsidRPr="00920820">
        <w:t xml:space="preserve">), ki pomenijo osnovo za oblikovanje cene programov vrtca, in delovna mesta v vrtcu, ki so sistemizirana nad zakonskimi normativi (zaporedna. številka </w:t>
      </w:r>
      <w:r w:rsidR="00950246">
        <w:t>II.</w:t>
      </w:r>
      <w:r w:rsidRPr="00920820">
        <w:t>), vendar potrebna za izvedbo sprejetih programov in so financirana izve</w:t>
      </w:r>
      <w:r w:rsidR="00BC41F6" w:rsidRPr="00920820">
        <w:t>n cene programov v skladu z 8. č</w:t>
      </w:r>
      <w:r w:rsidRPr="00920820">
        <w:t>lenom Pravilnika o metodologiji za oblikovanje cen programov v vrtcih.</w:t>
      </w:r>
    </w:p>
    <w:tbl>
      <w:tblPr>
        <w:tblStyle w:val="Svetlosenenjepoudarek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559"/>
        <w:gridCol w:w="1559"/>
        <w:gridCol w:w="2126"/>
      </w:tblGrid>
      <w:tr w:rsidR="00096717" w:rsidRPr="00920820" w:rsidTr="00776B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1367" w:rsidRPr="00920820" w:rsidRDefault="00191367" w:rsidP="00C6106A">
            <w:pPr>
              <w:jc w:val="center"/>
              <w:rPr>
                <w:color w:val="000000" w:themeColor="text1"/>
                <w:sz w:val="22"/>
              </w:rPr>
            </w:pPr>
          </w:p>
          <w:p w:rsidR="00191367" w:rsidRPr="00920820" w:rsidRDefault="00191367" w:rsidP="00C6106A">
            <w:pPr>
              <w:jc w:val="center"/>
              <w:rPr>
                <w:color w:val="000000" w:themeColor="text1"/>
                <w:sz w:val="22"/>
              </w:rPr>
            </w:pPr>
          </w:p>
          <w:p w:rsidR="00191367" w:rsidRPr="00920820" w:rsidRDefault="00191367" w:rsidP="00C6106A">
            <w:pPr>
              <w:jc w:val="center"/>
              <w:rPr>
                <w:color w:val="000000" w:themeColor="text1"/>
                <w:sz w:val="22"/>
              </w:rPr>
            </w:pPr>
          </w:p>
          <w:p w:rsidR="00096717" w:rsidRPr="00920820" w:rsidRDefault="00096717" w:rsidP="00C6106A">
            <w:pPr>
              <w:jc w:val="center"/>
              <w:rPr>
                <w:b w:val="0"/>
                <w:color w:val="000000" w:themeColor="text1"/>
                <w:sz w:val="22"/>
              </w:rPr>
            </w:pPr>
            <w:r w:rsidRPr="00920820">
              <w:rPr>
                <w:color w:val="000000" w:themeColor="text1"/>
                <w:sz w:val="22"/>
              </w:rPr>
              <w:t>Zap. št.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1367" w:rsidRPr="00920820" w:rsidRDefault="00191367" w:rsidP="00C610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</w:p>
          <w:p w:rsidR="00096717" w:rsidRPr="00920820" w:rsidRDefault="00096717" w:rsidP="00C610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</w:rPr>
            </w:pPr>
            <w:r w:rsidRPr="00920820">
              <w:rPr>
                <w:color w:val="000000" w:themeColor="text1"/>
                <w:sz w:val="22"/>
              </w:rPr>
              <w:t>Naziv delovnega mesta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96717" w:rsidRPr="00920820" w:rsidRDefault="00096717" w:rsidP="001913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</w:rPr>
            </w:pPr>
            <w:r w:rsidRPr="00920820">
              <w:rPr>
                <w:color w:val="000000" w:themeColor="text1"/>
                <w:sz w:val="22"/>
              </w:rPr>
              <w:t>Sistemizacija</w:t>
            </w:r>
          </w:p>
          <w:p w:rsidR="00096717" w:rsidRPr="00920820" w:rsidRDefault="00096717" w:rsidP="009923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</w:rPr>
            </w:pPr>
            <w:r w:rsidRPr="00920820">
              <w:rPr>
                <w:color w:val="000000" w:themeColor="text1"/>
                <w:sz w:val="22"/>
              </w:rPr>
              <w:t xml:space="preserve">delovnih mest za šolsko leto </w:t>
            </w:r>
          </w:p>
          <w:p w:rsidR="00096717" w:rsidRPr="00920820" w:rsidRDefault="003B7FC4" w:rsidP="009923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2019/20</w:t>
            </w:r>
          </w:p>
          <w:p w:rsidR="00096717" w:rsidRPr="00920820" w:rsidRDefault="00096717" w:rsidP="009923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920820">
              <w:rPr>
                <w:color w:val="000000" w:themeColor="text1"/>
                <w:sz w:val="22"/>
              </w:rPr>
              <w:t>(22 oddelkov)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96717" w:rsidRPr="00920820" w:rsidRDefault="00096717" w:rsidP="009923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</w:rPr>
            </w:pPr>
            <w:r w:rsidRPr="00920820">
              <w:rPr>
                <w:color w:val="000000" w:themeColor="text1"/>
                <w:sz w:val="22"/>
              </w:rPr>
              <w:t>Sistemizacija d</w:t>
            </w:r>
            <w:r w:rsidR="00E1388B" w:rsidRPr="00920820">
              <w:rPr>
                <w:color w:val="000000" w:themeColor="text1"/>
                <w:sz w:val="22"/>
              </w:rPr>
              <w:t>elovnih mest za šolsko leto 20</w:t>
            </w:r>
            <w:r w:rsidR="005C61BC">
              <w:rPr>
                <w:color w:val="000000" w:themeColor="text1"/>
                <w:sz w:val="22"/>
              </w:rPr>
              <w:t>20</w:t>
            </w:r>
            <w:r w:rsidR="00E1388B" w:rsidRPr="00920820">
              <w:rPr>
                <w:color w:val="000000" w:themeColor="text1"/>
                <w:sz w:val="22"/>
              </w:rPr>
              <w:t>/</w:t>
            </w:r>
            <w:r w:rsidR="005C61BC">
              <w:rPr>
                <w:color w:val="000000" w:themeColor="text1"/>
                <w:sz w:val="22"/>
              </w:rPr>
              <w:t>21</w:t>
            </w:r>
          </w:p>
          <w:p w:rsidR="00096717" w:rsidRPr="00920820" w:rsidRDefault="00096717" w:rsidP="009923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920820">
              <w:rPr>
                <w:color w:val="000000" w:themeColor="text1"/>
                <w:sz w:val="22"/>
              </w:rPr>
              <w:t>(2</w:t>
            </w:r>
            <w:r w:rsidR="005C61BC">
              <w:rPr>
                <w:color w:val="000000" w:themeColor="text1"/>
                <w:sz w:val="22"/>
              </w:rPr>
              <w:t>3</w:t>
            </w:r>
            <w:r w:rsidRPr="00920820">
              <w:rPr>
                <w:color w:val="000000" w:themeColor="text1"/>
                <w:sz w:val="22"/>
              </w:rPr>
              <w:t xml:space="preserve"> oddelkov)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96717" w:rsidRPr="00920820" w:rsidRDefault="00096717" w:rsidP="00C610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</w:rPr>
            </w:pPr>
            <w:r w:rsidRPr="00920820">
              <w:rPr>
                <w:color w:val="000000" w:themeColor="text1"/>
                <w:sz w:val="22"/>
              </w:rPr>
              <w:t>Preračun po Pravilniku o normativih za opravljanje pred. vzgoje za 2</w:t>
            </w:r>
            <w:r w:rsidR="00084315">
              <w:rPr>
                <w:color w:val="000000" w:themeColor="text1"/>
                <w:sz w:val="22"/>
              </w:rPr>
              <w:t>3</w:t>
            </w:r>
            <w:r w:rsidRPr="00920820">
              <w:rPr>
                <w:color w:val="000000" w:themeColor="text1"/>
                <w:sz w:val="22"/>
              </w:rPr>
              <w:t xml:space="preserve"> oddelkov</w:t>
            </w:r>
          </w:p>
        </w:tc>
      </w:tr>
      <w:tr w:rsidR="00096717" w:rsidRPr="00920820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6717" w:rsidRPr="00920820" w:rsidRDefault="00864D53" w:rsidP="00191367">
            <w:pPr>
              <w:rPr>
                <w:b w:val="0"/>
                <w:color w:val="000000" w:themeColor="text1"/>
              </w:rPr>
            </w:pPr>
            <w:r w:rsidRPr="00920820">
              <w:rPr>
                <w:color w:val="000000" w:themeColor="text1"/>
              </w:rPr>
              <w:t xml:space="preserve">I.  </w:t>
            </w:r>
            <w:r w:rsidR="00096717" w:rsidRPr="00920820">
              <w:rPr>
                <w:color w:val="000000" w:themeColor="text1"/>
              </w:rPr>
              <w:t xml:space="preserve">Zaposleni v vrtcu </w:t>
            </w:r>
            <w:r w:rsidRPr="00920820">
              <w:rPr>
                <w:color w:val="000000" w:themeColor="text1"/>
              </w:rPr>
              <w:t>– financirani v okvir cene</w:t>
            </w:r>
          </w:p>
        </w:tc>
      </w:tr>
      <w:tr w:rsidR="00096717" w:rsidRPr="00920820" w:rsidTr="00776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96717" w:rsidRPr="00920820" w:rsidRDefault="00096717" w:rsidP="00C6106A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096717" w:rsidRPr="00920820" w:rsidRDefault="00096717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Ravnatelj</w:t>
            </w:r>
          </w:p>
        </w:tc>
        <w:tc>
          <w:tcPr>
            <w:tcW w:w="1559" w:type="dxa"/>
          </w:tcPr>
          <w:p w:rsidR="00096717" w:rsidRPr="00920820" w:rsidRDefault="00096717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096717" w:rsidRPr="00920820" w:rsidRDefault="00096717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096717" w:rsidRPr="00920820" w:rsidRDefault="00096717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1</w:t>
            </w:r>
          </w:p>
        </w:tc>
      </w:tr>
      <w:tr w:rsidR="00096717" w:rsidRPr="00920820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6717" w:rsidRPr="00920820" w:rsidRDefault="00096717" w:rsidP="00C6106A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6717" w:rsidRPr="00920820" w:rsidRDefault="00096717" w:rsidP="00992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Pomočnik ravnatelja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6717" w:rsidRPr="00920820" w:rsidRDefault="00096717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6717" w:rsidRPr="00920820" w:rsidRDefault="00096717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6717" w:rsidRPr="00920820" w:rsidRDefault="00096717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1</w:t>
            </w:r>
          </w:p>
        </w:tc>
      </w:tr>
      <w:tr w:rsidR="00096717" w:rsidRPr="00920820" w:rsidTr="00776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96717" w:rsidRPr="00920820" w:rsidRDefault="00096717" w:rsidP="00C6106A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096717" w:rsidRPr="00920820" w:rsidRDefault="00096717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Organizator zdr. hig. režima</w:t>
            </w:r>
          </w:p>
        </w:tc>
        <w:tc>
          <w:tcPr>
            <w:tcW w:w="1559" w:type="dxa"/>
          </w:tcPr>
          <w:p w:rsidR="00096717" w:rsidRPr="00920820" w:rsidRDefault="00096717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0</w:t>
            </w:r>
            <w:r w:rsidR="003B7FC4">
              <w:rPr>
                <w:color w:val="000000" w:themeColor="text1"/>
              </w:rPr>
              <w:t>,5</w:t>
            </w:r>
          </w:p>
        </w:tc>
        <w:tc>
          <w:tcPr>
            <w:tcW w:w="1559" w:type="dxa"/>
          </w:tcPr>
          <w:p w:rsidR="00096717" w:rsidRPr="00920820" w:rsidRDefault="0018366B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0</w:t>
            </w:r>
            <w:r w:rsidR="005C61BC">
              <w:rPr>
                <w:color w:val="000000" w:themeColor="text1"/>
              </w:rPr>
              <w:t>,5</w:t>
            </w:r>
          </w:p>
        </w:tc>
        <w:tc>
          <w:tcPr>
            <w:tcW w:w="2126" w:type="dxa"/>
          </w:tcPr>
          <w:p w:rsidR="00096717" w:rsidRPr="00920820" w:rsidRDefault="0018366B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0,5</w:t>
            </w:r>
          </w:p>
        </w:tc>
      </w:tr>
      <w:tr w:rsidR="00096717" w:rsidRPr="00920820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6717" w:rsidRPr="00920820" w:rsidRDefault="00096717" w:rsidP="00C6106A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6717" w:rsidRPr="00920820" w:rsidRDefault="00096717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Svetovalni delavec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6717" w:rsidRPr="00920820" w:rsidRDefault="003B7FC4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0,7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6717" w:rsidRPr="00920820" w:rsidRDefault="00E1388B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0,7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6717" w:rsidRPr="00920820" w:rsidRDefault="00096717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0,</w:t>
            </w:r>
            <w:r w:rsidR="00864D53" w:rsidRPr="00920820">
              <w:rPr>
                <w:color w:val="000000" w:themeColor="text1"/>
              </w:rPr>
              <w:t>8</w:t>
            </w:r>
          </w:p>
        </w:tc>
      </w:tr>
      <w:tr w:rsidR="00096717" w:rsidRPr="00920820" w:rsidTr="00776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96717" w:rsidRPr="00920820" w:rsidRDefault="00096717" w:rsidP="00C6106A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096717" w:rsidRPr="00920820" w:rsidRDefault="00096717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Organizator prehrane</w:t>
            </w:r>
          </w:p>
        </w:tc>
        <w:tc>
          <w:tcPr>
            <w:tcW w:w="1559" w:type="dxa"/>
          </w:tcPr>
          <w:p w:rsidR="00096717" w:rsidRPr="00920820" w:rsidRDefault="003B7FC4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1559" w:type="dxa"/>
          </w:tcPr>
          <w:p w:rsidR="00096717" w:rsidRPr="00920820" w:rsidRDefault="003B7FC4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5C61BC">
              <w:rPr>
                <w:color w:val="000000" w:themeColor="text1"/>
              </w:rPr>
              <w:t>,5</w:t>
            </w:r>
          </w:p>
        </w:tc>
        <w:tc>
          <w:tcPr>
            <w:tcW w:w="2126" w:type="dxa"/>
          </w:tcPr>
          <w:p w:rsidR="00096717" w:rsidRPr="00920820" w:rsidRDefault="0018366B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0,5</w:t>
            </w:r>
          </w:p>
        </w:tc>
      </w:tr>
      <w:tr w:rsidR="00096717" w:rsidRPr="00920820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6717" w:rsidRPr="00920820" w:rsidRDefault="00096717" w:rsidP="00C6106A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6717" w:rsidRPr="00920820" w:rsidRDefault="00096717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Vzgojitelj</w:t>
            </w:r>
            <w:r w:rsidR="00793FB1" w:rsidRPr="00920820">
              <w:rPr>
                <w:color w:val="000000" w:themeColor="text1"/>
              </w:rPr>
              <w:t xml:space="preserve"> predšolskih otrok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6717" w:rsidRPr="00920820" w:rsidRDefault="00864D53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22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6717" w:rsidRPr="00920820" w:rsidRDefault="00E1388B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2</w:t>
            </w:r>
            <w:r w:rsidR="007148E9">
              <w:rPr>
                <w:color w:val="000000" w:themeColor="text1"/>
              </w:rPr>
              <w:t>3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6717" w:rsidRPr="00920820" w:rsidRDefault="00864D53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2</w:t>
            </w:r>
            <w:r w:rsidR="007148E9">
              <w:rPr>
                <w:color w:val="000000" w:themeColor="text1"/>
              </w:rPr>
              <w:t>3</w:t>
            </w:r>
          </w:p>
        </w:tc>
      </w:tr>
      <w:tr w:rsidR="00096717" w:rsidRPr="00920820" w:rsidTr="00776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96717" w:rsidRPr="00920820" w:rsidRDefault="00096717" w:rsidP="00C6106A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096717" w:rsidRPr="00920820" w:rsidRDefault="004527A2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Vzg. pred. o</w:t>
            </w:r>
            <w:r w:rsidR="00793FB1" w:rsidRPr="00920820">
              <w:rPr>
                <w:color w:val="000000" w:themeColor="text1"/>
              </w:rPr>
              <w:t xml:space="preserve">trok - </w:t>
            </w:r>
            <w:r w:rsidR="00096717" w:rsidRPr="00920820">
              <w:rPr>
                <w:color w:val="000000" w:themeColor="text1"/>
              </w:rPr>
              <w:t>Pomočnik vzg.</w:t>
            </w:r>
          </w:p>
        </w:tc>
        <w:tc>
          <w:tcPr>
            <w:tcW w:w="1559" w:type="dxa"/>
          </w:tcPr>
          <w:p w:rsidR="00096717" w:rsidRPr="00920820" w:rsidRDefault="00864D53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22</w:t>
            </w:r>
          </w:p>
        </w:tc>
        <w:tc>
          <w:tcPr>
            <w:tcW w:w="1559" w:type="dxa"/>
          </w:tcPr>
          <w:p w:rsidR="00096717" w:rsidRPr="00920820" w:rsidRDefault="007148E9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2126" w:type="dxa"/>
          </w:tcPr>
          <w:p w:rsidR="00096717" w:rsidRPr="00920820" w:rsidRDefault="00864D53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2</w:t>
            </w:r>
            <w:r w:rsidR="007148E9">
              <w:rPr>
                <w:color w:val="000000" w:themeColor="text1"/>
              </w:rPr>
              <w:t>3</w:t>
            </w:r>
          </w:p>
        </w:tc>
      </w:tr>
      <w:tr w:rsidR="00096717" w:rsidRPr="00920820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6717" w:rsidRPr="00920820" w:rsidRDefault="00096717" w:rsidP="00C6106A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6717" w:rsidRPr="00920820" w:rsidRDefault="00096717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Računovodja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6717" w:rsidRPr="00920820" w:rsidRDefault="00864D53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6717" w:rsidRPr="00920820" w:rsidRDefault="00096717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6717" w:rsidRPr="00920820" w:rsidRDefault="00096717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1</w:t>
            </w:r>
          </w:p>
        </w:tc>
      </w:tr>
      <w:tr w:rsidR="00096717" w:rsidRPr="00920820" w:rsidTr="00776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96717" w:rsidRPr="00920820" w:rsidRDefault="00096717" w:rsidP="00C6106A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096717" w:rsidRPr="00920820" w:rsidRDefault="00793FB1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Tajnik VIZ</w:t>
            </w:r>
          </w:p>
        </w:tc>
        <w:tc>
          <w:tcPr>
            <w:tcW w:w="1559" w:type="dxa"/>
          </w:tcPr>
          <w:p w:rsidR="00096717" w:rsidRPr="00920820" w:rsidRDefault="00864D53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1</w:t>
            </w:r>
            <w:r w:rsidR="00D94AE8">
              <w:rPr>
                <w:color w:val="000000" w:themeColor="text1"/>
              </w:rPr>
              <w:t>,125</w:t>
            </w:r>
          </w:p>
        </w:tc>
        <w:tc>
          <w:tcPr>
            <w:tcW w:w="1559" w:type="dxa"/>
          </w:tcPr>
          <w:p w:rsidR="00096717" w:rsidRPr="00920820" w:rsidRDefault="00096717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1</w:t>
            </w:r>
            <w:r w:rsidR="00D94AE8">
              <w:rPr>
                <w:color w:val="000000" w:themeColor="text1"/>
              </w:rPr>
              <w:t>,125</w:t>
            </w:r>
          </w:p>
        </w:tc>
        <w:tc>
          <w:tcPr>
            <w:tcW w:w="2126" w:type="dxa"/>
          </w:tcPr>
          <w:p w:rsidR="00096717" w:rsidRPr="00920820" w:rsidRDefault="00096717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1</w:t>
            </w:r>
            <w:r w:rsidR="00D94AE8">
              <w:rPr>
                <w:color w:val="000000" w:themeColor="text1"/>
              </w:rPr>
              <w:t>,125</w:t>
            </w:r>
          </w:p>
        </w:tc>
      </w:tr>
      <w:tr w:rsidR="00096717" w:rsidRPr="00920820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6717" w:rsidRPr="00920820" w:rsidRDefault="00096717" w:rsidP="00C6106A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 xml:space="preserve"> 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6717" w:rsidRPr="00920820" w:rsidRDefault="00096717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Knjigovodja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6717" w:rsidRPr="00920820" w:rsidRDefault="00864D53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0,5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6717" w:rsidRPr="00920820" w:rsidRDefault="00096717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0,5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6717" w:rsidRPr="00920820" w:rsidRDefault="00096717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0,5</w:t>
            </w:r>
          </w:p>
        </w:tc>
      </w:tr>
      <w:tr w:rsidR="00096717" w:rsidRPr="00920820" w:rsidTr="00776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96717" w:rsidRPr="00920820" w:rsidRDefault="00096717" w:rsidP="00C6106A">
            <w:pPr>
              <w:ind w:left="360"/>
              <w:jc w:val="center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11.</w:t>
            </w:r>
          </w:p>
        </w:tc>
        <w:tc>
          <w:tcPr>
            <w:tcW w:w="2977" w:type="dxa"/>
          </w:tcPr>
          <w:p w:rsidR="00096717" w:rsidRPr="00920820" w:rsidRDefault="00096717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Kuhar</w:t>
            </w:r>
          </w:p>
        </w:tc>
        <w:tc>
          <w:tcPr>
            <w:tcW w:w="1559" w:type="dxa"/>
          </w:tcPr>
          <w:p w:rsidR="00096717" w:rsidRPr="00920820" w:rsidRDefault="000F00B1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6,5</w:t>
            </w:r>
          </w:p>
        </w:tc>
        <w:tc>
          <w:tcPr>
            <w:tcW w:w="1559" w:type="dxa"/>
          </w:tcPr>
          <w:p w:rsidR="00096717" w:rsidRPr="00920820" w:rsidRDefault="00096717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6</w:t>
            </w:r>
          </w:p>
        </w:tc>
        <w:tc>
          <w:tcPr>
            <w:tcW w:w="2126" w:type="dxa"/>
          </w:tcPr>
          <w:p w:rsidR="00096717" w:rsidRPr="00920820" w:rsidRDefault="00096717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6</w:t>
            </w:r>
            <w:r w:rsidR="00864D53" w:rsidRPr="00920820">
              <w:rPr>
                <w:color w:val="000000" w:themeColor="text1"/>
              </w:rPr>
              <w:t>,5</w:t>
            </w:r>
          </w:p>
        </w:tc>
      </w:tr>
      <w:tr w:rsidR="00096717" w:rsidRPr="00920820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6717" w:rsidRPr="00920820" w:rsidRDefault="00096717" w:rsidP="00C6106A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6717" w:rsidRPr="00920820" w:rsidRDefault="00096717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Kuh. pomočnik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6717" w:rsidRPr="00920820" w:rsidRDefault="007E3A88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0,5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6717" w:rsidRPr="00920820" w:rsidRDefault="00950246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6717" w:rsidRPr="00920820" w:rsidRDefault="00864D53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1</w:t>
            </w:r>
          </w:p>
        </w:tc>
      </w:tr>
      <w:tr w:rsidR="00096717" w:rsidRPr="00920820" w:rsidTr="00776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96717" w:rsidRPr="00920820" w:rsidRDefault="00096717" w:rsidP="00C6106A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096717" w:rsidRPr="00920820" w:rsidRDefault="00096717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Čistilke</w:t>
            </w:r>
          </w:p>
        </w:tc>
        <w:tc>
          <w:tcPr>
            <w:tcW w:w="1559" w:type="dxa"/>
          </w:tcPr>
          <w:p w:rsidR="00096717" w:rsidRPr="00920820" w:rsidRDefault="00D03F85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4</w:t>
            </w:r>
            <w:r w:rsidR="007E3A88">
              <w:rPr>
                <w:color w:val="000000" w:themeColor="text1"/>
              </w:rPr>
              <w:t>,5</w:t>
            </w:r>
          </w:p>
        </w:tc>
        <w:tc>
          <w:tcPr>
            <w:tcW w:w="1559" w:type="dxa"/>
          </w:tcPr>
          <w:p w:rsidR="00096717" w:rsidRPr="00920820" w:rsidRDefault="00E1388B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4</w:t>
            </w:r>
            <w:r w:rsidR="00864D53" w:rsidRPr="00920820">
              <w:rPr>
                <w:color w:val="000000" w:themeColor="text1"/>
              </w:rPr>
              <w:t>,5</w:t>
            </w:r>
          </w:p>
        </w:tc>
        <w:tc>
          <w:tcPr>
            <w:tcW w:w="2126" w:type="dxa"/>
          </w:tcPr>
          <w:p w:rsidR="00096717" w:rsidRPr="00920820" w:rsidRDefault="00D03F85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4,5</w:t>
            </w:r>
          </w:p>
        </w:tc>
      </w:tr>
      <w:tr w:rsidR="00096717" w:rsidRPr="00920820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6717" w:rsidRPr="00920820" w:rsidRDefault="00096717" w:rsidP="00C6106A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6717" w:rsidRPr="00920820" w:rsidRDefault="00096717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Perica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6717" w:rsidRPr="00920820" w:rsidRDefault="00864D53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6717" w:rsidRPr="00920820" w:rsidRDefault="00096717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1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6717" w:rsidRPr="00920820" w:rsidRDefault="00096717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1</w:t>
            </w:r>
            <w:r w:rsidR="00864D53" w:rsidRPr="00920820">
              <w:rPr>
                <w:color w:val="000000" w:themeColor="text1"/>
              </w:rPr>
              <w:t>,40</w:t>
            </w:r>
          </w:p>
        </w:tc>
      </w:tr>
      <w:tr w:rsidR="00096717" w:rsidRPr="00920820" w:rsidTr="00776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96717" w:rsidRPr="00920820" w:rsidRDefault="00096717" w:rsidP="00C6106A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096717" w:rsidRPr="00920820" w:rsidRDefault="00096717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Hišnik - šofer</w:t>
            </w:r>
          </w:p>
        </w:tc>
        <w:tc>
          <w:tcPr>
            <w:tcW w:w="1559" w:type="dxa"/>
          </w:tcPr>
          <w:p w:rsidR="00096717" w:rsidRPr="00920820" w:rsidRDefault="00864D53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096717" w:rsidRPr="00920820" w:rsidRDefault="00096717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096717" w:rsidRPr="00920820" w:rsidRDefault="00096717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1,</w:t>
            </w:r>
            <w:r w:rsidR="00084315">
              <w:rPr>
                <w:color w:val="000000" w:themeColor="text1"/>
              </w:rPr>
              <w:t>44</w:t>
            </w:r>
          </w:p>
        </w:tc>
      </w:tr>
      <w:tr w:rsidR="00096717" w:rsidRPr="00920820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6717" w:rsidRPr="00920820" w:rsidRDefault="00096717" w:rsidP="00C6106A">
            <w:pPr>
              <w:rPr>
                <w:b w:val="0"/>
                <w:color w:val="000000" w:themeColor="text1"/>
              </w:rPr>
            </w:pPr>
            <w:r w:rsidRPr="00920820">
              <w:rPr>
                <w:color w:val="000000" w:themeColor="text1"/>
              </w:rPr>
              <w:t xml:space="preserve">                   </w:t>
            </w:r>
            <w:r w:rsidR="00191367" w:rsidRPr="00920820">
              <w:rPr>
                <w:color w:val="000000" w:themeColor="text1"/>
              </w:rPr>
              <w:t xml:space="preserve">         </w:t>
            </w:r>
            <w:r w:rsidRPr="00920820">
              <w:rPr>
                <w:color w:val="000000" w:themeColor="text1"/>
              </w:rPr>
              <w:t>SKUPAJ  I.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6717" w:rsidRPr="00920820" w:rsidRDefault="001041E4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920820">
              <w:rPr>
                <w:b/>
                <w:color w:val="000000" w:themeColor="text1"/>
              </w:rPr>
              <w:t>63</w:t>
            </w:r>
            <w:r w:rsidR="003B7FC4">
              <w:rPr>
                <w:b/>
                <w:color w:val="000000" w:themeColor="text1"/>
              </w:rPr>
              <w:t>,825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6717" w:rsidRPr="00920820" w:rsidRDefault="007148E9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65,83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6717" w:rsidRPr="00920820" w:rsidRDefault="00E1388B" w:rsidP="003007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920820">
              <w:rPr>
                <w:b/>
                <w:color w:val="000000" w:themeColor="text1"/>
              </w:rPr>
              <w:t>6</w:t>
            </w:r>
            <w:r w:rsidR="007148E9">
              <w:rPr>
                <w:b/>
                <w:color w:val="000000" w:themeColor="text1"/>
              </w:rPr>
              <w:t>7,</w:t>
            </w:r>
            <w:r w:rsidR="00084315">
              <w:rPr>
                <w:b/>
                <w:color w:val="000000" w:themeColor="text1"/>
              </w:rPr>
              <w:t>27</w:t>
            </w:r>
          </w:p>
        </w:tc>
      </w:tr>
      <w:tr w:rsidR="00096717" w:rsidRPr="00920820" w:rsidTr="00776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5"/>
          </w:tcPr>
          <w:p w:rsidR="00096717" w:rsidRPr="00920820" w:rsidRDefault="00864D53" w:rsidP="00191367">
            <w:pPr>
              <w:rPr>
                <w:b w:val="0"/>
                <w:color w:val="000000" w:themeColor="text1"/>
              </w:rPr>
            </w:pPr>
            <w:r w:rsidRPr="00920820">
              <w:rPr>
                <w:color w:val="000000" w:themeColor="text1"/>
              </w:rPr>
              <w:t>II.  Zaposleni v vrtcu – financiranje izven cene (8. člen Pravilnika o metodologiji za oblikovanje cene)</w:t>
            </w:r>
          </w:p>
        </w:tc>
      </w:tr>
      <w:tr w:rsidR="00096717" w:rsidRPr="00920820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6717" w:rsidRPr="00920820" w:rsidRDefault="00096717" w:rsidP="00C6106A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6717" w:rsidRPr="00920820" w:rsidRDefault="00096717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Sprem. gib. ovir. otroku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6717" w:rsidRPr="00920820" w:rsidRDefault="00165CEF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6717" w:rsidRPr="00920820" w:rsidRDefault="00E1388B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2,5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6717" w:rsidRPr="00920820" w:rsidRDefault="007148E9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2,5</w:t>
            </w:r>
          </w:p>
        </w:tc>
      </w:tr>
      <w:tr w:rsidR="00096717" w:rsidRPr="00920820" w:rsidTr="00776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096717" w:rsidRPr="00920820" w:rsidRDefault="00096717" w:rsidP="00C6106A">
            <w:pPr>
              <w:numPr>
                <w:ilvl w:val="0"/>
                <w:numId w:val="3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977" w:type="dxa"/>
          </w:tcPr>
          <w:p w:rsidR="00096717" w:rsidRPr="00920820" w:rsidRDefault="00096717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Kuhar  (diete)</w:t>
            </w:r>
          </w:p>
        </w:tc>
        <w:tc>
          <w:tcPr>
            <w:tcW w:w="1559" w:type="dxa"/>
          </w:tcPr>
          <w:p w:rsidR="00096717" w:rsidRPr="00920820" w:rsidRDefault="00165CEF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0,5</w:t>
            </w:r>
          </w:p>
        </w:tc>
        <w:tc>
          <w:tcPr>
            <w:tcW w:w="1559" w:type="dxa"/>
          </w:tcPr>
          <w:p w:rsidR="00096717" w:rsidRPr="00920820" w:rsidRDefault="00096717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0,5</w:t>
            </w:r>
          </w:p>
        </w:tc>
        <w:tc>
          <w:tcPr>
            <w:tcW w:w="2126" w:type="dxa"/>
          </w:tcPr>
          <w:p w:rsidR="00096717" w:rsidRPr="00920820" w:rsidRDefault="00096717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920820">
              <w:rPr>
                <w:color w:val="000000" w:themeColor="text1"/>
              </w:rPr>
              <w:t>0,5</w:t>
            </w:r>
          </w:p>
        </w:tc>
      </w:tr>
      <w:tr w:rsidR="00096717" w:rsidRPr="00920820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6717" w:rsidRPr="00920820" w:rsidRDefault="00191367" w:rsidP="00C6106A">
            <w:pPr>
              <w:jc w:val="center"/>
              <w:rPr>
                <w:b w:val="0"/>
                <w:color w:val="000000" w:themeColor="text1"/>
              </w:rPr>
            </w:pPr>
            <w:r w:rsidRPr="00920820">
              <w:rPr>
                <w:color w:val="000000" w:themeColor="text1"/>
              </w:rPr>
              <w:t xml:space="preserve">          </w:t>
            </w:r>
            <w:r w:rsidR="00096717" w:rsidRPr="00920820">
              <w:rPr>
                <w:color w:val="000000" w:themeColor="text1"/>
              </w:rPr>
              <w:t>SKUPAJ II.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6717" w:rsidRPr="00920820" w:rsidRDefault="003B7FC4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1,5</w:t>
            </w: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6717" w:rsidRPr="00920820" w:rsidRDefault="00E1388B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920820">
              <w:rPr>
                <w:b/>
                <w:color w:val="000000" w:themeColor="text1"/>
              </w:rPr>
              <w:t>3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096717" w:rsidRPr="00920820" w:rsidRDefault="007148E9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</w:tr>
      <w:tr w:rsidR="00FB2CAA" w:rsidRPr="00FB2CAA" w:rsidTr="00776B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</w:tcPr>
          <w:p w:rsidR="00096717" w:rsidRPr="00FB2CAA" w:rsidRDefault="00191367" w:rsidP="00C6106A">
            <w:pPr>
              <w:jc w:val="center"/>
              <w:rPr>
                <w:b w:val="0"/>
              </w:rPr>
            </w:pPr>
            <w:r w:rsidRPr="00FB2CAA">
              <w:t xml:space="preserve">                  </w:t>
            </w:r>
            <w:r w:rsidR="00096717" w:rsidRPr="00FB2CAA">
              <w:t xml:space="preserve">SKUPAJ I. in  II. </w:t>
            </w:r>
          </w:p>
        </w:tc>
        <w:tc>
          <w:tcPr>
            <w:tcW w:w="1559" w:type="dxa"/>
          </w:tcPr>
          <w:p w:rsidR="00096717" w:rsidRPr="00FB2CAA" w:rsidRDefault="001041E4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B2CAA">
              <w:rPr>
                <w:b/>
              </w:rPr>
              <w:t>65</w:t>
            </w:r>
            <w:r w:rsidR="00594C42" w:rsidRPr="00FB2CAA">
              <w:rPr>
                <w:b/>
              </w:rPr>
              <w:t>,325</w:t>
            </w:r>
          </w:p>
        </w:tc>
        <w:tc>
          <w:tcPr>
            <w:tcW w:w="1559" w:type="dxa"/>
          </w:tcPr>
          <w:p w:rsidR="00096717" w:rsidRPr="00FB2CAA" w:rsidRDefault="0018366B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B2CAA">
              <w:rPr>
                <w:b/>
              </w:rPr>
              <w:t>6</w:t>
            </w:r>
            <w:r w:rsidR="007148E9" w:rsidRPr="00FB2CAA">
              <w:rPr>
                <w:b/>
              </w:rPr>
              <w:t>8</w:t>
            </w:r>
            <w:r w:rsidR="00450957" w:rsidRPr="00FB2CAA">
              <w:rPr>
                <w:b/>
              </w:rPr>
              <w:t>,825</w:t>
            </w:r>
          </w:p>
        </w:tc>
        <w:tc>
          <w:tcPr>
            <w:tcW w:w="2126" w:type="dxa"/>
          </w:tcPr>
          <w:p w:rsidR="00096717" w:rsidRPr="00FB2CAA" w:rsidRDefault="007148E9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B2CAA">
              <w:rPr>
                <w:b/>
              </w:rPr>
              <w:t>70,</w:t>
            </w:r>
            <w:r w:rsidR="00084315">
              <w:rPr>
                <w:b/>
              </w:rPr>
              <w:t>27</w:t>
            </w:r>
          </w:p>
        </w:tc>
      </w:tr>
    </w:tbl>
    <w:p w:rsidR="00191367" w:rsidRPr="00920820" w:rsidRDefault="00191367" w:rsidP="00C6106A">
      <w:pPr>
        <w:jc w:val="both"/>
        <w:rPr>
          <w:szCs w:val="20"/>
        </w:rPr>
      </w:pPr>
    </w:p>
    <w:p w:rsidR="005A6090" w:rsidRDefault="005A6090" w:rsidP="00C6106A">
      <w:pPr>
        <w:jc w:val="both"/>
        <w:rPr>
          <w:szCs w:val="20"/>
        </w:rPr>
      </w:pPr>
    </w:p>
    <w:p w:rsidR="003045B6" w:rsidRPr="00920820" w:rsidRDefault="00C6106A" w:rsidP="00C6106A">
      <w:pPr>
        <w:jc w:val="both"/>
        <w:rPr>
          <w:szCs w:val="20"/>
        </w:rPr>
      </w:pPr>
      <w:r w:rsidRPr="00920820">
        <w:rPr>
          <w:szCs w:val="20"/>
        </w:rPr>
        <w:t>Kadrovske potrebe so prikazane v deležu delovnega časa, ki je izračunan na podlagi števila in   vrste oddelkov, števila vklj</w:t>
      </w:r>
      <w:r w:rsidR="00C50436" w:rsidRPr="00920820">
        <w:rPr>
          <w:szCs w:val="20"/>
        </w:rPr>
        <w:t xml:space="preserve">učenih otrok za šolsko leto </w:t>
      </w:r>
      <w:r w:rsidR="00630E25">
        <w:rPr>
          <w:szCs w:val="20"/>
        </w:rPr>
        <w:t>20</w:t>
      </w:r>
      <w:r w:rsidR="007148E9">
        <w:rPr>
          <w:szCs w:val="20"/>
        </w:rPr>
        <w:t>20</w:t>
      </w:r>
      <w:r w:rsidR="00630E25">
        <w:rPr>
          <w:szCs w:val="20"/>
        </w:rPr>
        <w:t>/2</w:t>
      </w:r>
      <w:r w:rsidR="007148E9">
        <w:rPr>
          <w:szCs w:val="20"/>
        </w:rPr>
        <w:t>1</w:t>
      </w:r>
      <w:r w:rsidR="003045B6" w:rsidRPr="00920820">
        <w:rPr>
          <w:szCs w:val="20"/>
        </w:rPr>
        <w:t xml:space="preserve"> v predvidenih 2</w:t>
      </w:r>
      <w:r w:rsidR="007148E9">
        <w:rPr>
          <w:szCs w:val="20"/>
        </w:rPr>
        <w:t>3</w:t>
      </w:r>
      <w:r w:rsidR="00C50436" w:rsidRPr="00920820">
        <w:rPr>
          <w:szCs w:val="20"/>
        </w:rPr>
        <w:t xml:space="preserve"> oddelkih</w:t>
      </w:r>
      <w:r w:rsidR="003045B6" w:rsidRPr="00920820">
        <w:rPr>
          <w:szCs w:val="20"/>
        </w:rPr>
        <w:t>.</w:t>
      </w:r>
    </w:p>
    <w:p w:rsidR="009923A4" w:rsidRPr="00920820" w:rsidRDefault="00C50436" w:rsidP="00C6106A">
      <w:pPr>
        <w:jc w:val="both"/>
      </w:pPr>
      <w:r w:rsidRPr="00920820">
        <w:rPr>
          <w:szCs w:val="20"/>
        </w:rPr>
        <w:t xml:space="preserve"> </w:t>
      </w:r>
    </w:p>
    <w:p w:rsidR="00C6106A" w:rsidRPr="00920820" w:rsidRDefault="00C6106A" w:rsidP="00C6106A">
      <w:pPr>
        <w:jc w:val="both"/>
      </w:pPr>
      <w:r w:rsidRPr="00920820">
        <w:t>V skladu s Pravilnikom o sistemizaciji delovnih mest v vrtcu Ravne na Koroškem, se</w:t>
      </w:r>
      <w:r w:rsidR="007C413D" w:rsidRPr="00920820">
        <w:t xml:space="preserve"> le – ta v mesecu septembru 20</w:t>
      </w:r>
      <w:r w:rsidR="007148E9">
        <w:t>20</w:t>
      </w:r>
      <w:r w:rsidRPr="00920820">
        <w:t xml:space="preserve"> dopolni s prilogo 3, ki predstavlja dejansko zasedena delovna mesta v vrtcu, šifro delovnega mesta, plačni razred javnega uslužbenca, plačni razred z napredovanji in plačni razred brez napredovanja. Ta priloga se predloži občinski službi – oddelek za družbene dejavnosti in je osnova za pripravo finančnega načrta vrtca in o</w:t>
      </w:r>
      <w:r w:rsidR="007C413D" w:rsidRPr="00920820">
        <w:t>bčinskega p</w:t>
      </w:r>
      <w:r w:rsidR="00630E25">
        <w:t>roračuna za leto 202</w:t>
      </w:r>
      <w:r w:rsidR="007148E9">
        <w:t>1</w:t>
      </w:r>
      <w:r w:rsidRPr="00920820">
        <w:t>.</w:t>
      </w:r>
    </w:p>
    <w:p w:rsidR="00C6106A" w:rsidRPr="00920820" w:rsidRDefault="00C6106A" w:rsidP="00C6106A"/>
    <w:p w:rsidR="00C6106A" w:rsidRDefault="00C6106A" w:rsidP="00C6106A"/>
    <w:p w:rsidR="00776B67" w:rsidRDefault="00776B67" w:rsidP="00C6106A"/>
    <w:p w:rsidR="00776B67" w:rsidRDefault="00776B67" w:rsidP="00C6106A"/>
    <w:p w:rsidR="00776B67" w:rsidRDefault="00776B67" w:rsidP="00C6106A"/>
    <w:p w:rsidR="00776B67" w:rsidRDefault="00776B67" w:rsidP="00C6106A"/>
    <w:p w:rsidR="00776B67" w:rsidRDefault="00776B67" w:rsidP="00C6106A"/>
    <w:p w:rsidR="00776B67" w:rsidRDefault="00776B67" w:rsidP="00C6106A"/>
    <w:p w:rsidR="00C6106A" w:rsidRPr="00920820" w:rsidRDefault="00C6106A" w:rsidP="004D4EB0">
      <w:pPr>
        <w:jc w:val="both"/>
        <w:rPr>
          <w:u w:val="single"/>
        </w:rPr>
      </w:pPr>
      <w:r w:rsidRPr="00920820">
        <w:rPr>
          <w:u w:val="single"/>
        </w:rPr>
        <w:lastRenderedPageBreak/>
        <w:t>Obrazložitev sistemiziranih delovnih mest:</w:t>
      </w:r>
    </w:p>
    <w:p w:rsidR="00C6106A" w:rsidRPr="00920820" w:rsidRDefault="00C6106A" w:rsidP="003E5C06">
      <w:pPr>
        <w:numPr>
          <w:ilvl w:val="0"/>
          <w:numId w:val="23"/>
        </w:numPr>
        <w:jc w:val="both"/>
      </w:pPr>
      <w:r w:rsidRPr="00920820">
        <w:rPr>
          <w:b/>
        </w:rPr>
        <w:t>Ravnatelj</w:t>
      </w:r>
      <w:r w:rsidRPr="00920820">
        <w:t xml:space="preserve">: </w:t>
      </w:r>
      <w:r w:rsidR="008401B8" w:rsidRPr="00920820">
        <w:t xml:space="preserve">v vrtcu s 14 oddelki </w:t>
      </w:r>
      <w:r w:rsidRPr="00920820">
        <w:t xml:space="preserve"> nima več obveznosti dela z otroki</w:t>
      </w:r>
      <w:r w:rsidR="008401B8" w:rsidRPr="00920820">
        <w:t xml:space="preserve"> oz. svetovalnega dela</w:t>
      </w:r>
      <w:r w:rsidR="00450957">
        <w:t>.</w:t>
      </w:r>
    </w:p>
    <w:p w:rsidR="00C6106A" w:rsidRPr="00920820" w:rsidRDefault="00C6106A" w:rsidP="004D4EB0">
      <w:pPr>
        <w:jc w:val="both"/>
      </w:pPr>
    </w:p>
    <w:p w:rsidR="00C6106A" w:rsidRPr="00920820" w:rsidRDefault="00C6106A" w:rsidP="003E5C06">
      <w:pPr>
        <w:numPr>
          <w:ilvl w:val="0"/>
          <w:numId w:val="23"/>
        </w:numPr>
        <w:jc w:val="both"/>
      </w:pPr>
      <w:r w:rsidRPr="00920820">
        <w:rPr>
          <w:b/>
        </w:rPr>
        <w:t>Pomočnik ravnatelja</w:t>
      </w:r>
      <w:r w:rsidR="00DE11CB" w:rsidRPr="00920820">
        <w:t xml:space="preserve">: v vrtcu s 17 oddelki </w:t>
      </w:r>
      <w:r w:rsidRPr="00920820">
        <w:t xml:space="preserve"> ravnatelj imenuje pomočnika ravnatelja</w:t>
      </w:r>
      <w:r w:rsidR="003045B6" w:rsidRPr="00920820">
        <w:t>, ki ima pri 2</w:t>
      </w:r>
      <w:r w:rsidR="007148E9">
        <w:t>3</w:t>
      </w:r>
      <w:r w:rsidR="003045B6" w:rsidRPr="00920820">
        <w:t xml:space="preserve"> oddelkih 8</w:t>
      </w:r>
      <w:r w:rsidRPr="00920820">
        <w:t xml:space="preserve"> ur dela z otroki na teden</w:t>
      </w:r>
      <w:r w:rsidR="00D03F85" w:rsidRPr="00920820">
        <w:t>.</w:t>
      </w:r>
      <w:r w:rsidRPr="00920820">
        <w:t xml:space="preserve"> </w:t>
      </w:r>
    </w:p>
    <w:p w:rsidR="00D03F85" w:rsidRPr="00920820" w:rsidRDefault="00D03F85" w:rsidP="00D03F85">
      <w:pPr>
        <w:jc w:val="both"/>
      </w:pPr>
    </w:p>
    <w:p w:rsidR="00C6106A" w:rsidRPr="00920820" w:rsidRDefault="00C6106A" w:rsidP="003E5C06">
      <w:pPr>
        <w:numPr>
          <w:ilvl w:val="0"/>
          <w:numId w:val="23"/>
        </w:numPr>
        <w:jc w:val="both"/>
      </w:pPr>
      <w:r w:rsidRPr="00920820">
        <w:rPr>
          <w:b/>
        </w:rPr>
        <w:t xml:space="preserve">Vzgojitelj pred. otrok in </w:t>
      </w:r>
      <w:r w:rsidR="00630E25">
        <w:rPr>
          <w:b/>
        </w:rPr>
        <w:t xml:space="preserve">Vzg. pred. otrok - </w:t>
      </w:r>
      <w:r w:rsidRPr="00920820">
        <w:rPr>
          <w:b/>
        </w:rPr>
        <w:t>pomočnik vzg</w:t>
      </w:r>
      <w:r w:rsidRPr="00920820">
        <w:t>.: upoštevajoč odpiralni in zapiralni čas vrtca</w:t>
      </w:r>
      <w:r w:rsidR="007D019D">
        <w:t xml:space="preserve"> je predviden 5.30</w:t>
      </w:r>
      <w:r w:rsidR="00D03F85" w:rsidRPr="00920820">
        <w:t xml:space="preserve"> – 16.00</w:t>
      </w:r>
      <w:r w:rsidRPr="00920820">
        <w:t xml:space="preserve"> sočasnost vzg. in pom. vzgojitelja v oddelku, čas malice, čas načrtovanja, varstvo starejših delavcev (62. člen Kolektivne pogodbe za vzgojo in izobraževanje), kar pomeni da se strokovnemu delavcu s 30 leti delovne dobe na teden zmanjša 2 uri obveznosti dela z </w:t>
      </w:r>
      <w:r w:rsidR="00643A30" w:rsidRPr="00920820">
        <w:t>otroki</w:t>
      </w:r>
      <w:r w:rsidR="008401B8" w:rsidRPr="00920820">
        <w:t xml:space="preserve"> (</w:t>
      </w:r>
      <w:r w:rsidR="00950246">
        <w:t>9</w:t>
      </w:r>
      <w:r w:rsidR="007C413D" w:rsidRPr="00920820">
        <w:t xml:space="preserve"> vzg</w:t>
      </w:r>
      <w:r w:rsidR="00950246">
        <w:t>ojiteljev</w:t>
      </w:r>
      <w:r w:rsidR="007C413D" w:rsidRPr="00920820">
        <w:t xml:space="preserve"> pred. otrok in </w:t>
      </w:r>
      <w:r w:rsidR="007148E9">
        <w:t>3</w:t>
      </w:r>
      <w:r w:rsidR="007C413D" w:rsidRPr="00920820">
        <w:t xml:space="preserve"> </w:t>
      </w:r>
      <w:r w:rsidR="00630E25">
        <w:t>vzgojitelj pred. otrok - pomočnik</w:t>
      </w:r>
      <w:r w:rsidR="007C413D" w:rsidRPr="00920820">
        <w:t xml:space="preserve"> vzg.).</w:t>
      </w:r>
    </w:p>
    <w:p w:rsidR="00C6106A" w:rsidRPr="00920820" w:rsidRDefault="00C6106A" w:rsidP="004D4EB0">
      <w:pPr>
        <w:jc w:val="both"/>
      </w:pPr>
    </w:p>
    <w:p w:rsidR="00C6106A" w:rsidRPr="00920820" w:rsidRDefault="00C6106A" w:rsidP="003E5C06">
      <w:pPr>
        <w:numPr>
          <w:ilvl w:val="0"/>
          <w:numId w:val="23"/>
        </w:numPr>
        <w:jc w:val="both"/>
        <w:rPr>
          <w:color w:val="FF0000"/>
        </w:rPr>
      </w:pPr>
      <w:r w:rsidRPr="00920820">
        <w:rPr>
          <w:b/>
        </w:rPr>
        <w:t>Spremljevalec</w:t>
      </w:r>
      <w:r w:rsidR="00550560" w:rsidRPr="00920820">
        <w:rPr>
          <w:b/>
        </w:rPr>
        <w:t xml:space="preserve"> gib. oviranemu otroku</w:t>
      </w:r>
      <w:r w:rsidRPr="00920820">
        <w:t xml:space="preserve">: na podlagi </w:t>
      </w:r>
      <w:r w:rsidR="00694303">
        <w:t xml:space="preserve">Zapisnikov zgodnje obravnave in </w:t>
      </w:r>
      <w:r w:rsidRPr="00920820">
        <w:t xml:space="preserve"> Zakona o usmerjanju otrok s posebnimi potrebami v okviru programa za predšolske otroke s prilagojenim programom i</w:t>
      </w:r>
      <w:r w:rsidR="00A6091A" w:rsidRPr="00920820">
        <w:t>n</w:t>
      </w:r>
      <w:r w:rsidR="0048734D" w:rsidRPr="00920820">
        <w:t xml:space="preserve"> dodatno strokovno pomočjo bo</w:t>
      </w:r>
      <w:r w:rsidR="007148E9">
        <w:t>mo</w:t>
      </w:r>
      <w:r w:rsidR="0048734D" w:rsidRPr="00920820">
        <w:t xml:space="preserve"> v vrtcu potrebovali</w:t>
      </w:r>
      <w:r w:rsidR="00A6091A" w:rsidRPr="00920820">
        <w:t xml:space="preserve"> </w:t>
      </w:r>
      <w:r w:rsidR="00F143E3">
        <w:t xml:space="preserve">3 </w:t>
      </w:r>
      <w:r w:rsidR="00A6091A" w:rsidRPr="00920820">
        <w:t>spremljevalc</w:t>
      </w:r>
      <w:r w:rsidR="00F143E3">
        <w:t>e</w:t>
      </w:r>
      <w:r w:rsidR="00A6091A" w:rsidRPr="00920820">
        <w:t xml:space="preserve"> gibalno oviranem</w:t>
      </w:r>
      <w:r w:rsidR="00630E25">
        <w:t>u otroku</w:t>
      </w:r>
      <w:r w:rsidR="00A6091A" w:rsidRPr="00920820">
        <w:t xml:space="preserve"> </w:t>
      </w:r>
      <w:r w:rsidR="00630E25">
        <w:t>(</w:t>
      </w:r>
      <w:r w:rsidR="007148E9">
        <w:t>2</w:t>
      </w:r>
      <w:r w:rsidR="00A6091A" w:rsidRPr="00776B67">
        <w:t xml:space="preserve"> otrok</w:t>
      </w:r>
      <w:r w:rsidR="00403DFE">
        <w:t>a</w:t>
      </w:r>
      <w:r w:rsidR="00630E25">
        <w:t xml:space="preserve"> za 8 ur</w:t>
      </w:r>
      <w:r w:rsidR="007148E9">
        <w:t xml:space="preserve"> in 1 otok za 4 ure</w:t>
      </w:r>
      <w:r w:rsidR="00A6091A" w:rsidRPr="00776B67">
        <w:t>).</w:t>
      </w:r>
    </w:p>
    <w:p w:rsidR="00A6091A" w:rsidRPr="00920820" w:rsidRDefault="00A6091A" w:rsidP="00A6091A">
      <w:pPr>
        <w:jc w:val="both"/>
        <w:rPr>
          <w:color w:val="FF0000"/>
        </w:rPr>
      </w:pPr>
    </w:p>
    <w:p w:rsidR="00C6106A" w:rsidRPr="00920820" w:rsidRDefault="00C6106A" w:rsidP="003E5C06">
      <w:pPr>
        <w:numPr>
          <w:ilvl w:val="0"/>
          <w:numId w:val="23"/>
        </w:numPr>
        <w:jc w:val="both"/>
      </w:pPr>
      <w:r w:rsidRPr="00920820">
        <w:rPr>
          <w:b/>
        </w:rPr>
        <w:t>Svetovalni delavec</w:t>
      </w:r>
      <w:r w:rsidR="00A6091A" w:rsidRPr="00920820">
        <w:t>: za 2</w:t>
      </w:r>
      <w:r w:rsidR="007148E9">
        <w:t>3</w:t>
      </w:r>
      <w:r w:rsidRPr="00920820">
        <w:t xml:space="preserve"> oddelko</w:t>
      </w:r>
      <w:r w:rsidR="00A6091A" w:rsidRPr="00920820">
        <w:t>v je sistemizirano 0,8</w:t>
      </w:r>
      <w:r w:rsidR="00DE11CB" w:rsidRPr="00920820">
        <w:t>0</w:t>
      </w:r>
      <w:r w:rsidR="00A6091A" w:rsidRPr="00920820">
        <w:t xml:space="preserve"> delavca (7 ur na dan). </w:t>
      </w:r>
      <w:r w:rsidR="00C91704">
        <w:t>Od septembra 2018</w:t>
      </w:r>
      <w:r w:rsidR="00450957">
        <w:t xml:space="preserve"> je svetovalni delavec v vrtcu zaposlen 0,70.</w:t>
      </w:r>
      <w:r w:rsidR="00B755D6" w:rsidRPr="00920820">
        <w:t xml:space="preserve"> </w:t>
      </w:r>
      <w:r w:rsidR="00450957">
        <w:t>V</w:t>
      </w:r>
      <w:r w:rsidR="003B2081" w:rsidRPr="00920820">
        <w:t>rtec Ravne</w:t>
      </w:r>
      <w:r w:rsidR="00450957">
        <w:t xml:space="preserve"> je</w:t>
      </w:r>
      <w:r w:rsidR="003B2081" w:rsidRPr="00920820">
        <w:t xml:space="preserve"> vključen v Republiški projekt OBJEM, zato </w:t>
      </w:r>
      <w:r w:rsidR="00B755D6" w:rsidRPr="00920820">
        <w:t>svetovalna delavka za preo</w:t>
      </w:r>
      <w:r w:rsidR="00450957">
        <w:t>stali delež ur (0,3</w:t>
      </w:r>
      <w:r w:rsidR="003B2081" w:rsidRPr="00920820">
        <w:t xml:space="preserve">0 ur) prejme plačilo po konzorcijski </w:t>
      </w:r>
      <w:r w:rsidR="00B755D6" w:rsidRPr="00920820">
        <w:t xml:space="preserve"> pogodbi</w:t>
      </w:r>
      <w:r w:rsidR="003B2081" w:rsidRPr="00920820">
        <w:t xml:space="preserve"> (Aneks št. 7/17) sklenjeni med Ministrstvom za izobraževanje znanost in šport in vrtcem Ravne</w:t>
      </w:r>
      <w:r w:rsidR="0048734D" w:rsidRPr="00920820">
        <w:t xml:space="preserve"> na Koroškem</w:t>
      </w:r>
      <w:r w:rsidR="003B2081" w:rsidRPr="00920820">
        <w:t>, katere plačnik je Ministrstvo za izobraževanje, znanost in šport.</w:t>
      </w:r>
    </w:p>
    <w:p w:rsidR="005D1CD2" w:rsidRPr="00920820" w:rsidRDefault="005D1CD2" w:rsidP="004D4EB0">
      <w:pPr>
        <w:jc w:val="both"/>
      </w:pPr>
    </w:p>
    <w:p w:rsidR="00C6106A" w:rsidRDefault="00550560" w:rsidP="003E5C06">
      <w:pPr>
        <w:numPr>
          <w:ilvl w:val="0"/>
          <w:numId w:val="23"/>
        </w:numPr>
        <w:jc w:val="both"/>
      </w:pPr>
      <w:r w:rsidRPr="00920820">
        <w:rPr>
          <w:b/>
        </w:rPr>
        <w:t>Računovodja, tajnik VIZ</w:t>
      </w:r>
      <w:r w:rsidR="00C6106A" w:rsidRPr="00920820">
        <w:rPr>
          <w:b/>
        </w:rPr>
        <w:t>, knjigovodja</w:t>
      </w:r>
      <w:r w:rsidR="007C413D" w:rsidRPr="00920820">
        <w:t>: s</w:t>
      </w:r>
      <w:r w:rsidR="00C6106A" w:rsidRPr="00920820">
        <w:t xml:space="preserve"> 15 oddelki se sistemizira 1 delovno mesto računovodje in 1</w:t>
      </w:r>
      <w:r w:rsidR="00450957">
        <w:t>,125</w:t>
      </w:r>
      <w:r w:rsidR="00C6106A" w:rsidRPr="00920820">
        <w:t xml:space="preserve"> del</w:t>
      </w:r>
      <w:r w:rsidR="00450957">
        <w:t>ovno mesto tajnika VIZ</w:t>
      </w:r>
      <w:r w:rsidR="00C6106A" w:rsidRPr="00920820">
        <w:t>, z več kot 15 oddelki pa še v ustreznem deležu delovno mesto knjigovod</w:t>
      </w:r>
      <w:r w:rsidR="00A6091A" w:rsidRPr="00920820">
        <w:t>je (na 2</w:t>
      </w:r>
      <w:r w:rsidR="007148E9">
        <w:t>3</w:t>
      </w:r>
      <w:r w:rsidR="00C6106A" w:rsidRPr="00920820">
        <w:t xml:space="preserve"> oddelkov to pomeni 0,5 delavca).</w:t>
      </w:r>
    </w:p>
    <w:p w:rsidR="00C91704" w:rsidRDefault="00C91704" w:rsidP="00C91704">
      <w:pPr>
        <w:pStyle w:val="Odstavekseznama"/>
      </w:pPr>
    </w:p>
    <w:p w:rsidR="00C91704" w:rsidRDefault="00C91704" w:rsidP="003E5C06">
      <w:pPr>
        <w:numPr>
          <w:ilvl w:val="0"/>
          <w:numId w:val="23"/>
        </w:numPr>
        <w:jc w:val="both"/>
      </w:pPr>
      <w:r w:rsidRPr="00550560">
        <w:rPr>
          <w:b/>
        </w:rPr>
        <w:t>Organizator prehrane</w:t>
      </w:r>
      <w:r>
        <w:t>: vrtec s 60 oddelki sistemizira 1 delovno mesto organizatorja prehrane, če le ta opravlja delo več lokacijah, se normativ zmanjša za 2 oddelka.</w:t>
      </w:r>
    </w:p>
    <w:p w:rsidR="00C91704" w:rsidRDefault="00C91704" w:rsidP="00C91704">
      <w:pPr>
        <w:pStyle w:val="Odstavekseznama"/>
      </w:pPr>
    </w:p>
    <w:p w:rsidR="00C91704" w:rsidRDefault="00C91704" w:rsidP="003E5C06">
      <w:pPr>
        <w:numPr>
          <w:ilvl w:val="0"/>
          <w:numId w:val="23"/>
        </w:numPr>
        <w:jc w:val="both"/>
      </w:pPr>
      <w:r w:rsidRPr="00550560">
        <w:rPr>
          <w:b/>
        </w:rPr>
        <w:t>Organizator zdravstveno – higienskega režima:</w:t>
      </w:r>
      <w:r>
        <w:t xml:space="preserve"> vrtec s 60 oddelki sistemizira 1 delovno mesto organizatorja prehrane, če le ta opravlja delo več lokacijah, se normativ zmanjša za 2 oddelka.</w:t>
      </w:r>
    </w:p>
    <w:p w:rsidR="00C91704" w:rsidRPr="00920820" w:rsidRDefault="00C91704" w:rsidP="007148E9">
      <w:pPr>
        <w:pStyle w:val="Odstavekseznama"/>
        <w:ind w:left="720"/>
        <w:jc w:val="both"/>
      </w:pPr>
      <w:r>
        <w:t>Glede na velikost vrtca – oddelkov zaposlimo organizatorja prehrane in organizatorja zdravstveno – higienskega režima v ustreznem deležu – oziroma združimo v eno delovno mesto.</w:t>
      </w:r>
    </w:p>
    <w:p w:rsidR="00C6106A" w:rsidRPr="00920820" w:rsidRDefault="00C6106A" w:rsidP="004D4EB0">
      <w:pPr>
        <w:jc w:val="both"/>
      </w:pPr>
    </w:p>
    <w:p w:rsidR="00550560" w:rsidRDefault="00C6106A" w:rsidP="003E5C06">
      <w:pPr>
        <w:numPr>
          <w:ilvl w:val="0"/>
          <w:numId w:val="23"/>
        </w:numPr>
        <w:jc w:val="both"/>
      </w:pPr>
      <w:r w:rsidRPr="00920820">
        <w:rPr>
          <w:b/>
        </w:rPr>
        <w:t>Delavci v kuhinji</w:t>
      </w:r>
      <w:r w:rsidRPr="00920820">
        <w:t>: So kuharji in pomočniki kuharjev – sistemizirajo se na podlagi porabe časa za posamezno delovno operacijo, ob upoštevanju starostne skupine in energijskih potreb otrok, ki ga določa tabela, ki je priloga Pravilniku o normativih</w:t>
      </w:r>
      <w:r w:rsidR="00450957">
        <w:t>.</w:t>
      </w:r>
    </w:p>
    <w:p w:rsidR="007D019D" w:rsidRPr="00920820" w:rsidRDefault="007D019D" w:rsidP="00C91704">
      <w:pPr>
        <w:jc w:val="both"/>
      </w:pPr>
    </w:p>
    <w:p w:rsidR="00C6106A" w:rsidRPr="00920820" w:rsidRDefault="00C6106A" w:rsidP="003E5C06">
      <w:pPr>
        <w:numPr>
          <w:ilvl w:val="0"/>
          <w:numId w:val="23"/>
        </w:numPr>
        <w:jc w:val="both"/>
      </w:pPr>
      <w:r w:rsidRPr="00920820">
        <w:rPr>
          <w:b/>
        </w:rPr>
        <w:t>Perica</w:t>
      </w:r>
      <w:r w:rsidRPr="00920820">
        <w:t>: za povprečno 60 kg suhega perila na dan se sistemizira 1 delovno mesto. V vrtcu peremo povprečno 65 kg perila na dan (v času epidemij in viroz tudi več).</w:t>
      </w:r>
    </w:p>
    <w:p w:rsidR="00C6106A" w:rsidRPr="00920820" w:rsidRDefault="00C6106A" w:rsidP="004D4EB0">
      <w:pPr>
        <w:jc w:val="both"/>
      </w:pPr>
    </w:p>
    <w:p w:rsidR="00C6106A" w:rsidRPr="00920820" w:rsidRDefault="00C6106A" w:rsidP="003E5C06">
      <w:pPr>
        <w:numPr>
          <w:ilvl w:val="0"/>
          <w:numId w:val="23"/>
        </w:numPr>
        <w:jc w:val="both"/>
      </w:pPr>
      <w:r w:rsidRPr="00920820">
        <w:rPr>
          <w:b/>
        </w:rPr>
        <w:t>Čistilke</w:t>
      </w:r>
      <w:r w:rsidRPr="00920820">
        <w:t xml:space="preserve">: na 600m² talne notranje površine se sistemizira 1 delovno mesto. </w:t>
      </w:r>
    </w:p>
    <w:p w:rsidR="0025035A" w:rsidRPr="00920820" w:rsidRDefault="0025035A" w:rsidP="004D4EB0">
      <w:pPr>
        <w:jc w:val="both"/>
      </w:pPr>
    </w:p>
    <w:p w:rsidR="00C6106A" w:rsidRPr="00920820" w:rsidRDefault="00C6106A" w:rsidP="006532B4">
      <w:pPr>
        <w:pStyle w:val="Odstavekseznama"/>
        <w:numPr>
          <w:ilvl w:val="0"/>
          <w:numId w:val="19"/>
        </w:numPr>
        <w:jc w:val="both"/>
      </w:pPr>
      <w:r w:rsidRPr="00920820">
        <w:lastRenderedPageBreak/>
        <w:t>Enota Levi devžej Kotlje = 295,8m² notranje talne površine = 0,5 delavke</w:t>
      </w:r>
    </w:p>
    <w:p w:rsidR="00C6106A" w:rsidRPr="00920820" w:rsidRDefault="00C6106A" w:rsidP="006532B4">
      <w:pPr>
        <w:pStyle w:val="Odstavekseznama"/>
        <w:numPr>
          <w:ilvl w:val="0"/>
          <w:numId w:val="19"/>
        </w:numPr>
        <w:jc w:val="both"/>
      </w:pPr>
      <w:r w:rsidRPr="00920820">
        <w:t xml:space="preserve">Enota Ajda Javornik = 1.220 </w:t>
      </w:r>
      <w:r w:rsidR="00AA3833" w:rsidRPr="00920820">
        <w:t>m</w:t>
      </w:r>
      <w:r w:rsidR="00D03F85" w:rsidRPr="00920820">
        <w:t>² notranje talne površine = 2</w:t>
      </w:r>
      <w:r w:rsidRPr="00920820">
        <w:t xml:space="preserve"> delavke</w:t>
      </w:r>
    </w:p>
    <w:p w:rsidR="00C6106A" w:rsidRPr="00920820" w:rsidRDefault="001041E4" w:rsidP="006532B4">
      <w:pPr>
        <w:pStyle w:val="Odstavekseznama"/>
        <w:numPr>
          <w:ilvl w:val="0"/>
          <w:numId w:val="19"/>
        </w:numPr>
        <w:jc w:val="both"/>
      </w:pPr>
      <w:r w:rsidRPr="00920820">
        <w:t>Enota Solzice  Čečovje = 1.2</w:t>
      </w:r>
      <w:r w:rsidR="00C6106A" w:rsidRPr="00920820">
        <w:t xml:space="preserve">00 </w:t>
      </w:r>
      <w:r w:rsidR="00AA3833" w:rsidRPr="00920820">
        <w:t>m</w:t>
      </w:r>
      <w:r w:rsidRPr="00920820">
        <w:t>² notranje talne površine = 2</w:t>
      </w:r>
      <w:r w:rsidR="00C6106A" w:rsidRPr="00920820">
        <w:t xml:space="preserve"> delavke</w:t>
      </w:r>
    </w:p>
    <w:p w:rsidR="00C6106A" w:rsidRPr="00920820" w:rsidRDefault="00C6106A" w:rsidP="00C6106A"/>
    <w:p w:rsidR="00C6106A" w:rsidRPr="00920820" w:rsidRDefault="00C6106A" w:rsidP="003E5C06">
      <w:pPr>
        <w:numPr>
          <w:ilvl w:val="0"/>
          <w:numId w:val="24"/>
        </w:numPr>
        <w:jc w:val="both"/>
      </w:pPr>
      <w:r w:rsidRPr="00920820">
        <w:rPr>
          <w:b/>
        </w:rPr>
        <w:t>Hišnik</w:t>
      </w:r>
      <w:r w:rsidRPr="00920820">
        <w:t>: z 18 oddelki se sistemizira 1 delovno mesto. Če skrbi za 3 do 5 stavb se normativ zniža za 2 oddelka. V vrtcu Ravne na Koroškem skrbi za 3 stavbe = na 16 oddelkov = 1 hišnik z</w:t>
      </w:r>
      <w:r w:rsidR="00A6091A" w:rsidRPr="00920820">
        <w:t>a 2</w:t>
      </w:r>
      <w:r w:rsidR="00084315">
        <w:t>3</w:t>
      </w:r>
      <w:r w:rsidR="007C413D" w:rsidRPr="00920820">
        <w:t xml:space="preserve"> oddelkov =1,</w:t>
      </w:r>
      <w:r w:rsidR="00084315">
        <w:t>44</w:t>
      </w:r>
      <w:r w:rsidRPr="00920820">
        <w:t xml:space="preserve"> delavca.</w:t>
      </w:r>
    </w:p>
    <w:p w:rsidR="00C6106A" w:rsidRPr="00920820" w:rsidRDefault="00C6106A" w:rsidP="004D4EB0">
      <w:pPr>
        <w:ind w:left="360"/>
        <w:jc w:val="both"/>
      </w:pPr>
    </w:p>
    <w:p w:rsidR="00B755D6" w:rsidRPr="00920820" w:rsidRDefault="00A6091A" w:rsidP="004D4EB0">
      <w:pPr>
        <w:jc w:val="both"/>
      </w:pPr>
      <w:r w:rsidRPr="00920820">
        <w:t>Iz navedenih podatkov je raz</w:t>
      </w:r>
      <w:r w:rsidR="007D019D">
        <w:t xml:space="preserve">vidno, da </w:t>
      </w:r>
      <w:r w:rsidR="007148E9">
        <w:t xml:space="preserve">se je </w:t>
      </w:r>
      <w:r w:rsidR="007D019D">
        <w:t>za  šolsko</w:t>
      </w:r>
      <w:r w:rsidR="00B755D6" w:rsidRPr="00920820">
        <w:t xml:space="preserve"> leto 20</w:t>
      </w:r>
      <w:r w:rsidR="007148E9">
        <w:t>20</w:t>
      </w:r>
      <w:r w:rsidR="00C91704">
        <w:t>/2</w:t>
      </w:r>
      <w:r w:rsidR="007148E9">
        <w:t>1 povečalo</w:t>
      </w:r>
      <w:r w:rsidR="00B755D6" w:rsidRPr="00920820">
        <w:t xml:space="preserve"> število oddelkov </w:t>
      </w:r>
      <w:r w:rsidR="007148E9">
        <w:t>na 23, saj smo meseca februarja v enoti Ajda  preuredili teraso v</w:t>
      </w:r>
      <w:r w:rsidR="00B330A6">
        <w:t xml:space="preserve"> </w:t>
      </w:r>
      <w:r w:rsidR="007148E9">
        <w:t>igralnico in s tem odprli novi oddelek za otroke I. staro</w:t>
      </w:r>
      <w:r w:rsidR="00B330A6">
        <w:t>s</w:t>
      </w:r>
      <w:r w:rsidR="007148E9">
        <w:t>tnega obdobja.</w:t>
      </w:r>
      <w:r w:rsidR="00B330A6">
        <w:t xml:space="preserve"> </w:t>
      </w:r>
      <w:r w:rsidR="002618A0">
        <w:t xml:space="preserve">Število zaposlenih </w:t>
      </w:r>
      <w:r w:rsidR="00B330A6">
        <w:t xml:space="preserve">se </w:t>
      </w:r>
      <w:r w:rsidR="002618A0">
        <w:t xml:space="preserve">je </w:t>
      </w:r>
      <w:r w:rsidR="00B330A6">
        <w:t xml:space="preserve">povečalo </w:t>
      </w:r>
      <w:r w:rsidR="00FB5181" w:rsidRPr="00920820">
        <w:t xml:space="preserve">za </w:t>
      </w:r>
      <w:r w:rsidR="00B330A6" w:rsidRPr="00B330A6">
        <w:rPr>
          <w:b/>
          <w:bCs/>
        </w:rPr>
        <w:t>3,5</w:t>
      </w:r>
      <w:r w:rsidR="00B755D6" w:rsidRPr="00920820">
        <w:t xml:space="preserve"> delavca, zaradi:</w:t>
      </w:r>
    </w:p>
    <w:p w:rsidR="00C91704" w:rsidRDefault="00694303" w:rsidP="00FB2CAA">
      <w:pPr>
        <w:pStyle w:val="Odstavekseznama"/>
        <w:numPr>
          <w:ilvl w:val="0"/>
          <w:numId w:val="30"/>
        </w:numPr>
        <w:jc w:val="both"/>
      </w:pPr>
      <w:bookmarkStart w:id="1" w:name="_Hlk39214646"/>
      <w:r>
        <w:t>F</w:t>
      </w:r>
      <w:r w:rsidR="00B330A6">
        <w:t>ebruarj</w:t>
      </w:r>
      <w:r>
        <w:t>a</w:t>
      </w:r>
      <w:r w:rsidR="00B330A6">
        <w:t xml:space="preserve"> 2020 smo v enoti Ajda teraso preuredili v igralnico in tako odprli novi oddelek I. starostnega obdobja. S tem zaposlili 1 vzgojitelja pred. otrok in 1 vzgojitelja pred. otrok – pomočnika vzgojitelja.</w:t>
      </w:r>
    </w:p>
    <w:bookmarkEnd w:id="1"/>
    <w:p w:rsidR="00C91704" w:rsidRPr="00694303" w:rsidRDefault="00694303" w:rsidP="00FB2CAA">
      <w:pPr>
        <w:pStyle w:val="Odstavekseznama"/>
        <w:numPr>
          <w:ilvl w:val="0"/>
          <w:numId w:val="30"/>
        </w:numPr>
        <w:jc w:val="both"/>
      </w:pPr>
      <w:r>
        <w:t>P</w:t>
      </w:r>
      <w:r w:rsidR="00B330A6" w:rsidRPr="00694303">
        <w:t>otreba po 1,5 spremljevalc</w:t>
      </w:r>
      <w:r>
        <w:t>a</w:t>
      </w:r>
      <w:r w:rsidR="00B330A6" w:rsidRPr="00694303">
        <w:t xml:space="preserve"> otrok s posebnimi potrebami, kar </w:t>
      </w:r>
      <w:r w:rsidR="00F5392E">
        <w:t>izhaja iz</w:t>
      </w:r>
      <w:r w:rsidR="00B330A6" w:rsidRPr="00694303">
        <w:t xml:space="preserve"> Zapisnik</w:t>
      </w:r>
      <w:r w:rsidR="00F5392E">
        <w:t>ov</w:t>
      </w:r>
      <w:r w:rsidR="00B330A6" w:rsidRPr="00694303">
        <w:t xml:space="preserve"> </w:t>
      </w:r>
      <w:r w:rsidR="00F5392E">
        <w:t xml:space="preserve">o celostni </w:t>
      </w:r>
      <w:r w:rsidR="00B330A6" w:rsidRPr="00694303">
        <w:t>zgodnj</w:t>
      </w:r>
      <w:r w:rsidR="00F5392E">
        <w:t>i</w:t>
      </w:r>
      <w:r w:rsidR="00B330A6" w:rsidRPr="00694303">
        <w:t xml:space="preserve"> obravnav</w:t>
      </w:r>
      <w:r w:rsidR="00F5392E">
        <w:t>i</w:t>
      </w:r>
      <w:r w:rsidR="00084315">
        <w:t xml:space="preserve"> otrok</w:t>
      </w:r>
      <w:r w:rsidR="00F5392E">
        <w:t>, ki ga izda Center za zgodnjo obravnavo otrok (Zakon o celostni zgodnji obravnavi predšolskih otrok s posebnimi potrebami – ZOPOPPO).</w:t>
      </w:r>
    </w:p>
    <w:p w:rsidR="00C6106A" w:rsidRPr="00694303" w:rsidRDefault="00C6106A" w:rsidP="004D4EB0">
      <w:pPr>
        <w:jc w:val="both"/>
        <w:rPr>
          <w:b/>
        </w:rPr>
      </w:pPr>
    </w:p>
    <w:p w:rsidR="00776B67" w:rsidRDefault="00776B67" w:rsidP="00776B67">
      <w:pPr>
        <w:spacing w:after="200" w:line="276" w:lineRule="auto"/>
        <w:rPr>
          <w:b/>
        </w:rPr>
      </w:pPr>
    </w:p>
    <w:p w:rsidR="00C6106A" w:rsidRPr="005A6090" w:rsidRDefault="00C6106A" w:rsidP="00FB2CAA">
      <w:pPr>
        <w:shd w:val="clear" w:color="auto" w:fill="CCC0D9" w:themeFill="accent4" w:themeFillTint="66"/>
        <w:spacing w:after="200" w:line="276" w:lineRule="auto"/>
        <w:rPr>
          <w:b/>
        </w:rPr>
      </w:pPr>
      <w:r w:rsidRPr="005A6090">
        <w:rPr>
          <w:b/>
        </w:rPr>
        <w:t xml:space="preserve">PODATKI </w:t>
      </w:r>
      <w:r w:rsidR="008401B8" w:rsidRPr="005A6090">
        <w:rPr>
          <w:b/>
        </w:rPr>
        <w:t xml:space="preserve">O VPISU ZA ŠOLSKO LETO </w:t>
      </w:r>
      <w:r w:rsidR="00A93E3E">
        <w:rPr>
          <w:b/>
        </w:rPr>
        <w:t>20</w:t>
      </w:r>
      <w:r w:rsidR="00B330A6">
        <w:rPr>
          <w:b/>
        </w:rPr>
        <w:t>20</w:t>
      </w:r>
      <w:r w:rsidR="00A93E3E">
        <w:rPr>
          <w:b/>
        </w:rPr>
        <w:t>/2</w:t>
      </w:r>
      <w:r w:rsidR="00B330A6">
        <w:rPr>
          <w:b/>
        </w:rPr>
        <w:t>1</w:t>
      </w:r>
    </w:p>
    <w:p w:rsidR="007E30CF" w:rsidRPr="00920820" w:rsidRDefault="00C6106A" w:rsidP="004D4EB0">
      <w:pPr>
        <w:jc w:val="both"/>
      </w:pPr>
      <w:r w:rsidRPr="00920820">
        <w:t xml:space="preserve">V mesecu marcu </w:t>
      </w:r>
      <w:r w:rsidR="007E7D2A" w:rsidRPr="00920820">
        <w:t>20</w:t>
      </w:r>
      <w:r w:rsidR="00B330A6">
        <w:t>20</w:t>
      </w:r>
      <w:r w:rsidRPr="00920820">
        <w:t xml:space="preserve"> je vrtec Ravne na Koroškem objavil javni razpis za vpis otrok v vrtec za </w:t>
      </w:r>
      <w:r w:rsidR="007E7D2A" w:rsidRPr="00920820">
        <w:t xml:space="preserve">šolsko leto </w:t>
      </w:r>
      <w:r w:rsidR="0083064B">
        <w:t>20</w:t>
      </w:r>
      <w:r w:rsidR="00B330A6">
        <w:t>20</w:t>
      </w:r>
      <w:r w:rsidR="0083064B">
        <w:t>/2</w:t>
      </w:r>
      <w:r w:rsidR="00B330A6">
        <w:t>1</w:t>
      </w:r>
      <w:r w:rsidRPr="00920820">
        <w:t>. Do zaključka razpisa je bilo prejetih</w:t>
      </w:r>
      <w:r w:rsidRPr="00920820">
        <w:rPr>
          <w:color w:val="FF0000"/>
        </w:rPr>
        <w:t xml:space="preserve"> </w:t>
      </w:r>
      <w:r w:rsidR="00AA3833" w:rsidRPr="00920820">
        <w:t>1</w:t>
      </w:r>
      <w:r w:rsidR="00053BC5">
        <w:t>12</w:t>
      </w:r>
      <w:r w:rsidRPr="00920820">
        <w:rPr>
          <w:color w:val="FF0000"/>
        </w:rPr>
        <w:t xml:space="preserve"> </w:t>
      </w:r>
      <w:r w:rsidR="0066428A" w:rsidRPr="00920820">
        <w:t>vlog</w:t>
      </w:r>
      <w:r w:rsidR="007E3A88">
        <w:t xml:space="preserve"> (I. starostno obdobje  </w:t>
      </w:r>
      <w:r w:rsidR="00950246">
        <w:t>71</w:t>
      </w:r>
      <w:r w:rsidR="007E30CF" w:rsidRPr="00920820">
        <w:t xml:space="preserve"> o</w:t>
      </w:r>
      <w:r w:rsidR="007E3A88">
        <w:t xml:space="preserve">trok in II. starostno obdobje </w:t>
      </w:r>
      <w:r w:rsidR="00950246">
        <w:t>31</w:t>
      </w:r>
      <w:r w:rsidR="0083064B">
        <w:t xml:space="preserve"> otrok, </w:t>
      </w:r>
      <w:r w:rsidR="00950246">
        <w:t>10 otrok pri vpisu s 1. 9. 2020 še ne bo imelo pogoja za sprejem v vrtec</w:t>
      </w:r>
      <w:r w:rsidR="0083064B">
        <w:t>).</w:t>
      </w:r>
    </w:p>
    <w:p w:rsidR="007E30CF" w:rsidRPr="00920820" w:rsidRDefault="007E30CF" w:rsidP="004D4EB0">
      <w:pPr>
        <w:jc w:val="both"/>
      </w:pPr>
    </w:p>
    <w:p w:rsidR="00C6106A" w:rsidRPr="00920820" w:rsidRDefault="0083064B" w:rsidP="004D4EB0">
      <w:pPr>
        <w:jc w:val="both"/>
      </w:pPr>
      <w:r>
        <w:t>Za enoto Ajda je vpisanih 3</w:t>
      </w:r>
      <w:r w:rsidR="00053BC5">
        <w:t>5</w:t>
      </w:r>
      <w:r w:rsidR="007E30CF" w:rsidRPr="00920820">
        <w:t xml:space="preserve"> otrok novincev (I. st</w:t>
      </w:r>
      <w:r>
        <w:t>arostno obdobje 2</w:t>
      </w:r>
      <w:r w:rsidR="00053BC5">
        <w:t>3</w:t>
      </w:r>
      <w:r>
        <w:t xml:space="preserve"> otrok, II. starostna obdobje </w:t>
      </w:r>
      <w:r w:rsidR="00053BC5">
        <w:t>12</w:t>
      </w:r>
      <w:r w:rsidR="00DF6A1E" w:rsidRPr="00920820">
        <w:t xml:space="preserve"> otrok</w:t>
      </w:r>
      <w:r>
        <w:t>a</w:t>
      </w:r>
      <w:r w:rsidR="00DF6A1E" w:rsidRPr="00920820">
        <w:t>), za enoto Solzice</w:t>
      </w:r>
      <w:r w:rsidR="0066428A" w:rsidRPr="00920820">
        <w:t xml:space="preserve"> je </w:t>
      </w:r>
      <w:r>
        <w:t>vpisanih 5</w:t>
      </w:r>
      <w:r w:rsidR="00053BC5">
        <w:t>3</w:t>
      </w:r>
      <w:r w:rsidR="009E76D6">
        <w:t xml:space="preserve"> otrok</w:t>
      </w:r>
      <w:r w:rsidR="007E3A88">
        <w:t xml:space="preserve"> novincev (I. starostno obdobje  3</w:t>
      </w:r>
      <w:r w:rsidR="00053BC5">
        <w:t>7</w:t>
      </w:r>
      <w:r w:rsidR="00DF6A1E" w:rsidRPr="00920820">
        <w:t xml:space="preserve"> o</w:t>
      </w:r>
      <w:r w:rsidR="0066428A" w:rsidRPr="00920820">
        <w:t>t</w:t>
      </w:r>
      <w:r w:rsidR="009E76D6">
        <w:t>rok in II. starostno obdobje  1</w:t>
      </w:r>
      <w:r w:rsidR="00053BC5">
        <w:t>6</w:t>
      </w:r>
      <w:r w:rsidR="00DF6A1E" w:rsidRPr="00920820">
        <w:t xml:space="preserve"> otrok), za enoto Levi devžej</w:t>
      </w:r>
      <w:r w:rsidR="009E76D6">
        <w:t xml:space="preserve"> je vpisanih </w:t>
      </w:r>
      <w:r w:rsidR="00053BC5">
        <w:t>14</w:t>
      </w:r>
      <w:r w:rsidR="009E76D6">
        <w:t xml:space="preserve"> otrok</w:t>
      </w:r>
      <w:r w:rsidR="007E3A88">
        <w:t xml:space="preserve"> novincev</w:t>
      </w:r>
      <w:r w:rsidR="009E76D6">
        <w:t xml:space="preserve"> (I. starostno obdobje 1</w:t>
      </w:r>
      <w:r w:rsidR="00053BC5">
        <w:t>1</w:t>
      </w:r>
      <w:r w:rsidR="00DF6A1E" w:rsidRPr="00920820">
        <w:t xml:space="preserve"> </w:t>
      </w:r>
      <w:r w:rsidR="009E76D6">
        <w:t xml:space="preserve">otrok in II. starostno obdobje </w:t>
      </w:r>
      <w:r w:rsidR="00053BC5">
        <w:t>3</w:t>
      </w:r>
      <w:r w:rsidR="00DF6A1E" w:rsidRPr="00920820">
        <w:t xml:space="preserve"> otrok</w:t>
      </w:r>
      <w:r w:rsidR="009E76D6">
        <w:t>a</w:t>
      </w:r>
      <w:r w:rsidR="00DF6A1E" w:rsidRPr="00920820">
        <w:t>).</w:t>
      </w:r>
    </w:p>
    <w:p w:rsidR="00DF6A1E" w:rsidRPr="00920820" w:rsidRDefault="00DF6A1E" w:rsidP="004D4EB0">
      <w:pPr>
        <w:jc w:val="both"/>
      </w:pPr>
    </w:p>
    <w:p w:rsidR="002D20FD" w:rsidRPr="00920820" w:rsidRDefault="00053BC5" w:rsidP="0066428A">
      <w:pPr>
        <w:jc w:val="both"/>
      </w:pPr>
      <w:r>
        <w:t>Z</w:t>
      </w:r>
      <w:r w:rsidR="0066428A" w:rsidRPr="00920820">
        <w:t>a šolsko let</w:t>
      </w:r>
      <w:r>
        <w:t>o</w:t>
      </w:r>
      <w:r w:rsidR="0066428A" w:rsidRPr="00920820">
        <w:t xml:space="preserve"> </w:t>
      </w:r>
      <w:r w:rsidR="009E76D6">
        <w:t>20</w:t>
      </w:r>
      <w:r>
        <w:t>20</w:t>
      </w:r>
      <w:r w:rsidR="009E76D6">
        <w:t>/2</w:t>
      </w:r>
      <w:r>
        <w:t>1</w:t>
      </w:r>
      <w:r w:rsidR="009E76D6">
        <w:t xml:space="preserve"> </w:t>
      </w:r>
      <w:r>
        <w:t>nimamo čakalne liste, kar pomeni, da so mesto v vrtcu dobili vsi otroci, ki so se vpisali</w:t>
      </w:r>
      <w:r w:rsidR="00AA7652">
        <w:t xml:space="preserve"> v rednem vpisu</w:t>
      </w:r>
      <w:r>
        <w:t xml:space="preserve"> in bodo s 1. 9. 2020 imeli pogoj za vpis.</w:t>
      </w:r>
    </w:p>
    <w:p w:rsidR="0066428A" w:rsidRPr="00920820" w:rsidRDefault="0066428A" w:rsidP="0066428A">
      <w:pPr>
        <w:jc w:val="both"/>
      </w:pPr>
    </w:p>
    <w:p w:rsidR="0066428A" w:rsidRPr="00920820" w:rsidRDefault="0066428A" w:rsidP="0066428A">
      <w:pPr>
        <w:jc w:val="both"/>
      </w:pPr>
      <w:r w:rsidRPr="00920820">
        <w:t xml:space="preserve">S soglasjem staršev in komisije za odlog šolanja ostaja v vrtcu </w:t>
      </w:r>
      <w:r w:rsidR="005D7650" w:rsidRPr="005D7650">
        <w:t>1</w:t>
      </w:r>
      <w:r w:rsidR="000842F6">
        <w:t>5</w:t>
      </w:r>
      <w:r w:rsidR="00EA4247" w:rsidRPr="00920820">
        <w:t xml:space="preserve"> sicer šoloobveznih otrok (</w:t>
      </w:r>
      <w:r w:rsidR="000842F6">
        <w:t>8</w:t>
      </w:r>
      <w:r w:rsidR="00EA4247" w:rsidRPr="00920820">
        <w:t xml:space="preserve"> otro</w:t>
      </w:r>
      <w:r w:rsidR="000842F6">
        <w:t>k</w:t>
      </w:r>
      <w:r w:rsidR="00EA4247" w:rsidRPr="00920820">
        <w:t xml:space="preserve"> v enoti Solzice, </w:t>
      </w:r>
      <w:r w:rsidR="000842F6">
        <w:t>7</w:t>
      </w:r>
      <w:r w:rsidR="00EA4247" w:rsidRPr="00920820">
        <w:t xml:space="preserve"> otrok </w:t>
      </w:r>
      <w:r w:rsidR="005D7650">
        <w:t>v enoti Aj</w:t>
      </w:r>
      <w:r w:rsidR="000842F6">
        <w:t>da</w:t>
      </w:r>
      <w:r w:rsidR="008E282C">
        <w:t>).</w:t>
      </w:r>
    </w:p>
    <w:p w:rsidR="0066428A" w:rsidRPr="00920820" w:rsidRDefault="0066428A" w:rsidP="0066428A">
      <w:pPr>
        <w:jc w:val="both"/>
      </w:pPr>
    </w:p>
    <w:p w:rsidR="007B64DC" w:rsidRPr="00920820" w:rsidRDefault="00C6106A" w:rsidP="004D4EB0">
      <w:pPr>
        <w:jc w:val="both"/>
      </w:pPr>
      <w:r w:rsidRPr="00920820">
        <w:t xml:space="preserve">Na podlagi </w:t>
      </w:r>
      <w:r w:rsidR="00041229" w:rsidRPr="00920820">
        <w:t xml:space="preserve">dejanskega stanja </w:t>
      </w:r>
      <w:r w:rsidRPr="00920820">
        <w:t xml:space="preserve">in v skladu s 15., 16. in 17. členom Zakona o vrtcih in 33., 34. in 35. člena Odredbe o </w:t>
      </w:r>
      <w:r w:rsidR="007E7D2A" w:rsidRPr="00920820">
        <w:t xml:space="preserve">normativih </w:t>
      </w:r>
      <w:r w:rsidRPr="00920820">
        <w:t>za opravljanje predšolske vzgo</w:t>
      </w:r>
      <w:r w:rsidR="007E30CF" w:rsidRPr="00920820">
        <w:t>je, je oblikovanih 2</w:t>
      </w:r>
      <w:r w:rsidR="00AA7652">
        <w:t>3</w:t>
      </w:r>
      <w:r w:rsidRPr="00920820">
        <w:t xml:space="preserve"> oddelkov</w:t>
      </w:r>
      <w:r w:rsidR="00EC1CB4">
        <w:t>.</w:t>
      </w:r>
    </w:p>
    <w:p w:rsidR="003417BD" w:rsidRPr="00920820" w:rsidRDefault="003417BD" w:rsidP="004D4EB0">
      <w:pPr>
        <w:jc w:val="both"/>
      </w:pPr>
    </w:p>
    <w:p w:rsidR="000411C1" w:rsidRDefault="00C6106A" w:rsidP="004D4EB0">
      <w:pPr>
        <w:jc w:val="both"/>
      </w:pPr>
      <w:r w:rsidRPr="00920820">
        <w:t>Na pod</w:t>
      </w:r>
      <w:r w:rsidR="00E55385" w:rsidRPr="00920820">
        <w:t>lagi dosedanjih podatkov bo</w:t>
      </w:r>
      <w:r w:rsidR="003417BD" w:rsidRPr="00920820">
        <w:t xml:space="preserve"> v šolskem letu </w:t>
      </w:r>
      <w:r w:rsidR="009E76D6">
        <w:t>20</w:t>
      </w:r>
      <w:r w:rsidR="00AA7652">
        <w:t>20</w:t>
      </w:r>
      <w:r w:rsidR="009E76D6">
        <w:t>/2</w:t>
      </w:r>
      <w:r w:rsidR="00AA7652">
        <w:t>1</w:t>
      </w:r>
      <w:r w:rsidR="000411C1">
        <w:t xml:space="preserve">  </w:t>
      </w:r>
    </w:p>
    <w:p w:rsidR="00C6106A" w:rsidRPr="00C128C0" w:rsidRDefault="00C6106A" w:rsidP="004D4EB0">
      <w:pPr>
        <w:jc w:val="both"/>
      </w:pPr>
      <w:r w:rsidRPr="00920820">
        <w:t xml:space="preserve"> </w:t>
      </w:r>
      <w:r w:rsidR="00DF6A1E" w:rsidRPr="00920820">
        <w:rPr>
          <w:b/>
        </w:rPr>
        <w:t>2</w:t>
      </w:r>
      <w:r w:rsidR="00AA7652">
        <w:rPr>
          <w:b/>
        </w:rPr>
        <w:t>3</w:t>
      </w:r>
      <w:r w:rsidRPr="00920820">
        <w:rPr>
          <w:b/>
        </w:rPr>
        <w:t xml:space="preserve"> oddelkov</w:t>
      </w:r>
      <w:r w:rsidRPr="00920820">
        <w:t xml:space="preserve"> </w:t>
      </w:r>
      <w:r w:rsidR="003417BD" w:rsidRPr="00920820">
        <w:t xml:space="preserve">- </w:t>
      </w:r>
      <w:r w:rsidR="0066428A" w:rsidRPr="00C128C0">
        <w:rPr>
          <w:b/>
        </w:rPr>
        <w:t>4</w:t>
      </w:r>
      <w:r w:rsidR="009E76D6" w:rsidRPr="00C128C0">
        <w:rPr>
          <w:b/>
        </w:rPr>
        <w:t>1</w:t>
      </w:r>
      <w:r w:rsidR="00C128C0" w:rsidRPr="00C128C0">
        <w:rPr>
          <w:b/>
        </w:rPr>
        <w:t>5</w:t>
      </w:r>
      <w:r w:rsidRPr="00C128C0">
        <w:rPr>
          <w:b/>
        </w:rPr>
        <w:t xml:space="preserve"> otrok</w:t>
      </w:r>
      <w:r w:rsidR="000411C1" w:rsidRPr="00C128C0">
        <w:t>:</w:t>
      </w:r>
    </w:p>
    <w:p w:rsidR="006242BD" w:rsidRPr="00C128C0" w:rsidRDefault="006242BD" w:rsidP="004D4EB0">
      <w:pPr>
        <w:jc w:val="both"/>
      </w:pPr>
    </w:p>
    <w:p w:rsidR="00C6106A" w:rsidRPr="00920820" w:rsidRDefault="0066428A" w:rsidP="006242BD">
      <w:pPr>
        <w:pStyle w:val="Odstavekseznama"/>
        <w:numPr>
          <w:ilvl w:val="0"/>
          <w:numId w:val="21"/>
        </w:numPr>
        <w:jc w:val="both"/>
      </w:pPr>
      <w:r w:rsidRPr="00AA7652">
        <w:t>8</w:t>
      </w:r>
      <w:r w:rsidR="00C6106A" w:rsidRPr="00AA7652">
        <w:t xml:space="preserve"> oddelkov I. starostnega </w:t>
      </w:r>
      <w:r w:rsidR="00C6106A" w:rsidRPr="00920820">
        <w:t xml:space="preserve">obdobja </w:t>
      </w:r>
      <w:r w:rsidR="00ED5FD5" w:rsidRPr="00920820">
        <w:t xml:space="preserve"> </w:t>
      </w:r>
      <w:r w:rsidR="00C6106A" w:rsidRPr="00920820">
        <w:t xml:space="preserve">-  </w:t>
      </w:r>
      <w:r w:rsidR="00EC1CB4">
        <w:rPr>
          <w:b/>
        </w:rPr>
        <w:t>103</w:t>
      </w:r>
      <w:r w:rsidR="0063603C" w:rsidRPr="006242BD">
        <w:rPr>
          <w:b/>
        </w:rPr>
        <w:t xml:space="preserve"> </w:t>
      </w:r>
      <w:r w:rsidR="00C6106A" w:rsidRPr="006242BD">
        <w:rPr>
          <w:b/>
        </w:rPr>
        <w:t>otrok</w:t>
      </w:r>
      <w:r w:rsidR="00ED5FD5" w:rsidRPr="00920820">
        <w:t xml:space="preserve"> </w:t>
      </w:r>
    </w:p>
    <w:p w:rsidR="00C6106A" w:rsidRPr="006242BD" w:rsidRDefault="003417BD" w:rsidP="006242BD">
      <w:pPr>
        <w:pStyle w:val="Odstavekseznama"/>
        <w:numPr>
          <w:ilvl w:val="0"/>
          <w:numId w:val="21"/>
        </w:numPr>
        <w:jc w:val="both"/>
        <w:rPr>
          <w:b/>
        </w:rPr>
      </w:pPr>
      <w:r w:rsidRPr="00920820">
        <w:t>1</w:t>
      </w:r>
      <w:r w:rsidR="00DF6A1E" w:rsidRPr="00920820">
        <w:t>3</w:t>
      </w:r>
      <w:r w:rsidR="00C6106A" w:rsidRPr="00920820">
        <w:t xml:space="preserve">  oddelkov II. starostnega obdobja - </w:t>
      </w:r>
      <w:r w:rsidR="009E76D6">
        <w:rPr>
          <w:b/>
        </w:rPr>
        <w:t>28</w:t>
      </w:r>
      <w:r w:rsidR="00EC1CB4">
        <w:rPr>
          <w:b/>
        </w:rPr>
        <w:t>2</w:t>
      </w:r>
      <w:r w:rsidR="00C6106A" w:rsidRPr="006242BD">
        <w:rPr>
          <w:b/>
        </w:rPr>
        <w:t xml:space="preserve"> otrok.</w:t>
      </w:r>
    </w:p>
    <w:p w:rsidR="00337D38" w:rsidRPr="00694303" w:rsidRDefault="00EC1CB4" w:rsidP="00C6106A">
      <w:pPr>
        <w:pStyle w:val="Odstavekseznama"/>
        <w:numPr>
          <w:ilvl w:val="0"/>
          <w:numId w:val="21"/>
        </w:numPr>
        <w:jc w:val="both"/>
      </w:pPr>
      <w:r>
        <w:t xml:space="preserve">2 </w:t>
      </w:r>
      <w:r w:rsidR="00C6106A" w:rsidRPr="00920820">
        <w:t>kombiniran</w:t>
      </w:r>
      <w:r w:rsidR="0063603C" w:rsidRPr="00920820">
        <w:t>a</w:t>
      </w:r>
      <w:r w:rsidR="00C6106A" w:rsidRPr="00920820">
        <w:t xml:space="preserve"> oddelk</w:t>
      </w:r>
      <w:r w:rsidR="0063603C" w:rsidRPr="00920820">
        <w:t>a</w:t>
      </w:r>
      <w:r w:rsidR="00C6106A" w:rsidRPr="00920820">
        <w:t xml:space="preserve"> (I. in II. starost) - </w:t>
      </w:r>
      <w:r>
        <w:rPr>
          <w:b/>
        </w:rPr>
        <w:t>30</w:t>
      </w:r>
      <w:r w:rsidR="00C6106A" w:rsidRPr="006242BD">
        <w:rPr>
          <w:b/>
        </w:rPr>
        <w:t xml:space="preserve"> otrok</w:t>
      </w:r>
      <w:r w:rsidR="00694303">
        <w:rPr>
          <w:b/>
        </w:rPr>
        <w:t>.</w:t>
      </w:r>
    </w:p>
    <w:p w:rsidR="003417BD" w:rsidRDefault="003417BD" w:rsidP="00C6106A">
      <w:pPr>
        <w:jc w:val="both"/>
        <w:rPr>
          <w:u w:val="single"/>
        </w:rPr>
      </w:pPr>
      <w:r w:rsidRPr="00920820">
        <w:rPr>
          <w:u w:val="single"/>
        </w:rPr>
        <w:lastRenderedPageBreak/>
        <w:t>Primerjava vrste oddelkov</w:t>
      </w:r>
      <w:r w:rsidR="002A3133" w:rsidRPr="00920820">
        <w:rPr>
          <w:u w:val="single"/>
        </w:rPr>
        <w:t>:</w:t>
      </w:r>
    </w:p>
    <w:p w:rsidR="00AA7652" w:rsidRDefault="00AA7652" w:rsidP="00C6106A">
      <w:pPr>
        <w:jc w:val="both"/>
        <w:rPr>
          <w:u w:val="single"/>
        </w:rPr>
      </w:pPr>
    </w:p>
    <w:p w:rsidR="00AA7652" w:rsidRPr="00A83EA6" w:rsidRDefault="00AA7652" w:rsidP="00AA7652">
      <w:pPr>
        <w:rPr>
          <w:b/>
          <w:bCs/>
        </w:rPr>
      </w:pPr>
      <w:r w:rsidRPr="00A83EA6">
        <w:rPr>
          <w:b/>
          <w:bCs/>
        </w:rPr>
        <w:t>Število  vključenih otrok v šolskem letu 2020/21  (23 oddelkov)</w:t>
      </w:r>
    </w:p>
    <w:p w:rsidR="00AA7652" w:rsidRDefault="00AA7652" w:rsidP="00AA7652">
      <w:pPr>
        <w:rPr>
          <w:b/>
        </w:rPr>
      </w:pPr>
    </w:p>
    <w:p w:rsidR="00AA7652" w:rsidRDefault="00AA7652" w:rsidP="00AA7652">
      <w:pPr>
        <w:rPr>
          <w:b/>
        </w:rPr>
      </w:pPr>
      <w:r w:rsidRPr="00920820">
        <w:rPr>
          <w:b/>
        </w:rPr>
        <w:t>Skupaj 2</w:t>
      </w:r>
      <w:r>
        <w:rPr>
          <w:b/>
        </w:rPr>
        <w:t>3</w:t>
      </w:r>
      <w:r w:rsidRPr="00920820">
        <w:rPr>
          <w:b/>
        </w:rPr>
        <w:t xml:space="preserve"> oddelkov –  </w:t>
      </w:r>
      <w:r w:rsidR="00C128C0">
        <w:rPr>
          <w:b/>
        </w:rPr>
        <w:t xml:space="preserve">415 </w:t>
      </w:r>
      <w:r>
        <w:rPr>
          <w:b/>
          <w:color w:val="FF0000"/>
        </w:rPr>
        <w:t xml:space="preserve"> </w:t>
      </w:r>
      <w:r w:rsidRPr="00920820">
        <w:rPr>
          <w:b/>
        </w:rPr>
        <w:t>otrok.</w:t>
      </w:r>
    </w:p>
    <w:p w:rsidR="00AA7652" w:rsidRPr="00920820" w:rsidRDefault="00AA7652" w:rsidP="00AA7652">
      <w:pPr>
        <w:rPr>
          <w:b/>
        </w:rPr>
      </w:pPr>
    </w:p>
    <w:p w:rsidR="00AA7652" w:rsidRPr="00920820" w:rsidRDefault="00AA7652" w:rsidP="00AA7652"/>
    <w:tbl>
      <w:tblPr>
        <w:tblStyle w:val="Svetlosenenjepoudarek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436"/>
        <w:gridCol w:w="1844"/>
        <w:gridCol w:w="1054"/>
        <w:gridCol w:w="994"/>
        <w:gridCol w:w="864"/>
        <w:gridCol w:w="1127"/>
        <w:gridCol w:w="976"/>
        <w:gridCol w:w="797"/>
      </w:tblGrid>
      <w:tr w:rsidR="003E15F2" w:rsidRPr="00920820" w:rsidTr="00FB2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AA7652" w:rsidRPr="00920820" w:rsidRDefault="00AA7652" w:rsidP="005230E1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:rsidR="00AA7652" w:rsidRPr="00920820" w:rsidRDefault="00AA7652" w:rsidP="005230E1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920820">
              <w:rPr>
                <w:b w:val="0"/>
                <w:color w:val="auto"/>
                <w:sz w:val="18"/>
                <w:szCs w:val="18"/>
              </w:rPr>
              <w:t>Enota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AA7652" w:rsidRPr="00920820" w:rsidRDefault="00AA7652" w:rsidP="005230E1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AA7652" w:rsidRPr="00920820" w:rsidRDefault="00AA7652" w:rsidP="005230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</w:p>
          <w:p w:rsidR="00AA7652" w:rsidRPr="00920820" w:rsidRDefault="00AA7652" w:rsidP="005230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920820">
              <w:rPr>
                <w:b w:val="0"/>
                <w:color w:val="auto"/>
                <w:sz w:val="18"/>
                <w:szCs w:val="18"/>
              </w:rPr>
              <w:t>Vrsta oddelka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AA7652" w:rsidRPr="00920820" w:rsidRDefault="00AA7652" w:rsidP="005230E1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920820">
              <w:rPr>
                <w:b w:val="0"/>
                <w:color w:val="auto"/>
                <w:sz w:val="18"/>
                <w:szCs w:val="18"/>
              </w:rPr>
              <w:t>Starostno obdobje</w:t>
            </w:r>
          </w:p>
        </w:tc>
        <w:tc>
          <w:tcPr>
            <w:tcW w:w="99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AA7652" w:rsidRPr="00920820" w:rsidRDefault="00AA7652" w:rsidP="005230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920820">
              <w:rPr>
                <w:b w:val="0"/>
                <w:color w:val="auto"/>
                <w:sz w:val="18"/>
                <w:szCs w:val="18"/>
              </w:rPr>
              <w:t>Starost otrok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AA7652" w:rsidRPr="00920820" w:rsidRDefault="00AA7652" w:rsidP="005230E1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920820">
              <w:rPr>
                <w:b w:val="0"/>
                <w:color w:val="auto"/>
                <w:sz w:val="18"/>
                <w:szCs w:val="18"/>
              </w:rPr>
              <w:t>Število</w:t>
            </w:r>
          </w:p>
          <w:p w:rsidR="00AA7652" w:rsidRPr="00920820" w:rsidRDefault="00AA7652" w:rsidP="005230E1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920820">
              <w:rPr>
                <w:b w:val="0"/>
                <w:color w:val="auto"/>
                <w:sz w:val="18"/>
                <w:szCs w:val="18"/>
              </w:rPr>
              <w:t>otrok</w:t>
            </w:r>
          </w:p>
        </w:tc>
        <w:tc>
          <w:tcPr>
            <w:tcW w:w="112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AA7652" w:rsidRPr="00920820" w:rsidRDefault="00AA7652" w:rsidP="005230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920820">
              <w:rPr>
                <w:b w:val="0"/>
                <w:color w:val="auto"/>
                <w:sz w:val="18"/>
                <w:szCs w:val="18"/>
              </w:rPr>
              <w:t>Fleksibilni</w:t>
            </w:r>
          </w:p>
          <w:p w:rsidR="00AA7652" w:rsidRPr="00920820" w:rsidRDefault="00AA7652" w:rsidP="005230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920820">
              <w:rPr>
                <w:b w:val="0"/>
                <w:color w:val="auto"/>
                <w:sz w:val="18"/>
                <w:szCs w:val="18"/>
              </w:rPr>
              <w:t>normativ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AA7652" w:rsidRPr="00920820" w:rsidRDefault="00AA7652" w:rsidP="005230E1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</w:p>
          <w:p w:rsidR="00AA7652" w:rsidRPr="00920820" w:rsidRDefault="00AA7652" w:rsidP="005230E1">
            <w:pPr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920820">
              <w:rPr>
                <w:b w:val="0"/>
                <w:color w:val="auto"/>
                <w:sz w:val="18"/>
                <w:szCs w:val="18"/>
              </w:rPr>
              <w:t>Čakajoči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AA7652" w:rsidRPr="00920820" w:rsidRDefault="00AA7652" w:rsidP="005230E1">
            <w:pPr>
              <w:ind w:left="35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920820">
              <w:rPr>
                <w:b w:val="0"/>
                <w:color w:val="auto"/>
                <w:sz w:val="18"/>
                <w:szCs w:val="18"/>
              </w:rPr>
              <w:t>Prosta</w:t>
            </w:r>
          </w:p>
          <w:p w:rsidR="00AA7652" w:rsidRPr="00920820" w:rsidRDefault="00AA7652" w:rsidP="005230E1">
            <w:pPr>
              <w:ind w:left="35"/>
              <w:jc w:val="center"/>
              <w:rPr>
                <w:b w:val="0"/>
                <w:color w:val="auto"/>
                <w:sz w:val="18"/>
                <w:szCs w:val="18"/>
              </w:rPr>
            </w:pPr>
            <w:r w:rsidRPr="00920820">
              <w:rPr>
                <w:b w:val="0"/>
                <w:color w:val="auto"/>
                <w:sz w:val="18"/>
                <w:szCs w:val="18"/>
              </w:rPr>
              <w:t>mesta</w:t>
            </w:r>
          </w:p>
        </w:tc>
      </w:tr>
      <w:tr w:rsidR="00FB2CAA" w:rsidRPr="00920820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920820" w:rsidRDefault="00AA7652" w:rsidP="005230E1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AA7652" w:rsidRPr="00920820" w:rsidRDefault="00AA7652" w:rsidP="005230E1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LEVI DEVŽEJ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920820" w:rsidRDefault="00AA7652" w:rsidP="005230E1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920820" w:rsidRDefault="00AA7652" w:rsidP="005230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 xml:space="preserve">Heterogen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920820" w:rsidRDefault="00AA7652" w:rsidP="005230E1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I.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920820" w:rsidRDefault="00AA7652" w:rsidP="005230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1-3 leti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920820" w:rsidRDefault="00AA7652" w:rsidP="005230E1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1</w:t>
            </w:r>
            <w:r w:rsidR="00E33CB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920820" w:rsidRDefault="00AA7652" w:rsidP="005230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10 (+2)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920820" w:rsidRDefault="00AA7652" w:rsidP="005230E1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920820" w:rsidRDefault="00E33CBC" w:rsidP="005230E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</w:tr>
      <w:tr w:rsidR="003E15F2" w:rsidRPr="00920820" w:rsidTr="00FB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vMerge/>
            <w:shd w:val="clear" w:color="auto" w:fill="CCC0D9" w:themeFill="accent4" w:themeFillTint="66"/>
          </w:tcPr>
          <w:p w:rsidR="00AA7652" w:rsidRPr="00920820" w:rsidRDefault="00AA7652" w:rsidP="005230E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A7652" w:rsidRPr="00920820" w:rsidRDefault="00AA7652" w:rsidP="005230E1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844" w:type="dxa"/>
            <w:shd w:val="clear" w:color="auto" w:fill="FFFFFF" w:themeFill="background1"/>
          </w:tcPr>
          <w:p w:rsidR="00AA7652" w:rsidRPr="00920820" w:rsidRDefault="003E15F2" w:rsidP="003E15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Homogen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A7652" w:rsidRPr="00920820" w:rsidRDefault="00AA7652" w:rsidP="005230E1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I.</w:t>
            </w:r>
          </w:p>
        </w:tc>
        <w:tc>
          <w:tcPr>
            <w:tcW w:w="994" w:type="dxa"/>
            <w:shd w:val="clear" w:color="auto" w:fill="FFFFFF" w:themeFill="background1"/>
          </w:tcPr>
          <w:p w:rsidR="00AA7652" w:rsidRPr="00920820" w:rsidRDefault="00AA7652" w:rsidP="005230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2-</w:t>
            </w:r>
            <w:r w:rsidR="003E15F2">
              <w:rPr>
                <w:color w:val="auto"/>
                <w:sz w:val="22"/>
                <w:szCs w:val="22"/>
              </w:rPr>
              <w:t>3</w:t>
            </w:r>
            <w:r w:rsidRPr="00920820">
              <w:rPr>
                <w:color w:val="auto"/>
                <w:sz w:val="22"/>
                <w:szCs w:val="22"/>
              </w:rPr>
              <w:t xml:space="preserve"> leti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A7652" w:rsidRPr="00920820" w:rsidRDefault="00AA7652" w:rsidP="005230E1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1</w:t>
            </w:r>
            <w:r w:rsidR="00E33CBC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127" w:type="dxa"/>
            <w:shd w:val="clear" w:color="auto" w:fill="FFFFFF" w:themeFill="background1"/>
          </w:tcPr>
          <w:p w:rsidR="00AA7652" w:rsidRPr="00920820" w:rsidRDefault="00AA7652" w:rsidP="005230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1</w:t>
            </w:r>
            <w:r w:rsidR="003E15F2">
              <w:rPr>
                <w:color w:val="auto"/>
                <w:sz w:val="22"/>
                <w:szCs w:val="22"/>
              </w:rPr>
              <w:t>2</w:t>
            </w:r>
            <w:r w:rsidRPr="00920820">
              <w:rPr>
                <w:color w:val="auto"/>
                <w:sz w:val="22"/>
                <w:szCs w:val="22"/>
              </w:rPr>
              <w:t xml:space="preserve"> (+ 2)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A7652" w:rsidRPr="00920820" w:rsidRDefault="00AA7652" w:rsidP="005230E1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7" w:type="dxa"/>
            <w:shd w:val="clear" w:color="auto" w:fill="FFFFFF" w:themeFill="background1"/>
          </w:tcPr>
          <w:p w:rsidR="00AA7652" w:rsidRPr="00920820" w:rsidRDefault="00E33CBC" w:rsidP="005230E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</w:tr>
      <w:tr w:rsidR="00FB2CAA" w:rsidRPr="00920820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920820" w:rsidRDefault="00AA7652" w:rsidP="005230E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920820" w:rsidRDefault="00AA7652" w:rsidP="005230E1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920820" w:rsidRDefault="00AA7652" w:rsidP="005230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H</w:t>
            </w:r>
            <w:r w:rsidR="003E15F2">
              <w:rPr>
                <w:color w:val="auto"/>
                <w:sz w:val="22"/>
                <w:szCs w:val="22"/>
              </w:rPr>
              <w:t>omogen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920820" w:rsidRDefault="00AA7652" w:rsidP="005230E1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II.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920820" w:rsidRDefault="00AA7652" w:rsidP="005230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3-</w:t>
            </w:r>
            <w:r w:rsidR="003E15F2">
              <w:rPr>
                <w:color w:val="auto"/>
                <w:sz w:val="22"/>
                <w:szCs w:val="22"/>
              </w:rPr>
              <w:t>4</w:t>
            </w:r>
            <w:r w:rsidRPr="00920820">
              <w:rPr>
                <w:color w:val="auto"/>
                <w:sz w:val="22"/>
                <w:szCs w:val="22"/>
              </w:rPr>
              <w:t xml:space="preserve"> let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920820" w:rsidRDefault="003E15F2" w:rsidP="005230E1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920820" w:rsidRDefault="00AA7652" w:rsidP="005230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1</w:t>
            </w:r>
            <w:r w:rsidR="003E15F2">
              <w:rPr>
                <w:color w:val="auto"/>
                <w:sz w:val="22"/>
                <w:szCs w:val="22"/>
              </w:rPr>
              <w:t>7</w:t>
            </w:r>
            <w:r w:rsidRPr="00920820">
              <w:rPr>
                <w:color w:val="auto"/>
                <w:sz w:val="22"/>
                <w:szCs w:val="22"/>
              </w:rPr>
              <w:t xml:space="preserve"> (+ 2)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920820" w:rsidRDefault="00AA7652" w:rsidP="005230E1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920820" w:rsidRDefault="00AA7652" w:rsidP="005230E1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/</w:t>
            </w:r>
          </w:p>
        </w:tc>
      </w:tr>
      <w:tr w:rsidR="003E15F2" w:rsidRPr="00920820" w:rsidTr="00FB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vMerge/>
            <w:shd w:val="clear" w:color="auto" w:fill="CCC0D9" w:themeFill="accent4" w:themeFillTint="66"/>
          </w:tcPr>
          <w:p w:rsidR="00AA7652" w:rsidRPr="00920820" w:rsidRDefault="00AA7652" w:rsidP="005230E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A7652" w:rsidRPr="00920820" w:rsidRDefault="00AA7652" w:rsidP="005230E1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844" w:type="dxa"/>
            <w:shd w:val="clear" w:color="auto" w:fill="FFFFFF" w:themeFill="background1"/>
          </w:tcPr>
          <w:p w:rsidR="00AA7652" w:rsidRPr="00920820" w:rsidRDefault="003E15F2" w:rsidP="005230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</w:t>
            </w:r>
            <w:r w:rsidR="00E33CBC">
              <w:rPr>
                <w:color w:val="auto"/>
                <w:sz w:val="22"/>
                <w:szCs w:val="22"/>
              </w:rPr>
              <w:t>omogen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A7652" w:rsidRPr="00920820" w:rsidRDefault="00AA7652" w:rsidP="005230E1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II.</w:t>
            </w:r>
          </w:p>
        </w:tc>
        <w:tc>
          <w:tcPr>
            <w:tcW w:w="994" w:type="dxa"/>
            <w:shd w:val="clear" w:color="auto" w:fill="FFFFFF" w:themeFill="background1"/>
          </w:tcPr>
          <w:p w:rsidR="00AA7652" w:rsidRPr="00920820" w:rsidRDefault="00E33CBC" w:rsidP="005230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  <w:r w:rsidR="00AA7652" w:rsidRPr="00920820">
              <w:rPr>
                <w:color w:val="auto"/>
                <w:sz w:val="22"/>
                <w:szCs w:val="22"/>
              </w:rPr>
              <w:t>-6 let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A7652" w:rsidRPr="00920820" w:rsidRDefault="00AA7652" w:rsidP="005230E1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2</w:t>
            </w:r>
            <w:r w:rsidR="00E33CBC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127" w:type="dxa"/>
            <w:shd w:val="clear" w:color="auto" w:fill="FFFFFF" w:themeFill="background1"/>
          </w:tcPr>
          <w:p w:rsidR="00AA7652" w:rsidRPr="00920820" w:rsidRDefault="00E33CBC" w:rsidP="005230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22</w:t>
            </w:r>
            <w:r w:rsidR="00AA7652" w:rsidRPr="00920820">
              <w:rPr>
                <w:color w:val="auto"/>
                <w:sz w:val="22"/>
                <w:szCs w:val="22"/>
              </w:rPr>
              <w:t xml:space="preserve"> (+ 2)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A7652" w:rsidRPr="00920820" w:rsidRDefault="00AA7652" w:rsidP="005230E1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7" w:type="dxa"/>
            <w:shd w:val="clear" w:color="auto" w:fill="FFFFFF" w:themeFill="background1"/>
          </w:tcPr>
          <w:p w:rsidR="00AA7652" w:rsidRPr="00920820" w:rsidRDefault="00AA7652" w:rsidP="005230E1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/</w:t>
            </w:r>
          </w:p>
        </w:tc>
      </w:tr>
      <w:tr w:rsidR="00AA7652" w:rsidRPr="00920820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5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AA7652" w:rsidRPr="00920820" w:rsidRDefault="00AA7652" w:rsidP="005230E1">
            <w:pPr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SKUPAJ LEVI DEVŽEJ: 4 oddelk</w:t>
            </w:r>
            <w:r>
              <w:rPr>
                <w:color w:val="auto"/>
                <w:sz w:val="22"/>
                <w:szCs w:val="22"/>
              </w:rPr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AA7652" w:rsidRPr="00920820" w:rsidRDefault="00E33CBC" w:rsidP="005230E1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67</w:t>
            </w:r>
          </w:p>
        </w:tc>
        <w:tc>
          <w:tcPr>
            <w:tcW w:w="112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AA7652" w:rsidRPr="00920820" w:rsidRDefault="00C128C0" w:rsidP="005230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61 </w:t>
            </w:r>
            <w:r w:rsidR="00AA7652" w:rsidRPr="00920820">
              <w:rPr>
                <w:b/>
                <w:color w:val="auto"/>
                <w:sz w:val="22"/>
                <w:szCs w:val="22"/>
              </w:rPr>
              <w:t>+ 8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AA7652" w:rsidRPr="00920820" w:rsidRDefault="00AA7652" w:rsidP="005230E1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920820">
              <w:rPr>
                <w:b/>
                <w:color w:val="auto"/>
                <w:sz w:val="22"/>
                <w:szCs w:val="22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AA7652" w:rsidRPr="00920820" w:rsidRDefault="00E33CBC" w:rsidP="005230E1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2</w:t>
            </w:r>
          </w:p>
          <w:p w:rsidR="00AA7652" w:rsidRPr="00920820" w:rsidRDefault="00AA7652" w:rsidP="005230E1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3E15F2" w:rsidRPr="003E5C06" w:rsidTr="00FB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vMerge w:val="restart"/>
            <w:shd w:val="clear" w:color="auto" w:fill="CCC0D9" w:themeFill="accent4" w:themeFillTint="66"/>
          </w:tcPr>
          <w:p w:rsidR="00AA7652" w:rsidRPr="003E5C06" w:rsidRDefault="00AA7652" w:rsidP="00FB2CAA">
            <w:pPr>
              <w:shd w:val="clear" w:color="auto" w:fill="CCC0D9" w:themeFill="accent4" w:themeFillTint="66"/>
              <w:rPr>
                <w:color w:val="auto"/>
                <w:sz w:val="22"/>
                <w:szCs w:val="22"/>
              </w:rPr>
            </w:pPr>
          </w:p>
          <w:p w:rsidR="00AA7652" w:rsidRPr="003E5C06" w:rsidRDefault="00AA7652" w:rsidP="00FB2CAA">
            <w:pPr>
              <w:shd w:val="clear" w:color="auto" w:fill="CCC0D9" w:themeFill="accent4" w:themeFillTint="66"/>
              <w:jc w:val="center"/>
              <w:rPr>
                <w:color w:val="auto"/>
                <w:sz w:val="22"/>
                <w:szCs w:val="22"/>
              </w:rPr>
            </w:pPr>
          </w:p>
          <w:p w:rsidR="00AA7652" w:rsidRPr="003E5C06" w:rsidRDefault="00AA7652" w:rsidP="00FB2CAA">
            <w:pPr>
              <w:shd w:val="clear" w:color="auto" w:fill="CCC0D9" w:themeFill="accent4" w:themeFillTint="66"/>
              <w:jc w:val="center"/>
              <w:rPr>
                <w:color w:val="auto"/>
                <w:sz w:val="22"/>
                <w:szCs w:val="22"/>
              </w:rPr>
            </w:pPr>
            <w:r w:rsidRPr="003E5C06">
              <w:rPr>
                <w:color w:val="auto"/>
                <w:sz w:val="22"/>
                <w:szCs w:val="22"/>
              </w:rPr>
              <w:t>AJDA</w:t>
            </w:r>
          </w:p>
          <w:p w:rsidR="00AA7652" w:rsidRPr="003E5C06" w:rsidRDefault="00AA7652" w:rsidP="00FB2CAA">
            <w:pPr>
              <w:shd w:val="clear" w:color="auto" w:fill="CCC0D9" w:themeFill="accent4" w:themeFillTint="66"/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AA7652" w:rsidRPr="003E5C06" w:rsidRDefault="00AA7652" w:rsidP="00FB2CAA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E5C06">
              <w:rPr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A7652" w:rsidRPr="003E5C06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3E5C06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AA7652" w:rsidRPr="003E5C06" w:rsidRDefault="00AA7652" w:rsidP="00FB2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3E5C06">
              <w:rPr>
                <w:color w:val="auto"/>
                <w:sz w:val="22"/>
                <w:szCs w:val="22"/>
              </w:rPr>
              <w:t>Homogen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A7652" w:rsidRPr="003E5C06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3E5C06">
              <w:rPr>
                <w:color w:val="auto"/>
                <w:sz w:val="22"/>
                <w:szCs w:val="22"/>
              </w:rPr>
              <w:t xml:space="preserve">I. </w:t>
            </w:r>
          </w:p>
        </w:tc>
        <w:tc>
          <w:tcPr>
            <w:tcW w:w="994" w:type="dxa"/>
            <w:shd w:val="clear" w:color="auto" w:fill="auto"/>
          </w:tcPr>
          <w:p w:rsidR="00AA7652" w:rsidRPr="003E5C06" w:rsidRDefault="00AA7652" w:rsidP="00FB2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3E5C06">
              <w:rPr>
                <w:color w:val="auto"/>
                <w:sz w:val="22"/>
                <w:szCs w:val="22"/>
              </w:rPr>
              <w:t>1-2 leti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A7652" w:rsidRPr="003E5C06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3E5C06">
              <w:rPr>
                <w:color w:val="auto"/>
                <w:sz w:val="22"/>
                <w:szCs w:val="22"/>
              </w:rPr>
              <w:t>1</w:t>
            </w:r>
            <w:r w:rsidR="00E33CB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AA7652" w:rsidRPr="003E5C06" w:rsidRDefault="00AA7652" w:rsidP="00FB2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3E5C06">
              <w:rPr>
                <w:color w:val="auto"/>
                <w:sz w:val="22"/>
                <w:szCs w:val="22"/>
              </w:rPr>
              <w:t>12 (+ 2)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A7652" w:rsidRPr="003E5C06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3E5C06">
              <w:rPr>
                <w:color w:val="auto"/>
                <w:sz w:val="22"/>
                <w:szCs w:val="22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7" w:type="dxa"/>
            <w:shd w:val="clear" w:color="auto" w:fill="auto"/>
          </w:tcPr>
          <w:p w:rsidR="00AA7652" w:rsidRPr="003E5C06" w:rsidRDefault="00E33CBC" w:rsidP="00FB2CA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</w:tr>
      <w:tr w:rsidR="00FB2CAA" w:rsidRPr="003E5C06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3E5C06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3E5C06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3E5C06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3E5C06" w:rsidRDefault="00AA7652" w:rsidP="00FB2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3E5C06">
              <w:rPr>
                <w:color w:val="auto"/>
                <w:sz w:val="22"/>
                <w:szCs w:val="22"/>
              </w:rPr>
              <w:t>Homogen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3E5C06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3E5C06">
              <w:rPr>
                <w:color w:val="auto"/>
                <w:sz w:val="22"/>
                <w:szCs w:val="22"/>
              </w:rPr>
              <w:t>I.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3E5C06" w:rsidRDefault="00AA7652" w:rsidP="00FB2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3E5C06">
              <w:rPr>
                <w:color w:val="auto"/>
                <w:sz w:val="22"/>
                <w:szCs w:val="22"/>
              </w:rPr>
              <w:t>2-3 leti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3E5C06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3E5C06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3E5C06" w:rsidRDefault="00AA7652" w:rsidP="00FB2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3E5C06">
              <w:rPr>
                <w:color w:val="auto"/>
                <w:sz w:val="22"/>
                <w:szCs w:val="22"/>
              </w:rPr>
              <w:t>12 (+ 2)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3E5C06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3E5C06">
              <w:rPr>
                <w:color w:val="auto"/>
                <w:sz w:val="22"/>
                <w:szCs w:val="22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3E5C06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3E5C06">
              <w:rPr>
                <w:color w:val="auto"/>
                <w:sz w:val="22"/>
                <w:szCs w:val="22"/>
              </w:rPr>
              <w:t>/</w:t>
            </w:r>
          </w:p>
        </w:tc>
      </w:tr>
      <w:tr w:rsidR="003E15F2" w:rsidRPr="003E5C06" w:rsidTr="00FB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vMerge/>
            <w:shd w:val="clear" w:color="auto" w:fill="CCC0D9" w:themeFill="accent4" w:themeFillTint="66"/>
          </w:tcPr>
          <w:p w:rsidR="003E15F2" w:rsidRPr="003E5C06" w:rsidRDefault="003E15F2" w:rsidP="00FB2C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E15F2" w:rsidRPr="003E15F2" w:rsidRDefault="003E15F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3E15F2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3E15F2" w:rsidRPr="003E15F2" w:rsidRDefault="003E15F2" w:rsidP="00FB2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3E15F2">
              <w:rPr>
                <w:color w:val="auto"/>
                <w:sz w:val="22"/>
                <w:szCs w:val="22"/>
              </w:rPr>
              <w:t>Kombiniran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E15F2" w:rsidRPr="003E15F2" w:rsidRDefault="003E15F2" w:rsidP="00FB2CAA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I. in II.</w:t>
            </w:r>
          </w:p>
        </w:tc>
        <w:tc>
          <w:tcPr>
            <w:tcW w:w="994" w:type="dxa"/>
            <w:shd w:val="clear" w:color="auto" w:fill="auto"/>
          </w:tcPr>
          <w:p w:rsidR="003E15F2" w:rsidRPr="003E15F2" w:rsidRDefault="003E15F2" w:rsidP="00FB2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E15F2" w:rsidRPr="003E15F2" w:rsidRDefault="00E33CBC" w:rsidP="00FB2CA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1127" w:type="dxa"/>
            <w:shd w:val="clear" w:color="auto" w:fill="auto"/>
          </w:tcPr>
          <w:p w:rsidR="003E15F2" w:rsidRPr="003E15F2" w:rsidRDefault="00C128C0" w:rsidP="00FB2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E15F2" w:rsidRPr="003E15F2" w:rsidRDefault="00E33CBC" w:rsidP="00FB2CA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7" w:type="dxa"/>
            <w:shd w:val="clear" w:color="auto" w:fill="auto"/>
          </w:tcPr>
          <w:p w:rsidR="003E15F2" w:rsidRPr="003E15F2" w:rsidRDefault="00E33CBC" w:rsidP="00FB2CA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/</w:t>
            </w:r>
          </w:p>
        </w:tc>
      </w:tr>
      <w:tr w:rsidR="00FB2CAA" w:rsidRPr="003E5C06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3E5C06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3E5C06" w:rsidRDefault="0088457F" w:rsidP="00FB2CA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3E5C06" w:rsidRDefault="003E15F2" w:rsidP="00FB2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Kombiniran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3E15F2" w:rsidRDefault="003E15F2" w:rsidP="00FB2CAA">
            <w:pPr>
              <w:rPr>
                <w:sz w:val="22"/>
                <w:szCs w:val="22"/>
              </w:rPr>
            </w:pPr>
            <w:r w:rsidRPr="003E15F2">
              <w:rPr>
                <w:color w:val="auto"/>
                <w:sz w:val="22"/>
                <w:szCs w:val="22"/>
              </w:rPr>
              <w:t xml:space="preserve">I. in </w:t>
            </w:r>
            <w:r w:rsidR="00AA7652" w:rsidRPr="003E15F2">
              <w:rPr>
                <w:color w:val="auto"/>
                <w:sz w:val="22"/>
                <w:szCs w:val="22"/>
              </w:rPr>
              <w:t xml:space="preserve"> II.</w:t>
            </w:r>
            <w:r w:rsidRPr="003E15F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3E5C06" w:rsidRDefault="00AA7652" w:rsidP="00FB2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3E5C06" w:rsidRDefault="00E33CBC" w:rsidP="00FB2CA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3E5C06" w:rsidRDefault="00AA7652" w:rsidP="00FB2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3E5C06">
              <w:rPr>
                <w:color w:val="auto"/>
                <w:sz w:val="22"/>
                <w:szCs w:val="22"/>
              </w:rPr>
              <w:t xml:space="preserve"> </w:t>
            </w:r>
            <w:r w:rsidR="00C128C0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3E5C06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3E5C06">
              <w:rPr>
                <w:color w:val="auto"/>
                <w:sz w:val="22"/>
                <w:szCs w:val="22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3E5C06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3E5C06">
              <w:rPr>
                <w:color w:val="auto"/>
                <w:sz w:val="22"/>
                <w:szCs w:val="22"/>
              </w:rPr>
              <w:t>/</w:t>
            </w:r>
          </w:p>
        </w:tc>
      </w:tr>
      <w:tr w:rsidR="003E15F2" w:rsidRPr="00920820" w:rsidTr="00FB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vMerge/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A7652" w:rsidRPr="00920820" w:rsidRDefault="00E33CBC" w:rsidP="00FB2CA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AA7652" w:rsidRPr="00920820" w:rsidRDefault="00AA7652" w:rsidP="00FB2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Homogen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II.</w:t>
            </w:r>
          </w:p>
        </w:tc>
        <w:tc>
          <w:tcPr>
            <w:tcW w:w="994" w:type="dxa"/>
            <w:shd w:val="clear" w:color="auto" w:fill="auto"/>
          </w:tcPr>
          <w:p w:rsidR="00AA7652" w:rsidRPr="00920820" w:rsidRDefault="00AA7652" w:rsidP="00FB2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3-4 let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1127" w:type="dxa"/>
            <w:shd w:val="clear" w:color="auto" w:fill="auto"/>
          </w:tcPr>
          <w:p w:rsidR="00AA7652" w:rsidRPr="00920820" w:rsidRDefault="00AA7652" w:rsidP="00FB2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17 (+ 2)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7" w:type="dxa"/>
            <w:shd w:val="clear" w:color="auto" w:fill="auto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/</w:t>
            </w:r>
          </w:p>
        </w:tc>
      </w:tr>
      <w:tr w:rsidR="00FB2CAA" w:rsidRPr="00920820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920820" w:rsidRDefault="00E33CBC" w:rsidP="00FB2CA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Homogen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 xml:space="preserve">II. 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4-5 let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2</w:t>
            </w:r>
            <w:r w:rsidR="00E33CBC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 xml:space="preserve"> 22 (+ 2)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920820" w:rsidRDefault="00E33CBC" w:rsidP="00FB2CA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</w:tr>
      <w:tr w:rsidR="003E15F2" w:rsidRPr="00920820" w:rsidTr="00FB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vMerge/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A7652" w:rsidRPr="00920820" w:rsidRDefault="00E33CBC" w:rsidP="00FB2CA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AA7652" w:rsidRPr="00920820" w:rsidRDefault="00AA7652" w:rsidP="00FB2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H</w:t>
            </w:r>
            <w:r w:rsidR="0088457F">
              <w:rPr>
                <w:color w:val="auto"/>
                <w:sz w:val="22"/>
                <w:szCs w:val="22"/>
              </w:rPr>
              <w:t>eterogen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II.</w:t>
            </w:r>
          </w:p>
        </w:tc>
        <w:tc>
          <w:tcPr>
            <w:tcW w:w="994" w:type="dxa"/>
            <w:shd w:val="clear" w:color="auto" w:fill="auto"/>
          </w:tcPr>
          <w:p w:rsidR="00AA7652" w:rsidRPr="00920820" w:rsidRDefault="003E15F2" w:rsidP="00FB2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  <w:r w:rsidR="00AA7652" w:rsidRPr="00920820">
              <w:rPr>
                <w:color w:val="auto"/>
                <w:sz w:val="22"/>
                <w:szCs w:val="22"/>
              </w:rPr>
              <w:t>-6 let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2</w:t>
            </w:r>
            <w:r w:rsidR="003E15F2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AA7652" w:rsidRPr="00920820" w:rsidRDefault="0088457F" w:rsidP="00FB2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19</w:t>
            </w:r>
            <w:r w:rsidR="00AA7652" w:rsidRPr="00920820">
              <w:rPr>
                <w:color w:val="auto"/>
                <w:sz w:val="22"/>
                <w:szCs w:val="22"/>
              </w:rPr>
              <w:t xml:space="preserve"> (+2)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7" w:type="dxa"/>
            <w:shd w:val="clear" w:color="auto" w:fill="auto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/</w:t>
            </w:r>
          </w:p>
        </w:tc>
      </w:tr>
      <w:tr w:rsidR="00FB2CAA" w:rsidRPr="00920820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920820" w:rsidRDefault="00E33CBC" w:rsidP="00FB2CA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Heterogen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II.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5-6 let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2</w:t>
            </w:r>
            <w:r w:rsidR="003E15F2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920820" w:rsidRDefault="00E33CBC" w:rsidP="00FB2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22</w:t>
            </w:r>
            <w:r w:rsidR="00AA7652" w:rsidRPr="00920820">
              <w:rPr>
                <w:color w:val="auto"/>
                <w:sz w:val="22"/>
                <w:szCs w:val="22"/>
              </w:rPr>
              <w:t xml:space="preserve"> (+2)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/</w:t>
            </w:r>
          </w:p>
        </w:tc>
      </w:tr>
      <w:tr w:rsidR="003E15F2" w:rsidRPr="00920820" w:rsidTr="00FB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5"/>
            <w:shd w:val="clear" w:color="auto" w:fill="CCC0D9" w:themeFill="accent4" w:themeFillTint="66"/>
          </w:tcPr>
          <w:p w:rsidR="00AA7652" w:rsidRPr="00920820" w:rsidRDefault="00AA7652" w:rsidP="00FB2CAA">
            <w:pPr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SKUPAJ AJDA:</w:t>
            </w:r>
            <w:r w:rsidR="00C128C0">
              <w:rPr>
                <w:color w:val="auto"/>
                <w:sz w:val="22"/>
                <w:szCs w:val="22"/>
              </w:rPr>
              <w:t xml:space="preserve"> </w:t>
            </w:r>
            <w:r w:rsidR="00E33CBC">
              <w:rPr>
                <w:color w:val="auto"/>
                <w:sz w:val="22"/>
                <w:szCs w:val="22"/>
              </w:rPr>
              <w:t>8</w:t>
            </w:r>
            <w:r w:rsidRPr="00920820">
              <w:rPr>
                <w:color w:val="auto"/>
                <w:sz w:val="22"/>
                <w:szCs w:val="22"/>
              </w:rPr>
              <w:t xml:space="preserve"> oddelkov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920820">
              <w:rPr>
                <w:b/>
                <w:color w:val="auto"/>
                <w:sz w:val="22"/>
                <w:szCs w:val="22"/>
              </w:rPr>
              <w:t>1</w:t>
            </w:r>
            <w:r w:rsidR="00C128C0">
              <w:rPr>
                <w:b/>
                <w:color w:val="auto"/>
                <w:sz w:val="22"/>
                <w:szCs w:val="22"/>
              </w:rPr>
              <w:t>42</w:t>
            </w:r>
          </w:p>
        </w:tc>
        <w:tc>
          <w:tcPr>
            <w:tcW w:w="1127" w:type="dxa"/>
            <w:shd w:val="clear" w:color="auto" w:fill="CCC0D9" w:themeFill="accent4" w:themeFillTint="66"/>
          </w:tcPr>
          <w:p w:rsidR="00AA7652" w:rsidRPr="00920820" w:rsidRDefault="00C128C0" w:rsidP="00FB2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134 </w:t>
            </w:r>
            <w:r w:rsidR="00AA7652" w:rsidRPr="00920820">
              <w:rPr>
                <w:b/>
                <w:color w:val="auto"/>
                <w:sz w:val="22"/>
                <w:szCs w:val="22"/>
              </w:rPr>
              <w:t>+ 1</w:t>
            </w:r>
            <w:r>
              <w:rPr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920820">
              <w:rPr>
                <w:b/>
                <w:color w:val="auto"/>
                <w:sz w:val="22"/>
                <w:szCs w:val="22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7" w:type="dxa"/>
            <w:shd w:val="clear" w:color="auto" w:fill="CCC0D9" w:themeFill="accent4" w:themeFillTint="66"/>
          </w:tcPr>
          <w:p w:rsidR="00AA7652" w:rsidRPr="00920820" w:rsidRDefault="00E33CBC" w:rsidP="00FB2CAA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b w:val="0"/>
                <w:color w:val="auto"/>
                <w:sz w:val="22"/>
                <w:szCs w:val="22"/>
              </w:rPr>
              <w:t>4</w:t>
            </w:r>
          </w:p>
          <w:p w:rsidR="00AA7652" w:rsidRPr="00920820" w:rsidRDefault="00AA7652" w:rsidP="00FB2CAA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FB2CAA" w:rsidRPr="00920820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SOLZICE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52" w:rsidRPr="00920820" w:rsidRDefault="00AA7652" w:rsidP="00FB2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Homogen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I.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52" w:rsidRPr="00920820" w:rsidRDefault="00AA7652" w:rsidP="00FB2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1-2 leti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52" w:rsidRPr="00920820" w:rsidRDefault="00AA7652" w:rsidP="00FB2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12 (+ 2)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/</w:t>
            </w:r>
          </w:p>
        </w:tc>
      </w:tr>
      <w:tr w:rsidR="003E15F2" w:rsidRPr="00920820" w:rsidTr="00FB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vMerge/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844" w:type="dxa"/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H</w:t>
            </w:r>
            <w:r w:rsidR="00950246">
              <w:rPr>
                <w:color w:val="auto"/>
                <w:sz w:val="22"/>
                <w:szCs w:val="22"/>
              </w:rPr>
              <w:t>omogen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I.</w:t>
            </w:r>
          </w:p>
        </w:tc>
        <w:tc>
          <w:tcPr>
            <w:tcW w:w="994" w:type="dxa"/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1-</w:t>
            </w:r>
            <w:r w:rsidR="0088457F">
              <w:rPr>
                <w:color w:val="auto"/>
                <w:sz w:val="22"/>
                <w:szCs w:val="22"/>
              </w:rPr>
              <w:t>2</w:t>
            </w:r>
            <w:r w:rsidRPr="00920820">
              <w:rPr>
                <w:color w:val="auto"/>
                <w:sz w:val="22"/>
                <w:szCs w:val="22"/>
              </w:rPr>
              <w:t xml:space="preserve"> leti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1127" w:type="dxa"/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10 (+ 2)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7" w:type="dxa"/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/</w:t>
            </w:r>
          </w:p>
        </w:tc>
      </w:tr>
      <w:tr w:rsidR="00FB2CAA" w:rsidRPr="00920820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52" w:rsidRPr="00920820" w:rsidRDefault="00AA7652" w:rsidP="00FB2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Homogen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I.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52" w:rsidRPr="00920820" w:rsidRDefault="00AA7652" w:rsidP="00FB2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2-3 leti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52" w:rsidRPr="00920820" w:rsidRDefault="00AA7652" w:rsidP="00FB2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12 (+2)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/</w:t>
            </w:r>
          </w:p>
        </w:tc>
      </w:tr>
      <w:tr w:rsidR="003E15F2" w:rsidRPr="00920820" w:rsidTr="00FB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vMerge/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844" w:type="dxa"/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Homogen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 xml:space="preserve">I. </w:t>
            </w:r>
          </w:p>
        </w:tc>
        <w:tc>
          <w:tcPr>
            <w:tcW w:w="994" w:type="dxa"/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 xml:space="preserve">2-3 leti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1127" w:type="dxa"/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12 (+ 2)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7" w:type="dxa"/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/</w:t>
            </w:r>
          </w:p>
        </w:tc>
      </w:tr>
      <w:tr w:rsidR="00FB2CAA" w:rsidRPr="00920820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52" w:rsidRPr="00920820" w:rsidRDefault="00AA7652" w:rsidP="00FB2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Homogen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I</w:t>
            </w:r>
            <w:r w:rsidR="00EC1CB4">
              <w:rPr>
                <w:color w:val="auto"/>
                <w:sz w:val="22"/>
                <w:szCs w:val="22"/>
              </w:rPr>
              <w:t>I</w:t>
            </w:r>
            <w:r w:rsidRPr="00920820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52" w:rsidRPr="00920820" w:rsidRDefault="00E33CBC" w:rsidP="00FB2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  <w:r w:rsidR="00AA7652" w:rsidRPr="00920820">
              <w:rPr>
                <w:color w:val="auto"/>
                <w:sz w:val="22"/>
                <w:szCs w:val="22"/>
              </w:rPr>
              <w:t>-</w:t>
            </w:r>
            <w:r>
              <w:rPr>
                <w:color w:val="auto"/>
                <w:sz w:val="22"/>
                <w:szCs w:val="22"/>
              </w:rPr>
              <w:t>4</w:t>
            </w:r>
            <w:r w:rsidR="00AA7652" w:rsidRPr="00920820">
              <w:rPr>
                <w:color w:val="auto"/>
                <w:sz w:val="22"/>
                <w:szCs w:val="22"/>
              </w:rPr>
              <w:t xml:space="preserve"> leta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1</w:t>
            </w:r>
            <w:r w:rsidR="00E33CBC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52" w:rsidRPr="00920820" w:rsidRDefault="00AA7652" w:rsidP="00FB2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1</w:t>
            </w:r>
            <w:r w:rsidR="00E33CBC">
              <w:rPr>
                <w:color w:val="auto"/>
                <w:sz w:val="22"/>
                <w:szCs w:val="22"/>
              </w:rPr>
              <w:t>7</w:t>
            </w:r>
            <w:r w:rsidRPr="00920820">
              <w:rPr>
                <w:color w:val="auto"/>
                <w:sz w:val="22"/>
                <w:szCs w:val="22"/>
              </w:rPr>
              <w:t xml:space="preserve"> (+2)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/</w:t>
            </w:r>
          </w:p>
        </w:tc>
      </w:tr>
      <w:tr w:rsidR="003E15F2" w:rsidRPr="00920820" w:rsidTr="00FB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vMerge/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1844" w:type="dxa"/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Homogen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II.</w:t>
            </w:r>
          </w:p>
        </w:tc>
        <w:tc>
          <w:tcPr>
            <w:tcW w:w="994" w:type="dxa"/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3-4 leta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1127" w:type="dxa"/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17 (+ 2)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7" w:type="dxa"/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/</w:t>
            </w:r>
          </w:p>
        </w:tc>
      </w:tr>
      <w:tr w:rsidR="00FB2CAA" w:rsidRPr="00920820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52" w:rsidRPr="00920820" w:rsidRDefault="00AA7652" w:rsidP="00FB2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Heterogen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II.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52" w:rsidRPr="00920820" w:rsidRDefault="00E33CBC" w:rsidP="00FB2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  <w:r w:rsidR="00AA7652" w:rsidRPr="00920820">
              <w:rPr>
                <w:color w:val="auto"/>
                <w:sz w:val="22"/>
                <w:szCs w:val="22"/>
              </w:rPr>
              <w:t>-</w:t>
            </w:r>
            <w:r w:rsidR="000D64D2">
              <w:rPr>
                <w:color w:val="auto"/>
                <w:sz w:val="22"/>
                <w:szCs w:val="22"/>
              </w:rPr>
              <w:t>6</w:t>
            </w:r>
            <w:r w:rsidR="00AA7652" w:rsidRPr="00920820">
              <w:rPr>
                <w:color w:val="auto"/>
                <w:sz w:val="22"/>
                <w:szCs w:val="22"/>
              </w:rPr>
              <w:t xml:space="preserve"> let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52" w:rsidRPr="00920820" w:rsidRDefault="000D64D2" w:rsidP="00FB2CA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52" w:rsidRPr="00920820" w:rsidRDefault="00AA7652" w:rsidP="00FB2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1</w:t>
            </w:r>
            <w:r w:rsidR="000D64D2">
              <w:rPr>
                <w:color w:val="auto"/>
                <w:sz w:val="22"/>
                <w:szCs w:val="22"/>
              </w:rPr>
              <w:t>9</w:t>
            </w:r>
            <w:r w:rsidRPr="00920820">
              <w:rPr>
                <w:color w:val="auto"/>
                <w:sz w:val="22"/>
                <w:szCs w:val="22"/>
              </w:rPr>
              <w:t xml:space="preserve"> (+ 2)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/</w:t>
            </w:r>
          </w:p>
        </w:tc>
      </w:tr>
      <w:tr w:rsidR="003E15F2" w:rsidRPr="00920820" w:rsidTr="00FB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vMerge/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844" w:type="dxa"/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Homogen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II.</w:t>
            </w:r>
          </w:p>
        </w:tc>
        <w:tc>
          <w:tcPr>
            <w:tcW w:w="994" w:type="dxa"/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4-5 let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1127" w:type="dxa"/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 xml:space="preserve">22 (+2)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7" w:type="dxa"/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/</w:t>
            </w:r>
          </w:p>
        </w:tc>
      </w:tr>
      <w:tr w:rsidR="00FB2CAA" w:rsidRPr="00920820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52" w:rsidRPr="00920820" w:rsidRDefault="00AA7652" w:rsidP="00FB2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Heterogen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II.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52" w:rsidRPr="00920820" w:rsidRDefault="00AA7652" w:rsidP="00FB2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4-</w:t>
            </w:r>
            <w:r w:rsidR="000D64D2">
              <w:rPr>
                <w:color w:val="auto"/>
                <w:sz w:val="22"/>
                <w:szCs w:val="22"/>
              </w:rPr>
              <w:t>6</w:t>
            </w:r>
            <w:r w:rsidRPr="00920820">
              <w:rPr>
                <w:color w:val="auto"/>
                <w:sz w:val="22"/>
                <w:szCs w:val="22"/>
              </w:rPr>
              <w:t xml:space="preserve"> let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52" w:rsidRPr="00920820" w:rsidRDefault="00AA7652" w:rsidP="00FB2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19 (+ 2)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/</w:t>
            </w:r>
          </w:p>
        </w:tc>
      </w:tr>
      <w:tr w:rsidR="003E15F2" w:rsidRPr="00920820" w:rsidTr="00FB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vMerge/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1844" w:type="dxa"/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Homogen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II.</w:t>
            </w:r>
          </w:p>
        </w:tc>
        <w:tc>
          <w:tcPr>
            <w:tcW w:w="994" w:type="dxa"/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5-6 let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2</w:t>
            </w:r>
            <w:r w:rsidR="00C128C0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127" w:type="dxa"/>
            <w:shd w:val="clear" w:color="auto" w:fill="CCC0D9" w:themeFill="accent4" w:themeFillTint="66"/>
          </w:tcPr>
          <w:p w:rsidR="00AA7652" w:rsidRPr="00920820" w:rsidRDefault="00C128C0" w:rsidP="00FB2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="00AA7652" w:rsidRPr="00920820">
              <w:rPr>
                <w:color w:val="auto"/>
                <w:sz w:val="22"/>
                <w:szCs w:val="22"/>
              </w:rPr>
              <w:t>2 (+ 2)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7" w:type="dxa"/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/</w:t>
            </w:r>
          </w:p>
        </w:tc>
      </w:tr>
      <w:tr w:rsidR="00FB2CAA" w:rsidRPr="00920820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52" w:rsidRPr="00920820" w:rsidRDefault="00AA7652" w:rsidP="00FB2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Homogen (OŠ)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II.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52" w:rsidRPr="00920820" w:rsidRDefault="00AA7652" w:rsidP="00FB2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5-6 let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2</w:t>
            </w:r>
            <w:r w:rsidR="000D64D2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52" w:rsidRPr="00920820" w:rsidRDefault="00AA7652" w:rsidP="00FB2C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22 (+ 2)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/</w:t>
            </w:r>
          </w:p>
        </w:tc>
      </w:tr>
      <w:tr w:rsidR="003E15F2" w:rsidRPr="00920820" w:rsidTr="00FB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5"/>
            <w:shd w:val="clear" w:color="auto" w:fill="CCC0D9" w:themeFill="accent4" w:themeFillTint="66"/>
          </w:tcPr>
          <w:p w:rsidR="00AA7652" w:rsidRPr="00920820" w:rsidRDefault="00AA7652" w:rsidP="00FB2CAA">
            <w:pPr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SKUPAJ SOLZICE:  11 oddelkov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AA7652" w:rsidRPr="00920820" w:rsidRDefault="00C128C0" w:rsidP="00FB2CAA">
            <w:pPr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206</w:t>
            </w:r>
          </w:p>
        </w:tc>
        <w:tc>
          <w:tcPr>
            <w:tcW w:w="1127" w:type="dxa"/>
            <w:shd w:val="clear" w:color="auto" w:fill="CCC0D9" w:themeFill="accent4" w:themeFillTint="66"/>
          </w:tcPr>
          <w:p w:rsidR="00AA7652" w:rsidRPr="00920820" w:rsidRDefault="00C128C0" w:rsidP="00FB2C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184 </w:t>
            </w:r>
            <w:r w:rsidR="00AA7652" w:rsidRPr="00920820">
              <w:rPr>
                <w:b/>
                <w:color w:val="auto"/>
                <w:sz w:val="22"/>
                <w:szCs w:val="22"/>
              </w:rPr>
              <w:t>+ 22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920820">
              <w:rPr>
                <w:b/>
                <w:color w:val="auto"/>
                <w:sz w:val="22"/>
                <w:szCs w:val="22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7" w:type="dxa"/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920820">
              <w:rPr>
                <w:b w:val="0"/>
                <w:color w:val="auto"/>
                <w:sz w:val="22"/>
                <w:szCs w:val="22"/>
              </w:rPr>
              <w:t>0</w:t>
            </w:r>
          </w:p>
          <w:p w:rsidR="00AA7652" w:rsidRPr="00920820" w:rsidRDefault="00AA7652" w:rsidP="00FB2CAA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AA7652" w:rsidRPr="00920820" w:rsidTr="00FB2CA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AA7652" w:rsidRPr="00920820" w:rsidRDefault="00AA7652" w:rsidP="00FB2CAA">
            <w:pPr>
              <w:rPr>
                <w:color w:val="auto"/>
              </w:rPr>
            </w:pPr>
          </w:p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</w:rPr>
              <w:t>SKUPAJ :  2</w:t>
            </w:r>
            <w:r w:rsidR="000D64D2">
              <w:rPr>
                <w:color w:val="auto"/>
              </w:rPr>
              <w:t>3</w:t>
            </w:r>
            <w:r w:rsidRPr="00920820">
              <w:rPr>
                <w:color w:val="auto"/>
              </w:rPr>
              <w:t xml:space="preserve"> oddelkov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41</w:t>
            </w:r>
            <w:r w:rsidR="00C128C0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AA7652" w:rsidRPr="00920820" w:rsidRDefault="00C128C0" w:rsidP="00FB2CA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 xml:space="preserve">379 </w:t>
            </w:r>
            <w:r w:rsidR="00AA7652" w:rsidRPr="00920820">
              <w:rPr>
                <w:color w:val="auto"/>
              </w:rPr>
              <w:t>+44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  <w:r w:rsidRPr="00920820"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AA7652" w:rsidRPr="00920820" w:rsidRDefault="00AA7652" w:rsidP="00FB2CAA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AA7652" w:rsidRPr="00920820" w:rsidRDefault="00C128C0" w:rsidP="00FB2CA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</w:tc>
      </w:tr>
    </w:tbl>
    <w:p w:rsidR="00AA7652" w:rsidRPr="00920820" w:rsidRDefault="00AA7652" w:rsidP="00FB2CAA">
      <w:pPr>
        <w:jc w:val="both"/>
        <w:rPr>
          <w:u w:val="single"/>
        </w:rPr>
      </w:pPr>
    </w:p>
    <w:p w:rsidR="008E1162" w:rsidRDefault="008E1162" w:rsidP="00FB2CAA">
      <w:pPr>
        <w:jc w:val="both"/>
      </w:pPr>
    </w:p>
    <w:p w:rsidR="00AA7652" w:rsidRDefault="00AA7652" w:rsidP="00FB2CAA">
      <w:pPr>
        <w:jc w:val="both"/>
      </w:pPr>
    </w:p>
    <w:p w:rsidR="00C128C0" w:rsidRDefault="00C128C0" w:rsidP="002A3133">
      <w:pPr>
        <w:jc w:val="both"/>
      </w:pPr>
    </w:p>
    <w:p w:rsidR="00771B10" w:rsidRDefault="00771B10" w:rsidP="002A3133">
      <w:pPr>
        <w:jc w:val="both"/>
      </w:pPr>
    </w:p>
    <w:p w:rsidR="00C128C0" w:rsidRDefault="00C128C0" w:rsidP="002A3133">
      <w:pPr>
        <w:jc w:val="both"/>
      </w:pPr>
    </w:p>
    <w:p w:rsidR="00AA7652" w:rsidRDefault="00AA7652" w:rsidP="002A3133">
      <w:pPr>
        <w:jc w:val="both"/>
      </w:pPr>
    </w:p>
    <w:p w:rsidR="00AA7652" w:rsidRDefault="00AA7652" w:rsidP="002A3133">
      <w:pPr>
        <w:jc w:val="both"/>
      </w:pPr>
    </w:p>
    <w:p w:rsidR="00950246" w:rsidRDefault="00950246" w:rsidP="002A3133">
      <w:pPr>
        <w:jc w:val="both"/>
      </w:pPr>
    </w:p>
    <w:p w:rsidR="00950246" w:rsidRDefault="00950246" w:rsidP="002A3133">
      <w:pPr>
        <w:jc w:val="both"/>
      </w:pPr>
    </w:p>
    <w:p w:rsidR="00AA7652" w:rsidRPr="00920820" w:rsidRDefault="00AA7652" w:rsidP="002A3133">
      <w:pPr>
        <w:jc w:val="both"/>
      </w:pPr>
    </w:p>
    <w:p w:rsidR="004349C1" w:rsidRPr="005F29B8" w:rsidRDefault="004349C1" w:rsidP="004349C1">
      <w:r w:rsidRPr="005F29B8">
        <w:lastRenderedPageBreak/>
        <w:t>Število  vklj</w:t>
      </w:r>
      <w:r w:rsidR="007262BC">
        <w:t>učenih otrok v šolskem letu 2019/20</w:t>
      </w:r>
      <w:r w:rsidRPr="005F29B8">
        <w:t xml:space="preserve">  (22 oddelkov)</w:t>
      </w:r>
    </w:p>
    <w:p w:rsidR="004349C1" w:rsidRDefault="004349C1" w:rsidP="002D3B18">
      <w:pPr>
        <w:rPr>
          <w:b/>
        </w:rPr>
      </w:pPr>
    </w:p>
    <w:p w:rsidR="002D3B18" w:rsidRPr="00AA7652" w:rsidRDefault="002D3B18" w:rsidP="002D3B18">
      <w:pPr>
        <w:rPr>
          <w:bCs/>
        </w:rPr>
      </w:pPr>
      <w:r w:rsidRPr="00AA7652">
        <w:rPr>
          <w:bCs/>
        </w:rPr>
        <w:t>Sk</w:t>
      </w:r>
      <w:r w:rsidR="00F367AA" w:rsidRPr="00AA7652">
        <w:rPr>
          <w:bCs/>
        </w:rPr>
        <w:t>upaj 22 oddelkov – 41</w:t>
      </w:r>
      <w:r w:rsidR="007262BC" w:rsidRPr="00AA7652">
        <w:rPr>
          <w:bCs/>
        </w:rPr>
        <w:t>2</w:t>
      </w:r>
      <w:r w:rsidRPr="00AA7652">
        <w:rPr>
          <w:bCs/>
        </w:rPr>
        <w:t xml:space="preserve"> otrok.</w:t>
      </w:r>
    </w:p>
    <w:p w:rsidR="005F29B8" w:rsidRPr="00920820" w:rsidRDefault="005F29B8" w:rsidP="002D3B18">
      <w:pPr>
        <w:rPr>
          <w:b/>
        </w:rPr>
      </w:pPr>
    </w:p>
    <w:p w:rsidR="008E1162" w:rsidRPr="00920820" w:rsidRDefault="008E1162" w:rsidP="008E1162"/>
    <w:tbl>
      <w:tblPr>
        <w:tblStyle w:val="Svetlosenenjepoudarek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195"/>
        <w:gridCol w:w="436"/>
        <w:gridCol w:w="1841"/>
        <w:gridCol w:w="1055"/>
        <w:gridCol w:w="858"/>
        <w:gridCol w:w="999"/>
        <w:gridCol w:w="1128"/>
        <w:gridCol w:w="978"/>
        <w:gridCol w:w="798"/>
      </w:tblGrid>
      <w:tr w:rsidR="00920820" w:rsidRPr="00920820" w:rsidTr="00FB2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E1162" w:rsidRPr="00920820" w:rsidRDefault="008E1162" w:rsidP="00D03F8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920820">
              <w:rPr>
                <w:color w:val="000000" w:themeColor="text1"/>
                <w:sz w:val="18"/>
                <w:szCs w:val="18"/>
              </w:rPr>
              <w:t>Enota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E1162" w:rsidRPr="00920820" w:rsidRDefault="008E1162" w:rsidP="00D03F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920820">
              <w:rPr>
                <w:color w:val="000000" w:themeColor="text1"/>
                <w:sz w:val="18"/>
                <w:szCs w:val="18"/>
              </w:rPr>
              <w:t>Vrsta oddelka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920820">
              <w:rPr>
                <w:color w:val="000000" w:themeColor="text1"/>
                <w:sz w:val="18"/>
                <w:szCs w:val="18"/>
              </w:rPr>
              <w:t>Starostno obdobje</w:t>
            </w:r>
          </w:p>
        </w:tc>
        <w:tc>
          <w:tcPr>
            <w:tcW w:w="8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920820">
              <w:rPr>
                <w:color w:val="000000" w:themeColor="text1"/>
                <w:sz w:val="18"/>
                <w:szCs w:val="18"/>
              </w:rPr>
              <w:t>Starost otrok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920820">
              <w:rPr>
                <w:color w:val="000000" w:themeColor="text1"/>
                <w:sz w:val="18"/>
                <w:szCs w:val="18"/>
              </w:rPr>
              <w:t>Število</w:t>
            </w:r>
          </w:p>
          <w:p w:rsidR="008E1162" w:rsidRPr="00920820" w:rsidRDefault="008E1162" w:rsidP="00D03F8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920820">
              <w:rPr>
                <w:color w:val="000000" w:themeColor="text1"/>
                <w:sz w:val="18"/>
                <w:szCs w:val="18"/>
              </w:rPr>
              <w:t>otrok</w:t>
            </w:r>
          </w:p>
        </w:tc>
        <w:tc>
          <w:tcPr>
            <w:tcW w:w="11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920820">
              <w:rPr>
                <w:color w:val="000000" w:themeColor="text1"/>
                <w:sz w:val="18"/>
                <w:szCs w:val="18"/>
              </w:rPr>
              <w:t>Fleksibilni</w:t>
            </w:r>
          </w:p>
          <w:p w:rsidR="008E1162" w:rsidRPr="00920820" w:rsidRDefault="008E1162" w:rsidP="00D03F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18"/>
                <w:szCs w:val="18"/>
              </w:rPr>
            </w:pPr>
            <w:r w:rsidRPr="00920820">
              <w:rPr>
                <w:color w:val="000000" w:themeColor="text1"/>
                <w:sz w:val="18"/>
                <w:szCs w:val="18"/>
              </w:rPr>
              <w:t>normativ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</w:p>
          <w:p w:rsidR="008E1162" w:rsidRPr="00920820" w:rsidRDefault="008E1162" w:rsidP="00D03F85">
            <w:pPr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920820">
              <w:rPr>
                <w:color w:val="000000" w:themeColor="text1"/>
                <w:sz w:val="18"/>
                <w:szCs w:val="18"/>
              </w:rPr>
              <w:t>Čakajoči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ind w:left="35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920820">
              <w:rPr>
                <w:color w:val="000000" w:themeColor="text1"/>
                <w:sz w:val="18"/>
                <w:szCs w:val="18"/>
              </w:rPr>
              <w:t>Prosta</w:t>
            </w:r>
          </w:p>
          <w:p w:rsidR="008E1162" w:rsidRPr="00920820" w:rsidRDefault="008E1162" w:rsidP="00D03F85">
            <w:pPr>
              <w:ind w:left="35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920820">
              <w:rPr>
                <w:color w:val="000000" w:themeColor="text1"/>
                <w:sz w:val="18"/>
                <w:szCs w:val="18"/>
              </w:rPr>
              <w:t>mesta</w:t>
            </w:r>
          </w:p>
        </w:tc>
      </w:tr>
      <w:tr w:rsidR="00FB2CAA" w:rsidRPr="00920820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LEVI DEVŽEJ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1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7262BC" w:rsidP="00D03F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Homogen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I.</w:t>
            </w:r>
          </w:p>
        </w:tc>
        <w:tc>
          <w:tcPr>
            <w:tcW w:w="858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7262BC" w:rsidP="00D03F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1-2</w:t>
            </w:r>
            <w:r w:rsidR="008E1162" w:rsidRPr="00920820">
              <w:rPr>
                <w:color w:val="000000" w:themeColor="text1"/>
                <w:sz w:val="22"/>
                <w:szCs w:val="22"/>
              </w:rPr>
              <w:t xml:space="preserve"> leti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7262BC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128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7262BC" w:rsidP="00D03F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="008E1162" w:rsidRPr="00920820">
              <w:rPr>
                <w:color w:val="000000" w:themeColor="text1"/>
                <w:sz w:val="22"/>
                <w:szCs w:val="22"/>
              </w:rPr>
              <w:t xml:space="preserve"> (+2)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8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/</w:t>
            </w:r>
          </w:p>
        </w:tc>
      </w:tr>
      <w:tr w:rsidR="00920820" w:rsidRPr="00920820" w:rsidTr="00FB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Merge/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1" w:type="dxa"/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Kombiniran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I. in II.</w:t>
            </w:r>
          </w:p>
        </w:tc>
        <w:tc>
          <w:tcPr>
            <w:tcW w:w="858" w:type="dxa"/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2-4 leti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1162" w:rsidRPr="00920820" w:rsidRDefault="007262BC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128" w:type="dxa"/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FB178C">
              <w:rPr>
                <w:color w:val="auto"/>
                <w:sz w:val="22"/>
                <w:szCs w:val="22"/>
              </w:rPr>
              <w:t>17 (+ 2)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8" w:type="dxa"/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/</w:t>
            </w:r>
          </w:p>
        </w:tc>
      </w:tr>
      <w:tr w:rsidR="00FB2CAA" w:rsidRPr="00920820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1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H</w:t>
            </w:r>
            <w:r w:rsidR="00FB178C">
              <w:rPr>
                <w:color w:val="000000" w:themeColor="text1"/>
                <w:sz w:val="22"/>
                <w:szCs w:val="22"/>
              </w:rPr>
              <w:t>eterogen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II.</w:t>
            </w:r>
          </w:p>
        </w:tc>
        <w:tc>
          <w:tcPr>
            <w:tcW w:w="858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D8518D" w:rsidP="00D03F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4</w:t>
            </w:r>
            <w:r w:rsidR="008E1162" w:rsidRPr="00920820">
              <w:rPr>
                <w:color w:val="000000" w:themeColor="text1"/>
                <w:sz w:val="22"/>
                <w:szCs w:val="22"/>
              </w:rPr>
              <w:t>-5 let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7262BC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128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7262BC" w:rsidP="00D851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  <w:r w:rsidR="008E1162" w:rsidRPr="00920820">
              <w:rPr>
                <w:color w:val="000000" w:themeColor="text1"/>
                <w:sz w:val="22"/>
                <w:szCs w:val="22"/>
              </w:rPr>
              <w:t xml:space="preserve"> (+ 2)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8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/</w:t>
            </w:r>
          </w:p>
        </w:tc>
      </w:tr>
      <w:tr w:rsidR="00920820" w:rsidRPr="00920820" w:rsidTr="00FB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Merge/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1" w:type="dxa"/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Homogen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II.</w:t>
            </w:r>
          </w:p>
        </w:tc>
        <w:tc>
          <w:tcPr>
            <w:tcW w:w="858" w:type="dxa"/>
            <w:shd w:val="clear" w:color="auto" w:fill="FFFFFF" w:themeFill="background1"/>
          </w:tcPr>
          <w:p w:rsidR="008E1162" w:rsidRPr="00920820" w:rsidRDefault="00D8518D" w:rsidP="00D03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5</w:t>
            </w:r>
            <w:r w:rsidR="008E1162" w:rsidRPr="00920820">
              <w:rPr>
                <w:color w:val="000000" w:themeColor="text1"/>
                <w:sz w:val="22"/>
                <w:szCs w:val="22"/>
              </w:rPr>
              <w:t>-6 let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128" w:type="dxa"/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22 (+ 2)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8" w:type="dxa"/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/</w:t>
            </w:r>
          </w:p>
        </w:tc>
      </w:tr>
      <w:tr w:rsidR="00920820" w:rsidRPr="00920820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920820" w:rsidRPr="00920820" w:rsidRDefault="00920820" w:rsidP="00920820">
            <w:pPr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SKUPAJ LEVI DEVŽEJ:  4 </w:t>
            </w:r>
            <w:r w:rsidRPr="00920820">
              <w:rPr>
                <w:color w:val="000000" w:themeColor="text1"/>
                <w:sz w:val="22"/>
                <w:szCs w:val="22"/>
              </w:rPr>
              <w:t>oddelki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920820" w:rsidRPr="00920820" w:rsidRDefault="007262BC" w:rsidP="00D03F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1128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920820" w:rsidRPr="00920820" w:rsidRDefault="00920820" w:rsidP="00D03F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r w:rsidRPr="00920820">
              <w:rPr>
                <w:b/>
                <w:color w:val="000000" w:themeColor="text1"/>
                <w:sz w:val="22"/>
                <w:szCs w:val="22"/>
              </w:rPr>
              <w:t>+ 8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920820" w:rsidRPr="00920820" w:rsidRDefault="00920820" w:rsidP="00D03F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20820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8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920820" w:rsidRPr="00920820" w:rsidRDefault="00920820" w:rsidP="00D03F85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0</w:t>
            </w:r>
          </w:p>
          <w:p w:rsidR="00920820" w:rsidRPr="00920820" w:rsidRDefault="00920820" w:rsidP="00D03F85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920820" w:rsidRPr="00920820" w:rsidTr="00FB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Merge w:val="restart"/>
            <w:shd w:val="clear" w:color="auto" w:fill="CCC0D9" w:themeFill="accent4" w:themeFillTint="66"/>
          </w:tcPr>
          <w:p w:rsidR="008E1162" w:rsidRPr="00920820" w:rsidRDefault="008E1162" w:rsidP="00D03F85">
            <w:pPr>
              <w:rPr>
                <w:color w:val="000000" w:themeColor="text1"/>
                <w:sz w:val="22"/>
                <w:szCs w:val="22"/>
              </w:rPr>
            </w:pPr>
          </w:p>
          <w:p w:rsidR="008E1162" w:rsidRPr="00920820" w:rsidRDefault="008E1162" w:rsidP="00D03F85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8E1162" w:rsidRPr="00920820" w:rsidRDefault="008E1162" w:rsidP="00D03F85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AJDA</w:t>
            </w:r>
          </w:p>
          <w:p w:rsidR="008E1162" w:rsidRPr="00920820" w:rsidRDefault="008E1162" w:rsidP="00D03F85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8E1162" w:rsidRPr="00920820" w:rsidRDefault="008E1162" w:rsidP="00D03F85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1" w:type="dxa"/>
            <w:shd w:val="clear" w:color="auto" w:fill="FFFFFF" w:themeFill="background1"/>
          </w:tcPr>
          <w:p w:rsidR="008E1162" w:rsidRPr="00920820" w:rsidRDefault="007262BC" w:rsidP="00D03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Homogen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 xml:space="preserve">I. </w:t>
            </w:r>
          </w:p>
        </w:tc>
        <w:tc>
          <w:tcPr>
            <w:tcW w:w="858" w:type="dxa"/>
            <w:shd w:val="clear" w:color="auto" w:fill="FFFFFF" w:themeFill="background1"/>
          </w:tcPr>
          <w:p w:rsidR="008E1162" w:rsidRPr="00920820" w:rsidRDefault="007262BC" w:rsidP="00D03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1-2</w:t>
            </w:r>
            <w:r w:rsidR="008E1162" w:rsidRPr="00920820">
              <w:rPr>
                <w:color w:val="000000" w:themeColor="text1"/>
                <w:sz w:val="22"/>
                <w:szCs w:val="22"/>
              </w:rPr>
              <w:t xml:space="preserve"> leti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1162" w:rsidRPr="00920820" w:rsidRDefault="007262BC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128" w:type="dxa"/>
            <w:shd w:val="clear" w:color="auto" w:fill="FFFFFF" w:themeFill="background1"/>
          </w:tcPr>
          <w:p w:rsidR="008E1162" w:rsidRPr="00920820" w:rsidRDefault="007262BC" w:rsidP="00D03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="008E1162" w:rsidRPr="00920820">
              <w:rPr>
                <w:color w:val="000000" w:themeColor="text1"/>
                <w:sz w:val="22"/>
                <w:szCs w:val="22"/>
              </w:rPr>
              <w:t xml:space="preserve"> (+ 2)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8" w:type="dxa"/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/</w:t>
            </w:r>
          </w:p>
        </w:tc>
      </w:tr>
      <w:tr w:rsidR="00FB2CAA" w:rsidRPr="00920820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1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Homogen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I.</w:t>
            </w:r>
          </w:p>
        </w:tc>
        <w:tc>
          <w:tcPr>
            <w:tcW w:w="858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2-3 leti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128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12 (+ 2)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8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/</w:t>
            </w:r>
          </w:p>
        </w:tc>
      </w:tr>
      <w:tr w:rsidR="00920820" w:rsidRPr="00920820" w:rsidTr="00FB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Merge/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1" w:type="dxa"/>
            <w:shd w:val="clear" w:color="auto" w:fill="FFFFFF" w:themeFill="background1"/>
          </w:tcPr>
          <w:p w:rsidR="008E1162" w:rsidRPr="00920820" w:rsidRDefault="00D8518D" w:rsidP="00D03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Homogen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 xml:space="preserve"> II.</w:t>
            </w:r>
          </w:p>
        </w:tc>
        <w:tc>
          <w:tcPr>
            <w:tcW w:w="858" w:type="dxa"/>
            <w:shd w:val="clear" w:color="auto" w:fill="FFFFFF" w:themeFill="background1"/>
          </w:tcPr>
          <w:p w:rsidR="008E1162" w:rsidRPr="00920820" w:rsidRDefault="007262BC" w:rsidP="00D03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2-3 leti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1162" w:rsidRPr="00920820" w:rsidRDefault="007262BC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128" w:type="dxa"/>
            <w:shd w:val="clear" w:color="auto" w:fill="FFFFFF" w:themeFill="background1"/>
          </w:tcPr>
          <w:p w:rsidR="008E1162" w:rsidRPr="00920820" w:rsidRDefault="007262BC" w:rsidP="00D03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="008E1162" w:rsidRPr="00920820">
              <w:rPr>
                <w:color w:val="000000" w:themeColor="text1"/>
                <w:sz w:val="22"/>
                <w:szCs w:val="22"/>
              </w:rPr>
              <w:t xml:space="preserve"> (+ 2)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8" w:type="dxa"/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/</w:t>
            </w:r>
          </w:p>
        </w:tc>
      </w:tr>
      <w:tr w:rsidR="00FB2CAA" w:rsidRPr="00920820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1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7262BC" w:rsidP="00D03F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Homogen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II.</w:t>
            </w:r>
          </w:p>
        </w:tc>
        <w:tc>
          <w:tcPr>
            <w:tcW w:w="858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7262BC" w:rsidP="00D03F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3-4</w:t>
            </w:r>
            <w:r w:rsidR="008E1162" w:rsidRPr="00920820">
              <w:rPr>
                <w:color w:val="000000" w:themeColor="text1"/>
                <w:sz w:val="22"/>
                <w:szCs w:val="22"/>
              </w:rPr>
              <w:t xml:space="preserve"> let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7262BC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128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7262BC" w:rsidP="00D03F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="008E1162" w:rsidRPr="00920820">
              <w:rPr>
                <w:color w:val="000000" w:themeColor="text1"/>
                <w:sz w:val="22"/>
                <w:szCs w:val="22"/>
              </w:rPr>
              <w:t xml:space="preserve"> (+ 2)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8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/</w:t>
            </w:r>
          </w:p>
        </w:tc>
      </w:tr>
      <w:tr w:rsidR="00920820" w:rsidRPr="00920820" w:rsidTr="00FB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Merge/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1" w:type="dxa"/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Homogen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 xml:space="preserve">II. </w:t>
            </w:r>
          </w:p>
        </w:tc>
        <w:tc>
          <w:tcPr>
            <w:tcW w:w="858" w:type="dxa"/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4-5 let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128" w:type="dxa"/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 xml:space="preserve"> 22 (+ 2)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8" w:type="dxa"/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/</w:t>
            </w:r>
          </w:p>
        </w:tc>
      </w:tr>
      <w:tr w:rsidR="00FB2CAA" w:rsidRPr="00920820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41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D8518D" w:rsidP="00D03F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Homogen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II.</w:t>
            </w:r>
          </w:p>
        </w:tc>
        <w:tc>
          <w:tcPr>
            <w:tcW w:w="858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D8518D" w:rsidP="00D03F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5</w:t>
            </w:r>
            <w:r w:rsidR="008E1162" w:rsidRPr="00920820">
              <w:rPr>
                <w:color w:val="000000" w:themeColor="text1"/>
                <w:sz w:val="22"/>
                <w:szCs w:val="22"/>
              </w:rPr>
              <w:t>-6 let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D8518D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128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D8518D" w:rsidP="00D03F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22</w:t>
            </w:r>
            <w:r w:rsidR="008E1162" w:rsidRPr="00920820">
              <w:rPr>
                <w:color w:val="000000" w:themeColor="text1"/>
                <w:sz w:val="22"/>
                <w:szCs w:val="22"/>
              </w:rPr>
              <w:t xml:space="preserve"> (+2)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8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/</w:t>
            </w:r>
          </w:p>
        </w:tc>
      </w:tr>
      <w:tr w:rsidR="00920820" w:rsidRPr="00920820" w:rsidTr="00FB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Merge/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841" w:type="dxa"/>
            <w:shd w:val="clear" w:color="auto" w:fill="FFFFFF" w:themeFill="background1"/>
          </w:tcPr>
          <w:p w:rsidR="008E1162" w:rsidRPr="00920820" w:rsidRDefault="00D8518D" w:rsidP="00D03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Heterogen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II.</w:t>
            </w:r>
          </w:p>
        </w:tc>
        <w:tc>
          <w:tcPr>
            <w:tcW w:w="858" w:type="dxa"/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5-6 let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1162" w:rsidRPr="00920820" w:rsidRDefault="00D8518D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128" w:type="dxa"/>
            <w:shd w:val="clear" w:color="auto" w:fill="FFFFFF" w:themeFill="background1"/>
          </w:tcPr>
          <w:p w:rsidR="008E1162" w:rsidRPr="00920820" w:rsidRDefault="00D8518D" w:rsidP="00D03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19</w:t>
            </w:r>
            <w:r w:rsidR="008E1162" w:rsidRPr="00920820">
              <w:rPr>
                <w:color w:val="000000" w:themeColor="text1"/>
                <w:sz w:val="22"/>
                <w:szCs w:val="22"/>
              </w:rPr>
              <w:t xml:space="preserve"> (+2)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8" w:type="dxa"/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/</w:t>
            </w:r>
          </w:p>
        </w:tc>
      </w:tr>
      <w:tr w:rsidR="00920820" w:rsidRPr="00920820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920820" w:rsidRPr="00920820" w:rsidRDefault="00920820" w:rsidP="00920820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SKUPAJ AJDA: 7 oddelkov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920820" w:rsidRPr="00920820" w:rsidRDefault="007262BC" w:rsidP="00D03F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130</w:t>
            </w:r>
          </w:p>
        </w:tc>
        <w:tc>
          <w:tcPr>
            <w:tcW w:w="1128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920820" w:rsidRPr="00920820" w:rsidRDefault="00920820" w:rsidP="00D03F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r w:rsidRPr="00920820">
              <w:rPr>
                <w:b/>
                <w:color w:val="000000" w:themeColor="text1"/>
                <w:sz w:val="22"/>
                <w:szCs w:val="22"/>
              </w:rPr>
              <w:t>+ 14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920820" w:rsidRPr="00920820" w:rsidRDefault="00920820" w:rsidP="00D03F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20820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8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920820" w:rsidRPr="00920820" w:rsidRDefault="00920820" w:rsidP="00D03F85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0</w:t>
            </w:r>
          </w:p>
          <w:p w:rsidR="00920820" w:rsidRPr="00920820" w:rsidRDefault="00920820" w:rsidP="00D03F85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920820" w:rsidRPr="00920820" w:rsidTr="00FB2CAA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Merge w:val="restart"/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8E1162" w:rsidRPr="00920820" w:rsidRDefault="008E1162" w:rsidP="00D03F85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SOLZICE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1" w:type="dxa"/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Homogen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I.</w:t>
            </w:r>
          </w:p>
        </w:tc>
        <w:tc>
          <w:tcPr>
            <w:tcW w:w="858" w:type="dxa"/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1-2 leti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128" w:type="dxa"/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12 (+ 2)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8" w:type="dxa"/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/</w:t>
            </w:r>
          </w:p>
        </w:tc>
      </w:tr>
      <w:tr w:rsidR="00FB2CAA" w:rsidRPr="00920820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1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 xml:space="preserve">Homogen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I.</w:t>
            </w:r>
          </w:p>
        </w:tc>
        <w:tc>
          <w:tcPr>
            <w:tcW w:w="858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7262BC" w:rsidP="00D03F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2-3</w:t>
            </w:r>
            <w:r w:rsidR="008E1162" w:rsidRPr="00920820">
              <w:rPr>
                <w:color w:val="000000" w:themeColor="text1"/>
                <w:sz w:val="22"/>
                <w:szCs w:val="22"/>
              </w:rPr>
              <w:t xml:space="preserve"> leti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D8518D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128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1</w:t>
            </w:r>
            <w:r w:rsidR="00D8518D" w:rsidRPr="00920820">
              <w:rPr>
                <w:color w:val="000000" w:themeColor="text1"/>
                <w:sz w:val="22"/>
                <w:szCs w:val="22"/>
              </w:rPr>
              <w:t>2</w:t>
            </w:r>
            <w:r w:rsidRPr="00920820">
              <w:rPr>
                <w:color w:val="000000" w:themeColor="text1"/>
                <w:sz w:val="22"/>
                <w:szCs w:val="22"/>
              </w:rPr>
              <w:t xml:space="preserve"> (+ 2)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8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/</w:t>
            </w:r>
          </w:p>
        </w:tc>
      </w:tr>
      <w:tr w:rsidR="00920820" w:rsidRPr="00920820" w:rsidTr="00FB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Merge/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1" w:type="dxa"/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Homogen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I.</w:t>
            </w:r>
          </w:p>
        </w:tc>
        <w:tc>
          <w:tcPr>
            <w:tcW w:w="858" w:type="dxa"/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2-3 leti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128" w:type="dxa"/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12 (+2)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8" w:type="dxa"/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/</w:t>
            </w:r>
          </w:p>
        </w:tc>
      </w:tr>
      <w:tr w:rsidR="00FB2CAA" w:rsidRPr="00920820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1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7262BC" w:rsidP="00D03F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Homogen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 xml:space="preserve">I. </w:t>
            </w:r>
          </w:p>
        </w:tc>
        <w:tc>
          <w:tcPr>
            <w:tcW w:w="858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 xml:space="preserve">2-3 leti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1</w:t>
            </w:r>
            <w:r w:rsidR="007262BC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28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1</w:t>
            </w:r>
            <w:r w:rsidR="007262BC">
              <w:rPr>
                <w:color w:val="000000" w:themeColor="text1"/>
                <w:sz w:val="22"/>
                <w:szCs w:val="22"/>
              </w:rPr>
              <w:t>2</w:t>
            </w:r>
            <w:r w:rsidRPr="00920820">
              <w:rPr>
                <w:color w:val="000000" w:themeColor="text1"/>
                <w:sz w:val="22"/>
                <w:szCs w:val="22"/>
              </w:rPr>
              <w:t xml:space="preserve"> (+ 2)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8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/</w:t>
            </w:r>
          </w:p>
        </w:tc>
      </w:tr>
      <w:tr w:rsidR="00920820" w:rsidRPr="00920820" w:rsidTr="00FB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Merge/>
            <w:shd w:val="clear" w:color="auto" w:fill="CCC0D9" w:themeFill="accent4" w:themeFillTint="66"/>
          </w:tcPr>
          <w:p w:rsidR="00D8518D" w:rsidRPr="00920820" w:rsidRDefault="00D8518D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8518D" w:rsidRPr="00920820" w:rsidRDefault="00D8518D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841" w:type="dxa"/>
            <w:shd w:val="clear" w:color="auto" w:fill="FFFFFF" w:themeFill="background1"/>
          </w:tcPr>
          <w:p w:rsidR="00D8518D" w:rsidRPr="00920820" w:rsidRDefault="00D8518D" w:rsidP="00D03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Homogen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8518D" w:rsidRPr="00920820" w:rsidRDefault="00D8518D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I.</w:t>
            </w:r>
          </w:p>
        </w:tc>
        <w:tc>
          <w:tcPr>
            <w:tcW w:w="858" w:type="dxa"/>
            <w:shd w:val="clear" w:color="auto" w:fill="FFFFFF" w:themeFill="background1"/>
          </w:tcPr>
          <w:p w:rsidR="00D8518D" w:rsidRPr="00920820" w:rsidRDefault="007262BC" w:rsidP="00D03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3-4</w:t>
            </w:r>
            <w:r w:rsidR="00D8518D" w:rsidRPr="00920820">
              <w:rPr>
                <w:color w:val="000000" w:themeColor="text1"/>
                <w:sz w:val="22"/>
                <w:szCs w:val="22"/>
              </w:rPr>
              <w:t xml:space="preserve"> leta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8518D" w:rsidRPr="00920820" w:rsidRDefault="007262BC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128" w:type="dxa"/>
            <w:shd w:val="clear" w:color="auto" w:fill="FFFFFF" w:themeFill="background1"/>
          </w:tcPr>
          <w:p w:rsidR="00D8518D" w:rsidRPr="00920820" w:rsidRDefault="007262BC" w:rsidP="00D03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  <w:r w:rsidR="00D8518D" w:rsidRPr="00920820">
              <w:rPr>
                <w:color w:val="000000" w:themeColor="text1"/>
                <w:sz w:val="22"/>
                <w:szCs w:val="22"/>
              </w:rPr>
              <w:t xml:space="preserve"> (+2)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8518D" w:rsidRPr="00920820" w:rsidRDefault="00D8518D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8" w:type="dxa"/>
            <w:shd w:val="clear" w:color="auto" w:fill="FFFFFF" w:themeFill="background1"/>
          </w:tcPr>
          <w:p w:rsidR="00D8518D" w:rsidRPr="00920820" w:rsidRDefault="00D8518D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/</w:t>
            </w:r>
          </w:p>
        </w:tc>
      </w:tr>
      <w:tr w:rsidR="00FB2CAA" w:rsidRPr="00920820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D8518D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841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Homogen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II.</w:t>
            </w:r>
          </w:p>
        </w:tc>
        <w:tc>
          <w:tcPr>
            <w:tcW w:w="858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3-4 leta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128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17 (+ 2)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8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/</w:t>
            </w:r>
          </w:p>
        </w:tc>
      </w:tr>
      <w:tr w:rsidR="00920820" w:rsidRPr="00920820" w:rsidTr="00FB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Merge/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1162" w:rsidRPr="00920820" w:rsidRDefault="00D8518D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841" w:type="dxa"/>
            <w:shd w:val="clear" w:color="auto" w:fill="FFFFFF" w:themeFill="background1"/>
          </w:tcPr>
          <w:p w:rsidR="008E1162" w:rsidRPr="00920820" w:rsidRDefault="007262BC" w:rsidP="00D03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Homogen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II.</w:t>
            </w:r>
          </w:p>
        </w:tc>
        <w:tc>
          <w:tcPr>
            <w:tcW w:w="858" w:type="dxa"/>
            <w:shd w:val="clear" w:color="auto" w:fill="FFFFFF" w:themeFill="background1"/>
          </w:tcPr>
          <w:p w:rsidR="008E1162" w:rsidRPr="00920820" w:rsidRDefault="00D8518D" w:rsidP="00D03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3-4</w:t>
            </w:r>
            <w:r w:rsidR="008E1162" w:rsidRPr="00920820">
              <w:rPr>
                <w:color w:val="000000" w:themeColor="text1"/>
                <w:sz w:val="22"/>
                <w:szCs w:val="22"/>
              </w:rPr>
              <w:t xml:space="preserve"> let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1162" w:rsidRPr="00920820" w:rsidRDefault="00D8518D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128" w:type="dxa"/>
            <w:shd w:val="clear" w:color="auto" w:fill="FFFFFF" w:themeFill="background1"/>
          </w:tcPr>
          <w:p w:rsidR="008E1162" w:rsidRPr="00920820" w:rsidRDefault="00D8518D" w:rsidP="00D03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17</w:t>
            </w:r>
            <w:r w:rsidR="008E1162" w:rsidRPr="00920820">
              <w:rPr>
                <w:color w:val="000000" w:themeColor="text1"/>
                <w:sz w:val="22"/>
                <w:szCs w:val="22"/>
              </w:rPr>
              <w:t xml:space="preserve"> (+ 2)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8" w:type="dxa"/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/</w:t>
            </w:r>
          </w:p>
        </w:tc>
      </w:tr>
      <w:tr w:rsidR="00FB2CAA" w:rsidRPr="00920820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D8518D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841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7262BC" w:rsidP="00D03F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Homogen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II.</w:t>
            </w:r>
          </w:p>
        </w:tc>
        <w:tc>
          <w:tcPr>
            <w:tcW w:w="858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D8518D" w:rsidP="00D03F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4</w:t>
            </w:r>
            <w:r w:rsidR="008E1162" w:rsidRPr="00920820">
              <w:rPr>
                <w:color w:val="000000" w:themeColor="text1"/>
                <w:sz w:val="22"/>
                <w:szCs w:val="22"/>
              </w:rPr>
              <w:t>-5 let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7262BC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128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7262BC" w:rsidP="00D03F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  <w:r w:rsidR="008E1162" w:rsidRPr="00920820">
              <w:rPr>
                <w:color w:val="000000" w:themeColor="text1"/>
                <w:sz w:val="22"/>
                <w:szCs w:val="22"/>
              </w:rPr>
              <w:t xml:space="preserve"> (+2)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8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/</w:t>
            </w:r>
          </w:p>
        </w:tc>
      </w:tr>
      <w:tr w:rsidR="00920820" w:rsidRPr="00920820" w:rsidTr="00FB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Merge/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1162" w:rsidRPr="00920820" w:rsidRDefault="00D8518D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841" w:type="dxa"/>
            <w:shd w:val="clear" w:color="auto" w:fill="FFFFFF" w:themeFill="background1"/>
          </w:tcPr>
          <w:p w:rsidR="008E1162" w:rsidRPr="00920820" w:rsidRDefault="00D8518D" w:rsidP="00D03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Homogen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II.</w:t>
            </w:r>
          </w:p>
        </w:tc>
        <w:tc>
          <w:tcPr>
            <w:tcW w:w="858" w:type="dxa"/>
            <w:shd w:val="clear" w:color="auto" w:fill="FFFFFF" w:themeFill="background1"/>
          </w:tcPr>
          <w:p w:rsidR="008E1162" w:rsidRPr="00920820" w:rsidRDefault="00D8518D" w:rsidP="00D03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4-5</w:t>
            </w:r>
            <w:r w:rsidR="008E1162" w:rsidRPr="00920820">
              <w:rPr>
                <w:color w:val="000000" w:themeColor="text1"/>
                <w:sz w:val="22"/>
                <w:szCs w:val="22"/>
              </w:rPr>
              <w:t xml:space="preserve"> let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2</w:t>
            </w:r>
            <w:r w:rsidR="00D8518D" w:rsidRPr="00920820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28" w:type="dxa"/>
            <w:shd w:val="clear" w:color="auto" w:fill="FFFFFF" w:themeFill="background1"/>
          </w:tcPr>
          <w:p w:rsidR="008E1162" w:rsidRPr="00920820" w:rsidRDefault="00D8518D" w:rsidP="00D03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22</w:t>
            </w:r>
            <w:r w:rsidR="008E1162" w:rsidRPr="00920820">
              <w:rPr>
                <w:color w:val="000000" w:themeColor="text1"/>
                <w:sz w:val="22"/>
                <w:szCs w:val="22"/>
              </w:rPr>
              <w:t xml:space="preserve"> (+ 2)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8" w:type="dxa"/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/</w:t>
            </w:r>
          </w:p>
        </w:tc>
      </w:tr>
      <w:tr w:rsidR="00FB2CAA" w:rsidRPr="00950246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D8518D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841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7262BC" w:rsidP="00D03F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Homogen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II.</w:t>
            </w:r>
          </w:p>
        </w:tc>
        <w:tc>
          <w:tcPr>
            <w:tcW w:w="858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7262BC" w:rsidP="00D03F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8E1162" w:rsidRPr="00920820">
              <w:rPr>
                <w:color w:val="000000" w:themeColor="text1"/>
                <w:sz w:val="22"/>
                <w:szCs w:val="22"/>
              </w:rPr>
              <w:t>-6 let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7262BC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128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7262BC" w:rsidP="00D03F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  <w:r w:rsidR="008E1162" w:rsidRPr="00920820">
              <w:rPr>
                <w:color w:val="000000" w:themeColor="text1"/>
                <w:sz w:val="22"/>
                <w:szCs w:val="22"/>
              </w:rPr>
              <w:t xml:space="preserve"> (+ 2)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8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/</w:t>
            </w:r>
          </w:p>
        </w:tc>
      </w:tr>
      <w:tr w:rsidR="00920820" w:rsidRPr="00920820" w:rsidTr="00FB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5" w:type="dxa"/>
            <w:vMerge/>
            <w:shd w:val="clear" w:color="auto" w:fill="CCC0D9" w:themeFill="accent4" w:themeFillTint="66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1162" w:rsidRPr="00920820" w:rsidRDefault="00D8518D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841" w:type="dxa"/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Homogen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5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II.</w:t>
            </w:r>
          </w:p>
        </w:tc>
        <w:tc>
          <w:tcPr>
            <w:tcW w:w="858" w:type="dxa"/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5-6 let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128" w:type="dxa"/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22 (+ 2)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/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8" w:type="dxa"/>
            <w:shd w:val="clear" w:color="auto" w:fill="FFFFFF" w:themeFill="background1"/>
          </w:tcPr>
          <w:p w:rsidR="008E1162" w:rsidRPr="00920820" w:rsidRDefault="008E1162" w:rsidP="00D03F8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/</w:t>
            </w:r>
          </w:p>
        </w:tc>
      </w:tr>
      <w:tr w:rsidR="00920820" w:rsidRPr="00920820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920820" w:rsidRPr="00920820" w:rsidRDefault="00920820" w:rsidP="00920820">
            <w:pPr>
              <w:rPr>
                <w:b w:val="0"/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SKUPAJ SOLZICE:  11 oddelkov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920820" w:rsidRPr="00920820" w:rsidRDefault="007262BC" w:rsidP="00D03F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208</w:t>
            </w:r>
          </w:p>
        </w:tc>
        <w:tc>
          <w:tcPr>
            <w:tcW w:w="1128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920820" w:rsidRPr="00920820" w:rsidRDefault="00920820" w:rsidP="00D03F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2"/>
                <w:szCs w:val="22"/>
              </w:rPr>
            </w:pPr>
            <w:r w:rsidRPr="00920820">
              <w:rPr>
                <w:b/>
                <w:color w:val="000000" w:themeColor="text1"/>
                <w:sz w:val="22"/>
                <w:szCs w:val="22"/>
              </w:rPr>
              <w:t>+ 22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920820" w:rsidRPr="00920820" w:rsidRDefault="00920820" w:rsidP="00D03F8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920820"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8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920820" w:rsidRPr="00920820" w:rsidRDefault="00920820" w:rsidP="00D03F85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20820">
              <w:rPr>
                <w:color w:val="000000" w:themeColor="text1"/>
                <w:sz w:val="22"/>
                <w:szCs w:val="22"/>
              </w:rPr>
              <w:t>0</w:t>
            </w:r>
          </w:p>
          <w:p w:rsidR="00920820" w:rsidRPr="00920820" w:rsidRDefault="00920820" w:rsidP="00D03F85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920820" w:rsidRPr="00920820" w:rsidTr="00FB2CA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5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920820" w:rsidRPr="00920820" w:rsidRDefault="00920820" w:rsidP="00D03F85">
            <w:pPr>
              <w:rPr>
                <w:b w:val="0"/>
                <w:color w:val="000000" w:themeColor="text1"/>
              </w:rPr>
            </w:pPr>
          </w:p>
          <w:p w:rsidR="00920820" w:rsidRPr="00950246" w:rsidRDefault="00920820" w:rsidP="00920820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50246">
              <w:rPr>
                <w:color w:val="000000" w:themeColor="text1"/>
                <w:sz w:val="22"/>
                <w:szCs w:val="22"/>
              </w:rPr>
              <w:t>SKUPAJ :</w:t>
            </w:r>
            <w:r w:rsidRPr="00950246">
              <w:rPr>
                <w:color w:val="000000" w:themeColor="text1"/>
              </w:rPr>
              <w:t xml:space="preserve">  2</w:t>
            </w:r>
            <w:r w:rsidR="00D23180" w:rsidRPr="00950246">
              <w:rPr>
                <w:color w:val="000000" w:themeColor="text1"/>
              </w:rPr>
              <w:t>2</w:t>
            </w:r>
            <w:r w:rsidRPr="00950246">
              <w:rPr>
                <w:color w:val="000000" w:themeColor="text1"/>
              </w:rPr>
              <w:t xml:space="preserve"> oddelkov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920820" w:rsidRPr="00950246" w:rsidRDefault="00920820" w:rsidP="00D03F85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920820" w:rsidRPr="00950246" w:rsidRDefault="007262BC" w:rsidP="00D03F85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50246">
              <w:rPr>
                <w:color w:val="000000" w:themeColor="text1"/>
                <w:sz w:val="22"/>
                <w:szCs w:val="22"/>
              </w:rPr>
              <w:t>412</w:t>
            </w:r>
          </w:p>
        </w:tc>
        <w:tc>
          <w:tcPr>
            <w:tcW w:w="11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920820" w:rsidRPr="00950246" w:rsidRDefault="00920820" w:rsidP="00D03F8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</w:p>
          <w:p w:rsidR="00920820" w:rsidRPr="00950246" w:rsidRDefault="00920820" w:rsidP="00D03F85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  <w:szCs w:val="22"/>
              </w:rPr>
            </w:pPr>
            <w:r w:rsidRPr="00950246">
              <w:rPr>
                <w:color w:val="000000" w:themeColor="text1"/>
              </w:rPr>
              <w:t>+44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920820" w:rsidRPr="00950246" w:rsidRDefault="00920820" w:rsidP="00D03F85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920820" w:rsidRPr="00950246" w:rsidRDefault="00920820" w:rsidP="00D03F85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50246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920820" w:rsidRPr="00950246" w:rsidRDefault="00920820" w:rsidP="00D03F85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920820" w:rsidRPr="00950246" w:rsidRDefault="00920820" w:rsidP="00D03F85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950246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E03B6C" w:rsidRPr="00920820" w:rsidRDefault="00E03B6C" w:rsidP="00F367AA">
      <w:pPr>
        <w:rPr>
          <w:b/>
        </w:rPr>
      </w:pPr>
    </w:p>
    <w:p w:rsidR="00776B67" w:rsidRDefault="00776B67" w:rsidP="00F367AA">
      <w:pPr>
        <w:rPr>
          <w:b/>
        </w:rPr>
      </w:pPr>
    </w:p>
    <w:p w:rsidR="00776B67" w:rsidRDefault="00776B67" w:rsidP="00F367AA">
      <w:pPr>
        <w:rPr>
          <w:b/>
        </w:rPr>
      </w:pPr>
    </w:p>
    <w:p w:rsidR="00776B67" w:rsidRDefault="00776B67" w:rsidP="00F367AA">
      <w:pPr>
        <w:rPr>
          <w:b/>
        </w:rPr>
      </w:pPr>
    </w:p>
    <w:p w:rsidR="00776B67" w:rsidRDefault="00776B67" w:rsidP="00F367AA">
      <w:pPr>
        <w:rPr>
          <w:b/>
        </w:rPr>
      </w:pPr>
    </w:p>
    <w:p w:rsidR="00776B67" w:rsidRDefault="00776B67" w:rsidP="00F367AA">
      <w:pPr>
        <w:rPr>
          <w:b/>
        </w:rPr>
      </w:pPr>
    </w:p>
    <w:p w:rsidR="00776B67" w:rsidRDefault="00776B67" w:rsidP="00F367AA">
      <w:pPr>
        <w:rPr>
          <w:b/>
        </w:rPr>
      </w:pPr>
    </w:p>
    <w:p w:rsidR="00672AA7" w:rsidRDefault="00672AA7" w:rsidP="00F367AA">
      <w:pPr>
        <w:rPr>
          <w:b/>
        </w:rPr>
      </w:pPr>
    </w:p>
    <w:p w:rsidR="00672AA7" w:rsidRDefault="00672AA7" w:rsidP="00F367AA">
      <w:pPr>
        <w:rPr>
          <w:b/>
        </w:rPr>
      </w:pPr>
    </w:p>
    <w:p w:rsidR="00776B67" w:rsidRDefault="00776B67" w:rsidP="00F367AA">
      <w:pPr>
        <w:rPr>
          <w:b/>
        </w:rPr>
      </w:pPr>
    </w:p>
    <w:p w:rsidR="00776B67" w:rsidRDefault="00776B67" w:rsidP="00F367AA">
      <w:pPr>
        <w:rPr>
          <w:b/>
        </w:rPr>
      </w:pPr>
    </w:p>
    <w:p w:rsidR="00776B67" w:rsidRDefault="00776B67" w:rsidP="00F367AA">
      <w:pPr>
        <w:rPr>
          <w:b/>
        </w:rPr>
      </w:pPr>
    </w:p>
    <w:p w:rsidR="00776B67" w:rsidRDefault="00776B67" w:rsidP="00C6106A">
      <w:pPr>
        <w:jc w:val="both"/>
        <w:rPr>
          <w:b/>
          <w:szCs w:val="20"/>
        </w:rPr>
      </w:pPr>
    </w:p>
    <w:p w:rsidR="00C6106A" w:rsidRPr="00920820" w:rsidRDefault="00396E68" w:rsidP="00FB2CAA">
      <w:pPr>
        <w:shd w:val="clear" w:color="auto" w:fill="CCC0D9" w:themeFill="accent4" w:themeFillTint="66"/>
        <w:jc w:val="both"/>
        <w:rPr>
          <w:b/>
          <w:szCs w:val="20"/>
        </w:rPr>
      </w:pPr>
      <w:r w:rsidRPr="00920820">
        <w:rPr>
          <w:b/>
          <w:szCs w:val="20"/>
        </w:rPr>
        <w:lastRenderedPageBreak/>
        <w:t>POSLOVALNI ČAS VRTCA</w:t>
      </w:r>
    </w:p>
    <w:p w:rsidR="00C6106A" w:rsidRPr="00920820" w:rsidRDefault="00C6106A" w:rsidP="00C6106A">
      <w:pPr>
        <w:jc w:val="both"/>
        <w:rPr>
          <w:b/>
          <w:szCs w:val="20"/>
        </w:rPr>
      </w:pPr>
    </w:p>
    <w:p w:rsidR="00053175" w:rsidRPr="00920820" w:rsidRDefault="00C6106A" w:rsidP="00C6106A">
      <w:pPr>
        <w:jc w:val="both"/>
        <w:rPr>
          <w:szCs w:val="20"/>
        </w:rPr>
      </w:pPr>
      <w:r w:rsidRPr="00920820">
        <w:rPr>
          <w:szCs w:val="20"/>
        </w:rPr>
        <w:t>V skladu s</w:t>
      </w:r>
      <w:r w:rsidR="005230E1">
        <w:rPr>
          <w:szCs w:val="20"/>
        </w:rPr>
        <w:t xml:space="preserve"> </w:t>
      </w:r>
      <w:r w:rsidRPr="00920820">
        <w:rPr>
          <w:szCs w:val="20"/>
        </w:rPr>
        <w:t>Pravilnik</w:t>
      </w:r>
      <w:r w:rsidR="005230E1">
        <w:rPr>
          <w:szCs w:val="20"/>
        </w:rPr>
        <w:t>om</w:t>
      </w:r>
      <w:r w:rsidRPr="00920820">
        <w:rPr>
          <w:szCs w:val="20"/>
        </w:rPr>
        <w:t xml:space="preserve"> o </w:t>
      </w:r>
      <w:r w:rsidR="00AA3833" w:rsidRPr="00920820">
        <w:rPr>
          <w:szCs w:val="20"/>
        </w:rPr>
        <w:t>normativih za opravljanje dejavnosti predšolske vzgoje</w:t>
      </w:r>
      <w:r w:rsidRPr="00920820">
        <w:rPr>
          <w:szCs w:val="20"/>
        </w:rPr>
        <w:t xml:space="preserve"> lokalna skupnost, ustanoviteljica vrtca, določi tudi najmanjše število otrok, ko je vrtec dolžan začeti oziroma končati posloval</w:t>
      </w:r>
      <w:r w:rsidR="003B3011" w:rsidRPr="00920820">
        <w:rPr>
          <w:szCs w:val="20"/>
        </w:rPr>
        <w:t>ni čas vrtca.</w:t>
      </w:r>
      <w:r w:rsidRPr="00920820">
        <w:rPr>
          <w:szCs w:val="20"/>
        </w:rPr>
        <w:t xml:space="preserve"> </w:t>
      </w:r>
      <w:r w:rsidR="003B3011" w:rsidRPr="00920820">
        <w:rPr>
          <w:szCs w:val="20"/>
        </w:rPr>
        <w:t>G</w:t>
      </w:r>
      <w:r w:rsidRPr="00920820">
        <w:rPr>
          <w:szCs w:val="20"/>
        </w:rPr>
        <w:t>lede na izražene potrebe staršev</w:t>
      </w:r>
      <w:r w:rsidR="00F52945" w:rsidRPr="00920820">
        <w:rPr>
          <w:szCs w:val="20"/>
        </w:rPr>
        <w:t xml:space="preserve"> ob vpisu otroka</w:t>
      </w:r>
      <w:r w:rsidRPr="00920820">
        <w:rPr>
          <w:szCs w:val="20"/>
        </w:rPr>
        <w:t xml:space="preserve"> p</w:t>
      </w:r>
      <w:r w:rsidR="00053175" w:rsidRPr="00920820">
        <w:rPr>
          <w:szCs w:val="20"/>
        </w:rPr>
        <w:t>o prihodu in odhodu otrok bo delovni čas vrtca v vseh treh enotah od 5.30 do 16.00.</w:t>
      </w:r>
    </w:p>
    <w:p w:rsidR="00F52945" w:rsidRPr="00920820" w:rsidRDefault="00F52945" w:rsidP="00C6106A">
      <w:pPr>
        <w:jc w:val="both"/>
        <w:rPr>
          <w:szCs w:val="20"/>
        </w:rPr>
      </w:pPr>
      <w:r w:rsidRPr="00920820">
        <w:rPr>
          <w:szCs w:val="20"/>
        </w:rPr>
        <w:t>Glede na dejansko stanje ob začetku šolskega leta (dejanski prihod in odhod otrok v vrtec glede na potrebe staršev) se med šolski</w:t>
      </w:r>
      <w:r w:rsidR="003B3011" w:rsidRPr="00920820">
        <w:rPr>
          <w:szCs w:val="20"/>
        </w:rPr>
        <w:t>m letom poslovni čas prilagaja s sklepom Sveta vrtca Ravne.</w:t>
      </w:r>
    </w:p>
    <w:p w:rsidR="00FB5181" w:rsidRPr="00920820" w:rsidRDefault="00FB5181" w:rsidP="00C6106A">
      <w:pPr>
        <w:jc w:val="both"/>
        <w:rPr>
          <w:szCs w:val="20"/>
        </w:rPr>
      </w:pPr>
    </w:p>
    <w:p w:rsidR="00C6106A" w:rsidRPr="00920820" w:rsidRDefault="00C6106A" w:rsidP="00C6106A">
      <w:pPr>
        <w:jc w:val="both"/>
        <w:rPr>
          <w:szCs w:val="20"/>
        </w:rPr>
      </w:pPr>
      <w:r w:rsidRPr="00920820">
        <w:rPr>
          <w:szCs w:val="20"/>
        </w:rPr>
        <w:t xml:space="preserve">Predvideno število otrok ob začetku in na koncu poslovnega časa ter v prvi in zadnji uri </w:t>
      </w:r>
      <w:r w:rsidR="0016622C" w:rsidRPr="00920820">
        <w:rPr>
          <w:szCs w:val="20"/>
        </w:rPr>
        <w:t>poslovanja vrtca</w:t>
      </w:r>
      <w:r w:rsidR="00F52945" w:rsidRPr="00920820">
        <w:rPr>
          <w:szCs w:val="20"/>
        </w:rPr>
        <w:t xml:space="preserve">, ki je bilo </w:t>
      </w:r>
      <w:r w:rsidR="0016622C" w:rsidRPr="00920820">
        <w:rPr>
          <w:szCs w:val="20"/>
        </w:rPr>
        <w:t xml:space="preserve"> razvidno</w:t>
      </w:r>
      <w:r w:rsidRPr="00920820">
        <w:rPr>
          <w:szCs w:val="20"/>
        </w:rPr>
        <w:t xml:space="preserve"> iz</w:t>
      </w:r>
      <w:r w:rsidR="00F52945" w:rsidRPr="00920820">
        <w:rPr>
          <w:szCs w:val="20"/>
        </w:rPr>
        <w:t xml:space="preserve"> vlog staršev:</w:t>
      </w:r>
      <w:r w:rsidRPr="00920820">
        <w:rPr>
          <w:szCs w:val="20"/>
        </w:rPr>
        <w:t xml:space="preserve"> </w:t>
      </w:r>
    </w:p>
    <w:p w:rsidR="00803868" w:rsidRPr="00920820" w:rsidRDefault="00803868"/>
    <w:p w:rsidR="00C6106A" w:rsidRPr="00920820" w:rsidRDefault="00C6106A"/>
    <w:tbl>
      <w:tblPr>
        <w:tblStyle w:val="Svetlosenenjepoudarek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313"/>
        <w:gridCol w:w="1254"/>
        <w:gridCol w:w="1254"/>
        <w:gridCol w:w="1393"/>
        <w:gridCol w:w="1393"/>
        <w:gridCol w:w="1681"/>
      </w:tblGrid>
      <w:tr w:rsidR="00AA0B7A" w:rsidRPr="00AA0B7A" w:rsidTr="00FB2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C6106A" w:rsidRPr="00AA0B7A" w:rsidRDefault="00C6106A" w:rsidP="00A35A15">
            <w:pPr>
              <w:jc w:val="center"/>
              <w:rPr>
                <w:color w:val="auto"/>
                <w:szCs w:val="20"/>
              </w:rPr>
            </w:pPr>
            <w:r w:rsidRPr="00AA0B7A">
              <w:rPr>
                <w:color w:val="auto"/>
                <w:szCs w:val="20"/>
              </w:rPr>
              <w:t>Vrtec Ravne na Koroškem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C6106A" w:rsidRPr="00AA0B7A" w:rsidRDefault="00C6106A" w:rsidP="00C6106A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AA0B7A">
              <w:rPr>
                <w:b w:val="0"/>
                <w:color w:val="auto"/>
                <w:sz w:val="22"/>
                <w:szCs w:val="22"/>
              </w:rPr>
              <w:t>Štev. otrok</w:t>
            </w:r>
          </w:p>
          <w:p w:rsidR="00C6106A" w:rsidRPr="00AA0B7A" w:rsidRDefault="00C6106A" w:rsidP="00C6106A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AA0B7A">
              <w:rPr>
                <w:b w:val="0"/>
                <w:color w:val="auto"/>
                <w:sz w:val="22"/>
                <w:szCs w:val="22"/>
              </w:rPr>
              <w:t>na začetku poslovanja</w:t>
            </w:r>
          </w:p>
          <w:p w:rsidR="0082065D" w:rsidRPr="00AA0B7A" w:rsidRDefault="001564C6" w:rsidP="00C6106A">
            <w:pPr>
              <w:jc w:val="center"/>
              <w:rPr>
                <w:color w:val="auto"/>
                <w:sz w:val="22"/>
                <w:szCs w:val="22"/>
              </w:rPr>
            </w:pPr>
            <w:r w:rsidRPr="00AA0B7A">
              <w:rPr>
                <w:color w:val="auto"/>
                <w:sz w:val="22"/>
                <w:szCs w:val="22"/>
              </w:rPr>
              <w:t>(5. 30</w:t>
            </w:r>
            <w:r w:rsidR="0082065D" w:rsidRPr="00AA0B7A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2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C6106A" w:rsidRPr="00AA0B7A" w:rsidRDefault="00C6106A" w:rsidP="00C610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AA0B7A">
              <w:rPr>
                <w:b w:val="0"/>
                <w:color w:val="auto"/>
                <w:sz w:val="22"/>
                <w:szCs w:val="22"/>
              </w:rPr>
              <w:t>Štev. otrok</w:t>
            </w:r>
          </w:p>
          <w:p w:rsidR="00C6106A" w:rsidRPr="00AA0B7A" w:rsidRDefault="00C6106A" w:rsidP="00C610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AA0B7A">
              <w:rPr>
                <w:b w:val="0"/>
                <w:color w:val="auto"/>
                <w:sz w:val="22"/>
                <w:szCs w:val="22"/>
              </w:rPr>
              <w:t>prvo uro</w:t>
            </w:r>
          </w:p>
          <w:p w:rsidR="00C6106A" w:rsidRPr="00AA0B7A" w:rsidRDefault="00C6106A" w:rsidP="00C610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AA0B7A">
              <w:rPr>
                <w:b w:val="0"/>
                <w:color w:val="auto"/>
                <w:sz w:val="22"/>
                <w:szCs w:val="22"/>
              </w:rPr>
              <w:t>poslovanja</w:t>
            </w:r>
          </w:p>
          <w:p w:rsidR="0082065D" w:rsidRPr="00AA0B7A" w:rsidRDefault="0082065D" w:rsidP="00C610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A0B7A">
              <w:rPr>
                <w:color w:val="auto"/>
                <w:sz w:val="22"/>
                <w:szCs w:val="22"/>
              </w:rPr>
              <w:t>(6. 30)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C6106A" w:rsidRPr="00AA0B7A" w:rsidRDefault="00C6106A" w:rsidP="00C6106A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AA0B7A">
              <w:rPr>
                <w:b w:val="0"/>
                <w:color w:val="auto"/>
                <w:sz w:val="22"/>
                <w:szCs w:val="22"/>
              </w:rPr>
              <w:t>Štev. otrok</w:t>
            </w:r>
          </w:p>
          <w:p w:rsidR="00C6106A" w:rsidRPr="00AA0B7A" w:rsidRDefault="00741912" w:rsidP="00741912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AA0B7A">
              <w:rPr>
                <w:b w:val="0"/>
                <w:color w:val="auto"/>
                <w:sz w:val="22"/>
                <w:szCs w:val="22"/>
              </w:rPr>
              <w:t>zadnjo uro poslovanja</w:t>
            </w:r>
          </w:p>
          <w:p w:rsidR="0082065D" w:rsidRPr="00AA0B7A" w:rsidRDefault="0082065D" w:rsidP="00741912">
            <w:pPr>
              <w:jc w:val="center"/>
              <w:rPr>
                <w:color w:val="auto"/>
                <w:sz w:val="22"/>
                <w:szCs w:val="22"/>
              </w:rPr>
            </w:pPr>
            <w:r w:rsidRPr="00AA0B7A">
              <w:rPr>
                <w:color w:val="auto"/>
                <w:sz w:val="22"/>
                <w:szCs w:val="22"/>
              </w:rPr>
              <w:t>(15. 00)</w:t>
            </w:r>
          </w:p>
        </w:tc>
        <w:tc>
          <w:tcPr>
            <w:tcW w:w="13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741912" w:rsidRPr="00AA0B7A" w:rsidRDefault="00741912" w:rsidP="00741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AA0B7A">
              <w:rPr>
                <w:b w:val="0"/>
                <w:color w:val="auto"/>
                <w:sz w:val="22"/>
                <w:szCs w:val="22"/>
              </w:rPr>
              <w:t>Štev. otrok</w:t>
            </w:r>
          </w:p>
          <w:p w:rsidR="00741912" w:rsidRPr="00AA0B7A" w:rsidRDefault="00741912" w:rsidP="00741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AA0B7A">
              <w:rPr>
                <w:b w:val="0"/>
                <w:color w:val="auto"/>
                <w:sz w:val="22"/>
                <w:szCs w:val="22"/>
              </w:rPr>
              <w:t>ob zaključku</w:t>
            </w:r>
          </w:p>
          <w:p w:rsidR="00C6106A" w:rsidRPr="00AA0B7A" w:rsidRDefault="00741912" w:rsidP="00741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2"/>
                <w:szCs w:val="22"/>
              </w:rPr>
            </w:pPr>
            <w:r w:rsidRPr="00AA0B7A">
              <w:rPr>
                <w:b w:val="0"/>
                <w:color w:val="auto"/>
                <w:sz w:val="22"/>
                <w:szCs w:val="22"/>
              </w:rPr>
              <w:t>poslovanja</w:t>
            </w:r>
          </w:p>
          <w:p w:rsidR="0082065D" w:rsidRPr="00AA0B7A" w:rsidRDefault="0082065D" w:rsidP="007419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A0B7A">
              <w:rPr>
                <w:color w:val="auto"/>
                <w:sz w:val="22"/>
                <w:szCs w:val="22"/>
              </w:rPr>
              <w:t>(16. 00)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C6106A" w:rsidRPr="00AA0B7A" w:rsidRDefault="00C6106A" w:rsidP="00C6106A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AA0B7A">
              <w:rPr>
                <w:b w:val="0"/>
                <w:color w:val="auto"/>
                <w:sz w:val="22"/>
                <w:szCs w:val="22"/>
              </w:rPr>
              <w:t>Poslovalni čas</w:t>
            </w:r>
          </w:p>
        </w:tc>
      </w:tr>
      <w:tr w:rsidR="00AA0B7A" w:rsidRPr="00AA0B7A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tcBorders>
              <w:left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C6106A" w:rsidRPr="00AA0B7A" w:rsidRDefault="00C6106A" w:rsidP="00A35A15">
            <w:pPr>
              <w:jc w:val="center"/>
              <w:rPr>
                <w:color w:val="auto"/>
                <w:szCs w:val="20"/>
              </w:rPr>
            </w:pPr>
            <w:r w:rsidRPr="00AA0B7A">
              <w:rPr>
                <w:color w:val="auto"/>
                <w:szCs w:val="20"/>
              </w:rPr>
              <w:t>Enota Solzice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6106A" w:rsidRPr="005F29B8" w:rsidRDefault="00FB178C" w:rsidP="00C6106A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</w:t>
            </w:r>
            <w:r w:rsidR="003D5185">
              <w:rPr>
                <w:color w:val="auto"/>
                <w:szCs w:val="20"/>
              </w:rPr>
              <w:t>5</w:t>
            </w:r>
          </w:p>
        </w:tc>
        <w:tc>
          <w:tcPr>
            <w:tcW w:w="1254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6106A" w:rsidRPr="005F29B8" w:rsidRDefault="00FB178C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4</w:t>
            </w:r>
            <w:r w:rsidR="003D5185">
              <w:rPr>
                <w:color w:val="auto"/>
                <w:szCs w:val="2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6106A" w:rsidRPr="005F29B8" w:rsidRDefault="00FB178C" w:rsidP="00C6106A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7</w:t>
            </w:r>
            <w:r w:rsidR="003D5185">
              <w:rPr>
                <w:color w:val="auto"/>
                <w:szCs w:val="20"/>
              </w:rPr>
              <w:t>7</w:t>
            </w:r>
          </w:p>
        </w:tc>
        <w:tc>
          <w:tcPr>
            <w:tcW w:w="1393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6106A" w:rsidRPr="005F29B8" w:rsidRDefault="003D5185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1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6106A" w:rsidRPr="005F29B8" w:rsidRDefault="00DB291A" w:rsidP="00C6106A">
            <w:pPr>
              <w:jc w:val="center"/>
              <w:rPr>
                <w:b w:val="0"/>
                <w:color w:val="auto"/>
                <w:szCs w:val="20"/>
              </w:rPr>
            </w:pPr>
            <w:r w:rsidRPr="005F29B8">
              <w:rPr>
                <w:b w:val="0"/>
                <w:color w:val="auto"/>
                <w:szCs w:val="20"/>
              </w:rPr>
              <w:t>5.30</w:t>
            </w:r>
            <w:r w:rsidR="00C6106A" w:rsidRPr="005F29B8">
              <w:rPr>
                <w:b w:val="0"/>
                <w:color w:val="auto"/>
                <w:szCs w:val="20"/>
              </w:rPr>
              <w:t xml:space="preserve"> - 16.00</w:t>
            </w:r>
          </w:p>
        </w:tc>
      </w:tr>
      <w:tr w:rsidR="00AA0B7A" w:rsidRPr="00AA0B7A" w:rsidTr="00FB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shd w:val="clear" w:color="auto" w:fill="CCC0D9" w:themeFill="accent4" w:themeFillTint="66"/>
          </w:tcPr>
          <w:p w:rsidR="00C6106A" w:rsidRPr="00AA0B7A" w:rsidRDefault="00C6106A" w:rsidP="00A35A15">
            <w:pPr>
              <w:jc w:val="center"/>
              <w:rPr>
                <w:color w:val="auto"/>
                <w:szCs w:val="20"/>
              </w:rPr>
            </w:pPr>
            <w:r w:rsidRPr="00AA0B7A">
              <w:rPr>
                <w:color w:val="auto"/>
                <w:szCs w:val="20"/>
              </w:rPr>
              <w:t>Enota Ajda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6106A" w:rsidRPr="005F29B8" w:rsidRDefault="003D5185" w:rsidP="00C6106A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12</w:t>
            </w:r>
          </w:p>
        </w:tc>
        <w:tc>
          <w:tcPr>
            <w:tcW w:w="1254" w:type="dxa"/>
            <w:shd w:val="clear" w:color="auto" w:fill="FFFFFF" w:themeFill="background1"/>
          </w:tcPr>
          <w:p w:rsidR="00C6106A" w:rsidRPr="005F29B8" w:rsidRDefault="003D5185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6106A" w:rsidRPr="005F29B8" w:rsidRDefault="003D5185" w:rsidP="00C6106A">
            <w:pPr>
              <w:jc w:val="center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80</w:t>
            </w:r>
          </w:p>
        </w:tc>
        <w:tc>
          <w:tcPr>
            <w:tcW w:w="1393" w:type="dxa"/>
            <w:shd w:val="clear" w:color="auto" w:fill="FFFFFF" w:themeFill="background1"/>
          </w:tcPr>
          <w:p w:rsidR="00C6106A" w:rsidRPr="005F29B8" w:rsidRDefault="00FB178C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Cs w:val="20"/>
              </w:rPr>
            </w:pPr>
            <w:r>
              <w:rPr>
                <w:color w:val="auto"/>
                <w:szCs w:val="20"/>
              </w:rPr>
              <w:t>1</w:t>
            </w:r>
            <w:r w:rsidR="003D5185">
              <w:rPr>
                <w:color w:val="auto"/>
                <w:szCs w:val="20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1" w:type="dxa"/>
            <w:shd w:val="clear" w:color="auto" w:fill="FFFFFF" w:themeFill="background1"/>
          </w:tcPr>
          <w:p w:rsidR="00C6106A" w:rsidRPr="005F29B8" w:rsidRDefault="00DB291A" w:rsidP="00C6106A">
            <w:pPr>
              <w:jc w:val="center"/>
              <w:rPr>
                <w:b w:val="0"/>
                <w:color w:val="auto"/>
                <w:szCs w:val="20"/>
              </w:rPr>
            </w:pPr>
            <w:r w:rsidRPr="005F29B8">
              <w:rPr>
                <w:b w:val="0"/>
                <w:color w:val="auto"/>
                <w:szCs w:val="20"/>
              </w:rPr>
              <w:t>5.30</w:t>
            </w:r>
            <w:r w:rsidR="00C6106A" w:rsidRPr="005F29B8">
              <w:rPr>
                <w:b w:val="0"/>
                <w:color w:val="auto"/>
                <w:szCs w:val="20"/>
              </w:rPr>
              <w:t xml:space="preserve"> - 16.00</w:t>
            </w:r>
          </w:p>
        </w:tc>
      </w:tr>
      <w:tr w:rsidR="00AA0B7A" w:rsidRPr="00AA0B7A" w:rsidTr="00FB2CA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CC0D9" w:themeFill="accent4" w:themeFillTint="66"/>
          </w:tcPr>
          <w:p w:rsidR="00C6106A" w:rsidRPr="00AA0B7A" w:rsidRDefault="00C6106A" w:rsidP="00A35A15">
            <w:pPr>
              <w:jc w:val="center"/>
              <w:rPr>
                <w:color w:val="auto"/>
                <w:szCs w:val="20"/>
              </w:rPr>
            </w:pPr>
            <w:r w:rsidRPr="00AA0B7A">
              <w:rPr>
                <w:color w:val="auto"/>
                <w:szCs w:val="20"/>
              </w:rPr>
              <w:t>Enota Levi devžej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6106A" w:rsidRPr="005F29B8" w:rsidRDefault="003D5185" w:rsidP="00C6106A">
            <w:pPr>
              <w:jc w:val="center"/>
              <w:rPr>
                <w:b w:val="0"/>
                <w:color w:val="auto"/>
                <w:szCs w:val="20"/>
              </w:rPr>
            </w:pPr>
            <w:r>
              <w:rPr>
                <w:b w:val="0"/>
                <w:color w:val="auto"/>
                <w:szCs w:val="20"/>
              </w:rPr>
              <w:t>3</w:t>
            </w:r>
          </w:p>
        </w:tc>
        <w:tc>
          <w:tcPr>
            <w:tcW w:w="12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6106A" w:rsidRPr="005F29B8" w:rsidRDefault="003D5185" w:rsidP="00C6106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0"/>
              </w:rPr>
            </w:pPr>
            <w:r>
              <w:rPr>
                <w:b w:val="0"/>
                <w:color w:val="auto"/>
                <w:szCs w:val="20"/>
              </w:rPr>
              <w:t>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6106A" w:rsidRPr="005F29B8" w:rsidRDefault="003D5185" w:rsidP="00C6106A">
            <w:pPr>
              <w:jc w:val="center"/>
              <w:rPr>
                <w:b w:val="0"/>
                <w:color w:val="auto"/>
                <w:szCs w:val="20"/>
              </w:rPr>
            </w:pPr>
            <w:r>
              <w:rPr>
                <w:b w:val="0"/>
                <w:color w:val="auto"/>
                <w:szCs w:val="20"/>
              </w:rPr>
              <w:t>49</w:t>
            </w:r>
          </w:p>
        </w:tc>
        <w:tc>
          <w:tcPr>
            <w:tcW w:w="13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6106A" w:rsidRPr="005F29B8" w:rsidRDefault="003D5185" w:rsidP="00C6106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Cs w:val="20"/>
              </w:rPr>
            </w:pPr>
            <w:r>
              <w:rPr>
                <w:b w:val="0"/>
                <w:color w:val="auto"/>
                <w:szCs w:val="20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6106A" w:rsidRPr="005F29B8" w:rsidRDefault="00C6106A" w:rsidP="00C6106A">
            <w:pPr>
              <w:jc w:val="center"/>
              <w:rPr>
                <w:b w:val="0"/>
                <w:color w:val="auto"/>
                <w:szCs w:val="20"/>
              </w:rPr>
            </w:pPr>
            <w:r w:rsidRPr="005F29B8">
              <w:rPr>
                <w:b w:val="0"/>
                <w:color w:val="auto"/>
                <w:szCs w:val="20"/>
              </w:rPr>
              <w:t xml:space="preserve">5.30 </w:t>
            </w:r>
            <w:r w:rsidR="00D57500">
              <w:rPr>
                <w:b w:val="0"/>
                <w:color w:val="auto"/>
                <w:szCs w:val="20"/>
              </w:rPr>
              <w:t>-</w:t>
            </w:r>
            <w:r w:rsidRPr="005F29B8">
              <w:rPr>
                <w:b w:val="0"/>
                <w:color w:val="auto"/>
                <w:szCs w:val="20"/>
              </w:rPr>
              <w:t xml:space="preserve"> 16.00</w:t>
            </w:r>
          </w:p>
        </w:tc>
      </w:tr>
    </w:tbl>
    <w:p w:rsidR="00C6106A" w:rsidRPr="00920820" w:rsidRDefault="00C6106A"/>
    <w:p w:rsidR="00776B67" w:rsidRDefault="00776B67" w:rsidP="00E06656">
      <w:pPr>
        <w:jc w:val="both"/>
      </w:pPr>
    </w:p>
    <w:p w:rsidR="00C6106A" w:rsidRPr="00920820" w:rsidRDefault="00C6106A" w:rsidP="00E06656">
      <w:pPr>
        <w:jc w:val="both"/>
      </w:pPr>
      <w:r w:rsidRPr="00920820">
        <w:t>V vrtcih, kjer je poslovalni čas daljši od standarda za izvajanje dnevnih programov v vrtcih (6-9) ur se pred in po izvajanju programa oddelki združujejo glede na število prisotnih otrok. V tem času je v skladu z normativi potrebno zagotoviti prisotnost zadostnega števila pomočnic vzgojiteljic.</w:t>
      </w:r>
    </w:p>
    <w:p w:rsidR="00C6106A" w:rsidRPr="00920820" w:rsidRDefault="00C6106A"/>
    <w:p w:rsidR="009059E3" w:rsidRPr="00920820" w:rsidRDefault="00AA0B7A" w:rsidP="00FB2CAA">
      <w:pPr>
        <w:shd w:val="clear" w:color="auto" w:fill="CCC0D9" w:themeFill="accent4" w:themeFillTint="66"/>
        <w:jc w:val="both"/>
        <w:rPr>
          <w:b/>
          <w:szCs w:val="20"/>
        </w:rPr>
      </w:pPr>
      <w:r w:rsidRPr="00920820">
        <w:rPr>
          <w:b/>
          <w:szCs w:val="20"/>
        </w:rPr>
        <w:t>ZAKLJUČEK</w:t>
      </w:r>
    </w:p>
    <w:p w:rsidR="009059E3" w:rsidRPr="00920820" w:rsidRDefault="009059E3" w:rsidP="009059E3">
      <w:pPr>
        <w:jc w:val="both"/>
        <w:rPr>
          <w:b/>
          <w:szCs w:val="20"/>
        </w:rPr>
      </w:pPr>
    </w:p>
    <w:p w:rsidR="00690222" w:rsidRPr="001564C6" w:rsidRDefault="00690222" w:rsidP="00690222">
      <w:pPr>
        <w:pStyle w:val="Odstavekseznama"/>
        <w:ind w:left="720"/>
        <w:jc w:val="both"/>
      </w:pPr>
      <w:r w:rsidRPr="00105E3E">
        <w:rPr>
          <w:szCs w:val="20"/>
        </w:rPr>
        <w:t xml:space="preserve">Iz  predloga o sistemizacij delovnih mest </w:t>
      </w:r>
      <w:r>
        <w:rPr>
          <w:szCs w:val="20"/>
        </w:rPr>
        <w:t xml:space="preserve">v vrtcu Ravne na Koroškem za šolsko leto </w:t>
      </w:r>
      <w:r w:rsidR="00F44D98">
        <w:rPr>
          <w:szCs w:val="20"/>
        </w:rPr>
        <w:t>20</w:t>
      </w:r>
      <w:r w:rsidR="005230E1">
        <w:rPr>
          <w:szCs w:val="20"/>
        </w:rPr>
        <w:t>20</w:t>
      </w:r>
      <w:r w:rsidR="00F44D98">
        <w:rPr>
          <w:szCs w:val="20"/>
        </w:rPr>
        <w:t>/2</w:t>
      </w:r>
      <w:r w:rsidR="005230E1">
        <w:rPr>
          <w:szCs w:val="20"/>
        </w:rPr>
        <w:t>1</w:t>
      </w:r>
      <w:r>
        <w:rPr>
          <w:szCs w:val="20"/>
        </w:rPr>
        <w:t xml:space="preserve"> je razvidno da, imamo </w:t>
      </w:r>
      <w:r w:rsidR="005230E1">
        <w:rPr>
          <w:szCs w:val="20"/>
        </w:rPr>
        <w:t>3</w:t>
      </w:r>
      <w:r w:rsidR="00F44D98">
        <w:rPr>
          <w:szCs w:val="20"/>
        </w:rPr>
        <w:t>,</w:t>
      </w:r>
      <w:r w:rsidR="00FB178C">
        <w:rPr>
          <w:szCs w:val="20"/>
        </w:rPr>
        <w:t>5</w:t>
      </w:r>
      <w:r>
        <w:rPr>
          <w:szCs w:val="20"/>
        </w:rPr>
        <w:t xml:space="preserve"> delavce</w:t>
      </w:r>
      <w:r w:rsidR="00FB178C">
        <w:rPr>
          <w:szCs w:val="20"/>
        </w:rPr>
        <w:t xml:space="preserve">v </w:t>
      </w:r>
      <w:r w:rsidR="005230E1">
        <w:rPr>
          <w:szCs w:val="20"/>
        </w:rPr>
        <w:t>več</w:t>
      </w:r>
      <w:r w:rsidR="00F44D98">
        <w:rPr>
          <w:szCs w:val="20"/>
        </w:rPr>
        <w:t xml:space="preserve"> zaposlenih kot v </w:t>
      </w:r>
      <w:r w:rsidR="00D57500">
        <w:rPr>
          <w:szCs w:val="20"/>
        </w:rPr>
        <w:t xml:space="preserve">šolskem </w:t>
      </w:r>
      <w:r w:rsidR="00F44D98">
        <w:rPr>
          <w:szCs w:val="20"/>
        </w:rPr>
        <w:t>letu 201</w:t>
      </w:r>
      <w:r w:rsidR="005230E1">
        <w:rPr>
          <w:szCs w:val="20"/>
        </w:rPr>
        <w:t>9</w:t>
      </w:r>
      <w:r w:rsidR="00F44D98">
        <w:rPr>
          <w:szCs w:val="20"/>
        </w:rPr>
        <w:t>/</w:t>
      </w:r>
      <w:r w:rsidR="005230E1">
        <w:rPr>
          <w:szCs w:val="20"/>
        </w:rPr>
        <w:t>2</w:t>
      </w:r>
      <w:r w:rsidR="003A10FB">
        <w:rPr>
          <w:szCs w:val="20"/>
        </w:rPr>
        <w:t>0</w:t>
      </w:r>
      <w:r>
        <w:rPr>
          <w:szCs w:val="20"/>
        </w:rPr>
        <w:t xml:space="preserve"> </w:t>
      </w:r>
      <w:r w:rsidR="00D57500">
        <w:rPr>
          <w:szCs w:val="20"/>
        </w:rPr>
        <w:t xml:space="preserve">do februarja 2020 </w:t>
      </w:r>
      <w:r>
        <w:rPr>
          <w:szCs w:val="20"/>
        </w:rPr>
        <w:t>– posledica je:</w:t>
      </w:r>
    </w:p>
    <w:p w:rsidR="00690222" w:rsidRPr="003A10FB" w:rsidRDefault="00337D38" w:rsidP="003E5C06">
      <w:pPr>
        <w:pStyle w:val="Odstavekseznama"/>
        <w:numPr>
          <w:ilvl w:val="0"/>
          <w:numId w:val="26"/>
        </w:numPr>
        <w:jc w:val="both"/>
      </w:pPr>
      <w:r>
        <w:rPr>
          <w:szCs w:val="20"/>
        </w:rPr>
        <w:t xml:space="preserve"> </w:t>
      </w:r>
      <w:r w:rsidR="00771B10">
        <w:rPr>
          <w:szCs w:val="20"/>
        </w:rPr>
        <w:t>Z</w:t>
      </w:r>
      <w:r>
        <w:rPr>
          <w:szCs w:val="20"/>
        </w:rPr>
        <w:t>aposlitev 1</w:t>
      </w:r>
      <w:r w:rsidR="00F44D98">
        <w:rPr>
          <w:szCs w:val="20"/>
        </w:rPr>
        <w:t>,5</w:t>
      </w:r>
      <w:r w:rsidR="00690222">
        <w:rPr>
          <w:szCs w:val="20"/>
        </w:rPr>
        <w:t xml:space="preserve"> delavca gibalno oviran</w:t>
      </w:r>
      <w:r w:rsidR="003A10FB">
        <w:rPr>
          <w:szCs w:val="20"/>
        </w:rPr>
        <w:t>im</w:t>
      </w:r>
      <w:r w:rsidR="00690222">
        <w:rPr>
          <w:szCs w:val="20"/>
        </w:rPr>
        <w:t xml:space="preserve"> otrok</w:t>
      </w:r>
      <w:r w:rsidR="003A10FB">
        <w:rPr>
          <w:szCs w:val="20"/>
        </w:rPr>
        <w:t>om več</w:t>
      </w:r>
      <w:r w:rsidR="00672AA7">
        <w:rPr>
          <w:szCs w:val="20"/>
        </w:rPr>
        <w:t xml:space="preserve"> (Zapisniki o zgodnji obravnavi otrok).</w:t>
      </w:r>
    </w:p>
    <w:p w:rsidR="003A10FB" w:rsidRPr="003A10FB" w:rsidRDefault="003A10FB" w:rsidP="003A10FB">
      <w:pPr>
        <w:pStyle w:val="Odstavekseznama"/>
        <w:numPr>
          <w:ilvl w:val="0"/>
          <w:numId w:val="26"/>
        </w:numPr>
      </w:pPr>
      <w:r w:rsidRPr="003A10FB">
        <w:t xml:space="preserve"> </w:t>
      </w:r>
      <w:r w:rsidR="00771B10" w:rsidRPr="003A10FB">
        <w:t>P</w:t>
      </w:r>
      <w:r w:rsidRPr="003A10FB">
        <w:t>reuredi</w:t>
      </w:r>
      <w:r w:rsidR="00771B10">
        <w:t>tev terase</w:t>
      </w:r>
      <w:r w:rsidRPr="003A10FB">
        <w:t xml:space="preserve"> v igralnico </w:t>
      </w:r>
      <w:r w:rsidR="00771B10">
        <w:t xml:space="preserve">v enoti Ajda na Javorniku </w:t>
      </w:r>
      <w:r w:rsidRPr="003A10FB">
        <w:t xml:space="preserve">in odprli </w:t>
      </w:r>
      <w:r w:rsidR="00771B10">
        <w:t>dodatni</w:t>
      </w:r>
      <w:r w:rsidRPr="003A10FB">
        <w:t xml:space="preserve"> oddelek I. starostnega obdobja</w:t>
      </w:r>
      <w:r w:rsidR="00771B10">
        <w:t xml:space="preserve"> (februar 2020). </w:t>
      </w:r>
      <w:r w:rsidRPr="003A10FB">
        <w:t xml:space="preserve"> S tem zaposlili 1 vzgojitelja pred. otrok in 1 vzgojitelja pred. otrok – pomočnika vzgojitelja.</w:t>
      </w:r>
    </w:p>
    <w:p w:rsidR="003A10FB" w:rsidRDefault="003A10FB" w:rsidP="003A10FB">
      <w:pPr>
        <w:pStyle w:val="Odstavekseznama"/>
        <w:ind w:left="720"/>
        <w:jc w:val="both"/>
      </w:pPr>
    </w:p>
    <w:p w:rsidR="003A10FB" w:rsidRPr="001564C6" w:rsidRDefault="003A10FB" w:rsidP="003A10FB">
      <w:pPr>
        <w:pStyle w:val="Odstavekseznama"/>
        <w:ind w:left="720"/>
        <w:jc w:val="both"/>
      </w:pPr>
    </w:p>
    <w:p w:rsidR="009059E3" w:rsidRPr="00920820" w:rsidRDefault="009059E3" w:rsidP="009059E3">
      <w:pPr>
        <w:jc w:val="both"/>
        <w:rPr>
          <w:szCs w:val="20"/>
        </w:rPr>
      </w:pPr>
      <w:r w:rsidRPr="00920820">
        <w:rPr>
          <w:szCs w:val="20"/>
        </w:rPr>
        <w:t>Predlagamo, da Občinski svet Občine Ravne na Koroškem obravnava in poda soglasje k predlogom oblikovanja oddelkov, normativom oz. številu otrok v posameznih oddelkih in poslovalnemu času enot vrtca Ravne na Koroškem</w:t>
      </w:r>
      <w:r w:rsidR="00E06656" w:rsidRPr="00920820">
        <w:rPr>
          <w:szCs w:val="20"/>
        </w:rPr>
        <w:t>,</w:t>
      </w:r>
      <w:r w:rsidRPr="00920820">
        <w:rPr>
          <w:szCs w:val="20"/>
        </w:rPr>
        <w:t xml:space="preserve"> ter  sprejme  Sklep o izdaji soglasja k sistemizaciji delovnih mest vrtca Ravne na Koroškem.</w:t>
      </w:r>
    </w:p>
    <w:p w:rsidR="00AA7652" w:rsidRDefault="00AA7652" w:rsidP="00AA7652"/>
    <w:p w:rsidR="00E06656" w:rsidRPr="00920820" w:rsidRDefault="001564C6" w:rsidP="00AA7652">
      <w:pPr>
        <w:jc w:val="right"/>
      </w:pPr>
      <w:r w:rsidRPr="00920820">
        <w:t>Mateja HOVNIK</w:t>
      </w:r>
    </w:p>
    <w:p w:rsidR="004A26B2" w:rsidRDefault="000D548E" w:rsidP="00AA0B7A">
      <w:pPr>
        <w:jc w:val="right"/>
      </w:pPr>
      <w:r w:rsidRPr="00920820">
        <w:t>R</w:t>
      </w:r>
      <w:r w:rsidR="00E06656" w:rsidRPr="00920820">
        <w:t>avnateljica</w:t>
      </w:r>
      <w:r w:rsidR="009A67EA" w:rsidRPr="00920820">
        <w:t xml:space="preserve"> vrtca</w:t>
      </w:r>
    </w:p>
    <w:p w:rsidR="00D57500" w:rsidRDefault="00D57500" w:rsidP="00AA0B7A">
      <w:pPr>
        <w:jc w:val="right"/>
      </w:pPr>
    </w:p>
    <w:p w:rsidR="00D57500" w:rsidRDefault="00D57500" w:rsidP="00AA0B7A">
      <w:pPr>
        <w:jc w:val="right"/>
      </w:pPr>
    </w:p>
    <w:p w:rsidR="00FB5181" w:rsidRPr="00920820" w:rsidRDefault="00FB5181"/>
    <w:p w:rsidR="00E06656" w:rsidRPr="00920820" w:rsidRDefault="00E06656" w:rsidP="00FB2CAA">
      <w:pPr>
        <w:spacing w:after="200" w:line="276" w:lineRule="auto"/>
        <w:rPr>
          <w:u w:val="single"/>
        </w:rPr>
      </w:pPr>
      <w:r w:rsidRPr="00920820">
        <w:rPr>
          <w:b/>
        </w:rPr>
        <w:lastRenderedPageBreak/>
        <w:t>Priloge:</w:t>
      </w:r>
      <w:r w:rsidR="00741C85" w:rsidRPr="00920820">
        <w:rPr>
          <w:b/>
        </w:rPr>
        <w:t xml:space="preserve"> </w:t>
      </w:r>
      <w:r w:rsidR="00741C85" w:rsidRPr="00920820">
        <w:rPr>
          <w:u w:val="single"/>
        </w:rPr>
        <w:t xml:space="preserve">Analiza od </w:t>
      </w:r>
      <w:r w:rsidR="00CD1855" w:rsidRPr="00920820">
        <w:rPr>
          <w:u w:val="single"/>
        </w:rPr>
        <w:t xml:space="preserve">leta </w:t>
      </w:r>
      <w:r w:rsidR="00741C85" w:rsidRPr="00920820">
        <w:rPr>
          <w:u w:val="single"/>
        </w:rPr>
        <w:t>20</w:t>
      </w:r>
      <w:r w:rsidR="00CD1855" w:rsidRPr="00920820">
        <w:rPr>
          <w:u w:val="single"/>
        </w:rPr>
        <w:t>0</w:t>
      </w:r>
      <w:r w:rsidR="002A3133" w:rsidRPr="00920820">
        <w:rPr>
          <w:u w:val="single"/>
        </w:rPr>
        <w:t xml:space="preserve">1/02 do </w:t>
      </w:r>
      <w:r w:rsidR="001564C6" w:rsidRPr="00920820">
        <w:rPr>
          <w:u w:val="single"/>
        </w:rPr>
        <w:t>20</w:t>
      </w:r>
      <w:r w:rsidR="00D57500">
        <w:rPr>
          <w:u w:val="single"/>
        </w:rPr>
        <w:t>20</w:t>
      </w:r>
      <w:r w:rsidR="001564C6" w:rsidRPr="00920820">
        <w:rPr>
          <w:u w:val="single"/>
        </w:rPr>
        <w:t>/</w:t>
      </w:r>
      <w:r w:rsidR="003A10FB">
        <w:rPr>
          <w:u w:val="single"/>
        </w:rPr>
        <w:t>2</w:t>
      </w:r>
      <w:r w:rsidR="00D57500">
        <w:rPr>
          <w:u w:val="single"/>
        </w:rPr>
        <w:t>1</w:t>
      </w:r>
    </w:p>
    <w:p w:rsidR="004A26B2" w:rsidRPr="00920820" w:rsidRDefault="004A26B2"/>
    <w:p w:rsidR="00A22DDE" w:rsidRPr="00920820" w:rsidRDefault="00A22DDE" w:rsidP="00A22DDE">
      <w:pPr>
        <w:pStyle w:val="Odstavekseznama"/>
        <w:numPr>
          <w:ilvl w:val="0"/>
          <w:numId w:val="2"/>
        </w:numPr>
      </w:pPr>
      <w:r w:rsidRPr="00920820">
        <w:t>Pregled statističnih podatkov števila rojenih otrok v občini Ravne na Koroškem in števila vključenih otrok v vrtec Ravne na</w:t>
      </w:r>
      <w:r w:rsidR="002A3133" w:rsidRPr="00920820">
        <w:t xml:space="preserve"> Koroškem;</w:t>
      </w:r>
    </w:p>
    <w:p w:rsidR="00DC1770" w:rsidRPr="00CC6589" w:rsidRDefault="00A22DDE" w:rsidP="00C6106A">
      <w:pPr>
        <w:pStyle w:val="Odstavekseznama"/>
        <w:numPr>
          <w:ilvl w:val="0"/>
          <w:numId w:val="2"/>
        </w:numPr>
      </w:pPr>
      <w:r w:rsidRPr="00920820">
        <w:t>Statistični podatki število oddelkov - število otrok – število zaposlenih v vrtcu Ravne</w:t>
      </w:r>
      <w:r w:rsidR="002A3133" w:rsidRPr="00920820">
        <w:t>.</w:t>
      </w:r>
    </w:p>
    <w:p w:rsidR="005A6090" w:rsidRDefault="005A6090" w:rsidP="00C6106A">
      <w:pPr>
        <w:rPr>
          <w:i/>
        </w:rPr>
      </w:pPr>
    </w:p>
    <w:p w:rsidR="00C6106A" w:rsidRPr="00920820" w:rsidRDefault="00C6106A" w:rsidP="00C6106A">
      <w:pPr>
        <w:rPr>
          <w:i/>
        </w:rPr>
      </w:pPr>
      <w:r w:rsidRPr="00920820">
        <w:rPr>
          <w:i/>
        </w:rPr>
        <w:t>Priloga 1.</w:t>
      </w:r>
    </w:p>
    <w:p w:rsidR="00CC6589" w:rsidRPr="00920820" w:rsidRDefault="00C6106A" w:rsidP="00C6106A">
      <w:pPr>
        <w:rPr>
          <w:b/>
        </w:rPr>
      </w:pPr>
      <w:r w:rsidRPr="00920820">
        <w:rPr>
          <w:b/>
        </w:rPr>
        <w:t>Pregled statističnih podatkov števila rojenih otrok v občini Ravne na Koroškem in števila vključenih otrok v vrtec Ravne na</w:t>
      </w:r>
      <w:r w:rsidR="002A3133" w:rsidRPr="00920820">
        <w:rPr>
          <w:b/>
        </w:rPr>
        <w:t xml:space="preserve"> Koroškem</w:t>
      </w:r>
      <w:r w:rsidR="00271B5C" w:rsidRPr="00920820">
        <w:rPr>
          <w:b/>
        </w:rPr>
        <w:t>:</w:t>
      </w:r>
    </w:p>
    <w:tbl>
      <w:tblPr>
        <w:tblStyle w:val="Srednjamrea1poudarek4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6637AC" w:rsidRPr="00920820" w:rsidTr="00FB2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C6106A" w:rsidRPr="00920820" w:rsidRDefault="00C6106A">
            <w:r w:rsidRPr="00920820">
              <w:t>Letnica rojstva</w:t>
            </w:r>
          </w:p>
        </w:tc>
        <w:tc>
          <w:tcPr>
            <w:tcW w:w="1535" w:type="dxa"/>
          </w:tcPr>
          <w:p w:rsidR="00C6106A" w:rsidRPr="00920820" w:rsidRDefault="00C610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Št. rojenih otrok</w:t>
            </w:r>
          </w:p>
        </w:tc>
        <w:tc>
          <w:tcPr>
            <w:tcW w:w="1535" w:type="dxa"/>
          </w:tcPr>
          <w:p w:rsidR="00C6106A" w:rsidRPr="00920820" w:rsidRDefault="00C610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Število vključenih otrok</w:t>
            </w:r>
          </w:p>
        </w:tc>
        <w:tc>
          <w:tcPr>
            <w:tcW w:w="1535" w:type="dxa"/>
          </w:tcPr>
          <w:p w:rsidR="00C6106A" w:rsidRPr="00920820" w:rsidRDefault="00C610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% vključenih otrok</w:t>
            </w:r>
          </w:p>
        </w:tc>
        <w:tc>
          <w:tcPr>
            <w:tcW w:w="1536" w:type="dxa"/>
          </w:tcPr>
          <w:p w:rsidR="00C6106A" w:rsidRPr="00920820" w:rsidRDefault="00C610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Število ne</w:t>
            </w:r>
            <w:r w:rsidR="003861DD" w:rsidRPr="00920820">
              <w:t xml:space="preserve"> </w:t>
            </w:r>
            <w:r w:rsidRPr="00920820">
              <w:t>vključenih otrok</w:t>
            </w:r>
          </w:p>
        </w:tc>
        <w:tc>
          <w:tcPr>
            <w:tcW w:w="1536" w:type="dxa"/>
          </w:tcPr>
          <w:p w:rsidR="00C6106A" w:rsidRPr="00920820" w:rsidRDefault="00C610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% ne</w:t>
            </w:r>
            <w:r w:rsidR="003861DD" w:rsidRPr="00920820">
              <w:t xml:space="preserve"> </w:t>
            </w:r>
            <w:r w:rsidRPr="00920820">
              <w:t>vključenih otrok</w:t>
            </w:r>
          </w:p>
        </w:tc>
      </w:tr>
      <w:tr w:rsidR="006637AC" w:rsidRPr="00920820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214F29" w:rsidRPr="00920820" w:rsidRDefault="00214F29" w:rsidP="00C6106A">
            <w:pPr>
              <w:jc w:val="center"/>
              <w:rPr>
                <w:b w:val="0"/>
              </w:rPr>
            </w:pPr>
            <w:r w:rsidRPr="00920820">
              <w:rPr>
                <w:b w:val="0"/>
              </w:rPr>
              <w:t>2013</w:t>
            </w:r>
          </w:p>
        </w:tc>
        <w:tc>
          <w:tcPr>
            <w:tcW w:w="1535" w:type="dxa"/>
          </w:tcPr>
          <w:p w:rsidR="00214F29" w:rsidRPr="00920820" w:rsidRDefault="00214F29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97</w:t>
            </w:r>
          </w:p>
        </w:tc>
        <w:tc>
          <w:tcPr>
            <w:tcW w:w="1535" w:type="dxa"/>
          </w:tcPr>
          <w:p w:rsidR="00214F29" w:rsidRPr="00920820" w:rsidRDefault="00512D36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86</w:t>
            </w:r>
          </w:p>
        </w:tc>
        <w:tc>
          <w:tcPr>
            <w:tcW w:w="1535" w:type="dxa"/>
          </w:tcPr>
          <w:p w:rsidR="00214F29" w:rsidRPr="00920820" w:rsidRDefault="00512D36" w:rsidP="006637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86,6%</w:t>
            </w:r>
          </w:p>
        </w:tc>
        <w:tc>
          <w:tcPr>
            <w:tcW w:w="1536" w:type="dxa"/>
          </w:tcPr>
          <w:p w:rsidR="00214F29" w:rsidRPr="00920820" w:rsidRDefault="001564C6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11</w:t>
            </w:r>
          </w:p>
        </w:tc>
        <w:tc>
          <w:tcPr>
            <w:tcW w:w="1536" w:type="dxa"/>
          </w:tcPr>
          <w:p w:rsidR="00214F29" w:rsidRPr="00920820" w:rsidRDefault="00D54A7B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11,4%</w:t>
            </w:r>
          </w:p>
        </w:tc>
      </w:tr>
      <w:tr w:rsidR="006637AC" w:rsidRPr="00920820" w:rsidTr="00FB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5A3064" w:rsidRPr="00920820" w:rsidRDefault="005A3064" w:rsidP="00C6106A">
            <w:pPr>
              <w:jc w:val="center"/>
              <w:rPr>
                <w:b w:val="0"/>
              </w:rPr>
            </w:pPr>
            <w:r w:rsidRPr="00920820">
              <w:rPr>
                <w:b w:val="0"/>
              </w:rPr>
              <w:t>2014</w:t>
            </w:r>
          </w:p>
        </w:tc>
        <w:tc>
          <w:tcPr>
            <w:tcW w:w="1535" w:type="dxa"/>
          </w:tcPr>
          <w:p w:rsidR="005A3064" w:rsidRPr="00920820" w:rsidRDefault="002A3133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111</w:t>
            </w:r>
          </w:p>
        </w:tc>
        <w:tc>
          <w:tcPr>
            <w:tcW w:w="1535" w:type="dxa"/>
          </w:tcPr>
          <w:p w:rsidR="005A3064" w:rsidRPr="00920820" w:rsidRDefault="00512D36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97</w:t>
            </w:r>
          </w:p>
        </w:tc>
        <w:tc>
          <w:tcPr>
            <w:tcW w:w="1535" w:type="dxa"/>
          </w:tcPr>
          <w:p w:rsidR="005A3064" w:rsidRPr="00920820" w:rsidRDefault="00512D36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79,3%</w:t>
            </w:r>
          </w:p>
        </w:tc>
        <w:tc>
          <w:tcPr>
            <w:tcW w:w="1536" w:type="dxa"/>
          </w:tcPr>
          <w:p w:rsidR="005A3064" w:rsidRPr="00920820" w:rsidRDefault="001564C6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14</w:t>
            </w:r>
          </w:p>
        </w:tc>
        <w:tc>
          <w:tcPr>
            <w:tcW w:w="1536" w:type="dxa"/>
          </w:tcPr>
          <w:p w:rsidR="005A3064" w:rsidRPr="00920820" w:rsidRDefault="00D54A7B" w:rsidP="005C3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12,7%</w:t>
            </w:r>
          </w:p>
        </w:tc>
      </w:tr>
      <w:tr w:rsidR="006637AC" w:rsidRPr="00920820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5C3D5F" w:rsidRPr="00920820" w:rsidRDefault="005C3D5F" w:rsidP="00C6106A">
            <w:pPr>
              <w:jc w:val="center"/>
            </w:pPr>
            <w:r w:rsidRPr="00920820">
              <w:t>2015</w:t>
            </w:r>
          </w:p>
        </w:tc>
        <w:tc>
          <w:tcPr>
            <w:tcW w:w="1535" w:type="dxa"/>
          </w:tcPr>
          <w:p w:rsidR="005C3D5F" w:rsidRPr="00920820" w:rsidRDefault="005C3D5F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103</w:t>
            </w:r>
          </w:p>
        </w:tc>
        <w:tc>
          <w:tcPr>
            <w:tcW w:w="1535" w:type="dxa"/>
          </w:tcPr>
          <w:p w:rsidR="005C3D5F" w:rsidRPr="00920820" w:rsidRDefault="00512D36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86</w:t>
            </w:r>
          </w:p>
        </w:tc>
        <w:tc>
          <w:tcPr>
            <w:tcW w:w="1535" w:type="dxa"/>
          </w:tcPr>
          <w:p w:rsidR="005C3D5F" w:rsidRPr="00920820" w:rsidRDefault="00512D36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71,8%</w:t>
            </w:r>
          </w:p>
        </w:tc>
        <w:tc>
          <w:tcPr>
            <w:tcW w:w="1536" w:type="dxa"/>
          </w:tcPr>
          <w:p w:rsidR="005C3D5F" w:rsidRPr="00920820" w:rsidRDefault="001564C6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17</w:t>
            </w:r>
          </w:p>
        </w:tc>
        <w:tc>
          <w:tcPr>
            <w:tcW w:w="1536" w:type="dxa"/>
          </w:tcPr>
          <w:p w:rsidR="005C3D5F" w:rsidRPr="00920820" w:rsidRDefault="00D54A7B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16,6%</w:t>
            </w:r>
          </w:p>
        </w:tc>
      </w:tr>
      <w:tr w:rsidR="008E1162" w:rsidRPr="00920820" w:rsidTr="00FB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8E1162" w:rsidRPr="00920820" w:rsidRDefault="008E1162" w:rsidP="00C6106A">
            <w:pPr>
              <w:jc w:val="center"/>
            </w:pPr>
            <w:r w:rsidRPr="00920820">
              <w:t>2016</w:t>
            </w:r>
          </w:p>
        </w:tc>
        <w:tc>
          <w:tcPr>
            <w:tcW w:w="1535" w:type="dxa"/>
          </w:tcPr>
          <w:p w:rsidR="008E1162" w:rsidRPr="00920820" w:rsidRDefault="008E1162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101</w:t>
            </w:r>
          </w:p>
        </w:tc>
        <w:tc>
          <w:tcPr>
            <w:tcW w:w="1535" w:type="dxa"/>
          </w:tcPr>
          <w:p w:rsidR="008E1162" w:rsidRPr="00920820" w:rsidRDefault="00512D36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</w:t>
            </w:r>
          </w:p>
        </w:tc>
        <w:tc>
          <w:tcPr>
            <w:tcW w:w="1535" w:type="dxa"/>
          </w:tcPr>
          <w:p w:rsidR="008E1162" w:rsidRPr="00920820" w:rsidRDefault="00512D36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49,5%</w:t>
            </w:r>
          </w:p>
        </w:tc>
        <w:tc>
          <w:tcPr>
            <w:tcW w:w="1536" w:type="dxa"/>
          </w:tcPr>
          <w:p w:rsidR="008E1162" w:rsidRPr="00920820" w:rsidRDefault="001564C6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27</w:t>
            </w:r>
          </w:p>
        </w:tc>
        <w:tc>
          <w:tcPr>
            <w:tcW w:w="1536" w:type="dxa"/>
          </w:tcPr>
          <w:p w:rsidR="008E1162" w:rsidRPr="00920820" w:rsidRDefault="00D54A7B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26,8%</w:t>
            </w:r>
          </w:p>
        </w:tc>
      </w:tr>
      <w:tr w:rsidR="001564C6" w:rsidRPr="00920820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1564C6" w:rsidRPr="00920820" w:rsidRDefault="001564C6" w:rsidP="00C6106A">
            <w:pPr>
              <w:jc w:val="center"/>
            </w:pPr>
            <w:r w:rsidRPr="00920820">
              <w:t>2017</w:t>
            </w:r>
          </w:p>
        </w:tc>
        <w:tc>
          <w:tcPr>
            <w:tcW w:w="1535" w:type="dxa"/>
          </w:tcPr>
          <w:p w:rsidR="001564C6" w:rsidRPr="00920820" w:rsidRDefault="001564C6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101</w:t>
            </w:r>
          </w:p>
        </w:tc>
        <w:tc>
          <w:tcPr>
            <w:tcW w:w="1535" w:type="dxa"/>
          </w:tcPr>
          <w:p w:rsidR="001564C6" w:rsidRPr="00920820" w:rsidRDefault="00512D36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1535" w:type="dxa"/>
          </w:tcPr>
          <w:p w:rsidR="001564C6" w:rsidRPr="00920820" w:rsidRDefault="00512D36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52,5%</w:t>
            </w:r>
          </w:p>
        </w:tc>
        <w:tc>
          <w:tcPr>
            <w:tcW w:w="1536" w:type="dxa"/>
          </w:tcPr>
          <w:p w:rsidR="001564C6" w:rsidRPr="00920820" w:rsidRDefault="00110313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58</w:t>
            </w:r>
          </w:p>
        </w:tc>
        <w:tc>
          <w:tcPr>
            <w:tcW w:w="1536" w:type="dxa"/>
          </w:tcPr>
          <w:p w:rsidR="001564C6" w:rsidRPr="00920820" w:rsidRDefault="00D54A7B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47,5%</w:t>
            </w:r>
          </w:p>
        </w:tc>
      </w:tr>
      <w:tr w:rsidR="00337D38" w:rsidRPr="00920820" w:rsidTr="00FB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337D38" w:rsidRPr="00920820" w:rsidRDefault="00337D38" w:rsidP="00C6106A">
            <w:pPr>
              <w:jc w:val="center"/>
            </w:pPr>
            <w:r>
              <w:t>2018</w:t>
            </w:r>
          </w:p>
        </w:tc>
        <w:tc>
          <w:tcPr>
            <w:tcW w:w="1535" w:type="dxa"/>
          </w:tcPr>
          <w:p w:rsidR="00337D38" w:rsidRPr="00920820" w:rsidRDefault="00337D38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  <w:r w:rsidR="00512D36">
              <w:t>4</w:t>
            </w:r>
          </w:p>
        </w:tc>
        <w:tc>
          <w:tcPr>
            <w:tcW w:w="1535" w:type="dxa"/>
          </w:tcPr>
          <w:p w:rsidR="00337D38" w:rsidRPr="00920820" w:rsidRDefault="00512D36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535" w:type="dxa"/>
          </w:tcPr>
          <w:p w:rsidR="00337D38" w:rsidRPr="00920820" w:rsidRDefault="00512D36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48,3%</w:t>
            </w:r>
          </w:p>
        </w:tc>
        <w:tc>
          <w:tcPr>
            <w:tcW w:w="1536" w:type="dxa"/>
          </w:tcPr>
          <w:p w:rsidR="00337D38" w:rsidRPr="00920820" w:rsidRDefault="00512D36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</w:t>
            </w:r>
          </w:p>
        </w:tc>
        <w:tc>
          <w:tcPr>
            <w:tcW w:w="1536" w:type="dxa"/>
          </w:tcPr>
          <w:p w:rsidR="00337D38" w:rsidRPr="00920820" w:rsidRDefault="00512D36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51,7%</w:t>
            </w:r>
          </w:p>
        </w:tc>
      </w:tr>
      <w:tr w:rsidR="003A10FB" w:rsidRPr="00920820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3A10FB" w:rsidRDefault="003A10FB" w:rsidP="00C6106A">
            <w:pPr>
              <w:jc w:val="center"/>
            </w:pPr>
            <w:r>
              <w:t>2019</w:t>
            </w:r>
          </w:p>
        </w:tc>
        <w:tc>
          <w:tcPr>
            <w:tcW w:w="1535" w:type="dxa"/>
          </w:tcPr>
          <w:p w:rsidR="003A10FB" w:rsidRDefault="00D57500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94</w:t>
            </w:r>
          </w:p>
        </w:tc>
        <w:tc>
          <w:tcPr>
            <w:tcW w:w="1535" w:type="dxa"/>
          </w:tcPr>
          <w:p w:rsidR="003A10FB" w:rsidRDefault="00D57500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</w:t>
            </w:r>
          </w:p>
        </w:tc>
        <w:tc>
          <w:tcPr>
            <w:tcW w:w="1535" w:type="dxa"/>
          </w:tcPr>
          <w:p w:rsidR="003A10FB" w:rsidRDefault="00D57500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41,5%</w:t>
            </w:r>
          </w:p>
        </w:tc>
        <w:tc>
          <w:tcPr>
            <w:tcW w:w="1536" w:type="dxa"/>
          </w:tcPr>
          <w:p w:rsidR="003A10FB" w:rsidRDefault="00D57500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536" w:type="dxa"/>
          </w:tcPr>
          <w:p w:rsidR="003A10FB" w:rsidRDefault="00D57500" w:rsidP="00C610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58,5%</w:t>
            </w:r>
          </w:p>
        </w:tc>
      </w:tr>
      <w:tr w:rsidR="006637AC" w:rsidRPr="00920820" w:rsidTr="00FB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5" w:type="dxa"/>
          </w:tcPr>
          <w:p w:rsidR="00C6106A" w:rsidRPr="00920820" w:rsidRDefault="00C6106A" w:rsidP="00C6106A">
            <w:pPr>
              <w:jc w:val="center"/>
            </w:pPr>
            <w:r w:rsidRPr="00920820">
              <w:t>Skupaj:</w:t>
            </w:r>
          </w:p>
        </w:tc>
        <w:tc>
          <w:tcPr>
            <w:tcW w:w="1535" w:type="dxa"/>
          </w:tcPr>
          <w:p w:rsidR="00C6106A" w:rsidRPr="00920820" w:rsidRDefault="00337D38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62</w:t>
            </w:r>
            <w:r w:rsidR="00D57500">
              <w:rPr>
                <w:b/>
              </w:rPr>
              <w:t>1</w:t>
            </w:r>
          </w:p>
        </w:tc>
        <w:tc>
          <w:tcPr>
            <w:tcW w:w="1535" w:type="dxa"/>
          </w:tcPr>
          <w:p w:rsidR="00C6106A" w:rsidRPr="00920820" w:rsidRDefault="00360718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</w:t>
            </w:r>
            <w:r w:rsidR="00D57500">
              <w:rPr>
                <w:b/>
              </w:rPr>
              <w:t>80</w:t>
            </w:r>
          </w:p>
        </w:tc>
        <w:tc>
          <w:tcPr>
            <w:tcW w:w="1535" w:type="dxa"/>
          </w:tcPr>
          <w:p w:rsidR="00C6106A" w:rsidRPr="00920820" w:rsidRDefault="00360718" w:rsidP="00C610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</w:t>
            </w:r>
            <w:r w:rsidR="00D57500">
              <w:rPr>
                <w:b/>
              </w:rPr>
              <w:t>7,</w:t>
            </w:r>
            <w:r>
              <w:rPr>
                <w:b/>
              </w:rPr>
              <w:t>3%</w:t>
            </w:r>
          </w:p>
        </w:tc>
        <w:tc>
          <w:tcPr>
            <w:tcW w:w="1536" w:type="dxa"/>
          </w:tcPr>
          <w:p w:rsidR="00C6106A" w:rsidRPr="00920820" w:rsidRDefault="002D58E3" w:rsidP="005C3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241</w:t>
            </w:r>
          </w:p>
        </w:tc>
        <w:tc>
          <w:tcPr>
            <w:tcW w:w="1536" w:type="dxa"/>
          </w:tcPr>
          <w:p w:rsidR="00C6106A" w:rsidRPr="00920820" w:rsidRDefault="002D58E3" w:rsidP="00741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38,8</w:t>
            </w:r>
            <w:r w:rsidR="00D54A7B" w:rsidRPr="00920820">
              <w:rPr>
                <w:b/>
              </w:rPr>
              <w:t>%</w:t>
            </w:r>
          </w:p>
        </w:tc>
      </w:tr>
    </w:tbl>
    <w:p w:rsidR="004A26B2" w:rsidRPr="00920820" w:rsidRDefault="004A26B2" w:rsidP="004A26B2">
      <w:pPr>
        <w:pStyle w:val="Odstavekseznama"/>
        <w:ind w:left="720"/>
      </w:pPr>
    </w:p>
    <w:p w:rsidR="00C6106A" w:rsidRPr="00920820" w:rsidRDefault="005F29B8" w:rsidP="00ED5FD5">
      <w:pPr>
        <w:pStyle w:val="Odstavekseznama"/>
        <w:numPr>
          <w:ilvl w:val="0"/>
          <w:numId w:val="14"/>
        </w:numPr>
      </w:pPr>
      <w:r>
        <w:t>Šolsko leto 2013/14 je</w:t>
      </w:r>
      <w:r w:rsidR="00ED5FD5" w:rsidRPr="00920820">
        <w:t xml:space="preserve"> vključenih</w:t>
      </w:r>
      <w:r>
        <w:t xml:space="preserve"> 69,2% otrok.</w:t>
      </w:r>
    </w:p>
    <w:p w:rsidR="00ED5FD5" w:rsidRPr="00920820" w:rsidRDefault="00ED5FD5" w:rsidP="00ED5FD5">
      <w:pPr>
        <w:pStyle w:val="Odstavekseznama"/>
        <w:numPr>
          <w:ilvl w:val="0"/>
          <w:numId w:val="14"/>
        </w:numPr>
      </w:pPr>
      <w:r w:rsidRPr="00920820">
        <w:t>Šolsko leto 2</w:t>
      </w:r>
      <w:r w:rsidR="005F29B8">
        <w:t>014/15  je</w:t>
      </w:r>
      <w:r w:rsidR="00637721" w:rsidRPr="00920820">
        <w:t xml:space="preserve"> vključenih</w:t>
      </w:r>
      <w:r w:rsidR="005F29B8">
        <w:t xml:space="preserve"> 71,6% otrok.</w:t>
      </w:r>
    </w:p>
    <w:p w:rsidR="002A172B" w:rsidRPr="00920820" w:rsidRDefault="005F29B8" w:rsidP="00ED5FD5">
      <w:pPr>
        <w:pStyle w:val="Odstavekseznama"/>
        <w:numPr>
          <w:ilvl w:val="0"/>
          <w:numId w:val="14"/>
        </w:numPr>
      </w:pPr>
      <w:r>
        <w:t>Šolsko leto 2015/16 je</w:t>
      </w:r>
      <w:r w:rsidR="002A172B" w:rsidRPr="00920820">
        <w:t xml:space="preserve"> vključenih </w:t>
      </w:r>
      <w:r>
        <w:t>74,6% otrok.</w:t>
      </w:r>
    </w:p>
    <w:p w:rsidR="005C3D5F" w:rsidRPr="00920820" w:rsidRDefault="005F29B8" w:rsidP="00ED5FD5">
      <w:pPr>
        <w:pStyle w:val="Odstavekseznama"/>
        <w:numPr>
          <w:ilvl w:val="0"/>
          <w:numId w:val="14"/>
        </w:numPr>
      </w:pPr>
      <w:r>
        <w:t>Šolsko leto 2016/17 je</w:t>
      </w:r>
      <w:r w:rsidR="005C3D5F" w:rsidRPr="00920820">
        <w:t xml:space="preserve"> vključenih </w:t>
      </w:r>
      <w:r>
        <w:t>76,2% otrok.</w:t>
      </w:r>
    </w:p>
    <w:p w:rsidR="008E1162" w:rsidRPr="00920820" w:rsidRDefault="005F29B8" w:rsidP="00ED5FD5">
      <w:pPr>
        <w:pStyle w:val="Odstavekseznama"/>
        <w:numPr>
          <w:ilvl w:val="0"/>
          <w:numId w:val="14"/>
        </w:numPr>
      </w:pPr>
      <w:r>
        <w:t>Šolsko leto 2017/18 je</w:t>
      </w:r>
      <w:r w:rsidR="008E1162" w:rsidRPr="00920820">
        <w:t xml:space="preserve"> vključenih </w:t>
      </w:r>
      <w:r>
        <w:t xml:space="preserve">76,7% otrok. </w:t>
      </w:r>
    </w:p>
    <w:p w:rsidR="00ED49AC" w:rsidRDefault="00110313" w:rsidP="00CC6589">
      <w:pPr>
        <w:pStyle w:val="Odstavekseznama"/>
        <w:numPr>
          <w:ilvl w:val="0"/>
          <w:numId w:val="14"/>
        </w:numPr>
      </w:pPr>
      <w:r w:rsidRPr="00920820">
        <w:t xml:space="preserve">Šolsko leto 2018/19 </w:t>
      </w:r>
      <w:r w:rsidR="005F29B8">
        <w:t xml:space="preserve">je vključenih </w:t>
      </w:r>
      <w:r w:rsidRPr="00920820">
        <w:t xml:space="preserve"> </w:t>
      </w:r>
      <w:r w:rsidR="005F29B8">
        <w:t>75,2% otrok.</w:t>
      </w:r>
    </w:p>
    <w:p w:rsidR="00337D38" w:rsidRPr="00CC6589" w:rsidRDefault="00337D38" w:rsidP="00CC6589">
      <w:pPr>
        <w:pStyle w:val="Odstavekseznama"/>
        <w:numPr>
          <w:ilvl w:val="0"/>
          <w:numId w:val="14"/>
        </w:numPr>
      </w:pPr>
      <w:r>
        <w:t xml:space="preserve">Šolsko leto 2019/20 je vključenih  </w:t>
      </w:r>
      <w:r w:rsidR="00D57500">
        <w:t>77,3%</w:t>
      </w:r>
      <w:r>
        <w:t xml:space="preserve"> otrok.</w:t>
      </w:r>
    </w:p>
    <w:p w:rsidR="00CC6589" w:rsidRDefault="00CC6589">
      <w:pPr>
        <w:rPr>
          <w:i/>
        </w:rPr>
      </w:pPr>
    </w:p>
    <w:p w:rsidR="00C6106A" w:rsidRPr="00920820" w:rsidRDefault="004A4D6A">
      <w:pPr>
        <w:rPr>
          <w:i/>
        </w:rPr>
      </w:pPr>
      <w:r w:rsidRPr="00920820">
        <w:rPr>
          <w:i/>
        </w:rPr>
        <w:t>Priloga 2.</w:t>
      </w:r>
    </w:p>
    <w:p w:rsidR="00CC6589" w:rsidRPr="00920820" w:rsidRDefault="00C6106A" w:rsidP="004A4D6A">
      <w:pPr>
        <w:rPr>
          <w:b/>
        </w:rPr>
      </w:pPr>
      <w:r w:rsidRPr="00920820">
        <w:rPr>
          <w:b/>
        </w:rPr>
        <w:t xml:space="preserve">Statistični podatki število oddelkov - število otrok </w:t>
      </w:r>
      <w:r w:rsidR="00741C85" w:rsidRPr="00920820">
        <w:rPr>
          <w:b/>
        </w:rPr>
        <w:t xml:space="preserve">– število zaposlenih </w:t>
      </w:r>
      <w:r w:rsidR="00271B5C" w:rsidRPr="00920820">
        <w:rPr>
          <w:b/>
        </w:rPr>
        <w:t>v vrtcu Ravne</w:t>
      </w:r>
    </w:p>
    <w:tbl>
      <w:tblPr>
        <w:tblStyle w:val="Srednjamrea1poudarek4"/>
        <w:tblW w:w="0" w:type="auto"/>
        <w:tblLook w:val="04A0" w:firstRow="1" w:lastRow="0" w:firstColumn="1" w:lastColumn="0" w:noHBand="0" w:noVBand="1"/>
      </w:tblPr>
      <w:tblGrid>
        <w:gridCol w:w="1667"/>
        <w:gridCol w:w="1365"/>
        <w:gridCol w:w="1565"/>
        <w:gridCol w:w="1704"/>
        <w:gridCol w:w="1476"/>
        <w:gridCol w:w="1511"/>
      </w:tblGrid>
      <w:tr w:rsidR="004A4D6A" w:rsidRPr="00920820" w:rsidTr="00FB2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4A4D6A" w:rsidRPr="00920820" w:rsidRDefault="004A4D6A" w:rsidP="004A4D6A">
            <w:r w:rsidRPr="00920820">
              <w:t>Šolsko leto</w:t>
            </w:r>
          </w:p>
        </w:tc>
        <w:tc>
          <w:tcPr>
            <w:tcW w:w="1437" w:type="dxa"/>
          </w:tcPr>
          <w:p w:rsidR="004A4D6A" w:rsidRPr="00920820" w:rsidRDefault="004A4D6A" w:rsidP="004A4D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Število oddelkov</w:t>
            </w:r>
          </w:p>
        </w:tc>
        <w:tc>
          <w:tcPr>
            <w:tcW w:w="1843" w:type="dxa"/>
          </w:tcPr>
          <w:p w:rsidR="004A4D6A" w:rsidRPr="00920820" w:rsidRDefault="004A4D6A" w:rsidP="004A4D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Število zaposlenih</w:t>
            </w:r>
          </w:p>
        </w:tc>
        <w:tc>
          <w:tcPr>
            <w:tcW w:w="2126" w:type="dxa"/>
          </w:tcPr>
          <w:p w:rsidR="004A4D6A" w:rsidRPr="00920820" w:rsidRDefault="004A4D6A" w:rsidP="004A4D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Št. vključenih otrok</w:t>
            </w:r>
          </w:p>
        </w:tc>
        <w:tc>
          <w:tcPr>
            <w:tcW w:w="1843" w:type="dxa"/>
          </w:tcPr>
          <w:p w:rsidR="004A4D6A" w:rsidRPr="00920820" w:rsidRDefault="004A4D6A" w:rsidP="004A4D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Število novincev</w:t>
            </w:r>
          </w:p>
        </w:tc>
        <w:tc>
          <w:tcPr>
            <w:tcW w:w="1984" w:type="dxa"/>
          </w:tcPr>
          <w:p w:rsidR="004A4D6A" w:rsidRPr="00920820" w:rsidRDefault="004A4D6A" w:rsidP="004A4D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Število  enot</w:t>
            </w:r>
          </w:p>
        </w:tc>
      </w:tr>
      <w:tr w:rsidR="004A4D6A" w:rsidRPr="00920820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4A4D6A" w:rsidRPr="00920820" w:rsidRDefault="004A4D6A" w:rsidP="004A4D6A">
            <w:r w:rsidRPr="00920820">
              <w:t>2001/02</w:t>
            </w:r>
          </w:p>
        </w:tc>
        <w:tc>
          <w:tcPr>
            <w:tcW w:w="1437" w:type="dxa"/>
          </w:tcPr>
          <w:p w:rsidR="004A4D6A" w:rsidRPr="00920820" w:rsidRDefault="004A4D6A" w:rsidP="004A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19</w:t>
            </w:r>
          </w:p>
        </w:tc>
        <w:tc>
          <w:tcPr>
            <w:tcW w:w="1843" w:type="dxa"/>
          </w:tcPr>
          <w:p w:rsidR="004A4D6A" w:rsidRPr="00920820" w:rsidRDefault="004A4D6A" w:rsidP="004A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54,09</w:t>
            </w:r>
          </w:p>
        </w:tc>
        <w:tc>
          <w:tcPr>
            <w:tcW w:w="2126" w:type="dxa"/>
          </w:tcPr>
          <w:p w:rsidR="004A4D6A" w:rsidRPr="00920820" w:rsidRDefault="004A4D6A" w:rsidP="004A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340</w:t>
            </w:r>
          </w:p>
        </w:tc>
        <w:tc>
          <w:tcPr>
            <w:tcW w:w="1843" w:type="dxa"/>
          </w:tcPr>
          <w:p w:rsidR="004A4D6A" w:rsidRPr="00920820" w:rsidRDefault="004A4D6A" w:rsidP="004A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57</w:t>
            </w:r>
          </w:p>
        </w:tc>
        <w:tc>
          <w:tcPr>
            <w:tcW w:w="1984" w:type="dxa"/>
          </w:tcPr>
          <w:p w:rsidR="004A4D6A" w:rsidRPr="00920820" w:rsidRDefault="004A4D6A" w:rsidP="004A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4</w:t>
            </w:r>
          </w:p>
        </w:tc>
      </w:tr>
      <w:tr w:rsidR="004A4D6A" w:rsidRPr="00920820" w:rsidTr="00FB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4A4D6A" w:rsidRPr="00920820" w:rsidRDefault="004A4D6A" w:rsidP="004A4D6A">
            <w:r w:rsidRPr="00920820">
              <w:t>2002/03</w:t>
            </w:r>
          </w:p>
        </w:tc>
        <w:tc>
          <w:tcPr>
            <w:tcW w:w="1437" w:type="dxa"/>
          </w:tcPr>
          <w:p w:rsidR="004A4D6A" w:rsidRPr="00920820" w:rsidRDefault="004A4D6A" w:rsidP="004A4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16</w:t>
            </w:r>
          </w:p>
        </w:tc>
        <w:tc>
          <w:tcPr>
            <w:tcW w:w="1843" w:type="dxa"/>
          </w:tcPr>
          <w:p w:rsidR="004A4D6A" w:rsidRPr="00920820" w:rsidRDefault="004A4D6A" w:rsidP="004A4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48,01</w:t>
            </w:r>
          </w:p>
        </w:tc>
        <w:tc>
          <w:tcPr>
            <w:tcW w:w="2126" w:type="dxa"/>
          </w:tcPr>
          <w:p w:rsidR="004A4D6A" w:rsidRPr="00920820" w:rsidRDefault="004A4D6A" w:rsidP="004A4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297</w:t>
            </w:r>
          </w:p>
        </w:tc>
        <w:tc>
          <w:tcPr>
            <w:tcW w:w="1843" w:type="dxa"/>
          </w:tcPr>
          <w:p w:rsidR="004A4D6A" w:rsidRPr="00920820" w:rsidRDefault="004A4D6A" w:rsidP="004A4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53</w:t>
            </w:r>
          </w:p>
        </w:tc>
        <w:tc>
          <w:tcPr>
            <w:tcW w:w="1984" w:type="dxa"/>
          </w:tcPr>
          <w:p w:rsidR="004A4D6A" w:rsidRPr="00920820" w:rsidRDefault="004A4D6A" w:rsidP="004A4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4</w:t>
            </w:r>
          </w:p>
        </w:tc>
      </w:tr>
      <w:tr w:rsidR="004A4D6A" w:rsidRPr="00920820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4A4D6A" w:rsidRPr="00920820" w:rsidRDefault="004A4D6A" w:rsidP="004A4D6A">
            <w:r w:rsidRPr="00920820">
              <w:t>2003/04</w:t>
            </w:r>
          </w:p>
        </w:tc>
        <w:tc>
          <w:tcPr>
            <w:tcW w:w="1437" w:type="dxa"/>
          </w:tcPr>
          <w:p w:rsidR="004A4D6A" w:rsidRPr="00920820" w:rsidRDefault="004A4D6A" w:rsidP="004A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15</w:t>
            </w:r>
          </w:p>
        </w:tc>
        <w:tc>
          <w:tcPr>
            <w:tcW w:w="1843" w:type="dxa"/>
          </w:tcPr>
          <w:p w:rsidR="004A4D6A" w:rsidRPr="00920820" w:rsidRDefault="004A4D6A" w:rsidP="004A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46,75</w:t>
            </w:r>
            <w:r w:rsidR="00741C85" w:rsidRPr="00920820">
              <w:t xml:space="preserve">     *1</w:t>
            </w:r>
          </w:p>
        </w:tc>
        <w:tc>
          <w:tcPr>
            <w:tcW w:w="2126" w:type="dxa"/>
          </w:tcPr>
          <w:p w:rsidR="004A4D6A" w:rsidRPr="00920820" w:rsidRDefault="004A4D6A" w:rsidP="004A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270</w:t>
            </w:r>
          </w:p>
        </w:tc>
        <w:tc>
          <w:tcPr>
            <w:tcW w:w="1843" w:type="dxa"/>
          </w:tcPr>
          <w:p w:rsidR="004A4D6A" w:rsidRPr="00920820" w:rsidRDefault="004A4D6A" w:rsidP="004A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75</w:t>
            </w:r>
          </w:p>
        </w:tc>
        <w:tc>
          <w:tcPr>
            <w:tcW w:w="1984" w:type="dxa"/>
          </w:tcPr>
          <w:p w:rsidR="004A4D6A" w:rsidRPr="00920820" w:rsidRDefault="004A4D6A" w:rsidP="004A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4</w:t>
            </w:r>
          </w:p>
        </w:tc>
      </w:tr>
      <w:tr w:rsidR="004A4D6A" w:rsidRPr="00920820" w:rsidTr="00FB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4A4D6A" w:rsidRPr="00920820" w:rsidRDefault="004A4D6A" w:rsidP="004A4D6A">
            <w:r w:rsidRPr="00920820">
              <w:t>2004/05</w:t>
            </w:r>
          </w:p>
        </w:tc>
        <w:tc>
          <w:tcPr>
            <w:tcW w:w="1437" w:type="dxa"/>
          </w:tcPr>
          <w:p w:rsidR="004A4D6A" w:rsidRPr="00920820" w:rsidRDefault="004A4D6A" w:rsidP="004A4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14</w:t>
            </w:r>
          </w:p>
        </w:tc>
        <w:tc>
          <w:tcPr>
            <w:tcW w:w="1843" w:type="dxa"/>
          </w:tcPr>
          <w:p w:rsidR="004A4D6A" w:rsidRPr="00920820" w:rsidRDefault="00741C85" w:rsidP="004A4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 xml:space="preserve">44          *1      </w:t>
            </w:r>
          </w:p>
        </w:tc>
        <w:tc>
          <w:tcPr>
            <w:tcW w:w="2126" w:type="dxa"/>
          </w:tcPr>
          <w:p w:rsidR="004A4D6A" w:rsidRPr="00920820" w:rsidRDefault="004A4D6A" w:rsidP="004A4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240</w:t>
            </w:r>
          </w:p>
        </w:tc>
        <w:tc>
          <w:tcPr>
            <w:tcW w:w="1843" w:type="dxa"/>
          </w:tcPr>
          <w:p w:rsidR="004A4D6A" w:rsidRPr="00920820" w:rsidRDefault="004A4D6A" w:rsidP="004A4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80</w:t>
            </w:r>
          </w:p>
        </w:tc>
        <w:tc>
          <w:tcPr>
            <w:tcW w:w="1984" w:type="dxa"/>
          </w:tcPr>
          <w:p w:rsidR="004A4D6A" w:rsidRPr="00920820" w:rsidRDefault="004A4D6A" w:rsidP="004A4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3</w:t>
            </w:r>
            <w:r w:rsidR="00CD1855" w:rsidRPr="00920820">
              <w:t xml:space="preserve">  ***</w:t>
            </w:r>
          </w:p>
        </w:tc>
      </w:tr>
      <w:tr w:rsidR="004A4D6A" w:rsidRPr="00920820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4A4D6A" w:rsidRPr="00920820" w:rsidRDefault="004A4D6A" w:rsidP="004A4D6A">
            <w:r w:rsidRPr="00920820">
              <w:t>2005/06</w:t>
            </w:r>
          </w:p>
        </w:tc>
        <w:tc>
          <w:tcPr>
            <w:tcW w:w="1437" w:type="dxa"/>
          </w:tcPr>
          <w:p w:rsidR="004A4D6A" w:rsidRPr="00920820" w:rsidRDefault="004A4D6A" w:rsidP="004A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14</w:t>
            </w:r>
          </w:p>
        </w:tc>
        <w:tc>
          <w:tcPr>
            <w:tcW w:w="1843" w:type="dxa"/>
          </w:tcPr>
          <w:p w:rsidR="004A4D6A" w:rsidRPr="00920820" w:rsidRDefault="004A4D6A" w:rsidP="004A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44</w:t>
            </w:r>
            <w:r w:rsidR="00741C85" w:rsidRPr="00920820">
              <w:t xml:space="preserve">          *1</w:t>
            </w:r>
          </w:p>
        </w:tc>
        <w:tc>
          <w:tcPr>
            <w:tcW w:w="2126" w:type="dxa"/>
          </w:tcPr>
          <w:p w:rsidR="004A4D6A" w:rsidRPr="00920820" w:rsidRDefault="004A4D6A" w:rsidP="004A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276</w:t>
            </w:r>
          </w:p>
        </w:tc>
        <w:tc>
          <w:tcPr>
            <w:tcW w:w="1843" w:type="dxa"/>
          </w:tcPr>
          <w:p w:rsidR="004A4D6A" w:rsidRPr="00920820" w:rsidRDefault="004A4D6A" w:rsidP="004A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85</w:t>
            </w:r>
          </w:p>
        </w:tc>
        <w:tc>
          <w:tcPr>
            <w:tcW w:w="1984" w:type="dxa"/>
          </w:tcPr>
          <w:p w:rsidR="004A4D6A" w:rsidRPr="00920820" w:rsidRDefault="004A4D6A" w:rsidP="004A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3</w:t>
            </w:r>
            <w:r w:rsidR="00741C85" w:rsidRPr="00920820">
              <w:t xml:space="preserve">   **</w:t>
            </w:r>
          </w:p>
        </w:tc>
      </w:tr>
      <w:tr w:rsidR="004A4D6A" w:rsidRPr="00920820" w:rsidTr="00FB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4A4D6A" w:rsidRPr="00920820" w:rsidRDefault="004A4D6A" w:rsidP="004A4D6A">
            <w:r w:rsidRPr="00920820">
              <w:t>2006/07</w:t>
            </w:r>
          </w:p>
        </w:tc>
        <w:tc>
          <w:tcPr>
            <w:tcW w:w="1437" w:type="dxa"/>
          </w:tcPr>
          <w:p w:rsidR="004A4D6A" w:rsidRPr="00920820" w:rsidRDefault="004A4D6A" w:rsidP="004A4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14</w:t>
            </w:r>
          </w:p>
        </w:tc>
        <w:tc>
          <w:tcPr>
            <w:tcW w:w="1843" w:type="dxa"/>
          </w:tcPr>
          <w:p w:rsidR="004A4D6A" w:rsidRPr="00920820" w:rsidRDefault="004A4D6A" w:rsidP="004A4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44</w:t>
            </w:r>
            <w:r w:rsidR="00741C85" w:rsidRPr="00920820">
              <w:t xml:space="preserve">          *1</w:t>
            </w:r>
          </w:p>
        </w:tc>
        <w:tc>
          <w:tcPr>
            <w:tcW w:w="2126" w:type="dxa"/>
          </w:tcPr>
          <w:p w:rsidR="004A4D6A" w:rsidRPr="00920820" w:rsidRDefault="004A4D6A" w:rsidP="004A4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283</w:t>
            </w:r>
          </w:p>
        </w:tc>
        <w:tc>
          <w:tcPr>
            <w:tcW w:w="1843" w:type="dxa"/>
          </w:tcPr>
          <w:p w:rsidR="004A4D6A" w:rsidRPr="00920820" w:rsidRDefault="004A4D6A" w:rsidP="004A4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109</w:t>
            </w:r>
          </w:p>
        </w:tc>
        <w:tc>
          <w:tcPr>
            <w:tcW w:w="1984" w:type="dxa"/>
          </w:tcPr>
          <w:p w:rsidR="004A4D6A" w:rsidRPr="00920820" w:rsidRDefault="004A4D6A" w:rsidP="004A4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3</w:t>
            </w:r>
          </w:p>
        </w:tc>
      </w:tr>
      <w:tr w:rsidR="004A4D6A" w:rsidRPr="00920820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4A4D6A" w:rsidRPr="00920820" w:rsidRDefault="004A4D6A" w:rsidP="004A4D6A">
            <w:r w:rsidRPr="00920820">
              <w:t>2007/08</w:t>
            </w:r>
          </w:p>
        </w:tc>
        <w:tc>
          <w:tcPr>
            <w:tcW w:w="1437" w:type="dxa"/>
          </w:tcPr>
          <w:p w:rsidR="004A4D6A" w:rsidRPr="00920820" w:rsidRDefault="004A4D6A" w:rsidP="004A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16</w:t>
            </w:r>
          </w:p>
        </w:tc>
        <w:tc>
          <w:tcPr>
            <w:tcW w:w="1843" w:type="dxa"/>
          </w:tcPr>
          <w:p w:rsidR="004A4D6A" w:rsidRPr="00920820" w:rsidRDefault="004A4D6A" w:rsidP="004A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48,88</w:t>
            </w:r>
            <w:r w:rsidR="00741C85" w:rsidRPr="00920820">
              <w:t xml:space="preserve">     *1</w:t>
            </w:r>
          </w:p>
        </w:tc>
        <w:tc>
          <w:tcPr>
            <w:tcW w:w="2126" w:type="dxa"/>
          </w:tcPr>
          <w:p w:rsidR="004A4D6A" w:rsidRPr="00920820" w:rsidRDefault="004A4D6A" w:rsidP="004A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315</w:t>
            </w:r>
          </w:p>
        </w:tc>
        <w:tc>
          <w:tcPr>
            <w:tcW w:w="1843" w:type="dxa"/>
          </w:tcPr>
          <w:p w:rsidR="004A4D6A" w:rsidRPr="00920820" w:rsidRDefault="004A4D6A" w:rsidP="004A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113</w:t>
            </w:r>
          </w:p>
        </w:tc>
        <w:tc>
          <w:tcPr>
            <w:tcW w:w="1984" w:type="dxa"/>
          </w:tcPr>
          <w:p w:rsidR="004A4D6A" w:rsidRPr="00920820" w:rsidRDefault="004A4D6A" w:rsidP="004A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3</w:t>
            </w:r>
          </w:p>
        </w:tc>
      </w:tr>
      <w:tr w:rsidR="004A4D6A" w:rsidRPr="00920820" w:rsidTr="00FB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4A4D6A" w:rsidRPr="00920820" w:rsidRDefault="004A4D6A" w:rsidP="004A4D6A">
            <w:r w:rsidRPr="00920820">
              <w:t>2008/09</w:t>
            </w:r>
          </w:p>
        </w:tc>
        <w:tc>
          <w:tcPr>
            <w:tcW w:w="1437" w:type="dxa"/>
          </w:tcPr>
          <w:p w:rsidR="004A4D6A" w:rsidRPr="00920820" w:rsidRDefault="004A4D6A" w:rsidP="004A4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16</w:t>
            </w:r>
          </w:p>
        </w:tc>
        <w:tc>
          <w:tcPr>
            <w:tcW w:w="1843" w:type="dxa"/>
          </w:tcPr>
          <w:p w:rsidR="004A4D6A" w:rsidRPr="00920820" w:rsidRDefault="004A4D6A" w:rsidP="004A4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50,63</w:t>
            </w:r>
            <w:r w:rsidR="00741C85" w:rsidRPr="00920820">
              <w:t xml:space="preserve">     *2</w:t>
            </w:r>
          </w:p>
        </w:tc>
        <w:tc>
          <w:tcPr>
            <w:tcW w:w="2126" w:type="dxa"/>
          </w:tcPr>
          <w:p w:rsidR="004A4D6A" w:rsidRPr="00920820" w:rsidRDefault="004A4D6A" w:rsidP="004A4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318</w:t>
            </w:r>
          </w:p>
        </w:tc>
        <w:tc>
          <w:tcPr>
            <w:tcW w:w="1843" w:type="dxa"/>
          </w:tcPr>
          <w:p w:rsidR="004A4D6A" w:rsidRPr="00920820" w:rsidRDefault="004A4D6A" w:rsidP="004A4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110</w:t>
            </w:r>
          </w:p>
        </w:tc>
        <w:tc>
          <w:tcPr>
            <w:tcW w:w="1984" w:type="dxa"/>
          </w:tcPr>
          <w:p w:rsidR="004A4D6A" w:rsidRPr="00920820" w:rsidRDefault="004A4D6A" w:rsidP="004A4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3</w:t>
            </w:r>
          </w:p>
        </w:tc>
      </w:tr>
      <w:tr w:rsidR="004A4D6A" w:rsidRPr="00920820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4A4D6A" w:rsidRPr="00920820" w:rsidRDefault="004A4D6A" w:rsidP="004A4D6A">
            <w:r w:rsidRPr="00920820">
              <w:t>2009/10</w:t>
            </w:r>
          </w:p>
        </w:tc>
        <w:tc>
          <w:tcPr>
            <w:tcW w:w="1437" w:type="dxa"/>
          </w:tcPr>
          <w:p w:rsidR="004A4D6A" w:rsidRPr="00920820" w:rsidRDefault="004A4D6A" w:rsidP="004A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17</w:t>
            </w:r>
          </w:p>
        </w:tc>
        <w:tc>
          <w:tcPr>
            <w:tcW w:w="1843" w:type="dxa"/>
          </w:tcPr>
          <w:p w:rsidR="004A4D6A" w:rsidRPr="00920820" w:rsidRDefault="004A4D6A" w:rsidP="004A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52,62</w:t>
            </w:r>
            <w:r w:rsidR="00741C85" w:rsidRPr="00920820">
              <w:t xml:space="preserve">     *2</w:t>
            </w:r>
          </w:p>
        </w:tc>
        <w:tc>
          <w:tcPr>
            <w:tcW w:w="2126" w:type="dxa"/>
          </w:tcPr>
          <w:p w:rsidR="004A4D6A" w:rsidRPr="00920820" w:rsidRDefault="004A4D6A" w:rsidP="004A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332</w:t>
            </w:r>
          </w:p>
        </w:tc>
        <w:tc>
          <w:tcPr>
            <w:tcW w:w="1843" w:type="dxa"/>
          </w:tcPr>
          <w:p w:rsidR="004A4D6A" w:rsidRPr="00920820" w:rsidRDefault="004A4D6A" w:rsidP="004A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113</w:t>
            </w:r>
          </w:p>
        </w:tc>
        <w:tc>
          <w:tcPr>
            <w:tcW w:w="1984" w:type="dxa"/>
          </w:tcPr>
          <w:p w:rsidR="004A4D6A" w:rsidRPr="00920820" w:rsidRDefault="004A4D6A" w:rsidP="004A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3</w:t>
            </w:r>
          </w:p>
        </w:tc>
      </w:tr>
      <w:tr w:rsidR="004A4D6A" w:rsidRPr="00920820" w:rsidTr="00FB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4A4D6A" w:rsidRPr="00920820" w:rsidRDefault="004A4D6A" w:rsidP="004A4D6A">
            <w:r w:rsidRPr="00920820">
              <w:t>2010/11</w:t>
            </w:r>
          </w:p>
        </w:tc>
        <w:tc>
          <w:tcPr>
            <w:tcW w:w="1437" w:type="dxa"/>
          </w:tcPr>
          <w:p w:rsidR="004A4D6A" w:rsidRPr="00920820" w:rsidRDefault="004A4D6A" w:rsidP="004A4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21</w:t>
            </w:r>
          </w:p>
        </w:tc>
        <w:tc>
          <w:tcPr>
            <w:tcW w:w="1843" w:type="dxa"/>
          </w:tcPr>
          <w:p w:rsidR="004A4D6A" w:rsidRPr="00920820" w:rsidRDefault="004A4D6A" w:rsidP="004A4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63,24</w:t>
            </w:r>
            <w:r w:rsidR="00741C85" w:rsidRPr="00920820">
              <w:t xml:space="preserve">     *2</w:t>
            </w:r>
          </w:p>
        </w:tc>
        <w:tc>
          <w:tcPr>
            <w:tcW w:w="2126" w:type="dxa"/>
          </w:tcPr>
          <w:p w:rsidR="004A4D6A" w:rsidRPr="00920820" w:rsidRDefault="004A4D6A" w:rsidP="004A4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389</w:t>
            </w:r>
          </w:p>
        </w:tc>
        <w:tc>
          <w:tcPr>
            <w:tcW w:w="1843" w:type="dxa"/>
          </w:tcPr>
          <w:p w:rsidR="004A4D6A" w:rsidRPr="00920820" w:rsidRDefault="004A4D6A" w:rsidP="004A4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153</w:t>
            </w:r>
          </w:p>
        </w:tc>
        <w:tc>
          <w:tcPr>
            <w:tcW w:w="1984" w:type="dxa"/>
          </w:tcPr>
          <w:p w:rsidR="004A4D6A" w:rsidRPr="00920820" w:rsidRDefault="004A4D6A" w:rsidP="004A4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3</w:t>
            </w:r>
            <w:r w:rsidR="00CD1855" w:rsidRPr="00920820">
              <w:t>****</w:t>
            </w:r>
          </w:p>
        </w:tc>
      </w:tr>
      <w:tr w:rsidR="004A4D6A" w:rsidRPr="00920820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4A4D6A" w:rsidRPr="00920820" w:rsidRDefault="004A4D6A" w:rsidP="004A4D6A">
            <w:r w:rsidRPr="00920820">
              <w:t>2011/12</w:t>
            </w:r>
          </w:p>
        </w:tc>
        <w:tc>
          <w:tcPr>
            <w:tcW w:w="1437" w:type="dxa"/>
          </w:tcPr>
          <w:p w:rsidR="004A4D6A" w:rsidRPr="00920820" w:rsidRDefault="004A4D6A" w:rsidP="004A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21</w:t>
            </w:r>
          </w:p>
        </w:tc>
        <w:tc>
          <w:tcPr>
            <w:tcW w:w="1843" w:type="dxa"/>
          </w:tcPr>
          <w:p w:rsidR="004A4D6A" w:rsidRPr="00920820" w:rsidRDefault="004A4D6A" w:rsidP="004A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63,24</w:t>
            </w:r>
            <w:r w:rsidR="00741C85" w:rsidRPr="00920820">
              <w:t xml:space="preserve">     *2</w:t>
            </w:r>
          </w:p>
        </w:tc>
        <w:tc>
          <w:tcPr>
            <w:tcW w:w="2126" w:type="dxa"/>
          </w:tcPr>
          <w:p w:rsidR="004A4D6A" w:rsidRPr="00920820" w:rsidRDefault="004A4D6A" w:rsidP="004A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393</w:t>
            </w:r>
          </w:p>
        </w:tc>
        <w:tc>
          <w:tcPr>
            <w:tcW w:w="1843" w:type="dxa"/>
          </w:tcPr>
          <w:p w:rsidR="004A4D6A" w:rsidRPr="00920820" w:rsidRDefault="004A4D6A" w:rsidP="004A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110</w:t>
            </w:r>
          </w:p>
        </w:tc>
        <w:tc>
          <w:tcPr>
            <w:tcW w:w="1984" w:type="dxa"/>
          </w:tcPr>
          <w:p w:rsidR="004A4D6A" w:rsidRPr="00920820" w:rsidRDefault="004A4D6A" w:rsidP="004A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3</w:t>
            </w:r>
          </w:p>
        </w:tc>
      </w:tr>
      <w:tr w:rsidR="004A4D6A" w:rsidRPr="00920820" w:rsidTr="00FB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4A4D6A" w:rsidRPr="00920820" w:rsidRDefault="004A4D6A" w:rsidP="004A4D6A">
            <w:r w:rsidRPr="00920820">
              <w:t>2012/13</w:t>
            </w:r>
          </w:p>
        </w:tc>
        <w:tc>
          <w:tcPr>
            <w:tcW w:w="1437" w:type="dxa"/>
          </w:tcPr>
          <w:p w:rsidR="004A4D6A" w:rsidRPr="00920820" w:rsidRDefault="004A4D6A" w:rsidP="004A4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21</w:t>
            </w:r>
          </w:p>
        </w:tc>
        <w:tc>
          <w:tcPr>
            <w:tcW w:w="1843" w:type="dxa"/>
          </w:tcPr>
          <w:p w:rsidR="004A4D6A" w:rsidRPr="00920820" w:rsidRDefault="004A4D6A" w:rsidP="004A4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63,30</w:t>
            </w:r>
            <w:r w:rsidR="00741C85" w:rsidRPr="00920820">
              <w:t xml:space="preserve">     *3</w:t>
            </w:r>
          </w:p>
        </w:tc>
        <w:tc>
          <w:tcPr>
            <w:tcW w:w="2126" w:type="dxa"/>
          </w:tcPr>
          <w:p w:rsidR="004A4D6A" w:rsidRPr="00920820" w:rsidRDefault="004A4D6A" w:rsidP="004A4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406</w:t>
            </w:r>
          </w:p>
        </w:tc>
        <w:tc>
          <w:tcPr>
            <w:tcW w:w="1843" w:type="dxa"/>
          </w:tcPr>
          <w:p w:rsidR="004A4D6A" w:rsidRPr="00920820" w:rsidRDefault="004A4D6A" w:rsidP="004A4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109</w:t>
            </w:r>
          </w:p>
        </w:tc>
        <w:tc>
          <w:tcPr>
            <w:tcW w:w="1984" w:type="dxa"/>
          </w:tcPr>
          <w:p w:rsidR="004A4D6A" w:rsidRPr="00920820" w:rsidRDefault="004A4D6A" w:rsidP="004A4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3</w:t>
            </w:r>
          </w:p>
        </w:tc>
      </w:tr>
      <w:tr w:rsidR="004A4D6A" w:rsidRPr="00920820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4A4D6A" w:rsidRPr="00920820" w:rsidRDefault="004A4D6A" w:rsidP="004A4D6A">
            <w:r w:rsidRPr="00920820">
              <w:t>2013/14</w:t>
            </w:r>
          </w:p>
        </w:tc>
        <w:tc>
          <w:tcPr>
            <w:tcW w:w="1437" w:type="dxa"/>
          </w:tcPr>
          <w:p w:rsidR="004A4D6A" w:rsidRPr="00920820" w:rsidRDefault="004A4D6A" w:rsidP="004A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20</w:t>
            </w:r>
          </w:p>
        </w:tc>
        <w:tc>
          <w:tcPr>
            <w:tcW w:w="1843" w:type="dxa"/>
          </w:tcPr>
          <w:p w:rsidR="004A4D6A" w:rsidRPr="00920820" w:rsidRDefault="004A4D6A" w:rsidP="004A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61,63</w:t>
            </w:r>
            <w:r w:rsidR="00741C85" w:rsidRPr="00920820">
              <w:t xml:space="preserve">     *3</w:t>
            </w:r>
          </w:p>
        </w:tc>
        <w:tc>
          <w:tcPr>
            <w:tcW w:w="2126" w:type="dxa"/>
          </w:tcPr>
          <w:p w:rsidR="004A4D6A" w:rsidRPr="00920820" w:rsidRDefault="004A4D6A" w:rsidP="004A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385</w:t>
            </w:r>
          </w:p>
        </w:tc>
        <w:tc>
          <w:tcPr>
            <w:tcW w:w="1843" w:type="dxa"/>
          </w:tcPr>
          <w:p w:rsidR="004A4D6A" w:rsidRPr="00920820" w:rsidRDefault="004A4D6A" w:rsidP="004A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108</w:t>
            </w:r>
          </w:p>
        </w:tc>
        <w:tc>
          <w:tcPr>
            <w:tcW w:w="1984" w:type="dxa"/>
          </w:tcPr>
          <w:p w:rsidR="004A4D6A" w:rsidRPr="00920820" w:rsidRDefault="004A4D6A" w:rsidP="004A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3</w:t>
            </w:r>
          </w:p>
        </w:tc>
      </w:tr>
      <w:tr w:rsidR="00801C66" w:rsidRPr="00920820" w:rsidTr="00FB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801C66" w:rsidRPr="00920820" w:rsidRDefault="00801C66" w:rsidP="004A4D6A">
            <w:r w:rsidRPr="00920820">
              <w:t>2014/15</w:t>
            </w:r>
          </w:p>
        </w:tc>
        <w:tc>
          <w:tcPr>
            <w:tcW w:w="1437" w:type="dxa"/>
          </w:tcPr>
          <w:p w:rsidR="00801C66" w:rsidRPr="00920820" w:rsidRDefault="00801C66" w:rsidP="004A4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21</w:t>
            </w:r>
            <w:r w:rsidR="00DF6BDA" w:rsidRPr="00920820">
              <w:t>*****</w:t>
            </w:r>
          </w:p>
        </w:tc>
        <w:tc>
          <w:tcPr>
            <w:tcW w:w="1843" w:type="dxa"/>
          </w:tcPr>
          <w:p w:rsidR="00801C66" w:rsidRPr="00920820" w:rsidRDefault="007D4160" w:rsidP="004A4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58,5       *1</w:t>
            </w:r>
          </w:p>
        </w:tc>
        <w:tc>
          <w:tcPr>
            <w:tcW w:w="2126" w:type="dxa"/>
          </w:tcPr>
          <w:p w:rsidR="00801C66" w:rsidRPr="00920820" w:rsidRDefault="007D4160" w:rsidP="004A4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380</w:t>
            </w:r>
          </w:p>
        </w:tc>
        <w:tc>
          <w:tcPr>
            <w:tcW w:w="1843" w:type="dxa"/>
          </w:tcPr>
          <w:p w:rsidR="00801C66" w:rsidRPr="00920820" w:rsidRDefault="007D4160" w:rsidP="004A4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82</w:t>
            </w:r>
          </w:p>
        </w:tc>
        <w:tc>
          <w:tcPr>
            <w:tcW w:w="1984" w:type="dxa"/>
          </w:tcPr>
          <w:p w:rsidR="00801C66" w:rsidRPr="00920820" w:rsidRDefault="00801C66" w:rsidP="004A4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3</w:t>
            </w:r>
          </w:p>
        </w:tc>
      </w:tr>
      <w:tr w:rsidR="005A3064" w:rsidRPr="00920820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5A3064" w:rsidRPr="00920820" w:rsidRDefault="002A172B" w:rsidP="004A4D6A">
            <w:r w:rsidRPr="00920820">
              <w:lastRenderedPageBreak/>
              <w:t>2015/16</w:t>
            </w:r>
          </w:p>
        </w:tc>
        <w:tc>
          <w:tcPr>
            <w:tcW w:w="1437" w:type="dxa"/>
          </w:tcPr>
          <w:p w:rsidR="005A3064" w:rsidRPr="00920820" w:rsidRDefault="005A3064" w:rsidP="004A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21</w:t>
            </w:r>
            <w:r w:rsidR="00DF6BDA" w:rsidRPr="00920820">
              <w:t>******</w:t>
            </w:r>
          </w:p>
        </w:tc>
        <w:tc>
          <w:tcPr>
            <w:tcW w:w="1843" w:type="dxa"/>
          </w:tcPr>
          <w:p w:rsidR="005A3064" w:rsidRPr="00920820" w:rsidRDefault="002E0E54" w:rsidP="004A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59</w:t>
            </w:r>
            <w:r w:rsidR="005A3064" w:rsidRPr="00920820">
              <w:t>,5       *1</w:t>
            </w:r>
          </w:p>
        </w:tc>
        <w:tc>
          <w:tcPr>
            <w:tcW w:w="2126" w:type="dxa"/>
          </w:tcPr>
          <w:p w:rsidR="005A3064" w:rsidRPr="00920820" w:rsidRDefault="00DF6BDA" w:rsidP="004A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385</w:t>
            </w:r>
          </w:p>
        </w:tc>
        <w:tc>
          <w:tcPr>
            <w:tcW w:w="1843" w:type="dxa"/>
          </w:tcPr>
          <w:p w:rsidR="005A3064" w:rsidRPr="00920820" w:rsidRDefault="002A172B" w:rsidP="004A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129</w:t>
            </w:r>
          </w:p>
        </w:tc>
        <w:tc>
          <w:tcPr>
            <w:tcW w:w="1984" w:type="dxa"/>
          </w:tcPr>
          <w:p w:rsidR="005A3064" w:rsidRPr="00920820" w:rsidRDefault="005A3064" w:rsidP="004A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3</w:t>
            </w:r>
          </w:p>
        </w:tc>
      </w:tr>
      <w:tr w:rsidR="00C512BC" w:rsidRPr="00920820" w:rsidTr="00FB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C512BC" w:rsidRPr="00920820" w:rsidRDefault="00C512BC" w:rsidP="004A4D6A">
            <w:r w:rsidRPr="00920820">
              <w:t>2016/17</w:t>
            </w:r>
          </w:p>
        </w:tc>
        <w:tc>
          <w:tcPr>
            <w:tcW w:w="1437" w:type="dxa"/>
          </w:tcPr>
          <w:p w:rsidR="00C512BC" w:rsidRPr="00920820" w:rsidRDefault="00C512BC" w:rsidP="004A4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21</w:t>
            </w:r>
          </w:p>
        </w:tc>
        <w:tc>
          <w:tcPr>
            <w:tcW w:w="1843" w:type="dxa"/>
          </w:tcPr>
          <w:p w:rsidR="00C512BC" w:rsidRPr="00920820" w:rsidRDefault="00C512BC" w:rsidP="004A4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60,5       *1</w:t>
            </w:r>
          </w:p>
        </w:tc>
        <w:tc>
          <w:tcPr>
            <w:tcW w:w="2126" w:type="dxa"/>
          </w:tcPr>
          <w:p w:rsidR="00C512BC" w:rsidRPr="00920820" w:rsidRDefault="002D3B18" w:rsidP="00125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385</w:t>
            </w:r>
          </w:p>
        </w:tc>
        <w:tc>
          <w:tcPr>
            <w:tcW w:w="1843" w:type="dxa"/>
          </w:tcPr>
          <w:p w:rsidR="00C512BC" w:rsidRPr="00920820" w:rsidRDefault="00F8432A" w:rsidP="004A4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113</w:t>
            </w:r>
          </w:p>
        </w:tc>
        <w:tc>
          <w:tcPr>
            <w:tcW w:w="1984" w:type="dxa"/>
          </w:tcPr>
          <w:p w:rsidR="00C512BC" w:rsidRPr="00920820" w:rsidRDefault="00125B45" w:rsidP="004A4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3</w:t>
            </w:r>
          </w:p>
        </w:tc>
      </w:tr>
      <w:tr w:rsidR="008E1162" w:rsidRPr="00920820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8E1162" w:rsidRPr="00920820" w:rsidRDefault="008E1162" w:rsidP="004A4D6A">
            <w:r w:rsidRPr="00920820">
              <w:t>2017/18</w:t>
            </w:r>
          </w:p>
        </w:tc>
        <w:tc>
          <w:tcPr>
            <w:tcW w:w="1437" w:type="dxa"/>
          </w:tcPr>
          <w:p w:rsidR="008E1162" w:rsidRPr="00920820" w:rsidRDefault="008E1162" w:rsidP="004A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22</w:t>
            </w:r>
          </w:p>
        </w:tc>
        <w:tc>
          <w:tcPr>
            <w:tcW w:w="1843" w:type="dxa"/>
          </w:tcPr>
          <w:p w:rsidR="008E1162" w:rsidRPr="00920820" w:rsidRDefault="002D3B18" w:rsidP="004A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64,5</w:t>
            </w:r>
            <w:r w:rsidR="008E1162" w:rsidRPr="00920820">
              <w:t>0</w:t>
            </w:r>
            <w:r w:rsidRPr="00920820">
              <w:t xml:space="preserve">      *1,5</w:t>
            </w:r>
          </w:p>
        </w:tc>
        <w:tc>
          <w:tcPr>
            <w:tcW w:w="2126" w:type="dxa"/>
          </w:tcPr>
          <w:p w:rsidR="008E1162" w:rsidRPr="00920820" w:rsidRDefault="008E1162" w:rsidP="00125B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410</w:t>
            </w:r>
          </w:p>
        </w:tc>
        <w:tc>
          <w:tcPr>
            <w:tcW w:w="1843" w:type="dxa"/>
          </w:tcPr>
          <w:p w:rsidR="008E1162" w:rsidRPr="00920820" w:rsidRDefault="008E1162" w:rsidP="004A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110</w:t>
            </w:r>
          </w:p>
        </w:tc>
        <w:tc>
          <w:tcPr>
            <w:tcW w:w="1984" w:type="dxa"/>
          </w:tcPr>
          <w:p w:rsidR="008E1162" w:rsidRPr="00920820" w:rsidRDefault="008E1162" w:rsidP="004A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820">
              <w:t>4******</w:t>
            </w:r>
          </w:p>
        </w:tc>
      </w:tr>
      <w:tr w:rsidR="00110313" w:rsidRPr="00920820" w:rsidTr="00FB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110313" w:rsidRPr="00920820" w:rsidRDefault="00110313" w:rsidP="004A4D6A">
            <w:r w:rsidRPr="00920820">
              <w:t>2018/19</w:t>
            </w:r>
          </w:p>
        </w:tc>
        <w:tc>
          <w:tcPr>
            <w:tcW w:w="1437" w:type="dxa"/>
          </w:tcPr>
          <w:p w:rsidR="00110313" w:rsidRPr="00920820" w:rsidRDefault="00110313" w:rsidP="004A4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22</w:t>
            </w:r>
          </w:p>
        </w:tc>
        <w:tc>
          <w:tcPr>
            <w:tcW w:w="1843" w:type="dxa"/>
          </w:tcPr>
          <w:p w:rsidR="00110313" w:rsidRPr="00920820" w:rsidRDefault="00D54A7B" w:rsidP="004A4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65</w:t>
            </w:r>
            <w:r w:rsidR="00110313" w:rsidRPr="00920820">
              <w:t>,70      *2,5</w:t>
            </w:r>
          </w:p>
        </w:tc>
        <w:tc>
          <w:tcPr>
            <w:tcW w:w="2126" w:type="dxa"/>
          </w:tcPr>
          <w:p w:rsidR="00110313" w:rsidRPr="00920820" w:rsidRDefault="00110313" w:rsidP="00125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410</w:t>
            </w:r>
          </w:p>
        </w:tc>
        <w:tc>
          <w:tcPr>
            <w:tcW w:w="1843" w:type="dxa"/>
          </w:tcPr>
          <w:p w:rsidR="00110313" w:rsidRPr="00920820" w:rsidRDefault="00110313" w:rsidP="004A4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105</w:t>
            </w:r>
          </w:p>
        </w:tc>
        <w:tc>
          <w:tcPr>
            <w:tcW w:w="1984" w:type="dxa"/>
          </w:tcPr>
          <w:p w:rsidR="00110313" w:rsidRPr="00920820" w:rsidRDefault="00110313" w:rsidP="004A4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0820">
              <w:t>4******</w:t>
            </w:r>
          </w:p>
        </w:tc>
      </w:tr>
      <w:tr w:rsidR="00337D38" w:rsidRPr="00920820" w:rsidTr="00FB2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337D38" w:rsidRPr="00920820" w:rsidRDefault="00337D38" w:rsidP="004A4D6A">
            <w:r>
              <w:t>2019/20</w:t>
            </w:r>
          </w:p>
        </w:tc>
        <w:tc>
          <w:tcPr>
            <w:tcW w:w="1437" w:type="dxa"/>
          </w:tcPr>
          <w:p w:rsidR="00337D38" w:rsidRPr="00920820" w:rsidRDefault="00337D38" w:rsidP="004A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1843" w:type="dxa"/>
          </w:tcPr>
          <w:p w:rsidR="00337D38" w:rsidRPr="00920820" w:rsidRDefault="00337D38" w:rsidP="004A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65,325</w:t>
            </w:r>
            <w:r w:rsidR="003A10FB">
              <w:t xml:space="preserve">      *1</w:t>
            </w:r>
          </w:p>
        </w:tc>
        <w:tc>
          <w:tcPr>
            <w:tcW w:w="2126" w:type="dxa"/>
          </w:tcPr>
          <w:p w:rsidR="00337D38" w:rsidRPr="00920820" w:rsidRDefault="00337D38" w:rsidP="00125B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1843" w:type="dxa"/>
          </w:tcPr>
          <w:p w:rsidR="00337D38" w:rsidRPr="00920820" w:rsidRDefault="00337D38" w:rsidP="004A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106</w:t>
            </w:r>
          </w:p>
        </w:tc>
        <w:tc>
          <w:tcPr>
            <w:tcW w:w="1984" w:type="dxa"/>
          </w:tcPr>
          <w:p w:rsidR="00337D38" w:rsidRPr="00920820" w:rsidRDefault="00337D38" w:rsidP="004A4D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4******</w:t>
            </w:r>
          </w:p>
        </w:tc>
      </w:tr>
      <w:tr w:rsidR="003A10FB" w:rsidRPr="00920820" w:rsidTr="00FB2C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7" w:type="dxa"/>
          </w:tcPr>
          <w:p w:rsidR="003A10FB" w:rsidRDefault="003A10FB" w:rsidP="004A4D6A">
            <w:r>
              <w:t>2020/21</w:t>
            </w:r>
          </w:p>
        </w:tc>
        <w:tc>
          <w:tcPr>
            <w:tcW w:w="1437" w:type="dxa"/>
          </w:tcPr>
          <w:p w:rsidR="003A10FB" w:rsidRDefault="003A10FB" w:rsidP="004A4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  <w:r w:rsidR="002D58E3">
              <w:t>*******</w:t>
            </w:r>
          </w:p>
        </w:tc>
        <w:tc>
          <w:tcPr>
            <w:tcW w:w="1843" w:type="dxa"/>
          </w:tcPr>
          <w:p w:rsidR="003A10FB" w:rsidRDefault="00771B10" w:rsidP="004A4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68,825</w:t>
            </w:r>
          </w:p>
        </w:tc>
        <w:tc>
          <w:tcPr>
            <w:tcW w:w="2126" w:type="dxa"/>
          </w:tcPr>
          <w:p w:rsidR="003A10FB" w:rsidRDefault="00771B10" w:rsidP="00125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1843" w:type="dxa"/>
          </w:tcPr>
          <w:p w:rsidR="003A10FB" w:rsidRDefault="003A10FB" w:rsidP="004A4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</w:t>
            </w:r>
          </w:p>
        </w:tc>
        <w:tc>
          <w:tcPr>
            <w:tcW w:w="1984" w:type="dxa"/>
          </w:tcPr>
          <w:p w:rsidR="003A10FB" w:rsidRDefault="003A10FB" w:rsidP="004A4D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A4D6A" w:rsidRPr="00920820" w:rsidRDefault="004A4D6A" w:rsidP="004A4D6A"/>
    <w:p w:rsidR="004A4D6A" w:rsidRPr="00920820" w:rsidRDefault="00741C85" w:rsidP="00CD1855">
      <w:r w:rsidRPr="00920820">
        <w:t>*Število zaposlenih spremljevalcev gib. oviranih otrok</w:t>
      </w:r>
    </w:p>
    <w:p w:rsidR="00741C85" w:rsidRPr="00920820" w:rsidRDefault="00741C85" w:rsidP="00CD1855">
      <w:r w:rsidRPr="00920820">
        <w:t>**</w:t>
      </w:r>
      <w:r w:rsidR="00CD1855" w:rsidRPr="00920820">
        <w:t>Uve</w:t>
      </w:r>
      <w:r w:rsidRPr="00920820">
        <w:t>ljavitev fleksibilnega normativa (+2 otroka na oddelek)</w:t>
      </w:r>
    </w:p>
    <w:p w:rsidR="00CD1855" w:rsidRPr="00920820" w:rsidRDefault="00CD1855" w:rsidP="00CD1855">
      <w:r w:rsidRPr="00920820">
        <w:t>***Ukinitev enote Marjetka</w:t>
      </w:r>
    </w:p>
    <w:p w:rsidR="003C1D28" w:rsidRPr="00920820" w:rsidRDefault="00CD1855">
      <w:r w:rsidRPr="00920820">
        <w:t>****Dograditev 3 oddelkov pri enoti Ajda in  preureditev dodatne igralnice v enoti Levi devžej</w:t>
      </w:r>
      <w:r w:rsidR="00BD6B01" w:rsidRPr="00920820">
        <w:t>.</w:t>
      </w:r>
    </w:p>
    <w:p w:rsidR="00DF6BDA" w:rsidRPr="00920820" w:rsidRDefault="00DF6BDA">
      <w:r w:rsidRPr="00920820">
        <w:t>***** Dva polovična oddelka</w:t>
      </w:r>
      <w:r w:rsidR="00BF251E" w:rsidRPr="00920820">
        <w:t xml:space="preserve"> (Delo v oddelku opravlja samo vzgojitelj)</w:t>
      </w:r>
    </w:p>
    <w:p w:rsidR="00DF6BDA" w:rsidRPr="00920820" w:rsidRDefault="00DF6BDA">
      <w:r w:rsidRPr="00920820">
        <w:t>****** En polovični oddelek</w:t>
      </w:r>
    </w:p>
    <w:p w:rsidR="008E1162" w:rsidRDefault="008E1162">
      <w:r w:rsidRPr="00920820">
        <w:t>******* Oddelek pri OŠ Prežihovega Voranca</w:t>
      </w:r>
    </w:p>
    <w:p w:rsidR="002D58E3" w:rsidRPr="00920820" w:rsidRDefault="002D58E3">
      <w:r>
        <w:t>******** Preureditev terase v oddelek I. starostnega obdobja (enota Ajda)</w:t>
      </w:r>
    </w:p>
    <w:sectPr w:rsidR="002D58E3" w:rsidRPr="0092082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612A3" w:rsidRDefault="006612A3" w:rsidP="003F3EA2">
      <w:r>
        <w:separator/>
      </w:r>
    </w:p>
  </w:endnote>
  <w:endnote w:type="continuationSeparator" w:id="0">
    <w:p w:rsidR="006612A3" w:rsidRDefault="006612A3" w:rsidP="003F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838237"/>
      <w:docPartObj>
        <w:docPartGallery w:val="Page Numbers (Bottom of Page)"/>
        <w:docPartUnique/>
      </w:docPartObj>
    </w:sdtPr>
    <w:sdtEndPr>
      <w:rPr>
        <w:color w:val="5F497A" w:themeColor="accent4" w:themeShade="BF"/>
      </w:rPr>
    </w:sdtEndPr>
    <w:sdtContent>
      <w:p w:rsidR="00E316D7" w:rsidRDefault="00E316D7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C121FFC" wp14:editId="6E61E63A">
                  <wp:extent cx="5467350" cy="54610"/>
                  <wp:effectExtent l="0" t="0" r="19050" b="21590"/>
                  <wp:docPr id="647" name="Samoobli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24550" cy="54610"/>
                          </a:xfrm>
                          <a:prstGeom prst="flowChartDecision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3C97249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amooblika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" fillcolor="white [3201]" strokecolor="#8064a2 [3207]" strokeweight="2pt">
                  <w10:anchorlock/>
                </v:shape>
              </w:pict>
            </mc:Fallback>
          </mc:AlternateContent>
        </w:r>
      </w:p>
      <w:p w:rsidR="00E316D7" w:rsidRPr="008860CF" w:rsidRDefault="00E316D7">
        <w:pPr>
          <w:pStyle w:val="Noga"/>
          <w:jc w:val="center"/>
          <w:rPr>
            <w:color w:val="5F497A" w:themeColor="accent4" w:themeShade="BF"/>
          </w:rPr>
        </w:pPr>
        <w:r w:rsidRPr="008860CF">
          <w:rPr>
            <w:color w:val="5F497A" w:themeColor="accent4" w:themeShade="BF"/>
          </w:rPr>
          <w:fldChar w:fldCharType="begin"/>
        </w:r>
        <w:r w:rsidRPr="008860CF">
          <w:rPr>
            <w:color w:val="5F497A" w:themeColor="accent4" w:themeShade="BF"/>
          </w:rPr>
          <w:instrText>PAGE    \* MERGEFORMAT</w:instrText>
        </w:r>
        <w:r w:rsidRPr="008860CF">
          <w:rPr>
            <w:color w:val="5F497A" w:themeColor="accent4" w:themeShade="BF"/>
          </w:rPr>
          <w:fldChar w:fldCharType="separate"/>
        </w:r>
        <w:r>
          <w:rPr>
            <w:noProof/>
            <w:color w:val="5F497A" w:themeColor="accent4" w:themeShade="BF"/>
          </w:rPr>
          <w:t>10</w:t>
        </w:r>
        <w:r w:rsidRPr="008860CF">
          <w:rPr>
            <w:color w:val="5F497A" w:themeColor="accent4" w:themeShade="BF"/>
          </w:rPr>
          <w:fldChar w:fldCharType="end"/>
        </w:r>
      </w:p>
    </w:sdtContent>
  </w:sdt>
  <w:p w:rsidR="00E316D7" w:rsidRDefault="00E316D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612A3" w:rsidRDefault="006612A3" w:rsidP="003F3EA2">
      <w:r>
        <w:separator/>
      </w:r>
    </w:p>
  </w:footnote>
  <w:footnote w:type="continuationSeparator" w:id="0">
    <w:p w:rsidR="006612A3" w:rsidRDefault="006612A3" w:rsidP="003F3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11.25pt;height:11.25pt" o:bullet="t">
        <v:imagedata r:id="rId1" o:title="BD14981_"/>
      </v:shape>
    </w:pict>
  </w:numPicBullet>
  <w:numPicBullet w:numPicBulletId="1">
    <w:pict>
      <v:shape id="_x0000_i1120" type="#_x0000_t75" style="width:9pt;height:9pt" o:bullet="t">
        <v:imagedata r:id="rId2" o:title="BD15023_"/>
      </v:shape>
    </w:pict>
  </w:numPicBullet>
  <w:numPicBullet w:numPicBulletId="2">
    <w:pict>
      <v:shape id="_x0000_i1121" type="#_x0000_t75" style="width:9pt;height:9pt" o:bullet="t">
        <v:imagedata r:id="rId3" o:title="BD10336_"/>
      </v:shape>
    </w:pict>
  </w:numPicBullet>
  <w:abstractNum w:abstractNumId="0" w15:restartNumberingAfterBreak="0">
    <w:nsid w:val="02C57C13"/>
    <w:multiLevelType w:val="hybridMultilevel"/>
    <w:tmpl w:val="C2802E4C"/>
    <w:lvl w:ilvl="0" w:tplc="14BA8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43EDC"/>
    <w:multiLevelType w:val="hybridMultilevel"/>
    <w:tmpl w:val="B5CE2A4C"/>
    <w:lvl w:ilvl="0" w:tplc="5D38C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644EF"/>
    <w:multiLevelType w:val="hybridMultilevel"/>
    <w:tmpl w:val="33E2BE9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74B0D"/>
    <w:multiLevelType w:val="hybridMultilevel"/>
    <w:tmpl w:val="890ADBE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620CBC">
      <w:numFmt w:val="bullet"/>
      <w:lvlText w:val="-"/>
      <w:lvlJc w:val="left"/>
      <w:pPr>
        <w:tabs>
          <w:tab w:val="num" w:pos="2415"/>
        </w:tabs>
        <w:ind w:left="2415" w:hanging="435"/>
      </w:pPr>
      <w:rPr>
        <w:rFonts w:ascii="Tahoma" w:eastAsia="Symbol" w:hAnsi="Tahoma" w:cs="Tahoma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8E4698"/>
    <w:multiLevelType w:val="hybridMultilevel"/>
    <w:tmpl w:val="EE5CD6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E5A22"/>
    <w:multiLevelType w:val="hybridMultilevel"/>
    <w:tmpl w:val="0EDED9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93BFC"/>
    <w:multiLevelType w:val="hybridMultilevel"/>
    <w:tmpl w:val="CF1AAF36"/>
    <w:lvl w:ilvl="0" w:tplc="5D38C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6036A"/>
    <w:multiLevelType w:val="hybridMultilevel"/>
    <w:tmpl w:val="13C82622"/>
    <w:lvl w:ilvl="0" w:tplc="5D38C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D4796"/>
    <w:multiLevelType w:val="hybridMultilevel"/>
    <w:tmpl w:val="347A94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933E7"/>
    <w:multiLevelType w:val="hybridMultilevel"/>
    <w:tmpl w:val="BFDCFA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F0AAD"/>
    <w:multiLevelType w:val="hybridMultilevel"/>
    <w:tmpl w:val="4FD8946A"/>
    <w:lvl w:ilvl="0" w:tplc="CBB0A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17345"/>
    <w:multiLevelType w:val="hybridMultilevel"/>
    <w:tmpl w:val="FD207288"/>
    <w:lvl w:ilvl="0" w:tplc="CBB0A50A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2" w15:restartNumberingAfterBreak="0">
    <w:nsid w:val="31BE07D4"/>
    <w:multiLevelType w:val="hybridMultilevel"/>
    <w:tmpl w:val="0F8AA1CA"/>
    <w:lvl w:ilvl="0" w:tplc="BBD69920">
      <w:start w:val="1"/>
      <w:numFmt w:val="bullet"/>
      <w:lvlText w:val="●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326D3"/>
    <w:multiLevelType w:val="hybridMultilevel"/>
    <w:tmpl w:val="9236AFEA"/>
    <w:lvl w:ilvl="0" w:tplc="8124E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033BC"/>
    <w:multiLevelType w:val="hybridMultilevel"/>
    <w:tmpl w:val="3B300464"/>
    <w:lvl w:ilvl="0" w:tplc="7EA4FE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F7540"/>
    <w:multiLevelType w:val="hybridMultilevel"/>
    <w:tmpl w:val="F21A5D4C"/>
    <w:lvl w:ilvl="0" w:tplc="CBB0A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51A4D"/>
    <w:multiLevelType w:val="hybridMultilevel"/>
    <w:tmpl w:val="3F201E3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11DA8"/>
    <w:multiLevelType w:val="hybridMultilevel"/>
    <w:tmpl w:val="CF881036"/>
    <w:lvl w:ilvl="0" w:tplc="04240001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0B4E0F"/>
    <w:multiLevelType w:val="hybridMultilevel"/>
    <w:tmpl w:val="C2B8826A"/>
    <w:lvl w:ilvl="0" w:tplc="CBB0A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24E5F"/>
    <w:multiLevelType w:val="hybridMultilevel"/>
    <w:tmpl w:val="B664A94A"/>
    <w:lvl w:ilvl="0" w:tplc="5D38C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B7472"/>
    <w:multiLevelType w:val="hybridMultilevel"/>
    <w:tmpl w:val="F26A82FC"/>
    <w:lvl w:ilvl="0" w:tplc="89CE25D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020A4"/>
    <w:multiLevelType w:val="hybridMultilevel"/>
    <w:tmpl w:val="E61C42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2517A"/>
    <w:multiLevelType w:val="hybridMultilevel"/>
    <w:tmpl w:val="A81CB1BA"/>
    <w:lvl w:ilvl="0" w:tplc="80825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A4D6D"/>
    <w:multiLevelType w:val="hybridMultilevel"/>
    <w:tmpl w:val="AD90E7FE"/>
    <w:lvl w:ilvl="0" w:tplc="5D38C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0A31F0"/>
    <w:multiLevelType w:val="hybridMultilevel"/>
    <w:tmpl w:val="025E2F44"/>
    <w:lvl w:ilvl="0" w:tplc="CBB0A50A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5" w15:restartNumberingAfterBreak="0">
    <w:nsid w:val="68EF6FB3"/>
    <w:multiLevelType w:val="hybridMultilevel"/>
    <w:tmpl w:val="2848AE80"/>
    <w:lvl w:ilvl="0" w:tplc="62389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F06EC"/>
    <w:multiLevelType w:val="hybridMultilevel"/>
    <w:tmpl w:val="8EBC3EE4"/>
    <w:lvl w:ilvl="0" w:tplc="0424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27" w15:restartNumberingAfterBreak="0">
    <w:nsid w:val="6D7E4F3F"/>
    <w:multiLevelType w:val="hybridMultilevel"/>
    <w:tmpl w:val="301AA546"/>
    <w:lvl w:ilvl="0" w:tplc="6A860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05DCB"/>
    <w:multiLevelType w:val="hybridMultilevel"/>
    <w:tmpl w:val="AD90F156"/>
    <w:lvl w:ilvl="0" w:tplc="6A76AE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D3916"/>
    <w:multiLevelType w:val="hybridMultilevel"/>
    <w:tmpl w:val="DDA234B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"/>
  </w:num>
  <w:num w:numId="3">
    <w:abstractNumId w:val="21"/>
  </w:num>
  <w:num w:numId="4">
    <w:abstractNumId w:val="25"/>
  </w:num>
  <w:num w:numId="5">
    <w:abstractNumId w:val="17"/>
  </w:num>
  <w:num w:numId="6">
    <w:abstractNumId w:val="0"/>
  </w:num>
  <w:num w:numId="7">
    <w:abstractNumId w:val="3"/>
  </w:num>
  <w:num w:numId="8">
    <w:abstractNumId w:val="2"/>
  </w:num>
  <w:num w:numId="9">
    <w:abstractNumId w:val="16"/>
  </w:num>
  <w:num w:numId="10">
    <w:abstractNumId w:val="26"/>
  </w:num>
  <w:num w:numId="11">
    <w:abstractNumId w:val="8"/>
  </w:num>
  <w:num w:numId="12">
    <w:abstractNumId w:val="4"/>
  </w:num>
  <w:num w:numId="13">
    <w:abstractNumId w:val="5"/>
  </w:num>
  <w:num w:numId="14">
    <w:abstractNumId w:val="9"/>
  </w:num>
  <w:num w:numId="15">
    <w:abstractNumId w:val="12"/>
  </w:num>
  <w:num w:numId="16">
    <w:abstractNumId w:val="14"/>
  </w:num>
  <w:num w:numId="17">
    <w:abstractNumId w:val="18"/>
  </w:num>
  <w:num w:numId="18">
    <w:abstractNumId w:val="24"/>
  </w:num>
  <w:num w:numId="19">
    <w:abstractNumId w:val="15"/>
  </w:num>
  <w:num w:numId="20">
    <w:abstractNumId w:val="11"/>
  </w:num>
  <w:num w:numId="21">
    <w:abstractNumId w:val="10"/>
  </w:num>
  <w:num w:numId="22">
    <w:abstractNumId w:val="28"/>
  </w:num>
  <w:num w:numId="23">
    <w:abstractNumId w:val="6"/>
  </w:num>
  <w:num w:numId="24">
    <w:abstractNumId w:val="7"/>
  </w:num>
  <w:num w:numId="25">
    <w:abstractNumId w:val="20"/>
  </w:num>
  <w:num w:numId="26">
    <w:abstractNumId w:val="23"/>
  </w:num>
  <w:num w:numId="27">
    <w:abstractNumId w:val="13"/>
  </w:num>
  <w:num w:numId="28">
    <w:abstractNumId w:val="27"/>
  </w:num>
  <w:num w:numId="29">
    <w:abstractNumId w:val="2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06A"/>
    <w:rsid w:val="000004A5"/>
    <w:rsid w:val="00020276"/>
    <w:rsid w:val="00034833"/>
    <w:rsid w:val="0003696F"/>
    <w:rsid w:val="000411C1"/>
    <w:rsid w:val="00041229"/>
    <w:rsid w:val="000440D3"/>
    <w:rsid w:val="00053175"/>
    <w:rsid w:val="00053BC5"/>
    <w:rsid w:val="00056FC8"/>
    <w:rsid w:val="00073C48"/>
    <w:rsid w:val="000842F6"/>
    <w:rsid w:val="00084315"/>
    <w:rsid w:val="00084E33"/>
    <w:rsid w:val="00096717"/>
    <w:rsid w:val="00096995"/>
    <w:rsid w:val="000D548E"/>
    <w:rsid w:val="000D64D2"/>
    <w:rsid w:val="000D76D9"/>
    <w:rsid w:val="000F00B1"/>
    <w:rsid w:val="001041E4"/>
    <w:rsid w:val="00107CC5"/>
    <w:rsid w:val="00110313"/>
    <w:rsid w:val="00125B45"/>
    <w:rsid w:val="0015400F"/>
    <w:rsid w:val="001564C6"/>
    <w:rsid w:val="001657DB"/>
    <w:rsid w:val="00165CEF"/>
    <w:rsid w:val="00166173"/>
    <w:rsid w:val="0016622C"/>
    <w:rsid w:val="0018366B"/>
    <w:rsid w:val="001874DB"/>
    <w:rsid w:val="00191367"/>
    <w:rsid w:val="001A042A"/>
    <w:rsid w:val="001B1869"/>
    <w:rsid w:val="001C123F"/>
    <w:rsid w:val="001F1E57"/>
    <w:rsid w:val="001F3CF5"/>
    <w:rsid w:val="001F502E"/>
    <w:rsid w:val="00214F29"/>
    <w:rsid w:val="002150DD"/>
    <w:rsid w:val="00216A60"/>
    <w:rsid w:val="0025035A"/>
    <w:rsid w:val="00250EAA"/>
    <w:rsid w:val="002614EA"/>
    <w:rsid w:val="002618A0"/>
    <w:rsid w:val="00263C78"/>
    <w:rsid w:val="00271B5C"/>
    <w:rsid w:val="0029393D"/>
    <w:rsid w:val="002A1080"/>
    <w:rsid w:val="002A172B"/>
    <w:rsid w:val="002A3133"/>
    <w:rsid w:val="002A3D7E"/>
    <w:rsid w:val="002A6785"/>
    <w:rsid w:val="002B3E69"/>
    <w:rsid w:val="002C6B77"/>
    <w:rsid w:val="002D05F0"/>
    <w:rsid w:val="002D20FD"/>
    <w:rsid w:val="002D3B18"/>
    <w:rsid w:val="002D58E3"/>
    <w:rsid w:val="002E0E54"/>
    <w:rsid w:val="002E1BCD"/>
    <w:rsid w:val="002F194A"/>
    <w:rsid w:val="002F60FD"/>
    <w:rsid w:val="002F64AC"/>
    <w:rsid w:val="003007DC"/>
    <w:rsid w:val="003045B6"/>
    <w:rsid w:val="00316A43"/>
    <w:rsid w:val="00317D7B"/>
    <w:rsid w:val="00332744"/>
    <w:rsid w:val="00332E61"/>
    <w:rsid w:val="00337D38"/>
    <w:rsid w:val="003417BD"/>
    <w:rsid w:val="00345FF1"/>
    <w:rsid w:val="00360718"/>
    <w:rsid w:val="003638DE"/>
    <w:rsid w:val="00363D7F"/>
    <w:rsid w:val="00364C0D"/>
    <w:rsid w:val="003760C8"/>
    <w:rsid w:val="00376330"/>
    <w:rsid w:val="003861DD"/>
    <w:rsid w:val="00396E68"/>
    <w:rsid w:val="003A10FB"/>
    <w:rsid w:val="003A462E"/>
    <w:rsid w:val="003B2081"/>
    <w:rsid w:val="003B3011"/>
    <w:rsid w:val="003B7FC4"/>
    <w:rsid w:val="003C1D28"/>
    <w:rsid w:val="003D5185"/>
    <w:rsid w:val="003D6484"/>
    <w:rsid w:val="003E15F2"/>
    <w:rsid w:val="003E2F37"/>
    <w:rsid w:val="003E3D7A"/>
    <w:rsid w:val="003E5C06"/>
    <w:rsid w:val="003F1071"/>
    <w:rsid w:val="003F3EA2"/>
    <w:rsid w:val="003F7DA5"/>
    <w:rsid w:val="004019CD"/>
    <w:rsid w:val="00403DAA"/>
    <w:rsid w:val="00403DFE"/>
    <w:rsid w:val="00404644"/>
    <w:rsid w:val="004349C1"/>
    <w:rsid w:val="00435327"/>
    <w:rsid w:val="00444DBF"/>
    <w:rsid w:val="00450957"/>
    <w:rsid w:val="004527A2"/>
    <w:rsid w:val="004628D7"/>
    <w:rsid w:val="0047683D"/>
    <w:rsid w:val="0048734D"/>
    <w:rsid w:val="00491AA4"/>
    <w:rsid w:val="00493700"/>
    <w:rsid w:val="004A26B2"/>
    <w:rsid w:val="004A4D6A"/>
    <w:rsid w:val="004A54F2"/>
    <w:rsid w:val="004A6B2B"/>
    <w:rsid w:val="004B4BE6"/>
    <w:rsid w:val="004B6E67"/>
    <w:rsid w:val="004C1D05"/>
    <w:rsid w:val="004D4EB0"/>
    <w:rsid w:val="00512D36"/>
    <w:rsid w:val="005230E1"/>
    <w:rsid w:val="00542249"/>
    <w:rsid w:val="00550560"/>
    <w:rsid w:val="00563D65"/>
    <w:rsid w:val="005752E3"/>
    <w:rsid w:val="00594164"/>
    <w:rsid w:val="00594C42"/>
    <w:rsid w:val="005A3064"/>
    <w:rsid w:val="005A6090"/>
    <w:rsid w:val="005B3BC9"/>
    <w:rsid w:val="005B3F8B"/>
    <w:rsid w:val="005C37BC"/>
    <w:rsid w:val="005C3D5F"/>
    <w:rsid w:val="005C61BC"/>
    <w:rsid w:val="005D1CD2"/>
    <w:rsid w:val="005D7650"/>
    <w:rsid w:val="005F29B8"/>
    <w:rsid w:val="005F4E82"/>
    <w:rsid w:val="00611A2B"/>
    <w:rsid w:val="006242BD"/>
    <w:rsid w:val="00630E25"/>
    <w:rsid w:val="0063603C"/>
    <w:rsid w:val="00637721"/>
    <w:rsid w:val="006438B4"/>
    <w:rsid w:val="00643A30"/>
    <w:rsid w:val="00646D06"/>
    <w:rsid w:val="00650D37"/>
    <w:rsid w:val="006532B4"/>
    <w:rsid w:val="006559AB"/>
    <w:rsid w:val="006612A3"/>
    <w:rsid w:val="006637AC"/>
    <w:rsid w:val="0066428A"/>
    <w:rsid w:val="0067171E"/>
    <w:rsid w:val="00672AA7"/>
    <w:rsid w:val="0068019C"/>
    <w:rsid w:val="00690222"/>
    <w:rsid w:val="00694303"/>
    <w:rsid w:val="006B7D62"/>
    <w:rsid w:val="006C614D"/>
    <w:rsid w:val="006F0989"/>
    <w:rsid w:val="007148E9"/>
    <w:rsid w:val="007262BC"/>
    <w:rsid w:val="00741912"/>
    <w:rsid w:val="00741C85"/>
    <w:rsid w:val="00753952"/>
    <w:rsid w:val="00761B54"/>
    <w:rsid w:val="00763644"/>
    <w:rsid w:val="00771B10"/>
    <w:rsid w:val="00776B67"/>
    <w:rsid w:val="00780CB9"/>
    <w:rsid w:val="00786A09"/>
    <w:rsid w:val="007876C9"/>
    <w:rsid w:val="007903A0"/>
    <w:rsid w:val="00793FB1"/>
    <w:rsid w:val="007B64DC"/>
    <w:rsid w:val="007C413D"/>
    <w:rsid w:val="007D019D"/>
    <w:rsid w:val="007D4160"/>
    <w:rsid w:val="007E30CF"/>
    <w:rsid w:val="007E3A88"/>
    <w:rsid w:val="007E717D"/>
    <w:rsid w:val="007E7D2A"/>
    <w:rsid w:val="00801C66"/>
    <w:rsid w:val="00803868"/>
    <w:rsid w:val="00810AE5"/>
    <w:rsid w:val="0082065D"/>
    <w:rsid w:val="0083064B"/>
    <w:rsid w:val="0083259F"/>
    <w:rsid w:val="008346A6"/>
    <w:rsid w:val="008401B8"/>
    <w:rsid w:val="0084070E"/>
    <w:rsid w:val="008537F1"/>
    <w:rsid w:val="00864D53"/>
    <w:rsid w:val="0088457F"/>
    <w:rsid w:val="008860CF"/>
    <w:rsid w:val="008B2271"/>
    <w:rsid w:val="008E1162"/>
    <w:rsid w:val="008E282C"/>
    <w:rsid w:val="008F0FB9"/>
    <w:rsid w:val="008F1E29"/>
    <w:rsid w:val="009059E3"/>
    <w:rsid w:val="00920820"/>
    <w:rsid w:val="00930D15"/>
    <w:rsid w:val="00932B7C"/>
    <w:rsid w:val="00950246"/>
    <w:rsid w:val="00974F29"/>
    <w:rsid w:val="00980A1B"/>
    <w:rsid w:val="00985C0D"/>
    <w:rsid w:val="00986020"/>
    <w:rsid w:val="009923A4"/>
    <w:rsid w:val="009937E4"/>
    <w:rsid w:val="00994AEE"/>
    <w:rsid w:val="009A52FD"/>
    <w:rsid w:val="009A67EA"/>
    <w:rsid w:val="009B239A"/>
    <w:rsid w:val="009E31E2"/>
    <w:rsid w:val="009E76D6"/>
    <w:rsid w:val="00A22DDE"/>
    <w:rsid w:val="00A23463"/>
    <w:rsid w:val="00A35A15"/>
    <w:rsid w:val="00A4468F"/>
    <w:rsid w:val="00A6091A"/>
    <w:rsid w:val="00A76FAE"/>
    <w:rsid w:val="00A83EA6"/>
    <w:rsid w:val="00A85F9D"/>
    <w:rsid w:val="00A93E3E"/>
    <w:rsid w:val="00AA0B7A"/>
    <w:rsid w:val="00AA3833"/>
    <w:rsid w:val="00AA7652"/>
    <w:rsid w:val="00AB7266"/>
    <w:rsid w:val="00AC4D67"/>
    <w:rsid w:val="00AE44E3"/>
    <w:rsid w:val="00AF7575"/>
    <w:rsid w:val="00B06C43"/>
    <w:rsid w:val="00B25154"/>
    <w:rsid w:val="00B330A6"/>
    <w:rsid w:val="00B54776"/>
    <w:rsid w:val="00B755D6"/>
    <w:rsid w:val="00B8214A"/>
    <w:rsid w:val="00BB73CC"/>
    <w:rsid w:val="00BC41F6"/>
    <w:rsid w:val="00BD6B01"/>
    <w:rsid w:val="00BF251E"/>
    <w:rsid w:val="00C1132D"/>
    <w:rsid w:val="00C11C47"/>
    <w:rsid w:val="00C128C0"/>
    <w:rsid w:val="00C26CCA"/>
    <w:rsid w:val="00C31207"/>
    <w:rsid w:val="00C34BE9"/>
    <w:rsid w:val="00C50436"/>
    <w:rsid w:val="00C512BC"/>
    <w:rsid w:val="00C6106A"/>
    <w:rsid w:val="00C71004"/>
    <w:rsid w:val="00C74AE1"/>
    <w:rsid w:val="00C91704"/>
    <w:rsid w:val="00C92734"/>
    <w:rsid w:val="00CA7BBC"/>
    <w:rsid w:val="00CB5D54"/>
    <w:rsid w:val="00CC6589"/>
    <w:rsid w:val="00CD1855"/>
    <w:rsid w:val="00D03F85"/>
    <w:rsid w:val="00D0455A"/>
    <w:rsid w:val="00D20B5D"/>
    <w:rsid w:val="00D23180"/>
    <w:rsid w:val="00D276E5"/>
    <w:rsid w:val="00D50769"/>
    <w:rsid w:val="00D54A7B"/>
    <w:rsid w:val="00D57500"/>
    <w:rsid w:val="00D61B3D"/>
    <w:rsid w:val="00D8518D"/>
    <w:rsid w:val="00D8519F"/>
    <w:rsid w:val="00D8655D"/>
    <w:rsid w:val="00D94AE8"/>
    <w:rsid w:val="00DB291A"/>
    <w:rsid w:val="00DC0385"/>
    <w:rsid w:val="00DC1770"/>
    <w:rsid w:val="00DC28CA"/>
    <w:rsid w:val="00DD37DF"/>
    <w:rsid w:val="00DE11CB"/>
    <w:rsid w:val="00DF0D91"/>
    <w:rsid w:val="00DF6A1E"/>
    <w:rsid w:val="00DF6BDA"/>
    <w:rsid w:val="00E01482"/>
    <w:rsid w:val="00E016D0"/>
    <w:rsid w:val="00E03113"/>
    <w:rsid w:val="00E03B6C"/>
    <w:rsid w:val="00E06656"/>
    <w:rsid w:val="00E1388B"/>
    <w:rsid w:val="00E316D7"/>
    <w:rsid w:val="00E33CBC"/>
    <w:rsid w:val="00E475AA"/>
    <w:rsid w:val="00E55385"/>
    <w:rsid w:val="00E55C12"/>
    <w:rsid w:val="00E67A5A"/>
    <w:rsid w:val="00E76DBE"/>
    <w:rsid w:val="00E777EA"/>
    <w:rsid w:val="00E93025"/>
    <w:rsid w:val="00EA178F"/>
    <w:rsid w:val="00EA4247"/>
    <w:rsid w:val="00EB6CC5"/>
    <w:rsid w:val="00EC1CB4"/>
    <w:rsid w:val="00EC533C"/>
    <w:rsid w:val="00ED49AC"/>
    <w:rsid w:val="00ED4CEA"/>
    <w:rsid w:val="00ED5FD5"/>
    <w:rsid w:val="00ED7DC2"/>
    <w:rsid w:val="00EE1D4E"/>
    <w:rsid w:val="00EF634C"/>
    <w:rsid w:val="00F06B25"/>
    <w:rsid w:val="00F143E3"/>
    <w:rsid w:val="00F33778"/>
    <w:rsid w:val="00F367AA"/>
    <w:rsid w:val="00F44D98"/>
    <w:rsid w:val="00F52945"/>
    <w:rsid w:val="00F5392E"/>
    <w:rsid w:val="00F8432A"/>
    <w:rsid w:val="00FB0CCE"/>
    <w:rsid w:val="00FB178C"/>
    <w:rsid w:val="00FB2CAA"/>
    <w:rsid w:val="00FB5181"/>
    <w:rsid w:val="00F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37378"/>
  <w15:docId w15:val="{555A375B-051B-4D6E-A64B-CF13095CA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6106A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6106A"/>
    <w:pPr>
      <w:keepNext/>
      <w:outlineLvl w:val="0"/>
    </w:pPr>
    <w:rPr>
      <w:rFonts w:ascii="Arial Narrow" w:hAnsi="Arial Narrow"/>
      <w:szCs w:val="2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C4D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386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3868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basedOn w:val="Privzetapisavaodstavka"/>
    <w:link w:val="Naslov1"/>
    <w:rsid w:val="00C6106A"/>
    <w:rPr>
      <w:rFonts w:ascii="Arial Narrow" w:hAnsi="Arial Narrow" w:cs="Times New Roman"/>
      <w:sz w:val="24"/>
      <w:szCs w:val="20"/>
      <w:lang w:eastAsia="sl-SI"/>
    </w:rPr>
  </w:style>
  <w:style w:type="table" w:styleId="Tabelamrea">
    <w:name w:val="Table Grid"/>
    <w:basedOn w:val="Navadnatabela"/>
    <w:rsid w:val="00C6106A"/>
    <w:pPr>
      <w:spacing w:after="0" w:line="240" w:lineRule="auto"/>
    </w:pPr>
    <w:rPr>
      <w:rFonts w:ascii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6106A"/>
    <w:pPr>
      <w:ind w:left="708"/>
    </w:pPr>
  </w:style>
  <w:style w:type="table" w:styleId="Srednjiseznam1">
    <w:name w:val="Medium List 1"/>
    <w:basedOn w:val="Navadnatabela"/>
    <w:uiPriority w:val="65"/>
    <w:rsid w:val="00C610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vetlosenenje">
    <w:name w:val="Light Shading"/>
    <w:basedOn w:val="Navadnatabela"/>
    <w:uiPriority w:val="60"/>
    <w:rsid w:val="002E1BC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rednjesenenje1poudarek6">
    <w:name w:val="Medium Shading 1 Accent 6"/>
    <w:basedOn w:val="Navadnatabela"/>
    <w:uiPriority w:val="63"/>
    <w:rsid w:val="004A4D6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etelseznampoudarek6">
    <w:name w:val="Light List Accent 6"/>
    <w:basedOn w:val="Navadnatabela"/>
    <w:uiPriority w:val="61"/>
    <w:rsid w:val="003861DD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etlosenenjepoudarek5">
    <w:name w:val="Light Shading Accent 5"/>
    <w:basedOn w:val="Navadnatabela"/>
    <w:uiPriority w:val="60"/>
    <w:rsid w:val="003861D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Naslov2Znak">
    <w:name w:val="Naslov 2 Znak"/>
    <w:basedOn w:val="Privzetapisavaodstavka"/>
    <w:link w:val="Naslov2"/>
    <w:uiPriority w:val="9"/>
    <w:semiHidden/>
    <w:rsid w:val="00AC4D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F3EA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F3EA2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F3EA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F3EA2"/>
    <w:rPr>
      <w:rFonts w:ascii="Times New Roman" w:hAnsi="Times New Roman" w:cs="Times New Roman"/>
      <w:sz w:val="24"/>
      <w:szCs w:val="24"/>
      <w:lang w:eastAsia="sl-SI"/>
    </w:rPr>
  </w:style>
  <w:style w:type="table" w:styleId="Srednjesenenje2poudarek4">
    <w:name w:val="Medium Shading 2 Accent 4"/>
    <w:basedOn w:val="Navadnatabela"/>
    <w:uiPriority w:val="64"/>
    <w:rsid w:val="0019136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iseznam1poudarek4">
    <w:name w:val="Medium List 1 Accent 4"/>
    <w:basedOn w:val="Navadnatabela"/>
    <w:uiPriority w:val="65"/>
    <w:rsid w:val="0019136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vetlosenenjepoudarek4">
    <w:name w:val="Light Shading Accent 4"/>
    <w:basedOn w:val="Navadnatabela"/>
    <w:uiPriority w:val="60"/>
    <w:rsid w:val="0019136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customStyle="1" w:styleId="088095CB421E4E02BDC9682AFEE1723A">
    <w:name w:val="088095CB421E4E02BDC9682AFEE1723A"/>
    <w:rsid w:val="008860CF"/>
    <w:rPr>
      <w:rFonts w:eastAsiaTheme="minorEastAsia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F634C"/>
    <w:rPr>
      <w:color w:val="0000FF"/>
      <w:u w:val="single"/>
    </w:rPr>
  </w:style>
  <w:style w:type="table" w:styleId="Svetlosenenjepoudarek3">
    <w:name w:val="Light Shading Accent 3"/>
    <w:basedOn w:val="Navadnatabela"/>
    <w:uiPriority w:val="60"/>
    <w:rsid w:val="003E5C0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rednjamrea1poudarek4">
    <w:name w:val="Medium Grid 1 Accent 4"/>
    <w:basedOn w:val="Navadnatabela"/>
    <w:uiPriority w:val="67"/>
    <w:rsid w:val="00FB2CAA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8-01-41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sop=2017-01-31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7-01-1206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4949E-FB65-4A8C-84EA-B5E65031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2794</Words>
  <Characters>15930</Characters>
  <Application>Microsoft Office Word</Application>
  <DocSecurity>0</DocSecurity>
  <Lines>132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Vrtec Ravne</dc:creator>
  <cp:lastModifiedBy>MATEJA</cp:lastModifiedBy>
  <cp:revision>11</cp:revision>
  <cp:lastPrinted>2020-04-17T04:38:00Z</cp:lastPrinted>
  <dcterms:created xsi:type="dcterms:W3CDTF">2020-05-06T11:09:00Z</dcterms:created>
  <dcterms:modified xsi:type="dcterms:W3CDTF">2020-05-11T07:15:00Z</dcterms:modified>
</cp:coreProperties>
</file>