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6DE7" w14:textId="77777777" w:rsidR="003B2E4C" w:rsidRPr="005C0AF1" w:rsidRDefault="00677B39" w:rsidP="003B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F1">
        <w:rPr>
          <w:rFonts w:ascii="Times New Roman" w:hAnsi="Times New Roman" w:cs="Times New Roman"/>
          <w:sz w:val="24"/>
          <w:szCs w:val="24"/>
        </w:rPr>
        <w:t xml:space="preserve">Na podlagi </w:t>
      </w:r>
      <w:r w:rsidR="003B2E4C" w:rsidRPr="005C0AF1">
        <w:rPr>
          <w:rFonts w:ascii="Times New Roman" w:hAnsi="Times New Roman" w:cs="Times New Roman"/>
          <w:sz w:val="24"/>
          <w:szCs w:val="24"/>
        </w:rPr>
        <w:t>Zakona o lokalni samoupravi (</w:t>
      </w:r>
      <w:r w:rsidR="000D58A8" w:rsidRPr="000D58A8">
        <w:rPr>
          <w:rFonts w:ascii="Times New Roman" w:hAnsi="Times New Roman" w:cs="Times New Roman"/>
          <w:sz w:val="24"/>
          <w:szCs w:val="24"/>
        </w:rPr>
        <w:t>Uradni list RS, št. 94/07 – uradno prečiščeno besedilo, 76/08, 79/09, 51/10, 40/12 – ZUJF, 14/15 – ZUUJFO, 11/18 – ZSPDSLS-1, 30/18, 61/20 – ZIUZEOP-A in 80/20 – ZIUOOPE</w:t>
      </w:r>
      <w:r w:rsidRPr="005C0AF1">
        <w:rPr>
          <w:rFonts w:ascii="Times New Roman" w:hAnsi="Times New Roman" w:cs="Times New Roman"/>
          <w:sz w:val="24"/>
          <w:szCs w:val="24"/>
        </w:rPr>
        <w:t>),</w:t>
      </w:r>
      <w:r w:rsidR="004F443F">
        <w:rPr>
          <w:rFonts w:ascii="Times New Roman" w:hAnsi="Times New Roman" w:cs="Times New Roman"/>
          <w:sz w:val="24"/>
          <w:szCs w:val="24"/>
        </w:rPr>
        <w:t xml:space="preserve"> </w:t>
      </w:r>
      <w:r w:rsidR="009D5503">
        <w:rPr>
          <w:rFonts w:ascii="Times New Roman" w:hAnsi="Times New Roman" w:cs="Times New Roman"/>
          <w:sz w:val="24"/>
          <w:szCs w:val="24"/>
        </w:rPr>
        <w:t>Statuta Občine Nazarje (Uradno glasilo slovenskih občin, št.</w:t>
      </w:r>
      <w:r w:rsidR="00E52A88">
        <w:rPr>
          <w:rFonts w:ascii="Times New Roman" w:hAnsi="Times New Roman" w:cs="Times New Roman"/>
          <w:sz w:val="24"/>
          <w:szCs w:val="24"/>
        </w:rPr>
        <w:t xml:space="preserve"> </w:t>
      </w:r>
      <w:r w:rsidR="007E0702">
        <w:rPr>
          <w:rFonts w:ascii="Times New Roman" w:hAnsi="Times New Roman" w:cs="Times New Roman"/>
          <w:sz w:val="24"/>
          <w:szCs w:val="24"/>
        </w:rPr>
        <w:t>59/17</w:t>
      </w:r>
      <w:r w:rsidR="003B2E4C" w:rsidRPr="005C0AF1">
        <w:rPr>
          <w:rFonts w:ascii="Times New Roman" w:hAnsi="Times New Roman" w:cs="Times New Roman"/>
          <w:sz w:val="24"/>
          <w:szCs w:val="24"/>
        </w:rPr>
        <w:t>)</w:t>
      </w:r>
      <w:r w:rsidRPr="005C0AF1">
        <w:rPr>
          <w:rFonts w:ascii="Times New Roman" w:hAnsi="Times New Roman" w:cs="Times New Roman"/>
          <w:sz w:val="24"/>
          <w:szCs w:val="24"/>
        </w:rPr>
        <w:t xml:space="preserve"> in 18. člena Poslovnika Nadzornega odbora Občine Nazarje</w:t>
      </w:r>
      <w:r w:rsidR="006C3438">
        <w:rPr>
          <w:rFonts w:ascii="Times New Roman" w:hAnsi="Times New Roman" w:cs="Times New Roman"/>
          <w:sz w:val="24"/>
          <w:szCs w:val="24"/>
        </w:rPr>
        <w:t xml:space="preserve"> (</w:t>
      </w:r>
      <w:r w:rsidR="009D5503">
        <w:rPr>
          <w:rFonts w:ascii="Times New Roman" w:hAnsi="Times New Roman" w:cs="Times New Roman"/>
          <w:sz w:val="24"/>
          <w:szCs w:val="24"/>
        </w:rPr>
        <w:t>Uradno glasilo slovenskih občin, št.</w:t>
      </w:r>
      <w:r w:rsidR="006C3438">
        <w:rPr>
          <w:rFonts w:ascii="Times New Roman" w:hAnsi="Times New Roman" w:cs="Times New Roman"/>
          <w:sz w:val="24"/>
          <w:szCs w:val="24"/>
        </w:rPr>
        <w:t xml:space="preserve"> </w:t>
      </w:r>
      <w:r w:rsidR="004F443F">
        <w:rPr>
          <w:rFonts w:ascii="Times New Roman" w:hAnsi="Times New Roman" w:cs="Times New Roman"/>
          <w:sz w:val="24"/>
          <w:szCs w:val="24"/>
        </w:rPr>
        <w:t>65</w:t>
      </w:r>
      <w:r w:rsidR="00C6468D">
        <w:rPr>
          <w:rFonts w:ascii="Times New Roman" w:hAnsi="Times New Roman" w:cs="Times New Roman"/>
          <w:sz w:val="24"/>
          <w:szCs w:val="24"/>
        </w:rPr>
        <w:t>/201</w:t>
      </w:r>
      <w:r w:rsidR="004F443F">
        <w:rPr>
          <w:rFonts w:ascii="Times New Roman" w:hAnsi="Times New Roman" w:cs="Times New Roman"/>
          <w:sz w:val="24"/>
          <w:szCs w:val="24"/>
        </w:rPr>
        <w:t>8</w:t>
      </w:r>
      <w:r w:rsidRPr="005C0AF1">
        <w:rPr>
          <w:rFonts w:ascii="Times New Roman" w:hAnsi="Times New Roman" w:cs="Times New Roman"/>
          <w:sz w:val="24"/>
          <w:szCs w:val="24"/>
        </w:rPr>
        <w:t>) je Na</w:t>
      </w:r>
      <w:r w:rsidR="000C50A0">
        <w:rPr>
          <w:rFonts w:ascii="Times New Roman" w:hAnsi="Times New Roman" w:cs="Times New Roman"/>
          <w:sz w:val="24"/>
          <w:szCs w:val="24"/>
        </w:rPr>
        <w:t>d</w:t>
      </w:r>
      <w:r w:rsidR="007E0702">
        <w:rPr>
          <w:rFonts w:ascii="Times New Roman" w:hAnsi="Times New Roman" w:cs="Times New Roman"/>
          <w:sz w:val="24"/>
          <w:szCs w:val="24"/>
        </w:rPr>
        <w:t>zorni odbor Občine Nazarje</w:t>
      </w:r>
      <w:r w:rsidR="00381924">
        <w:rPr>
          <w:rFonts w:ascii="Times New Roman" w:hAnsi="Times New Roman" w:cs="Times New Roman"/>
          <w:sz w:val="24"/>
          <w:szCs w:val="24"/>
        </w:rPr>
        <w:t xml:space="preserve">, </w:t>
      </w:r>
      <w:r w:rsidR="000D15D7">
        <w:rPr>
          <w:rFonts w:ascii="Times New Roman" w:hAnsi="Times New Roman" w:cs="Times New Roman"/>
          <w:sz w:val="24"/>
          <w:szCs w:val="24"/>
        </w:rPr>
        <w:t xml:space="preserve">dne </w:t>
      </w:r>
      <w:r w:rsidR="00F16026">
        <w:rPr>
          <w:rFonts w:ascii="Times New Roman" w:hAnsi="Times New Roman" w:cs="Times New Roman"/>
          <w:sz w:val="24"/>
          <w:szCs w:val="24"/>
        </w:rPr>
        <w:t>4</w:t>
      </w:r>
      <w:r w:rsidR="000D15D7">
        <w:rPr>
          <w:rFonts w:ascii="Times New Roman" w:hAnsi="Times New Roman" w:cs="Times New Roman"/>
          <w:sz w:val="24"/>
          <w:szCs w:val="24"/>
        </w:rPr>
        <w:t>.</w:t>
      </w:r>
      <w:r w:rsidR="00F16026">
        <w:rPr>
          <w:rFonts w:ascii="Times New Roman" w:hAnsi="Times New Roman" w:cs="Times New Roman"/>
          <w:sz w:val="24"/>
          <w:szCs w:val="24"/>
        </w:rPr>
        <w:t>11</w:t>
      </w:r>
      <w:r w:rsidR="000D15D7">
        <w:rPr>
          <w:rFonts w:ascii="Times New Roman" w:hAnsi="Times New Roman" w:cs="Times New Roman"/>
          <w:sz w:val="24"/>
          <w:szCs w:val="24"/>
        </w:rPr>
        <w:t xml:space="preserve">.2021, </w:t>
      </w:r>
      <w:r w:rsidRPr="005C0AF1">
        <w:rPr>
          <w:rFonts w:ascii="Times New Roman" w:hAnsi="Times New Roman" w:cs="Times New Roman"/>
          <w:sz w:val="24"/>
          <w:szCs w:val="24"/>
        </w:rPr>
        <w:t>sprejel</w:t>
      </w:r>
      <w:r w:rsidR="00EA2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9FC60" w14:textId="77777777" w:rsidR="00677B39" w:rsidRPr="005C0AF1" w:rsidRDefault="00677B39" w:rsidP="003B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D754" w14:textId="77777777" w:rsidR="00677B39" w:rsidRDefault="00677B39" w:rsidP="000D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F1">
        <w:rPr>
          <w:rFonts w:ascii="Times New Roman" w:hAnsi="Times New Roman" w:cs="Times New Roman"/>
          <w:b/>
          <w:sz w:val="24"/>
          <w:szCs w:val="24"/>
        </w:rPr>
        <w:t>PROGRAM DELA NADZORNEGA OD</w:t>
      </w:r>
      <w:r w:rsidR="007E0702">
        <w:rPr>
          <w:rFonts w:ascii="Times New Roman" w:hAnsi="Times New Roman" w:cs="Times New Roman"/>
          <w:b/>
          <w:sz w:val="24"/>
          <w:szCs w:val="24"/>
        </w:rPr>
        <w:t>BORA OBČINE NAZARJE ZA LETO 20</w:t>
      </w:r>
      <w:r w:rsidR="00381924">
        <w:rPr>
          <w:rFonts w:ascii="Times New Roman" w:hAnsi="Times New Roman" w:cs="Times New Roman"/>
          <w:b/>
          <w:sz w:val="24"/>
          <w:szCs w:val="24"/>
        </w:rPr>
        <w:t>2</w:t>
      </w:r>
      <w:r w:rsidR="00F16026">
        <w:rPr>
          <w:rFonts w:ascii="Times New Roman" w:hAnsi="Times New Roman" w:cs="Times New Roman"/>
          <w:b/>
          <w:sz w:val="24"/>
          <w:szCs w:val="24"/>
        </w:rPr>
        <w:t>2</w:t>
      </w:r>
    </w:p>
    <w:p w14:paraId="01586CF0" w14:textId="77777777" w:rsidR="000D58A8" w:rsidRPr="000D58A8" w:rsidRDefault="000D58A8" w:rsidP="000D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7E83D" w14:textId="77777777" w:rsidR="00E82887" w:rsidRPr="008019A7" w:rsidRDefault="00E82887" w:rsidP="00E82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7">
        <w:rPr>
          <w:rFonts w:ascii="Times New Roman" w:hAnsi="Times New Roman" w:cs="Times New Roman"/>
          <w:b/>
          <w:sz w:val="24"/>
          <w:szCs w:val="24"/>
        </w:rPr>
        <w:t>1. Finančni del</w:t>
      </w:r>
      <w:r w:rsidR="007A43EB" w:rsidRPr="008019A7">
        <w:rPr>
          <w:rFonts w:ascii="Times New Roman" w:hAnsi="Times New Roman" w:cs="Times New Roman"/>
          <w:b/>
          <w:sz w:val="24"/>
          <w:szCs w:val="24"/>
        </w:rPr>
        <w:t xml:space="preserve"> plana za leto 2022</w:t>
      </w:r>
    </w:p>
    <w:p w14:paraId="1F7536B8" w14:textId="77777777" w:rsidR="004F443F" w:rsidRPr="00E82887" w:rsidRDefault="00E82887" w:rsidP="00E82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sprejetem proračunu Občine Nazarje za leto 2022</w:t>
      </w:r>
      <w:r w:rsidR="007A43EB"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hAnsi="Times New Roman" w:cs="Times New Roman"/>
          <w:sz w:val="24"/>
          <w:szCs w:val="24"/>
        </w:rPr>
        <w:t xml:space="preserve"> predvidenih 3.700 EUR sredstev</w:t>
      </w:r>
      <w:r w:rsidR="007A43EB" w:rsidRPr="007A43EB">
        <w:rPr>
          <w:rFonts w:ascii="Times New Roman" w:hAnsi="Times New Roman" w:cs="Times New Roman"/>
          <w:sz w:val="24"/>
          <w:szCs w:val="24"/>
        </w:rPr>
        <w:t xml:space="preserve"> </w:t>
      </w:r>
      <w:r w:rsidR="007A43EB">
        <w:rPr>
          <w:rFonts w:ascii="Times New Roman" w:hAnsi="Times New Roman" w:cs="Times New Roman"/>
          <w:sz w:val="24"/>
          <w:szCs w:val="24"/>
        </w:rPr>
        <w:t xml:space="preserve">za delovanje nadzornega odbora. </w:t>
      </w:r>
      <w:r w:rsidR="007A43EB" w:rsidRPr="00E82887">
        <w:rPr>
          <w:rFonts w:ascii="Times New Roman" w:hAnsi="Times New Roman" w:cs="Times New Roman"/>
          <w:sz w:val="24"/>
          <w:szCs w:val="24"/>
        </w:rPr>
        <w:t xml:space="preserve">Nadzorni odbor bo deloval v okviru </w:t>
      </w:r>
      <w:r w:rsidR="007A43EB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7A43EB" w:rsidRPr="00E82887">
        <w:rPr>
          <w:rFonts w:ascii="Times New Roman" w:hAnsi="Times New Roman" w:cs="Times New Roman"/>
          <w:sz w:val="24"/>
          <w:szCs w:val="24"/>
        </w:rPr>
        <w:t xml:space="preserve">sredstev, </w:t>
      </w:r>
      <w:r w:rsidR="007A43EB">
        <w:rPr>
          <w:rFonts w:ascii="Times New Roman" w:hAnsi="Times New Roman" w:cs="Times New Roman"/>
          <w:sz w:val="24"/>
          <w:szCs w:val="24"/>
        </w:rPr>
        <w:t xml:space="preserve">s katerimi </w:t>
      </w:r>
      <w:r w:rsidR="008019A7">
        <w:rPr>
          <w:rFonts w:ascii="Times New Roman" w:hAnsi="Times New Roman" w:cs="Times New Roman"/>
          <w:sz w:val="24"/>
          <w:szCs w:val="24"/>
        </w:rPr>
        <w:t>bo</w:t>
      </w:r>
      <w:r w:rsidR="007A43EB">
        <w:rPr>
          <w:rFonts w:ascii="Times New Roman" w:hAnsi="Times New Roman" w:cs="Times New Roman"/>
          <w:sz w:val="24"/>
          <w:szCs w:val="24"/>
        </w:rPr>
        <w:t xml:space="preserve"> pokrival strošk</w:t>
      </w:r>
      <w:r w:rsidR="008019A7">
        <w:rPr>
          <w:rFonts w:ascii="Times New Roman" w:hAnsi="Times New Roman" w:cs="Times New Roman"/>
          <w:sz w:val="24"/>
          <w:szCs w:val="24"/>
        </w:rPr>
        <w:t>e</w:t>
      </w:r>
      <w:r w:rsidR="007A43EB">
        <w:rPr>
          <w:rFonts w:ascii="Times New Roman" w:hAnsi="Times New Roman" w:cs="Times New Roman"/>
          <w:sz w:val="24"/>
          <w:szCs w:val="24"/>
        </w:rPr>
        <w:t xml:space="preserve"> sejnin in nadzorov.</w:t>
      </w:r>
    </w:p>
    <w:p w14:paraId="6EC0E584" w14:textId="77777777" w:rsidR="00E82887" w:rsidRPr="008019A7" w:rsidRDefault="00E82887" w:rsidP="00E82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43EB" w:rsidRPr="008019A7">
        <w:rPr>
          <w:rFonts w:ascii="Times New Roman" w:hAnsi="Times New Roman" w:cs="Times New Roman"/>
          <w:b/>
          <w:sz w:val="24"/>
          <w:szCs w:val="24"/>
        </w:rPr>
        <w:t>Vsebinski del plana</w:t>
      </w:r>
      <w:r w:rsidRPr="0080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EB" w:rsidRPr="008019A7">
        <w:rPr>
          <w:rFonts w:ascii="Times New Roman" w:hAnsi="Times New Roman" w:cs="Times New Roman"/>
          <w:b/>
          <w:sz w:val="24"/>
          <w:szCs w:val="24"/>
        </w:rPr>
        <w:t>za leto 2022</w:t>
      </w:r>
    </w:p>
    <w:p w14:paraId="7931ED63" w14:textId="77777777" w:rsidR="008019A7" w:rsidRDefault="007E0702" w:rsidP="008019A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E0702">
        <w:rPr>
          <w:rFonts w:ascii="Times New Roman" w:hAnsi="Times New Roman" w:cs="Times New Roman"/>
          <w:sz w:val="24"/>
          <w:szCs w:val="24"/>
        </w:rPr>
        <w:t>Nadzorni odbor v letu 20</w:t>
      </w:r>
      <w:r w:rsidR="00381924">
        <w:rPr>
          <w:rFonts w:ascii="Times New Roman" w:hAnsi="Times New Roman" w:cs="Times New Roman"/>
          <w:sz w:val="24"/>
          <w:szCs w:val="24"/>
        </w:rPr>
        <w:t>2</w:t>
      </w:r>
      <w:r w:rsidR="008019A7">
        <w:rPr>
          <w:rFonts w:ascii="Times New Roman" w:hAnsi="Times New Roman" w:cs="Times New Roman"/>
          <w:sz w:val="24"/>
          <w:szCs w:val="24"/>
        </w:rPr>
        <w:t>2</w:t>
      </w:r>
      <w:r w:rsidR="00A04DEC" w:rsidRPr="007E0702">
        <w:rPr>
          <w:rFonts w:ascii="Times New Roman" w:hAnsi="Times New Roman" w:cs="Times New Roman"/>
          <w:sz w:val="24"/>
          <w:szCs w:val="24"/>
        </w:rPr>
        <w:t xml:space="preserve"> </w:t>
      </w:r>
      <w:r w:rsidR="004040E3" w:rsidRPr="007E0702">
        <w:rPr>
          <w:rFonts w:ascii="Times New Roman" w:hAnsi="Times New Roman" w:cs="Times New Roman"/>
          <w:sz w:val="24"/>
          <w:szCs w:val="24"/>
        </w:rPr>
        <w:t>načrtuje</w:t>
      </w:r>
      <w:r w:rsidR="00381924">
        <w:rPr>
          <w:rFonts w:ascii="Times New Roman" w:hAnsi="Times New Roman" w:cs="Times New Roman"/>
          <w:sz w:val="24"/>
          <w:szCs w:val="24"/>
        </w:rPr>
        <w:t xml:space="preserve"> tri redne nadzore</w:t>
      </w:r>
      <w:r w:rsidR="00FA7D39">
        <w:rPr>
          <w:rFonts w:ascii="Times New Roman" w:hAnsi="Times New Roman" w:cs="Times New Roman"/>
          <w:sz w:val="24"/>
          <w:szCs w:val="24"/>
        </w:rPr>
        <w:t>,</w:t>
      </w:r>
      <w:r w:rsidR="00381924">
        <w:rPr>
          <w:rFonts w:ascii="Times New Roman" w:hAnsi="Times New Roman" w:cs="Times New Roman"/>
          <w:sz w:val="24"/>
          <w:szCs w:val="24"/>
        </w:rPr>
        <w:t xml:space="preserve"> </w:t>
      </w:r>
      <w:r w:rsidR="007A43EB">
        <w:rPr>
          <w:rFonts w:ascii="Times New Roman" w:hAnsi="Times New Roman" w:cs="Times New Roman"/>
          <w:sz w:val="24"/>
          <w:szCs w:val="24"/>
        </w:rPr>
        <w:t xml:space="preserve">od tega dva zahtevna in manj zahteven nadzor, </w:t>
      </w:r>
      <w:r w:rsidR="00381924">
        <w:rPr>
          <w:rFonts w:ascii="Times New Roman" w:hAnsi="Times New Roman" w:cs="Times New Roman"/>
          <w:sz w:val="24"/>
          <w:szCs w:val="24"/>
        </w:rPr>
        <w:t xml:space="preserve">po potrebi pa bo opravil tudi </w:t>
      </w:r>
      <w:r w:rsidR="008F2C24">
        <w:rPr>
          <w:rFonts w:ascii="Times New Roman" w:hAnsi="Times New Roman" w:cs="Times New Roman"/>
          <w:sz w:val="24"/>
          <w:szCs w:val="24"/>
        </w:rPr>
        <w:t>izredne nadzore</w:t>
      </w:r>
      <w:r w:rsidR="00EE698B">
        <w:rPr>
          <w:rFonts w:ascii="Times New Roman" w:hAnsi="Times New Roman" w:cs="Times New Roman"/>
          <w:sz w:val="24"/>
          <w:szCs w:val="24"/>
        </w:rPr>
        <w:t xml:space="preserve">. </w:t>
      </w:r>
      <w:r w:rsidR="008019A7">
        <w:rPr>
          <w:rFonts w:ascii="Times New Roman" w:hAnsi="Times New Roman" w:cs="Times New Roman"/>
          <w:sz w:val="24"/>
          <w:szCs w:val="24"/>
        </w:rPr>
        <w:t xml:space="preserve">Teme nadzorov, oblikovanje delovnih skupin in terminski načrt izvedbe nadzorov bodo določeni na naslednji seji nadzornega odbora, ki se predvideva po opravljenih nadzorih v letu 2021. </w:t>
      </w:r>
    </w:p>
    <w:p w14:paraId="0B6CF9A9" w14:textId="77777777" w:rsidR="00DE044D" w:rsidRPr="00FE3E3A" w:rsidRDefault="00DE044D" w:rsidP="00DE044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EB28442" w14:textId="77777777" w:rsidR="00DE044D" w:rsidRDefault="00DE044D" w:rsidP="008949A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Praviloma bodo nadzor</w:t>
      </w:r>
      <w:r w:rsidR="00495B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opravljali člani nadzornega odbora, za zahtevnejši nadzor pa bo v skladu s 3. odstavkom 43. člena Statuta Občine Nazarje, nadzorni odbor k sodelovanju povabil ustrezno usposobljene strokovne sodelavce.</w:t>
      </w:r>
    </w:p>
    <w:p w14:paraId="5188DD33" w14:textId="77777777" w:rsidR="008019A7" w:rsidRDefault="008019A7" w:rsidP="008949A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0A9AC5DF" w14:textId="77777777" w:rsidR="008019A7" w:rsidRPr="008019A7" w:rsidRDefault="008019A7" w:rsidP="0080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19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Seje nadzornega odbora v letu 2022</w:t>
      </w:r>
    </w:p>
    <w:p w14:paraId="6EA5B567" w14:textId="77777777" w:rsidR="00DE044D" w:rsidRDefault="00DE044D" w:rsidP="008949A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letu 20</w:t>
      </w:r>
      <w:r w:rsidR="00381924">
        <w:rPr>
          <w:rFonts w:ascii="Times New Roman" w:hAnsi="Times New Roman" w:cs="Times New Roman"/>
          <w:sz w:val="24"/>
          <w:szCs w:val="24"/>
        </w:rPr>
        <w:t>2</w:t>
      </w:r>
      <w:r w:rsidR="008019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924">
        <w:rPr>
          <w:rFonts w:ascii="Times New Roman" w:hAnsi="Times New Roman" w:cs="Times New Roman"/>
          <w:sz w:val="24"/>
          <w:szCs w:val="24"/>
        </w:rPr>
        <w:t>so predvidene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5BC7">
        <w:rPr>
          <w:rFonts w:ascii="Times New Roman" w:hAnsi="Times New Roman" w:cs="Times New Roman"/>
          <w:sz w:val="24"/>
          <w:szCs w:val="24"/>
        </w:rPr>
        <w:t xml:space="preserve">redne </w:t>
      </w:r>
      <w:r>
        <w:rPr>
          <w:rFonts w:ascii="Times New Roman" w:hAnsi="Times New Roman" w:cs="Times New Roman"/>
          <w:sz w:val="24"/>
          <w:szCs w:val="24"/>
        </w:rPr>
        <w:t>sej</w:t>
      </w:r>
      <w:r w:rsidR="003819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Nadzornega odbora. Redno se bodo sestajale tudi delovne skupine, ki bodo na osnovi sklepov, sprejetih na sejah nadzornega odbora, opravljale nadzorne preglede po sprejetem letnem programu dela nadzornega odbora.</w:t>
      </w:r>
    </w:p>
    <w:p w14:paraId="662D35DD" w14:textId="77777777" w:rsidR="008019A7" w:rsidRDefault="008019A7" w:rsidP="008949A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6F784C74" w14:textId="77777777" w:rsidR="008019A7" w:rsidRPr="008019A7" w:rsidRDefault="008019A7" w:rsidP="00801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19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Poročilo o delu nadzornega odbora</w:t>
      </w:r>
    </w:p>
    <w:p w14:paraId="7519F0EE" w14:textId="77777777" w:rsidR="00DE044D" w:rsidRDefault="00DE044D" w:rsidP="008949A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bo v skladu s 34. členom Statuta Občine Nazarje podal poročilo o svojem delu in ga posredoval županu in Občinskemu svetu.</w:t>
      </w:r>
    </w:p>
    <w:p w14:paraId="7F3CBEC9" w14:textId="77777777" w:rsidR="00C11D69" w:rsidRPr="007E0702" w:rsidRDefault="00C11D69" w:rsidP="004040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58702D9D" w14:textId="77777777" w:rsidR="005C0AF1" w:rsidRDefault="00D00563" w:rsidP="00FE3E3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E0702">
        <w:rPr>
          <w:rFonts w:ascii="Times New Roman" w:hAnsi="Times New Roman" w:cs="Times New Roman"/>
          <w:sz w:val="24"/>
          <w:szCs w:val="24"/>
        </w:rPr>
        <w:t>Datum</w:t>
      </w:r>
      <w:r w:rsidR="000D15D7">
        <w:rPr>
          <w:rFonts w:ascii="Times New Roman" w:hAnsi="Times New Roman" w:cs="Times New Roman"/>
          <w:sz w:val="24"/>
          <w:szCs w:val="24"/>
        </w:rPr>
        <w:t>: 2</w:t>
      </w:r>
      <w:r w:rsidR="00552A0F">
        <w:rPr>
          <w:rFonts w:ascii="Times New Roman" w:hAnsi="Times New Roman" w:cs="Times New Roman"/>
          <w:sz w:val="24"/>
          <w:szCs w:val="24"/>
        </w:rPr>
        <w:t>6</w:t>
      </w:r>
      <w:r w:rsidR="000D15D7">
        <w:rPr>
          <w:rFonts w:ascii="Times New Roman" w:hAnsi="Times New Roman" w:cs="Times New Roman"/>
          <w:sz w:val="24"/>
          <w:szCs w:val="24"/>
        </w:rPr>
        <w:t>.01.202</w:t>
      </w:r>
      <w:r w:rsidR="00552A0F">
        <w:rPr>
          <w:rFonts w:ascii="Times New Roman" w:hAnsi="Times New Roman" w:cs="Times New Roman"/>
          <w:sz w:val="24"/>
          <w:szCs w:val="24"/>
        </w:rPr>
        <w:t>2</w:t>
      </w:r>
      <w:r w:rsidRPr="005C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2BEF8" w14:textId="77777777" w:rsidR="00D00563" w:rsidRPr="005C0AF1" w:rsidRDefault="00D00563" w:rsidP="00D00563">
      <w:pPr>
        <w:pStyle w:val="Brezrazmikov"/>
        <w:jc w:val="right"/>
        <w:rPr>
          <w:rFonts w:ascii="Times New Roman" w:hAnsi="Times New Roman" w:cs="Times New Roman"/>
          <w:sz w:val="24"/>
          <w:szCs w:val="24"/>
        </w:rPr>
      </w:pPr>
      <w:r w:rsidRPr="005C0AF1">
        <w:rPr>
          <w:rFonts w:ascii="Times New Roman" w:hAnsi="Times New Roman" w:cs="Times New Roman"/>
          <w:sz w:val="24"/>
          <w:szCs w:val="24"/>
        </w:rPr>
        <w:t>Predsednik nadzornega odbora</w:t>
      </w:r>
    </w:p>
    <w:p w14:paraId="32B50F41" w14:textId="77777777" w:rsidR="00D00563" w:rsidRPr="005C0AF1" w:rsidRDefault="00D00563" w:rsidP="00D00563">
      <w:pPr>
        <w:pStyle w:val="Brezrazmikov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C0AF1">
        <w:rPr>
          <w:rFonts w:ascii="Times New Roman" w:hAnsi="Times New Roman" w:cs="Times New Roman"/>
          <w:sz w:val="24"/>
          <w:szCs w:val="24"/>
        </w:rPr>
        <w:t>Matej Šekoranja</w:t>
      </w:r>
    </w:p>
    <w:p w14:paraId="6716FE50" w14:textId="77777777" w:rsidR="003B2E4C" w:rsidRPr="003B2E4C" w:rsidRDefault="006C3438" w:rsidP="003B2E4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11A063AB" wp14:editId="511C4F18">
            <wp:extent cx="825831" cy="6653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4" cy="6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="003B2E4C" w:rsidRPr="003B2E4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"http://www.nazarje.si/P/PDF/2013_09_30_LetProgNO2014.pdf" \l "page=1" \o "Page 1" </w:instrText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78272AC3" w14:textId="77777777" w:rsidR="00F006C3" w:rsidRPr="00FE3E3A" w:rsidRDefault="00261954" w:rsidP="00FE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sectPr w:rsidR="00F006C3" w:rsidRPr="00FE3E3A" w:rsidSect="00A7298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C7F"/>
    <w:multiLevelType w:val="hybridMultilevel"/>
    <w:tmpl w:val="665A0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3C0"/>
    <w:multiLevelType w:val="hybridMultilevel"/>
    <w:tmpl w:val="F064E484"/>
    <w:lvl w:ilvl="0" w:tplc="AFBAE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0316"/>
    <w:multiLevelType w:val="hybridMultilevel"/>
    <w:tmpl w:val="10DAE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7F4"/>
    <w:multiLevelType w:val="hybridMultilevel"/>
    <w:tmpl w:val="FB42B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3BB3"/>
    <w:multiLevelType w:val="hybridMultilevel"/>
    <w:tmpl w:val="EC88C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226E"/>
    <w:multiLevelType w:val="hybridMultilevel"/>
    <w:tmpl w:val="B3C88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534D"/>
    <w:multiLevelType w:val="hybridMultilevel"/>
    <w:tmpl w:val="79C2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7B1F"/>
    <w:multiLevelType w:val="hybridMultilevel"/>
    <w:tmpl w:val="6F385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F052D"/>
    <w:multiLevelType w:val="hybridMultilevel"/>
    <w:tmpl w:val="8B6E7A30"/>
    <w:lvl w:ilvl="0" w:tplc="3976CA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C"/>
    <w:rsid w:val="000C50A0"/>
    <w:rsid w:val="000D15D7"/>
    <w:rsid w:val="000D58A8"/>
    <w:rsid w:val="00227669"/>
    <w:rsid w:val="00261954"/>
    <w:rsid w:val="002B58AA"/>
    <w:rsid w:val="00381924"/>
    <w:rsid w:val="003B2E4C"/>
    <w:rsid w:val="004040E3"/>
    <w:rsid w:val="00467A3D"/>
    <w:rsid w:val="00495BC7"/>
    <w:rsid w:val="004D2B42"/>
    <w:rsid w:val="004F443F"/>
    <w:rsid w:val="005132C9"/>
    <w:rsid w:val="00552A0F"/>
    <w:rsid w:val="005C0AF1"/>
    <w:rsid w:val="005E3163"/>
    <w:rsid w:val="0066794C"/>
    <w:rsid w:val="00677B39"/>
    <w:rsid w:val="006C3438"/>
    <w:rsid w:val="0079364F"/>
    <w:rsid w:val="007A43EB"/>
    <w:rsid w:val="007E0702"/>
    <w:rsid w:val="008019A7"/>
    <w:rsid w:val="008949A6"/>
    <w:rsid w:val="008F2C24"/>
    <w:rsid w:val="009D5503"/>
    <w:rsid w:val="00A04DEC"/>
    <w:rsid w:val="00A72985"/>
    <w:rsid w:val="00AF7F22"/>
    <w:rsid w:val="00C11D69"/>
    <w:rsid w:val="00C6468D"/>
    <w:rsid w:val="00CB2344"/>
    <w:rsid w:val="00D00535"/>
    <w:rsid w:val="00D00563"/>
    <w:rsid w:val="00D674A4"/>
    <w:rsid w:val="00DE044D"/>
    <w:rsid w:val="00E52A88"/>
    <w:rsid w:val="00E82887"/>
    <w:rsid w:val="00EA2873"/>
    <w:rsid w:val="00EE698B"/>
    <w:rsid w:val="00F006C3"/>
    <w:rsid w:val="00F16026"/>
    <w:rsid w:val="00FA7D39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E571"/>
  <w15:docId w15:val="{E5AE0FAE-C71E-4542-A0DC-DBEE54A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74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40E3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6C3438"/>
  </w:style>
  <w:style w:type="character" w:styleId="Hiperpovezava">
    <w:name w:val="Hyperlink"/>
    <w:basedOn w:val="Privzetapisavaodstavka"/>
    <w:uiPriority w:val="99"/>
    <w:semiHidden/>
    <w:unhideWhenUsed/>
    <w:rsid w:val="006C3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F44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Ledinek</dc:creator>
  <cp:lastModifiedBy>Simona Brajer</cp:lastModifiedBy>
  <cp:revision>2</cp:revision>
  <dcterms:created xsi:type="dcterms:W3CDTF">2022-01-26T10:06:00Z</dcterms:created>
  <dcterms:modified xsi:type="dcterms:W3CDTF">2022-01-26T10:06:00Z</dcterms:modified>
</cp:coreProperties>
</file>