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EFC" w:rsidRPr="00A213B6" w:rsidRDefault="00A11EFC" w:rsidP="00A11EFC">
      <w:pPr>
        <w:keepNext/>
        <w:spacing w:before="240" w:after="60" w:line="240" w:lineRule="auto"/>
        <w:outlineLvl w:val="0"/>
        <w:rPr>
          <w:rFonts w:ascii="Arial" w:eastAsia="Times New Roman" w:hAnsi="Arial" w:cs="Arial"/>
          <w:b/>
          <w:kern w:val="28"/>
          <w:lang w:eastAsia="sl-SI"/>
        </w:rPr>
      </w:pPr>
      <w:r w:rsidRPr="00A213B6">
        <w:rPr>
          <w:rFonts w:ascii="Arial" w:eastAsia="Times New Roman" w:hAnsi="Arial" w:cs="Arial"/>
          <w:b/>
          <w:kern w:val="28"/>
          <w:lang w:eastAsia="sl-SI"/>
        </w:rPr>
        <w:t>OBČINA PREVALJE</w:t>
      </w:r>
      <w:r w:rsidR="007145C0">
        <w:rPr>
          <w:rFonts w:ascii="Arial" w:eastAsia="Times New Roman" w:hAnsi="Arial" w:cs="Arial"/>
          <w:b/>
          <w:kern w:val="28"/>
          <w:lang w:eastAsia="sl-SI"/>
        </w:rPr>
        <w:t xml:space="preserve"> </w:t>
      </w:r>
    </w:p>
    <w:p w:rsidR="00A11EFC" w:rsidRPr="00A213B6" w:rsidRDefault="00A11EFC" w:rsidP="00A11EFC">
      <w:pPr>
        <w:keepNext/>
        <w:spacing w:before="240" w:after="60" w:line="240" w:lineRule="auto"/>
        <w:outlineLvl w:val="0"/>
        <w:rPr>
          <w:rFonts w:ascii="Arial" w:eastAsia="Times New Roman" w:hAnsi="Arial" w:cs="Arial"/>
          <w:b/>
          <w:kern w:val="28"/>
          <w:lang w:eastAsia="sl-SI"/>
        </w:rPr>
      </w:pPr>
      <w:r w:rsidRPr="00A213B6">
        <w:rPr>
          <w:rFonts w:ascii="Arial" w:eastAsia="Times New Roman" w:hAnsi="Arial" w:cs="Arial"/>
          <w:b/>
          <w:kern w:val="28"/>
          <w:lang w:eastAsia="sl-SI"/>
        </w:rPr>
        <w:t>Trg 2/a, 2391 Prevalje</w:t>
      </w:r>
    </w:p>
    <w:p w:rsidR="00A11EFC" w:rsidRPr="00A213B6" w:rsidRDefault="00500C75" w:rsidP="00A11EFC">
      <w:pPr>
        <w:spacing w:after="0" w:line="240" w:lineRule="auto"/>
        <w:rPr>
          <w:rFonts w:ascii="Arial" w:eastAsia="Times New Roman" w:hAnsi="Arial" w:cs="Arial"/>
          <w:lang w:eastAsia="sl-SI"/>
        </w:rPr>
      </w:pPr>
      <w:r>
        <w:rPr>
          <w:rFonts w:ascii="Arial" w:eastAsia="Times New Roman" w:hAnsi="Arial" w:cs="Arial"/>
          <w:lang w:eastAsia="sl-SI"/>
        </w:rPr>
        <w:t xml:space="preserve"> tel. 02 82 46100</w:t>
      </w:r>
    </w:p>
    <w:p w:rsidR="00A11EFC" w:rsidRPr="00A213B6" w:rsidRDefault="00A11EFC" w:rsidP="00A11EFC">
      <w:pPr>
        <w:spacing w:after="0" w:line="240" w:lineRule="auto"/>
        <w:rPr>
          <w:rFonts w:ascii="Arial" w:eastAsia="Times New Roman" w:hAnsi="Arial" w:cs="Arial"/>
          <w:lang w:eastAsia="sl-SI"/>
        </w:rPr>
      </w:pPr>
    </w:p>
    <w:p w:rsidR="007474FF" w:rsidRPr="00500C75" w:rsidRDefault="00A11EFC" w:rsidP="00A11EFC">
      <w:pPr>
        <w:spacing w:after="0" w:line="240" w:lineRule="auto"/>
        <w:rPr>
          <w:rFonts w:ascii="Arial" w:eastAsia="Times New Roman" w:hAnsi="Arial" w:cs="Arial"/>
          <w:lang w:eastAsia="sl-SI"/>
        </w:rPr>
      </w:pPr>
      <w:r w:rsidRPr="00500C75">
        <w:rPr>
          <w:rFonts w:ascii="Arial" w:eastAsia="Times New Roman" w:hAnsi="Arial" w:cs="Arial"/>
          <w:lang w:eastAsia="sl-SI"/>
        </w:rPr>
        <w:t xml:space="preserve">Številka:  </w:t>
      </w:r>
      <w:r w:rsidR="00500C75" w:rsidRPr="00500C75">
        <w:rPr>
          <w:rFonts w:ascii="Arial" w:eastAsia="Times New Roman" w:hAnsi="Arial" w:cs="Arial"/>
          <w:lang w:eastAsia="sl-SI"/>
        </w:rPr>
        <w:t>3521-0004/2019</w:t>
      </w:r>
    </w:p>
    <w:p w:rsidR="00A11EFC" w:rsidRPr="00A213B6" w:rsidRDefault="00A11EFC" w:rsidP="00A11EFC">
      <w:pPr>
        <w:spacing w:after="0" w:line="240" w:lineRule="auto"/>
        <w:rPr>
          <w:rFonts w:ascii="Arial" w:eastAsia="Times New Roman" w:hAnsi="Arial" w:cs="Arial"/>
          <w:lang w:eastAsia="sl-SI"/>
        </w:rPr>
      </w:pPr>
      <w:r w:rsidRPr="00230FEF">
        <w:rPr>
          <w:rFonts w:ascii="Arial" w:eastAsia="Times New Roman" w:hAnsi="Arial" w:cs="Arial"/>
          <w:lang w:eastAsia="sl-SI"/>
        </w:rPr>
        <w:t xml:space="preserve">Datum: </w:t>
      </w:r>
      <w:r w:rsidR="00230FEF" w:rsidRPr="00230FEF">
        <w:rPr>
          <w:rFonts w:ascii="Arial" w:eastAsia="Times New Roman" w:hAnsi="Arial" w:cs="Arial"/>
          <w:lang w:eastAsia="sl-SI"/>
        </w:rPr>
        <w:t>10.12.2019</w:t>
      </w:r>
      <w:r w:rsidRPr="00230FEF">
        <w:rPr>
          <w:rFonts w:ascii="Arial" w:eastAsia="Times New Roman" w:hAnsi="Arial" w:cs="Arial"/>
          <w:lang w:eastAsia="sl-SI"/>
        </w:rPr>
        <w:t xml:space="preserve">   </w:t>
      </w:r>
    </w:p>
    <w:p w:rsidR="00A11EFC" w:rsidRPr="00A213B6" w:rsidRDefault="00A11EFC" w:rsidP="00A11EFC">
      <w:pPr>
        <w:spacing w:after="0" w:line="240" w:lineRule="auto"/>
        <w:jc w:val="both"/>
        <w:rPr>
          <w:rFonts w:ascii="Arial" w:eastAsia="Times New Roman" w:hAnsi="Arial" w:cs="Arial"/>
          <w:lang w:eastAsia="sl-SI"/>
        </w:rPr>
      </w:pPr>
    </w:p>
    <w:p w:rsidR="00A11EFC" w:rsidRPr="00A213B6" w:rsidRDefault="00A11EFC" w:rsidP="00A11EFC">
      <w:pPr>
        <w:spacing w:after="0" w:line="240" w:lineRule="auto"/>
        <w:jc w:val="both"/>
        <w:rPr>
          <w:rFonts w:ascii="Arial" w:eastAsia="Times New Roman" w:hAnsi="Arial" w:cs="Arial"/>
          <w:lang w:eastAsia="sl-SI"/>
        </w:rPr>
      </w:pPr>
    </w:p>
    <w:p w:rsidR="00A11EFC" w:rsidRPr="00A213B6" w:rsidRDefault="00A11EFC" w:rsidP="00A11EFC">
      <w:pPr>
        <w:spacing w:after="0" w:line="240" w:lineRule="auto"/>
        <w:jc w:val="both"/>
        <w:rPr>
          <w:rFonts w:ascii="Arial" w:eastAsia="Times New Roman" w:hAnsi="Arial" w:cs="Arial"/>
          <w:lang w:eastAsia="sl-SI"/>
        </w:rPr>
      </w:pPr>
    </w:p>
    <w:tbl>
      <w:tblPr>
        <w:tblW w:w="9212" w:type="dxa"/>
        <w:tblLayout w:type="fixed"/>
        <w:tblCellMar>
          <w:left w:w="70" w:type="dxa"/>
          <w:right w:w="70" w:type="dxa"/>
        </w:tblCellMar>
        <w:tblLook w:val="0000" w:firstRow="0" w:lastRow="0" w:firstColumn="0" w:lastColumn="0" w:noHBand="0" w:noVBand="0"/>
      </w:tblPr>
      <w:tblGrid>
        <w:gridCol w:w="2230"/>
        <w:gridCol w:w="6982"/>
      </w:tblGrid>
      <w:tr w:rsidR="00A11EFC" w:rsidRPr="00A213B6" w:rsidTr="00055E70">
        <w:trPr>
          <w:trHeight w:val="585"/>
        </w:trPr>
        <w:tc>
          <w:tcPr>
            <w:tcW w:w="2230" w:type="dxa"/>
          </w:tcPr>
          <w:p w:rsidR="00A11EFC" w:rsidRPr="00055E70" w:rsidRDefault="00A11EFC" w:rsidP="00A11EFC">
            <w:pPr>
              <w:spacing w:after="0" w:line="240" w:lineRule="auto"/>
              <w:rPr>
                <w:rFonts w:ascii="Arial" w:eastAsia="Times New Roman" w:hAnsi="Arial" w:cs="Arial"/>
                <w:b/>
                <w:lang w:eastAsia="sl-SI"/>
              </w:rPr>
            </w:pPr>
            <w:r w:rsidRPr="00055E70">
              <w:rPr>
                <w:rFonts w:ascii="Arial" w:eastAsia="Times New Roman" w:hAnsi="Arial" w:cs="Arial"/>
                <w:b/>
                <w:lang w:eastAsia="sl-SI"/>
              </w:rPr>
              <w:t>Naslov:</w:t>
            </w:r>
          </w:p>
        </w:tc>
        <w:tc>
          <w:tcPr>
            <w:tcW w:w="6982" w:type="dxa"/>
          </w:tcPr>
          <w:p w:rsidR="00A11EFC" w:rsidRPr="00055E70" w:rsidRDefault="00F6538D" w:rsidP="00A11EF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caps/>
                <w:lang w:eastAsia="sl-SI"/>
              </w:rPr>
            </w:pPr>
            <w:r w:rsidRPr="00055E70">
              <w:rPr>
                <w:rFonts w:ascii="Arial" w:eastAsia="Times New Roman" w:hAnsi="Arial" w:cs="Arial"/>
                <w:b/>
                <w:caps/>
                <w:lang w:eastAsia="sl-SI"/>
              </w:rPr>
              <w:t>Določitev višine tržne naj</w:t>
            </w:r>
            <w:r w:rsidR="00A11EFC" w:rsidRPr="00055E70">
              <w:rPr>
                <w:rFonts w:ascii="Arial" w:eastAsia="Times New Roman" w:hAnsi="Arial" w:cs="Arial"/>
                <w:b/>
                <w:caps/>
                <w:lang w:eastAsia="sl-SI"/>
              </w:rPr>
              <w:t>e</w:t>
            </w:r>
            <w:r w:rsidRPr="00055E70">
              <w:rPr>
                <w:rFonts w:ascii="Arial" w:eastAsia="Times New Roman" w:hAnsi="Arial" w:cs="Arial"/>
                <w:b/>
                <w:caps/>
                <w:lang w:eastAsia="sl-SI"/>
              </w:rPr>
              <w:t>M</w:t>
            </w:r>
            <w:r w:rsidR="00A11EFC" w:rsidRPr="00055E70">
              <w:rPr>
                <w:rFonts w:ascii="Arial" w:eastAsia="Times New Roman" w:hAnsi="Arial" w:cs="Arial"/>
                <w:b/>
                <w:caps/>
                <w:lang w:eastAsia="sl-SI"/>
              </w:rPr>
              <w:t>nine za neprofitna stanovanja v lasti občine prevalje</w:t>
            </w:r>
          </w:p>
        </w:tc>
      </w:tr>
    </w:tbl>
    <w:p w:rsidR="00A11EFC" w:rsidRPr="00A213B6" w:rsidRDefault="00A11EFC" w:rsidP="00A11EFC">
      <w:pPr>
        <w:spacing w:after="0" w:line="240" w:lineRule="auto"/>
        <w:rPr>
          <w:rFonts w:ascii="Arial" w:eastAsia="Times New Roman" w:hAnsi="Arial" w:cs="Arial"/>
          <w:lang w:eastAsia="sl-SI"/>
        </w:rPr>
      </w:pPr>
    </w:p>
    <w:tbl>
      <w:tblPr>
        <w:tblW w:w="0" w:type="auto"/>
        <w:tblLook w:val="01E0" w:firstRow="1" w:lastRow="1" w:firstColumn="1" w:lastColumn="1" w:noHBand="0" w:noVBand="0"/>
      </w:tblPr>
      <w:tblGrid>
        <w:gridCol w:w="2241"/>
        <w:gridCol w:w="6831"/>
      </w:tblGrid>
      <w:tr w:rsidR="00A11EFC" w:rsidRPr="00A213B6" w:rsidTr="00055E70">
        <w:tc>
          <w:tcPr>
            <w:tcW w:w="2241" w:type="dxa"/>
            <w:shd w:val="clear" w:color="auto" w:fill="auto"/>
          </w:tcPr>
          <w:p w:rsidR="00A11EFC" w:rsidRPr="00A213B6" w:rsidRDefault="00A11EFC" w:rsidP="00A11EFC">
            <w:pPr>
              <w:spacing w:after="0" w:line="240" w:lineRule="auto"/>
              <w:rPr>
                <w:rFonts w:ascii="Arial" w:eastAsia="Times New Roman" w:hAnsi="Arial" w:cs="Arial"/>
                <w:b/>
                <w:lang w:eastAsia="sl-SI"/>
              </w:rPr>
            </w:pPr>
            <w:r w:rsidRPr="00A213B6">
              <w:rPr>
                <w:rFonts w:ascii="Arial" w:eastAsia="Times New Roman" w:hAnsi="Arial" w:cs="Arial"/>
                <w:b/>
                <w:lang w:eastAsia="sl-SI"/>
              </w:rPr>
              <w:t xml:space="preserve">Pravna podlaga:  </w:t>
            </w:r>
          </w:p>
        </w:tc>
        <w:tc>
          <w:tcPr>
            <w:tcW w:w="6831" w:type="dxa"/>
            <w:shd w:val="clear" w:color="auto" w:fill="auto"/>
          </w:tcPr>
          <w:p w:rsidR="00A11EFC" w:rsidRPr="00EC47EE" w:rsidRDefault="00A11EFC" w:rsidP="00EC47EE">
            <w:pPr>
              <w:pStyle w:val="Odstavekseznama"/>
              <w:widowControl w:val="0"/>
              <w:numPr>
                <w:ilvl w:val="0"/>
                <w:numId w:val="3"/>
              </w:numPr>
              <w:autoSpaceDE w:val="0"/>
              <w:autoSpaceDN w:val="0"/>
              <w:adjustRightInd w:val="0"/>
              <w:spacing w:after="0" w:line="240" w:lineRule="auto"/>
              <w:jc w:val="both"/>
              <w:rPr>
                <w:rFonts w:ascii="Arial" w:eastAsia="Times New Roman" w:hAnsi="Arial" w:cs="Arial"/>
                <w:lang w:eastAsia="sl-SI"/>
              </w:rPr>
            </w:pPr>
            <w:r w:rsidRPr="00EC47EE">
              <w:rPr>
                <w:rFonts w:ascii="Arial" w:eastAsia="Times New Roman" w:hAnsi="Arial" w:cs="Arial"/>
                <w:lang w:eastAsia="sl-SI"/>
              </w:rPr>
              <w:t xml:space="preserve">115. člen Stanovanjskega zakona </w:t>
            </w:r>
            <w:r w:rsidR="00EC47EE" w:rsidRPr="00EC47EE">
              <w:rPr>
                <w:rFonts w:ascii="Arial" w:eastAsia="Times New Roman" w:hAnsi="Arial" w:cs="Arial"/>
                <w:lang w:eastAsia="sl-SI"/>
              </w:rPr>
              <w:t xml:space="preserve">Uradni list RS, št. 69/03, 18/04 – ZVKSES, 47/06 – ZEN, 45/08 – </w:t>
            </w:r>
            <w:proofErr w:type="spellStart"/>
            <w:r w:rsidR="00EC47EE" w:rsidRPr="00EC47EE">
              <w:rPr>
                <w:rFonts w:ascii="Arial" w:eastAsia="Times New Roman" w:hAnsi="Arial" w:cs="Arial"/>
                <w:lang w:eastAsia="sl-SI"/>
              </w:rPr>
              <w:t>ZVEtL</w:t>
            </w:r>
            <w:proofErr w:type="spellEnd"/>
            <w:r w:rsidR="00EC47EE" w:rsidRPr="00EC47EE">
              <w:rPr>
                <w:rFonts w:ascii="Arial" w:eastAsia="Times New Roman" w:hAnsi="Arial" w:cs="Arial"/>
                <w:lang w:eastAsia="sl-SI"/>
              </w:rPr>
              <w:t xml:space="preserve">, 57/08, 62/10 – ZUPJS, 56/11 – </w:t>
            </w:r>
            <w:proofErr w:type="spellStart"/>
            <w:r w:rsidR="00EC47EE" w:rsidRPr="00EC47EE">
              <w:rPr>
                <w:rFonts w:ascii="Arial" w:eastAsia="Times New Roman" w:hAnsi="Arial" w:cs="Arial"/>
                <w:lang w:eastAsia="sl-SI"/>
              </w:rPr>
              <w:t>odl</w:t>
            </w:r>
            <w:proofErr w:type="spellEnd"/>
            <w:r w:rsidR="00EC47EE" w:rsidRPr="00EC47EE">
              <w:rPr>
                <w:rFonts w:ascii="Arial" w:eastAsia="Times New Roman" w:hAnsi="Arial" w:cs="Arial"/>
                <w:lang w:eastAsia="sl-SI"/>
              </w:rPr>
              <w:t xml:space="preserve">. US, 87/11, 40/12 – ZUJF, 14/17 – </w:t>
            </w:r>
            <w:proofErr w:type="spellStart"/>
            <w:r w:rsidR="00EC47EE" w:rsidRPr="00EC47EE">
              <w:rPr>
                <w:rFonts w:ascii="Arial" w:eastAsia="Times New Roman" w:hAnsi="Arial" w:cs="Arial"/>
                <w:lang w:eastAsia="sl-SI"/>
              </w:rPr>
              <w:t>odl</w:t>
            </w:r>
            <w:proofErr w:type="spellEnd"/>
            <w:r w:rsidR="00EC47EE" w:rsidRPr="00EC47EE">
              <w:rPr>
                <w:rFonts w:ascii="Arial" w:eastAsia="Times New Roman" w:hAnsi="Arial" w:cs="Arial"/>
                <w:lang w:eastAsia="sl-SI"/>
              </w:rPr>
              <w:t>. US, 27/17 in 59/19)</w:t>
            </w:r>
            <w:r w:rsidR="00F05655" w:rsidRPr="00EC47EE">
              <w:rPr>
                <w:rFonts w:ascii="Arial" w:eastAsia="Times New Roman" w:hAnsi="Arial" w:cs="Arial"/>
                <w:lang w:eastAsia="sl-SI"/>
              </w:rPr>
              <w:t>;</w:t>
            </w:r>
          </w:p>
          <w:p w:rsidR="00A11EFC" w:rsidRPr="00EC47EE" w:rsidRDefault="00A11EFC" w:rsidP="00EC47EE">
            <w:pPr>
              <w:pStyle w:val="Odstavekseznama"/>
              <w:widowControl w:val="0"/>
              <w:numPr>
                <w:ilvl w:val="0"/>
                <w:numId w:val="3"/>
              </w:numPr>
              <w:autoSpaceDE w:val="0"/>
              <w:autoSpaceDN w:val="0"/>
              <w:adjustRightInd w:val="0"/>
              <w:spacing w:after="0" w:line="240" w:lineRule="auto"/>
              <w:jc w:val="both"/>
              <w:rPr>
                <w:rFonts w:ascii="Arial" w:eastAsia="Times New Roman" w:hAnsi="Arial" w:cs="Arial"/>
                <w:lang w:eastAsia="sl-SI"/>
              </w:rPr>
            </w:pPr>
            <w:r w:rsidRPr="00EC47EE">
              <w:rPr>
                <w:rFonts w:ascii="Arial" w:eastAsia="Times New Roman" w:hAnsi="Arial" w:cs="Arial"/>
                <w:lang w:eastAsia="sl-SI"/>
              </w:rPr>
              <w:t>Uredba o metodologiji za oblikovanje najemnin v neprofitnih stanovanjih ter merilih in postopku za uveljavljanje subvencioniranje najemnin</w:t>
            </w:r>
            <w:r w:rsidR="00F05655" w:rsidRPr="00EC47EE">
              <w:rPr>
                <w:rFonts w:ascii="Arial" w:hAnsi="Arial" w:cs="Arial"/>
              </w:rPr>
              <w:t xml:space="preserve"> </w:t>
            </w:r>
            <w:r w:rsidR="00EC47EE" w:rsidRPr="00EC47EE">
              <w:rPr>
                <w:rFonts w:ascii="Arial" w:hAnsi="Arial" w:cs="Arial"/>
              </w:rPr>
              <w:t xml:space="preserve">(Uradni list RS, št. 131/03, 142/04, 99/08, 62/10 – ZUPJS, 79/15 in 91/15) </w:t>
            </w:r>
          </w:p>
          <w:p w:rsidR="00A11EFC" w:rsidRDefault="00A11EFC" w:rsidP="00A11EFC">
            <w:pPr>
              <w:pStyle w:val="Odstavekseznama"/>
              <w:widowControl w:val="0"/>
              <w:numPr>
                <w:ilvl w:val="0"/>
                <w:numId w:val="3"/>
              </w:numPr>
              <w:autoSpaceDE w:val="0"/>
              <w:autoSpaceDN w:val="0"/>
              <w:adjustRightInd w:val="0"/>
              <w:spacing w:after="0" w:line="240" w:lineRule="auto"/>
              <w:jc w:val="both"/>
              <w:rPr>
                <w:rFonts w:ascii="Arial" w:eastAsia="Times New Roman" w:hAnsi="Arial" w:cs="Arial"/>
                <w:lang w:eastAsia="sl-SI"/>
              </w:rPr>
            </w:pPr>
            <w:r w:rsidRPr="00EC47EE">
              <w:rPr>
                <w:rFonts w:ascii="Arial" w:eastAsia="Times New Roman" w:hAnsi="Arial" w:cs="Arial"/>
                <w:lang w:eastAsia="sl-SI"/>
              </w:rPr>
              <w:t xml:space="preserve">Statut Občine Prevalje </w:t>
            </w:r>
            <w:r w:rsidR="00EC47EE" w:rsidRPr="00EC47EE">
              <w:rPr>
                <w:rFonts w:ascii="Arial" w:eastAsia="Times New Roman" w:hAnsi="Arial" w:cs="Arial"/>
                <w:lang w:eastAsia="sl-SI"/>
              </w:rPr>
              <w:t>(UGSO, št. 70/2015)</w:t>
            </w:r>
            <w:r w:rsidR="00022878">
              <w:rPr>
                <w:rFonts w:ascii="Arial" w:eastAsia="Times New Roman" w:hAnsi="Arial" w:cs="Arial"/>
                <w:lang w:eastAsia="sl-SI"/>
              </w:rPr>
              <w:t>.</w:t>
            </w:r>
          </w:p>
          <w:p w:rsidR="00055E70" w:rsidRPr="00EC47EE" w:rsidRDefault="00055E70" w:rsidP="00055E70">
            <w:pPr>
              <w:pStyle w:val="Odstavekseznama"/>
              <w:widowControl w:val="0"/>
              <w:autoSpaceDE w:val="0"/>
              <w:autoSpaceDN w:val="0"/>
              <w:adjustRightInd w:val="0"/>
              <w:spacing w:after="0" w:line="240" w:lineRule="auto"/>
              <w:ind w:left="420"/>
              <w:jc w:val="both"/>
              <w:rPr>
                <w:rFonts w:ascii="Arial" w:eastAsia="Times New Roman" w:hAnsi="Arial" w:cs="Arial"/>
                <w:lang w:eastAsia="sl-SI"/>
              </w:rPr>
            </w:pPr>
          </w:p>
        </w:tc>
      </w:tr>
      <w:tr w:rsidR="00055E70" w:rsidRPr="00A213B6" w:rsidTr="00055E70">
        <w:tc>
          <w:tcPr>
            <w:tcW w:w="2241" w:type="dxa"/>
            <w:shd w:val="clear" w:color="auto" w:fill="auto"/>
          </w:tcPr>
          <w:p w:rsidR="00055E70" w:rsidRPr="00A213B6" w:rsidRDefault="00055E70" w:rsidP="00055E70">
            <w:pPr>
              <w:spacing w:after="0" w:line="240" w:lineRule="auto"/>
              <w:rPr>
                <w:rFonts w:ascii="Arial" w:eastAsia="Times New Roman" w:hAnsi="Arial" w:cs="Arial"/>
                <w:b/>
                <w:lang w:eastAsia="sl-SI"/>
              </w:rPr>
            </w:pPr>
            <w:r w:rsidRPr="00A213B6">
              <w:rPr>
                <w:rFonts w:ascii="Arial" w:eastAsia="Times New Roman" w:hAnsi="Arial" w:cs="Arial"/>
                <w:b/>
                <w:lang w:eastAsia="sl-SI"/>
              </w:rPr>
              <w:t>Predlagatelj:</w:t>
            </w:r>
          </w:p>
        </w:tc>
        <w:tc>
          <w:tcPr>
            <w:tcW w:w="6831" w:type="dxa"/>
            <w:shd w:val="clear" w:color="auto" w:fill="auto"/>
          </w:tcPr>
          <w:p w:rsidR="00055E70" w:rsidRPr="00A213B6" w:rsidRDefault="00055E70" w:rsidP="00055E70">
            <w:pPr>
              <w:pStyle w:val="Odstavekseznama"/>
              <w:widowControl w:val="0"/>
              <w:autoSpaceDE w:val="0"/>
              <w:autoSpaceDN w:val="0"/>
              <w:adjustRightInd w:val="0"/>
              <w:ind w:left="420" w:hanging="360"/>
              <w:rPr>
                <w:rFonts w:ascii="Arial" w:eastAsia="Times New Roman" w:hAnsi="Arial" w:cs="Arial"/>
                <w:lang w:eastAsia="sl-SI"/>
              </w:rPr>
            </w:pPr>
            <w:r w:rsidRPr="00A213B6">
              <w:rPr>
                <w:rFonts w:ascii="Arial" w:eastAsia="Times New Roman" w:hAnsi="Arial" w:cs="Arial"/>
                <w:lang w:eastAsia="sl-SI"/>
              </w:rPr>
              <w:t>Župan Občine Prevalje</w:t>
            </w:r>
          </w:p>
        </w:tc>
      </w:tr>
    </w:tbl>
    <w:p w:rsidR="00A11EFC" w:rsidRPr="00A213B6" w:rsidRDefault="00A11EFC" w:rsidP="00A11EFC">
      <w:pPr>
        <w:spacing w:after="0" w:line="240" w:lineRule="auto"/>
        <w:rPr>
          <w:rFonts w:ascii="Arial" w:eastAsia="Times New Roman" w:hAnsi="Arial" w:cs="Arial"/>
          <w:lang w:eastAsia="sl-SI"/>
        </w:rPr>
      </w:pPr>
    </w:p>
    <w:tbl>
      <w:tblPr>
        <w:tblW w:w="0" w:type="auto"/>
        <w:tblLook w:val="01E0" w:firstRow="1" w:lastRow="1" w:firstColumn="1" w:lastColumn="1" w:noHBand="0" w:noVBand="0"/>
      </w:tblPr>
      <w:tblGrid>
        <w:gridCol w:w="2248"/>
        <w:gridCol w:w="6824"/>
      </w:tblGrid>
      <w:tr w:rsidR="00A11EFC" w:rsidRPr="00A213B6" w:rsidTr="00076459">
        <w:tc>
          <w:tcPr>
            <w:tcW w:w="2268" w:type="dxa"/>
            <w:shd w:val="clear" w:color="auto" w:fill="auto"/>
          </w:tcPr>
          <w:p w:rsidR="00A11EFC" w:rsidRPr="00A213B6" w:rsidRDefault="00A11EFC" w:rsidP="00A11EFC">
            <w:pPr>
              <w:spacing w:after="0" w:line="240" w:lineRule="auto"/>
              <w:rPr>
                <w:rFonts w:ascii="Arial" w:eastAsia="Times New Roman" w:hAnsi="Arial" w:cs="Arial"/>
                <w:b/>
                <w:lang w:eastAsia="sl-SI"/>
              </w:rPr>
            </w:pPr>
            <w:r w:rsidRPr="00A213B6">
              <w:rPr>
                <w:rFonts w:ascii="Arial" w:eastAsia="Times New Roman" w:hAnsi="Arial" w:cs="Arial"/>
                <w:b/>
                <w:lang w:eastAsia="sl-SI"/>
              </w:rPr>
              <w:t xml:space="preserve">Finančne posledice:  </w:t>
            </w:r>
          </w:p>
        </w:tc>
        <w:tc>
          <w:tcPr>
            <w:tcW w:w="6942" w:type="dxa"/>
            <w:shd w:val="clear" w:color="auto" w:fill="auto"/>
          </w:tcPr>
          <w:p w:rsidR="00A11EFC" w:rsidRPr="00A213B6" w:rsidRDefault="00A11EFC" w:rsidP="00A11EFC">
            <w:pPr>
              <w:spacing w:after="0" w:line="240" w:lineRule="auto"/>
              <w:rPr>
                <w:rFonts w:ascii="Arial" w:eastAsia="Times New Roman" w:hAnsi="Arial" w:cs="Arial"/>
                <w:lang w:eastAsia="sl-SI"/>
              </w:rPr>
            </w:pPr>
            <w:r w:rsidRPr="00A213B6">
              <w:rPr>
                <w:rFonts w:ascii="Arial" w:eastAsia="Times New Roman" w:hAnsi="Arial" w:cs="Arial"/>
                <w:lang w:eastAsia="sl-SI"/>
              </w:rPr>
              <w:t>Ni dodatnih finančnih posledic za proračun</w:t>
            </w:r>
            <w:r w:rsidR="00055E70">
              <w:rPr>
                <w:rFonts w:ascii="Arial" w:eastAsia="Times New Roman" w:hAnsi="Arial" w:cs="Arial"/>
                <w:lang w:eastAsia="sl-SI"/>
              </w:rPr>
              <w:t>.</w:t>
            </w:r>
          </w:p>
          <w:p w:rsidR="00A11EFC" w:rsidRPr="00A213B6" w:rsidRDefault="00A11EFC" w:rsidP="00A11EFC">
            <w:pPr>
              <w:spacing w:after="0" w:line="240" w:lineRule="auto"/>
              <w:rPr>
                <w:rFonts w:ascii="Arial" w:eastAsia="Times New Roman" w:hAnsi="Arial" w:cs="Arial"/>
                <w:lang w:eastAsia="sl-SI"/>
              </w:rPr>
            </w:pPr>
          </w:p>
        </w:tc>
      </w:tr>
    </w:tbl>
    <w:p w:rsidR="00A11EFC" w:rsidRPr="00A213B6" w:rsidRDefault="00A11EFC" w:rsidP="00A11EFC">
      <w:pPr>
        <w:spacing w:after="0" w:line="240" w:lineRule="auto"/>
        <w:rPr>
          <w:rFonts w:ascii="Arial" w:eastAsia="Times New Roman" w:hAnsi="Arial" w:cs="Arial"/>
          <w:lang w:eastAsia="sl-SI"/>
        </w:rPr>
      </w:pPr>
    </w:p>
    <w:tbl>
      <w:tblPr>
        <w:tblW w:w="9322" w:type="dxa"/>
        <w:tblInd w:w="-110" w:type="dxa"/>
        <w:tblLook w:val="01E0" w:firstRow="1" w:lastRow="1" w:firstColumn="1" w:lastColumn="1" w:noHBand="0" w:noVBand="0"/>
      </w:tblPr>
      <w:tblGrid>
        <w:gridCol w:w="38"/>
        <w:gridCol w:w="72"/>
        <w:gridCol w:w="2230"/>
        <w:gridCol w:w="12"/>
        <w:gridCol w:w="2364"/>
        <w:gridCol w:w="4466"/>
        <w:gridCol w:w="70"/>
        <w:gridCol w:w="70"/>
      </w:tblGrid>
      <w:tr w:rsidR="00A11EFC" w:rsidRPr="00A213B6" w:rsidTr="00055E70">
        <w:trPr>
          <w:gridBefore w:val="1"/>
          <w:gridAfter w:val="2"/>
          <w:wBefore w:w="38" w:type="dxa"/>
          <w:wAfter w:w="140" w:type="dxa"/>
        </w:trPr>
        <w:tc>
          <w:tcPr>
            <w:tcW w:w="2314" w:type="dxa"/>
            <w:gridSpan w:val="3"/>
            <w:shd w:val="clear" w:color="auto" w:fill="auto"/>
          </w:tcPr>
          <w:p w:rsidR="00A11EFC" w:rsidRPr="00A213B6" w:rsidRDefault="00A11EFC" w:rsidP="00A11EFC">
            <w:pPr>
              <w:spacing w:after="0" w:line="240" w:lineRule="auto"/>
              <w:jc w:val="both"/>
              <w:rPr>
                <w:rFonts w:ascii="Arial" w:eastAsia="Times New Roman" w:hAnsi="Arial" w:cs="Arial"/>
                <w:b/>
                <w:lang w:eastAsia="sl-SI"/>
              </w:rPr>
            </w:pPr>
            <w:r w:rsidRPr="00A213B6">
              <w:rPr>
                <w:rFonts w:ascii="Arial" w:eastAsia="Times New Roman" w:hAnsi="Arial" w:cs="Arial"/>
                <w:b/>
                <w:lang w:eastAsia="sl-SI"/>
              </w:rPr>
              <w:t xml:space="preserve"> Obrazložitev:</w:t>
            </w:r>
          </w:p>
        </w:tc>
        <w:tc>
          <w:tcPr>
            <w:tcW w:w="6830" w:type="dxa"/>
            <w:gridSpan w:val="2"/>
            <w:shd w:val="clear" w:color="auto" w:fill="auto"/>
          </w:tcPr>
          <w:p w:rsidR="00A11EFC" w:rsidRPr="00A213B6" w:rsidRDefault="00E015BB" w:rsidP="00E015BB">
            <w:pPr>
              <w:spacing w:after="0" w:line="240" w:lineRule="auto"/>
              <w:contextualSpacing/>
              <w:jc w:val="both"/>
              <w:rPr>
                <w:rFonts w:ascii="Arial" w:eastAsia="Times New Roman" w:hAnsi="Arial" w:cs="Arial"/>
                <w:lang w:eastAsia="sl-SI"/>
              </w:rPr>
            </w:pPr>
            <w:r w:rsidRPr="00A213B6">
              <w:rPr>
                <w:rFonts w:ascii="Arial" w:eastAsia="Times New Roman" w:hAnsi="Arial" w:cs="Arial"/>
                <w:lang w:eastAsia="sl-SI"/>
              </w:rPr>
              <w:t xml:space="preserve">Določitev višine tržne najemnine za neprofitna stanovanja najemnikov, ki ne izpolnjujejo več </w:t>
            </w:r>
            <w:r w:rsidRPr="0099551B">
              <w:rPr>
                <w:rFonts w:ascii="Arial" w:eastAsia="Times New Roman" w:hAnsi="Arial" w:cs="Arial"/>
                <w:lang w:eastAsia="sl-SI"/>
              </w:rPr>
              <w:t>splošnih pogojev za pridobitev neprofitnega stanovanja, določenih po Pravilniku o dodeljevanju neprofitnih stanovanj v najem</w:t>
            </w:r>
            <w:r w:rsidR="007145C0" w:rsidRPr="0099551B">
              <w:rPr>
                <w:rFonts w:ascii="Arial" w:eastAsia="Times New Roman" w:hAnsi="Arial" w:cs="Arial"/>
                <w:lang w:eastAsia="sl-SI"/>
              </w:rPr>
              <w:t xml:space="preserve"> </w:t>
            </w:r>
            <w:r w:rsidR="00500C75" w:rsidRPr="00500C75">
              <w:rPr>
                <w:rFonts w:ascii="Arial" w:eastAsia="Times New Roman" w:hAnsi="Arial" w:cs="Arial"/>
                <w:lang w:eastAsia="sl-SI"/>
              </w:rPr>
              <w:t>(Uradni list RS, št. 14/04, 34/04, 62/06, 11/09, 81/11 in 47/14</w:t>
            </w:r>
            <w:r w:rsidR="0099551B" w:rsidRPr="00500C75">
              <w:rPr>
                <w:rFonts w:ascii="Arial" w:eastAsia="Times New Roman" w:hAnsi="Arial" w:cs="Arial"/>
                <w:lang w:eastAsia="sl-SI"/>
              </w:rPr>
              <w:t xml:space="preserve"> »</w:t>
            </w:r>
            <w:r w:rsidR="007145C0" w:rsidRPr="00500C75">
              <w:rPr>
                <w:rFonts w:ascii="Arial" w:eastAsia="Times New Roman" w:hAnsi="Arial" w:cs="Arial"/>
                <w:lang w:eastAsia="sl-SI"/>
              </w:rPr>
              <w:t>v nadaljevanju</w:t>
            </w:r>
            <w:r w:rsidR="00682C29" w:rsidRPr="00500C75">
              <w:rPr>
                <w:rFonts w:ascii="Arial" w:eastAsia="Times New Roman" w:hAnsi="Arial" w:cs="Arial"/>
                <w:lang w:eastAsia="sl-SI"/>
              </w:rPr>
              <w:t>:</w:t>
            </w:r>
            <w:r w:rsidR="007145C0" w:rsidRPr="00500C75">
              <w:rPr>
                <w:rFonts w:ascii="Arial" w:eastAsia="Times New Roman" w:hAnsi="Arial" w:cs="Arial"/>
                <w:lang w:eastAsia="sl-SI"/>
              </w:rPr>
              <w:t xml:space="preserve"> Pravilnik</w:t>
            </w:r>
            <w:r w:rsidR="0099551B" w:rsidRPr="00500C75">
              <w:rPr>
                <w:rFonts w:ascii="Arial" w:eastAsia="Times New Roman" w:hAnsi="Arial" w:cs="Arial"/>
                <w:lang w:eastAsia="sl-SI"/>
              </w:rPr>
              <w:t>«</w:t>
            </w:r>
            <w:r w:rsidR="007145C0" w:rsidRPr="00500C75">
              <w:rPr>
                <w:rFonts w:ascii="Arial" w:eastAsia="Times New Roman" w:hAnsi="Arial" w:cs="Arial"/>
                <w:lang w:eastAsia="sl-SI"/>
              </w:rPr>
              <w:t>)</w:t>
            </w:r>
            <w:r w:rsidRPr="00500C75">
              <w:rPr>
                <w:rFonts w:ascii="Arial" w:eastAsia="Times New Roman" w:hAnsi="Arial" w:cs="Arial"/>
                <w:lang w:eastAsia="sl-SI"/>
              </w:rPr>
              <w:t xml:space="preserve"> oziroma</w:t>
            </w:r>
            <w:r w:rsidRPr="00A213B6">
              <w:rPr>
                <w:rFonts w:ascii="Arial" w:eastAsia="Times New Roman" w:hAnsi="Arial" w:cs="Arial"/>
                <w:lang w:eastAsia="sl-SI"/>
              </w:rPr>
              <w:t xml:space="preserve"> imajo v najemu večje stanovanje, kot bi jim pripadalo po površinskih normativih. </w:t>
            </w:r>
          </w:p>
          <w:p w:rsidR="00F46B85" w:rsidRDefault="00A171AE" w:rsidP="00F46B85">
            <w:pPr>
              <w:spacing w:after="0" w:line="240" w:lineRule="auto"/>
              <w:contextualSpacing/>
              <w:jc w:val="both"/>
              <w:rPr>
                <w:rFonts w:ascii="Arial" w:eastAsia="Times New Roman" w:hAnsi="Arial" w:cs="Arial"/>
                <w:lang w:eastAsia="sl-SI"/>
              </w:rPr>
            </w:pPr>
            <w:r>
              <w:rPr>
                <w:rFonts w:ascii="Arial" w:eastAsia="Times New Roman" w:hAnsi="Arial" w:cs="Arial"/>
                <w:lang w:eastAsia="sl-SI"/>
              </w:rPr>
              <w:t>Občinska uprava je zato pristopila k</w:t>
            </w:r>
            <w:r w:rsidR="00E45E6B" w:rsidRPr="00A213B6">
              <w:rPr>
                <w:rFonts w:ascii="Arial" w:eastAsia="Times New Roman" w:hAnsi="Arial" w:cs="Arial"/>
                <w:lang w:eastAsia="sl-SI"/>
              </w:rPr>
              <w:t xml:space="preserve"> preverjanj</w:t>
            </w:r>
            <w:r>
              <w:rPr>
                <w:rFonts w:ascii="Arial" w:eastAsia="Times New Roman" w:hAnsi="Arial" w:cs="Arial"/>
                <w:lang w:eastAsia="sl-SI"/>
              </w:rPr>
              <w:t>u</w:t>
            </w:r>
            <w:r w:rsidR="00E45E6B" w:rsidRPr="00A213B6">
              <w:rPr>
                <w:rFonts w:ascii="Arial" w:eastAsia="Times New Roman" w:hAnsi="Arial" w:cs="Arial"/>
                <w:lang w:eastAsia="sl-SI"/>
              </w:rPr>
              <w:t xml:space="preserve"> splošnih pogojev najemnikov, ki so jim bila </w:t>
            </w:r>
            <w:r w:rsidR="00E45E6B" w:rsidRPr="001615C3">
              <w:rPr>
                <w:rFonts w:ascii="Arial" w:eastAsia="Times New Roman" w:hAnsi="Arial" w:cs="Arial"/>
                <w:lang w:eastAsia="sl-SI"/>
              </w:rPr>
              <w:t>dodeljena neprofitna stanovanja v najem. V kolikor se bo pri posameznikih izkazalo, da imajo v najemu večje stanovanje, kot je določeno po Pravilniku o dodeljevanju neprofitnih stanovanj v najem</w:t>
            </w:r>
            <w:r w:rsidR="0099551B" w:rsidRPr="001615C3">
              <w:rPr>
                <w:rFonts w:ascii="Arial" w:eastAsia="Times New Roman" w:hAnsi="Arial" w:cs="Arial"/>
                <w:lang w:eastAsia="sl-SI"/>
              </w:rPr>
              <w:t>, se jim bo o tem poslalo obvestilo</w:t>
            </w:r>
            <w:r w:rsidR="006A23CD" w:rsidRPr="001615C3">
              <w:rPr>
                <w:rFonts w:ascii="Arial" w:eastAsia="Times New Roman" w:hAnsi="Arial" w:cs="Arial"/>
                <w:lang w:eastAsia="sl-SI"/>
              </w:rPr>
              <w:t>. V obvestilu bo tudi navedeno, da bodo obveščeni, k</w:t>
            </w:r>
            <w:r w:rsidR="00500C75" w:rsidRPr="001615C3">
              <w:rPr>
                <w:rFonts w:ascii="Arial" w:eastAsia="Times New Roman" w:hAnsi="Arial" w:cs="Arial"/>
                <w:lang w:eastAsia="sl-SI"/>
              </w:rPr>
              <w:t>o bo na voljo stanovanje, ki jim</w:t>
            </w:r>
            <w:r w:rsidR="006A23CD" w:rsidRPr="001615C3">
              <w:rPr>
                <w:rFonts w:ascii="Arial" w:eastAsia="Times New Roman" w:hAnsi="Arial" w:cs="Arial"/>
                <w:lang w:eastAsia="sl-SI"/>
              </w:rPr>
              <w:t xml:space="preserve"> pripada po površinskih normativih, in da bodo takra</w:t>
            </w:r>
            <w:r w:rsidR="00500C75" w:rsidRPr="001615C3">
              <w:rPr>
                <w:rFonts w:ascii="Arial" w:eastAsia="Times New Roman" w:hAnsi="Arial" w:cs="Arial"/>
                <w:lang w:eastAsia="sl-SI"/>
              </w:rPr>
              <w:t xml:space="preserve">t pozvani k menjavi stanovanja. </w:t>
            </w:r>
            <w:r w:rsidR="006A23CD" w:rsidRPr="001615C3">
              <w:rPr>
                <w:rFonts w:ascii="Arial" w:eastAsia="Times New Roman" w:hAnsi="Arial" w:cs="Arial"/>
                <w:lang w:eastAsia="sl-SI"/>
              </w:rPr>
              <w:t>V kolikor se po pozivu za menjavo stanovanja z le-to ne bodo strinjali, se</w:t>
            </w:r>
            <w:r w:rsidR="00E45E6B" w:rsidRPr="001615C3">
              <w:rPr>
                <w:rFonts w:ascii="Arial" w:eastAsia="Times New Roman" w:hAnsi="Arial" w:cs="Arial"/>
                <w:lang w:eastAsia="sl-SI"/>
              </w:rPr>
              <w:t xml:space="preserve"> jim bo za razl</w:t>
            </w:r>
            <w:r w:rsidR="007145C0" w:rsidRPr="001615C3">
              <w:rPr>
                <w:rFonts w:ascii="Arial" w:eastAsia="Times New Roman" w:hAnsi="Arial" w:cs="Arial"/>
                <w:lang w:eastAsia="sl-SI"/>
              </w:rPr>
              <w:t>iko v površini (od primerne po P</w:t>
            </w:r>
            <w:r w:rsidR="00E45E6B" w:rsidRPr="001615C3">
              <w:rPr>
                <w:rFonts w:ascii="Arial" w:eastAsia="Times New Roman" w:hAnsi="Arial" w:cs="Arial"/>
                <w:lang w:eastAsia="sl-SI"/>
              </w:rPr>
              <w:t>ravilniku do dejanske)</w:t>
            </w:r>
            <w:r w:rsidR="006A23CD" w:rsidRPr="001615C3">
              <w:rPr>
                <w:rFonts w:ascii="Arial" w:eastAsia="Times New Roman" w:hAnsi="Arial" w:cs="Arial"/>
                <w:lang w:eastAsia="sl-SI"/>
              </w:rPr>
              <w:t xml:space="preserve"> pričela zaračunavati</w:t>
            </w:r>
            <w:r w:rsidR="00E45E6B" w:rsidRPr="001615C3">
              <w:rPr>
                <w:rFonts w:ascii="Arial" w:eastAsia="Times New Roman" w:hAnsi="Arial" w:cs="Arial"/>
                <w:lang w:eastAsia="sl-SI"/>
              </w:rPr>
              <w:t xml:space="preserve"> tržna najemnina. </w:t>
            </w:r>
          </w:p>
          <w:p w:rsidR="0099551B" w:rsidRPr="00A213B6" w:rsidRDefault="00500C75" w:rsidP="00055E70">
            <w:pPr>
              <w:spacing w:after="0" w:line="240" w:lineRule="auto"/>
              <w:contextualSpacing/>
              <w:jc w:val="both"/>
              <w:rPr>
                <w:rFonts w:ascii="Arial" w:eastAsia="Times New Roman" w:hAnsi="Arial" w:cs="Arial"/>
                <w:lang w:eastAsia="sl-SI"/>
              </w:rPr>
            </w:pPr>
            <w:r w:rsidRPr="001615C3">
              <w:rPr>
                <w:rFonts w:ascii="Arial" w:eastAsia="Times New Roman" w:hAnsi="Arial" w:cs="Arial"/>
                <w:lang w:eastAsia="sl-SI"/>
              </w:rPr>
              <w:t>Primerno stanovanje za menjavo se bo najprej ponudilo najemniku, ki ima največjo razliko med površino, ki mu pripada po normativu iz Pravilnika ter površino stanovanja, katerega najemnik je.</w:t>
            </w:r>
            <w:r w:rsidR="00055E70">
              <w:rPr>
                <w:rFonts w:ascii="Arial" w:eastAsia="Times New Roman" w:hAnsi="Arial" w:cs="Arial"/>
                <w:lang w:eastAsia="sl-SI"/>
              </w:rPr>
              <w:t xml:space="preserve"> </w:t>
            </w:r>
          </w:p>
        </w:tc>
      </w:tr>
      <w:tr w:rsidR="00A11EFC" w:rsidRPr="00A213B6" w:rsidTr="00055E70">
        <w:tblPrEx>
          <w:tblCellMar>
            <w:left w:w="70" w:type="dxa"/>
            <w:right w:w="70" w:type="dxa"/>
          </w:tblCellMar>
          <w:tblLook w:val="0000" w:firstRow="0" w:lastRow="0" w:firstColumn="0" w:lastColumn="0" w:noHBand="0" w:noVBand="0"/>
        </w:tblPrEx>
        <w:trPr>
          <w:gridAfter w:val="1"/>
          <w:wAfter w:w="70" w:type="dxa"/>
          <w:trHeight w:val="987"/>
        </w:trPr>
        <w:tc>
          <w:tcPr>
            <w:tcW w:w="2340" w:type="dxa"/>
            <w:gridSpan w:val="3"/>
          </w:tcPr>
          <w:p w:rsidR="00A11EFC" w:rsidRPr="00A213B6" w:rsidRDefault="00A11EFC" w:rsidP="00A11EFC">
            <w:pPr>
              <w:spacing w:after="0" w:line="240" w:lineRule="auto"/>
              <w:rPr>
                <w:rFonts w:ascii="Arial" w:eastAsia="Times New Roman" w:hAnsi="Arial" w:cs="Arial"/>
                <w:b/>
                <w:lang w:eastAsia="sl-SI"/>
              </w:rPr>
            </w:pPr>
          </w:p>
          <w:p w:rsidR="00A11EFC" w:rsidRPr="00A213B6" w:rsidRDefault="00A11EFC" w:rsidP="00A11EFC">
            <w:pPr>
              <w:spacing w:after="0" w:line="240" w:lineRule="auto"/>
              <w:rPr>
                <w:rFonts w:ascii="Arial" w:eastAsia="Times New Roman" w:hAnsi="Arial" w:cs="Arial"/>
                <w:b/>
                <w:lang w:eastAsia="sl-SI"/>
              </w:rPr>
            </w:pPr>
            <w:r w:rsidRPr="00A213B6">
              <w:rPr>
                <w:rFonts w:ascii="Arial" w:eastAsia="Times New Roman" w:hAnsi="Arial" w:cs="Arial"/>
                <w:b/>
                <w:lang w:eastAsia="sl-SI"/>
              </w:rPr>
              <w:t xml:space="preserve">Predlog sklepa za </w:t>
            </w:r>
          </w:p>
          <w:p w:rsidR="00A11EFC" w:rsidRPr="00A213B6" w:rsidRDefault="00A11EFC" w:rsidP="00A11EFC">
            <w:pPr>
              <w:spacing w:after="0" w:line="240" w:lineRule="auto"/>
              <w:rPr>
                <w:rFonts w:ascii="Arial" w:eastAsia="Times New Roman" w:hAnsi="Arial" w:cs="Arial"/>
                <w:b/>
                <w:lang w:eastAsia="sl-SI"/>
              </w:rPr>
            </w:pPr>
            <w:r w:rsidRPr="00A213B6">
              <w:rPr>
                <w:rFonts w:ascii="Arial" w:eastAsia="Times New Roman" w:hAnsi="Arial" w:cs="Arial"/>
                <w:b/>
                <w:lang w:eastAsia="sl-SI"/>
              </w:rPr>
              <w:t xml:space="preserve">Občinski svet:  </w:t>
            </w:r>
          </w:p>
        </w:tc>
        <w:tc>
          <w:tcPr>
            <w:tcW w:w="6912" w:type="dxa"/>
            <w:gridSpan w:val="4"/>
          </w:tcPr>
          <w:p w:rsidR="00A11EFC" w:rsidRDefault="00055E70" w:rsidP="00A11EF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Cs/>
                <w:lang w:eastAsia="sl-SI"/>
              </w:rPr>
            </w:pPr>
            <w:r>
              <w:rPr>
                <w:rFonts w:ascii="Arial" w:eastAsia="Times New Roman" w:hAnsi="Arial" w:cs="Arial"/>
                <w:bCs/>
                <w:lang w:eastAsia="sl-SI"/>
              </w:rPr>
              <w:t xml:space="preserve"> </w:t>
            </w:r>
            <w:r w:rsidRPr="00055E70">
              <w:rPr>
                <w:rFonts w:ascii="Arial" w:eastAsia="Times New Roman" w:hAnsi="Arial" w:cs="Arial"/>
                <w:bCs/>
                <w:lang w:eastAsia="sl-SI"/>
              </w:rPr>
              <w:t>Podrobnejša obrazložitev se nahaja v nadaljevanju gradiva.</w:t>
            </w:r>
          </w:p>
          <w:p w:rsidR="00055E70" w:rsidRPr="00055E70" w:rsidRDefault="00055E70" w:rsidP="00A11EF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Cs/>
                <w:lang w:eastAsia="sl-SI"/>
              </w:rPr>
            </w:pPr>
            <w:bookmarkStart w:id="0" w:name="_GoBack"/>
            <w:bookmarkEnd w:id="0"/>
          </w:p>
          <w:p w:rsidR="00E015BB" w:rsidRPr="00A213B6" w:rsidRDefault="00A11EFC" w:rsidP="00E015B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lang w:eastAsia="sl-SI"/>
              </w:rPr>
            </w:pPr>
            <w:r w:rsidRPr="00A213B6">
              <w:rPr>
                <w:rFonts w:ascii="Arial" w:eastAsia="Times New Roman" w:hAnsi="Arial" w:cs="Arial"/>
                <w:b/>
                <w:lang w:eastAsia="sl-SI"/>
              </w:rPr>
              <w:t>Občinski svet Občine Prevalje sprejme</w:t>
            </w:r>
            <w:r w:rsidR="00055E70">
              <w:rPr>
                <w:rFonts w:ascii="Arial" w:eastAsia="Times New Roman" w:hAnsi="Arial" w:cs="Arial"/>
                <w:b/>
                <w:lang w:eastAsia="sl-SI"/>
              </w:rPr>
              <w:t xml:space="preserve"> </w:t>
            </w:r>
            <w:r w:rsidR="00E015BB" w:rsidRPr="00A213B6">
              <w:rPr>
                <w:rFonts w:ascii="Arial" w:eastAsia="Times New Roman" w:hAnsi="Arial" w:cs="Arial"/>
                <w:b/>
                <w:lang w:eastAsia="sl-SI"/>
              </w:rPr>
              <w:t xml:space="preserve">Sklep o določitvi tržne najemnine v predloženem besedilu. </w:t>
            </w:r>
            <w:r w:rsidRPr="00A213B6">
              <w:rPr>
                <w:rFonts w:ascii="Arial" w:eastAsia="Times New Roman" w:hAnsi="Arial" w:cs="Arial"/>
                <w:b/>
                <w:lang w:eastAsia="sl-SI"/>
              </w:rPr>
              <w:t xml:space="preserve"> </w:t>
            </w:r>
          </w:p>
          <w:p w:rsidR="00A11EFC" w:rsidRPr="00A213B6" w:rsidRDefault="00A11EFC" w:rsidP="00A11EF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lang w:eastAsia="sl-SI"/>
              </w:rPr>
            </w:pPr>
          </w:p>
        </w:tc>
      </w:tr>
      <w:tr w:rsidR="00A11EFC" w:rsidRPr="00A213B6" w:rsidTr="00055E70">
        <w:tblPrEx>
          <w:tblCellMar>
            <w:left w:w="70" w:type="dxa"/>
            <w:right w:w="70" w:type="dxa"/>
          </w:tblCellMar>
          <w:tblLook w:val="0000" w:firstRow="0" w:lastRow="0" w:firstColumn="0" w:lastColumn="0" w:noHBand="0" w:noVBand="0"/>
        </w:tblPrEx>
        <w:trPr>
          <w:gridBefore w:val="2"/>
          <w:wBefore w:w="110" w:type="dxa"/>
        </w:trPr>
        <w:tc>
          <w:tcPr>
            <w:tcW w:w="4606" w:type="dxa"/>
            <w:gridSpan w:val="3"/>
          </w:tcPr>
          <w:p w:rsidR="00A11EFC" w:rsidRPr="00A213B6" w:rsidRDefault="00A11EFC" w:rsidP="00A11EFC">
            <w:pPr>
              <w:spacing w:after="0" w:line="240" w:lineRule="auto"/>
              <w:rPr>
                <w:rFonts w:ascii="Arial" w:eastAsia="Times New Roman" w:hAnsi="Arial" w:cs="Arial"/>
                <w:lang w:eastAsia="sl-SI"/>
              </w:rPr>
            </w:pPr>
          </w:p>
        </w:tc>
        <w:tc>
          <w:tcPr>
            <w:tcW w:w="4606" w:type="dxa"/>
            <w:gridSpan w:val="3"/>
          </w:tcPr>
          <w:p w:rsidR="00A11EFC" w:rsidRPr="00A213B6" w:rsidRDefault="00A11EFC" w:rsidP="00A11EFC">
            <w:pPr>
              <w:spacing w:after="0" w:line="240" w:lineRule="auto"/>
              <w:rPr>
                <w:rFonts w:ascii="Arial" w:eastAsia="Times New Roman" w:hAnsi="Arial" w:cs="Arial"/>
                <w:lang w:eastAsia="sl-SI"/>
              </w:rPr>
            </w:pPr>
            <w:r w:rsidRPr="00A213B6">
              <w:rPr>
                <w:rFonts w:ascii="Arial" w:eastAsia="Times New Roman" w:hAnsi="Arial" w:cs="Arial"/>
                <w:lang w:eastAsia="sl-SI"/>
              </w:rPr>
              <w:t>Župan Občine Prevalje</w:t>
            </w:r>
          </w:p>
          <w:p w:rsidR="00A11EFC" w:rsidRPr="00A213B6" w:rsidRDefault="00A11EFC" w:rsidP="00A11EFC">
            <w:pPr>
              <w:spacing w:after="0" w:line="240" w:lineRule="auto"/>
              <w:rPr>
                <w:rFonts w:ascii="Arial" w:eastAsia="Times New Roman" w:hAnsi="Arial" w:cs="Arial"/>
                <w:b/>
                <w:lang w:eastAsia="sl-SI"/>
              </w:rPr>
            </w:pPr>
            <w:r w:rsidRPr="00A213B6">
              <w:rPr>
                <w:rFonts w:ascii="Arial" w:eastAsia="Times New Roman" w:hAnsi="Arial" w:cs="Arial"/>
                <w:b/>
                <w:lang w:eastAsia="sl-SI"/>
              </w:rPr>
              <w:t xml:space="preserve">dr. Matija TASIČ, </w:t>
            </w:r>
            <w:proofErr w:type="spellStart"/>
            <w:r w:rsidRPr="00A213B6">
              <w:rPr>
                <w:rFonts w:ascii="Arial" w:eastAsia="Times New Roman" w:hAnsi="Arial" w:cs="Arial"/>
                <w:b/>
                <w:lang w:eastAsia="sl-SI"/>
              </w:rPr>
              <w:t>l.r</w:t>
            </w:r>
            <w:proofErr w:type="spellEnd"/>
            <w:r w:rsidRPr="00A213B6">
              <w:rPr>
                <w:rFonts w:ascii="Arial" w:eastAsia="Times New Roman" w:hAnsi="Arial" w:cs="Arial"/>
                <w:b/>
                <w:lang w:eastAsia="sl-SI"/>
              </w:rPr>
              <w:t>.</w:t>
            </w:r>
          </w:p>
        </w:tc>
      </w:tr>
    </w:tbl>
    <w:p w:rsidR="00A11EFC" w:rsidRPr="00A213B6" w:rsidRDefault="00A11EFC" w:rsidP="00A11EFC">
      <w:pPr>
        <w:spacing w:after="0" w:line="240" w:lineRule="auto"/>
        <w:jc w:val="both"/>
        <w:rPr>
          <w:rFonts w:ascii="Arial" w:eastAsia="Times New Roman" w:hAnsi="Arial" w:cs="Arial"/>
          <w:lang w:eastAsia="sl-SI"/>
        </w:rPr>
      </w:pPr>
    </w:p>
    <w:p w:rsidR="00A11EFC" w:rsidRPr="00A213B6" w:rsidRDefault="00A11EFC" w:rsidP="00A11EFC">
      <w:pPr>
        <w:spacing w:after="0" w:line="240" w:lineRule="auto"/>
        <w:rPr>
          <w:rFonts w:ascii="Arial" w:eastAsia="Times New Roman" w:hAnsi="Arial" w:cs="Arial"/>
          <w:lang w:eastAsia="sl-SI"/>
        </w:rPr>
      </w:pPr>
      <w:r w:rsidRPr="00A213B6">
        <w:rPr>
          <w:rFonts w:ascii="Arial" w:eastAsia="Times New Roman" w:hAnsi="Arial" w:cs="Arial"/>
          <w:lang w:eastAsia="sl-SI"/>
        </w:rPr>
        <w:t>Priloga:</w:t>
      </w:r>
    </w:p>
    <w:p w:rsidR="00A11EFC" w:rsidRPr="00A213B6" w:rsidRDefault="00B239AB" w:rsidP="00A11EF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lang w:eastAsia="sl-SI"/>
        </w:rPr>
      </w:pPr>
      <w:r w:rsidRPr="00A213B6">
        <w:rPr>
          <w:rFonts w:ascii="Arial" w:eastAsia="Times New Roman" w:hAnsi="Arial" w:cs="Arial"/>
          <w:lang w:eastAsia="sl-SI"/>
        </w:rPr>
        <w:t>Predlog Sklepa o določitvi tržne najemnine za stanovanja v lasti Občine Prevalje</w:t>
      </w:r>
      <w:r w:rsidR="00A11EFC" w:rsidRPr="00A213B6">
        <w:rPr>
          <w:rFonts w:ascii="Arial" w:eastAsia="Times New Roman" w:hAnsi="Arial" w:cs="Arial"/>
          <w:lang w:eastAsia="sl-SI"/>
        </w:rPr>
        <w:t>.</w:t>
      </w:r>
    </w:p>
    <w:p w:rsidR="00AA2CA2" w:rsidRPr="00A213B6" w:rsidRDefault="00AA2CA2" w:rsidP="00AA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lang w:eastAsia="sl-SI"/>
        </w:rPr>
      </w:pPr>
    </w:p>
    <w:p w:rsidR="00A11EFC" w:rsidRPr="00A213B6" w:rsidRDefault="00AA2CA2" w:rsidP="00AD19D5">
      <w:pPr>
        <w:spacing w:after="0" w:line="240" w:lineRule="auto"/>
        <w:jc w:val="both"/>
        <w:rPr>
          <w:rFonts w:ascii="Arial" w:eastAsia="Times New Roman" w:hAnsi="Arial" w:cs="Arial"/>
          <w:lang w:eastAsia="sl-SI"/>
        </w:rPr>
      </w:pPr>
      <w:r w:rsidRPr="00A213B6">
        <w:rPr>
          <w:rFonts w:ascii="Arial" w:eastAsia="Times New Roman" w:hAnsi="Arial" w:cs="Arial"/>
          <w:lang w:eastAsia="sl-SI"/>
        </w:rPr>
        <w:t>Na podlagi 115. člena Stanovanjskega zakona</w:t>
      </w:r>
      <w:r w:rsidR="00AD19D5">
        <w:rPr>
          <w:rFonts w:ascii="Arial" w:eastAsia="Times New Roman" w:hAnsi="Arial" w:cs="Arial"/>
          <w:lang w:eastAsia="sl-SI"/>
        </w:rPr>
        <w:t xml:space="preserve"> (</w:t>
      </w:r>
      <w:r w:rsidR="00AD19D5" w:rsidRPr="00AD19D5">
        <w:rPr>
          <w:rFonts w:ascii="Arial" w:eastAsia="Times New Roman" w:hAnsi="Arial" w:cs="Arial"/>
          <w:lang w:eastAsia="sl-SI"/>
        </w:rPr>
        <w:t xml:space="preserve">Uradni list RS, št. 69/03, 18/04 – ZVKSES, 47/06 – ZEN, 45/08 – </w:t>
      </w:r>
      <w:proofErr w:type="spellStart"/>
      <w:r w:rsidR="00AD19D5" w:rsidRPr="00AD19D5">
        <w:rPr>
          <w:rFonts w:ascii="Arial" w:eastAsia="Times New Roman" w:hAnsi="Arial" w:cs="Arial"/>
          <w:lang w:eastAsia="sl-SI"/>
        </w:rPr>
        <w:t>ZVEtL</w:t>
      </w:r>
      <w:proofErr w:type="spellEnd"/>
      <w:r w:rsidR="00AD19D5" w:rsidRPr="00AD19D5">
        <w:rPr>
          <w:rFonts w:ascii="Arial" w:eastAsia="Times New Roman" w:hAnsi="Arial" w:cs="Arial"/>
          <w:lang w:eastAsia="sl-SI"/>
        </w:rPr>
        <w:t xml:space="preserve">, 57/08, 62/10 – ZUPJS, 56/11 – </w:t>
      </w:r>
      <w:proofErr w:type="spellStart"/>
      <w:r w:rsidR="00AD19D5" w:rsidRPr="00AD19D5">
        <w:rPr>
          <w:rFonts w:ascii="Arial" w:eastAsia="Times New Roman" w:hAnsi="Arial" w:cs="Arial"/>
          <w:lang w:eastAsia="sl-SI"/>
        </w:rPr>
        <w:t>odl</w:t>
      </w:r>
      <w:proofErr w:type="spellEnd"/>
      <w:r w:rsidR="00AD19D5" w:rsidRPr="00AD19D5">
        <w:rPr>
          <w:rFonts w:ascii="Arial" w:eastAsia="Times New Roman" w:hAnsi="Arial" w:cs="Arial"/>
          <w:lang w:eastAsia="sl-SI"/>
        </w:rPr>
        <w:t xml:space="preserve">. US, 87/11, 40/12 – ZUJF, 14/17 – </w:t>
      </w:r>
      <w:proofErr w:type="spellStart"/>
      <w:r w:rsidR="00AD19D5" w:rsidRPr="00AD19D5">
        <w:rPr>
          <w:rFonts w:ascii="Arial" w:eastAsia="Times New Roman" w:hAnsi="Arial" w:cs="Arial"/>
          <w:lang w:eastAsia="sl-SI"/>
        </w:rPr>
        <w:t>odl</w:t>
      </w:r>
      <w:proofErr w:type="spellEnd"/>
      <w:r w:rsidR="00AD19D5" w:rsidRPr="00AD19D5">
        <w:rPr>
          <w:rFonts w:ascii="Arial" w:eastAsia="Times New Roman" w:hAnsi="Arial" w:cs="Arial"/>
          <w:lang w:eastAsia="sl-SI"/>
        </w:rPr>
        <w:t>. US, 27/17 in 59/19</w:t>
      </w:r>
      <w:r w:rsidRPr="00A213B6">
        <w:rPr>
          <w:rFonts w:ascii="Arial" w:eastAsia="Times New Roman" w:hAnsi="Arial" w:cs="Arial"/>
          <w:lang w:eastAsia="sl-SI"/>
        </w:rPr>
        <w:t>), Uredbe o metodologiji za oblikovanje najemnin v neprofitnih stanovanjih ter merilih in postopku za uveljavljan</w:t>
      </w:r>
      <w:r w:rsidR="00AD19D5">
        <w:rPr>
          <w:rFonts w:ascii="Arial" w:eastAsia="Times New Roman" w:hAnsi="Arial" w:cs="Arial"/>
          <w:lang w:eastAsia="sl-SI"/>
        </w:rPr>
        <w:t>je subvencioniranih najemnin (</w:t>
      </w:r>
      <w:r w:rsidR="00AD19D5" w:rsidRPr="00AD19D5">
        <w:rPr>
          <w:rFonts w:ascii="Arial" w:eastAsia="Times New Roman" w:hAnsi="Arial" w:cs="Arial"/>
          <w:lang w:eastAsia="sl-SI"/>
        </w:rPr>
        <w:t>Uradni list RS, št. 131/03, 142/04, 99/08, 62/10 – ZUPJS, 79/15 in 91/15</w:t>
      </w:r>
      <w:r w:rsidR="008E366D">
        <w:rPr>
          <w:rFonts w:ascii="Arial" w:eastAsia="Times New Roman" w:hAnsi="Arial" w:cs="Arial"/>
          <w:lang w:eastAsia="sl-SI"/>
        </w:rPr>
        <w:t>) in ___. č</w:t>
      </w:r>
      <w:r w:rsidRPr="00A213B6">
        <w:rPr>
          <w:rFonts w:ascii="Arial" w:eastAsia="Times New Roman" w:hAnsi="Arial" w:cs="Arial"/>
          <w:lang w:eastAsia="sl-SI"/>
        </w:rPr>
        <w:t>lena Statuta Občine Prevalje (</w:t>
      </w:r>
      <w:r w:rsidR="00022878">
        <w:rPr>
          <w:rFonts w:ascii="Arial" w:eastAsia="Times New Roman" w:hAnsi="Arial" w:cs="Arial"/>
          <w:lang w:eastAsia="sl-SI"/>
        </w:rPr>
        <w:t>UGSO, št 70/2015</w:t>
      </w:r>
      <w:r w:rsidRPr="00A213B6">
        <w:rPr>
          <w:rFonts w:ascii="Arial" w:eastAsia="Times New Roman" w:hAnsi="Arial" w:cs="Arial"/>
          <w:lang w:eastAsia="sl-SI"/>
        </w:rPr>
        <w:t>) je Občinski svet</w:t>
      </w:r>
      <w:r w:rsidR="002E740D" w:rsidRPr="00A213B6">
        <w:rPr>
          <w:rFonts w:ascii="Arial" w:eastAsia="Times New Roman" w:hAnsi="Arial" w:cs="Arial"/>
          <w:lang w:eastAsia="sl-SI"/>
        </w:rPr>
        <w:t xml:space="preserve"> </w:t>
      </w:r>
      <w:r w:rsidRPr="00A213B6">
        <w:rPr>
          <w:rFonts w:ascii="Arial" w:eastAsia="Times New Roman" w:hAnsi="Arial" w:cs="Arial"/>
          <w:lang w:eastAsia="sl-SI"/>
        </w:rPr>
        <w:t>Občine Prevalje na ____seji, dne ___sprejel</w:t>
      </w:r>
    </w:p>
    <w:p w:rsidR="00AA2CA2" w:rsidRPr="00A213B6" w:rsidRDefault="00AA2CA2" w:rsidP="00A11EFC">
      <w:pPr>
        <w:spacing w:after="0" w:line="240" w:lineRule="auto"/>
        <w:rPr>
          <w:rFonts w:ascii="Arial" w:eastAsia="Times New Roman" w:hAnsi="Arial" w:cs="Arial"/>
          <w:lang w:eastAsia="sl-SI"/>
        </w:rPr>
      </w:pPr>
    </w:p>
    <w:p w:rsidR="00AA2CA2" w:rsidRPr="00A213B6" w:rsidRDefault="00AA2CA2" w:rsidP="00AA2CA2">
      <w:pPr>
        <w:spacing w:after="0" w:line="240" w:lineRule="auto"/>
        <w:jc w:val="center"/>
        <w:rPr>
          <w:rFonts w:ascii="Arial" w:eastAsia="Times New Roman" w:hAnsi="Arial" w:cs="Arial"/>
          <w:lang w:eastAsia="sl-SI"/>
        </w:rPr>
      </w:pPr>
    </w:p>
    <w:p w:rsidR="00AA2CA2" w:rsidRPr="00A213B6" w:rsidRDefault="00AA2CA2" w:rsidP="00AA2CA2">
      <w:pPr>
        <w:spacing w:after="0" w:line="240" w:lineRule="auto"/>
        <w:jc w:val="center"/>
        <w:rPr>
          <w:rFonts w:ascii="Arial" w:eastAsia="Times New Roman" w:hAnsi="Arial" w:cs="Arial"/>
          <w:b/>
          <w:lang w:eastAsia="sl-SI"/>
        </w:rPr>
      </w:pPr>
      <w:r w:rsidRPr="00A213B6">
        <w:rPr>
          <w:rFonts w:ascii="Arial" w:eastAsia="Times New Roman" w:hAnsi="Arial" w:cs="Arial"/>
          <w:b/>
          <w:lang w:eastAsia="sl-SI"/>
        </w:rPr>
        <w:t>SKLEP</w:t>
      </w:r>
    </w:p>
    <w:p w:rsidR="00AA2CA2" w:rsidRPr="00A213B6" w:rsidRDefault="00AA2CA2" w:rsidP="00AA2CA2">
      <w:pPr>
        <w:spacing w:after="0" w:line="240" w:lineRule="auto"/>
        <w:jc w:val="center"/>
        <w:rPr>
          <w:rFonts w:ascii="Arial" w:eastAsia="Times New Roman" w:hAnsi="Arial" w:cs="Arial"/>
          <w:b/>
          <w:lang w:eastAsia="sl-SI"/>
        </w:rPr>
      </w:pPr>
      <w:r w:rsidRPr="00A213B6">
        <w:rPr>
          <w:rFonts w:ascii="Arial" w:eastAsia="Times New Roman" w:hAnsi="Arial" w:cs="Arial"/>
          <w:b/>
          <w:lang w:eastAsia="sl-SI"/>
        </w:rPr>
        <w:t>o določitvi tržne najemnine</w:t>
      </w:r>
    </w:p>
    <w:p w:rsidR="00A11EFC" w:rsidRPr="00A213B6" w:rsidRDefault="00A11EFC" w:rsidP="00A11EFC">
      <w:pPr>
        <w:spacing w:after="0" w:line="240" w:lineRule="auto"/>
        <w:rPr>
          <w:rFonts w:ascii="Arial" w:eastAsia="Times New Roman" w:hAnsi="Arial" w:cs="Arial"/>
          <w:lang w:eastAsia="sl-SI"/>
        </w:rPr>
      </w:pPr>
    </w:p>
    <w:p w:rsidR="00AA2CA2" w:rsidRPr="00A213B6" w:rsidRDefault="00AA2CA2" w:rsidP="00A11EFC">
      <w:pPr>
        <w:spacing w:after="0" w:line="240" w:lineRule="auto"/>
        <w:rPr>
          <w:rFonts w:ascii="Arial" w:eastAsia="Times New Roman" w:hAnsi="Arial" w:cs="Arial"/>
          <w:lang w:eastAsia="sl-SI"/>
        </w:rPr>
      </w:pPr>
    </w:p>
    <w:p w:rsidR="008E4716" w:rsidRPr="00A213B6" w:rsidRDefault="00AA2CA2" w:rsidP="00AA2CA2">
      <w:pPr>
        <w:spacing w:after="0" w:line="240" w:lineRule="auto"/>
        <w:jc w:val="center"/>
        <w:rPr>
          <w:rFonts w:ascii="Arial" w:eastAsia="Times New Roman" w:hAnsi="Arial" w:cs="Arial"/>
          <w:b/>
          <w:lang w:eastAsia="sl-SI"/>
        </w:rPr>
      </w:pPr>
      <w:r w:rsidRPr="00A213B6">
        <w:rPr>
          <w:rFonts w:ascii="Arial" w:eastAsia="Times New Roman" w:hAnsi="Arial" w:cs="Arial"/>
          <w:b/>
          <w:lang w:eastAsia="sl-SI"/>
        </w:rPr>
        <w:t>I.</w:t>
      </w:r>
    </w:p>
    <w:p w:rsidR="00AA2CA2" w:rsidRPr="00A213B6" w:rsidRDefault="00AA2CA2" w:rsidP="00AA2CA2">
      <w:pPr>
        <w:spacing w:after="0" w:line="240" w:lineRule="auto"/>
        <w:rPr>
          <w:rFonts w:ascii="Arial" w:eastAsia="Times New Roman" w:hAnsi="Arial" w:cs="Arial"/>
          <w:b/>
          <w:lang w:eastAsia="sl-SI"/>
        </w:rPr>
      </w:pPr>
    </w:p>
    <w:p w:rsidR="00AA2CA2" w:rsidRPr="00A213B6" w:rsidRDefault="00AA2CA2" w:rsidP="00AA2CA2">
      <w:pPr>
        <w:spacing w:after="0" w:line="240" w:lineRule="auto"/>
        <w:rPr>
          <w:rFonts w:ascii="Arial" w:eastAsia="Times New Roman" w:hAnsi="Arial" w:cs="Arial"/>
          <w:lang w:eastAsia="sl-SI"/>
        </w:rPr>
      </w:pPr>
      <w:r w:rsidRPr="00A213B6">
        <w:rPr>
          <w:rFonts w:ascii="Arial" w:eastAsia="Times New Roman" w:hAnsi="Arial" w:cs="Arial"/>
          <w:lang w:eastAsia="sl-SI"/>
        </w:rPr>
        <w:t>S tem sklepom se za stanovanja v lasti Občine Prevalje določa:</w:t>
      </w:r>
    </w:p>
    <w:p w:rsidR="00AA2CA2" w:rsidRPr="00A213B6" w:rsidRDefault="00AA2CA2" w:rsidP="008E366D">
      <w:pPr>
        <w:pStyle w:val="Odstavekseznama"/>
        <w:numPr>
          <w:ilvl w:val="0"/>
          <w:numId w:val="3"/>
        </w:numPr>
        <w:spacing w:after="0" w:line="240" w:lineRule="auto"/>
        <w:jc w:val="both"/>
        <w:rPr>
          <w:rFonts w:ascii="Arial" w:eastAsia="Times New Roman" w:hAnsi="Arial" w:cs="Arial"/>
          <w:lang w:eastAsia="sl-SI"/>
        </w:rPr>
      </w:pPr>
      <w:r w:rsidRPr="00A213B6">
        <w:rPr>
          <w:rFonts w:ascii="Arial" w:eastAsia="Times New Roman" w:hAnsi="Arial" w:cs="Arial"/>
          <w:lang w:eastAsia="sl-SI"/>
        </w:rPr>
        <w:t>tržne naj</w:t>
      </w:r>
      <w:r w:rsidR="00A213B6">
        <w:rPr>
          <w:rFonts w:ascii="Arial" w:eastAsia="Times New Roman" w:hAnsi="Arial" w:cs="Arial"/>
          <w:lang w:eastAsia="sl-SI"/>
        </w:rPr>
        <w:t>e</w:t>
      </w:r>
      <w:r w:rsidRPr="00A213B6">
        <w:rPr>
          <w:rFonts w:ascii="Arial" w:eastAsia="Times New Roman" w:hAnsi="Arial" w:cs="Arial"/>
          <w:lang w:eastAsia="sl-SI"/>
        </w:rPr>
        <w:t>mnine za neprofitna stanovanja za najemnike, ki ne izpolnjujejo več splošnih pogojev za pridobitev neprofitnega stanovanja, določene v vsakokratnem veljavnem Pravilniku o dodeljevanju neprofitnih stanovanj v najem (v nadaljevanju: Pravilnik);</w:t>
      </w:r>
    </w:p>
    <w:p w:rsidR="00AA2CA2" w:rsidRPr="00A213B6" w:rsidRDefault="00AA2CA2" w:rsidP="008E366D">
      <w:pPr>
        <w:pStyle w:val="Odstavekseznama"/>
        <w:numPr>
          <w:ilvl w:val="0"/>
          <w:numId w:val="3"/>
        </w:numPr>
        <w:spacing w:after="0" w:line="240" w:lineRule="auto"/>
        <w:jc w:val="both"/>
        <w:rPr>
          <w:rFonts w:ascii="Arial" w:eastAsia="Times New Roman" w:hAnsi="Arial" w:cs="Arial"/>
          <w:lang w:eastAsia="sl-SI"/>
        </w:rPr>
      </w:pPr>
      <w:r w:rsidRPr="00A213B6">
        <w:rPr>
          <w:rFonts w:ascii="Arial" w:eastAsia="Times New Roman" w:hAnsi="Arial" w:cs="Arial"/>
          <w:lang w:eastAsia="sl-SI"/>
        </w:rPr>
        <w:t>tržne najemnine za neprofitna stanovanja najemnikov, ki imajo v najemu večje stanovanje, kot bi jim pripadalo po površinskih normativih, določenih v Pravilniku.</w:t>
      </w:r>
    </w:p>
    <w:p w:rsidR="00AA2CA2" w:rsidRPr="00A213B6" w:rsidRDefault="00AA2CA2" w:rsidP="00AA2CA2">
      <w:pPr>
        <w:spacing w:after="0" w:line="240" w:lineRule="auto"/>
        <w:rPr>
          <w:rFonts w:ascii="Arial" w:eastAsia="Times New Roman" w:hAnsi="Arial" w:cs="Arial"/>
          <w:b/>
          <w:lang w:eastAsia="sl-SI"/>
        </w:rPr>
      </w:pPr>
    </w:p>
    <w:p w:rsidR="00AA2CA2" w:rsidRPr="00A213B6" w:rsidRDefault="00AA2CA2" w:rsidP="00AA2CA2">
      <w:pPr>
        <w:spacing w:after="0" w:line="240" w:lineRule="auto"/>
        <w:jc w:val="center"/>
        <w:rPr>
          <w:rFonts w:ascii="Arial" w:eastAsia="Times New Roman" w:hAnsi="Arial" w:cs="Arial"/>
          <w:b/>
          <w:lang w:eastAsia="sl-SI"/>
        </w:rPr>
      </w:pPr>
      <w:r w:rsidRPr="00A213B6">
        <w:rPr>
          <w:rFonts w:ascii="Arial" w:eastAsia="Times New Roman" w:hAnsi="Arial" w:cs="Arial"/>
          <w:b/>
          <w:lang w:eastAsia="sl-SI"/>
        </w:rPr>
        <w:t>II.</w:t>
      </w:r>
    </w:p>
    <w:p w:rsidR="00AA2CA2" w:rsidRPr="00A213B6" w:rsidRDefault="00AA2CA2" w:rsidP="00AA2CA2">
      <w:pPr>
        <w:spacing w:after="0" w:line="240" w:lineRule="auto"/>
        <w:rPr>
          <w:rFonts w:ascii="Arial" w:eastAsia="Times New Roman" w:hAnsi="Arial" w:cs="Arial"/>
          <w:b/>
          <w:lang w:eastAsia="sl-SI"/>
        </w:rPr>
      </w:pPr>
    </w:p>
    <w:p w:rsidR="00AA2CA2" w:rsidRPr="00A213B6" w:rsidRDefault="00AA2CA2" w:rsidP="00AA2CA2">
      <w:pPr>
        <w:spacing w:after="0" w:line="240" w:lineRule="auto"/>
        <w:jc w:val="both"/>
        <w:rPr>
          <w:rFonts w:ascii="Arial" w:eastAsia="Times New Roman" w:hAnsi="Arial" w:cs="Arial"/>
          <w:lang w:eastAsia="sl-SI"/>
        </w:rPr>
      </w:pPr>
      <w:r w:rsidRPr="00A213B6">
        <w:rPr>
          <w:rFonts w:ascii="Arial" w:eastAsia="Times New Roman" w:hAnsi="Arial" w:cs="Arial"/>
          <w:lang w:eastAsia="sl-SI"/>
        </w:rPr>
        <w:t>Za neprofitna stanovanja, katerih najemniki ne izpolnjujejo več splošnih pogojev za pridobitev stanovanja, določen</w:t>
      </w:r>
      <w:r w:rsidR="007E7E49" w:rsidRPr="00A213B6">
        <w:rPr>
          <w:rFonts w:ascii="Arial" w:eastAsia="Times New Roman" w:hAnsi="Arial" w:cs="Arial"/>
          <w:lang w:eastAsia="sl-SI"/>
        </w:rPr>
        <w:t>i</w:t>
      </w:r>
      <w:r w:rsidRPr="00A213B6">
        <w:rPr>
          <w:rFonts w:ascii="Arial" w:eastAsia="Times New Roman" w:hAnsi="Arial" w:cs="Arial"/>
          <w:lang w:eastAsia="sl-SI"/>
        </w:rPr>
        <w:t>h v Pravilniku, se, upoštevaje sklenjene najemne pogodbe, določi tržna najemnina</w:t>
      </w:r>
      <w:r w:rsidR="00A213B6">
        <w:rPr>
          <w:rFonts w:ascii="Arial" w:eastAsia="Times New Roman" w:hAnsi="Arial" w:cs="Arial"/>
          <w:lang w:eastAsia="sl-SI"/>
        </w:rPr>
        <w:t xml:space="preserve"> </w:t>
      </w:r>
      <w:r w:rsidRPr="00A213B6">
        <w:rPr>
          <w:rFonts w:ascii="Arial" w:eastAsia="Times New Roman" w:hAnsi="Arial" w:cs="Arial"/>
          <w:lang w:eastAsia="sl-SI"/>
        </w:rPr>
        <w:t>v višini 4,00€/m</w:t>
      </w:r>
      <w:r w:rsidRPr="00A213B6">
        <w:rPr>
          <w:rFonts w:ascii="Arial" w:eastAsia="Times New Roman" w:hAnsi="Arial" w:cs="Arial"/>
          <w:vertAlign w:val="superscript"/>
          <w:lang w:eastAsia="sl-SI"/>
        </w:rPr>
        <w:t>2</w:t>
      </w:r>
      <w:r w:rsidRPr="00A213B6">
        <w:rPr>
          <w:rFonts w:ascii="Arial" w:eastAsia="Times New Roman" w:hAnsi="Arial" w:cs="Arial"/>
          <w:lang w:eastAsia="sl-SI"/>
        </w:rPr>
        <w:t xml:space="preserve"> stanovanjske površine.</w:t>
      </w:r>
    </w:p>
    <w:p w:rsidR="007E7E49" w:rsidRPr="00A213B6" w:rsidRDefault="007E7E49" w:rsidP="00AA2CA2">
      <w:pPr>
        <w:spacing w:after="0" w:line="240" w:lineRule="auto"/>
        <w:jc w:val="both"/>
        <w:rPr>
          <w:rFonts w:ascii="Arial" w:eastAsia="Times New Roman" w:hAnsi="Arial" w:cs="Arial"/>
          <w:lang w:eastAsia="sl-SI"/>
        </w:rPr>
      </w:pPr>
    </w:p>
    <w:p w:rsidR="007E7E49" w:rsidRPr="00A213B6" w:rsidRDefault="007E7E49" w:rsidP="007E7E49">
      <w:pPr>
        <w:spacing w:after="0" w:line="240" w:lineRule="auto"/>
        <w:jc w:val="center"/>
        <w:rPr>
          <w:rFonts w:ascii="Arial" w:eastAsia="Times New Roman" w:hAnsi="Arial" w:cs="Arial"/>
          <w:b/>
          <w:lang w:eastAsia="sl-SI"/>
        </w:rPr>
      </w:pPr>
      <w:r w:rsidRPr="00A213B6">
        <w:rPr>
          <w:rFonts w:ascii="Arial" w:eastAsia="Times New Roman" w:hAnsi="Arial" w:cs="Arial"/>
          <w:b/>
          <w:lang w:eastAsia="sl-SI"/>
        </w:rPr>
        <w:t>III.</w:t>
      </w:r>
    </w:p>
    <w:p w:rsidR="007E7E49" w:rsidRPr="00A213B6" w:rsidRDefault="007E7E49" w:rsidP="00AA2CA2">
      <w:pPr>
        <w:spacing w:after="0" w:line="240" w:lineRule="auto"/>
        <w:jc w:val="both"/>
        <w:rPr>
          <w:rFonts w:ascii="Arial" w:eastAsia="Times New Roman" w:hAnsi="Arial" w:cs="Arial"/>
          <w:lang w:eastAsia="sl-SI"/>
        </w:rPr>
      </w:pPr>
    </w:p>
    <w:p w:rsidR="007E7E49" w:rsidRPr="00A213B6" w:rsidRDefault="007E7E49" w:rsidP="00AA2CA2">
      <w:pPr>
        <w:spacing w:after="0" w:line="240" w:lineRule="auto"/>
        <w:jc w:val="both"/>
        <w:rPr>
          <w:rFonts w:ascii="Arial" w:eastAsia="Times New Roman" w:hAnsi="Arial" w:cs="Arial"/>
          <w:lang w:eastAsia="sl-SI"/>
        </w:rPr>
      </w:pPr>
      <w:r w:rsidRPr="00A213B6">
        <w:rPr>
          <w:rFonts w:ascii="Arial" w:eastAsia="Times New Roman" w:hAnsi="Arial" w:cs="Arial"/>
          <w:lang w:eastAsia="sl-SI"/>
        </w:rPr>
        <w:t>Če najemnik neprofitnega stanovanja sprejme večje stanovanje, kot bi mu po površ</w:t>
      </w:r>
      <w:r w:rsidR="00A213B6">
        <w:rPr>
          <w:rFonts w:ascii="Arial" w:eastAsia="Times New Roman" w:hAnsi="Arial" w:cs="Arial"/>
          <w:lang w:eastAsia="sl-SI"/>
        </w:rPr>
        <w:t>i</w:t>
      </w:r>
      <w:r w:rsidRPr="00A213B6">
        <w:rPr>
          <w:rFonts w:ascii="Arial" w:eastAsia="Times New Roman" w:hAnsi="Arial" w:cs="Arial"/>
          <w:lang w:eastAsia="sl-SI"/>
        </w:rPr>
        <w:t>nskih normativih iz Pravilnika pripadalo, se za tisti del površine, ki presega veljavni površinski normative, ki ga določa Pravilnik, določi tržna najemnina v višini 4,00€/m</w:t>
      </w:r>
      <w:r w:rsidRPr="00A213B6">
        <w:rPr>
          <w:rFonts w:ascii="Arial" w:eastAsia="Times New Roman" w:hAnsi="Arial" w:cs="Arial"/>
          <w:vertAlign w:val="superscript"/>
          <w:lang w:eastAsia="sl-SI"/>
        </w:rPr>
        <w:t>2</w:t>
      </w:r>
      <w:r w:rsidRPr="00A213B6">
        <w:rPr>
          <w:rFonts w:ascii="Arial" w:eastAsia="Times New Roman" w:hAnsi="Arial" w:cs="Arial"/>
          <w:lang w:eastAsia="sl-SI"/>
        </w:rPr>
        <w:t>.</w:t>
      </w:r>
    </w:p>
    <w:p w:rsidR="00DC27B2" w:rsidRPr="00A213B6" w:rsidRDefault="00DC27B2" w:rsidP="00AA2CA2">
      <w:pPr>
        <w:spacing w:after="0" w:line="240" w:lineRule="auto"/>
        <w:jc w:val="both"/>
        <w:rPr>
          <w:rFonts w:ascii="Arial" w:eastAsia="Times New Roman" w:hAnsi="Arial" w:cs="Arial"/>
          <w:lang w:eastAsia="sl-SI"/>
        </w:rPr>
      </w:pPr>
    </w:p>
    <w:p w:rsidR="00DC27B2" w:rsidRPr="00A213B6" w:rsidRDefault="00DC27B2" w:rsidP="00AA2CA2">
      <w:pPr>
        <w:spacing w:after="0" w:line="240" w:lineRule="auto"/>
        <w:jc w:val="both"/>
        <w:rPr>
          <w:rFonts w:ascii="Arial" w:eastAsia="Times New Roman" w:hAnsi="Arial" w:cs="Arial"/>
          <w:lang w:eastAsia="sl-SI"/>
        </w:rPr>
      </w:pPr>
      <w:r w:rsidRPr="00A213B6">
        <w:rPr>
          <w:rFonts w:ascii="Arial" w:eastAsia="Times New Roman" w:hAnsi="Arial" w:cs="Arial"/>
          <w:lang w:eastAsia="sl-SI"/>
        </w:rPr>
        <w:t>Če naj</w:t>
      </w:r>
      <w:r w:rsidR="00A213B6">
        <w:rPr>
          <w:rFonts w:ascii="Arial" w:eastAsia="Times New Roman" w:hAnsi="Arial" w:cs="Arial"/>
          <w:lang w:eastAsia="sl-SI"/>
        </w:rPr>
        <w:t>e</w:t>
      </w:r>
      <w:r w:rsidRPr="00A213B6">
        <w:rPr>
          <w:rFonts w:ascii="Arial" w:eastAsia="Times New Roman" w:hAnsi="Arial" w:cs="Arial"/>
          <w:lang w:eastAsia="sl-SI"/>
        </w:rPr>
        <w:t>mnik neprofitnega stanovanja že ima v najemu večje neprofitno stanovanje, kot bi mu pripadalo po površinskem normative iz Pravilnika, in ne sprejme zamenjave s stanovanjem, ki bi mu po površinskem normative pripadalo, se d</w:t>
      </w:r>
      <w:r w:rsidR="00921374" w:rsidRPr="00A213B6">
        <w:rPr>
          <w:rFonts w:ascii="Arial" w:eastAsia="Times New Roman" w:hAnsi="Arial" w:cs="Arial"/>
          <w:lang w:eastAsia="sl-SI"/>
        </w:rPr>
        <w:t>o</w:t>
      </w:r>
      <w:r w:rsidRPr="00A213B6">
        <w:rPr>
          <w:rFonts w:ascii="Arial" w:eastAsia="Times New Roman" w:hAnsi="Arial" w:cs="Arial"/>
          <w:lang w:eastAsia="sl-SI"/>
        </w:rPr>
        <w:t>loči tržna najemnina</w:t>
      </w:r>
      <w:r w:rsidR="00320F88" w:rsidRPr="00A213B6">
        <w:rPr>
          <w:rFonts w:ascii="Arial" w:eastAsia="Times New Roman" w:hAnsi="Arial" w:cs="Arial"/>
          <w:lang w:eastAsia="sl-SI"/>
        </w:rPr>
        <w:t xml:space="preserve"> v višini 4,00€/m</w:t>
      </w:r>
      <w:r w:rsidR="00320F88" w:rsidRPr="00A213B6">
        <w:rPr>
          <w:rFonts w:ascii="Arial" w:eastAsia="Times New Roman" w:hAnsi="Arial" w:cs="Arial"/>
          <w:vertAlign w:val="superscript"/>
          <w:lang w:eastAsia="sl-SI"/>
        </w:rPr>
        <w:t>2</w:t>
      </w:r>
      <w:r w:rsidR="00320F88" w:rsidRPr="00A213B6">
        <w:rPr>
          <w:rFonts w:ascii="Arial" w:eastAsia="Times New Roman" w:hAnsi="Arial" w:cs="Arial"/>
          <w:lang w:eastAsia="sl-SI"/>
        </w:rPr>
        <w:t xml:space="preserve"> za tisti del površine, ki presega veljavni površinski normativ.</w:t>
      </w:r>
    </w:p>
    <w:p w:rsidR="00320F88" w:rsidRPr="00A213B6" w:rsidRDefault="00320F88" w:rsidP="00AA2CA2">
      <w:pPr>
        <w:spacing w:after="0" w:line="240" w:lineRule="auto"/>
        <w:jc w:val="both"/>
        <w:rPr>
          <w:rFonts w:ascii="Arial" w:eastAsia="Times New Roman" w:hAnsi="Arial" w:cs="Arial"/>
          <w:lang w:eastAsia="sl-SI"/>
        </w:rPr>
      </w:pPr>
    </w:p>
    <w:p w:rsidR="00320F88" w:rsidRPr="00A213B6" w:rsidRDefault="00320F88" w:rsidP="00320F88">
      <w:pPr>
        <w:spacing w:after="0" w:line="240" w:lineRule="auto"/>
        <w:jc w:val="center"/>
        <w:rPr>
          <w:rFonts w:ascii="Arial" w:eastAsia="Times New Roman" w:hAnsi="Arial" w:cs="Arial"/>
          <w:b/>
          <w:lang w:eastAsia="sl-SI"/>
        </w:rPr>
      </w:pPr>
      <w:r w:rsidRPr="00A213B6">
        <w:rPr>
          <w:rFonts w:ascii="Arial" w:eastAsia="Times New Roman" w:hAnsi="Arial" w:cs="Arial"/>
          <w:b/>
          <w:lang w:eastAsia="sl-SI"/>
        </w:rPr>
        <w:t>IV.</w:t>
      </w:r>
    </w:p>
    <w:p w:rsidR="00320F88" w:rsidRPr="00A213B6" w:rsidRDefault="00320F88" w:rsidP="00AA2CA2">
      <w:pPr>
        <w:spacing w:after="0" w:line="240" w:lineRule="auto"/>
        <w:jc w:val="both"/>
        <w:rPr>
          <w:rFonts w:ascii="Arial" w:eastAsia="Times New Roman" w:hAnsi="Arial" w:cs="Arial"/>
          <w:lang w:eastAsia="sl-SI"/>
        </w:rPr>
      </w:pPr>
    </w:p>
    <w:p w:rsidR="00320F88" w:rsidRPr="00A213B6" w:rsidRDefault="00320F88" w:rsidP="00AA2CA2">
      <w:pPr>
        <w:spacing w:after="0" w:line="240" w:lineRule="auto"/>
        <w:jc w:val="both"/>
        <w:rPr>
          <w:rFonts w:ascii="Arial" w:eastAsia="Times New Roman" w:hAnsi="Arial" w:cs="Arial"/>
          <w:lang w:eastAsia="sl-SI"/>
        </w:rPr>
      </w:pPr>
      <w:r w:rsidRPr="00A213B6">
        <w:rPr>
          <w:rFonts w:ascii="Arial" w:eastAsia="Times New Roman" w:hAnsi="Arial" w:cs="Arial"/>
          <w:lang w:eastAsia="sl-SI"/>
        </w:rPr>
        <w:t>Ta sklep začne veljati naslednji dan po objavi v Uradnem listu Republike Slovenije.</w:t>
      </w:r>
    </w:p>
    <w:p w:rsidR="00320F88" w:rsidRPr="00A213B6" w:rsidRDefault="00320F88" w:rsidP="00AA2CA2">
      <w:pPr>
        <w:spacing w:after="0" w:line="240" w:lineRule="auto"/>
        <w:jc w:val="both"/>
        <w:rPr>
          <w:rFonts w:ascii="Arial" w:eastAsia="Times New Roman" w:hAnsi="Arial" w:cs="Arial"/>
          <w:lang w:eastAsia="sl-SI"/>
        </w:rPr>
      </w:pPr>
    </w:p>
    <w:p w:rsidR="00320F88" w:rsidRPr="00A213B6" w:rsidRDefault="00320F88" w:rsidP="00AA2CA2">
      <w:pPr>
        <w:spacing w:after="0" w:line="240" w:lineRule="auto"/>
        <w:jc w:val="both"/>
        <w:rPr>
          <w:rFonts w:ascii="Arial" w:eastAsia="Times New Roman" w:hAnsi="Arial" w:cs="Arial"/>
          <w:lang w:eastAsia="sl-SI"/>
        </w:rPr>
      </w:pPr>
    </w:p>
    <w:p w:rsidR="00320F88" w:rsidRPr="00A213B6" w:rsidRDefault="00320F88" w:rsidP="00AA2CA2">
      <w:pPr>
        <w:spacing w:after="0" w:line="240" w:lineRule="auto"/>
        <w:jc w:val="both"/>
        <w:rPr>
          <w:rFonts w:ascii="Arial" w:eastAsia="Times New Roman" w:hAnsi="Arial" w:cs="Arial"/>
          <w:lang w:eastAsia="sl-SI"/>
        </w:rPr>
      </w:pPr>
      <w:r w:rsidRPr="00A213B6">
        <w:rPr>
          <w:rFonts w:ascii="Arial" w:eastAsia="Times New Roman" w:hAnsi="Arial" w:cs="Arial"/>
          <w:lang w:eastAsia="sl-SI"/>
        </w:rPr>
        <w:t>Številka:</w:t>
      </w:r>
    </w:p>
    <w:p w:rsidR="00320F88" w:rsidRPr="00A213B6" w:rsidRDefault="00320F88" w:rsidP="00AA2CA2">
      <w:pPr>
        <w:spacing w:after="0" w:line="240" w:lineRule="auto"/>
        <w:jc w:val="both"/>
        <w:rPr>
          <w:rFonts w:ascii="Arial" w:eastAsia="Times New Roman" w:hAnsi="Arial" w:cs="Arial"/>
          <w:lang w:eastAsia="sl-SI"/>
        </w:rPr>
      </w:pPr>
      <w:r w:rsidRPr="00A213B6">
        <w:rPr>
          <w:rFonts w:ascii="Arial" w:eastAsia="Times New Roman" w:hAnsi="Arial" w:cs="Arial"/>
          <w:lang w:eastAsia="sl-SI"/>
        </w:rPr>
        <w:t>Prevalje, dne________</w:t>
      </w:r>
    </w:p>
    <w:p w:rsidR="00320F88" w:rsidRPr="00A213B6" w:rsidRDefault="00320F88" w:rsidP="00AA2CA2">
      <w:pPr>
        <w:spacing w:after="0" w:line="240" w:lineRule="auto"/>
        <w:jc w:val="both"/>
        <w:rPr>
          <w:rFonts w:ascii="Arial" w:eastAsia="Times New Roman" w:hAnsi="Arial" w:cs="Arial"/>
          <w:lang w:eastAsia="sl-SI"/>
        </w:rPr>
      </w:pPr>
    </w:p>
    <w:p w:rsidR="00320F88" w:rsidRPr="00A213B6" w:rsidRDefault="00320F88" w:rsidP="00AA2CA2">
      <w:pPr>
        <w:spacing w:after="0" w:line="240" w:lineRule="auto"/>
        <w:jc w:val="both"/>
        <w:rPr>
          <w:rFonts w:ascii="Arial" w:eastAsia="Times New Roman" w:hAnsi="Arial" w:cs="Arial"/>
          <w:lang w:eastAsia="sl-SI"/>
        </w:rPr>
      </w:pPr>
    </w:p>
    <w:p w:rsidR="00320F88" w:rsidRPr="00A213B6" w:rsidRDefault="00320F88" w:rsidP="00AA2CA2">
      <w:pPr>
        <w:spacing w:after="0" w:line="240" w:lineRule="auto"/>
        <w:jc w:val="both"/>
        <w:rPr>
          <w:rFonts w:ascii="Arial" w:eastAsia="Times New Roman" w:hAnsi="Arial" w:cs="Arial"/>
          <w:lang w:eastAsia="sl-SI"/>
        </w:rPr>
      </w:pPr>
      <w:r w:rsidRPr="00A213B6">
        <w:rPr>
          <w:rFonts w:ascii="Arial" w:eastAsia="Times New Roman" w:hAnsi="Arial" w:cs="Arial"/>
          <w:lang w:eastAsia="sl-SI"/>
        </w:rPr>
        <w:tab/>
      </w:r>
      <w:r w:rsidRPr="00A213B6">
        <w:rPr>
          <w:rFonts w:ascii="Arial" w:eastAsia="Times New Roman" w:hAnsi="Arial" w:cs="Arial"/>
          <w:lang w:eastAsia="sl-SI"/>
        </w:rPr>
        <w:tab/>
      </w:r>
      <w:r w:rsidRPr="00A213B6">
        <w:rPr>
          <w:rFonts w:ascii="Arial" w:eastAsia="Times New Roman" w:hAnsi="Arial" w:cs="Arial"/>
          <w:lang w:eastAsia="sl-SI"/>
        </w:rPr>
        <w:tab/>
      </w:r>
      <w:r w:rsidRPr="00A213B6">
        <w:rPr>
          <w:rFonts w:ascii="Arial" w:eastAsia="Times New Roman" w:hAnsi="Arial" w:cs="Arial"/>
          <w:lang w:eastAsia="sl-SI"/>
        </w:rPr>
        <w:tab/>
      </w:r>
      <w:r w:rsidRPr="00A213B6">
        <w:rPr>
          <w:rFonts w:ascii="Arial" w:eastAsia="Times New Roman" w:hAnsi="Arial" w:cs="Arial"/>
          <w:lang w:eastAsia="sl-SI"/>
        </w:rPr>
        <w:tab/>
      </w:r>
      <w:r w:rsidRPr="00A213B6">
        <w:rPr>
          <w:rFonts w:ascii="Arial" w:eastAsia="Times New Roman" w:hAnsi="Arial" w:cs="Arial"/>
          <w:lang w:eastAsia="sl-SI"/>
        </w:rPr>
        <w:tab/>
      </w:r>
      <w:r w:rsidRPr="00A213B6">
        <w:rPr>
          <w:rFonts w:ascii="Arial" w:eastAsia="Times New Roman" w:hAnsi="Arial" w:cs="Arial"/>
          <w:lang w:eastAsia="sl-SI"/>
        </w:rPr>
        <w:tab/>
      </w:r>
      <w:r w:rsidRPr="00A213B6">
        <w:rPr>
          <w:rFonts w:ascii="Arial" w:eastAsia="Times New Roman" w:hAnsi="Arial" w:cs="Arial"/>
          <w:lang w:eastAsia="sl-SI"/>
        </w:rPr>
        <w:tab/>
      </w:r>
      <w:r w:rsidRPr="00A213B6">
        <w:rPr>
          <w:rFonts w:ascii="Arial" w:eastAsia="Times New Roman" w:hAnsi="Arial" w:cs="Arial"/>
          <w:lang w:eastAsia="sl-SI"/>
        </w:rPr>
        <w:tab/>
        <w:t>Občina Prevalje</w:t>
      </w:r>
    </w:p>
    <w:p w:rsidR="00320F88" w:rsidRPr="00A213B6" w:rsidRDefault="00320F88" w:rsidP="00AA2CA2">
      <w:pPr>
        <w:spacing w:after="0" w:line="240" w:lineRule="auto"/>
        <w:jc w:val="both"/>
        <w:rPr>
          <w:rFonts w:ascii="Arial" w:eastAsia="Times New Roman" w:hAnsi="Arial" w:cs="Arial"/>
          <w:lang w:eastAsia="sl-SI"/>
        </w:rPr>
      </w:pPr>
      <w:r w:rsidRPr="00A213B6">
        <w:rPr>
          <w:rFonts w:ascii="Arial" w:eastAsia="Times New Roman" w:hAnsi="Arial" w:cs="Arial"/>
          <w:lang w:eastAsia="sl-SI"/>
        </w:rPr>
        <w:tab/>
      </w:r>
      <w:r w:rsidRPr="00A213B6">
        <w:rPr>
          <w:rFonts w:ascii="Arial" w:eastAsia="Times New Roman" w:hAnsi="Arial" w:cs="Arial"/>
          <w:lang w:eastAsia="sl-SI"/>
        </w:rPr>
        <w:tab/>
      </w:r>
      <w:r w:rsidRPr="00A213B6">
        <w:rPr>
          <w:rFonts w:ascii="Arial" w:eastAsia="Times New Roman" w:hAnsi="Arial" w:cs="Arial"/>
          <w:lang w:eastAsia="sl-SI"/>
        </w:rPr>
        <w:tab/>
      </w:r>
      <w:r w:rsidRPr="00A213B6">
        <w:rPr>
          <w:rFonts w:ascii="Arial" w:eastAsia="Times New Roman" w:hAnsi="Arial" w:cs="Arial"/>
          <w:lang w:eastAsia="sl-SI"/>
        </w:rPr>
        <w:tab/>
      </w:r>
      <w:r w:rsidRPr="00A213B6">
        <w:rPr>
          <w:rFonts w:ascii="Arial" w:eastAsia="Times New Roman" w:hAnsi="Arial" w:cs="Arial"/>
          <w:lang w:eastAsia="sl-SI"/>
        </w:rPr>
        <w:tab/>
      </w:r>
      <w:r w:rsidRPr="00A213B6">
        <w:rPr>
          <w:rFonts w:ascii="Arial" w:eastAsia="Times New Roman" w:hAnsi="Arial" w:cs="Arial"/>
          <w:lang w:eastAsia="sl-SI"/>
        </w:rPr>
        <w:tab/>
      </w:r>
      <w:r w:rsidRPr="00A213B6">
        <w:rPr>
          <w:rFonts w:ascii="Arial" w:eastAsia="Times New Roman" w:hAnsi="Arial" w:cs="Arial"/>
          <w:lang w:eastAsia="sl-SI"/>
        </w:rPr>
        <w:tab/>
      </w:r>
      <w:r w:rsidRPr="00A213B6">
        <w:rPr>
          <w:rFonts w:ascii="Arial" w:eastAsia="Times New Roman" w:hAnsi="Arial" w:cs="Arial"/>
          <w:lang w:eastAsia="sl-SI"/>
        </w:rPr>
        <w:tab/>
      </w:r>
      <w:r w:rsidRPr="00A213B6">
        <w:rPr>
          <w:rFonts w:ascii="Arial" w:eastAsia="Times New Roman" w:hAnsi="Arial" w:cs="Arial"/>
          <w:lang w:eastAsia="sl-SI"/>
        </w:rPr>
        <w:tab/>
        <w:t xml:space="preserve">          Župan</w:t>
      </w:r>
    </w:p>
    <w:p w:rsidR="00320F88" w:rsidRPr="00A213B6" w:rsidRDefault="00320F88" w:rsidP="00AA2CA2">
      <w:pPr>
        <w:spacing w:after="0" w:line="240" w:lineRule="auto"/>
        <w:jc w:val="both"/>
        <w:rPr>
          <w:rFonts w:ascii="Arial" w:eastAsia="Times New Roman" w:hAnsi="Arial" w:cs="Arial"/>
          <w:lang w:eastAsia="sl-SI"/>
        </w:rPr>
      </w:pPr>
      <w:r w:rsidRPr="00A213B6">
        <w:rPr>
          <w:rFonts w:ascii="Arial" w:eastAsia="Times New Roman" w:hAnsi="Arial" w:cs="Arial"/>
          <w:lang w:eastAsia="sl-SI"/>
        </w:rPr>
        <w:tab/>
      </w:r>
      <w:r w:rsidRPr="00A213B6">
        <w:rPr>
          <w:rFonts w:ascii="Arial" w:eastAsia="Times New Roman" w:hAnsi="Arial" w:cs="Arial"/>
          <w:lang w:eastAsia="sl-SI"/>
        </w:rPr>
        <w:tab/>
      </w:r>
      <w:r w:rsidRPr="00A213B6">
        <w:rPr>
          <w:rFonts w:ascii="Arial" w:eastAsia="Times New Roman" w:hAnsi="Arial" w:cs="Arial"/>
          <w:lang w:eastAsia="sl-SI"/>
        </w:rPr>
        <w:tab/>
      </w:r>
      <w:r w:rsidRPr="00A213B6">
        <w:rPr>
          <w:rFonts w:ascii="Arial" w:eastAsia="Times New Roman" w:hAnsi="Arial" w:cs="Arial"/>
          <w:lang w:eastAsia="sl-SI"/>
        </w:rPr>
        <w:tab/>
      </w:r>
      <w:r w:rsidRPr="00A213B6">
        <w:rPr>
          <w:rFonts w:ascii="Arial" w:eastAsia="Times New Roman" w:hAnsi="Arial" w:cs="Arial"/>
          <w:lang w:eastAsia="sl-SI"/>
        </w:rPr>
        <w:tab/>
      </w:r>
      <w:r w:rsidRPr="00A213B6">
        <w:rPr>
          <w:rFonts w:ascii="Arial" w:eastAsia="Times New Roman" w:hAnsi="Arial" w:cs="Arial"/>
          <w:lang w:eastAsia="sl-SI"/>
        </w:rPr>
        <w:tab/>
      </w:r>
      <w:r w:rsidRPr="00A213B6">
        <w:rPr>
          <w:rFonts w:ascii="Arial" w:eastAsia="Times New Roman" w:hAnsi="Arial" w:cs="Arial"/>
          <w:lang w:eastAsia="sl-SI"/>
        </w:rPr>
        <w:tab/>
      </w:r>
      <w:r w:rsidRPr="00A213B6">
        <w:rPr>
          <w:rFonts w:ascii="Arial" w:eastAsia="Times New Roman" w:hAnsi="Arial" w:cs="Arial"/>
          <w:lang w:eastAsia="sl-SI"/>
        </w:rPr>
        <w:tab/>
      </w:r>
      <w:r w:rsidRPr="00A213B6">
        <w:rPr>
          <w:rFonts w:ascii="Arial" w:eastAsia="Times New Roman" w:hAnsi="Arial" w:cs="Arial"/>
          <w:lang w:eastAsia="sl-SI"/>
        </w:rPr>
        <w:tab/>
        <w:t>Dr. Matija TASIČ</w:t>
      </w:r>
    </w:p>
    <w:p w:rsidR="00901FC3" w:rsidRPr="00A213B6" w:rsidRDefault="00901FC3" w:rsidP="00AA2CA2">
      <w:pPr>
        <w:spacing w:after="0" w:line="240" w:lineRule="auto"/>
        <w:jc w:val="both"/>
        <w:rPr>
          <w:rFonts w:ascii="Arial" w:eastAsia="Times New Roman" w:hAnsi="Arial" w:cs="Arial"/>
          <w:lang w:eastAsia="sl-SI"/>
        </w:rPr>
      </w:pPr>
    </w:p>
    <w:p w:rsidR="00901FC3" w:rsidRPr="00A213B6" w:rsidRDefault="00901FC3" w:rsidP="00AA2CA2">
      <w:pPr>
        <w:spacing w:after="0" w:line="240" w:lineRule="auto"/>
        <w:jc w:val="both"/>
        <w:rPr>
          <w:rFonts w:ascii="Arial" w:eastAsia="Times New Roman" w:hAnsi="Arial" w:cs="Arial"/>
          <w:lang w:eastAsia="sl-SI"/>
        </w:rPr>
      </w:pPr>
    </w:p>
    <w:p w:rsidR="009A5C30" w:rsidRDefault="009A5C30" w:rsidP="00AA2CA2">
      <w:pPr>
        <w:spacing w:after="0" w:line="240" w:lineRule="auto"/>
        <w:jc w:val="both"/>
        <w:rPr>
          <w:rFonts w:ascii="Arial" w:eastAsia="Times New Roman" w:hAnsi="Arial" w:cs="Arial"/>
          <w:lang w:eastAsia="sl-SI"/>
        </w:rPr>
      </w:pPr>
    </w:p>
    <w:p w:rsidR="00055E70" w:rsidRDefault="00055E70" w:rsidP="00AA2CA2">
      <w:pPr>
        <w:spacing w:after="0" w:line="240" w:lineRule="auto"/>
        <w:jc w:val="both"/>
        <w:rPr>
          <w:rFonts w:ascii="Arial" w:eastAsia="Times New Roman" w:hAnsi="Arial" w:cs="Arial"/>
          <w:lang w:eastAsia="sl-SI"/>
        </w:rPr>
      </w:pPr>
    </w:p>
    <w:p w:rsidR="00055E70" w:rsidRDefault="00055E70" w:rsidP="00AA2CA2">
      <w:pPr>
        <w:spacing w:after="0" w:line="240" w:lineRule="auto"/>
        <w:jc w:val="both"/>
        <w:rPr>
          <w:rFonts w:ascii="Arial" w:eastAsia="Times New Roman" w:hAnsi="Arial" w:cs="Arial"/>
          <w:lang w:eastAsia="sl-SI"/>
        </w:rPr>
      </w:pPr>
    </w:p>
    <w:p w:rsidR="00055E70" w:rsidRDefault="00055E70" w:rsidP="00AA2CA2">
      <w:pPr>
        <w:spacing w:after="0" w:line="240" w:lineRule="auto"/>
        <w:jc w:val="both"/>
        <w:rPr>
          <w:rFonts w:ascii="Arial" w:eastAsia="Times New Roman" w:hAnsi="Arial" w:cs="Arial"/>
          <w:lang w:eastAsia="sl-SI"/>
        </w:rPr>
      </w:pPr>
    </w:p>
    <w:p w:rsidR="00055E70" w:rsidRDefault="00055E70" w:rsidP="00AA2CA2">
      <w:pPr>
        <w:spacing w:after="0" w:line="240" w:lineRule="auto"/>
        <w:jc w:val="both"/>
        <w:rPr>
          <w:rFonts w:ascii="Arial" w:eastAsia="Times New Roman" w:hAnsi="Arial" w:cs="Arial"/>
          <w:lang w:eastAsia="sl-SI"/>
        </w:rPr>
      </w:pPr>
    </w:p>
    <w:p w:rsidR="008E366D" w:rsidRDefault="008E366D" w:rsidP="00AA2CA2">
      <w:pPr>
        <w:spacing w:after="0" w:line="240" w:lineRule="auto"/>
        <w:jc w:val="both"/>
        <w:rPr>
          <w:rFonts w:ascii="Arial" w:eastAsia="Times New Roman" w:hAnsi="Arial" w:cs="Arial"/>
          <w:lang w:eastAsia="sl-SI"/>
        </w:rPr>
      </w:pPr>
    </w:p>
    <w:p w:rsidR="008E366D" w:rsidRDefault="008E366D" w:rsidP="00AA2CA2">
      <w:pPr>
        <w:spacing w:after="0" w:line="240" w:lineRule="auto"/>
        <w:jc w:val="both"/>
        <w:rPr>
          <w:rFonts w:ascii="Arial" w:eastAsia="Times New Roman" w:hAnsi="Arial" w:cs="Arial"/>
          <w:lang w:eastAsia="sl-SI"/>
        </w:rPr>
      </w:pPr>
    </w:p>
    <w:p w:rsidR="00901FC3" w:rsidRPr="00A213B6" w:rsidRDefault="00901FC3" w:rsidP="00AA2CA2">
      <w:pPr>
        <w:spacing w:after="0" w:line="240" w:lineRule="auto"/>
        <w:jc w:val="both"/>
        <w:rPr>
          <w:rFonts w:ascii="Arial" w:eastAsia="Times New Roman" w:hAnsi="Arial" w:cs="Arial"/>
          <w:lang w:eastAsia="sl-SI"/>
        </w:rPr>
      </w:pPr>
      <w:r w:rsidRPr="00A213B6">
        <w:rPr>
          <w:rFonts w:ascii="Arial" w:eastAsia="Times New Roman" w:hAnsi="Arial" w:cs="Arial"/>
          <w:lang w:eastAsia="sl-SI"/>
        </w:rPr>
        <w:lastRenderedPageBreak/>
        <w:t>OBRAZLOŽITEV:</w:t>
      </w:r>
    </w:p>
    <w:p w:rsidR="00901FC3" w:rsidRPr="00A213B6" w:rsidRDefault="00901FC3" w:rsidP="00AA2CA2">
      <w:pPr>
        <w:spacing w:after="0" w:line="240" w:lineRule="auto"/>
        <w:jc w:val="both"/>
        <w:rPr>
          <w:rFonts w:ascii="Arial" w:eastAsia="Times New Roman" w:hAnsi="Arial" w:cs="Arial"/>
          <w:lang w:eastAsia="sl-SI"/>
        </w:rPr>
      </w:pPr>
    </w:p>
    <w:p w:rsidR="00E12377" w:rsidRPr="00A213B6" w:rsidRDefault="00E12377" w:rsidP="00E12377">
      <w:pPr>
        <w:pStyle w:val="Odstavekseznama"/>
        <w:numPr>
          <w:ilvl w:val="0"/>
          <w:numId w:val="4"/>
        </w:numPr>
        <w:spacing w:after="0" w:line="240" w:lineRule="auto"/>
        <w:jc w:val="both"/>
        <w:rPr>
          <w:rFonts w:ascii="Arial" w:eastAsia="Times New Roman" w:hAnsi="Arial" w:cs="Arial"/>
          <w:b/>
          <w:lang w:eastAsia="sl-SI"/>
        </w:rPr>
      </w:pPr>
      <w:r w:rsidRPr="00A213B6">
        <w:rPr>
          <w:rFonts w:ascii="Arial" w:eastAsia="Times New Roman" w:hAnsi="Arial" w:cs="Arial"/>
          <w:b/>
          <w:lang w:eastAsia="sl-SI"/>
        </w:rPr>
        <w:t>Preverjanje premoženjskega stanja najemnikov in določitev višine tržne naj</w:t>
      </w:r>
      <w:r w:rsidR="00DC6281" w:rsidRPr="00A213B6">
        <w:rPr>
          <w:rFonts w:ascii="Arial" w:eastAsia="Times New Roman" w:hAnsi="Arial" w:cs="Arial"/>
          <w:b/>
          <w:lang w:eastAsia="sl-SI"/>
        </w:rPr>
        <w:t>e</w:t>
      </w:r>
      <w:r w:rsidRPr="00A213B6">
        <w:rPr>
          <w:rFonts w:ascii="Arial" w:eastAsia="Times New Roman" w:hAnsi="Arial" w:cs="Arial"/>
          <w:b/>
          <w:lang w:eastAsia="sl-SI"/>
        </w:rPr>
        <w:t>mnine</w:t>
      </w:r>
    </w:p>
    <w:p w:rsidR="00E12377" w:rsidRPr="00A213B6" w:rsidRDefault="00E12377" w:rsidP="00E12377">
      <w:pPr>
        <w:spacing w:after="0" w:line="240" w:lineRule="auto"/>
        <w:ind w:left="360"/>
        <w:jc w:val="both"/>
        <w:rPr>
          <w:rFonts w:ascii="Arial" w:eastAsia="Times New Roman" w:hAnsi="Arial" w:cs="Arial"/>
          <w:lang w:eastAsia="sl-SI"/>
        </w:rPr>
      </w:pPr>
    </w:p>
    <w:p w:rsidR="00E12377" w:rsidRPr="00A213B6" w:rsidRDefault="00E12377" w:rsidP="00E12377">
      <w:pPr>
        <w:spacing w:after="0" w:line="240" w:lineRule="auto"/>
        <w:ind w:left="360"/>
        <w:jc w:val="both"/>
        <w:rPr>
          <w:rFonts w:ascii="Arial" w:eastAsia="Times New Roman" w:hAnsi="Arial" w:cs="Arial"/>
          <w:b/>
          <w:lang w:eastAsia="sl-SI"/>
        </w:rPr>
      </w:pPr>
      <w:r w:rsidRPr="00A213B6">
        <w:rPr>
          <w:rFonts w:ascii="Arial" w:eastAsia="Times New Roman" w:hAnsi="Arial" w:cs="Arial"/>
          <w:b/>
          <w:lang w:eastAsia="sl-SI"/>
        </w:rPr>
        <w:t>Pravni temelj:</w:t>
      </w:r>
    </w:p>
    <w:p w:rsidR="00E12377" w:rsidRDefault="00141B4D" w:rsidP="00141B4D">
      <w:pPr>
        <w:pStyle w:val="Odstavekseznama"/>
        <w:numPr>
          <w:ilvl w:val="1"/>
          <w:numId w:val="5"/>
        </w:numPr>
        <w:spacing w:after="0" w:line="240" w:lineRule="auto"/>
        <w:jc w:val="both"/>
        <w:rPr>
          <w:rFonts w:ascii="Arial" w:eastAsia="Times New Roman" w:hAnsi="Arial" w:cs="Arial"/>
          <w:lang w:eastAsia="sl-SI"/>
        </w:rPr>
      </w:pPr>
      <w:r>
        <w:rPr>
          <w:rFonts w:ascii="Arial" w:eastAsia="Times New Roman" w:hAnsi="Arial" w:cs="Arial"/>
          <w:lang w:eastAsia="sl-SI"/>
        </w:rPr>
        <w:t>Stanovanjski zakon</w:t>
      </w:r>
      <w:r w:rsidRPr="00141B4D">
        <w:rPr>
          <w:rFonts w:ascii="Arial" w:eastAsia="Times New Roman" w:hAnsi="Arial" w:cs="Arial"/>
          <w:lang w:eastAsia="sl-SI"/>
        </w:rPr>
        <w:t xml:space="preserve"> (Uradni list RS, št. 69/03, 18/04 – ZVKSES, 47/06 – ZEN, 45/08 – </w:t>
      </w:r>
      <w:proofErr w:type="spellStart"/>
      <w:r w:rsidRPr="00141B4D">
        <w:rPr>
          <w:rFonts w:ascii="Arial" w:eastAsia="Times New Roman" w:hAnsi="Arial" w:cs="Arial"/>
          <w:lang w:eastAsia="sl-SI"/>
        </w:rPr>
        <w:t>ZVEtL</w:t>
      </w:r>
      <w:proofErr w:type="spellEnd"/>
      <w:r w:rsidRPr="00141B4D">
        <w:rPr>
          <w:rFonts w:ascii="Arial" w:eastAsia="Times New Roman" w:hAnsi="Arial" w:cs="Arial"/>
          <w:lang w:eastAsia="sl-SI"/>
        </w:rPr>
        <w:t xml:space="preserve">, 57/08, 62/10 – ZUPJS, 56/11 – </w:t>
      </w:r>
      <w:proofErr w:type="spellStart"/>
      <w:r w:rsidRPr="00141B4D">
        <w:rPr>
          <w:rFonts w:ascii="Arial" w:eastAsia="Times New Roman" w:hAnsi="Arial" w:cs="Arial"/>
          <w:lang w:eastAsia="sl-SI"/>
        </w:rPr>
        <w:t>odl</w:t>
      </w:r>
      <w:proofErr w:type="spellEnd"/>
      <w:r w:rsidRPr="00141B4D">
        <w:rPr>
          <w:rFonts w:ascii="Arial" w:eastAsia="Times New Roman" w:hAnsi="Arial" w:cs="Arial"/>
          <w:lang w:eastAsia="sl-SI"/>
        </w:rPr>
        <w:t xml:space="preserve">. US, 87/11, 40/12 – ZUJF, 14/17 – </w:t>
      </w:r>
      <w:proofErr w:type="spellStart"/>
      <w:r w:rsidRPr="00141B4D">
        <w:rPr>
          <w:rFonts w:ascii="Arial" w:eastAsia="Times New Roman" w:hAnsi="Arial" w:cs="Arial"/>
          <w:lang w:eastAsia="sl-SI"/>
        </w:rPr>
        <w:t>odl</w:t>
      </w:r>
      <w:proofErr w:type="spellEnd"/>
      <w:r w:rsidRPr="00141B4D">
        <w:rPr>
          <w:rFonts w:ascii="Arial" w:eastAsia="Times New Roman" w:hAnsi="Arial" w:cs="Arial"/>
          <w:lang w:eastAsia="sl-SI"/>
        </w:rPr>
        <w:t>. US, 27/17 in 59/19</w:t>
      </w:r>
      <w:r>
        <w:rPr>
          <w:rFonts w:ascii="Arial" w:eastAsia="Times New Roman" w:hAnsi="Arial" w:cs="Arial"/>
          <w:lang w:eastAsia="sl-SI"/>
        </w:rPr>
        <w:t xml:space="preserve">) v 90.členu določa, da je najemodajalec </w:t>
      </w:r>
      <w:r w:rsidRPr="00141B4D">
        <w:rPr>
          <w:rFonts w:ascii="Arial" w:eastAsia="Times New Roman" w:hAnsi="Arial" w:cs="Arial"/>
          <w:lang w:eastAsia="sl-SI"/>
        </w:rPr>
        <w:t>neprofitnega stanovanja dolžan vsakih pet let od najemnika, razen najemnika-bivšega imetnika stanovanjske pravice, zahtevati, da predloži dokazila o izpolnjevanju splošnih pogojev za pridobitev neprofitnega stanovanja, ki jih opredeljuje pravilnik iz petega odstavka 87. člena tega zakona.</w:t>
      </w:r>
    </w:p>
    <w:p w:rsidR="00141B4D" w:rsidRDefault="00141B4D" w:rsidP="00141B4D">
      <w:pPr>
        <w:pStyle w:val="Odstavekseznama"/>
        <w:numPr>
          <w:ilvl w:val="1"/>
          <w:numId w:val="5"/>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Pravilnik o </w:t>
      </w:r>
      <w:r w:rsidRPr="00A213B6">
        <w:rPr>
          <w:rFonts w:ascii="Arial" w:eastAsia="Times New Roman" w:hAnsi="Arial" w:cs="Arial"/>
          <w:lang w:eastAsia="sl-SI"/>
        </w:rPr>
        <w:t>dodeljevanju neprofitnih stanovanj v najem</w:t>
      </w:r>
      <w:r w:rsidRPr="00141B4D">
        <w:t xml:space="preserve"> </w:t>
      </w:r>
      <w:r w:rsidRPr="00141B4D">
        <w:rPr>
          <w:rFonts w:ascii="Arial" w:eastAsia="Times New Roman" w:hAnsi="Arial" w:cs="Arial"/>
          <w:lang w:eastAsia="sl-SI"/>
        </w:rPr>
        <w:t>(Uradni list RS, št. 14/04, 34/04, 62/06, 11/09, 81/11 in 47/14)</w:t>
      </w:r>
      <w:r>
        <w:rPr>
          <w:rFonts w:ascii="Arial" w:eastAsia="Times New Roman" w:hAnsi="Arial" w:cs="Arial"/>
          <w:lang w:eastAsia="sl-SI"/>
        </w:rPr>
        <w:t>.</w:t>
      </w:r>
    </w:p>
    <w:p w:rsidR="00141B4D" w:rsidRPr="00141B4D" w:rsidRDefault="00141B4D" w:rsidP="00141B4D">
      <w:pPr>
        <w:pStyle w:val="Odstavekseznama"/>
        <w:numPr>
          <w:ilvl w:val="1"/>
          <w:numId w:val="5"/>
        </w:numPr>
        <w:rPr>
          <w:rFonts w:ascii="Arial" w:eastAsia="Times New Roman" w:hAnsi="Arial" w:cs="Arial"/>
          <w:lang w:eastAsia="sl-SI"/>
        </w:rPr>
      </w:pPr>
      <w:r w:rsidRPr="00141B4D">
        <w:rPr>
          <w:rFonts w:ascii="Arial" w:eastAsia="Times New Roman" w:hAnsi="Arial" w:cs="Arial"/>
          <w:lang w:eastAsia="sl-SI"/>
        </w:rPr>
        <w:t>Uredba o metodologiji za oblikovanje najemnin v neprofitnih stanovanjih ter merilih in postopku za uveljavljanje subvencioniranje najemnin (Uradni list RS, št. 131/03, 142/04, 99/08, 62/10 – ZUPJS, 79/15 in 91/15)</w:t>
      </w:r>
      <w:r>
        <w:rPr>
          <w:rFonts w:ascii="Arial" w:eastAsia="Times New Roman" w:hAnsi="Arial" w:cs="Arial"/>
          <w:lang w:eastAsia="sl-SI"/>
        </w:rPr>
        <w:t>.</w:t>
      </w:r>
    </w:p>
    <w:p w:rsidR="00DC6281" w:rsidRPr="00A213B6" w:rsidRDefault="00DC6281" w:rsidP="009A5C30">
      <w:pPr>
        <w:spacing w:after="0" w:line="240" w:lineRule="auto"/>
        <w:jc w:val="both"/>
        <w:rPr>
          <w:rFonts w:ascii="Arial" w:eastAsia="Times New Roman" w:hAnsi="Arial" w:cs="Arial"/>
          <w:lang w:eastAsia="sl-SI"/>
        </w:rPr>
      </w:pPr>
    </w:p>
    <w:p w:rsidR="00DC6281" w:rsidRPr="00A213B6" w:rsidRDefault="00DC6281" w:rsidP="00E12377">
      <w:pPr>
        <w:spacing w:after="0" w:line="240" w:lineRule="auto"/>
        <w:ind w:left="360"/>
        <w:jc w:val="both"/>
        <w:rPr>
          <w:rFonts w:ascii="Arial" w:eastAsia="Times New Roman" w:hAnsi="Arial" w:cs="Arial"/>
          <w:b/>
          <w:lang w:eastAsia="sl-SI"/>
        </w:rPr>
      </w:pPr>
      <w:r w:rsidRPr="00A213B6">
        <w:rPr>
          <w:rFonts w:ascii="Arial" w:eastAsia="Times New Roman" w:hAnsi="Arial" w:cs="Arial"/>
          <w:b/>
          <w:lang w:eastAsia="sl-SI"/>
        </w:rPr>
        <w:t>Ocena stanja:</w:t>
      </w:r>
    </w:p>
    <w:p w:rsidR="00DC6281" w:rsidRPr="00A213B6" w:rsidRDefault="009D2979" w:rsidP="00E12377">
      <w:pPr>
        <w:spacing w:after="0" w:line="240" w:lineRule="auto"/>
        <w:ind w:left="360"/>
        <w:jc w:val="both"/>
        <w:rPr>
          <w:rFonts w:ascii="Arial" w:eastAsia="Times New Roman" w:hAnsi="Arial" w:cs="Arial"/>
          <w:lang w:eastAsia="sl-SI"/>
        </w:rPr>
      </w:pPr>
      <w:r w:rsidRPr="008E366D">
        <w:rPr>
          <w:rFonts w:ascii="Arial" w:eastAsia="Times New Roman" w:hAnsi="Arial" w:cs="Arial"/>
          <w:lang w:eastAsia="sl-SI"/>
        </w:rPr>
        <w:t>Stanovanjski zakon, ki je stopi</w:t>
      </w:r>
      <w:r w:rsidR="00F6538D" w:rsidRPr="008E366D">
        <w:rPr>
          <w:rFonts w:ascii="Arial" w:eastAsia="Times New Roman" w:hAnsi="Arial" w:cs="Arial"/>
          <w:lang w:eastAsia="sl-SI"/>
        </w:rPr>
        <w:t>l v veljavo leta 2017</w:t>
      </w:r>
      <w:r w:rsidR="00682C29" w:rsidRPr="008E366D">
        <w:rPr>
          <w:rFonts w:ascii="Arial" w:eastAsia="Times New Roman" w:hAnsi="Arial" w:cs="Arial"/>
          <w:lang w:eastAsia="sl-SI"/>
        </w:rPr>
        <w:t>,</w:t>
      </w:r>
      <w:r w:rsidR="00F6538D" w:rsidRPr="008E366D">
        <w:rPr>
          <w:rFonts w:ascii="Arial" w:eastAsia="Times New Roman" w:hAnsi="Arial" w:cs="Arial"/>
          <w:lang w:eastAsia="sl-SI"/>
        </w:rPr>
        <w:t xml:space="preserve"> je v</w:t>
      </w:r>
      <w:r w:rsidR="00F6538D">
        <w:rPr>
          <w:rFonts w:ascii="Arial" w:eastAsia="Times New Roman" w:hAnsi="Arial" w:cs="Arial"/>
          <w:lang w:eastAsia="sl-SI"/>
        </w:rPr>
        <w:t xml:space="preserve"> 90. č</w:t>
      </w:r>
      <w:r w:rsidRPr="00A213B6">
        <w:rPr>
          <w:rFonts w:ascii="Arial" w:eastAsia="Times New Roman" w:hAnsi="Arial" w:cs="Arial"/>
          <w:lang w:eastAsia="sl-SI"/>
        </w:rPr>
        <w:t xml:space="preserve">lenu določil, da je najemodajalec neprofitnega stanovanja dolžan vsakih pet let od najemnika, razen najemnika-bivšega </w:t>
      </w:r>
      <w:r w:rsidR="00A213B6">
        <w:rPr>
          <w:rFonts w:ascii="Arial" w:eastAsia="Times New Roman" w:hAnsi="Arial" w:cs="Arial"/>
          <w:lang w:eastAsia="sl-SI"/>
        </w:rPr>
        <w:t>imetnika stanovanjske pravi</w:t>
      </w:r>
      <w:r w:rsidRPr="00A213B6">
        <w:rPr>
          <w:rFonts w:ascii="Arial" w:eastAsia="Times New Roman" w:hAnsi="Arial" w:cs="Arial"/>
          <w:lang w:eastAsia="sl-SI"/>
        </w:rPr>
        <w:t>ce, zahtevati, da predloži dokazila o izpolnjevanju splošnih pogojev za pridobitev neprofitnega stanovanja, ki jih opredeljuje Pravilnik o dodeljevanju neprofitnih stanovanj v najem. V kolikor naj</w:t>
      </w:r>
      <w:r w:rsidR="00A213B6">
        <w:rPr>
          <w:rFonts w:ascii="Arial" w:eastAsia="Times New Roman" w:hAnsi="Arial" w:cs="Arial"/>
          <w:lang w:eastAsia="sl-SI"/>
        </w:rPr>
        <w:t>e</w:t>
      </w:r>
      <w:r w:rsidRPr="00A213B6">
        <w:rPr>
          <w:rFonts w:ascii="Arial" w:eastAsia="Times New Roman" w:hAnsi="Arial" w:cs="Arial"/>
          <w:lang w:eastAsia="sl-SI"/>
        </w:rPr>
        <w:t>mnik ni več upravičen do neprofitnega stanovanja, se določila najemne pogodbe, ki urejajo višino najemnine, spremenijo, in se najemnina določi v višini tržne najemnine. Na podlagi Pravilnika je potrebno preverjati celotno materialno stanje najemnika in uporabnikov stanovanja. V kolikor se po preverjanju ugotovi, da najemnik ne izpolnjuje več splošnih pogojev za dodelitev neprofitnega stanovanja v najem to ni razlog za odpoved najemne pogodbe, ampak se mora neprofitna najemnina spremeniti v tržno najemnino. Tržna najemnina je prosto oblikovana najemnina, katere višino določi najemodajalec.</w:t>
      </w:r>
    </w:p>
    <w:p w:rsidR="009D2979" w:rsidRPr="00A213B6" w:rsidRDefault="00682C29" w:rsidP="00E12377">
      <w:pPr>
        <w:spacing w:after="0" w:line="240" w:lineRule="auto"/>
        <w:ind w:left="360"/>
        <w:jc w:val="both"/>
        <w:rPr>
          <w:rFonts w:ascii="Arial" w:eastAsia="Times New Roman" w:hAnsi="Arial" w:cs="Arial"/>
          <w:lang w:eastAsia="sl-SI"/>
        </w:rPr>
      </w:pPr>
      <w:r w:rsidRPr="008E366D">
        <w:rPr>
          <w:rFonts w:ascii="Arial" w:eastAsia="Times New Roman" w:hAnsi="Arial" w:cs="Arial"/>
          <w:lang w:eastAsia="sl-SI"/>
        </w:rPr>
        <w:t>Uredba v 13. č</w:t>
      </w:r>
      <w:r w:rsidR="009D2979" w:rsidRPr="008E366D">
        <w:rPr>
          <w:rFonts w:ascii="Arial" w:eastAsia="Times New Roman" w:hAnsi="Arial" w:cs="Arial"/>
          <w:lang w:eastAsia="sl-SI"/>
        </w:rPr>
        <w:t>lenu ureja</w:t>
      </w:r>
      <w:r w:rsidR="009D2979" w:rsidRPr="00A213B6">
        <w:rPr>
          <w:rFonts w:ascii="Arial" w:eastAsia="Times New Roman" w:hAnsi="Arial" w:cs="Arial"/>
          <w:lang w:eastAsia="sl-SI"/>
        </w:rPr>
        <w:t xml:space="preserve"> priznano tržno najemnino (PTN) in pri tem napotuje na 8. Člen Pravilnika o podrobnejših pogojih, merilih in postopku za dodelitev subvencij mladim družinam za najem tržnih stanovanj, ki določa najvišje priznano tržno najemnino na kvadratni meter stanovanjske površine, upoštevaje delitev države na statistične regije:</w:t>
      </w:r>
    </w:p>
    <w:p w:rsidR="00141B4D" w:rsidRPr="00141B4D" w:rsidRDefault="00141B4D" w:rsidP="00682C29">
      <w:pPr>
        <w:shd w:val="clear" w:color="auto" w:fill="FFFFFF"/>
        <w:spacing w:before="240" w:after="0" w:line="240" w:lineRule="auto"/>
        <w:ind w:left="360"/>
        <w:jc w:val="both"/>
        <w:rPr>
          <w:rFonts w:ascii="Arial" w:eastAsia="Times New Roman" w:hAnsi="Arial" w:cs="Arial"/>
          <w:lang w:eastAsia="sl-SI"/>
        </w:rPr>
      </w:pPr>
      <w:r w:rsidRPr="00141B4D">
        <w:rPr>
          <w:rFonts w:ascii="Arial" w:eastAsia="Times New Roman" w:hAnsi="Arial" w:cs="Arial"/>
          <w:lang w:eastAsia="sl-SI"/>
        </w:rPr>
        <w:t>Najvišje priznane tržne najemnine za kvadratni meter stanovanjske površine in priznane subvencije, upoštevaje delitev države na statistične regije, znašajo:</w:t>
      </w:r>
    </w:p>
    <w:tbl>
      <w:tblPr>
        <w:tblW w:w="8351" w:type="dxa"/>
        <w:jc w:val="center"/>
        <w:tblCellMar>
          <w:left w:w="0" w:type="dxa"/>
          <w:right w:w="0" w:type="dxa"/>
        </w:tblCellMar>
        <w:tblLook w:val="04A0" w:firstRow="1" w:lastRow="0" w:firstColumn="1" w:lastColumn="0" w:noHBand="0" w:noVBand="1"/>
      </w:tblPr>
      <w:tblGrid>
        <w:gridCol w:w="2559"/>
        <w:gridCol w:w="2958"/>
        <w:gridCol w:w="2834"/>
      </w:tblGrid>
      <w:tr w:rsidR="00141B4D" w:rsidRPr="00141B4D" w:rsidTr="00B9487C">
        <w:trPr>
          <w:trHeight w:val="1011"/>
          <w:jc w:val="center"/>
        </w:trPr>
        <w:tc>
          <w:tcPr>
            <w:tcW w:w="2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1B4D" w:rsidRPr="00141B4D" w:rsidRDefault="00141B4D" w:rsidP="00141B4D">
            <w:pPr>
              <w:spacing w:after="0" w:line="240" w:lineRule="auto"/>
              <w:jc w:val="center"/>
              <w:rPr>
                <w:rFonts w:ascii="Arial" w:eastAsia="Times New Roman" w:hAnsi="Arial" w:cs="Arial"/>
                <w:color w:val="000000"/>
                <w:lang w:eastAsia="sl-SI"/>
              </w:rPr>
            </w:pPr>
            <w:r w:rsidRPr="00141B4D">
              <w:rPr>
                <w:rFonts w:ascii="Arial" w:eastAsia="Times New Roman" w:hAnsi="Arial" w:cs="Arial"/>
                <w:color w:val="000000"/>
                <w:lang w:eastAsia="sl-SI"/>
              </w:rPr>
              <w:t>REGIJA</w:t>
            </w:r>
          </w:p>
        </w:tc>
        <w:tc>
          <w:tcPr>
            <w:tcW w:w="295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41B4D" w:rsidRPr="00141B4D" w:rsidRDefault="00141B4D" w:rsidP="00141B4D">
            <w:pPr>
              <w:spacing w:after="0" w:line="240" w:lineRule="auto"/>
              <w:jc w:val="center"/>
              <w:rPr>
                <w:rFonts w:ascii="Arial" w:eastAsia="Times New Roman" w:hAnsi="Arial" w:cs="Arial"/>
                <w:color w:val="000000"/>
                <w:lang w:eastAsia="sl-SI"/>
              </w:rPr>
            </w:pPr>
            <w:r w:rsidRPr="00141B4D">
              <w:rPr>
                <w:rFonts w:ascii="Arial" w:eastAsia="Times New Roman" w:hAnsi="Arial" w:cs="Arial"/>
                <w:color w:val="000000"/>
                <w:lang w:eastAsia="sl-SI"/>
              </w:rPr>
              <w:t>Priznana tržna najemnina za m</w:t>
            </w:r>
            <w:r w:rsidRPr="00141B4D">
              <w:rPr>
                <w:rFonts w:ascii="Arial" w:eastAsia="Times New Roman" w:hAnsi="Arial" w:cs="Arial"/>
                <w:color w:val="000000"/>
                <w:sz w:val="16"/>
                <w:szCs w:val="16"/>
                <w:vertAlign w:val="superscript"/>
                <w:lang w:eastAsia="sl-SI"/>
              </w:rPr>
              <w:t>2</w:t>
            </w:r>
            <w:r w:rsidRPr="00141B4D">
              <w:rPr>
                <w:rFonts w:ascii="Arial" w:eastAsia="Times New Roman" w:hAnsi="Arial" w:cs="Arial"/>
                <w:color w:val="000000"/>
                <w:lang w:eastAsia="sl-SI"/>
              </w:rPr>
              <w:t> stanovanjske površine (v eurih)</w:t>
            </w:r>
          </w:p>
        </w:tc>
        <w:tc>
          <w:tcPr>
            <w:tcW w:w="283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41B4D" w:rsidRPr="00141B4D" w:rsidRDefault="00141B4D" w:rsidP="00141B4D">
            <w:pPr>
              <w:spacing w:after="0" w:line="240" w:lineRule="auto"/>
              <w:jc w:val="center"/>
              <w:rPr>
                <w:rFonts w:ascii="Arial" w:eastAsia="Times New Roman" w:hAnsi="Arial" w:cs="Arial"/>
                <w:color w:val="000000"/>
                <w:lang w:eastAsia="sl-SI"/>
              </w:rPr>
            </w:pPr>
            <w:r w:rsidRPr="00141B4D">
              <w:rPr>
                <w:rFonts w:ascii="Arial" w:eastAsia="Times New Roman" w:hAnsi="Arial" w:cs="Arial"/>
                <w:color w:val="000000"/>
                <w:lang w:eastAsia="sl-SI"/>
              </w:rPr>
              <w:t>Najvišja dovoljena subvencija najema za m</w:t>
            </w:r>
            <w:r w:rsidRPr="00141B4D">
              <w:rPr>
                <w:rFonts w:ascii="Arial" w:eastAsia="Times New Roman" w:hAnsi="Arial" w:cs="Arial"/>
                <w:color w:val="000000"/>
                <w:sz w:val="16"/>
                <w:szCs w:val="16"/>
                <w:vertAlign w:val="superscript"/>
                <w:lang w:eastAsia="sl-SI"/>
              </w:rPr>
              <w:t>2</w:t>
            </w:r>
            <w:r w:rsidRPr="00141B4D">
              <w:rPr>
                <w:rFonts w:ascii="Arial" w:eastAsia="Times New Roman" w:hAnsi="Arial" w:cs="Arial"/>
                <w:color w:val="000000"/>
                <w:lang w:eastAsia="sl-SI"/>
              </w:rPr>
              <w:t> stanovanjske površine (v eurih)</w:t>
            </w:r>
          </w:p>
        </w:tc>
      </w:tr>
      <w:tr w:rsidR="00141B4D" w:rsidRPr="00141B4D" w:rsidTr="00B9487C">
        <w:trPr>
          <w:trHeight w:val="325"/>
          <w:jc w:val="center"/>
        </w:trPr>
        <w:tc>
          <w:tcPr>
            <w:tcW w:w="25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B4D" w:rsidRPr="00141B4D" w:rsidRDefault="00141B4D" w:rsidP="00141B4D">
            <w:pPr>
              <w:spacing w:after="0" w:line="240" w:lineRule="auto"/>
              <w:jc w:val="center"/>
              <w:rPr>
                <w:rFonts w:ascii="Arial" w:eastAsia="Times New Roman" w:hAnsi="Arial" w:cs="Arial"/>
                <w:color w:val="000000"/>
                <w:lang w:eastAsia="sl-SI"/>
              </w:rPr>
            </w:pPr>
            <w:r w:rsidRPr="00141B4D">
              <w:rPr>
                <w:rFonts w:ascii="Arial" w:eastAsia="Times New Roman" w:hAnsi="Arial" w:cs="Arial"/>
                <w:color w:val="000000"/>
                <w:lang w:eastAsia="sl-SI"/>
              </w:rPr>
              <w:t>Osrednjeslovenska</w:t>
            </w:r>
          </w:p>
        </w:tc>
        <w:tc>
          <w:tcPr>
            <w:tcW w:w="2958" w:type="dxa"/>
            <w:tcBorders>
              <w:top w:val="nil"/>
              <w:left w:val="nil"/>
              <w:bottom w:val="single" w:sz="8" w:space="0" w:color="000000"/>
              <w:right w:val="single" w:sz="8" w:space="0" w:color="000000"/>
            </w:tcBorders>
            <w:tcMar>
              <w:top w:w="0" w:type="dxa"/>
              <w:left w:w="108" w:type="dxa"/>
              <w:bottom w:w="0" w:type="dxa"/>
              <w:right w:w="108" w:type="dxa"/>
            </w:tcMar>
            <w:hideMark/>
          </w:tcPr>
          <w:p w:rsidR="00141B4D" w:rsidRPr="00141B4D" w:rsidRDefault="00141B4D" w:rsidP="00141B4D">
            <w:pPr>
              <w:spacing w:after="0" w:line="240" w:lineRule="auto"/>
              <w:jc w:val="center"/>
              <w:rPr>
                <w:rFonts w:ascii="Arial" w:eastAsia="Times New Roman" w:hAnsi="Arial" w:cs="Arial"/>
                <w:color w:val="000000"/>
                <w:lang w:eastAsia="sl-SI"/>
              </w:rPr>
            </w:pPr>
            <w:r w:rsidRPr="00141B4D">
              <w:rPr>
                <w:rFonts w:ascii="Arial" w:eastAsia="Times New Roman" w:hAnsi="Arial" w:cs="Arial"/>
                <w:color w:val="000000"/>
                <w:lang w:eastAsia="sl-SI"/>
              </w:rPr>
              <w:t>7,0</w:t>
            </w:r>
          </w:p>
        </w:tc>
        <w:tc>
          <w:tcPr>
            <w:tcW w:w="2834" w:type="dxa"/>
            <w:tcBorders>
              <w:top w:val="nil"/>
              <w:left w:val="nil"/>
              <w:bottom w:val="single" w:sz="8" w:space="0" w:color="000000"/>
              <w:right w:val="single" w:sz="8" w:space="0" w:color="000000"/>
            </w:tcBorders>
            <w:tcMar>
              <w:top w:w="0" w:type="dxa"/>
              <w:left w:w="108" w:type="dxa"/>
              <w:bottom w:w="0" w:type="dxa"/>
              <w:right w:w="108" w:type="dxa"/>
            </w:tcMar>
            <w:hideMark/>
          </w:tcPr>
          <w:p w:rsidR="00141B4D" w:rsidRPr="00141B4D" w:rsidRDefault="00141B4D" w:rsidP="00141B4D">
            <w:pPr>
              <w:spacing w:after="0" w:line="240" w:lineRule="auto"/>
              <w:jc w:val="center"/>
              <w:rPr>
                <w:rFonts w:ascii="Arial" w:eastAsia="Times New Roman" w:hAnsi="Arial" w:cs="Arial"/>
                <w:color w:val="000000"/>
                <w:lang w:eastAsia="sl-SI"/>
              </w:rPr>
            </w:pPr>
            <w:r w:rsidRPr="00141B4D">
              <w:rPr>
                <w:rFonts w:ascii="Arial" w:eastAsia="Times New Roman" w:hAnsi="Arial" w:cs="Arial"/>
                <w:color w:val="000000"/>
                <w:lang w:eastAsia="sl-SI"/>
              </w:rPr>
              <w:t>4,0</w:t>
            </w:r>
          </w:p>
        </w:tc>
      </w:tr>
      <w:tr w:rsidR="00141B4D" w:rsidRPr="00141B4D" w:rsidTr="00B9487C">
        <w:trPr>
          <w:trHeight w:val="325"/>
          <w:jc w:val="center"/>
        </w:trPr>
        <w:tc>
          <w:tcPr>
            <w:tcW w:w="25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B4D" w:rsidRPr="00141B4D" w:rsidRDefault="00141B4D" w:rsidP="00141B4D">
            <w:pPr>
              <w:spacing w:after="0" w:line="240" w:lineRule="auto"/>
              <w:jc w:val="center"/>
              <w:rPr>
                <w:rFonts w:ascii="Arial" w:eastAsia="Times New Roman" w:hAnsi="Arial" w:cs="Arial"/>
                <w:color w:val="000000"/>
                <w:lang w:eastAsia="sl-SI"/>
              </w:rPr>
            </w:pPr>
            <w:r w:rsidRPr="00141B4D">
              <w:rPr>
                <w:rFonts w:ascii="Arial" w:eastAsia="Times New Roman" w:hAnsi="Arial" w:cs="Arial"/>
                <w:color w:val="000000"/>
                <w:lang w:eastAsia="sl-SI"/>
              </w:rPr>
              <w:t>Obalno-kraška</w:t>
            </w:r>
          </w:p>
        </w:tc>
        <w:tc>
          <w:tcPr>
            <w:tcW w:w="2958" w:type="dxa"/>
            <w:tcBorders>
              <w:top w:val="nil"/>
              <w:left w:val="nil"/>
              <w:bottom w:val="single" w:sz="8" w:space="0" w:color="000000"/>
              <w:right w:val="single" w:sz="8" w:space="0" w:color="000000"/>
            </w:tcBorders>
            <w:tcMar>
              <w:top w:w="0" w:type="dxa"/>
              <w:left w:w="108" w:type="dxa"/>
              <w:bottom w:w="0" w:type="dxa"/>
              <w:right w:w="108" w:type="dxa"/>
            </w:tcMar>
            <w:hideMark/>
          </w:tcPr>
          <w:p w:rsidR="00141B4D" w:rsidRPr="00141B4D" w:rsidRDefault="00141B4D" w:rsidP="00141B4D">
            <w:pPr>
              <w:spacing w:after="0" w:line="240" w:lineRule="auto"/>
              <w:jc w:val="center"/>
              <w:rPr>
                <w:rFonts w:ascii="Arial" w:eastAsia="Times New Roman" w:hAnsi="Arial" w:cs="Arial"/>
                <w:color w:val="000000"/>
                <w:lang w:eastAsia="sl-SI"/>
              </w:rPr>
            </w:pPr>
            <w:r w:rsidRPr="00141B4D">
              <w:rPr>
                <w:rFonts w:ascii="Arial" w:eastAsia="Times New Roman" w:hAnsi="Arial" w:cs="Arial"/>
                <w:color w:val="000000"/>
                <w:lang w:eastAsia="sl-SI"/>
              </w:rPr>
              <w:t>6,5</w:t>
            </w:r>
          </w:p>
        </w:tc>
        <w:tc>
          <w:tcPr>
            <w:tcW w:w="2834" w:type="dxa"/>
            <w:tcBorders>
              <w:top w:val="nil"/>
              <w:left w:val="nil"/>
              <w:bottom w:val="single" w:sz="8" w:space="0" w:color="000000"/>
              <w:right w:val="single" w:sz="8" w:space="0" w:color="000000"/>
            </w:tcBorders>
            <w:tcMar>
              <w:top w:w="0" w:type="dxa"/>
              <w:left w:w="108" w:type="dxa"/>
              <w:bottom w:w="0" w:type="dxa"/>
              <w:right w:w="108" w:type="dxa"/>
            </w:tcMar>
            <w:hideMark/>
          </w:tcPr>
          <w:p w:rsidR="00141B4D" w:rsidRPr="00141B4D" w:rsidRDefault="00141B4D" w:rsidP="00141B4D">
            <w:pPr>
              <w:spacing w:after="0" w:line="240" w:lineRule="auto"/>
              <w:jc w:val="center"/>
              <w:rPr>
                <w:rFonts w:ascii="Arial" w:eastAsia="Times New Roman" w:hAnsi="Arial" w:cs="Arial"/>
                <w:color w:val="000000"/>
                <w:lang w:eastAsia="sl-SI"/>
              </w:rPr>
            </w:pPr>
            <w:r w:rsidRPr="00141B4D">
              <w:rPr>
                <w:rFonts w:ascii="Arial" w:eastAsia="Times New Roman" w:hAnsi="Arial" w:cs="Arial"/>
                <w:color w:val="000000"/>
                <w:lang w:eastAsia="sl-SI"/>
              </w:rPr>
              <w:t>3,5</w:t>
            </w:r>
          </w:p>
        </w:tc>
      </w:tr>
      <w:tr w:rsidR="00141B4D" w:rsidRPr="00141B4D" w:rsidTr="00B9487C">
        <w:trPr>
          <w:trHeight w:val="325"/>
          <w:jc w:val="center"/>
        </w:trPr>
        <w:tc>
          <w:tcPr>
            <w:tcW w:w="25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B4D" w:rsidRPr="00141B4D" w:rsidRDefault="00141B4D" w:rsidP="00141B4D">
            <w:pPr>
              <w:spacing w:after="0" w:line="240" w:lineRule="auto"/>
              <w:jc w:val="center"/>
              <w:rPr>
                <w:rFonts w:ascii="Arial" w:eastAsia="Times New Roman" w:hAnsi="Arial" w:cs="Arial"/>
                <w:color w:val="000000"/>
                <w:lang w:eastAsia="sl-SI"/>
              </w:rPr>
            </w:pPr>
            <w:r w:rsidRPr="00141B4D">
              <w:rPr>
                <w:rFonts w:ascii="Arial" w:eastAsia="Times New Roman" w:hAnsi="Arial" w:cs="Arial"/>
                <w:color w:val="000000"/>
                <w:lang w:eastAsia="sl-SI"/>
              </w:rPr>
              <w:t>Goriška</w:t>
            </w:r>
          </w:p>
        </w:tc>
        <w:tc>
          <w:tcPr>
            <w:tcW w:w="2958" w:type="dxa"/>
            <w:tcBorders>
              <w:top w:val="nil"/>
              <w:left w:val="nil"/>
              <w:bottom w:val="single" w:sz="8" w:space="0" w:color="000000"/>
              <w:right w:val="single" w:sz="8" w:space="0" w:color="000000"/>
            </w:tcBorders>
            <w:tcMar>
              <w:top w:w="0" w:type="dxa"/>
              <w:left w:w="108" w:type="dxa"/>
              <w:bottom w:w="0" w:type="dxa"/>
              <w:right w:w="108" w:type="dxa"/>
            </w:tcMar>
            <w:hideMark/>
          </w:tcPr>
          <w:p w:rsidR="00141B4D" w:rsidRPr="00141B4D" w:rsidRDefault="00141B4D" w:rsidP="00141B4D">
            <w:pPr>
              <w:spacing w:after="0" w:line="240" w:lineRule="auto"/>
              <w:jc w:val="center"/>
              <w:rPr>
                <w:rFonts w:ascii="Arial" w:eastAsia="Times New Roman" w:hAnsi="Arial" w:cs="Arial"/>
                <w:color w:val="000000"/>
                <w:lang w:eastAsia="sl-SI"/>
              </w:rPr>
            </w:pPr>
            <w:r w:rsidRPr="00141B4D">
              <w:rPr>
                <w:rFonts w:ascii="Arial" w:eastAsia="Times New Roman" w:hAnsi="Arial" w:cs="Arial"/>
                <w:color w:val="000000"/>
                <w:lang w:eastAsia="sl-SI"/>
              </w:rPr>
              <w:t>6,5</w:t>
            </w:r>
          </w:p>
        </w:tc>
        <w:tc>
          <w:tcPr>
            <w:tcW w:w="2834" w:type="dxa"/>
            <w:tcBorders>
              <w:top w:val="nil"/>
              <w:left w:val="nil"/>
              <w:bottom w:val="single" w:sz="8" w:space="0" w:color="000000"/>
              <w:right w:val="single" w:sz="8" w:space="0" w:color="000000"/>
            </w:tcBorders>
            <w:tcMar>
              <w:top w:w="0" w:type="dxa"/>
              <w:left w:w="108" w:type="dxa"/>
              <w:bottom w:w="0" w:type="dxa"/>
              <w:right w:w="108" w:type="dxa"/>
            </w:tcMar>
            <w:hideMark/>
          </w:tcPr>
          <w:p w:rsidR="00141B4D" w:rsidRPr="00141B4D" w:rsidRDefault="00141B4D" w:rsidP="00141B4D">
            <w:pPr>
              <w:spacing w:after="0" w:line="240" w:lineRule="auto"/>
              <w:jc w:val="center"/>
              <w:rPr>
                <w:rFonts w:ascii="Arial" w:eastAsia="Times New Roman" w:hAnsi="Arial" w:cs="Arial"/>
                <w:color w:val="000000"/>
                <w:lang w:eastAsia="sl-SI"/>
              </w:rPr>
            </w:pPr>
            <w:r w:rsidRPr="00141B4D">
              <w:rPr>
                <w:rFonts w:ascii="Arial" w:eastAsia="Times New Roman" w:hAnsi="Arial" w:cs="Arial"/>
                <w:color w:val="000000"/>
                <w:lang w:eastAsia="sl-SI"/>
              </w:rPr>
              <w:t>3,5</w:t>
            </w:r>
          </w:p>
        </w:tc>
      </w:tr>
      <w:tr w:rsidR="00141B4D" w:rsidRPr="00141B4D" w:rsidTr="00B9487C">
        <w:trPr>
          <w:trHeight w:val="308"/>
          <w:jc w:val="center"/>
        </w:trPr>
        <w:tc>
          <w:tcPr>
            <w:tcW w:w="25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B4D" w:rsidRPr="00141B4D" w:rsidRDefault="00141B4D" w:rsidP="00141B4D">
            <w:pPr>
              <w:spacing w:after="0" w:line="240" w:lineRule="auto"/>
              <w:jc w:val="center"/>
              <w:rPr>
                <w:rFonts w:ascii="Arial" w:eastAsia="Times New Roman" w:hAnsi="Arial" w:cs="Arial"/>
                <w:color w:val="000000"/>
                <w:lang w:eastAsia="sl-SI"/>
              </w:rPr>
            </w:pPr>
            <w:r w:rsidRPr="00141B4D">
              <w:rPr>
                <w:rFonts w:ascii="Arial" w:eastAsia="Times New Roman" w:hAnsi="Arial" w:cs="Arial"/>
                <w:color w:val="000000"/>
                <w:lang w:eastAsia="sl-SI"/>
              </w:rPr>
              <w:t>Podravska</w:t>
            </w:r>
          </w:p>
        </w:tc>
        <w:tc>
          <w:tcPr>
            <w:tcW w:w="2958" w:type="dxa"/>
            <w:tcBorders>
              <w:top w:val="nil"/>
              <w:left w:val="nil"/>
              <w:bottom w:val="single" w:sz="8" w:space="0" w:color="000000"/>
              <w:right w:val="single" w:sz="8" w:space="0" w:color="000000"/>
            </w:tcBorders>
            <w:tcMar>
              <w:top w:w="0" w:type="dxa"/>
              <w:left w:w="108" w:type="dxa"/>
              <w:bottom w:w="0" w:type="dxa"/>
              <w:right w:w="108" w:type="dxa"/>
            </w:tcMar>
            <w:hideMark/>
          </w:tcPr>
          <w:p w:rsidR="00141B4D" w:rsidRPr="00141B4D" w:rsidRDefault="00141B4D" w:rsidP="00141B4D">
            <w:pPr>
              <w:spacing w:after="0" w:line="240" w:lineRule="auto"/>
              <w:jc w:val="center"/>
              <w:rPr>
                <w:rFonts w:ascii="Arial" w:eastAsia="Times New Roman" w:hAnsi="Arial" w:cs="Arial"/>
                <w:color w:val="000000"/>
                <w:lang w:eastAsia="sl-SI"/>
              </w:rPr>
            </w:pPr>
            <w:r w:rsidRPr="00141B4D">
              <w:rPr>
                <w:rFonts w:ascii="Arial" w:eastAsia="Times New Roman" w:hAnsi="Arial" w:cs="Arial"/>
                <w:color w:val="000000"/>
                <w:lang w:eastAsia="sl-SI"/>
              </w:rPr>
              <w:t>6,0</w:t>
            </w:r>
          </w:p>
        </w:tc>
        <w:tc>
          <w:tcPr>
            <w:tcW w:w="2834" w:type="dxa"/>
            <w:tcBorders>
              <w:top w:val="nil"/>
              <w:left w:val="nil"/>
              <w:bottom w:val="single" w:sz="8" w:space="0" w:color="000000"/>
              <w:right w:val="single" w:sz="8" w:space="0" w:color="000000"/>
            </w:tcBorders>
            <w:tcMar>
              <w:top w:w="0" w:type="dxa"/>
              <w:left w:w="108" w:type="dxa"/>
              <w:bottom w:w="0" w:type="dxa"/>
              <w:right w:w="108" w:type="dxa"/>
            </w:tcMar>
            <w:hideMark/>
          </w:tcPr>
          <w:p w:rsidR="00141B4D" w:rsidRPr="00141B4D" w:rsidRDefault="00141B4D" w:rsidP="00141B4D">
            <w:pPr>
              <w:spacing w:after="0" w:line="240" w:lineRule="auto"/>
              <w:jc w:val="center"/>
              <w:rPr>
                <w:rFonts w:ascii="Arial" w:eastAsia="Times New Roman" w:hAnsi="Arial" w:cs="Arial"/>
                <w:color w:val="000000"/>
                <w:lang w:eastAsia="sl-SI"/>
              </w:rPr>
            </w:pPr>
            <w:r w:rsidRPr="00141B4D">
              <w:rPr>
                <w:rFonts w:ascii="Arial" w:eastAsia="Times New Roman" w:hAnsi="Arial" w:cs="Arial"/>
                <w:color w:val="000000"/>
                <w:lang w:eastAsia="sl-SI"/>
              </w:rPr>
              <w:t>3,0</w:t>
            </w:r>
          </w:p>
        </w:tc>
      </w:tr>
      <w:tr w:rsidR="00141B4D" w:rsidRPr="00141B4D" w:rsidTr="00B9487C">
        <w:trPr>
          <w:trHeight w:val="325"/>
          <w:jc w:val="center"/>
        </w:trPr>
        <w:tc>
          <w:tcPr>
            <w:tcW w:w="25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B4D" w:rsidRPr="00141B4D" w:rsidRDefault="00141B4D" w:rsidP="00141B4D">
            <w:pPr>
              <w:spacing w:after="0" w:line="240" w:lineRule="auto"/>
              <w:jc w:val="center"/>
              <w:rPr>
                <w:rFonts w:ascii="Arial" w:eastAsia="Times New Roman" w:hAnsi="Arial" w:cs="Arial"/>
                <w:color w:val="000000"/>
                <w:lang w:eastAsia="sl-SI"/>
              </w:rPr>
            </w:pPr>
            <w:r w:rsidRPr="00141B4D">
              <w:rPr>
                <w:rFonts w:ascii="Arial" w:eastAsia="Times New Roman" w:hAnsi="Arial" w:cs="Arial"/>
                <w:color w:val="000000"/>
                <w:lang w:eastAsia="sl-SI"/>
              </w:rPr>
              <w:t>Gorenjska</w:t>
            </w:r>
          </w:p>
        </w:tc>
        <w:tc>
          <w:tcPr>
            <w:tcW w:w="2958" w:type="dxa"/>
            <w:tcBorders>
              <w:top w:val="nil"/>
              <w:left w:val="nil"/>
              <w:bottom w:val="single" w:sz="8" w:space="0" w:color="000000"/>
              <w:right w:val="single" w:sz="8" w:space="0" w:color="000000"/>
            </w:tcBorders>
            <w:tcMar>
              <w:top w:w="0" w:type="dxa"/>
              <w:left w:w="108" w:type="dxa"/>
              <w:bottom w:w="0" w:type="dxa"/>
              <w:right w:w="108" w:type="dxa"/>
            </w:tcMar>
            <w:hideMark/>
          </w:tcPr>
          <w:p w:rsidR="00141B4D" w:rsidRPr="00141B4D" w:rsidRDefault="00141B4D" w:rsidP="00141B4D">
            <w:pPr>
              <w:spacing w:after="0" w:line="240" w:lineRule="auto"/>
              <w:jc w:val="center"/>
              <w:rPr>
                <w:rFonts w:ascii="Arial" w:eastAsia="Times New Roman" w:hAnsi="Arial" w:cs="Arial"/>
                <w:color w:val="000000"/>
                <w:lang w:eastAsia="sl-SI"/>
              </w:rPr>
            </w:pPr>
            <w:r w:rsidRPr="00141B4D">
              <w:rPr>
                <w:rFonts w:ascii="Arial" w:eastAsia="Times New Roman" w:hAnsi="Arial" w:cs="Arial"/>
                <w:color w:val="000000"/>
                <w:lang w:eastAsia="sl-SI"/>
              </w:rPr>
              <w:t>5,5</w:t>
            </w:r>
          </w:p>
        </w:tc>
        <w:tc>
          <w:tcPr>
            <w:tcW w:w="2834" w:type="dxa"/>
            <w:tcBorders>
              <w:top w:val="nil"/>
              <w:left w:val="nil"/>
              <w:bottom w:val="single" w:sz="8" w:space="0" w:color="000000"/>
              <w:right w:val="single" w:sz="8" w:space="0" w:color="000000"/>
            </w:tcBorders>
            <w:tcMar>
              <w:top w:w="0" w:type="dxa"/>
              <w:left w:w="108" w:type="dxa"/>
              <w:bottom w:w="0" w:type="dxa"/>
              <w:right w:w="108" w:type="dxa"/>
            </w:tcMar>
            <w:hideMark/>
          </w:tcPr>
          <w:p w:rsidR="00141B4D" w:rsidRPr="00141B4D" w:rsidRDefault="00141B4D" w:rsidP="00141B4D">
            <w:pPr>
              <w:spacing w:after="0" w:line="240" w:lineRule="auto"/>
              <w:jc w:val="center"/>
              <w:rPr>
                <w:rFonts w:ascii="Arial" w:eastAsia="Times New Roman" w:hAnsi="Arial" w:cs="Arial"/>
                <w:color w:val="000000"/>
                <w:lang w:eastAsia="sl-SI"/>
              </w:rPr>
            </w:pPr>
            <w:r w:rsidRPr="00141B4D">
              <w:rPr>
                <w:rFonts w:ascii="Arial" w:eastAsia="Times New Roman" w:hAnsi="Arial" w:cs="Arial"/>
                <w:color w:val="000000"/>
                <w:lang w:eastAsia="sl-SI"/>
              </w:rPr>
              <w:t>2,5</w:t>
            </w:r>
          </w:p>
        </w:tc>
      </w:tr>
      <w:tr w:rsidR="00141B4D" w:rsidRPr="00141B4D" w:rsidTr="00B9487C">
        <w:trPr>
          <w:trHeight w:val="325"/>
          <w:jc w:val="center"/>
        </w:trPr>
        <w:tc>
          <w:tcPr>
            <w:tcW w:w="25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B4D" w:rsidRPr="00141B4D" w:rsidRDefault="00141B4D" w:rsidP="00141B4D">
            <w:pPr>
              <w:spacing w:after="0" w:line="240" w:lineRule="auto"/>
              <w:jc w:val="center"/>
              <w:rPr>
                <w:rFonts w:ascii="Arial" w:eastAsia="Times New Roman" w:hAnsi="Arial" w:cs="Arial"/>
                <w:color w:val="000000"/>
                <w:lang w:eastAsia="sl-SI"/>
              </w:rPr>
            </w:pPr>
            <w:r w:rsidRPr="00141B4D">
              <w:rPr>
                <w:rFonts w:ascii="Arial" w:eastAsia="Times New Roman" w:hAnsi="Arial" w:cs="Arial"/>
                <w:color w:val="000000"/>
                <w:lang w:eastAsia="sl-SI"/>
              </w:rPr>
              <w:t>Savinjska</w:t>
            </w:r>
          </w:p>
        </w:tc>
        <w:tc>
          <w:tcPr>
            <w:tcW w:w="2958" w:type="dxa"/>
            <w:tcBorders>
              <w:top w:val="nil"/>
              <w:left w:val="nil"/>
              <w:bottom w:val="single" w:sz="8" w:space="0" w:color="000000"/>
              <w:right w:val="single" w:sz="8" w:space="0" w:color="000000"/>
            </w:tcBorders>
            <w:tcMar>
              <w:top w:w="0" w:type="dxa"/>
              <w:left w:w="108" w:type="dxa"/>
              <w:bottom w:w="0" w:type="dxa"/>
              <w:right w:w="108" w:type="dxa"/>
            </w:tcMar>
            <w:hideMark/>
          </w:tcPr>
          <w:p w:rsidR="00141B4D" w:rsidRPr="00141B4D" w:rsidRDefault="00141B4D" w:rsidP="00141B4D">
            <w:pPr>
              <w:spacing w:after="0" w:line="240" w:lineRule="auto"/>
              <w:jc w:val="center"/>
              <w:rPr>
                <w:rFonts w:ascii="Arial" w:eastAsia="Times New Roman" w:hAnsi="Arial" w:cs="Arial"/>
                <w:color w:val="000000"/>
                <w:lang w:eastAsia="sl-SI"/>
              </w:rPr>
            </w:pPr>
            <w:r w:rsidRPr="00141B4D">
              <w:rPr>
                <w:rFonts w:ascii="Arial" w:eastAsia="Times New Roman" w:hAnsi="Arial" w:cs="Arial"/>
                <w:color w:val="000000"/>
                <w:lang w:eastAsia="sl-SI"/>
              </w:rPr>
              <w:t>5,0</w:t>
            </w:r>
          </w:p>
        </w:tc>
        <w:tc>
          <w:tcPr>
            <w:tcW w:w="2834" w:type="dxa"/>
            <w:tcBorders>
              <w:top w:val="nil"/>
              <w:left w:val="nil"/>
              <w:bottom w:val="single" w:sz="8" w:space="0" w:color="000000"/>
              <w:right w:val="single" w:sz="8" w:space="0" w:color="000000"/>
            </w:tcBorders>
            <w:tcMar>
              <w:top w:w="0" w:type="dxa"/>
              <w:left w:w="108" w:type="dxa"/>
              <w:bottom w:w="0" w:type="dxa"/>
              <w:right w:w="108" w:type="dxa"/>
            </w:tcMar>
            <w:hideMark/>
          </w:tcPr>
          <w:p w:rsidR="00141B4D" w:rsidRPr="00141B4D" w:rsidRDefault="00141B4D" w:rsidP="00141B4D">
            <w:pPr>
              <w:spacing w:after="0" w:line="240" w:lineRule="auto"/>
              <w:jc w:val="center"/>
              <w:rPr>
                <w:rFonts w:ascii="Arial" w:eastAsia="Times New Roman" w:hAnsi="Arial" w:cs="Arial"/>
                <w:color w:val="000000"/>
                <w:lang w:eastAsia="sl-SI"/>
              </w:rPr>
            </w:pPr>
            <w:r w:rsidRPr="00141B4D">
              <w:rPr>
                <w:rFonts w:ascii="Arial" w:eastAsia="Times New Roman" w:hAnsi="Arial" w:cs="Arial"/>
                <w:color w:val="000000"/>
                <w:lang w:eastAsia="sl-SI"/>
              </w:rPr>
              <w:t>2,0</w:t>
            </w:r>
          </w:p>
        </w:tc>
      </w:tr>
      <w:tr w:rsidR="00141B4D" w:rsidRPr="00141B4D" w:rsidTr="00B9487C">
        <w:trPr>
          <w:trHeight w:val="325"/>
          <w:jc w:val="center"/>
        </w:trPr>
        <w:tc>
          <w:tcPr>
            <w:tcW w:w="25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B4D" w:rsidRPr="00141B4D" w:rsidRDefault="00141B4D" w:rsidP="00141B4D">
            <w:pPr>
              <w:spacing w:after="0" w:line="240" w:lineRule="auto"/>
              <w:jc w:val="center"/>
              <w:rPr>
                <w:rFonts w:ascii="Arial" w:eastAsia="Times New Roman" w:hAnsi="Arial" w:cs="Arial"/>
                <w:color w:val="000000"/>
                <w:lang w:eastAsia="sl-SI"/>
              </w:rPr>
            </w:pPr>
            <w:r w:rsidRPr="00141B4D">
              <w:rPr>
                <w:rFonts w:ascii="Arial" w:eastAsia="Times New Roman" w:hAnsi="Arial" w:cs="Arial"/>
                <w:color w:val="000000"/>
                <w:lang w:eastAsia="sl-SI"/>
              </w:rPr>
              <w:t>Jugovzhodna Slovenija</w:t>
            </w:r>
          </w:p>
        </w:tc>
        <w:tc>
          <w:tcPr>
            <w:tcW w:w="2958" w:type="dxa"/>
            <w:tcBorders>
              <w:top w:val="nil"/>
              <w:left w:val="nil"/>
              <w:bottom w:val="single" w:sz="8" w:space="0" w:color="000000"/>
              <w:right w:val="single" w:sz="8" w:space="0" w:color="000000"/>
            </w:tcBorders>
            <w:tcMar>
              <w:top w:w="0" w:type="dxa"/>
              <w:left w:w="108" w:type="dxa"/>
              <w:bottom w:w="0" w:type="dxa"/>
              <w:right w:w="108" w:type="dxa"/>
            </w:tcMar>
            <w:hideMark/>
          </w:tcPr>
          <w:p w:rsidR="00141B4D" w:rsidRPr="00141B4D" w:rsidRDefault="00141B4D" w:rsidP="00141B4D">
            <w:pPr>
              <w:spacing w:after="0" w:line="240" w:lineRule="auto"/>
              <w:jc w:val="center"/>
              <w:rPr>
                <w:rFonts w:ascii="Arial" w:eastAsia="Times New Roman" w:hAnsi="Arial" w:cs="Arial"/>
                <w:color w:val="000000"/>
                <w:lang w:eastAsia="sl-SI"/>
              </w:rPr>
            </w:pPr>
            <w:r w:rsidRPr="00141B4D">
              <w:rPr>
                <w:rFonts w:ascii="Arial" w:eastAsia="Times New Roman" w:hAnsi="Arial" w:cs="Arial"/>
                <w:color w:val="000000"/>
                <w:lang w:eastAsia="sl-SI"/>
              </w:rPr>
              <w:t>5,0</w:t>
            </w:r>
          </w:p>
        </w:tc>
        <w:tc>
          <w:tcPr>
            <w:tcW w:w="2834" w:type="dxa"/>
            <w:tcBorders>
              <w:top w:val="nil"/>
              <w:left w:val="nil"/>
              <w:bottom w:val="single" w:sz="8" w:space="0" w:color="000000"/>
              <w:right w:val="single" w:sz="8" w:space="0" w:color="000000"/>
            </w:tcBorders>
            <w:tcMar>
              <w:top w:w="0" w:type="dxa"/>
              <w:left w:w="108" w:type="dxa"/>
              <w:bottom w:w="0" w:type="dxa"/>
              <w:right w:w="108" w:type="dxa"/>
            </w:tcMar>
            <w:hideMark/>
          </w:tcPr>
          <w:p w:rsidR="00141B4D" w:rsidRPr="00141B4D" w:rsidRDefault="00141B4D" w:rsidP="00141B4D">
            <w:pPr>
              <w:spacing w:after="0" w:line="240" w:lineRule="auto"/>
              <w:jc w:val="center"/>
              <w:rPr>
                <w:rFonts w:ascii="Arial" w:eastAsia="Times New Roman" w:hAnsi="Arial" w:cs="Arial"/>
                <w:color w:val="000000"/>
                <w:lang w:eastAsia="sl-SI"/>
              </w:rPr>
            </w:pPr>
            <w:r w:rsidRPr="00141B4D">
              <w:rPr>
                <w:rFonts w:ascii="Arial" w:eastAsia="Times New Roman" w:hAnsi="Arial" w:cs="Arial"/>
                <w:color w:val="000000"/>
                <w:lang w:eastAsia="sl-SI"/>
              </w:rPr>
              <w:t>2,0</w:t>
            </w:r>
          </w:p>
        </w:tc>
      </w:tr>
      <w:tr w:rsidR="00141B4D" w:rsidRPr="00141B4D" w:rsidTr="00B9487C">
        <w:trPr>
          <w:trHeight w:val="325"/>
          <w:jc w:val="center"/>
        </w:trPr>
        <w:tc>
          <w:tcPr>
            <w:tcW w:w="25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B4D" w:rsidRPr="00141B4D" w:rsidRDefault="00141B4D" w:rsidP="00141B4D">
            <w:pPr>
              <w:spacing w:after="0" w:line="240" w:lineRule="auto"/>
              <w:jc w:val="center"/>
              <w:rPr>
                <w:rFonts w:ascii="Arial" w:eastAsia="Times New Roman" w:hAnsi="Arial" w:cs="Arial"/>
                <w:color w:val="000000"/>
                <w:lang w:eastAsia="sl-SI"/>
              </w:rPr>
            </w:pPr>
            <w:r w:rsidRPr="00141B4D">
              <w:rPr>
                <w:rFonts w:ascii="Arial" w:eastAsia="Times New Roman" w:hAnsi="Arial" w:cs="Arial"/>
                <w:color w:val="000000"/>
                <w:lang w:eastAsia="sl-SI"/>
              </w:rPr>
              <w:t>Spodnje posavska</w:t>
            </w:r>
          </w:p>
        </w:tc>
        <w:tc>
          <w:tcPr>
            <w:tcW w:w="2958" w:type="dxa"/>
            <w:tcBorders>
              <w:top w:val="nil"/>
              <w:left w:val="nil"/>
              <w:bottom w:val="single" w:sz="8" w:space="0" w:color="000000"/>
              <w:right w:val="single" w:sz="8" w:space="0" w:color="000000"/>
            </w:tcBorders>
            <w:tcMar>
              <w:top w:w="0" w:type="dxa"/>
              <w:left w:w="108" w:type="dxa"/>
              <w:bottom w:w="0" w:type="dxa"/>
              <w:right w:w="108" w:type="dxa"/>
            </w:tcMar>
            <w:hideMark/>
          </w:tcPr>
          <w:p w:rsidR="00141B4D" w:rsidRPr="00141B4D" w:rsidRDefault="00141B4D" w:rsidP="00141B4D">
            <w:pPr>
              <w:spacing w:after="0" w:line="240" w:lineRule="auto"/>
              <w:jc w:val="center"/>
              <w:rPr>
                <w:rFonts w:ascii="Arial" w:eastAsia="Times New Roman" w:hAnsi="Arial" w:cs="Arial"/>
                <w:color w:val="000000"/>
                <w:lang w:eastAsia="sl-SI"/>
              </w:rPr>
            </w:pPr>
            <w:r w:rsidRPr="00141B4D">
              <w:rPr>
                <w:rFonts w:ascii="Arial" w:eastAsia="Times New Roman" w:hAnsi="Arial" w:cs="Arial"/>
                <w:color w:val="000000"/>
                <w:lang w:eastAsia="sl-SI"/>
              </w:rPr>
              <w:t>4,0</w:t>
            </w:r>
          </w:p>
        </w:tc>
        <w:tc>
          <w:tcPr>
            <w:tcW w:w="2834" w:type="dxa"/>
            <w:tcBorders>
              <w:top w:val="nil"/>
              <w:left w:val="nil"/>
              <w:bottom w:val="single" w:sz="8" w:space="0" w:color="000000"/>
              <w:right w:val="single" w:sz="8" w:space="0" w:color="000000"/>
            </w:tcBorders>
            <w:tcMar>
              <w:top w:w="0" w:type="dxa"/>
              <w:left w:w="108" w:type="dxa"/>
              <w:bottom w:w="0" w:type="dxa"/>
              <w:right w:w="108" w:type="dxa"/>
            </w:tcMar>
            <w:hideMark/>
          </w:tcPr>
          <w:p w:rsidR="00141B4D" w:rsidRPr="00141B4D" w:rsidRDefault="00141B4D" w:rsidP="00141B4D">
            <w:pPr>
              <w:spacing w:after="0" w:line="240" w:lineRule="auto"/>
              <w:jc w:val="center"/>
              <w:rPr>
                <w:rFonts w:ascii="Arial" w:eastAsia="Times New Roman" w:hAnsi="Arial" w:cs="Arial"/>
                <w:color w:val="000000"/>
                <w:lang w:eastAsia="sl-SI"/>
              </w:rPr>
            </w:pPr>
            <w:r w:rsidRPr="00141B4D">
              <w:rPr>
                <w:rFonts w:ascii="Arial" w:eastAsia="Times New Roman" w:hAnsi="Arial" w:cs="Arial"/>
                <w:color w:val="000000"/>
                <w:lang w:eastAsia="sl-SI"/>
              </w:rPr>
              <w:t>1,0</w:t>
            </w:r>
          </w:p>
        </w:tc>
      </w:tr>
      <w:tr w:rsidR="00141B4D" w:rsidRPr="00141B4D" w:rsidTr="00B9487C">
        <w:trPr>
          <w:trHeight w:val="308"/>
          <w:jc w:val="center"/>
        </w:trPr>
        <w:tc>
          <w:tcPr>
            <w:tcW w:w="2559" w:type="dxa"/>
            <w:tcBorders>
              <w:top w:val="nil"/>
              <w:left w:val="single" w:sz="8" w:space="0" w:color="000000"/>
              <w:bottom w:val="single" w:sz="8" w:space="0" w:color="000000"/>
              <w:right w:val="single" w:sz="8" w:space="0" w:color="000000"/>
            </w:tcBorders>
            <w:shd w:val="clear" w:color="auto" w:fill="FFF2CC" w:themeFill="accent4" w:themeFillTint="33"/>
            <w:tcMar>
              <w:top w:w="0" w:type="dxa"/>
              <w:left w:w="108" w:type="dxa"/>
              <w:bottom w:w="0" w:type="dxa"/>
              <w:right w:w="108" w:type="dxa"/>
            </w:tcMar>
            <w:hideMark/>
          </w:tcPr>
          <w:p w:rsidR="00141B4D" w:rsidRPr="00141B4D" w:rsidRDefault="00141B4D" w:rsidP="00141B4D">
            <w:pPr>
              <w:spacing w:after="0" w:line="240" w:lineRule="auto"/>
              <w:jc w:val="center"/>
              <w:rPr>
                <w:rFonts w:ascii="Arial" w:eastAsia="Times New Roman" w:hAnsi="Arial" w:cs="Arial"/>
                <w:color w:val="000000"/>
                <w:lang w:eastAsia="sl-SI"/>
              </w:rPr>
            </w:pPr>
            <w:r w:rsidRPr="00141B4D">
              <w:rPr>
                <w:rFonts w:ascii="Arial" w:eastAsia="Times New Roman" w:hAnsi="Arial" w:cs="Arial"/>
                <w:color w:val="000000"/>
                <w:lang w:eastAsia="sl-SI"/>
              </w:rPr>
              <w:t>Koroška</w:t>
            </w:r>
          </w:p>
        </w:tc>
        <w:tc>
          <w:tcPr>
            <w:tcW w:w="2958" w:type="dxa"/>
            <w:tcBorders>
              <w:top w:val="nil"/>
              <w:left w:val="nil"/>
              <w:bottom w:val="single" w:sz="8" w:space="0" w:color="000000"/>
              <w:right w:val="single" w:sz="8" w:space="0" w:color="000000"/>
            </w:tcBorders>
            <w:shd w:val="clear" w:color="auto" w:fill="FFF2CC" w:themeFill="accent4" w:themeFillTint="33"/>
            <w:tcMar>
              <w:top w:w="0" w:type="dxa"/>
              <w:left w:w="108" w:type="dxa"/>
              <w:bottom w:w="0" w:type="dxa"/>
              <w:right w:w="108" w:type="dxa"/>
            </w:tcMar>
            <w:hideMark/>
          </w:tcPr>
          <w:p w:rsidR="00141B4D" w:rsidRPr="00141B4D" w:rsidRDefault="00141B4D" w:rsidP="00141B4D">
            <w:pPr>
              <w:spacing w:after="0" w:line="240" w:lineRule="auto"/>
              <w:jc w:val="center"/>
              <w:rPr>
                <w:rFonts w:ascii="Arial" w:eastAsia="Times New Roman" w:hAnsi="Arial" w:cs="Arial"/>
                <w:color w:val="000000"/>
                <w:lang w:eastAsia="sl-SI"/>
              </w:rPr>
            </w:pPr>
            <w:r w:rsidRPr="00141B4D">
              <w:rPr>
                <w:rFonts w:ascii="Arial" w:eastAsia="Times New Roman" w:hAnsi="Arial" w:cs="Arial"/>
                <w:color w:val="000000"/>
                <w:lang w:eastAsia="sl-SI"/>
              </w:rPr>
              <w:t>4,0</w:t>
            </w:r>
          </w:p>
        </w:tc>
        <w:tc>
          <w:tcPr>
            <w:tcW w:w="2834" w:type="dxa"/>
            <w:tcBorders>
              <w:top w:val="nil"/>
              <w:left w:val="nil"/>
              <w:bottom w:val="single" w:sz="8" w:space="0" w:color="000000"/>
              <w:right w:val="single" w:sz="8" w:space="0" w:color="000000"/>
            </w:tcBorders>
            <w:shd w:val="clear" w:color="auto" w:fill="FFF2CC" w:themeFill="accent4" w:themeFillTint="33"/>
            <w:tcMar>
              <w:top w:w="0" w:type="dxa"/>
              <w:left w:w="108" w:type="dxa"/>
              <w:bottom w:w="0" w:type="dxa"/>
              <w:right w:w="108" w:type="dxa"/>
            </w:tcMar>
            <w:hideMark/>
          </w:tcPr>
          <w:p w:rsidR="00141B4D" w:rsidRPr="00141B4D" w:rsidRDefault="00141B4D" w:rsidP="00141B4D">
            <w:pPr>
              <w:spacing w:after="0" w:line="240" w:lineRule="auto"/>
              <w:jc w:val="center"/>
              <w:rPr>
                <w:rFonts w:ascii="Arial" w:eastAsia="Times New Roman" w:hAnsi="Arial" w:cs="Arial"/>
                <w:color w:val="000000"/>
                <w:lang w:eastAsia="sl-SI"/>
              </w:rPr>
            </w:pPr>
            <w:r w:rsidRPr="00141B4D">
              <w:rPr>
                <w:rFonts w:ascii="Arial" w:eastAsia="Times New Roman" w:hAnsi="Arial" w:cs="Arial"/>
                <w:color w:val="000000"/>
                <w:lang w:eastAsia="sl-SI"/>
              </w:rPr>
              <w:t>1,0</w:t>
            </w:r>
          </w:p>
        </w:tc>
      </w:tr>
      <w:tr w:rsidR="00141B4D" w:rsidRPr="00141B4D" w:rsidTr="00B9487C">
        <w:trPr>
          <w:trHeight w:val="325"/>
          <w:jc w:val="center"/>
        </w:trPr>
        <w:tc>
          <w:tcPr>
            <w:tcW w:w="25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B4D" w:rsidRPr="00141B4D" w:rsidRDefault="00141B4D" w:rsidP="00141B4D">
            <w:pPr>
              <w:spacing w:after="0" w:line="240" w:lineRule="auto"/>
              <w:jc w:val="center"/>
              <w:rPr>
                <w:rFonts w:ascii="Arial" w:eastAsia="Times New Roman" w:hAnsi="Arial" w:cs="Arial"/>
                <w:color w:val="000000"/>
                <w:lang w:eastAsia="sl-SI"/>
              </w:rPr>
            </w:pPr>
            <w:r w:rsidRPr="00141B4D">
              <w:rPr>
                <w:rFonts w:ascii="Arial" w:eastAsia="Times New Roman" w:hAnsi="Arial" w:cs="Arial"/>
                <w:color w:val="000000"/>
                <w:lang w:eastAsia="sl-SI"/>
              </w:rPr>
              <w:t>Notranjsko-kraška</w:t>
            </w:r>
          </w:p>
        </w:tc>
        <w:tc>
          <w:tcPr>
            <w:tcW w:w="2958" w:type="dxa"/>
            <w:tcBorders>
              <w:top w:val="nil"/>
              <w:left w:val="nil"/>
              <w:bottom w:val="single" w:sz="8" w:space="0" w:color="000000"/>
              <w:right w:val="single" w:sz="8" w:space="0" w:color="000000"/>
            </w:tcBorders>
            <w:tcMar>
              <w:top w:w="0" w:type="dxa"/>
              <w:left w:w="108" w:type="dxa"/>
              <w:bottom w:w="0" w:type="dxa"/>
              <w:right w:w="108" w:type="dxa"/>
            </w:tcMar>
            <w:hideMark/>
          </w:tcPr>
          <w:p w:rsidR="00141B4D" w:rsidRPr="00141B4D" w:rsidRDefault="00141B4D" w:rsidP="00141B4D">
            <w:pPr>
              <w:spacing w:after="0" w:line="240" w:lineRule="auto"/>
              <w:jc w:val="center"/>
              <w:rPr>
                <w:rFonts w:ascii="Arial" w:eastAsia="Times New Roman" w:hAnsi="Arial" w:cs="Arial"/>
                <w:color w:val="000000"/>
                <w:lang w:eastAsia="sl-SI"/>
              </w:rPr>
            </w:pPr>
            <w:r w:rsidRPr="00141B4D">
              <w:rPr>
                <w:rFonts w:ascii="Arial" w:eastAsia="Times New Roman" w:hAnsi="Arial" w:cs="Arial"/>
                <w:color w:val="000000"/>
                <w:lang w:eastAsia="sl-SI"/>
              </w:rPr>
              <w:t>4,0</w:t>
            </w:r>
          </w:p>
        </w:tc>
        <w:tc>
          <w:tcPr>
            <w:tcW w:w="2834" w:type="dxa"/>
            <w:tcBorders>
              <w:top w:val="nil"/>
              <w:left w:val="nil"/>
              <w:bottom w:val="single" w:sz="8" w:space="0" w:color="000000"/>
              <w:right w:val="single" w:sz="8" w:space="0" w:color="000000"/>
            </w:tcBorders>
            <w:tcMar>
              <w:top w:w="0" w:type="dxa"/>
              <w:left w:w="108" w:type="dxa"/>
              <w:bottom w:w="0" w:type="dxa"/>
              <w:right w:w="108" w:type="dxa"/>
            </w:tcMar>
            <w:hideMark/>
          </w:tcPr>
          <w:p w:rsidR="00141B4D" w:rsidRPr="00141B4D" w:rsidRDefault="00141B4D" w:rsidP="00141B4D">
            <w:pPr>
              <w:spacing w:after="0" w:line="240" w:lineRule="auto"/>
              <w:jc w:val="center"/>
              <w:rPr>
                <w:rFonts w:ascii="Arial" w:eastAsia="Times New Roman" w:hAnsi="Arial" w:cs="Arial"/>
                <w:color w:val="000000"/>
                <w:lang w:eastAsia="sl-SI"/>
              </w:rPr>
            </w:pPr>
            <w:r w:rsidRPr="00141B4D">
              <w:rPr>
                <w:rFonts w:ascii="Arial" w:eastAsia="Times New Roman" w:hAnsi="Arial" w:cs="Arial"/>
                <w:color w:val="000000"/>
                <w:lang w:eastAsia="sl-SI"/>
              </w:rPr>
              <w:t>1,0</w:t>
            </w:r>
          </w:p>
        </w:tc>
      </w:tr>
      <w:tr w:rsidR="00141B4D" w:rsidRPr="00141B4D" w:rsidTr="00B9487C">
        <w:trPr>
          <w:trHeight w:val="360"/>
          <w:jc w:val="center"/>
        </w:trPr>
        <w:tc>
          <w:tcPr>
            <w:tcW w:w="25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B4D" w:rsidRPr="00141B4D" w:rsidRDefault="00141B4D" w:rsidP="00141B4D">
            <w:pPr>
              <w:spacing w:after="0" w:line="240" w:lineRule="auto"/>
              <w:jc w:val="center"/>
              <w:rPr>
                <w:rFonts w:ascii="Arial" w:eastAsia="Times New Roman" w:hAnsi="Arial" w:cs="Arial"/>
                <w:color w:val="000000"/>
                <w:lang w:eastAsia="sl-SI"/>
              </w:rPr>
            </w:pPr>
            <w:r w:rsidRPr="00141B4D">
              <w:rPr>
                <w:rFonts w:ascii="Arial" w:eastAsia="Times New Roman" w:hAnsi="Arial" w:cs="Arial"/>
                <w:color w:val="000000"/>
                <w:lang w:eastAsia="sl-SI"/>
              </w:rPr>
              <w:t>Pomurska</w:t>
            </w:r>
          </w:p>
        </w:tc>
        <w:tc>
          <w:tcPr>
            <w:tcW w:w="2958" w:type="dxa"/>
            <w:tcBorders>
              <w:top w:val="nil"/>
              <w:left w:val="nil"/>
              <w:bottom w:val="single" w:sz="8" w:space="0" w:color="000000"/>
              <w:right w:val="single" w:sz="8" w:space="0" w:color="000000"/>
            </w:tcBorders>
            <w:tcMar>
              <w:top w:w="0" w:type="dxa"/>
              <w:left w:w="108" w:type="dxa"/>
              <w:bottom w:w="0" w:type="dxa"/>
              <w:right w:w="108" w:type="dxa"/>
            </w:tcMar>
            <w:hideMark/>
          </w:tcPr>
          <w:p w:rsidR="00141B4D" w:rsidRPr="00141B4D" w:rsidRDefault="00141B4D" w:rsidP="00141B4D">
            <w:pPr>
              <w:spacing w:after="0" w:line="240" w:lineRule="auto"/>
              <w:jc w:val="center"/>
              <w:rPr>
                <w:rFonts w:ascii="Arial" w:eastAsia="Times New Roman" w:hAnsi="Arial" w:cs="Arial"/>
                <w:color w:val="000000"/>
                <w:lang w:eastAsia="sl-SI"/>
              </w:rPr>
            </w:pPr>
            <w:r w:rsidRPr="00141B4D">
              <w:rPr>
                <w:rFonts w:ascii="Arial" w:eastAsia="Times New Roman" w:hAnsi="Arial" w:cs="Arial"/>
                <w:color w:val="000000"/>
                <w:lang w:eastAsia="sl-SI"/>
              </w:rPr>
              <w:t>4,0</w:t>
            </w:r>
          </w:p>
        </w:tc>
        <w:tc>
          <w:tcPr>
            <w:tcW w:w="2834" w:type="dxa"/>
            <w:tcBorders>
              <w:top w:val="nil"/>
              <w:left w:val="nil"/>
              <w:bottom w:val="single" w:sz="8" w:space="0" w:color="000000"/>
              <w:right w:val="single" w:sz="8" w:space="0" w:color="000000"/>
            </w:tcBorders>
            <w:tcMar>
              <w:top w:w="0" w:type="dxa"/>
              <w:left w:w="108" w:type="dxa"/>
              <w:bottom w:w="0" w:type="dxa"/>
              <w:right w:w="108" w:type="dxa"/>
            </w:tcMar>
            <w:hideMark/>
          </w:tcPr>
          <w:p w:rsidR="00141B4D" w:rsidRPr="00141B4D" w:rsidRDefault="00141B4D" w:rsidP="00141B4D">
            <w:pPr>
              <w:spacing w:after="0" w:line="240" w:lineRule="auto"/>
              <w:jc w:val="center"/>
              <w:rPr>
                <w:rFonts w:ascii="Arial" w:eastAsia="Times New Roman" w:hAnsi="Arial" w:cs="Arial"/>
                <w:color w:val="000000"/>
                <w:lang w:eastAsia="sl-SI"/>
              </w:rPr>
            </w:pPr>
            <w:r w:rsidRPr="00141B4D">
              <w:rPr>
                <w:rFonts w:ascii="Arial" w:eastAsia="Times New Roman" w:hAnsi="Arial" w:cs="Arial"/>
                <w:color w:val="000000"/>
                <w:lang w:eastAsia="sl-SI"/>
              </w:rPr>
              <w:t>1,0</w:t>
            </w:r>
          </w:p>
        </w:tc>
      </w:tr>
      <w:tr w:rsidR="00141B4D" w:rsidRPr="00141B4D" w:rsidTr="00B9487C">
        <w:trPr>
          <w:trHeight w:val="308"/>
          <w:jc w:val="center"/>
        </w:trPr>
        <w:tc>
          <w:tcPr>
            <w:tcW w:w="25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B4D" w:rsidRPr="00141B4D" w:rsidRDefault="00141B4D" w:rsidP="00141B4D">
            <w:pPr>
              <w:spacing w:after="0" w:line="240" w:lineRule="auto"/>
              <w:jc w:val="center"/>
              <w:rPr>
                <w:rFonts w:ascii="Arial" w:eastAsia="Times New Roman" w:hAnsi="Arial" w:cs="Arial"/>
                <w:color w:val="000000"/>
                <w:lang w:eastAsia="sl-SI"/>
              </w:rPr>
            </w:pPr>
            <w:r w:rsidRPr="00141B4D">
              <w:rPr>
                <w:rFonts w:ascii="Arial" w:eastAsia="Times New Roman" w:hAnsi="Arial" w:cs="Arial"/>
                <w:color w:val="000000"/>
                <w:lang w:eastAsia="sl-SI"/>
              </w:rPr>
              <w:t>Zasavska</w:t>
            </w:r>
          </w:p>
        </w:tc>
        <w:tc>
          <w:tcPr>
            <w:tcW w:w="2958" w:type="dxa"/>
            <w:tcBorders>
              <w:top w:val="nil"/>
              <w:left w:val="nil"/>
              <w:bottom w:val="single" w:sz="8" w:space="0" w:color="000000"/>
              <w:right w:val="single" w:sz="8" w:space="0" w:color="000000"/>
            </w:tcBorders>
            <w:tcMar>
              <w:top w:w="0" w:type="dxa"/>
              <w:left w:w="108" w:type="dxa"/>
              <w:bottom w:w="0" w:type="dxa"/>
              <w:right w:w="108" w:type="dxa"/>
            </w:tcMar>
            <w:hideMark/>
          </w:tcPr>
          <w:p w:rsidR="00141B4D" w:rsidRPr="00141B4D" w:rsidRDefault="00141B4D" w:rsidP="00141B4D">
            <w:pPr>
              <w:spacing w:after="0" w:line="240" w:lineRule="auto"/>
              <w:jc w:val="center"/>
              <w:rPr>
                <w:rFonts w:ascii="Arial" w:eastAsia="Times New Roman" w:hAnsi="Arial" w:cs="Arial"/>
                <w:color w:val="000000"/>
                <w:lang w:eastAsia="sl-SI"/>
              </w:rPr>
            </w:pPr>
            <w:r w:rsidRPr="00141B4D">
              <w:rPr>
                <w:rFonts w:ascii="Arial" w:eastAsia="Times New Roman" w:hAnsi="Arial" w:cs="Arial"/>
                <w:color w:val="000000"/>
                <w:lang w:eastAsia="sl-SI"/>
              </w:rPr>
              <w:t>4,0</w:t>
            </w:r>
          </w:p>
        </w:tc>
        <w:tc>
          <w:tcPr>
            <w:tcW w:w="2834" w:type="dxa"/>
            <w:tcBorders>
              <w:top w:val="nil"/>
              <w:left w:val="nil"/>
              <w:bottom w:val="single" w:sz="8" w:space="0" w:color="000000"/>
              <w:right w:val="single" w:sz="8" w:space="0" w:color="000000"/>
            </w:tcBorders>
            <w:tcMar>
              <w:top w:w="0" w:type="dxa"/>
              <w:left w:w="108" w:type="dxa"/>
              <w:bottom w:w="0" w:type="dxa"/>
              <w:right w:w="108" w:type="dxa"/>
            </w:tcMar>
            <w:hideMark/>
          </w:tcPr>
          <w:p w:rsidR="00141B4D" w:rsidRPr="00141B4D" w:rsidRDefault="00141B4D" w:rsidP="00141B4D">
            <w:pPr>
              <w:spacing w:after="0" w:line="240" w:lineRule="auto"/>
              <w:jc w:val="center"/>
              <w:rPr>
                <w:rFonts w:ascii="Arial" w:eastAsia="Times New Roman" w:hAnsi="Arial" w:cs="Arial"/>
                <w:color w:val="000000"/>
                <w:lang w:eastAsia="sl-SI"/>
              </w:rPr>
            </w:pPr>
            <w:r w:rsidRPr="00141B4D">
              <w:rPr>
                <w:rFonts w:ascii="Arial" w:eastAsia="Times New Roman" w:hAnsi="Arial" w:cs="Arial"/>
                <w:color w:val="000000"/>
                <w:lang w:eastAsia="sl-SI"/>
              </w:rPr>
              <w:t>1,0</w:t>
            </w:r>
          </w:p>
        </w:tc>
      </w:tr>
    </w:tbl>
    <w:p w:rsidR="009D2979" w:rsidRPr="00A213B6" w:rsidRDefault="009D2979" w:rsidP="00E12377">
      <w:pPr>
        <w:spacing w:after="0" w:line="240" w:lineRule="auto"/>
        <w:ind w:left="360"/>
        <w:jc w:val="both"/>
        <w:rPr>
          <w:rFonts w:ascii="Arial" w:eastAsia="Times New Roman" w:hAnsi="Arial" w:cs="Arial"/>
          <w:lang w:eastAsia="sl-SI"/>
        </w:rPr>
      </w:pPr>
    </w:p>
    <w:p w:rsidR="009D2979" w:rsidRPr="00A213B6" w:rsidRDefault="009D2979" w:rsidP="009B2285">
      <w:pPr>
        <w:spacing w:after="0" w:line="240" w:lineRule="auto"/>
        <w:jc w:val="both"/>
        <w:rPr>
          <w:rFonts w:ascii="Arial" w:eastAsia="Times New Roman" w:hAnsi="Arial" w:cs="Arial"/>
          <w:lang w:eastAsia="sl-SI"/>
        </w:rPr>
      </w:pPr>
    </w:p>
    <w:p w:rsidR="009D2979" w:rsidRPr="00A213B6" w:rsidRDefault="009D2979" w:rsidP="00E12377">
      <w:pPr>
        <w:spacing w:after="0" w:line="240" w:lineRule="auto"/>
        <w:ind w:left="360"/>
        <w:jc w:val="both"/>
        <w:rPr>
          <w:rFonts w:ascii="Arial" w:eastAsia="Times New Roman" w:hAnsi="Arial" w:cs="Arial"/>
          <w:lang w:eastAsia="sl-SI"/>
        </w:rPr>
      </w:pPr>
      <w:r w:rsidRPr="00A213B6">
        <w:rPr>
          <w:rFonts w:ascii="Arial" w:eastAsia="Times New Roman" w:hAnsi="Arial" w:cs="Arial"/>
          <w:lang w:eastAsia="sl-SI"/>
        </w:rPr>
        <w:t>Za območje Koroške je določena maksimalna tržna najemnina 4,00€/m</w:t>
      </w:r>
      <w:r w:rsidRPr="00A213B6">
        <w:rPr>
          <w:rFonts w:ascii="Arial" w:eastAsia="Times New Roman" w:hAnsi="Arial" w:cs="Arial"/>
          <w:vertAlign w:val="superscript"/>
          <w:lang w:eastAsia="sl-SI"/>
        </w:rPr>
        <w:t>2</w:t>
      </w:r>
      <w:r w:rsidRPr="00A213B6">
        <w:rPr>
          <w:rFonts w:ascii="Arial" w:eastAsia="Times New Roman" w:hAnsi="Arial" w:cs="Arial"/>
          <w:lang w:eastAsia="sl-SI"/>
        </w:rPr>
        <w:t xml:space="preserve">. Ta višina je tudi podlaga pri postopku ugotavljanja pravice do subvencije tržne najemnine, ki ga vodi CSD. </w:t>
      </w:r>
    </w:p>
    <w:p w:rsidR="009D2979" w:rsidRPr="00A213B6" w:rsidRDefault="009D2979" w:rsidP="00E12377">
      <w:pPr>
        <w:spacing w:after="0" w:line="240" w:lineRule="auto"/>
        <w:ind w:left="360"/>
        <w:jc w:val="both"/>
        <w:rPr>
          <w:rFonts w:ascii="Arial" w:eastAsia="Times New Roman" w:hAnsi="Arial" w:cs="Arial"/>
          <w:lang w:eastAsia="sl-SI"/>
        </w:rPr>
      </w:pPr>
    </w:p>
    <w:p w:rsidR="00DE5617" w:rsidRPr="00A213B6" w:rsidRDefault="00DE5617" w:rsidP="00E12377">
      <w:pPr>
        <w:spacing w:after="0" w:line="240" w:lineRule="auto"/>
        <w:ind w:left="360"/>
        <w:jc w:val="both"/>
        <w:rPr>
          <w:rFonts w:ascii="Arial" w:eastAsia="Times New Roman" w:hAnsi="Arial" w:cs="Arial"/>
          <w:lang w:eastAsia="sl-SI"/>
        </w:rPr>
      </w:pPr>
      <w:r w:rsidRPr="00A213B6">
        <w:rPr>
          <w:rFonts w:ascii="Arial" w:eastAsia="Times New Roman" w:hAnsi="Arial" w:cs="Arial"/>
          <w:lang w:eastAsia="sl-SI"/>
        </w:rPr>
        <w:t xml:space="preserve">Na ta način najemnikov, ki po preverjanju ne bi več izpolnjevali splošnih pogojev, ne bi izselili, saj imajo sklenjene pogodbe za nedoločen čas, ampak bi se jim neprofitna najemnina spremenila v tržno najemnino. </w:t>
      </w:r>
      <w:r w:rsidR="009B2285" w:rsidRPr="00A213B6">
        <w:rPr>
          <w:rFonts w:ascii="Arial" w:eastAsia="Times New Roman" w:hAnsi="Arial" w:cs="Arial"/>
          <w:lang w:eastAsia="sl-SI"/>
        </w:rPr>
        <w:t xml:space="preserve">V kolikor se materialni položaj najemnika kasneje spremeni, se jim lahko tržna najemnina zopet prekvalificira v neprofitno najemnino. S tem se ohranijo temeljna načela socialne zakonodaje. </w:t>
      </w:r>
    </w:p>
    <w:p w:rsidR="009B2285" w:rsidRPr="00A213B6" w:rsidRDefault="009B2285" w:rsidP="00E12377">
      <w:pPr>
        <w:spacing w:after="0" w:line="240" w:lineRule="auto"/>
        <w:ind w:left="360"/>
        <w:jc w:val="both"/>
        <w:rPr>
          <w:rFonts w:ascii="Arial" w:eastAsia="Times New Roman" w:hAnsi="Arial" w:cs="Arial"/>
          <w:lang w:eastAsia="sl-SI"/>
        </w:rPr>
      </w:pPr>
    </w:p>
    <w:p w:rsidR="009B2285" w:rsidRPr="00A213B6" w:rsidRDefault="009B2285" w:rsidP="00E12377">
      <w:pPr>
        <w:spacing w:after="0" w:line="240" w:lineRule="auto"/>
        <w:ind w:left="360"/>
        <w:jc w:val="both"/>
        <w:rPr>
          <w:rFonts w:ascii="Arial" w:eastAsia="Times New Roman" w:hAnsi="Arial" w:cs="Arial"/>
          <w:b/>
          <w:lang w:eastAsia="sl-SI"/>
        </w:rPr>
      </w:pPr>
      <w:r w:rsidRPr="00A213B6">
        <w:rPr>
          <w:rFonts w:ascii="Arial" w:eastAsia="Times New Roman" w:hAnsi="Arial" w:cs="Arial"/>
          <w:b/>
          <w:lang w:eastAsia="sl-SI"/>
        </w:rPr>
        <w:t>Predlog sklepa:</w:t>
      </w:r>
    </w:p>
    <w:p w:rsidR="009B2285" w:rsidRPr="00A213B6" w:rsidRDefault="009B2285" w:rsidP="00E12377">
      <w:pPr>
        <w:spacing w:after="0" w:line="240" w:lineRule="auto"/>
        <w:ind w:left="360"/>
        <w:jc w:val="both"/>
        <w:rPr>
          <w:rFonts w:ascii="Arial" w:eastAsia="Times New Roman" w:hAnsi="Arial" w:cs="Arial"/>
          <w:lang w:eastAsia="sl-SI"/>
        </w:rPr>
      </w:pPr>
      <w:r w:rsidRPr="00A213B6">
        <w:rPr>
          <w:rFonts w:ascii="Arial" w:eastAsia="Times New Roman" w:hAnsi="Arial" w:cs="Arial"/>
          <w:lang w:eastAsia="sl-SI"/>
        </w:rPr>
        <w:t>Za najemnike, ki imajo v najemu neprofitno stanovanje od Občine Prevalje, in ki ne izpolnjujejo več splošnih pogojev za pridobitev neprofitnega stanovanja, kot jih določa vsakokratni veljavni pravilnik, se določi tržna najemnina v višini 4,00€/m</w:t>
      </w:r>
      <w:r w:rsidRPr="00A213B6">
        <w:rPr>
          <w:rFonts w:ascii="Arial" w:eastAsia="Times New Roman" w:hAnsi="Arial" w:cs="Arial"/>
          <w:vertAlign w:val="superscript"/>
          <w:lang w:eastAsia="sl-SI"/>
        </w:rPr>
        <w:t>2</w:t>
      </w:r>
      <w:r w:rsidRPr="00A213B6">
        <w:rPr>
          <w:rFonts w:ascii="Arial" w:eastAsia="Times New Roman" w:hAnsi="Arial" w:cs="Arial"/>
          <w:lang w:eastAsia="sl-SI"/>
        </w:rPr>
        <w:t xml:space="preserve"> stanovanjske površine z veljavnostjo od 1.1.2020 dalje.</w:t>
      </w:r>
    </w:p>
    <w:p w:rsidR="002B338A" w:rsidRDefault="002B338A" w:rsidP="00E12377">
      <w:pPr>
        <w:spacing w:after="0" w:line="240" w:lineRule="auto"/>
        <w:ind w:left="360"/>
        <w:jc w:val="both"/>
        <w:rPr>
          <w:rFonts w:ascii="Arial" w:eastAsia="Times New Roman" w:hAnsi="Arial" w:cs="Arial"/>
          <w:lang w:eastAsia="sl-SI"/>
        </w:rPr>
      </w:pPr>
    </w:p>
    <w:p w:rsidR="00141B4D" w:rsidRPr="00A213B6" w:rsidRDefault="00141B4D" w:rsidP="00E12377">
      <w:pPr>
        <w:spacing w:after="0" w:line="240" w:lineRule="auto"/>
        <w:ind w:left="360"/>
        <w:jc w:val="both"/>
        <w:rPr>
          <w:rFonts w:ascii="Arial" w:eastAsia="Times New Roman" w:hAnsi="Arial" w:cs="Arial"/>
          <w:lang w:eastAsia="sl-SI"/>
        </w:rPr>
      </w:pPr>
    </w:p>
    <w:p w:rsidR="002B338A" w:rsidRPr="00A213B6" w:rsidRDefault="002B338A" w:rsidP="00E12377">
      <w:pPr>
        <w:spacing w:after="0" w:line="240" w:lineRule="auto"/>
        <w:ind w:left="360"/>
        <w:jc w:val="both"/>
        <w:rPr>
          <w:rFonts w:ascii="Arial" w:eastAsia="Times New Roman" w:hAnsi="Arial" w:cs="Arial"/>
          <w:lang w:eastAsia="sl-SI"/>
        </w:rPr>
      </w:pPr>
    </w:p>
    <w:p w:rsidR="002B338A" w:rsidRPr="00A213B6" w:rsidRDefault="002B338A" w:rsidP="002B338A">
      <w:pPr>
        <w:pStyle w:val="Odstavekseznama"/>
        <w:numPr>
          <w:ilvl w:val="0"/>
          <w:numId w:val="4"/>
        </w:numPr>
        <w:spacing w:after="0" w:line="240" w:lineRule="auto"/>
        <w:jc w:val="both"/>
        <w:rPr>
          <w:rFonts w:ascii="Arial" w:eastAsia="Times New Roman" w:hAnsi="Arial" w:cs="Arial"/>
          <w:b/>
          <w:lang w:eastAsia="sl-SI"/>
        </w:rPr>
      </w:pPr>
      <w:r w:rsidRPr="00A213B6">
        <w:rPr>
          <w:rFonts w:ascii="Arial" w:eastAsia="Times New Roman" w:hAnsi="Arial" w:cs="Arial"/>
          <w:b/>
          <w:lang w:eastAsia="sl-SI"/>
        </w:rPr>
        <w:t>Preseganje površinskih normativov, pri najemnikih, ki jim je že bilo dodeljeno neprofitno stanovanje</w:t>
      </w:r>
    </w:p>
    <w:p w:rsidR="002B338A" w:rsidRPr="00A213B6" w:rsidRDefault="002B338A" w:rsidP="002B338A">
      <w:pPr>
        <w:spacing w:after="0" w:line="240" w:lineRule="auto"/>
        <w:ind w:left="360"/>
        <w:jc w:val="both"/>
        <w:rPr>
          <w:rFonts w:ascii="Arial" w:eastAsia="Times New Roman" w:hAnsi="Arial" w:cs="Arial"/>
          <w:lang w:eastAsia="sl-SI"/>
        </w:rPr>
      </w:pPr>
    </w:p>
    <w:p w:rsidR="002B338A" w:rsidRPr="00A213B6" w:rsidRDefault="002B338A" w:rsidP="002B338A">
      <w:pPr>
        <w:spacing w:after="0" w:line="240" w:lineRule="auto"/>
        <w:ind w:left="360"/>
        <w:jc w:val="both"/>
        <w:rPr>
          <w:rFonts w:ascii="Arial" w:eastAsia="Times New Roman" w:hAnsi="Arial" w:cs="Arial"/>
          <w:lang w:eastAsia="sl-SI"/>
        </w:rPr>
      </w:pPr>
    </w:p>
    <w:p w:rsidR="002B338A" w:rsidRPr="00A213B6" w:rsidRDefault="002B338A" w:rsidP="002B338A">
      <w:pPr>
        <w:spacing w:after="0" w:line="240" w:lineRule="auto"/>
        <w:ind w:left="360"/>
        <w:jc w:val="both"/>
        <w:rPr>
          <w:rFonts w:ascii="Arial" w:eastAsia="Times New Roman" w:hAnsi="Arial" w:cs="Arial"/>
          <w:b/>
          <w:lang w:eastAsia="sl-SI"/>
        </w:rPr>
      </w:pPr>
      <w:r w:rsidRPr="00A213B6">
        <w:rPr>
          <w:rFonts w:ascii="Arial" w:eastAsia="Times New Roman" w:hAnsi="Arial" w:cs="Arial"/>
          <w:b/>
          <w:lang w:eastAsia="sl-SI"/>
        </w:rPr>
        <w:t>Pravni temelj:</w:t>
      </w:r>
    </w:p>
    <w:p w:rsidR="00022878" w:rsidRDefault="00022878" w:rsidP="00022878">
      <w:pPr>
        <w:pStyle w:val="Odstavekseznama"/>
        <w:numPr>
          <w:ilvl w:val="1"/>
          <w:numId w:val="5"/>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Pravilnik o </w:t>
      </w:r>
      <w:r w:rsidRPr="00A213B6">
        <w:rPr>
          <w:rFonts w:ascii="Arial" w:eastAsia="Times New Roman" w:hAnsi="Arial" w:cs="Arial"/>
          <w:lang w:eastAsia="sl-SI"/>
        </w:rPr>
        <w:t>dodeljevanju neprofitnih stanovanj v najem</w:t>
      </w:r>
      <w:r w:rsidRPr="00141B4D">
        <w:t xml:space="preserve"> </w:t>
      </w:r>
      <w:r w:rsidRPr="00141B4D">
        <w:rPr>
          <w:rFonts w:ascii="Arial" w:eastAsia="Times New Roman" w:hAnsi="Arial" w:cs="Arial"/>
          <w:lang w:eastAsia="sl-SI"/>
        </w:rPr>
        <w:t>(Uradni list RS, št. 14/04, 34/04, 62/06, 11/09, 81/11 in 47/14)</w:t>
      </w:r>
      <w:r>
        <w:rPr>
          <w:rFonts w:ascii="Arial" w:eastAsia="Times New Roman" w:hAnsi="Arial" w:cs="Arial"/>
          <w:lang w:eastAsia="sl-SI"/>
        </w:rPr>
        <w:t xml:space="preserve"> v 14. členu določa površinske normative, ki jih morajo upoštevati najemodajalci pri dodelitvi neprofitnih stanovanj, in sicer:</w:t>
      </w:r>
    </w:p>
    <w:p w:rsidR="00022878" w:rsidRDefault="00022878" w:rsidP="00022878">
      <w:pPr>
        <w:spacing w:after="0" w:line="240" w:lineRule="auto"/>
        <w:jc w:val="both"/>
        <w:rPr>
          <w:rFonts w:ascii="Arial" w:eastAsia="Times New Roman" w:hAnsi="Arial" w:cs="Arial"/>
          <w:lang w:eastAsia="sl-SI"/>
        </w:rPr>
      </w:pPr>
    </w:p>
    <w:p w:rsidR="00022878" w:rsidRPr="00022878" w:rsidRDefault="00940BBF" w:rsidP="00022878">
      <w:pPr>
        <w:spacing w:after="0" w:line="240" w:lineRule="auto"/>
        <w:jc w:val="center"/>
        <w:rPr>
          <w:rFonts w:ascii="Arial" w:eastAsia="Times New Roman" w:hAnsi="Arial" w:cs="Arial"/>
          <w:lang w:eastAsia="sl-SI"/>
        </w:rPr>
      </w:pPr>
      <w:r>
        <w:rPr>
          <w:noProof/>
          <w:lang w:eastAsia="sl-SI"/>
        </w:rPr>
        <w:drawing>
          <wp:inline distT="0" distB="0" distL="0" distR="0" wp14:anchorId="0FF1C077" wp14:editId="4C8E0076">
            <wp:extent cx="3105150" cy="19335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05150" cy="1933575"/>
                    </a:xfrm>
                    <a:prstGeom prst="rect">
                      <a:avLst/>
                    </a:prstGeom>
                  </pic:spPr>
                </pic:pic>
              </a:graphicData>
            </a:graphic>
          </wp:inline>
        </w:drawing>
      </w:r>
    </w:p>
    <w:p w:rsidR="002B338A" w:rsidRPr="00A213B6" w:rsidRDefault="002B338A" w:rsidP="002B338A">
      <w:pPr>
        <w:spacing w:after="0" w:line="240" w:lineRule="auto"/>
        <w:ind w:left="360"/>
        <w:jc w:val="both"/>
        <w:rPr>
          <w:rFonts w:ascii="Arial" w:eastAsia="Times New Roman" w:hAnsi="Arial" w:cs="Arial"/>
          <w:lang w:eastAsia="sl-SI"/>
        </w:rPr>
      </w:pPr>
    </w:p>
    <w:p w:rsidR="002B338A" w:rsidRPr="00A213B6" w:rsidRDefault="002B338A" w:rsidP="002B338A">
      <w:pPr>
        <w:spacing w:after="0" w:line="240" w:lineRule="auto"/>
        <w:ind w:left="360"/>
        <w:jc w:val="both"/>
        <w:rPr>
          <w:rFonts w:ascii="Arial" w:eastAsia="Times New Roman" w:hAnsi="Arial" w:cs="Arial"/>
          <w:lang w:eastAsia="sl-SI"/>
        </w:rPr>
      </w:pPr>
    </w:p>
    <w:p w:rsidR="002B338A" w:rsidRPr="00A213B6" w:rsidRDefault="002B338A" w:rsidP="002B338A">
      <w:pPr>
        <w:spacing w:after="0" w:line="240" w:lineRule="auto"/>
        <w:ind w:left="360"/>
        <w:jc w:val="both"/>
        <w:rPr>
          <w:rFonts w:ascii="Arial" w:eastAsia="Times New Roman" w:hAnsi="Arial" w:cs="Arial"/>
          <w:b/>
          <w:lang w:eastAsia="sl-SI"/>
        </w:rPr>
      </w:pPr>
      <w:r w:rsidRPr="00A213B6">
        <w:rPr>
          <w:rFonts w:ascii="Arial" w:eastAsia="Times New Roman" w:hAnsi="Arial" w:cs="Arial"/>
          <w:b/>
          <w:lang w:eastAsia="sl-SI"/>
        </w:rPr>
        <w:t>Ocena stanja:</w:t>
      </w:r>
    </w:p>
    <w:p w:rsidR="002B338A" w:rsidRPr="008E366D" w:rsidRDefault="002B338A" w:rsidP="002B338A">
      <w:pPr>
        <w:spacing w:after="0" w:line="240" w:lineRule="auto"/>
        <w:ind w:left="360"/>
        <w:jc w:val="both"/>
        <w:rPr>
          <w:rFonts w:ascii="Arial" w:eastAsia="Times New Roman" w:hAnsi="Arial" w:cs="Arial"/>
          <w:lang w:eastAsia="sl-SI"/>
        </w:rPr>
      </w:pPr>
      <w:r w:rsidRPr="00A213B6">
        <w:rPr>
          <w:rFonts w:ascii="Arial" w:eastAsia="Times New Roman" w:hAnsi="Arial" w:cs="Arial"/>
          <w:lang w:eastAsia="sl-SI"/>
        </w:rPr>
        <w:t xml:space="preserve">Ob dodelitvi </w:t>
      </w:r>
      <w:r w:rsidRPr="008E366D">
        <w:rPr>
          <w:rFonts w:ascii="Arial" w:eastAsia="Times New Roman" w:hAnsi="Arial" w:cs="Arial"/>
          <w:lang w:eastAsia="sl-SI"/>
        </w:rPr>
        <w:t xml:space="preserve">neprofitnega stanovanja v najem, se stanovanje prosilcem dodeli </w:t>
      </w:r>
      <w:r w:rsidR="00682C29" w:rsidRPr="008E366D">
        <w:rPr>
          <w:rFonts w:ascii="Arial" w:eastAsia="Times New Roman" w:hAnsi="Arial" w:cs="Arial"/>
          <w:lang w:eastAsia="sl-SI"/>
        </w:rPr>
        <w:t>glede na normative, določene v P</w:t>
      </w:r>
      <w:r w:rsidRPr="008E366D">
        <w:rPr>
          <w:rFonts w:ascii="Arial" w:eastAsia="Times New Roman" w:hAnsi="Arial" w:cs="Arial"/>
          <w:lang w:eastAsia="sl-SI"/>
        </w:rPr>
        <w:t>ravilniku. Ker se pogodbe za neprofitni najem sklepajo za nedoločen čas (kot to določa Stanovanjski</w:t>
      </w:r>
      <w:r w:rsidR="00A213B6" w:rsidRPr="008E366D">
        <w:rPr>
          <w:rFonts w:ascii="Arial" w:eastAsia="Times New Roman" w:hAnsi="Arial" w:cs="Arial"/>
          <w:lang w:eastAsia="sl-SI"/>
        </w:rPr>
        <w:t xml:space="preserve"> zakon), se med najemom pri naj</w:t>
      </w:r>
      <w:r w:rsidRPr="008E366D">
        <w:rPr>
          <w:rFonts w:ascii="Arial" w:eastAsia="Times New Roman" w:hAnsi="Arial" w:cs="Arial"/>
          <w:lang w:eastAsia="sl-SI"/>
        </w:rPr>
        <w:t>e</w:t>
      </w:r>
      <w:r w:rsidR="00A213B6" w:rsidRPr="008E366D">
        <w:rPr>
          <w:rFonts w:ascii="Arial" w:eastAsia="Times New Roman" w:hAnsi="Arial" w:cs="Arial"/>
          <w:lang w:eastAsia="sl-SI"/>
        </w:rPr>
        <w:t>m</w:t>
      </w:r>
      <w:r w:rsidRPr="008E366D">
        <w:rPr>
          <w:rFonts w:ascii="Arial" w:eastAsia="Times New Roman" w:hAnsi="Arial" w:cs="Arial"/>
          <w:lang w:eastAsia="sl-SI"/>
        </w:rPr>
        <w:t xml:space="preserve">nikih pojavljajo spremembe (uporabniki stanovanj se odselijo, priselijo, rodijo se otroci, člani umrejo </w:t>
      </w:r>
      <w:proofErr w:type="spellStart"/>
      <w:r w:rsidRPr="008E366D">
        <w:rPr>
          <w:rFonts w:ascii="Arial" w:eastAsia="Times New Roman" w:hAnsi="Arial" w:cs="Arial"/>
          <w:lang w:eastAsia="sl-SI"/>
        </w:rPr>
        <w:t>ipd</w:t>
      </w:r>
      <w:proofErr w:type="spellEnd"/>
      <w:r w:rsidRPr="008E366D">
        <w:rPr>
          <w:rFonts w:ascii="Arial" w:eastAsia="Times New Roman" w:hAnsi="Arial" w:cs="Arial"/>
          <w:lang w:eastAsia="sl-SI"/>
        </w:rPr>
        <w:t xml:space="preserve">), zato se zgodi, da najemniki živijo v stanovanjih, ki po normativih ne ustrezajo več dejanskemu stanju. </w:t>
      </w:r>
      <w:r w:rsidR="001D23BF" w:rsidRPr="008E366D">
        <w:rPr>
          <w:rFonts w:ascii="Arial" w:eastAsia="Times New Roman" w:hAnsi="Arial" w:cs="Arial"/>
          <w:lang w:eastAsia="sl-SI"/>
        </w:rPr>
        <w:t xml:space="preserve">Dogaja se, da so v večjih stanovanjih tudi po ena ali dve osebi, med tem, ko imamo na listi za dodelitev neprofitnih stanovanj v najem družine z več otroki, ki pa jim stanovanj ne moremo dodeliti, ker večjih stanovanj primanjkuje. </w:t>
      </w:r>
    </w:p>
    <w:p w:rsidR="002B338A" w:rsidRPr="00A213B6" w:rsidRDefault="00DA7089" w:rsidP="002B338A">
      <w:pPr>
        <w:spacing w:after="0" w:line="240" w:lineRule="auto"/>
        <w:ind w:left="360"/>
        <w:jc w:val="both"/>
        <w:rPr>
          <w:rFonts w:ascii="Arial" w:eastAsia="Times New Roman" w:hAnsi="Arial" w:cs="Arial"/>
          <w:lang w:eastAsia="sl-SI"/>
        </w:rPr>
      </w:pPr>
      <w:r w:rsidRPr="008E366D">
        <w:rPr>
          <w:rFonts w:ascii="Arial" w:eastAsia="Times New Roman" w:hAnsi="Arial" w:cs="Arial"/>
          <w:lang w:eastAsia="sl-SI"/>
        </w:rPr>
        <w:t xml:space="preserve">Po preverjanju splošnih pogojev pri najemnikih, se bo preverilo tudi število članov ter površina dodeljenega stanovanja, zato bomo najemnike, pri katerih se bo ugotovilo takšno stanje, pozvali k zamenjavi stanovanja z ustreznejšim površinskim normativom. V primeru, da se najemnik za zamenjavo ne bo odločil, bi se mu za kvadraturo, večjo od primerne površine po </w:t>
      </w:r>
      <w:r w:rsidR="00682C29" w:rsidRPr="008E366D">
        <w:rPr>
          <w:rFonts w:ascii="Arial" w:eastAsia="Times New Roman" w:hAnsi="Arial" w:cs="Arial"/>
          <w:lang w:eastAsia="sl-SI"/>
        </w:rPr>
        <w:t>P</w:t>
      </w:r>
      <w:r w:rsidRPr="008E366D">
        <w:rPr>
          <w:rFonts w:ascii="Arial" w:eastAsia="Times New Roman" w:hAnsi="Arial" w:cs="Arial"/>
          <w:lang w:eastAsia="sl-SI"/>
        </w:rPr>
        <w:t>ravilniku, obračunala tržna najemnina. Upoštevati je seve</w:t>
      </w:r>
      <w:r w:rsidR="00105ED5" w:rsidRPr="008E366D">
        <w:rPr>
          <w:rFonts w:ascii="Arial" w:eastAsia="Times New Roman" w:hAnsi="Arial" w:cs="Arial"/>
          <w:lang w:eastAsia="sl-SI"/>
        </w:rPr>
        <w:t>d</w:t>
      </w:r>
      <w:r w:rsidRPr="008E366D">
        <w:rPr>
          <w:rFonts w:ascii="Arial" w:eastAsia="Times New Roman" w:hAnsi="Arial" w:cs="Arial"/>
          <w:lang w:eastAsia="sl-SI"/>
        </w:rPr>
        <w:t>a potrebno izjeme, ki pa</w:t>
      </w:r>
      <w:r w:rsidR="00682C29" w:rsidRPr="008E366D">
        <w:rPr>
          <w:rFonts w:ascii="Arial" w:eastAsia="Times New Roman" w:hAnsi="Arial" w:cs="Arial"/>
          <w:lang w:eastAsia="sl-SI"/>
        </w:rPr>
        <w:t xml:space="preserve"> so določene v 7. Odstavku 14. č</w:t>
      </w:r>
      <w:r w:rsidRPr="008E366D">
        <w:rPr>
          <w:rFonts w:ascii="Arial" w:eastAsia="Times New Roman" w:hAnsi="Arial" w:cs="Arial"/>
          <w:lang w:eastAsia="sl-SI"/>
        </w:rPr>
        <w:t>lena Pravilnika, torej ko je družinski član ali najemnik</w:t>
      </w:r>
      <w:r w:rsidR="00105ED5" w:rsidRPr="008E366D">
        <w:rPr>
          <w:rFonts w:ascii="Arial" w:eastAsia="Times New Roman" w:hAnsi="Arial" w:cs="Arial"/>
          <w:lang w:eastAsia="sl-SI"/>
        </w:rPr>
        <w:t xml:space="preserve"> invalidna oseba.</w:t>
      </w:r>
      <w:r w:rsidRPr="00A213B6">
        <w:rPr>
          <w:rFonts w:ascii="Arial" w:eastAsia="Times New Roman" w:hAnsi="Arial" w:cs="Arial"/>
          <w:lang w:eastAsia="sl-SI"/>
        </w:rPr>
        <w:t xml:space="preserve"> </w:t>
      </w:r>
    </w:p>
    <w:p w:rsidR="002B338A" w:rsidRPr="00A213B6" w:rsidRDefault="002B338A" w:rsidP="002B338A">
      <w:pPr>
        <w:spacing w:after="0" w:line="240" w:lineRule="auto"/>
        <w:ind w:left="360"/>
        <w:jc w:val="both"/>
        <w:rPr>
          <w:rFonts w:ascii="Arial" w:eastAsia="Times New Roman" w:hAnsi="Arial" w:cs="Arial"/>
          <w:lang w:eastAsia="sl-SI"/>
        </w:rPr>
      </w:pPr>
    </w:p>
    <w:p w:rsidR="002B338A" w:rsidRPr="00A213B6" w:rsidRDefault="002B338A" w:rsidP="002B338A">
      <w:pPr>
        <w:spacing w:after="0" w:line="240" w:lineRule="auto"/>
        <w:ind w:left="360"/>
        <w:jc w:val="both"/>
        <w:rPr>
          <w:rFonts w:ascii="Arial" w:eastAsia="Times New Roman" w:hAnsi="Arial" w:cs="Arial"/>
          <w:lang w:eastAsia="sl-SI"/>
        </w:rPr>
      </w:pPr>
    </w:p>
    <w:p w:rsidR="002B338A" w:rsidRPr="00A213B6" w:rsidRDefault="002B338A" w:rsidP="002B338A">
      <w:pPr>
        <w:spacing w:after="0" w:line="240" w:lineRule="auto"/>
        <w:ind w:left="360"/>
        <w:jc w:val="both"/>
        <w:rPr>
          <w:rFonts w:ascii="Arial" w:eastAsia="Times New Roman" w:hAnsi="Arial" w:cs="Arial"/>
          <w:b/>
          <w:lang w:eastAsia="sl-SI"/>
        </w:rPr>
      </w:pPr>
      <w:r w:rsidRPr="00A213B6">
        <w:rPr>
          <w:rFonts w:ascii="Arial" w:eastAsia="Times New Roman" w:hAnsi="Arial" w:cs="Arial"/>
          <w:b/>
          <w:lang w:eastAsia="sl-SI"/>
        </w:rPr>
        <w:lastRenderedPageBreak/>
        <w:t>Predlog sklepa:</w:t>
      </w:r>
    </w:p>
    <w:p w:rsidR="002B338A" w:rsidRPr="00A213B6" w:rsidRDefault="00105ED5" w:rsidP="002B338A">
      <w:pPr>
        <w:spacing w:after="0" w:line="240" w:lineRule="auto"/>
        <w:ind w:left="360"/>
        <w:jc w:val="both"/>
        <w:rPr>
          <w:rFonts w:ascii="Arial" w:eastAsia="Times New Roman" w:hAnsi="Arial" w:cs="Arial"/>
          <w:lang w:eastAsia="sl-SI"/>
        </w:rPr>
      </w:pPr>
      <w:r w:rsidRPr="00A213B6">
        <w:rPr>
          <w:rFonts w:ascii="Arial" w:eastAsia="Times New Roman" w:hAnsi="Arial" w:cs="Arial"/>
          <w:lang w:eastAsia="sl-SI"/>
        </w:rPr>
        <w:t>Če najemnik neprofitnega stanovanja že ima v najemu večje neprofitno stanovanje, kot bi mu pripadalo po površinskem normative, ki ga določa vsakokratni veljavni pravilnik, in ne sprejme zamenjave s stanovanjem, ki bi mu po površinskem normative pripadalo, se določi tržna najemnina v višini 4,00€/m</w:t>
      </w:r>
      <w:r w:rsidRPr="00A213B6">
        <w:rPr>
          <w:rFonts w:ascii="Arial" w:eastAsia="Times New Roman" w:hAnsi="Arial" w:cs="Arial"/>
          <w:vertAlign w:val="superscript"/>
          <w:lang w:eastAsia="sl-SI"/>
        </w:rPr>
        <w:t>2</w:t>
      </w:r>
      <w:r w:rsidRPr="00A213B6">
        <w:rPr>
          <w:rFonts w:ascii="Arial" w:eastAsia="Times New Roman" w:hAnsi="Arial" w:cs="Arial"/>
          <w:lang w:eastAsia="sl-SI"/>
        </w:rPr>
        <w:t xml:space="preserve"> za tisti del površine, ki presega veljavni površinski normative, z veljavnostjo od 1.1.2020 dalje.</w:t>
      </w:r>
    </w:p>
    <w:p w:rsidR="00105ED5" w:rsidRPr="00A213B6" w:rsidRDefault="00105ED5" w:rsidP="002B338A">
      <w:pPr>
        <w:spacing w:after="0" w:line="240" w:lineRule="auto"/>
        <w:ind w:left="360"/>
        <w:jc w:val="both"/>
        <w:rPr>
          <w:rFonts w:ascii="Arial" w:eastAsia="Times New Roman" w:hAnsi="Arial" w:cs="Arial"/>
          <w:lang w:eastAsia="sl-SI"/>
        </w:rPr>
      </w:pPr>
    </w:p>
    <w:p w:rsidR="00105ED5" w:rsidRPr="00A213B6" w:rsidRDefault="00105ED5" w:rsidP="002B338A">
      <w:pPr>
        <w:spacing w:after="0" w:line="240" w:lineRule="auto"/>
        <w:ind w:left="360"/>
        <w:jc w:val="both"/>
        <w:rPr>
          <w:rFonts w:ascii="Arial" w:eastAsia="Times New Roman" w:hAnsi="Arial" w:cs="Arial"/>
          <w:lang w:eastAsia="sl-SI"/>
        </w:rPr>
      </w:pPr>
    </w:p>
    <w:p w:rsidR="00105ED5" w:rsidRPr="00A213B6" w:rsidRDefault="00105ED5" w:rsidP="00105ED5">
      <w:pPr>
        <w:pStyle w:val="Odstavekseznama"/>
        <w:numPr>
          <w:ilvl w:val="0"/>
          <w:numId w:val="4"/>
        </w:numPr>
        <w:spacing w:after="0" w:line="240" w:lineRule="auto"/>
        <w:jc w:val="both"/>
        <w:rPr>
          <w:rFonts w:ascii="Arial" w:eastAsia="Times New Roman" w:hAnsi="Arial" w:cs="Arial"/>
          <w:b/>
          <w:lang w:eastAsia="sl-SI"/>
        </w:rPr>
      </w:pPr>
      <w:r w:rsidRPr="00A213B6">
        <w:rPr>
          <w:rFonts w:ascii="Arial" w:eastAsia="Times New Roman" w:hAnsi="Arial" w:cs="Arial"/>
          <w:b/>
          <w:lang w:eastAsia="sl-SI"/>
        </w:rPr>
        <w:t xml:space="preserve">Preseganje površinskih normativov, pri </w:t>
      </w:r>
      <w:r w:rsidR="008056D4" w:rsidRPr="00A213B6">
        <w:rPr>
          <w:rFonts w:ascii="Arial" w:eastAsia="Times New Roman" w:hAnsi="Arial" w:cs="Arial"/>
          <w:b/>
          <w:lang w:eastAsia="sl-SI"/>
        </w:rPr>
        <w:t xml:space="preserve">dodelitvi </w:t>
      </w:r>
      <w:r w:rsidRPr="00A213B6">
        <w:rPr>
          <w:rFonts w:ascii="Arial" w:eastAsia="Times New Roman" w:hAnsi="Arial" w:cs="Arial"/>
          <w:b/>
          <w:lang w:eastAsia="sl-SI"/>
        </w:rPr>
        <w:t>stanovanj</w:t>
      </w:r>
      <w:r w:rsidR="008056D4" w:rsidRPr="00A213B6">
        <w:rPr>
          <w:rFonts w:ascii="Arial" w:eastAsia="Times New Roman" w:hAnsi="Arial" w:cs="Arial"/>
          <w:b/>
          <w:lang w:eastAsia="sl-SI"/>
        </w:rPr>
        <w:t>a</w:t>
      </w:r>
    </w:p>
    <w:p w:rsidR="002B338A" w:rsidRPr="00A213B6" w:rsidRDefault="002B338A" w:rsidP="00E12377">
      <w:pPr>
        <w:spacing w:after="0" w:line="240" w:lineRule="auto"/>
        <w:ind w:left="360"/>
        <w:jc w:val="both"/>
        <w:rPr>
          <w:rFonts w:ascii="Arial" w:eastAsia="Times New Roman" w:hAnsi="Arial" w:cs="Arial"/>
          <w:lang w:eastAsia="sl-SI"/>
        </w:rPr>
      </w:pPr>
    </w:p>
    <w:p w:rsidR="008056D4" w:rsidRPr="00A213B6" w:rsidRDefault="008056D4" w:rsidP="008056D4">
      <w:pPr>
        <w:spacing w:after="0" w:line="240" w:lineRule="auto"/>
        <w:ind w:left="360"/>
        <w:jc w:val="both"/>
        <w:rPr>
          <w:rFonts w:ascii="Arial" w:eastAsia="Times New Roman" w:hAnsi="Arial" w:cs="Arial"/>
          <w:b/>
          <w:lang w:eastAsia="sl-SI"/>
        </w:rPr>
      </w:pPr>
      <w:r w:rsidRPr="00A213B6">
        <w:rPr>
          <w:rFonts w:ascii="Arial" w:eastAsia="Times New Roman" w:hAnsi="Arial" w:cs="Arial"/>
          <w:b/>
          <w:lang w:eastAsia="sl-SI"/>
        </w:rPr>
        <w:t>Pravni temelj:</w:t>
      </w:r>
    </w:p>
    <w:p w:rsidR="008056D4" w:rsidRPr="00966E59" w:rsidRDefault="00966E59" w:rsidP="00966E59">
      <w:pPr>
        <w:pStyle w:val="Odstavekseznama"/>
        <w:numPr>
          <w:ilvl w:val="0"/>
          <w:numId w:val="7"/>
        </w:numPr>
        <w:spacing w:after="0" w:line="240" w:lineRule="auto"/>
        <w:jc w:val="both"/>
        <w:rPr>
          <w:rFonts w:ascii="Arial" w:eastAsia="Times New Roman" w:hAnsi="Arial" w:cs="Arial"/>
          <w:lang w:eastAsia="sl-SI"/>
        </w:rPr>
      </w:pPr>
      <w:r w:rsidRPr="00966E59">
        <w:rPr>
          <w:rFonts w:ascii="Arial" w:eastAsia="Times New Roman" w:hAnsi="Arial" w:cs="Arial"/>
          <w:lang w:eastAsia="sl-SI"/>
        </w:rPr>
        <w:t>Pravilnik o dodeljevanju neprofitnih stanovanj v najem</w:t>
      </w:r>
      <w:r w:rsidRPr="00141B4D">
        <w:t xml:space="preserve"> </w:t>
      </w:r>
      <w:r w:rsidRPr="00966E59">
        <w:rPr>
          <w:rFonts w:ascii="Arial" w:eastAsia="Times New Roman" w:hAnsi="Arial" w:cs="Arial"/>
          <w:lang w:eastAsia="sl-SI"/>
        </w:rPr>
        <w:t>(Uradni list RS, št. 14/04, 34/04, 62/06, 11/09, 81/11 in 47/14)</w:t>
      </w:r>
    </w:p>
    <w:p w:rsidR="008056D4" w:rsidRPr="00A213B6" w:rsidRDefault="008056D4" w:rsidP="008056D4">
      <w:pPr>
        <w:spacing w:after="0" w:line="240" w:lineRule="auto"/>
        <w:ind w:left="360"/>
        <w:jc w:val="both"/>
        <w:rPr>
          <w:rFonts w:ascii="Arial" w:eastAsia="Times New Roman" w:hAnsi="Arial" w:cs="Arial"/>
          <w:lang w:eastAsia="sl-SI"/>
        </w:rPr>
      </w:pPr>
    </w:p>
    <w:p w:rsidR="008056D4" w:rsidRPr="00A213B6" w:rsidRDefault="008056D4" w:rsidP="008056D4">
      <w:pPr>
        <w:spacing w:after="0" w:line="240" w:lineRule="auto"/>
        <w:ind w:left="360"/>
        <w:jc w:val="both"/>
        <w:rPr>
          <w:rFonts w:ascii="Arial" w:eastAsia="Times New Roman" w:hAnsi="Arial" w:cs="Arial"/>
          <w:b/>
          <w:lang w:eastAsia="sl-SI"/>
        </w:rPr>
      </w:pPr>
      <w:r w:rsidRPr="00A213B6">
        <w:rPr>
          <w:rFonts w:ascii="Arial" w:eastAsia="Times New Roman" w:hAnsi="Arial" w:cs="Arial"/>
          <w:b/>
          <w:lang w:eastAsia="sl-SI"/>
        </w:rPr>
        <w:t>Ocena stanja:</w:t>
      </w:r>
    </w:p>
    <w:p w:rsidR="008056D4" w:rsidRPr="00A213B6" w:rsidRDefault="008056D4" w:rsidP="008056D4">
      <w:pPr>
        <w:spacing w:after="0" w:line="240" w:lineRule="auto"/>
        <w:ind w:left="360"/>
        <w:jc w:val="both"/>
        <w:rPr>
          <w:rFonts w:ascii="Arial" w:eastAsia="Times New Roman" w:hAnsi="Arial" w:cs="Arial"/>
          <w:lang w:eastAsia="sl-SI"/>
        </w:rPr>
      </w:pPr>
      <w:r w:rsidRPr="00A213B6">
        <w:rPr>
          <w:rFonts w:ascii="Arial" w:eastAsia="Times New Roman" w:hAnsi="Arial" w:cs="Arial"/>
          <w:lang w:eastAsia="sl-SI"/>
        </w:rPr>
        <w:t xml:space="preserve">V pravilniku je določeno, da se pri dodelitvi neprofitnega stanovanja, ki je po površinskih normativih večji od primernega za tisti del površine, ki presega veljavni površinski normativ, zaračuna prosto oblikovana najemnina. </w:t>
      </w:r>
      <w:r w:rsidR="00B466C7" w:rsidRPr="00A213B6">
        <w:rPr>
          <w:rFonts w:ascii="Arial" w:eastAsia="Times New Roman" w:hAnsi="Arial" w:cs="Arial"/>
          <w:lang w:eastAsia="sl-SI"/>
        </w:rPr>
        <w:t>Pri dodeljevanju stanovanj pride do situacij, kjer si najemniki želijo večje stanovanje, kot jim pripada po Pravilniku, v tem primeru bi se razlika med primerno površino ter dejansko obračunala kot tržna najemnina.</w:t>
      </w:r>
    </w:p>
    <w:p w:rsidR="008056D4" w:rsidRPr="00A213B6" w:rsidRDefault="008056D4" w:rsidP="008056D4">
      <w:pPr>
        <w:spacing w:after="0" w:line="240" w:lineRule="auto"/>
        <w:ind w:left="360"/>
        <w:jc w:val="both"/>
        <w:rPr>
          <w:rFonts w:ascii="Arial" w:eastAsia="Times New Roman" w:hAnsi="Arial" w:cs="Arial"/>
          <w:b/>
          <w:lang w:eastAsia="sl-SI"/>
        </w:rPr>
      </w:pPr>
    </w:p>
    <w:p w:rsidR="008056D4" w:rsidRPr="00A213B6" w:rsidRDefault="008056D4" w:rsidP="008056D4">
      <w:pPr>
        <w:spacing w:after="0" w:line="240" w:lineRule="auto"/>
        <w:ind w:left="360"/>
        <w:jc w:val="both"/>
        <w:rPr>
          <w:rFonts w:ascii="Arial" w:eastAsia="Times New Roman" w:hAnsi="Arial" w:cs="Arial"/>
          <w:b/>
          <w:lang w:eastAsia="sl-SI"/>
        </w:rPr>
      </w:pPr>
      <w:r w:rsidRPr="00A213B6">
        <w:rPr>
          <w:rFonts w:ascii="Arial" w:eastAsia="Times New Roman" w:hAnsi="Arial" w:cs="Arial"/>
          <w:b/>
          <w:lang w:eastAsia="sl-SI"/>
        </w:rPr>
        <w:t>Predlog sklepa:</w:t>
      </w:r>
    </w:p>
    <w:p w:rsidR="008056D4" w:rsidRPr="00A213B6" w:rsidRDefault="00B466C7" w:rsidP="00B466C7">
      <w:pPr>
        <w:spacing w:after="0" w:line="240" w:lineRule="auto"/>
        <w:ind w:left="360"/>
        <w:jc w:val="both"/>
        <w:rPr>
          <w:rFonts w:ascii="Arial" w:eastAsia="Times New Roman" w:hAnsi="Arial" w:cs="Arial"/>
          <w:lang w:eastAsia="sl-SI"/>
        </w:rPr>
      </w:pPr>
      <w:r w:rsidRPr="00A213B6">
        <w:rPr>
          <w:rFonts w:ascii="Arial" w:eastAsia="Times New Roman" w:hAnsi="Arial" w:cs="Arial"/>
          <w:lang w:eastAsia="sl-SI"/>
        </w:rPr>
        <w:t>Če najemnik neprofitnega stanovanja sprejme večje stanovanje, kot bi mu po površinskih normativih iz Pravilnika o dodeljevanju neprofitnih stanovanj v</w:t>
      </w:r>
      <w:r w:rsidR="00A213B6">
        <w:rPr>
          <w:rFonts w:ascii="Arial" w:eastAsia="Times New Roman" w:hAnsi="Arial" w:cs="Arial"/>
          <w:lang w:eastAsia="sl-SI"/>
        </w:rPr>
        <w:t xml:space="preserve"> </w:t>
      </w:r>
      <w:r w:rsidRPr="00A213B6">
        <w:rPr>
          <w:rFonts w:ascii="Arial" w:eastAsia="Times New Roman" w:hAnsi="Arial" w:cs="Arial"/>
          <w:lang w:eastAsia="sl-SI"/>
        </w:rPr>
        <w:t>najem pripadalo, se za tisti del površine, ki presega veljavni površinski normativ, ki ga določa Pravilnik, določi t</w:t>
      </w:r>
      <w:r w:rsidR="008056D4" w:rsidRPr="00A213B6">
        <w:rPr>
          <w:rFonts w:ascii="Arial" w:eastAsia="Times New Roman" w:hAnsi="Arial" w:cs="Arial"/>
          <w:lang w:eastAsia="sl-SI"/>
        </w:rPr>
        <w:t>ržna najemnina v višini 4,00€/m</w:t>
      </w:r>
      <w:r w:rsidR="008056D4" w:rsidRPr="00A213B6">
        <w:rPr>
          <w:rFonts w:ascii="Arial" w:eastAsia="Times New Roman" w:hAnsi="Arial" w:cs="Arial"/>
          <w:vertAlign w:val="superscript"/>
          <w:lang w:eastAsia="sl-SI"/>
        </w:rPr>
        <w:t>2</w:t>
      </w:r>
      <w:r w:rsidR="008056D4" w:rsidRPr="00A213B6">
        <w:rPr>
          <w:rFonts w:ascii="Arial" w:eastAsia="Times New Roman" w:hAnsi="Arial" w:cs="Arial"/>
          <w:lang w:eastAsia="sl-SI"/>
        </w:rPr>
        <w:t xml:space="preserve"> z veljavnostjo od 1.1.2020 dalje.</w:t>
      </w:r>
    </w:p>
    <w:p w:rsidR="008056D4" w:rsidRPr="00A213B6" w:rsidRDefault="008056D4" w:rsidP="00E12377">
      <w:pPr>
        <w:spacing w:after="0" w:line="240" w:lineRule="auto"/>
        <w:ind w:left="360"/>
        <w:jc w:val="both"/>
        <w:rPr>
          <w:rFonts w:ascii="Arial" w:eastAsia="Times New Roman" w:hAnsi="Arial" w:cs="Arial"/>
          <w:lang w:eastAsia="sl-SI"/>
        </w:rPr>
      </w:pPr>
    </w:p>
    <w:sectPr w:rsidR="008056D4" w:rsidRPr="00A213B6" w:rsidSect="00500C75">
      <w:footerReference w:type="even" r:id="rId9"/>
      <w:footerReference w:type="default" r:id="rId10"/>
      <w:pgSz w:w="11906" w:h="16838"/>
      <w:pgMar w:top="567" w:right="1417" w:bottom="89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D0B" w:rsidRDefault="004B2D0B">
      <w:pPr>
        <w:spacing w:after="0" w:line="240" w:lineRule="auto"/>
      </w:pPr>
      <w:r>
        <w:separator/>
      </w:r>
    </w:p>
  </w:endnote>
  <w:endnote w:type="continuationSeparator" w:id="0">
    <w:p w:rsidR="004B2D0B" w:rsidRDefault="004B2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CC2" w:rsidRDefault="00BA36FA" w:rsidP="00342CC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42CC2" w:rsidRDefault="004B2D0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CC2" w:rsidRDefault="00BA36FA" w:rsidP="00342CC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940BBF">
      <w:rPr>
        <w:rStyle w:val="tevilkastrani"/>
        <w:noProof/>
      </w:rPr>
      <w:t>4</w:t>
    </w:r>
    <w:r>
      <w:rPr>
        <w:rStyle w:val="tevilkastrani"/>
      </w:rPr>
      <w:fldChar w:fldCharType="end"/>
    </w:r>
  </w:p>
  <w:p w:rsidR="00342CC2" w:rsidRDefault="004B2D0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D0B" w:rsidRDefault="004B2D0B">
      <w:pPr>
        <w:spacing w:after="0" w:line="240" w:lineRule="auto"/>
      </w:pPr>
      <w:r>
        <w:separator/>
      </w:r>
    </w:p>
  </w:footnote>
  <w:footnote w:type="continuationSeparator" w:id="0">
    <w:p w:rsidR="004B2D0B" w:rsidRDefault="004B2D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A168B"/>
    <w:multiLevelType w:val="hybridMultilevel"/>
    <w:tmpl w:val="09CC4A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333641E"/>
    <w:multiLevelType w:val="hybridMultilevel"/>
    <w:tmpl w:val="9D6834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6022D84"/>
    <w:multiLevelType w:val="singleLevel"/>
    <w:tmpl w:val="93FCD82C"/>
    <w:lvl w:ilvl="0">
      <w:start w:val="1"/>
      <w:numFmt w:val="decimal"/>
      <w:lvlText w:val="%1."/>
      <w:legacy w:legacy="1" w:legacySpace="0" w:legacyIndent="283"/>
      <w:lvlJc w:val="left"/>
      <w:pPr>
        <w:ind w:left="283" w:hanging="283"/>
      </w:pPr>
    </w:lvl>
  </w:abstractNum>
  <w:abstractNum w:abstractNumId="3" w15:restartNumberingAfterBreak="0">
    <w:nsid w:val="43C92905"/>
    <w:multiLevelType w:val="hybridMultilevel"/>
    <w:tmpl w:val="C5EC949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457321A3"/>
    <w:multiLevelType w:val="hybridMultilevel"/>
    <w:tmpl w:val="E7E4A742"/>
    <w:lvl w:ilvl="0" w:tplc="9612B83A">
      <w:start w:val="11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E7C5441"/>
    <w:multiLevelType w:val="hybridMultilevel"/>
    <w:tmpl w:val="F6FE23F4"/>
    <w:lvl w:ilvl="0" w:tplc="9612B83A">
      <w:start w:val="115"/>
      <w:numFmt w:val="bullet"/>
      <w:lvlText w:val="-"/>
      <w:lvlJc w:val="left"/>
      <w:pPr>
        <w:ind w:left="420" w:hanging="360"/>
      </w:pPr>
      <w:rPr>
        <w:rFonts w:ascii="Arial" w:eastAsia="Times New Roman" w:hAnsi="Arial" w:cs="Arial" w:hint="default"/>
      </w:rPr>
    </w:lvl>
    <w:lvl w:ilvl="1" w:tplc="04240003">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6" w15:restartNumberingAfterBreak="0">
    <w:nsid w:val="6EFD33B2"/>
    <w:multiLevelType w:val="hybridMultilevel"/>
    <w:tmpl w:val="FA1A6DD8"/>
    <w:lvl w:ilvl="0" w:tplc="9612B83A">
      <w:start w:val="115"/>
      <w:numFmt w:val="bullet"/>
      <w:lvlText w:val="-"/>
      <w:lvlJc w:val="left"/>
      <w:pPr>
        <w:ind w:left="420" w:hanging="360"/>
      </w:pPr>
      <w:rPr>
        <w:rFonts w:ascii="Arial" w:eastAsia="Times New Roman" w:hAnsi="Arial" w:cs="Arial" w:hint="default"/>
      </w:rPr>
    </w:lvl>
    <w:lvl w:ilvl="1" w:tplc="9612B83A">
      <w:start w:val="115"/>
      <w:numFmt w:val="bullet"/>
      <w:lvlText w:val="-"/>
      <w:lvlJc w:val="left"/>
      <w:pPr>
        <w:ind w:left="1140" w:hanging="360"/>
      </w:pPr>
      <w:rPr>
        <w:rFonts w:ascii="Arial" w:eastAsia="Times New Roman" w:hAnsi="Arial" w:cs="Arial"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EFC"/>
    <w:rsid w:val="00022878"/>
    <w:rsid w:val="00055E70"/>
    <w:rsid w:val="000D5C32"/>
    <w:rsid w:val="000F74A1"/>
    <w:rsid w:val="00105ED5"/>
    <w:rsid w:val="00141B4D"/>
    <w:rsid w:val="001615C3"/>
    <w:rsid w:val="001D23BF"/>
    <w:rsid w:val="00230FEF"/>
    <w:rsid w:val="002B338A"/>
    <w:rsid w:val="002E740D"/>
    <w:rsid w:val="00320F88"/>
    <w:rsid w:val="003232BD"/>
    <w:rsid w:val="004B2D0B"/>
    <w:rsid w:val="00500C75"/>
    <w:rsid w:val="00542B70"/>
    <w:rsid w:val="00586726"/>
    <w:rsid w:val="005B3265"/>
    <w:rsid w:val="00682C29"/>
    <w:rsid w:val="006A23CD"/>
    <w:rsid w:val="007145C0"/>
    <w:rsid w:val="007474FF"/>
    <w:rsid w:val="007D630E"/>
    <w:rsid w:val="007E7E49"/>
    <w:rsid w:val="008056D4"/>
    <w:rsid w:val="008E366D"/>
    <w:rsid w:val="00901FC3"/>
    <w:rsid w:val="00920A8B"/>
    <w:rsid w:val="00921374"/>
    <w:rsid w:val="00940BBF"/>
    <w:rsid w:val="00955C98"/>
    <w:rsid w:val="00966E59"/>
    <w:rsid w:val="0099551B"/>
    <w:rsid w:val="009A5C30"/>
    <w:rsid w:val="009B2285"/>
    <w:rsid w:val="009D2979"/>
    <w:rsid w:val="00A11EFC"/>
    <w:rsid w:val="00A171AE"/>
    <w:rsid w:val="00A213B6"/>
    <w:rsid w:val="00AA2CA2"/>
    <w:rsid w:val="00AA6216"/>
    <w:rsid w:val="00AD19D5"/>
    <w:rsid w:val="00B1331C"/>
    <w:rsid w:val="00B239AB"/>
    <w:rsid w:val="00B36F68"/>
    <w:rsid w:val="00B43109"/>
    <w:rsid w:val="00B466C7"/>
    <w:rsid w:val="00B72642"/>
    <w:rsid w:val="00B9487C"/>
    <w:rsid w:val="00BA36FA"/>
    <w:rsid w:val="00CC4788"/>
    <w:rsid w:val="00CC5642"/>
    <w:rsid w:val="00DA7089"/>
    <w:rsid w:val="00DB00F9"/>
    <w:rsid w:val="00DC27B2"/>
    <w:rsid w:val="00DC6281"/>
    <w:rsid w:val="00DE5617"/>
    <w:rsid w:val="00E015BB"/>
    <w:rsid w:val="00E12377"/>
    <w:rsid w:val="00E45E6B"/>
    <w:rsid w:val="00EA131D"/>
    <w:rsid w:val="00EC47EE"/>
    <w:rsid w:val="00F05655"/>
    <w:rsid w:val="00F46B85"/>
    <w:rsid w:val="00F6538D"/>
    <w:rsid w:val="00F67D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72B7B"/>
  <w15:chartTrackingRefBased/>
  <w15:docId w15:val="{E13B6E61-1FA0-4D81-8FCC-EA94E84E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A11EFC"/>
    <w:pPr>
      <w:tabs>
        <w:tab w:val="center" w:pos="4536"/>
        <w:tab w:val="right" w:pos="9072"/>
      </w:tabs>
      <w:spacing w:after="0" w:line="240" w:lineRule="auto"/>
    </w:pPr>
    <w:rPr>
      <w:rFonts w:ascii="Arial" w:eastAsia="Times New Roman" w:hAnsi="Arial" w:cs="Times New Roman"/>
      <w:sz w:val="20"/>
      <w:szCs w:val="20"/>
      <w:lang w:val="en-US" w:eastAsia="sl-SI"/>
    </w:rPr>
  </w:style>
  <w:style w:type="character" w:customStyle="1" w:styleId="NogaZnak">
    <w:name w:val="Noga Znak"/>
    <w:basedOn w:val="Privzetapisavaodstavka"/>
    <w:link w:val="Noga"/>
    <w:rsid w:val="00A11EFC"/>
    <w:rPr>
      <w:rFonts w:ascii="Arial" w:eastAsia="Times New Roman" w:hAnsi="Arial" w:cs="Times New Roman"/>
      <w:sz w:val="20"/>
      <w:szCs w:val="20"/>
      <w:lang w:val="en-US" w:eastAsia="sl-SI"/>
    </w:rPr>
  </w:style>
  <w:style w:type="character" w:styleId="tevilkastrani">
    <w:name w:val="page number"/>
    <w:basedOn w:val="Privzetapisavaodstavka"/>
    <w:rsid w:val="00A11EFC"/>
  </w:style>
  <w:style w:type="paragraph" w:styleId="Odstavekseznama">
    <w:name w:val="List Paragraph"/>
    <w:basedOn w:val="Navaden"/>
    <w:uiPriority w:val="34"/>
    <w:qFormat/>
    <w:rsid w:val="00A11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75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19951DA-52B5-4D0D-BE43-757437ED9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1694</Words>
  <Characters>9657</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Emilija Ivančič</cp:lastModifiedBy>
  <cp:revision>2</cp:revision>
  <dcterms:created xsi:type="dcterms:W3CDTF">2019-12-12T06:39:00Z</dcterms:created>
  <dcterms:modified xsi:type="dcterms:W3CDTF">2019-12-12T06:39:00Z</dcterms:modified>
</cp:coreProperties>
</file>