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268"/>
        <w:gridCol w:w="4678"/>
        <w:gridCol w:w="2126"/>
      </w:tblGrid>
      <w:tr w:rsidR="009B759C" w:rsidRPr="008855D3" w:rsidTr="009B759C">
        <w:tc>
          <w:tcPr>
            <w:tcW w:w="2268" w:type="dxa"/>
            <w:hideMark/>
          </w:tcPr>
          <w:p w:rsidR="009B759C" w:rsidRPr="008855D3" w:rsidRDefault="009B759C">
            <w:pPr>
              <w:keepNext/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outlineLvl w:val="0"/>
              <w:rPr>
                <w:rFonts w:cs="Times New Roman"/>
                <w:b/>
                <w:color w:val="auto"/>
                <w:sz w:val="24"/>
              </w:rPr>
            </w:pPr>
            <w:r w:rsidRPr="008855D3">
              <w:rPr>
                <w:rFonts w:cs="Times New Roman"/>
                <w:b/>
                <w:color w:val="auto"/>
                <w:sz w:val="24"/>
              </w:rPr>
              <w:t xml:space="preserve">  OBČINA</w:t>
            </w:r>
          </w:p>
          <w:p w:rsidR="009B759C" w:rsidRPr="008855D3" w:rsidRDefault="009B759C">
            <w:pPr>
              <w:ind w:right="141"/>
              <w:jc w:val="center"/>
              <w:rPr>
                <w:rFonts w:cs="Times New Roman"/>
                <w:b/>
                <w:color w:val="auto"/>
                <w:sz w:val="24"/>
              </w:rPr>
            </w:pPr>
            <w:r w:rsidRPr="008855D3">
              <w:rPr>
                <w:rFonts w:cs="Times New Roman"/>
                <w:b/>
                <w:color w:val="auto"/>
                <w:sz w:val="24"/>
              </w:rPr>
              <w:t>LOŠKI POTOK</w:t>
            </w:r>
          </w:p>
          <w:p w:rsidR="009B759C" w:rsidRPr="008855D3" w:rsidRDefault="009B759C">
            <w:pPr>
              <w:keepNext/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outlineLvl w:val="7"/>
              <w:rPr>
                <w:rFonts w:cs="Times New Roman"/>
                <w:b/>
                <w:color w:val="auto"/>
                <w:sz w:val="24"/>
              </w:rPr>
            </w:pPr>
            <w:r w:rsidRPr="008855D3">
              <w:rPr>
                <w:rFonts w:cs="Times New Roman"/>
                <w:b/>
                <w:color w:val="auto"/>
                <w:sz w:val="24"/>
              </w:rPr>
              <w:t>Hrib 17</w:t>
            </w:r>
          </w:p>
          <w:p w:rsidR="009B759C" w:rsidRPr="008855D3" w:rsidRDefault="009B759C">
            <w:pPr>
              <w:ind w:right="141"/>
              <w:jc w:val="center"/>
              <w:rPr>
                <w:rFonts w:cs="Times New Roman"/>
                <w:b/>
                <w:color w:val="auto"/>
                <w:sz w:val="24"/>
              </w:rPr>
            </w:pPr>
            <w:r w:rsidRPr="008855D3">
              <w:rPr>
                <w:rFonts w:cs="Times New Roman"/>
                <w:b/>
                <w:color w:val="auto"/>
                <w:sz w:val="24"/>
              </w:rPr>
              <w:t>1318 Loški Potok</w:t>
            </w:r>
          </w:p>
          <w:p w:rsidR="009B759C" w:rsidRPr="008855D3" w:rsidRDefault="009B759C">
            <w:pPr>
              <w:ind w:right="141"/>
              <w:jc w:val="center"/>
              <w:rPr>
                <w:rFonts w:cs="Times New Roman"/>
                <w:b/>
                <w:color w:val="auto"/>
                <w:sz w:val="24"/>
              </w:rPr>
            </w:pPr>
            <w:r w:rsidRPr="008855D3">
              <w:rPr>
                <w:rFonts w:cs="Times New Roman"/>
                <w:b/>
                <w:color w:val="auto"/>
                <w:sz w:val="24"/>
              </w:rPr>
              <w:t>Tel.: 8350-100</w:t>
            </w:r>
          </w:p>
          <w:p w:rsidR="009B759C" w:rsidRPr="008855D3" w:rsidRDefault="009B759C">
            <w:pPr>
              <w:ind w:right="141"/>
              <w:jc w:val="center"/>
              <w:rPr>
                <w:rFonts w:cs="Times New Roman"/>
                <w:b/>
                <w:color w:val="auto"/>
                <w:sz w:val="24"/>
              </w:rPr>
            </w:pPr>
            <w:proofErr w:type="spellStart"/>
            <w:r w:rsidRPr="008855D3">
              <w:rPr>
                <w:rFonts w:cs="Times New Roman"/>
                <w:b/>
                <w:color w:val="auto"/>
                <w:sz w:val="24"/>
              </w:rPr>
              <w:t>Fax</w:t>
            </w:r>
            <w:proofErr w:type="spellEnd"/>
            <w:r w:rsidRPr="008855D3">
              <w:rPr>
                <w:rFonts w:cs="Times New Roman"/>
                <w:b/>
                <w:color w:val="auto"/>
                <w:sz w:val="24"/>
              </w:rPr>
              <w:t>.: 8350-102</w:t>
            </w:r>
          </w:p>
        </w:tc>
        <w:tc>
          <w:tcPr>
            <w:tcW w:w="4678" w:type="dxa"/>
            <w:hideMark/>
          </w:tcPr>
          <w:p w:rsidR="009B759C" w:rsidRPr="008855D3" w:rsidRDefault="009B759C">
            <w:pPr>
              <w:ind w:right="141"/>
              <w:rPr>
                <w:rFonts w:cs="Times New Roman"/>
                <w:b/>
                <w:color w:val="auto"/>
                <w:sz w:val="24"/>
              </w:rPr>
            </w:pPr>
            <w:r w:rsidRPr="008855D3">
              <w:rPr>
                <w:rFonts w:cs="Times New Roman"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 wp14:anchorId="0CEFF430" wp14:editId="6C77817E">
                  <wp:simplePos x="0" y="0"/>
                  <wp:positionH relativeFrom="column">
                    <wp:posOffset>894080</wp:posOffset>
                  </wp:positionH>
                  <wp:positionV relativeFrom="paragraph">
                    <wp:posOffset>-4445</wp:posOffset>
                  </wp:positionV>
                  <wp:extent cx="964565" cy="1148715"/>
                  <wp:effectExtent l="0" t="0" r="698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1148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hideMark/>
          </w:tcPr>
          <w:p w:rsidR="00921796" w:rsidRDefault="00921796">
            <w:pPr>
              <w:ind w:right="141"/>
              <w:rPr>
                <w:rFonts w:cs="Times New Roman"/>
                <w:b/>
                <w:color w:val="auto"/>
                <w:sz w:val="24"/>
              </w:rPr>
            </w:pPr>
          </w:p>
          <w:p w:rsidR="00921796" w:rsidRDefault="00921796">
            <w:pPr>
              <w:ind w:right="141"/>
              <w:rPr>
                <w:rFonts w:cs="Times New Roman"/>
                <w:b/>
                <w:color w:val="auto"/>
                <w:sz w:val="24"/>
              </w:rPr>
            </w:pPr>
          </w:p>
          <w:p w:rsidR="00921796" w:rsidRDefault="00921796">
            <w:pPr>
              <w:ind w:right="141"/>
              <w:rPr>
                <w:rFonts w:cs="Times New Roman"/>
                <w:b/>
                <w:color w:val="auto"/>
                <w:sz w:val="24"/>
              </w:rPr>
            </w:pPr>
          </w:p>
          <w:p w:rsidR="00921796" w:rsidRDefault="00921796">
            <w:pPr>
              <w:ind w:right="141"/>
              <w:rPr>
                <w:rFonts w:cs="Times New Roman"/>
                <w:b/>
                <w:color w:val="auto"/>
                <w:sz w:val="24"/>
              </w:rPr>
            </w:pPr>
          </w:p>
          <w:p w:rsidR="009B759C" w:rsidRPr="00921796" w:rsidRDefault="004B5582">
            <w:pPr>
              <w:ind w:right="141"/>
              <w:rPr>
                <w:rFonts w:cs="Times New Roman"/>
                <w:b/>
                <w:color w:val="auto"/>
                <w:sz w:val="32"/>
                <w:szCs w:val="32"/>
              </w:rPr>
            </w:pPr>
            <w:r w:rsidRPr="00921796">
              <w:rPr>
                <w:rFonts w:cs="Times New Roman"/>
                <w:b/>
                <w:color w:val="auto"/>
                <w:sz w:val="32"/>
                <w:szCs w:val="32"/>
              </w:rPr>
              <w:t xml:space="preserve">ESA: </w:t>
            </w:r>
            <w:r w:rsidR="00B15BA3">
              <w:rPr>
                <w:rFonts w:cs="Times New Roman"/>
                <w:b/>
                <w:color w:val="auto"/>
                <w:sz w:val="32"/>
                <w:szCs w:val="32"/>
              </w:rPr>
              <w:t>65</w:t>
            </w:r>
          </w:p>
        </w:tc>
      </w:tr>
    </w:tbl>
    <w:p w:rsidR="009B759C" w:rsidRPr="008855D3" w:rsidRDefault="009B759C" w:rsidP="009B759C">
      <w:pPr>
        <w:rPr>
          <w:rFonts w:cs="Times New Roman"/>
          <w:sz w:val="24"/>
        </w:rPr>
      </w:pPr>
    </w:p>
    <w:p w:rsidR="009B759C" w:rsidRPr="00C42860" w:rsidRDefault="009B759C" w:rsidP="009B759C">
      <w:pPr>
        <w:rPr>
          <w:rFonts w:cs="Times New Roman"/>
          <w:color w:val="000000" w:themeColor="text1"/>
          <w:sz w:val="24"/>
        </w:rPr>
      </w:pPr>
      <w:r w:rsidRPr="00C42860">
        <w:rPr>
          <w:rFonts w:cs="Times New Roman"/>
          <w:color w:val="000000" w:themeColor="text1"/>
          <w:sz w:val="24"/>
        </w:rPr>
        <w:t xml:space="preserve">Štev:       </w:t>
      </w:r>
      <w:r w:rsidR="00C42860" w:rsidRPr="00C42860">
        <w:rPr>
          <w:rFonts w:cs="Times New Roman"/>
          <w:color w:val="000000" w:themeColor="text1"/>
          <w:sz w:val="24"/>
        </w:rPr>
        <w:t>350-002/2014</w:t>
      </w:r>
    </w:p>
    <w:p w:rsidR="009B759C" w:rsidRDefault="00B15BA3" w:rsidP="009B759C">
      <w:pPr>
        <w:pStyle w:val="Naslov"/>
        <w:jc w:val="left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Datum:    16. 06. 2016</w:t>
      </w:r>
    </w:p>
    <w:p w:rsidR="00A23479" w:rsidRPr="008855D3" w:rsidRDefault="00A23479" w:rsidP="009B759C">
      <w:pPr>
        <w:pStyle w:val="Naslov"/>
        <w:jc w:val="left"/>
        <w:rPr>
          <w:b w:val="0"/>
          <w:i w:val="0"/>
          <w:szCs w:val="24"/>
        </w:rPr>
      </w:pPr>
    </w:p>
    <w:p w:rsidR="009B759C" w:rsidRPr="008855D3" w:rsidRDefault="009B759C" w:rsidP="009B759C">
      <w:pPr>
        <w:rPr>
          <w:rFonts w:cs="Times New Roman"/>
          <w:sz w:val="24"/>
        </w:rPr>
      </w:pPr>
    </w:p>
    <w:p w:rsidR="00880198" w:rsidRDefault="00880198" w:rsidP="00880198">
      <w:pPr>
        <w:tabs>
          <w:tab w:val="left" w:pos="1134"/>
        </w:tabs>
        <w:ind w:left="1134" w:hanging="1134"/>
        <w:rPr>
          <w:rFonts w:eastAsiaTheme="minorHAnsi" w:cs="Times New Roman"/>
          <w:b/>
          <w:color w:val="auto"/>
          <w:sz w:val="24"/>
          <w:lang w:eastAsia="en-US"/>
        </w:rPr>
      </w:pPr>
      <w:r w:rsidRPr="00880198">
        <w:rPr>
          <w:rFonts w:cs="Times New Roman"/>
          <w:b/>
          <w:sz w:val="24"/>
        </w:rPr>
        <w:t>ZADEVA:</w:t>
      </w:r>
      <w:r w:rsidR="00B15BA3">
        <w:rPr>
          <w:rFonts w:cs="Times New Roman"/>
          <w:b/>
          <w:sz w:val="24"/>
        </w:rPr>
        <w:t xml:space="preserve"> </w:t>
      </w:r>
      <w:r w:rsidRPr="00880198">
        <w:rPr>
          <w:rFonts w:cs="Times New Roman"/>
          <w:b/>
          <w:sz w:val="24"/>
        </w:rPr>
        <w:tab/>
      </w:r>
      <w:r w:rsidRPr="00880198">
        <w:rPr>
          <w:rFonts w:eastAsiaTheme="minorHAnsi" w:cs="Times New Roman"/>
          <w:b/>
          <w:color w:val="auto"/>
          <w:sz w:val="24"/>
          <w:lang w:eastAsia="en-US"/>
        </w:rPr>
        <w:t xml:space="preserve">SPREJEM </w:t>
      </w:r>
      <w:r w:rsidR="00B15BA3">
        <w:rPr>
          <w:rFonts w:eastAsiaTheme="minorHAnsi" w:cs="Times New Roman"/>
          <w:b/>
          <w:color w:val="auto"/>
          <w:sz w:val="24"/>
          <w:lang w:eastAsia="en-US"/>
        </w:rPr>
        <w:t xml:space="preserve">ODLOKA O </w:t>
      </w:r>
      <w:r w:rsidR="00A23479">
        <w:rPr>
          <w:rFonts w:eastAsiaTheme="minorHAnsi" w:cs="Times New Roman"/>
          <w:b/>
          <w:color w:val="auto"/>
          <w:sz w:val="24"/>
          <w:lang w:eastAsia="en-US"/>
        </w:rPr>
        <w:t xml:space="preserve">SPREMEMBAH IN DOPOLNITVAH ODLOKA O OBČINSKEM  PROSTORSKEM NAČRTU </w:t>
      </w:r>
      <w:r w:rsidR="00B15BA3">
        <w:rPr>
          <w:rFonts w:eastAsiaTheme="minorHAnsi" w:cs="Times New Roman"/>
          <w:b/>
          <w:color w:val="auto"/>
          <w:sz w:val="24"/>
          <w:lang w:eastAsia="en-US"/>
        </w:rPr>
        <w:t xml:space="preserve"> OBČINE LOŠKI POTOK</w:t>
      </w:r>
    </w:p>
    <w:p w:rsidR="00A23479" w:rsidRDefault="00A23479" w:rsidP="00880198">
      <w:pPr>
        <w:tabs>
          <w:tab w:val="left" w:pos="1134"/>
        </w:tabs>
        <w:ind w:left="1134" w:hanging="1134"/>
        <w:rPr>
          <w:rFonts w:eastAsiaTheme="minorHAnsi" w:cs="Times New Roman"/>
          <w:b/>
          <w:color w:val="auto"/>
          <w:sz w:val="24"/>
          <w:lang w:eastAsia="en-US"/>
        </w:rPr>
      </w:pPr>
    </w:p>
    <w:p w:rsidR="00A23479" w:rsidRPr="00880198" w:rsidRDefault="00A23479" w:rsidP="00464AAB">
      <w:pPr>
        <w:tabs>
          <w:tab w:val="left" w:pos="1134"/>
        </w:tabs>
        <w:rPr>
          <w:rFonts w:eastAsiaTheme="minorHAnsi" w:cs="Times New Roman"/>
          <w:b/>
          <w:color w:val="auto"/>
          <w:sz w:val="24"/>
          <w:lang w:eastAsia="en-US"/>
        </w:rPr>
      </w:pPr>
    </w:p>
    <w:p w:rsidR="00880198" w:rsidRPr="00880198" w:rsidRDefault="00880198" w:rsidP="00880198">
      <w:pPr>
        <w:tabs>
          <w:tab w:val="left" w:pos="1985"/>
        </w:tabs>
        <w:rPr>
          <w:rFonts w:cs="Times New Roman"/>
          <w:b/>
          <w:sz w:val="24"/>
        </w:rPr>
      </w:pPr>
    </w:p>
    <w:p w:rsidR="00880198" w:rsidRPr="00880198" w:rsidRDefault="00880198" w:rsidP="00880198">
      <w:pPr>
        <w:tabs>
          <w:tab w:val="left" w:pos="1985"/>
        </w:tabs>
        <w:ind w:left="1985" w:hanging="1985"/>
        <w:rPr>
          <w:rFonts w:cs="Times New Roman"/>
          <w:sz w:val="24"/>
        </w:rPr>
      </w:pPr>
      <w:r w:rsidRPr="00880198">
        <w:rPr>
          <w:rFonts w:cs="Times New Roman"/>
          <w:b/>
          <w:sz w:val="24"/>
        </w:rPr>
        <w:t>PRAVNA PODLAGA:</w:t>
      </w:r>
      <w:r w:rsidRPr="00880198">
        <w:rPr>
          <w:rFonts w:cs="Times New Roman"/>
          <w:sz w:val="24"/>
        </w:rPr>
        <w:t xml:space="preserve"> </w:t>
      </w:r>
      <w:r w:rsidR="00464AAB" w:rsidRPr="00F46934">
        <w:rPr>
          <w:rFonts w:cs="Times New Roman"/>
          <w:color w:val="auto"/>
          <w:sz w:val="24"/>
        </w:rPr>
        <w:t>Zakona o prostorskem načrtovanju (Uradni list RS, št. 33/07, 70/08 – ZVO1B,</w:t>
      </w:r>
    </w:p>
    <w:p w:rsidR="00880198" w:rsidRDefault="00464AAB" w:rsidP="00921796">
      <w:pPr>
        <w:tabs>
          <w:tab w:val="left" w:pos="1985"/>
        </w:tabs>
        <w:ind w:left="1985"/>
        <w:rPr>
          <w:rFonts w:cs="Times New Roman"/>
          <w:color w:val="000000" w:themeColor="text1"/>
          <w:sz w:val="24"/>
        </w:rPr>
      </w:pPr>
      <w:r w:rsidRPr="00F46934">
        <w:rPr>
          <w:rFonts w:eastAsia="Helvetica" w:cs="Times New Roman"/>
          <w:color w:val="auto"/>
          <w:sz w:val="24"/>
          <w:lang w:eastAsia="en-US"/>
        </w:rPr>
        <w:t>Zakona o spremembah in dopolnitvah Zakona o prostorskem načrtovanju (ZPNačrt-A) (</w:t>
      </w:r>
      <w:r w:rsidRPr="00F46934">
        <w:rPr>
          <w:rFonts w:cs="Times New Roman"/>
          <w:color w:val="auto"/>
          <w:sz w:val="24"/>
        </w:rPr>
        <w:t xml:space="preserve">108/09, 80/10 – ZUPUDPP, 106/10 – </w:t>
      </w:r>
      <w:proofErr w:type="spellStart"/>
      <w:r w:rsidRPr="00F46934">
        <w:rPr>
          <w:rFonts w:cs="Times New Roman"/>
          <w:color w:val="auto"/>
          <w:sz w:val="24"/>
        </w:rPr>
        <w:t>popr</w:t>
      </w:r>
      <w:proofErr w:type="spellEnd"/>
      <w:r w:rsidRPr="00F46934">
        <w:rPr>
          <w:rFonts w:cs="Times New Roman"/>
          <w:color w:val="auto"/>
          <w:sz w:val="24"/>
        </w:rPr>
        <w:t xml:space="preserve">. ZUPUDPP, 43/11 – ZKZ-C, 57/12, 57/12 – ZUPUDPP-A, 109/12, </w:t>
      </w:r>
      <w:r w:rsidRPr="00F46934">
        <w:rPr>
          <w:rFonts w:cs="Times New Roman"/>
          <w:color w:val="000000" w:themeColor="text1"/>
          <w:sz w:val="24"/>
        </w:rPr>
        <w:t xml:space="preserve">76/14 - </w:t>
      </w:r>
      <w:proofErr w:type="spellStart"/>
      <w:r w:rsidRPr="00F46934">
        <w:rPr>
          <w:rFonts w:cs="Times New Roman"/>
          <w:color w:val="000000" w:themeColor="text1"/>
          <w:sz w:val="24"/>
        </w:rPr>
        <w:t>odl</w:t>
      </w:r>
      <w:proofErr w:type="spellEnd"/>
      <w:r w:rsidRPr="00F46934">
        <w:rPr>
          <w:rFonts w:cs="Times New Roman"/>
          <w:color w:val="000000" w:themeColor="text1"/>
          <w:sz w:val="24"/>
        </w:rPr>
        <w:t>. US in 14/15/ZUUJFO</w:t>
      </w:r>
      <w:r>
        <w:rPr>
          <w:rFonts w:cs="Times New Roman"/>
          <w:color w:val="000000" w:themeColor="text1"/>
          <w:sz w:val="24"/>
        </w:rPr>
        <w:t>,</w:t>
      </w:r>
    </w:p>
    <w:p w:rsidR="00464AAB" w:rsidRPr="00880198" w:rsidRDefault="00464AAB" w:rsidP="00921796">
      <w:pPr>
        <w:tabs>
          <w:tab w:val="left" w:pos="1985"/>
        </w:tabs>
        <w:ind w:left="1985"/>
        <w:rPr>
          <w:rFonts w:cs="Times New Roman"/>
          <w:sz w:val="24"/>
        </w:rPr>
      </w:pPr>
      <w:r w:rsidRPr="00F46934">
        <w:rPr>
          <w:rFonts w:cs="Times New Roman"/>
          <w:color w:val="auto"/>
          <w:sz w:val="24"/>
        </w:rPr>
        <w:t xml:space="preserve">Statuta Občine Loški </w:t>
      </w:r>
      <w:r>
        <w:rPr>
          <w:rFonts w:cs="Times New Roman"/>
          <w:color w:val="auto"/>
          <w:sz w:val="24"/>
        </w:rPr>
        <w:t>Potok (Uradni list RS, št. 79/2015</w:t>
      </w:r>
      <w:r w:rsidRPr="00F46934">
        <w:rPr>
          <w:rFonts w:cs="Times New Roman"/>
          <w:color w:val="auto"/>
          <w:sz w:val="24"/>
        </w:rPr>
        <w:t>)</w:t>
      </w:r>
    </w:p>
    <w:p w:rsidR="009B759C" w:rsidRPr="008855D3" w:rsidRDefault="009B759C" w:rsidP="009B759C">
      <w:pPr>
        <w:tabs>
          <w:tab w:val="left" w:pos="1985"/>
        </w:tabs>
        <w:ind w:left="1985" w:hanging="1985"/>
        <w:rPr>
          <w:rFonts w:cs="Times New Roman"/>
          <w:sz w:val="24"/>
        </w:rPr>
      </w:pPr>
    </w:p>
    <w:p w:rsidR="009B759C" w:rsidRPr="008855D3" w:rsidRDefault="009B759C" w:rsidP="009B759C">
      <w:pPr>
        <w:tabs>
          <w:tab w:val="left" w:pos="1985"/>
        </w:tabs>
        <w:ind w:left="1985" w:hanging="1985"/>
        <w:rPr>
          <w:rFonts w:cs="Times New Roman"/>
          <w:b/>
          <w:sz w:val="24"/>
        </w:rPr>
      </w:pPr>
      <w:r w:rsidRPr="008855D3">
        <w:rPr>
          <w:rFonts w:cs="Times New Roman"/>
          <w:b/>
          <w:sz w:val="24"/>
        </w:rPr>
        <w:t>PREDLAGATELJ:</w:t>
      </w:r>
      <w:r w:rsidRPr="008855D3">
        <w:rPr>
          <w:rFonts w:cs="Times New Roman"/>
          <w:b/>
          <w:sz w:val="24"/>
        </w:rPr>
        <w:tab/>
      </w:r>
      <w:r w:rsidR="008855D3">
        <w:rPr>
          <w:rFonts w:cs="Times New Roman"/>
          <w:b/>
          <w:sz w:val="24"/>
        </w:rPr>
        <w:t xml:space="preserve"> </w:t>
      </w:r>
      <w:r w:rsidRPr="008855D3">
        <w:rPr>
          <w:rFonts w:cs="Times New Roman"/>
          <w:sz w:val="24"/>
        </w:rPr>
        <w:t>Ivan Benčina, župan</w:t>
      </w:r>
    </w:p>
    <w:p w:rsidR="009B759C" w:rsidRPr="008855D3" w:rsidRDefault="009B759C" w:rsidP="009B759C">
      <w:pPr>
        <w:tabs>
          <w:tab w:val="left" w:pos="7180"/>
        </w:tabs>
        <w:ind w:left="1985" w:hanging="1985"/>
        <w:rPr>
          <w:rFonts w:cs="Times New Roman"/>
          <w:sz w:val="24"/>
        </w:rPr>
      </w:pPr>
      <w:r w:rsidRPr="008855D3">
        <w:rPr>
          <w:rFonts w:cs="Times New Roman"/>
          <w:sz w:val="24"/>
        </w:rPr>
        <w:tab/>
      </w:r>
      <w:r w:rsidRPr="008855D3">
        <w:rPr>
          <w:rFonts w:cs="Times New Roman"/>
          <w:sz w:val="24"/>
        </w:rPr>
        <w:tab/>
      </w:r>
    </w:p>
    <w:p w:rsidR="009B759C" w:rsidRPr="008855D3" w:rsidRDefault="009B759C" w:rsidP="009B759C">
      <w:pPr>
        <w:tabs>
          <w:tab w:val="left" w:pos="1985"/>
        </w:tabs>
        <w:ind w:left="1985" w:hanging="1985"/>
        <w:rPr>
          <w:rFonts w:cs="Times New Roman"/>
          <w:sz w:val="24"/>
        </w:rPr>
      </w:pPr>
      <w:r w:rsidRPr="008855D3">
        <w:rPr>
          <w:rFonts w:cs="Times New Roman"/>
          <w:b/>
          <w:sz w:val="24"/>
        </w:rPr>
        <w:t>PRIPRAVLJAVCI:</w:t>
      </w:r>
      <w:r w:rsidRPr="008855D3">
        <w:rPr>
          <w:rFonts w:cs="Times New Roman"/>
          <w:b/>
          <w:sz w:val="24"/>
        </w:rPr>
        <w:tab/>
      </w:r>
      <w:r w:rsidR="008855D3">
        <w:rPr>
          <w:rFonts w:cs="Times New Roman"/>
          <w:b/>
          <w:sz w:val="24"/>
        </w:rPr>
        <w:t xml:space="preserve"> </w:t>
      </w:r>
      <w:r w:rsidRPr="007E3F69">
        <w:rPr>
          <w:rFonts w:cs="Times New Roman"/>
          <w:sz w:val="24"/>
        </w:rPr>
        <w:t>Občinska uprava Občine LOŠKI POTOK</w:t>
      </w:r>
    </w:p>
    <w:p w:rsidR="009B759C" w:rsidRPr="008855D3" w:rsidRDefault="009B759C" w:rsidP="008855D3">
      <w:pPr>
        <w:tabs>
          <w:tab w:val="left" w:pos="1985"/>
        </w:tabs>
        <w:ind w:left="1985" w:hanging="1985"/>
        <w:rPr>
          <w:rFonts w:cs="Times New Roman"/>
          <w:sz w:val="24"/>
        </w:rPr>
      </w:pPr>
      <w:r w:rsidRPr="008855D3">
        <w:rPr>
          <w:rFonts w:cs="Times New Roman"/>
          <w:sz w:val="24"/>
        </w:rPr>
        <w:tab/>
      </w:r>
    </w:p>
    <w:p w:rsidR="009B759C" w:rsidRPr="008855D3" w:rsidRDefault="009B759C" w:rsidP="009B759C">
      <w:pPr>
        <w:tabs>
          <w:tab w:val="left" w:pos="1985"/>
        </w:tabs>
        <w:ind w:left="1985" w:hanging="1985"/>
        <w:rPr>
          <w:rFonts w:cs="Times New Roman"/>
          <w:sz w:val="24"/>
        </w:rPr>
      </w:pPr>
      <w:r w:rsidRPr="008855D3">
        <w:rPr>
          <w:rFonts w:cs="Times New Roman"/>
          <w:b/>
          <w:sz w:val="24"/>
        </w:rPr>
        <w:t>POROČEVALEC:</w:t>
      </w:r>
      <w:r w:rsidR="008855D3">
        <w:rPr>
          <w:rFonts w:cs="Times New Roman"/>
          <w:b/>
          <w:sz w:val="24"/>
        </w:rPr>
        <w:t xml:space="preserve"> </w:t>
      </w:r>
      <w:r w:rsidRPr="008855D3">
        <w:rPr>
          <w:rFonts w:cs="Times New Roman"/>
          <w:b/>
          <w:sz w:val="24"/>
        </w:rPr>
        <w:tab/>
      </w:r>
      <w:r w:rsidR="00880198" w:rsidRPr="008855D3">
        <w:rPr>
          <w:rFonts w:cs="Times New Roman"/>
          <w:sz w:val="24"/>
        </w:rPr>
        <w:t>Viljem Vesel</w:t>
      </w:r>
    </w:p>
    <w:p w:rsidR="00880198" w:rsidRPr="008855D3" w:rsidRDefault="00880198" w:rsidP="009B759C">
      <w:pPr>
        <w:tabs>
          <w:tab w:val="left" w:pos="1985"/>
        </w:tabs>
        <w:ind w:left="1985" w:hanging="1985"/>
        <w:rPr>
          <w:rFonts w:cs="Times New Roman"/>
          <w:sz w:val="24"/>
        </w:rPr>
      </w:pPr>
    </w:p>
    <w:p w:rsidR="00880198" w:rsidRDefault="00880198" w:rsidP="00880198">
      <w:pPr>
        <w:tabs>
          <w:tab w:val="left" w:pos="1985"/>
        </w:tabs>
        <w:ind w:left="1985" w:hanging="1985"/>
        <w:rPr>
          <w:rFonts w:cs="Times New Roman"/>
          <w:b/>
          <w:sz w:val="24"/>
        </w:rPr>
      </w:pPr>
      <w:r w:rsidRPr="00880198">
        <w:rPr>
          <w:rFonts w:cs="Times New Roman"/>
          <w:b/>
          <w:sz w:val="24"/>
        </w:rPr>
        <w:t>OBRAZLOŽITEV:</w:t>
      </w:r>
    </w:p>
    <w:p w:rsidR="0079462A" w:rsidRDefault="0079462A" w:rsidP="00880198">
      <w:pPr>
        <w:tabs>
          <w:tab w:val="left" w:pos="1985"/>
        </w:tabs>
        <w:ind w:left="1985" w:hanging="1985"/>
        <w:rPr>
          <w:rFonts w:cs="Times New Roman"/>
          <w:b/>
          <w:sz w:val="24"/>
        </w:rPr>
      </w:pPr>
    </w:p>
    <w:p w:rsidR="0079462A" w:rsidRDefault="0079462A" w:rsidP="00880198">
      <w:pPr>
        <w:tabs>
          <w:tab w:val="left" w:pos="1985"/>
        </w:tabs>
        <w:ind w:left="1985" w:hanging="1985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1. Vsebina odloka</w:t>
      </w:r>
    </w:p>
    <w:p w:rsidR="009A7B84" w:rsidRDefault="009A7B84" w:rsidP="00880198">
      <w:pPr>
        <w:tabs>
          <w:tab w:val="left" w:pos="1985"/>
        </w:tabs>
        <w:ind w:left="1985" w:hanging="1985"/>
        <w:rPr>
          <w:rFonts w:cs="Times New Roman"/>
          <w:b/>
          <w:sz w:val="24"/>
        </w:rPr>
      </w:pPr>
    </w:p>
    <w:p w:rsidR="004F5ECA" w:rsidRPr="004F5ECA" w:rsidRDefault="004F5ECA" w:rsidP="004F5ECA">
      <w:pPr>
        <w:rPr>
          <w:rFonts w:cs="Times New Roman"/>
          <w:color w:val="auto"/>
          <w:sz w:val="24"/>
        </w:rPr>
      </w:pPr>
      <w:r w:rsidRPr="004F5ECA">
        <w:rPr>
          <w:rFonts w:cs="Times New Roman"/>
          <w:color w:val="auto"/>
          <w:sz w:val="24"/>
        </w:rPr>
        <w:t>S sprejetjem odloka bo  občina Loški Potok pridobila zakonsko pravno podlago za zakonite posege v prostor, tako s strani potreb posegov za uresničevanja občinskih razvojnih programov kakor tudi za izdajo dovoljen občanom za njihove posege .</w:t>
      </w:r>
    </w:p>
    <w:p w:rsidR="009A7B84" w:rsidRDefault="009A7B84" w:rsidP="004F5ECA">
      <w:pPr>
        <w:tabs>
          <w:tab w:val="left" w:pos="1985"/>
        </w:tabs>
        <w:rPr>
          <w:rFonts w:cs="Times New Roman"/>
          <w:b/>
          <w:sz w:val="24"/>
        </w:rPr>
      </w:pPr>
    </w:p>
    <w:p w:rsidR="009A7B84" w:rsidRPr="0079462A" w:rsidRDefault="004F5ECA" w:rsidP="004F5ECA">
      <w:pPr>
        <w:pStyle w:val="Naslov3"/>
        <w:ind w:left="284" w:right="-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62A">
        <w:rPr>
          <w:rFonts w:ascii="Times New Roman" w:hAnsi="Times New Roman" w:cs="Times New Roman"/>
          <w:sz w:val="24"/>
          <w:szCs w:val="24"/>
        </w:rPr>
        <w:t>Vsebina in oblika OPN</w:t>
      </w:r>
    </w:p>
    <w:p w:rsidR="004F5ECA" w:rsidRPr="0079462A" w:rsidRDefault="004F5ECA" w:rsidP="004F5ECA">
      <w:pPr>
        <w:rPr>
          <w:rFonts w:cs="Times New Roman"/>
          <w:sz w:val="24"/>
          <w:lang w:eastAsia="en-US"/>
        </w:rPr>
      </w:pPr>
    </w:p>
    <w:p w:rsidR="009A7B84" w:rsidRPr="0079462A" w:rsidRDefault="009A7B84" w:rsidP="004F5ECA">
      <w:pPr>
        <w:pStyle w:val="Default"/>
        <w:ind w:right="-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462A">
        <w:rPr>
          <w:rFonts w:ascii="Times New Roman" w:hAnsi="Times New Roman" w:cs="Times New Roman"/>
          <w:color w:val="auto"/>
          <w:sz w:val="24"/>
          <w:szCs w:val="24"/>
        </w:rPr>
        <w:t xml:space="preserve"> Prostorski načrt vsebuje besedilo odloka in grafične priloge. OPN je izdelan v digitalni in analogni obliki.</w:t>
      </w:r>
    </w:p>
    <w:p w:rsidR="009A7B84" w:rsidRPr="0079462A" w:rsidRDefault="009A7B84" w:rsidP="009A7B84">
      <w:pPr>
        <w:tabs>
          <w:tab w:val="left" w:pos="1985"/>
        </w:tabs>
        <w:ind w:left="1985" w:hanging="1985"/>
        <w:rPr>
          <w:rFonts w:cs="Times New Roman"/>
          <w:b/>
          <w:sz w:val="24"/>
        </w:rPr>
      </w:pPr>
    </w:p>
    <w:p w:rsidR="009A7B84" w:rsidRPr="0079462A" w:rsidRDefault="009A7B84" w:rsidP="00880198">
      <w:pPr>
        <w:tabs>
          <w:tab w:val="left" w:pos="1985"/>
        </w:tabs>
        <w:ind w:left="1985" w:hanging="1985"/>
        <w:rPr>
          <w:rFonts w:cs="Times New Roman"/>
          <w:b/>
          <w:sz w:val="24"/>
        </w:rPr>
      </w:pPr>
    </w:p>
    <w:p w:rsidR="009A7B84" w:rsidRPr="0079462A" w:rsidRDefault="009A7B84" w:rsidP="00880198">
      <w:pPr>
        <w:tabs>
          <w:tab w:val="left" w:pos="1985"/>
        </w:tabs>
        <w:ind w:left="1985" w:hanging="1985"/>
        <w:rPr>
          <w:rFonts w:cs="Times New Roman"/>
          <w:b/>
          <w:sz w:val="24"/>
        </w:rPr>
      </w:pPr>
    </w:p>
    <w:p w:rsidR="009A7B84" w:rsidRPr="0079462A" w:rsidRDefault="009A7B84" w:rsidP="004F5ECA">
      <w:pPr>
        <w:ind w:left="567" w:right="-8" w:hanging="567"/>
        <w:jc w:val="left"/>
        <w:rPr>
          <w:rFonts w:eastAsiaTheme="minorEastAsia" w:cs="Times New Roman"/>
          <w:sz w:val="24"/>
        </w:rPr>
      </w:pPr>
      <w:r w:rsidRPr="0079462A">
        <w:rPr>
          <w:rFonts w:cs="Times New Roman"/>
          <w:sz w:val="24"/>
        </w:rPr>
        <w:t>(</w:t>
      </w:r>
      <w:r w:rsidRPr="0079462A">
        <w:rPr>
          <w:rFonts w:eastAsiaTheme="minorEastAsia" w:cs="Times New Roman"/>
          <w:sz w:val="24"/>
        </w:rPr>
        <w:t xml:space="preserve">1) S tem Odlokom se sprejme spremembe in dopolnitve Odloka o občinskem prostorskem načrtu </w:t>
      </w:r>
      <w:r w:rsidRPr="0079462A">
        <w:rPr>
          <w:rFonts w:cs="Times New Roman"/>
          <w:color w:val="auto"/>
          <w:sz w:val="24"/>
        </w:rPr>
        <w:t>Občine Loški Potok (v nadaljevanju: OPN), ki v celoti nadomesti besedilo Odloka o Občinskem prostorskem načrte Občine Loški Potok (Uradni list RS, št. 86/10).</w:t>
      </w:r>
    </w:p>
    <w:p w:rsidR="009A7B84" w:rsidRPr="0079462A" w:rsidRDefault="009A7B84" w:rsidP="009A7B84">
      <w:pPr>
        <w:pStyle w:val="Default"/>
        <w:spacing w:after="52"/>
        <w:ind w:left="567" w:right="-8" w:hanging="567"/>
        <w:rPr>
          <w:rFonts w:ascii="Times New Roman" w:hAnsi="Times New Roman" w:cs="Times New Roman"/>
          <w:color w:val="auto"/>
          <w:sz w:val="24"/>
          <w:szCs w:val="24"/>
        </w:rPr>
      </w:pPr>
      <w:r w:rsidRPr="0079462A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(2)OPN določa cilje in izhodišča prostorskega razvoja občine, načrtuje prostorske ureditve lokalnega pomena, ter določi pogoje umeščanja objektov v prostor. OPN vsebuje uvodne določbe, strateški in izvedbeni del ter končne določbe. </w:t>
      </w:r>
    </w:p>
    <w:p w:rsidR="009A7B84" w:rsidRPr="0079462A" w:rsidRDefault="009A7B84" w:rsidP="009A7B84">
      <w:pPr>
        <w:pStyle w:val="Default"/>
        <w:ind w:left="567" w:right="-8" w:hanging="567"/>
        <w:rPr>
          <w:rFonts w:ascii="Times New Roman" w:hAnsi="Times New Roman" w:cs="Times New Roman"/>
          <w:color w:val="auto"/>
          <w:sz w:val="24"/>
          <w:szCs w:val="24"/>
        </w:rPr>
      </w:pPr>
      <w:r w:rsidRPr="0079462A">
        <w:rPr>
          <w:rFonts w:ascii="Times New Roman" w:hAnsi="Times New Roman" w:cs="Times New Roman"/>
          <w:color w:val="auto"/>
          <w:sz w:val="24"/>
          <w:szCs w:val="24"/>
        </w:rPr>
        <w:t xml:space="preserve">(3) Strateški del OPN ob upoštevanju usmeritev iz državnih prostorskih aktov, razvojnih potreb občine in varstvenih zahtev določa: </w:t>
      </w:r>
    </w:p>
    <w:p w:rsidR="009A7B84" w:rsidRPr="0079462A" w:rsidRDefault="009A7B84" w:rsidP="009A7B84">
      <w:pPr>
        <w:pStyle w:val="Default"/>
        <w:ind w:left="1134" w:right="-8" w:hanging="567"/>
        <w:rPr>
          <w:rFonts w:ascii="Times New Roman" w:hAnsi="Times New Roman" w:cs="Times New Roman"/>
          <w:color w:val="auto"/>
          <w:sz w:val="24"/>
          <w:szCs w:val="24"/>
        </w:rPr>
      </w:pPr>
      <w:r w:rsidRPr="0079462A">
        <w:rPr>
          <w:rFonts w:ascii="Times New Roman" w:hAnsi="Times New Roman" w:cs="Times New Roman"/>
          <w:color w:val="auto"/>
          <w:sz w:val="24"/>
          <w:szCs w:val="24"/>
        </w:rPr>
        <w:t xml:space="preserve">− izhodišča in cilje prostorskega razvoja občine, </w:t>
      </w:r>
    </w:p>
    <w:p w:rsidR="009A7B84" w:rsidRPr="0079462A" w:rsidRDefault="009A7B84" w:rsidP="009A7B84">
      <w:pPr>
        <w:pStyle w:val="Default"/>
        <w:ind w:left="1134" w:right="-8" w:hanging="567"/>
        <w:rPr>
          <w:rFonts w:ascii="Times New Roman" w:hAnsi="Times New Roman" w:cs="Times New Roman"/>
          <w:color w:val="auto"/>
          <w:sz w:val="24"/>
          <w:szCs w:val="24"/>
        </w:rPr>
      </w:pPr>
      <w:r w:rsidRPr="0079462A">
        <w:rPr>
          <w:rFonts w:ascii="Times New Roman" w:hAnsi="Times New Roman" w:cs="Times New Roman"/>
          <w:color w:val="auto"/>
          <w:sz w:val="24"/>
          <w:szCs w:val="24"/>
        </w:rPr>
        <w:t xml:space="preserve">− usmeritve za razvoj prostorskih ureditev, </w:t>
      </w:r>
    </w:p>
    <w:p w:rsidR="009A7B84" w:rsidRPr="0079462A" w:rsidRDefault="009A7B84" w:rsidP="009A7B84">
      <w:pPr>
        <w:pStyle w:val="Default"/>
        <w:ind w:left="567" w:right="-8" w:hanging="567"/>
        <w:rPr>
          <w:rFonts w:ascii="Times New Roman" w:hAnsi="Times New Roman" w:cs="Times New Roman"/>
          <w:color w:val="auto"/>
          <w:sz w:val="24"/>
          <w:szCs w:val="24"/>
        </w:rPr>
      </w:pPr>
      <w:r w:rsidRPr="0079462A">
        <w:rPr>
          <w:rFonts w:ascii="Times New Roman" w:hAnsi="Times New Roman" w:cs="Times New Roman"/>
          <w:color w:val="auto"/>
          <w:sz w:val="24"/>
          <w:szCs w:val="24"/>
        </w:rPr>
        <w:t xml:space="preserve">− območja naselij, vključno z območji razpršene poselitve, ki so z njimi prostorsko povezani, in območja razpršene poselitve. </w:t>
      </w:r>
    </w:p>
    <w:p w:rsidR="009A7B84" w:rsidRPr="0079462A" w:rsidRDefault="009A7B84" w:rsidP="009A7B84">
      <w:pPr>
        <w:pStyle w:val="Default"/>
        <w:ind w:left="567" w:right="-8" w:hanging="567"/>
        <w:rPr>
          <w:rFonts w:ascii="Times New Roman" w:hAnsi="Times New Roman" w:cs="Times New Roman"/>
          <w:color w:val="auto"/>
          <w:sz w:val="24"/>
          <w:szCs w:val="24"/>
        </w:rPr>
      </w:pPr>
      <w:r w:rsidRPr="0079462A">
        <w:rPr>
          <w:rFonts w:ascii="Times New Roman" w:hAnsi="Times New Roman" w:cs="Times New Roman"/>
          <w:color w:val="auto"/>
          <w:sz w:val="24"/>
          <w:szCs w:val="24"/>
        </w:rPr>
        <w:t>(4) OPN v izvedbenem delu določa:</w:t>
      </w:r>
    </w:p>
    <w:p w:rsidR="009A7B84" w:rsidRPr="0079462A" w:rsidRDefault="009A7B84" w:rsidP="009A7B84">
      <w:pPr>
        <w:pStyle w:val="Default"/>
        <w:ind w:left="1134" w:right="-8" w:hanging="567"/>
        <w:rPr>
          <w:rFonts w:ascii="Times New Roman" w:hAnsi="Times New Roman" w:cs="Times New Roman"/>
          <w:color w:val="auto"/>
          <w:sz w:val="24"/>
          <w:szCs w:val="24"/>
        </w:rPr>
      </w:pPr>
      <w:r w:rsidRPr="0079462A">
        <w:rPr>
          <w:rFonts w:ascii="Times New Roman" w:hAnsi="Times New Roman" w:cs="Times New Roman"/>
          <w:color w:val="auto"/>
          <w:sz w:val="24"/>
          <w:szCs w:val="24"/>
        </w:rPr>
        <w:t xml:space="preserve">− območja namenske rabe prostora, </w:t>
      </w:r>
    </w:p>
    <w:p w:rsidR="009A7B84" w:rsidRPr="0079462A" w:rsidRDefault="009A7B84" w:rsidP="009A7B84">
      <w:pPr>
        <w:pStyle w:val="Default"/>
        <w:ind w:left="1134" w:right="-8" w:hanging="567"/>
        <w:rPr>
          <w:rFonts w:ascii="Times New Roman" w:hAnsi="Times New Roman" w:cs="Times New Roman"/>
          <w:color w:val="auto"/>
          <w:sz w:val="24"/>
          <w:szCs w:val="24"/>
        </w:rPr>
      </w:pPr>
      <w:r w:rsidRPr="0079462A">
        <w:rPr>
          <w:rFonts w:ascii="Times New Roman" w:hAnsi="Times New Roman" w:cs="Times New Roman"/>
          <w:color w:val="auto"/>
          <w:sz w:val="24"/>
          <w:szCs w:val="24"/>
        </w:rPr>
        <w:t xml:space="preserve">− prostorske izvedbene pogoje in </w:t>
      </w:r>
    </w:p>
    <w:p w:rsidR="009A7B84" w:rsidRPr="0079462A" w:rsidRDefault="009A7B84" w:rsidP="009A7B84">
      <w:pPr>
        <w:pStyle w:val="Default"/>
        <w:ind w:left="1134" w:right="-8" w:hanging="567"/>
        <w:rPr>
          <w:rFonts w:ascii="Times New Roman" w:hAnsi="Times New Roman" w:cs="Times New Roman"/>
          <w:color w:val="auto"/>
          <w:sz w:val="24"/>
          <w:szCs w:val="24"/>
        </w:rPr>
      </w:pPr>
      <w:r w:rsidRPr="0079462A">
        <w:rPr>
          <w:rFonts w:ascii="Times New Roman" w:hAnsi="Times New Roman" w:cs="Times New Roman"/>
          <w:color w:val="auto"/>
          <w:sz w:val="24"/>
          <w:szCs w:val="24"/>
        </w:rPr>
        <w:t xml:space="preserve">− območja, za katere se bodo pripravili občinski podrobni prostorski načrti (OPPN). </w:t>
      </w:r>
    </w:p>
    <w:p w:rsidR="009A7B84" w:rsidRPr="0079462A" w:rsidRDefault="009A7B84" w:rsidP="009A7B84">
      <w:pPr>
        <w:ind w:left="567" w:right="-8" w:hanging="567"/>
        <w:rPr>
          <w:rFonts w:cs="Times New Roman"/>
          <w:color w:val="auto"/>
          <w:sz w:val="24"/>
        </w:rPr>
      </w:pPr>
      <w:r w:rsidRPr="0079462A">
        <w:rPr>
          <w:rFonts w:cs="Times New Roman"/>
          <w:sz w:val="24"/>
        </w:rPr>
        <w:t>(5) Ta odlok velja za območje celotne občine.</w:t>
      </w:r>
    </w:p>
    <w:p w:rsidR="009A7B84" w:rsidRPr="009A7B84" w:rsidRDefault="009A7B84" w:rsidP="009A7B84">
      <w:pPr>
        <w:ind w:left="284" w:right="-8" w:hanging="284"/>
        <w:rPr>
          <w:sz w:val="24"/>
        </w:rPr>
      </w:pPr>
    </w:p>
    <w:p w:rsidR="00A37D00" w:rsidRDefault="00A37D00" w:rsidP="00A37D00">
      <w:pPr>
        <w:rPr>
          <w:rFonts w:cs="Times New Roman"/>
          <w:sz w:val="24"/>
        </w:rPr>
      </w:pPr>
    </w:p>
    <w:p w:rsidR="0079462A" w:rsidRDefault="0079462A" w:rsidP="00B11ED8">
      <w:pPr>
        <w:spacing w:after="200" w:line="276" w:lineRule="auto"/>
        <w:contextualSpacing/>
        <w:jc w:val="lef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2. </w:t>
      </w:r>
      <w:r w:rsidRPr="0079462A">
        <w:rPr>
          <w:rFonts w:ascii="Arial" w:hAnsi="Arial"/>
          <w:b/>
          <w:sz w:val="22"/>
          <w:szCs w:val="22"/>
        </w:rPr>
        <w:t>Ocena finančnih posledic</w:t>
      </w:r>
    </w:p>
    <w:p w:rsidR="0079462A" w:rsidRPr="0079462A" w:rsidRDefault="0079462A" w:rsidP="0079462A">
      <w:pPr>
        <w:spacing w:after="200" w:line="276" w:lineRule="auto"/>
        <w:ind w:left="720"/>
        <w:contextualSpacing/>
        <w:jc w:val="left"/>
        <w:rPr>
          <w:rFonts w:ascii="Arial" w:hAnsi="Arial"/>
          <w:b/>
          <w:sz w:val="22"/>
          <w:szCs w:val="22"/>
        </w:rPr>
      </w:pPr>
    </w:p>
    <w:p w:rsidR="00A37D00" w:rsidRDefault="0079462A" w:rsidP="00A37D00">
      <w:pPr>
        <w:rPr>
          <w:rFonts w:cs="Times New Roman"/>
          <w:sz w:val="24"/>
        </w:rPr>
      </w:pPr>
      <w:r>
        <w:rPr>
          <w:rFonts w:cs="Times New Roman"/>
          <w:sz w:val="24"/>
        </w:rPr>
        <w:t>Sredstva za izdelavo OPN so predvidena v proračunu 2015 in</w:t>
      </w:r>
      <w:r w:rsidRPr="0079462A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v proračunu 2016  </w:t>
      </w:r>
      <w:r w:rsidR="007E3F69">
        <w:rPr>
          <w:rFonts w:cs="Times New Roman"/>
          <w:sz w:val="24"/>
        </w:rPr>
        <w:t>v skupni višini 13.176,00 EUR</w:t>
      </w:r>
    </w:p>
    <w:p w:rsidR="0079462A" w:rsidRDefault="0079462A" w:rsidP="00A37D00">
      <w:pPr>
        <w:rPr>
          <w:rFonts w:cs="Times New Roman"/>
          <w:sz w:val="24"/>
        </w:rPr>
      </w:pPr>
    </w:p>
    <w:p w:rsidR="0079462A" w:rsidRPr="0079462A" w:rsidRDefault="0079462A" w:rsidP="00A37D00">
      <w:pPr>
        <w:rPr>
          <w:rFonts w:cs="Times New Roman"/>
          <w:b/>
          <w:sz w:val="24"/>
        </w:rPr>
      </w:pPr>
      <w:r w:rsidRPr="0079462A">
        <w:rPr>
          <w:rFonts w:cs="Times New Roman"/>
          <w:b/>
          <w:sz w:val="24"/>
        </w:rPr>
        <w:t>3. Predlog</w:t>
      </w:r>
      <w:r w:rsidR="00216191">
        <w:rPr>
          <w:rFonts w:cs="Times New Roman"/>
          <w:b/>
          <w:sz w:val="24"/>
        </w:rPr>
        <w:t xml:space="preserve">  SKLEPA:</w:t>
      </w:r>
    </w:p>
    <w:p w:rsidR="0079462A" w:rsidRDefault="0079462A" w:rsidP="00A37D00">
      <w:pPr>
        <w:rPr>
          <w:rFonts w:cs="Times New Roman"/>
          <w:sz w:val="24"/>
        </w:rPr>
      </w:pPr>
    </w:p>
    <w:p w:rsidR="00A37D00" w:rsidRPr="003B4B9F" w:rsidRDefault="00A37D00" w:rsidP="00A37D00">
      <w:pPr>
        <w:rPr>
          <w:rFonts w:cs="Times New Roman"/>
          <w:b/>
          <w:sz w:val="24"/>
        </w:rPr>
      </w:pPr>
      <w:r w:rsidRPr="003B4B9F">
        <w:rPr>
          <w:rFonts w:cs="Times New Roman"/>
          <w:b/>
          <w:color w:val="auto"/>
          <w:sz w:val="24"/>
        </w:rPr>
        <w:t xml:space="preserve">Na podlagi 38. in 52. člena Zakona o prostorskem načrtovanju (Uradni list RS, št. 33/07, 70/08 – ZVO1B, </w:t>
      </w:r>
      <w:r w:rsidRPr="003B4B9F">
        <w:rPr>
          <w:rFonts w:eastAsia="Helvetica" w:cs="Times New Roman"/>
          <w:b/>
          <w:color w:val="auto"/>
          <w:sz w:val="24"/>
          <w:lang w:eastAsia="en-US"/>
        </w:rPr>
        <w:t>Zakona o spremembah in dopolnitvah Zakona o prostorskem načrtovanju (ZPNačrt-A) (</w:t>
      </w:r>
      <w:r w:rsidRPr="003B4B9F">
        <w:rPr>
          <w:rFonts w:cs="Times New Roman"/>
          <w:b/>
          <w:color w:val="auto"/>
          <w:sz w:val="24"/>
        </w:rPr>
        <w:t xml:space="preserve">108/09, 80/10 – ZUPUDPP, 106/10 – </w:t>
      </w:r>
      <w:proofErr w:type="spellStart"/>
      <w:r w:rsidRPr="003B4B9F">
        <w:rPr>
          <w:rFonts w:cs="Times New Roman"/>
          <w:b/>
          <w:color w:val="auto"/>
          <w:sz w:val="24"/>
        </w:rPr>
        <w:t>popr</w:t>
      </w:r>
      <w:proofErr w:type="spellEnd"/>
      <w:r w:rsidRPr="003B4B9F">
        <w:rPr>
          <w:rFonts w:cs="Times New Roman"/>
          <w:b/>
          <w:color w:val="auto"/>
          <w:sz w:val="24"/>
        </w:rPr>
        <w:t xml:space="preserve">. ZUPUDPP, 43/11 – ZKZ-C, 57/12, 57/12 – ZUPUDPP-A, 109/12, </w:t>
      </w:r>
      <w:r w:rsidRPr="003B4B9F">
        <w:rPr>
          <w:rFonts w:cs="Times New Roman"/>
          <w:b/>
          <w:color w:val="000000" w:themeColor="text1"/>
          <w:sz w:val="24"/>
        </w:rPr>
        <w:t xml:space="preserve">76/14 - </w:t>
      </w:r>
      <w:proofErr w:type="spellStart"/>
      <w:r w:rsidRPr="003B4B9F">
        <w:rPr>
          <w:rFonts w:cs="Times New Roman"/>
          <w:b/>
          <w:color w:val="000000" w:themeColor="text1"/>
          <w:sz w:val="24"/>
        </w:rPr>
        <w:t>odl</w:t>
      </w:r>
      <w:proofErr w:type="spellEnd"/>
      <w:r w:rsidRPr="003B4B9F">
        <w:rPr>
          <w:rFonts w:cs="Times New Roman"/>
          <w:b/>
          <w:color w:val="000000" w:themeColor="text1"/>
          <w:sz w:val="24"/>
        </w:rPr>
        <w:t xml:space="preserve">. US in 14/15/ZUUJFO) </w:t>
      </w:r>
      <w:r w:rsidR="00B13B57">
        <w:rPr>
          <w:rFonts w:cs="Times New Roman"/>
          <w:b/>
          <w:color w:val="auto"/>
          <w:sz w:val="24"/>
        </w:rPr>
        <w:t>ter 14</w:t>
      </w:r>
      <w:r w:rsidRPr="003B4B9F">
        <w:rPr>
          <w:rFonts w:cs="Times New Roman"/>
          <w:b/>
          <w:color w:val="auto"/>
          <w:sz w:val="24"/>
        </w:rPr>
        <w:t>. člena Statuta Občine Loš</w:t>
      </w:r>
      <w:r w:rsidR="00B13B57">
        <w:rPr>
          <w:rFonts w:cs="Times New Roman"/>
          <w:b/>
          <w:color w:val="auto"/>
          <w:sz w:val="24"/>
        </w:rPr>
        <w:t>ki Potok (Uradni list RS, št. 79/15</w:t>
      </w:r>
      <w:r w:rsidRPr="003B4B9F">
        <w:rPr>
          <w:rFonts w:cs="Times New Roman"/>
          <w:b/>
          <w:color w:val="auto"/>
          <w:sz w:val="24"/>
        </w:rPr>
        <w:t>) je Občinski svet občine Loški Potok na 9. redni seji dne 16.</w:t>
      </w:r>
      <w:r w:rsidR="00216191">
        <w:rPr>
          <w:rFonts w:cs="Times New Roman"/>
          <w:b/>
          <w:color w:val="auto"/>
          <w:sz w:val="24"/>
        </w:rPr>
        <w:t xml:space="preserve"> </w:t>
      </w:r>
      <w:r w:rsidRPr="003B4B9F">
        <w:rPr>
          <w:rFonts w:cs="Times New Roman"/>
          <w:b/>
          <w:color w:val="auto"/>
          <w:sz w:val="24"/>
        </w:rPr>
        <w:t>6.</w:t>
      </w:r>
      <w:r w:rsidR="00216191">
        <w:rPr>
          <w:rFonts w:cs="Times New Roman"/>
          <w:b/>
          <w:color w:val="auto"/>
          <w:sz w:val="24"/>
        </w:rPr>
        <w:t xml:space="preserve"> </w:t>
      </w:r>
      <w:bookmarkStart w:id="0" w:name="_GoBack"/>
      <w:bookmarkEnd w:id="0"/>
      <w:r w:rsidRPr="003B4B9F">
        <w:rPr>
          <w:rFonts w:cs="Times New Roman"/>
          <w:b/>
          <w:color w:val="auto"/>
          <w:sz w:val="24"/>
        </w:rPr>
        <w:t xml:space="preserve">2016 sprejel </w:t>
      </w:r>
      <w:r w:rsidR="00216191">
        <w:rPr>
          <w:rFonts w:cs="Times New Roman"/>
          <w:b/>
          <w:sz w:val="24"/>
        </w:rPr>
        <w:t>ODLOK</w:t>
      </w:r>
      <w:r w:rsidRPr="003B4B9F">
        <w:rPr>
          <w:rFonts w:cs="Times New Roman"/>
          <w:b/>
          <w:sz w:val="24"/>
        </w:rPr>
        <w:t xml:space="preserve"> o spremembah in dopolnitvah Odloka o občinskem prostorskem načrtu  Občine Loški Potok </w:t>
      </w:r>
      <w:r w:rsidR="007E3F69">
        <w:rPr>
          <w:rFonts w:cs="Times New Roman"/>
          <w:b/>
          <w:sz w:val="24"/>
        </w:rPr>
        <w:t>(</w:t>
      </w:r>
      <w:r w:rsidRPr="003B4B9F">
        <w:rPr>
          <w:rFonts w:cs="Times New Roman"/>
          <w:b/>
          <w:sz w:val="24"/>
        </w:rPr>
        <w:t>krajše: SD OPN Loški Potok 1)</w:t>
      </w:r>
      <w:r w:rsidR="00216191">
        <w:rPr>
          <w:rFonts w:cs="Times New Roman"/>
          <w:b/>
          <w:sz w:val="24"/>
        </w:rPr>
        <w:t>.</w:t>
      </w:r>
    </w:p>
    <w:p w:rsidR="00A37D00" w:rsidRPr="00F46934" w:rsidRDefault="00A37D00" w:rsidP="00A37D00">
      <w:pPr>
        <w:ind w:left="284" w:right="-8" w:hanging="284"/>
        <w:rPr>
          <w:rFonts w:cs="Times New Roman"/>
          <w:sz w:val="24"/>
        </w:rPr>
      </w:pPr>
    </w:p>
    <w:p w:rsidR="00880198" w:rsidRPr="00880198" w:rsidRDefault="00880198" w:rsidP="00880198">
      <w:pPr>
        <w:rPr>
          <w:rFonts w:cs="Times New Roman"/>
          <w:sz w:val="24"/>
        </w:rPr>
      </w:pPr>
    </w:p>
    <w:p w:rsidR="00113C3C" w:rsidRPr="00113C3C" w:rsidRDefault="00113C3C" w:rsidP="00113C3C">
      <w:pPr>
        <w:jc w:val="center"/>
        <w:outlineLvl w:val="0"/>
        <w:rPr>
          <w:rFonts w:cs="Times New Roman"/>
          <w:b/>
          <w:color w:val="auto"/>
          <w:sz w:val="24"/>
        </w:rPr>
      </w:pPr>
    </w:p>
    <w:p w:rsidR="003B4B9F" w:rsidRPr="003B4B9F" w:rsidRDefault="003B4B9F" w:rsidP="003B4B9F">
      <w:pPr>
        <w:ind w:left="5664" w:firstLine="708"/>
        <w:jc w:val="center"/>
        <w:rPr>
          <w:rFonts w:cs="Times New Roman"/>
          <w:sz w:val="24"/>
        </w:rPr>
      </w:pPr>
      <w:r w:rsidRPr="003B4B9F">
        <w:rPr>
          <w:rFonts w:cs="Times New Roman"/>
          <w:sz w:val="24"/>
        </w:rPr>
        <w:t>Ivan Benčina</w:t>
      </w:r>
    </w:p>
    <w:p w:rsidR="003B4B9F" w:rsidRPr="003B4B9F" w:rsidRDefault="003B4B9F" w:rsidP="003B4B9F">
      <w:pPr>
        <w:jc w:val="center"/>
        <w:rPr>
          <w:rFonts w:cs="Times New Roman"/>
          <w:sz w:val="24"/>
        </w:rPr>
      </w:pPr>
      <w:r w:rsidRPr="003B4B9F">
        <w:rPr>
          <w:rFonts w:cs="Times New Roman"/>
          <w:sz w:val="24"/>
        </w:rPr>
        <w:t xml:space="preserve">                                                                                                       ŽUPAN</w:t>
      </w:r>
    </w:p>
    <w:p w:rsidR="00113C3C" w:rsidRPr="00113C3C" w:rsidRDefault="00113C3C" w:rsidP="00113C3C">
      <w:pPr>
        <w:jc w:val="center"/>
        <w:outlineLvl w:val="0"/>
        <w:rPr>
          <w:rFonts w:cs="Times New Roman"/>
          <w:b/>
          <w:color w:val="auto"/>
          <w:sz w:val="24"/>
        </w:rPr>
      </w:pPr>
    </w:p>
    <w:sectPr w:rsidR="00113C3C" w:rsidRPr="00113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D5E"/>
    <w:multiLevelType w:val="hybridMultilevel"/>
    <w:tmpl w:val="A74459E6"/>
    <w:lvl w:ilvl="0" w:tplc="C8D654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14D21"/>
    <w:multiLevelType w:val="hybridMultilevel"/>
    <w:tmpl w:val="E146CE80"/>
    <w:lvl w:ilvl="0" w:tplc="671C18A6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6086EED"/>
    <w:multiLevelType w:val="hybridMultilevel"/>
    <w:tmpl w:val="41302998"/>
    <w:lvl w:ilvl="0" w:tplc="5CAE0FD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2222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42BCC"/>
    <w:multiLevelType w:val="hybridMultilevel"/>
    <w:tmpl w:val="9B5C9E1E"/>
    <w:lvl w:ilvl="0" w:tplc="72801FA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A55B9"/>
    <w:multiLevelType w:val="hybridMultilevel"/>
    <w:tmpl w:val="9FE45480"/>
    <w:lvl w:ilvl="0" w:tplc="68F4DA2E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9F5BA5"/>
    <w:multiLevelType w:val="hybridMultilevel"/>
    <w:tmpl w:val="454CD7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B64E3D"/>
    <w:multiLevelType w:val="multilevel"/>
    <w:tmpl w:val="E80A4AC2"/>
    <w:lvl w:ilvl="0">
      <w:start w:val="1"/>
      <w:numFmt w:val="decimal"/>
      <w:pStyle w:val="Naslov2"/>
      <w:lvlText w:val="%1."/>
      <w:lvlJc w:val="left"/>
      <w:pPr>
        <w:ind w:left="720" w:hanging="360"/>
      </w:pPr>
    </w:lvl>
    <w:lvl w:ilvl="1"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5F7F5AB9"/>
    <w:multiLevelType w:val="hybridMultilevel"/>
    <w:tmpl w:val="7760FE02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69"/>
    <w:rsid w:val="000D38A2"/>
    <w:rsid w:val="00113C3C"/>
    <w:rsid w:val="0012274D"/>
    <w:rsid w:val="001F651F"/>
    <w:rsid w:val="001F6C13"/>
    <w:rsid w:val="00216191"/>
    <w:rsid w:val="002330F3"/>
    <w:rsid w:val="00292F48"/>
    <w:rsid w:val="002A252E"/>
    <w:rsid w:val="003B4B9F"/>
    <w:rsid w:val="00464AAB"/>
    <w:rsid w:val="004673E9"/>
    <w:rsid w:val="004B5582"/>
    <w:rsid w:val="004F5ECA"/>
    <w:rsid w:val="00554FBC"/>
    <w:rsid w:val="005A2308"/>
    <w:rsid w:val="00685B9F"/>
    <w:rsid w:val="00717E54"/>
    <w:rsid w:val="00720E11"/>
    <w:rsid w:val="00725826"/>
    <w:rsid w:val="0079462A"/>
    <w:rsid w:val="007E3F69"/>
    <w:rsid w:val="00880198"/>
    <w:rsid w:val="008855D3"/>
    <w:rsid w:val="008F7AB3"/>
    <w:rsid w:val="00921796"/>
    <w:rsid w:val="009A7B84"/>
    <w:rsid w:val="009B759C"/>
    <w:rsid w:val="00A23479"/>
    <w:rsid w:val="00A31273"/>
    <w:rsid w:val="00A37D00"/>
    <w:rsid w:val="00AA7F69"/>
    <w:rsid w:val="00B11ED8"/>
    <w:rsid w:val="00B13B57"/>
    <w:rsid w:val="00B15BA3"/>
    <w:rsid w:val="00BC6E22"/>
    <w:rsid w:val="00C42860"/>
    <w:rsid w:val="00C56C1C"/>
    <w:rsid w:val="00CB33E2"/>
    <w:rsid w:val="00F4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7D00"/>
    <w:pPr>
      <w:spacing w:after="0" w:line="240" w:lineRule="auto"/>
      <w:jc w:val="both"/>
    </w:pPr>
    <w:rPr>
      <w:rFonts w:ascii="Times New Roman" w:eastAsia="Times New Roman" w:hAnsi="Times New Roman" w:cs="Arial"/>
      <w:color w:val="222222"/>
      <w:sz w:val="20"/>
      <w:szCs w:val="24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9A7B84"/>
    <w:pPr>
      <w:keepNext/>
      <w:numPr>
        <w:numId w:val="7"/>
      </w:numPr>
      <w:jc w:val="center"/>
      <w:outlineLvl w:val="1"/>
    </w:pPr>
    <w:rPr>
      <w:rFonts w:asciiTheme="majorHAnsi" w:hAnsiTheme="majorHAnsi" w:cs="Tahoma"/>
      <w:bCs/>
      <w:iCs/>
      <w:color w:val="auto"/>
      <w:sz w:val="22"/>
      <w:szCs w:val="22"/>
      <w:lang w:eastAsia="en-US"/>
    </w:rPr>
  </w:style>
  <w:style w:type="paragraph" w:styleId="Naslov3">
    <w:name w:val="heading 3"/>
    <w:basedOn w:val="Naslov2"/>
    <w:next w:val="Navaden"/>
    <w:link w:val="Naslov3Znak"/>
    <w:semiHidden/>
    <w:unhideWhenUsed/>
    <w:qFormat/>
    <w:rsid w:val="009A7B84"/>
    <w:pPr>
      <w:numPr>
        <w:numId w:val="0"/>
      </w:numPr>
      <w:outlineLvl w:val="2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9B759C"/>
    <w:pPr>
      <w:jc w:val="center"/>
    </w:pPr>
    <w:rPr>
      <w:rFonts w:cs="Times New Roman"/>
      <w:b/>
      <w:i/>
      <w:color w:val="auto"/>
      <w:sz w:val="24"/>
      <w:szCs w:val="20"/>
    </w:rPr>
  </w:style>
  <w:style w:type="character" w:customStyle="1" w:styleId="NaslovZnak">
    <w:name w:val="Naslov Znak"/>
    <w:basedOn w:val="Privzetapisavaodstavka"/>
    <w:link w:val="Naslov"/>
    <w:rsid w:val="009B759C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717E54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semiHidden/>
    <w:rsid w:val="009A7B84"/>
    <w:rPr>
      <w:rFonts w:asciiTheme="majorHAnsi" w:eastAsia="Times New Roman" w:hAnsiTheme="majorHAnsi" w:cs="Tahoma"/>
      <w:bCs/>
      <w:iCs/>
    </w:rPr>
  </w:style>
  <w:style w:type="character" w:customStyle="1" w:styleId="Naslov3Znak">
    <w:name w:val="Naslov 3 Znak"/>
    <w:basedOn w:val="Privzetapisavaodstavka"/>
    <w:link w:val="Naslov3"/>
    <w:semiHidden/>
    <w:rsid w:val="009A7B84"/>
    <w:rPr>
      <w:rFonts w:asciiTheme="majorHAnsi" w:eastAsia="Times New Roman" w:hAnsiTheme="majorHAnsi" w:cs="Tahoma"/>
      <w:bCs/>
      <w:iCs/>
    </w:rPr>
  </w:style>
  <w:style w:type="character" w:customStyle="1" w:styleId="DefaultZnak">
    <w:name w:val="Default Znak"/>
    <w:link w:val="Default"/>
    <w:locked/>
    <w:rsid w:val="009A7B84"/>
    <w:rPr>
      <w:rFonts w:ascii="Arial" w:hAnsi="Arial" w:cs="Arial"/>
      <w:color w:val="000000"/>
    </w:rPr>
  </w:style>
  <w:style w:type="paragraph" w:customStyle="1" w:styleId="Default">
    <w:name w:val="Default"/>
    <w:link w:val="DefaultZnak"/>
    <w:rsid w:val="009A7B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7D00"/>
    <w:pPr>
      <w:spacing w:after="0" w:line="240" w:lineRule="auto"/>
      <w:jc w:val="both"/>
    </w:pPr>
    <w:rPr>
      <w:rFonts w:ascii="Times New Roman" w:eastAsia="Times New Roman" w:hAnsi="Times New Roman" w:cs="Arial"/>
      <w:color w:val="222222"/>
      <w:sz w:val="20"/>
      <w:szCs w:val="24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9A7B84"/>
    <w:pPr>
      <w:keepNext/>
      <w:numPr>
        <w:numId w:val="7"/>
      </w:numPr>
      <w:jc w:val="center"/>
      <w:outlineLvl w:val="1"/>
    </w:pPr>
    <w:rPr>
      <w:rFonts w:asciiTheme="majorHAnsi" w:hAnsiTheme="majorHAnsi" w:cs="Tahoma"/>
      <w:bCs/>
      <w:iCs/>
      <w:color w:val="auto"/>
      <w:sz w:val="22"/>
      <w:szCs w:val="22"/>
      <w:lang w:eastAsia="en-US"/>
    </w:rPr>
  </w:style>
  <w:style w:type="paragraph" w:styleId="Naslov3">
    <w:name w:val="heading 3"/>
    <w:basedOn w:val="Naslov2"/>
    <w:next w:val="Navaden"/>
    <w:link w:val="Naslov3Znak"/>
    <w:semiHidden/>
    <w:unhideWhenUsed/>
    <w:qFormat/>
    <w:rsid w:val="009A7B84"/>
    <w:pPr>
      <w:numPr>
        <w:numId w:val="0"/>
      </w:numPr>
      <w:outlineLvl w:val="2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9B759C"/>
    <w:pPr>
      <w:jc w:val="center"/>
    </w:pPr>
    <w:rPr>
      <w:rFonts w:cs="Times New Roman"/>
      <w:b/>
      <w:i/>
      <w:color w:val="auto"/>
      <w:sz w:val="24"/>
      <w:szCs w:val="20"/>
    </w:rPr>
  </w:style>
  <w:style w:type="character" w:customStyle="1" w:styleId="NaslovZnak">
    <w:name w:val="Naslov Znak"/>
    <w:basedOn w:val="Privzetapisavaodstavka"/>
    <w:link w:val="Naslov"/>
    <w:rsid w:val="009B759C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717E54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semiHidden/>
    <w:rsid w:val="009A7B84"/>
    <w:rPr>
      <w:rFonts w:asciiTheme="majorHAnsi" w:eastAsia="Times New Roman" w:hAnsiTheme="majorHAnsi" w:cs="Tahoma"/>
      <w:bCs/>
      <w:iCs/>
    </w:rPr>
  </w:style>
  <w:style w:type="character" w:customStyle="1" w:styleId="Naslov3Znak">
    <w:name w:val="Naslov 3 Znak"/>
    <w:basedOn w:val="Privzetapisavaodstavka"/>
    <w:link w:val="Naslov3"/>
    <w:semiHidden/>
    <w:rsid w:val="009A7B84"/>
    <w:rPr>
      <w:rFonts w:asciiTheme="majorHAnsi" w:eastAsia="Times New Roman" w:hAnsiTheme="majorHAnsi" w:cs="Tahoma"/>
      <w:bCs/>
      <w:iCs/>
    </w:rPr>
  </w:style>
  <w:style w:type="character" w:customStyle="1" w:styleId="DefaultZnak">
    <w:name w:val="Default Znak"/>
    <w:link w:val="Default"/>
    <w:locked/>
    <w:rsid w:val="009A7B84"/>
    <w:rPr>
      <w:rFonts w:ascii="Arial" w:hAnsi="Arial" w:cs="Arial"/>
      <w:color w:val="000000"/>
    </w:rPr>
  </w:style>
  <w:style w:type="paragraph" w:customStyle="1" w:styleId="Default">
    <w:name w:val="Default"/>
    <w:link w:val="DefaultZnak"/>
    <w:rsid w:val="009A7B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Viljem</dc:creator>
  <cp:lastModifiedBy>Mojca</cp:lastModifiedBy>
  <cp:revision>2</cp:revision>
  <cp:lastPrinted>2016-06-10T07:33:00Z</cp:lastPrinted>
  <dcterms:created xsi:type="dcterms:W3CDTF">2016-06-10T07:34:00Z</dcterms:created>
  <dcterms:modified xsi:type="dcterms:W3CDTF">2016-06-10T07:34:00Z</dcterms:modified>
</cp:coreProperties>
</file>