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72" w:rsidRPr="00E5028F" w:rsidRDefault="003251F9" w:rsidP="00B700AB">
      <w:pPr>
        <w:shd w:val="clear" w:color="auto" w:fill="FFFFFF" w:themeFill="background1"/>
        <w:spacing w:after="0" w:line="240" w:lineRule="auto"/>
        <w:jc w:val="center"/>
        <w:rPr>
          <w:rFonts w:ascii="Times New Roman" w:hAnsi="Times New Roman" w:cs="Times New Roman"/>
          <w:b/>
          <w:sz w:val="24"/>
          <w:szCs w:val="24"/>
        </w:rPr>
      </w:pPr>
      <w:bookmarkStart w:id="0" w:name="_GoBack"/>
      <w:bookmarkEnd w:id="0"/>
      <w:r w:rsidRPr="00E5028F">
        <w:rPr>
          <w:rFonts w:ascii="Times New Roman" w:hAnsi="Times New Roman" w:cs="Times New Roman"/>
          <w:b/>
          <w:sz w:val="24"/>
          <w:szCs w:val="24"/>
        </w:rPr>
        <w:t>O B R A Z L O Ž I T E V</w:t>
      </w:r>
      <w:r w:rsidR="00295E68" w:rsidRPr="00E5028F">
        <w:rPr>
          <w:rFonts w:ascii="Times New Roman" w:hAnsi="Times New Roman" w:cs="Times New Roman"/>
          <w:b/>
          <w:sz w:val="24"/>
          <w:szCs w:val="24"/>
        </w:rPr>
        <w:t xml:space="preserve">  </w:t>
      </w:r>
    </w:p>
    <w:p w:rsidR="001C3DAF" w:rsidRPr="00E5028F" w:rsidRDefault="00314D72" w:rsidP="00B700AB">
      <w:pPr>
        <w:shd w:val="clear" w:color="auto" w:fill="FFFFFF" w:themeFill="background1"/>
        <w:spacing w:after="0" w:line="240" w:lineRule="auto"/>
        <w:jc w:val="center"/>
        <w:rPr>
          <w:rFonts w:ascii="Times New Roman" w:hAnsi="Times New Roman" w:cs="Times New Roman"/>
          <w:b/>
          <w:sz w:val="24"/>
          <w:szCs w:val="24"/>
        </w:rPr>
      </w:pPr>
      <w:r w:rsidRPr="00E5028F">
        <w:rPr>
          <w:rFonts w:ascii="Times New Roman" w:hAnsi="Times New Roman" w:cs="Times New Roman"/>
          <w:b/>
          <w:sz w:val="24"/>
          <w:szCs w:val="24"/>
        </w:rPr>
        <w:t>upoštevanja predlogov sprememb</w:t>
      </w:r>
    </w:p>
    <w:p w:rsidR="003251F9" w:rsidRPr="00E5028F" w:rsidRDefault="00314D72" w:rsidP="00B700AB">
      <w:pPr>
        <w:shd w:val="clear" w:color="auto" w:fill="FFFFFF" w:themeFill="background1"/>
        <w:spacing w:after="0" w:line="240" w:lineRule="auto"/>
        <w:jc w:val="center"/>
        <w:rPr>
          <w:rFonts w:ascii="Times New Roman" w:hAnsi="Times New Roman" w:cs="Times New Roman"/>
          <w:b/>
          <w:sz w:val="24"/>
          <w:szCs w:val="24"/>
        </w:rPr>
      </w:pPr>
      <w:r w:rsidRPr="00E5028F">
        <w:rPr>
          <w:rFonts w:ascii="Times New Roman" w:hAnsi="Times New Roman" w:cs="Times New Roman"/>
          <w:b/>
          <w:sz w:val="24"/>
          <w:szCs w:val="24"/>
        </w:rPr>
        <w:t xml:space="preserve">Odloka </w:t>
      </w:r>
      <w:r w:rsidR="001C3DAF" w:rsidRPr="00E5028F">
        <w:rPr>
          <w:rFonts w:ascii="Times New Roman" w:hAnsi="Times New Roman" w:cs="Times New Roman"/>
          <w:b/>
          <w:sz w:val="24"/>
          <w:szCs w:val="24"/>
        </w:rPr>
        <w:t>o ustanovitvi javnega podjetja Center za ravnanje z odpadki Puconci d.o.o.</w:t>
      </w:r>
    </w:p>
    <w:p w:rsidR="003251F9" w:rsidRPr="00E5028F" w:rsidRDefault="003251F9" w:rsidP="00B700AB">
      <w:pPr>
        <w:spacing w:after="0" w:line="240" w:lineRule="auto"/>
        <w:rPr>
          <w:rFonts w:ascii="Times New Roman" w:hAnsi="Times New Roman" w:cs="Times New Roman"/>
          <w:sz w:val="24"/>
          <w:szCs w:val="24"/>
        </w:rPr>
      </w:pPr>
    </w:p>
    <w:p w:rsidR="00C31ADB" w:rsidRPr="00E5028F" w:rsidRDefault="00C31ADB" w:rsidP="00B700AB">
      <w:pPr>
        <w:spacing w:after="0" w:line="240" w:lineRule="auto"/>
        <w:rPr>
          <w:rFonts w:ascii="Times New Roman" w:hAnsi="Times New Roman" w:cs="Times New Roman"/>
          <w:sz w:val="24"/>
          <w:szCs w:val="24"/>
        </w:rPr>
      </w:pPr>
    </w:p>
    <w:p w:rsidR="00C31ADB" w:rsidRPr="00E5028F" w:rsidRDefault="00C31ADB" w:rsidP="00B700AB">
      <w:pPr>
        <w:spacing w:after="0" w:line="240" w:lineRule="auto"/>
        <w:rPr>
          <w:rFonts w:ascii="Times New Roman" w:hAnsi="Times New Roman" w:cs="Times New Roman"/>
          <w:sz w:val="24"/>
          <w:szCs w:val="24"/>
        </w:rPr>
      </w:pPr>
    </w:p>
    <w:p w:rsidR="00014D20" w:rsidRPr="00E5028F" w:rsidRDefault="00014D20" w:rsidP="00B700AB">
      <w:pPr>
        <w:spacing w:after="0" w:line="240" w:lineRule="auto"/>
        <w:rPr>
          <w:rFonts w:ascii="Times New Roman" w:hAnsi="Times New Roman" w:cs="Times New Roman"/>
          <w:b/>
          <w:sz w:val="24"/>
          <w:szCs w:val="24"/>
        </w:rPr>
      </w:pPr>
      <w:r w:rsidRPr="00E5028F">
        <w:rPr>
          <w:rFonts w:ascii="Times New Roman" w:hAnsi="Times New Roman" w:cs="Times New Roman"/>
          <w:b/>
          <w:sz w:val="24"/>
          <w:szCs w:val="24"/>
        </w:rPr>
        <w:t>Tekom 1. obravnave na občinskih</w:t>
      </w:r>
      <w:r w:rsidR="001E0D61" w:rsidRPr="00E5028F">
        <w:rPr>
          <w:rFonts w:ascii="Times New Roman" w:hAnsi="Times New Roman" w:cs="Times New Roman"/>
          <w:b/>
          <w:sz w:val="24"/>
          <w:szCs w:val="24"/>
        </w:rPr>
        <w:t xml:space="preserve"> svetih so bili</w:t>
      </w:r>
      <w:r w:rsidRPr="00E5028F">
        <w:rPr>
          <w:rFonts w:ascii="Times New Roman" w:hAnsi="Times New Roman" w:cs="Times New Roman"/>
          <w:b/>
          <w:sz w:val="24"/>
          <w:szCs w:val="24"/>
        </w:rPr>
        <w:t xml:space="preserve"> s strani občin ustanoviteljic </w:t>
      </w:r>
      <w:r w:rsidR="0034790A" w:rsidRPr="00E5028F">
        <w:rPr>
          <w:rFonts w:ascii="Times New Roman" w:hAnsi="Times New Roman" w:cs="Times New Roman"/>
          <w:b/>
          <w:sz w:val="24"/>
          <w:szCs w:val="24"/>
        </w:rPr>
        <w:t xml:space="preserve">podani naslednji predlogi </w:t>
      </w:r>
      <w:r w:rsidR="006C1F6A" w:rsidRPr="00E5028F">
        <w:rPr>
          <w:rFonts w:ascii="Times New Roman" w:hAnsi="Times New Roman" w:cs="Times New Roman"/>
          <w:b/>
          <w:sz w:val="24"/>
          <w:szCs w:val="24"/>
        </w:rPr>
        <w:t>sprememb oz</w:t>
      </w:r>
      <w:r w:rsidR="0002500C" w:rsidRPr="00E5028F">
        <w:rPr>
          <w:rFonts w:ascii="Times New Roman" w:hAnsi="Times New Roman" w:cs="Times New Roman"/>
          <w:b/>
          <w:sz w:val="24"/>
          <w:szCs w:val="24"/>
        </w:rPr>
        <w:t>.</w:t>
      </w:r>
      <w:r w:rsidR="006C1F6A" w:rsidRPr="00E5028F">
        <w:rPr>
          <w:rFonts w:ascii="Times New Roman" w:hAnsi="Times New Roman" w:cs="Times New Roman"/>
          <w:b/>
          <w:sz w:val="24"/>
          <w:szCs w:val="24"/>
        </w:rPr>
        <w:t xml:space="preserve"> dopolnitev</w:t>
      </w:r>
      <w:r w:rsidR="001B59F4" w:rsidRPr="00E5028F">
        <w:rPr>
          <w:rFonts w:ascii="Times New Roman" w:hAnsi="Times New Roman" w:cs="Times New Roman"/>
          <w:b/>
          <w:sz w:val="24"/>
          <w:szCs w:val="24"/>
        </w:rPr>
        <w:t>:</w:t>
      </w:r>
    </w:p>
    <w:p w:rsidR="00E622EF" w:rsidRPr="00E5028F" w:rsidRDefault="00E622EF" w:rsidP="00B700AB">
      <w:pPr>
        <w:spacing w:after="0" w:line="240" w:lineRule="auto"/>
        <w:rPr>
          <w:rFonts w:ascii="Times New Roman" w:hAnsi="Times New Roman" w:cs="Times New Roman"/>
          <w:b/>
          <w:sz w:val="24"/>
          <w:szCs w:val="24"/>
        </w:rPr>
      </w:pPr>
    </w:p>
    <w:p w:rsidR="00D978FA" w:rsidRPr="00E5028F" w:rsidRDefault="00D978FA" w:rsidP="00B700AB">
      <w:pPr>
        <w:spacing w:after="0" w:line="240" w:lineRule="auto"/>
        <w:rPr>
          <w:rFonts w:ascii="Times New Roman" w:hAnsi="Times New Roman" w:cs="Times New Roman"/>
          <w:b/>
          <w:sz w:val="24"/>
          <w:szCs w:val="24"/>
        </w:rPr>
      </w:pPr>
    </w:p>
    <w:p w:rsidR="00B22AD7" w:rsidRPr="00E5028F" w:rsidRDefault="00B22AD7" w:rsidP="00E622EF">
      <w:pPr>
        <w:pStyle w:val="Odstavekseznama"/>
        <w:numPr>
          <w:ilvl w:val="0"/>
          <w:numId w:val="10"/>
        </w:numPr>
        <w:spacing w:after="0" w:line="240" w:lineRule="auto"/>
        <w:rPr>
          <w:rFonts w:ascii="Times New Roman" w:hAnsi="Times New Roman" w:cs="Times New Roman"/>
          <w:b/>
          <w:sz w:val="24"/>
          <w:szCs w:val="24"/>
        </w:rPr>
      </w:pPr>
      <w:r w:rsidRPr="00E5028F">
        <w:rPr>
          <w:rFonts w:ascii="Times New Roman" w:hAnsi="Times New Roman" w:cs="Times New Roman"/>
          <w:b/>
          <w:sz w:val="24"/>
          <w:szCs w:val="24"/>
        </w:rPr>
        <w:t>OBČINA KOBILJE:</w:t>
      </w:r>
    </w:p>
    <w:p w:rsidR="00B700AB" w:rsidRPr="00E5028F" w:rsidRDefault="00B700AB" w:rsidP="00B700AB">
      <w:pPr>
        <w:spacing w:after="0" w:line="240" w:lineRule="auto"/>
        <w:rPr>
          <w:rFonts w:ascii="Times New Roman" w:hAnsi="Times New Roman" w:cs="Times New Roman"/>
          <w:sz w:val="24"/>
          <w:szCs w:val="24"/>
        </w:rPr>
      </w:pPr>
    </w:p>
    <w:p w:rsidR="006C1F6A" w:rsidRPr="00E5028F" w:rsidRDefault="006C1F6A" w:rsidP="00B700AB">
      <w:pPr>
        <w:spacing w:after="0" w:line="240" w:lineRule="auto"/>
        <w:rPr>
          <w:rFonts w:ascii="Times New Roman" w:hAnsi="Times New Roman" w:cs="Times New Roman"/>
          <w:sz w:val="24"/>
          <w:szCs w:val="24"/>
        </w:rPr>
      </w:pPr>
      <w:r w:rsidRPr="00E5028F">
        <w:rPr>
          <w:rFonts w:ascii="Times New Roman" w:hAnsi="Times New Roman" w:cs="Times New Roman"/>
          <w:sz w:val="24"/>
          <w:szCs w:val="24"/>
        </w:rPr>
        <w:t>Občina Kobilje je podala sledeč</w:t>
      </w:r>
      <w:r w:rsidR="00C62D28" w:rsidRPr="00E5028F">
        <w:rPr>
          <w:rFonts w:ascii="Times New Roman" w:hAnsi="Times New Roman" w:cs="Times New Roman"/>
          <w:sz w:val="24"/>
          <w:szCs w:val="24"/>
        </w:rPr>
        <w:t>a</w:t>
      </w:r>
      <w:r w:rsidRPr="00E5028F">
        <w:rPr>
          <w:rFonts w:ascii="Times New Roman" w:hAnsi="Times New Roman" w:cs="Times New Roman"/>
          <w:sz w:val="24"/>
          <w:szCs w:val="24"/>
        </w:rPr>
        <w:t xml:space="preserve"> predlog</w:t>
      </w:r>
      <w:r w:rsidR="00C62D28" w:rsidRPr="00E5028F">
        <w:rPr>
          <w:rFonts w:ascii="Times New Roman" w:hAnsi="Times New Roman" w:cs="Times New Roman"/>
          <w:sz w:val="24"/>
          <w:szCs w:val="24"/>
        </w:rPr>
        <w:t>a</w:t>
      </w:r>
      <w:r w:rsidRPr="00E5028F">
        <w:rPr>
          <w:rFonts w:ascii="Times New Roman" w:hAnsi="Times New Roman" w:cs="Times New Roman"/>
          <w:sz w:val="24"/>
          <w:szCs w:val="24"/>
        </w:rPr>
        <w:t xml:space="preserve"> spremembe oz. dopolnitv</w:t>
      </w:r>
      <w:r w:rsidR="00907FF3" w:rsidRPr="00E5028F">
        <w:rPr>
          <w:rFonts w:ascii="Times New Roman" w:hAnsi="Times New Roman" w:cs="Times New Roman"/>
          <w:sz w:val="24"/>
          <w:szCs w:val="24"/>
        </w:rPr>
        <w:t>e</w:t>
      </w:r>
      <w:r w:rsidRPr="00E5028F">
        <w:rPr>
          <w:rFonts w:ascii="Times New Roman" w:hAnsi="Times New Roman" w:cs="Times New Roman"/>
          <w:sz w:val="24"/>
          <w:szCs w:val="24"/>
        </w:rPr>
        <w:t>:</w:t>
      </w:r>
    </w:p>
    <w:p w:rsidR="00C62D28" w:rsidRPr="00E5028F" w:rsidRDefault="00C62D28" w:rsidP="00B700AB">
      <w:pPr>
        <w:pStyle w:val="Odstavekseznama"/>
        <w:numPr>
          <w:ilvl w:val="0"/>
          <w:numId w:val="7"/>
        </w:numPr>
        <w:spacing w:after="0" w:line="240" w:lineRule="auto"/>
        <w:rPr>
          <w:rFonts w:ascii="Times New Roman" w:hAnsi="Times New Roman" w:cs="Times New Roman"/>
          <w:b/>
          <w:bCs/>
          <w:sz w:val="24"/>
          <w:szCs w:val="24"/>
        </w:rPr>
      </w:pPr>
      <w:r w:rsidRPr="00E5028F">
        <w:rPr>
          <w:rFonts w:ascii="Times New Roman" w:hAnsi="Times New Roman" w:cs="Times New Roman"/>
          <w:sz w:val="24"/>
          <w:szCs w:val="24"/>
        </w:rPr>
        <w:t xml:space="preserve">Sprememba navedenega napačnega naslova Občine Kobilje v naslov </w:t>
      </w:r>
      <w:r w:rsidRPr="00E5028F">
        <w:rPr>
          <w:rFonts w:ascii="Times New Roman" w:hAnsi="Times New Roman" w:cs="Times New Roman"/>
          <w:b/>
          <w:bCs/>
          <w:sz w:val="24"/>
          <w:szCs w:val="24"/>
        </w:rPr>
        <w:t>Kobilje 56, 9227 Kobilje</w:t>
      </w:r>
      <w:r w:rsidR="009B021D" w:rsidRPr="00E5028F">
        <w:rPr>
          <w:rFonts w:ascii="Times New Roman" w:hAnsi="Times New Roman" w:cs="Times New Roman"/>
          <w:b/>
          <w:bCs/>
          <w:sz w:val="24"/>
          <w:szCs w:val="24"/>
        </w:rPr>
        <w:t>.</w:t>
      </w:r>
    </w:p>
    <w:p w:rsidR="00907FF3" w:rsidRPr="00E5028F" w:rsidRDefault="00C62D28" w:rsidP="00B700AB">
      <w:pPr>
        <w:pStyle w:val="Odstavekseznama"/>
        <w:numPr>
          <w:ilvl w:val="0"/>
          <w:numId w:val="7"/>
        </w:numPr>
        <w:spacing w:after="0" w:line="240" w:lineRule="auto"/>
        <w:rPr>
          <w:rStyle w:val="gmail-navadnicrnitext"/>
          <w:rFonts w:ascii="Times New Roman" w:hAnsi="Times New Roman" w:cs="Times New Roman"/>
          <w:b/>
          <w:sz w:val="24"/>
          <w:szCs w:val="24"/>
        </w:rPr>
      </w:pPr>
      <w:r w:rsidRPr="00E5028F">
        <w:rPr>
          <w:rFonts w:ascii="Times New Roman" w:hAnsi="Times New Roman" w:cs="Times New Roman"/>
          <w:sz w:val="24"/>
          <w:szCs w:val="24"/>
        </w:rPr>
        <w:t xml:space="preserve">Sprememba napačne navedbe odloka </w:t>
      </w:r>
      <w:r w:rsidR="00907FF3" w:rsidRPr="00E5028F">
        <w:rPr>
          <w:rFonts w:ascii="Times New Roman" w:hAnsi="Times New Roman" w:cs="Times New Roman"/>
          <w:sz w:val="24"/>
          <w:szCs w:val="24"/>
        </w:rPr>
        <w:t xml:space="preserve">iz Odlok o gospodarskih javnih službah v Občini Kobilje (Ur.l. RS, št. 5/97) v </w:t>
      </w:r>
      <w:r w:rsidR="00907FF3" w:rsidRPr="00E5028F">
        <w:rPr>
          <w:rStyle w:val="gmail-navadnicrnitext"/>
          <w:rFonts w:ascii="Times New Roman" w:hAnsi="Times New Roman" w:cs="Times New Roman"/>
          <w:b/>
          <w:sz w:val="24"/>
          <w:szCs w:val="24"/>
        </w:rPr>
        <w:t>Odlok o lokalnih gospodarskih javnih službah v  Občini Kobilje (Glasilo Občine Kobilje, št. 6/2006</w:t>
      </w:r>
      <w:r w:rsidR="00E5028F" w:rsidRPr="00E5028F">
        <w:rPr>
          <w:rStyle w:val="gmail-navadnicrnitext"/>
          <w:rFonts w:ascii="Times New Roman" w:hAnsi="Times New Roman" w:cs="Times New Roman"/>
          <w:b/>
          <w:sz w:val="24"/>
          <w:szCs w:val="24"/>
        </w:rPr>
        <w:t xml:space="preserve"> in 38/22</w:t>
      </w:r>
      <w:r w:rsidR="00907FF3" w:rsidRPr="00E5028F">
        <w:rPr>
          <w:rStyle w:val="gmail-navadnicrnitext"/>
          <w:rFonts w:ascii="Times New Roman" w:hAnsi="Times New Roman" w:cs="Times New Roman"/>
          <w:b/>
          <w:sz w:val="24"/>
          <w:szCs w:val="24"/>
        </w:rPr>
        <w:t>).</w:t>
      </w:r>
    </w:p>
    <w:p w:rsidR="00907FF3" w:rsidRPr="00E5028F" w:rsidRDefault="00907FF3" w:rsidP="00B700AB">
      <w:pPr>
        <w:spacing w:after="0" w:line="240" w:lineRule="auto"/>
        <w:rPr>
          <w:rStyle w:val="gmail-navadnicrnitext"/>
          <w:rFonts w:ascii="Times New Roman" w:hAnsi="Times New Roman" w:cs="Times New Roman"/>
          <w:bCs/>
          <w:sz w:val="24"/>
          <w:szCs w:val="24"/>
        </w:rPr>
      </w:pPr>
      <w:r w:rsidRPr="00E5028F">
        <w:rPr>
          <w:rStyle w:val="gmail-navadnicrnitext"/>
          <w:rFonts w:ascii="Times New Roman" w:hAnsi="Times New Roman" w:cs="Times New Roman"/>
          <w:bCs/>
          <w:sz w:val="24"/>
          <w:szCs w:val="24"/>
        </w:rPr>
        <w:t>Podan</w:t>
      </w:r>
      <w:r w:rsidR="001B59F4" w:rsidRPr="00E5028F">
        <w:rPr>
          <w:rStyle w:val="gmail-navadnicrnitext"/>
          <w:rFonts w:ascii="Times New Roman" w:hAnsi="Times New Roman" w:cs="Times New Roman"/>
          <w:bCs/>
          <w:sz w:val="24"/>
          <w:szCs w:val="24"/>
        </w:rPr>
        <w:t>a</w:t>
      </w:r>
      <w:r w:rsidRPr="00E5028F">
        <w:rPr>
          <w:rStyle w:val="gmail-navadnicrnitext"/>
          <w:rFonts w:ascii="Times New Roman" w:hAnsi="Times New Roman" w:cs="Times New Roman"/>
          <w:bCs/>
          <w:sz w:val="24"/>
          <w:szCs w:val="24"/>
        </w:rPr>
        <w:t xml:space="preserve"> predlog</w:t>
      </w:r>
      <w:r w:rsidR="001B59F4" w:rsidRPr="00E5028F">
        <w:rPr>
          <w:rStyle w:val="gmail-navadnicrnitext"/>
          <w:rFonts w:ascii="Times New Roman" w:hAnsi="Times New Roman" w:cs="Times New Roman"/>
          <w:bCs/>
          <w:sz w:val="24"/>
          <w:szCs w:val="24"/>
        </w:rPr>
        <w:t>a</w:t>
      </w:r>
      <w:r w:rsidRPr="00E5028F">
        <w:rPr>
          <w:rStyle w:val="gmail-navadnicrnitext"/>
          <w:rFonts w:ascii="Times New Roman" w:hAnsi="Times New Roman" w:cs="Times New Roman"/>
          <w:bCs/>
          <w:sz w:val="24"/>
          <w:szCs w:val="24"/>
        </w:rPr>
        <w:t xml:space="preserve"> </w:t>
      </w:r>
      <w:r w:rsidR="001B59F4" w:rsidRPr="00E5028F">
        <w:rPr>
          <w:rStyle w:val="gmail-navadnicrnitext"/>
          <w:rFonts w:ascii="Times New Roman" w:hAnsi="Times New Roman" w:cs="Times New Roman"/>
          <w:bCs/>
          <w:sz w:val="24"/>
          <w:szCs w:val="24"/>
        </w:rPr>
        <w:t>sta</w:t>
      </w:r>
      <w:r w:rsidRPr="00E5028F">
        <w:rPr>
          <w:rStyle w:val="gmail-navadnicrnitext"/>
          <w:rFonts w:ascii="Times New Roman" w:hAnsi="Times New Roman" w:cs="Times New Roman"/>
          <w:bCs/>
          <w:sz w:val="24"/>
          <w:szCs w:val="24"/>
        </w:rPr>
        <w:t xml:space="preserve"> bil</w:t>
      </w:r>
      <w:r w:rsidR="001B59F4" w:rsidRPr="00E5028F">
        <w:rPr>
          <w:rStyle w:val="gmail-navadnicrnitext"/>
          <w:rFonts w:ascii="Times New Roman" w:hAnsi="Times New Roman" w:cs="Times New Roman"/>
          <w:bCs/>
          <w:sz w:val="24"/>
          <w:szCs w:val="24"/>
        </w:rPr>
        <w:t>a</w:t>
      </w:r>
      <w:r w:rsidRPr="00E5028F">
        <w:rPr>
          <w:rStyle w:val="gmail-navadnicrnitext"/>
          <w:rFonts w:ascii="Times New Roman" w:hAnsi="Times New Roman" w:cs="Times New Roman"/>
          <w:bCs/>
          <w:sz w:val="24"/>
          <w:szCs w:val="24"/>
        </w:rPr>
        <w:t xml:space="preserve"> upoštevan</w:t>
      </w:r>
      <w:r w:rsidR="001B59F4" w:rsidRPr="00E5028F">
        <w:rPr>
          <w:rStyle w:val="gmail-navadnicrnitext"/>
          <w:rFonts w:ascii="Times New Roman" w:hAnsi="Times New Roman" w:cs="Times New Roman"/>
          <w:bCs/>
          <w:sz w:val="24"/>
          <w:szCs w:val="24"/>
        </w:rPr>
        <w:t>a</w:t>
      </w:r>
      <w:r w:rsidRPr="00E5028F">
        <w:rPr>
          <w:rStyle w:val="gmail-navadnicrnitext"/>
          <w:rFonts w:ascii="Times New Roman" w:hAnsi="Times New Roman" w:cs="Times New Roman"/>
          <w:bCs/>
          <w:sz w:val="24"/>
          <w:szCs w:val="24"/>
        </w:rPr>
        <w:t xml:space="preserve"> v celoti.</w:t>
      </w:r>
    </w:p>
    <w:tbl>
      <w:tblPr>
        <w:tblW w:w="5000" w:type="pct"/>
        <w:tblCellSpacing w:w="0" w:type="dxa"/>
        <w:tblCellMar>
          <w:left w:w="0" w:type="dxa"/>
          <w:right w:w="0" w:type="dxa"/>
        </w:tblCellMar>
        <w:tblLook w:val="04A0" w:firstRow="1" w:lastRow="0" w:firstColumn="1" w:lastColumn="0" w:noHBand="0" w:noVBand="1"/>
      </w:tblPr>
      <w:tblGrid>
        <w:gridCol w:w="9252"/>
      </w:tblGrid>
      <w:tr w:rsidR="000B2918" w:rsidRPr="00E5028F" w:rsidTr="00B22AD7">
        <w:trPr>
          <w:tblCellSpacing w:w="0" w:type="dxa"/>
        </w:trPr>
        <w:tc>
          <w:tcPr>
            <w:tcW w:w="0" w:type="auto"/>
            <w:tcMar>
              <w:top w:w="0" w:type="dxa"/>
              <w:left w:w="90" w:type="dxa"/>
              <w:bottom w:w="0" w:type="dxa"/>
              <w:right w:w="90" w:type="dxa"/>
            </w:tcMar>
            <w:vAlign w:val="center"/>
            <w:hideMark/>
          </w:tcPr>
          <w:p w:rsidR="00B22AD7" w:rsidRPr="00E5028F" w:rsidRDefault="00B22AD7" w:rsidP="00B700AB">
            <w:pPr>
              <w:spacing w:after="0" w:line="240" w:lineRule="auto"/>
              <w:rPr>
                <w:rFonts w:ascii="Times New Roman" w:eastAsiaTheme="minorEastAsia" w:hAnsi="Times New Roman" w:cs="Times New Roman"/>
                <w:sz w:val="24"/>
                <w:szCs w:val="24"/>
              </w:rPr>
            </w:pPr>
          </w:p>
        </w:tc>
      </w:tr>
      <w:tr w:rsidR="000B2918" w:rsidRPr="00E5028F" w:rsidTr="00B22AD7">
        <w:trPr>
          <w:tblCellSpacing w:w="0" w:type="dxa"/>
        </w:trPr>
        <w:tc>
          <w:tcPr>
            <w:tcW w:w="0" w:type="auto"/>
            <w:tcMar>
              <w:top w:w="0" w:type="dxa"/>
              <w:left w:w="90" w:type="dxa"/>
              <w:bottom w:w="0" w:type="dxa"/>
              <w:right w:w="90" w:type="dxa"/>
            </w:tcMar>
            <w:vAlign w:val="center"/>
            <w:hideMark/>
          </w:tcPr>
          <w:p w:rsidR="00B22AD7" w:rsidRPr="00E5028F" w:rsidRDefault="00B22AD7" w:rsidP="00B700AB">
            <w:pPr>
              <w:spacing w:after="0" w:line="240" w:lineRule="auto"/>
              <w:rPr>
                <w:rFonts w:ascii="Times New Roman" w:eastAsiaTheme="minorEastAsia" w:hAnsi="Times New Roman" w:cs="Times New Roman"/>
                <w:sz w:val="24"/>
                <w:szCs w:val="24"/>
              </w:rPr>
            </w:pPr>
          </w:p>
        </w:tc>
      </w:tr>
      <w:tr w:rsidR="000B2918" w:rsidRPr="00E5028F" w:rsidTr="00B22AD7">
        <w:trPr>
          <w:tblCellSpacing w:w="0" w:type="dxa"/>
        </w:trPr>
        <w:tc>
          <w:tcPr>
            <w:tcW w:w="0" w:type="auto"/>
            <w:tcMar>
              <w:top w:w="0" w:type="dxa"/>
              <w:left w:w="90" w:type="dxa"/>
              <w:bottom w:w="0" w:type="dxa"/>
              <w:right w:w="90" w:type="dxa"/>
            </w:tcMar>
            <w:vAlign w:val="center"/>
            <w:hideMark/>
          </w:tcPr>
          <w:p w:rsidR="00B22AD7" w:rsidRPr="00E5028F" w:rsidRDefault="00B22AD7" w:rsidP="00B700AB">
            <w:pPr>
              <w:spacing w:after="0" w:line="240" w:lineRule="auto"/>
              <w:rPr>
                <w:rFonts w:ascii="Times New Roman" w:eastAsiaTheme="minorEastAsia" w:hAnsi="Times New Roman" w:cs="Times New Roman"/>
                <w:sz w:val="24"/>
                <w:szCs w:val="24"/>
              </w:rPr>
            </w:pPr>
          </w:p>
          <w:p w:rsidR="00B700AB" w:rsidRPr="00E5028F" w:rsidRDefault="00B700AB" w:rsidP="00B700AB">
            <w:pPr>
              <w:spacing w:after="0" w:line="240" w:lineRule="auto"/>
              <w:rPr>
                <w:rFonts w:ascii="Times New Roman" w:eastAsiaTheme="minorEastAsia" w:hAnsi="Times New Roman" w:cs="Times New Roman"/>
                <w:sz w:val="24"/>
                <w:szCs w:val="24"/>
              </w:rPr>
            </w:pPr>
          </w:p>
        </w:tc>
      </w:tr>
      <w:tr w:rsidR="000B2918" w:rsidRPr="00E5028F" w:rsidTr="00B22AD7">
        <w:trPr>
          <w:tblCellSpacing w:w="0" w:type="dxa"/>
        </w:trPr>
        <w:tc>
          <w:tcPr>
            <w:tcW w:w="0" w:type="auto"/>
            <w:tcMar>
              <w:top w:w="0" w:type="dxa"/>
              <w:left w:w="90" w:type="dxa"/>
              <w:bottom w:w="0" w:type="dxa"/>
              <w:right w:w="90" w:type="dxa"/>
            </w:tcMar>
            <w:vAlign w:val="center"/>
            <w:hideMark/>
          </w:tcPr>
          <w:p w:rsidR="00B22AD7" w:rsidRPr="00E5028F" w:rsidRDefault="00B22AD7" w:rsidP="00B700AB">
            <w:pPr>
              <w:spacing w:after="0" w:line="240" w:lineRule="auto"/>
              <w:rPr>
                <w:rFonts w:ascii="Times New Roman" w:eastAsiaTheme="minorEastAsia" w:hAnsi="Times New Roman" w:cs="Times New Roman"/>
                <w:sz w:val="24"/>
                <w:szCs w:val="24"/>
              </w:rPr>
            </w:pPr>
          </w:p>
        </w:tc>
      </w:tr>
      <w:tr w:rsidR="000B2918" w:rsidRPr="00E5028F" w:rsidTr="00B22AD7">
        <w:trPr>
          <w:tblCellSpacing w:w="0" w:type="dxa"/>
        </w:trPr>
        <w:tc>
          <w:tcPr>
            <w:tcW w:w="0" w:type="auto"/>
            <w:tcMar>
              <w:top w:w="0" w:type="dxa"/>
              <w:left w:w="90" w:type="dxa"/>
              <w:bottom w:w="0" w:type="dxa"/>
              <w:right w:w="90" w:type="dxa"/>
            </w:tcMar>
            <w:vAlign w:val="center"/>
            <w:hideMark/>
          </w:tcPr>
          <w:p w:rsidR="00B22AD7" w:rsidRPr="00E5028F" w:rsidRDefault="00B22AD7" w:rsidP="00B700AB">
            <w:pPr>
              <w:spacing w:after="0" w:line="240" w:lineRule="auto"/>
              <w:rPr>
                <w:rFonts w:ascii="Times New Roman" w:eastAsiaTheme="minorEastAsia" w:hAnsi="Times New Roman" w:cs="Times New Roman"/>
                <w:sz w:val="24"/>
                <w:szCs w:val="24"/>
              </w:rPr>
            </w:pPr>
          </w:p>
        </w:tc>
      </w:tr>
    </w:tbl>
    <w:p w:rsidR="009E36B8" w:rsidRPr="00E5028F" w:rsidRDefault="009E36B8" w:rsidP="00B700AB">
      <w:pPr>
        <w:spacing w:after="0" w:line="240" w:lineRule="auto"/>
        <w:rPr>
          <w:rFonts w:ascii="Times New Roman" w:hAnsi="Times New Roman" w:cs="Times New Roman"/>
          <w:b/>
          <w:bCs/>
          <w:sz w:val="24"/>
          <w:szCs w:val="24"/>
        </w:rPr>
      </w:pPr>
      <w:r w:rsidRPr="00E5028F">
        <w:rPr>
          <w:rFonts w:ascii="Times New Roman" w:hAnsi="Times New Roman" w:cs="Times New Roman"/>
          <w:b/>
          <w:bCs/>
          <w:sz w:val="24"/>
          <w:szCs w:val="24"/>
        </w:rPr>
        <w:t>2. OBČINA KUZMA</w:t>
      </w:r>
    </w:p>
    <w:p w:rsidR="00B700AB" w:rsidRPr="00E5028F" w:rsidRDefault="00B700AB" w:rsidP="00B700AB">
      <w:pPr>
        <w:spacing w:after="0" w:line="240" w:lineRule="auto"/>
        <w:rPr>
          <w:rFonts w:ascii="Times New Roman" w:hAnsi="Times New Roman" w:cs="Times New Roman"/>
          <w:sz w:val="24"/>
          <w:szCs w:val="24"/>
        </w:rPr>
      </w:pPr>
    </w:p>
    <w:p w:rsidR="00D10752" w:rsidRPr="00E5028F" w:rsidRDefault="00D10752" w:rsidP="00B700AB">
      <w:pPr>
        <w:spacing w:after="0" w:line="240" w:lineRule="auto"/>
        <w:rPr>
          <w:rFonts w:ascii="Times New Roman" w:hAnsi="Times New Roman" w:cs="Times New Roman"/>
          <w:sz w:val="24"/>
          <w:szCs w:val="24"/>
        </w:rPr>
      </w:pPr>
      <w:r w:rsidRPr="00E5028F">
        <w:rPr>
          <w:rFonts w:ascii="Times New Roman" w:hAnsi="Times New Roman" w:cs="Times New Roman"/>
          <w:sz w:val="24"/>
          <w:szCs w:val="24"/>
        </w:rPr>
        <w:t>Občina Kuzma je podala sledeči predlog spremembe oz. dopolnitve:</w:t>
      </w:r>
    </w:p>
    <w:p w:rsidR="002C4CB9" w:rsidRPr="00E5028F" w:rsidRDefault="002C4CB9" w:rsidP="00B700AB">
      <w:pPr>
        <w:pStyle w:val="Odstavekseznama"/>
        <w:numPr>
          <w:ilvl w:val="0"/>
          <w:numId w:val="6"/>
        </w:numPr>
        <w:spacing w:after="0" w:line="240" w:lineRule="auto"/>
        <w:rPr>
          <w:rFonts w:ascii="Times New Roman" w:hAnsi="Times New Roman" w:cs="Times New Roman"/>
          <w:b/>
          <w:sz w:val="24"/>
          <w:szCs w:val="24"/>
        </w:rPr>
      </w:pPr>
      <w:r w:rsidRPr="00E5028F">
        <w:rPr>
          <w:rFonts w:ascii="Times New Roman" w:hAnsi="Times New Roman" w:cs="Times New Roman"/>
          <w:sz w:val="24"/>
          <w:szCs w:val="24"/>
        </w:rPr>
        <w:t xml:space="preserve">V uvodu </w:t>
      </w:r>
      <w:r w:rsidR="00D10752" w:rsidRPr="00E5028F">
        <w:rPr>
          <w:rFonts w:ascii="Times New Roman" w:hAnsi="Times New Roman" w:cs="Times New Roman"/>
          <w:sz w:val="24"/>
          <w:szCs w:val="24"/>
        </w:rPr>
        <w:t xml:space="preserve">se </w:t>
      </w:r>
      <w:r w:rsidRPr="00E5028F">
        <w:rPr>
          <w:rFonts w:ascii="Times New Roman" w:hAnsi="Times New Roman" w:cs="Times New Roman"/>
          <w:sz w:val="24"/>
          <w:szCs w:val="24"/>
        </w:rPr>
        <w:t>popravi</w:t>
      </w:r>
      <w:r w:rsidR="00D10752" w:rsidRPr="00E5028F">
        <w:rPr>
          <w:rFonts w:ascii="Times New Roman" w:hAnsi="Times New Roman" w:cs="Times New Roman"/>
          <w:sz w:val="24"/>
          <w:szCs w:val="24"/>
        </w:rPr>
        <w:t>, da je bil v</w:t>
      </w:r>
      <w:r w:rsidRPr="00E5028F">
        <w:rPr>
          <w:rFonts w:ascii="Times New Roman" w:hAnsi="Times New Roman" w:cs="Times New Roman"/>
          <w:sz w:val="24"/>
          <w:szCs w:val="24"/>
        </w:rPr>
        <w:t xml:space="preserve">eljavni statut Občine Kuzma je </w:t>
      </w:r>
      <w:r w:rsidR="0097337F" w:rsidRPr="00E5028F">
        <w:rPr>
          <w:rFonts w:ascii="Times New Roman" w:hAnsi="Times New Roman" w:cs="Times New Roman"/>
          <w:sz w:val="24"/>
          <w:szCs w:val="24"/>
        </w:rPr>
        <w:t>objavljen</w:t>
      </w:r>
      <w:r w:rsidRPr="00E5028F">
        <w:rPr>
          <w:rFonts w:ascii="Times New Roman" w:hAnsi="Times New Roman" w:cs="Times New Roman"/>
          <w:sz w:val="24"/>
          <w:szCs w:val="24"/>
        </w:rPr>
        <w:t xml:space="preserve"> </w:t>
      </w:r>
      <w:r w:rsidRPr="00E5028F">
        <w:rPr>
          <w:rFonts w:ascii="Times New Roman" w:hAnsi="Times New Roman" w:cs="Times New Roman"/>
          <w:b/>
          <w:sz w:val="24"/>
          <w:szCs w:val="24"/>
        </w:rPr>
        <w:t xml:space="preserve">v </w:t>
      </w:r>
      <w:bookmarkStart w:id="1" w:name="_Hlk109220312"/>
      <w:r w:rsidRPr="00E5028F">
        <w:rPr>
          <w:rFonts w:ascii="Times New Roman" w:hAnsi="Times New Roman" w:cs="Times New Roman"/>
          <w:b/>
          <w:sz w:val="24"/>
          <w:szCs w:val="24"/>
        </w:rPr>
        <w:t>Uradnih objavah občine Kuzma, št. 003/2017</w:t>
      </w:r>
      <w:bookmarkEnd w:id="1"/>
      <w:r w:rsidRPr="00E5028F">
        <w:rPr>
          <w:rFonts w:ascii="Times New Roman" w:hAnsi="Times New Roman" w:cs="Times New Roman"/>
          <w:b/>
          <w:sz w:val="24"/>
          <w:szCs w:val="24"/>
        </w:rPr>
        <w:t>.</w:t>
      </w:r>
    </w:p>
    <w:p w:rsidR="001B59F4" w:rsidRPr="00E5028F" w:rsidRDefault="00153E56" w:rsidP="00B700AB">
      <w:pPr>
        <w:spacing w:after="0" w:line="240" w:lineRule="auto"/>
        <w:rPr>
          <w:rStyle w:val="gmail-navadnicrnitext"/>
          <w:rFonts w:ascii="Times New Roman" w:hAnsi="Times New Roman" w:cs="Times New Roman"/>
          <w:sz w:val="24"/>
          <w:szCs w:val="24"/>
        </w:rPr>
      </w:pPr>
      <w:r w:rsidRPr="00E5028F">
        <w:rPr>
          <w:rStyle w:val="gmail-navadnicrnitext"/>
          <w:rFonts w:ascii="Times New Roman" w:hAnsi="Times New Roman" w:cs="Times New Roman"/>
          <w:sz w:val="24"/>
          <w:szCs w:val="24"/>
        </w:rPr>
        <w:t>Podan predlog je bil upoštevan v celoti.</w:t>
      </w:r>
    </w:p>
    <w:p w:rsidR="00B700AB" w:rsidRPr="00E5028F" w:rsidRDefault="00B700AB" w:rsidP="00B700AB">
      <w:pPr>
        <w:spacing w:after="0" w:line="240" w:lineRule="auto"/>
        <w:rPr>
          <w:rFonts w:ascii="Times New Roman" w:hAnsi="Times New Roman" w:cs="Times New Roman"/>
          <w:b/>
          <w:bCs/>
          <w:sz w:val="24"/>
          <w:szCs w:val="24"/>
        </w:rPr>
      </w:pPr>
    </w:p>
    <w:p w:rsidR="00B700AB" w:rsidRPr="00E5028F" w:rsidRDefault="00B700AB" w:rsidP="00B700AB">
      <w:pPr>
        <w:spacing w:after="0" w:line="240" w:lineRule="auto"/>
        <w:rPr>
          <w:rFonts w:ascii="Times New Roman" w:hAnsi="Times New Roman" w:cs="Times New Roman"/>
          <w:b/>
          <w:bCs/>
          <w:sz w:val="24"/>
          <w:szCs w:val="24"/>
        </w:rPr>
      </w:pPr>
    </w:p>
    <w:p w:rsidR="00B535D9" w:rsidRPr="00E5028F" w:rsidRDefault="009E36B8" w:rsidP="00B700AB">
      <w:pPr>
        <w:spacing w:after="0" w:line="240" w:lineRule="auto"/>
        <w:rPr>
          <w:rFonts w:ascii="Times New Roman" w:hAnsi="Times New Roman" w:cs="Times New Roman"/>
          <w:b/>
          <w:bCs/>
          <w:sz w:val="24"/>
          <w:szCs w:val="24"/>
        </w:rPr>
      </w:pPr>
      <w:r w:rsidRPr="00E5028F">
        <w:rPr>
          <w:rFonts w:ascii="Times New Roman" w:hAnsi="Times New Roman" w:cs="Times New Roman"/>
          <w:b/>
          <w:bCs/>
          <w:sz w:val="24"/>
          <w:szCs w:val="24"/>
        </w:rPr>
        <w:t>3. MESTNA OBČINA MURSKA SOBOTA</w:t>
      </w:r>
    </w:p>
    <w:p w:rsidR="00B700AB" w:rsidRPr="00E5028F" w:rsidRDefault="00B700AB" w:rsidP="00B700AB">
      <w:pPr>
        <w:spacing w:after="0" w:line="240" w:lineRule="auto"/>
        <w:rPr>
          <w:rFonts w:ascii="Times New Roman" w:hAnsi="Times New Roman" w:cs="Times New Roman"/>
          <w:sz w:val="24"/>
          <w:szCs w:val="24"/>
        </w:rPr>
      </w:pPr>
      <w:bookmarkStart w:id="2" w:name="_Hlk109293866"/>
    </w:p>
    <w:p w:rsidR="00C445D0" w:rsidRPr="00E5028F" w:rsidRDefault="00C445D0" w:rsidP="00B700AB">
      <w:pPr>
        <w:spacing w:after="0" w:line="240" w:lineRule="auto"/>
        <w:rPr>
          <w:rFonts w:ascii="Times New Roman" w:hAnsi="Times New Roman" w:cs="Times New Roman"/>
          <w:sz w:val="24"/>
          <w:szCs w:val="24"/>
        </w:rPr>
      </w:pPr>
      <w:r w:rsidRPr="00E5028F">
        <w:rPr>
          <w:rFonts w:ascii="Times New Roman" w:hAnsi="Times New Roman" w:cs="Times New Roman"/>
          <w:sz w:val="24"/>
          <w:szCs w:val="24"/>
        </w:rPr>
        <w:t>Mestna občina Murska sobota je podala sledeče predloge</w:t>
      </w:r>
      <w:r w:rsidR="00855625" w:rsidRPr="00E5028F">
        <w:rPr>
          <w:rFonts w:ascii="Times New Roman" w:hAnsi="Times New Roman" w:cs="Times New Roman"/>
          <w:sz w:val="24"/>
          <w:szCs w:val="24"/>
        </w:rPr>
        <w:t xml:space="preserve"> spremembe</w:t>
      </w:r>
      <w:r w:rsidRPr="00E5028F">
        <w:rPr>
          <w:rFonts w:ascii="Times New Roman" w:hAnsi="Times New Roman" w:cs="Times New Roman"/>
          <w:sz w:val="24"/>
          <w:szCs w:val="24"/>
        </w:rPr>
        <w:t xml:space="preserve"> oz. dopolnitve:</w:t>
      </w:r>
    </w:p>
    <w:bookmarkEnd w:id="2"/>
    <w:p w:rsidR="00F33683" w:rsidRPr="00E5028F" w:rsidRDefault="009B021D" w:rsidP="00B700AB">
      <w:pPr>
        <w:pStyle w:val="Odstavekseznama"/>
        <w:numPr>
          <w:ilvl w:val="0"/>
          <w:numId w:val="1"/>
        </w:numPr>
        <w:spacing w:after="0" w:line="240" w:lineRule="auto"/>
        <w:jc w:val="both"/>
        <w:rPr>
          <w:rFonts w:ascii="Times New Roman" w:hAnsi="Times New Roman" w:cs="Times New Roman"/>
          <w:sz w:val="24"/>
          <w:szCs w:val="24"/>
        </w:rPr>
      </w:pPr>
      <w:r w:rsidRPr="00E5028F">
        <w:rPr>
          <w:rFonts w:ascii="Times New Roman" w:hAnsi="Times New Roman" w:cs="Times New Roman"/>
          <w:sz w:val="24"/>
          <w:szCs w:val="24"/>
        </w:rPr>
        <w:t>D</w:t>
      </w:r>
      <w:r w:rsidR="00F33683" w:rsidRPr="00E5028F">
        <w:rPr>
          <w:rFonts w:ascii="Times New Roman" w:hAnsi="Times New Roman" w:cs="Times New Roman"/>
          <w:sz w:val="24"/>
          <w:szCs w:val="24"/>
        </w:rPr>
        <w:t>rugi odstavek obrazložitve 12</w:t>
      </w:r>
      <w:r w:rsidR="00AB490C" w:rsidRPr="00E5028F">
        <w:rPr>
          <w:rFonts w:ascii="Times New Roman" w:hAnsi="Times New Roman" w:cs="Times New Roman"/>
          <w:sz w:val="24"/>
          <w:szCs w:val="24"/>
        </w:rPr>
        <w:t xml:space="preserve"> </w:t>
      </w:r>
      <w:r w:rsidR="00F33683" w:rsidRPr="00E5028F">
        <w:rPr>
          <w:rFonts w:ascii="Times New Roman" w:hAnsi="Times New Roman" w:cs="Times New Roman"/>
          <w:sz w:val="24"/>
          <w:szCs w:val="24"/>
        </w:rPr>
        <w:t>. člena – pr</w:t>
      </w:r>
      <w:r w:rsidR="00C445D0" w:rsidRPr="00E5028F">
        <w:rPr>
          <w:rFonts w:ascii="Times New Roman" w:hAnsi="Times New Roman" w:cs="Times New Roman"/>
          <w:sz w:val="24"/>
          <w:szCs w:val="24"/>
        </w:rPr>
        <w:t>e</w:t>
      </w:r>
      <w:r w:rsidR="00F33683" w:rsidRPr="00E5028F">
        <w:rPr>
          <w:rFonts w:ascii="Times New Roman" w:hAnsi="Times New Roman" w:cs="Times New Roman"/>
          <w:sz w:val="24"/>
          <w:szCs w:val="24"/>
        </w:rPr>
        <w:t>učiti je potrebno ali je zapis obrazložitve smiseln</w:t>
      </w:r>
      <w:r w:rsidRPr="00E5028F">
        <w:rPr>
          <w:rFonts w:ascii="Times New Roman" w:hAnsi="Times New Roman" w:cs="Times New Roman"/>
          <w:sz w:val="24"/>
          <w:szCs w:val="24"/>
        </w:rPr>
        <w:t>.</w:t>
      </w:r>
    </w:p>
    <w:p w:rsidR="00153E56" w:rsidRPr="00E5028F" w:rsidRDefault="00153E56" w:rsidP="00B77B1A">
      <w:pPr>
        <w:spacing w:after="0" w:line="240" w:lineRule="auto"/>
        <w:jc w:val="both"/>
        <w:rPr>
          <w:rFonts w:ascii="Times New Roman" w:hAnsi="Times New Roman" w:cs="Times New Roman"/>
          <w:sz w:val="24"/>
          <w:szCs w:val="24"/>
        </w:rPr>
      </w:pPr>
      <w:r w:rsidRPr="00E5028F">
        <w:rPr>
          <w:rStyle w:val="gmail-navadnicrnitext"/>
          <w:rFonts w:ascii="Times New Roman" w:hAnsi="Times New Roman" w:cs="Times New Roman"/>
          <w:sz w:val="24"/>
          <w:szCs w:val="24"/>
        </w:rPr>
        <w:t xml:space="preserve">Podan predlog je bil upoštevan v celoti. </w:t>
      </w:r>
      <w:r w:rsidRPr="00E5028F">
        <w:rPr>
          <w:rFonts w:ascii="Times New Roman" w:hAnsi="Times New Roman" w:cs="Times New Roman"/>
          <w:sz w:val="24"/>
          <w:szCs w:val="24"/>
        </w:rPr>
        <w:t>Predmetna obrazložitev je bila črtana</w:t>
      </w:r>
      <w:r w:rsidR="00E622EF" w:rsidRPr="00E5028F">
        <w:rPr>
          <w:rFonts w:ascii="Times New Roman" w:hAnsi="Times New Roman" w:cs="Times New Roman"/>
          <w:sz w:val="24"/>
          <w:szCs w:val="24"/>
        </w:rPr>
        <w:t>, saj v zapisan</w:t>
      </w:r>
      <w:r w:rsidR="00B77B1A" w:rsidRPr="00E5028F">
        <w:rPr>
          <w:rFonts w:ascii="Times New Roman" w:hAnsi="Times New Roman" w:cs="Times New Roman"/>
          <w:sz w:val="24"/>
          <w:szCs w:val="24"/>
        </w:rPr>
        <w:t>i</w:t>
      </w:r>
      <w:r w:rsidR="00E622EF" w:rsidRPr="00E5028F">
        <w:rPr>
          <w:rFonts w:ascii="Times New Roman" w:hAnsi="Times New Roman" w:cs="Times New Roman"/>
          <w:sz w:val="24"/>
          <w:szCs w:val="24"/>
        </w:rPr>
        <w:t xml:space="preserve"> oblika ni smiselna</w:t>
      </w:r>
      <w:r w:rsidRPr="00E5028F">
        <w:rPr>
          <w:rFonts w:ascii="Times New Roman" w:hAnsi="Times New Roman" w:cs="Times New Roman"/>
          <w:sz w:val="24"/>
          <w:szCs w:val="24"/>
        </w:rPr>
        <w:t>.</w:t>
      </w:r>
    </w:p>
    <w:p w:rsidR="00B700AB" w:rsidRPr="00E5028F" w:rsidRDefault="00B700AB" w:rsidP="00B700AB">
      <w:pPr>
        <w:spacing w:after="0" w:line="240" w:lineRule="auto"/>
        <w:rPr>
          <w:rFonts w:ascii="Times New Roman" w:hAnsi="Times New Roman" w:cs="Times New Roman"/>
          <w:sz w:val="24"/>
          <w:szCs w:val="24"/>
        </w:rPr>
      </w:pPr>
    </w:p>
    <w:p w:rsidR="00F33683" w:rsidRPr="00E5028F" w:rsidRDefault="003A4C75" w:rsidP="00B700AB">
      <w:pPr>
        <w:pStyle w:val="Odstavekseznama"/>
        <w:numPr>
          <w:ilvl w:val="0"/>
          <w:numId w:val="1"/>
        </w:numPr>
        <w:spacing w:after="0" w:line="240" w:lineRule="auto"/>
        <w:jc w:val="both"/>
        <w:rPr>
          <w:rFonts w:ascii="Times New Roman" w:hAnsi="Times New Roman" w:cs="Times New Roman"/>
          <w:sz w:val="24"/>
          <w:szCs w:val="24"/>
        </w:rPr>
      </w:pPr>
      <w:bookmarkStart w:id="3" w:name="_Hlk109220929"/>
      <w:r w:rsidRPr="00E5028F">
        <w:rPr>
          <w:rFonts w:ascii="Times New Roman" w:hAnsi="Times New Roman" w:cs="Times New Roman"/>
          <w:sz w:val="24"/>
          <w:szCs w:val="24"/>
        </w:rPr>
        <w:t xml:space="preserve">Naj se preuči </w:t>
      </w:r>
      <w:r w:rsidR="009B021D" w:rsidRPr="00E5028F">
        <w:rPr>
          <w:rFonts w:ascii="Times New Roman" w:hAnsi="Times New Roman" w:cs="Times New Roman"/>
          <w:sz w:val="24"/>
          <w:szCs w:val="24"/>
        </w:rPr>
        <w:t>peti</w:t>
      </w:r>
      <w:r w:rsidRPr="00E5028F">
        <w:rPr>
          <w:rFonts w:ascii="Times New Roman" w:hAnsi="Times New Roman" w:cs="Times New Roman"/>
          <w:sz w:val="24"/>
          <w:szCs w:val="24"/>
        </w:rPr>
        <w:t xml:space="preserve"> odstavek 36. člena, ki določa merila članov nadzornega sveta, in sicer če predstavnika delavcev v nadzornem svetu javnega podjetja morata izpolnjevati navedena merila</w:t>
      </w:r>
      <w:r w:rsidR="009B021D" w:rsidRPr="00E5028F">
        <w:rPr>
          <w:rFonts w:ascii="Times New Roman" w:hAnsi="Times New Roman" w:cs="Times New Roman"/>
          <w:sz w:val="24"/>
          <w:szCs w:val="24"/>
        </w:rPr>
        <w:t xml:space="preserve"> petega</w:t>
      </w:r>
      <w:r w:rsidR="00F33683" w:rsidRPr="00E5028F">
        <w:rPr>
          <w:rFonts w:ascii="Times New Roman" w:hAnsi="Times New Roman" w:cs="Times New Roman"/>
          <w:sz w:val="24"/>
          <w:szCs w:val="24"/>
        </w:rPr>
        <w:t xml:space="preserve"> odstavk</w:t>
      </w:r>
      <w:r w:rsidR="009B021D" w:rsidRPr="00E5028F">
        <w:rPr>
          <w:rFonts w:ascii="Times New Roman" w:hAnsi="Times New Roman" w:cs="Times New Roman"/>
          <w:sz w:val="24"/>
          <w:szCs w:val="24"/>
        </w:rPr>
        <w:t>a</w:t>
      </w:r>
      <w:r w:rsidR="00F33683" w:rsidRPr="00E5028F">
        <w:rPr>
          <w:rFonts w:ascii="Times New Roman" w:hAnsi="Times New Roman" w:cs="Times New Roman"/>
          <w:sz w:val="24"/>
          <w:szCs w:val="24"/>
        </w:rPr>
        <w:t xml:space="preserve"> 36. </w:t>
      </w:r>
      <w:r w:rsidR="009B021D" w:rsidRPr="00E5028F">
        <w:rPr>
          <w:rFonts w:ascii="Times New Roman" w:hAnsi="Times New Roman" w:cs="Times New Roman"/>
          <w:sz w:val="24"/>
          <w:szCs w:val="24"/>
        </w:rPr>
        <w:t>č</w:t>
      </w:r>
      <w:r w:rsidR="00F33683" w:rsidRPr="00E5028F">
        <w:rPr>
          <w:rFonts w:ascii="Times New Roman" w:hAnsi="Times New Roman" w:cs="Times New Roman"/>
          <w:sz w:val="24"/>
          <w:szCs w:val="24"/>
        </w:rPr>
        <w:t>lena, ki določa merila članov nadzornega sveta</w:t>
      </w:r>
      <w:r w:rsidR="009E5911" w:rsidRPr="00E5028F">
        <w:rPr>
          <w:rFonts w:ascii="Times New Roman" w:hAnsi="Times New Roman" w:cs="Times New Roman"/>
          <w:sz w:val="24"/>
          <w:szCs w:val="24"/>
        </w:rPr>
        <w:t>.</w:t>
      </w:r>
    </w:p>
    <w:bookmarkEnd w:id="3"/>
    <w:p w:rsidR="00153E56" w:rsidRPr="00E5028F" w:rsidRDefault="00E622EF" w:rsidP="00B700AB">
      <w:pPr>
        <w:spacing w:after="0" w:line="240" w:lineRule="auto"/>
        <w:jc w:val="both"/>
        <w:rPr>
          <w:rFonts w:ascii="Times New Roman" w:eastAsia="Times New Roman" w:hAnsi="Times New Roman" w:cs="Times New Roman"/>
          <w:sz w:val="24"/>
          <w:szCs w:val="24"/>
          <w:lang w:eastAsia="sl-SI"/>
        </w:rPr>
      </w:pPr>
      <w:r w:rsidRPr="00E5028F">
        <w:rPr>
          <w:rStyle w:val="gmail-navadnicrnitext"/>
          <w:rFonts w:ascii="Times New Roman" w:hAnsi="Times New Roman" w:cs="Times New Roman"/>
          <w:sz w:val="24"/>
          <w:szCs w:val="24"/>
        </w:rPr>
        <w:t xml:space="preserve">Predlog je bil ponovno preučen. Zato se smiselno doda šesti odstavek, ki </w:t>
      </w:r>
      <w:r w:rsidRPr="00E5028F">
        <w:rPr>
          <w:rFonts w:ascii="Times New Roman" w:eastAsia="Times New Roman" w:hAnsi="Times New Roman" w:cs="Times New Roman"/>
          <w:iCs/>
          <w:sz w:val="24"/>
          <w:szCs w:val="24"/>
          <w:lang w:eastAsia="sl-SI"/>
        </w:rPr>
        <w:t>določa merila, za predsta</w:t>
      </w:r>
      <w:r w:rsidR="001726D5" w:rsidRPr="00E5028F">
        <w:rPr>
          <w:rFonts w:ascii="Times New Roman" w:eastAsia="Times New Roman" w:hAnsi="Times New Roman" w:cs="Times New Roman"/>
          <w:iCs/>
          <w:sz w:val="24"/>
          <w:szCs w:val="24"/>
          <w:lang w:eastAsia="sl-SI"/>
        </w:rPr>
        <w:t>vnika delavcev v nadzornem svetu</w:t>
      </w:r>
      <w:r w:rsidR="00B77B1A" w:rsidRPr="00E5028F">
        <w:rPr>
          <w:rFonts w:ascii="Times New Roman" w:eastAsia="Times New Roman" w:hAnsi="Times New Roman" w:cs="Times New Roman"/>
          <w:iCs/>
          <w:sz w:val="24"/>
          <w:szCs w:val="24"/>
          <w:lang w:eastAsia="sl-SI"/>
        </w:rPr>
        <w:t>, pri čemer za predstavnike</w:t>
      </w:r>
      <w:r w:rsidR="009A66F3" w:rsidRPr="00E5028F">
        <w:rPr>
          <w:rFonts w:ascii="Times New Roman" w:eastAsia="Times New Roman" w:hAnsi="Times New Roman" w:cs="Times New Roman"/>
          <w:iCs/>
          <w:sz w:val="24"/>
          <w:szCs w:val="24"/>
          <w:lang w:eastAsia="sl-SI"/>
        </w:rPr>
        <w:t xml:space="preserve"> sveta delavcev ne veljajo 1., 2. in</w:t>
      </w:r>
      <w:r w:rsidR="00B77B1A" w:rsidRPr="00E5028F">
        <w:rPr>
          <w:rFonts w:ascii="Times New Roman" w:eastAsia="Times New Roman" w:hAnsi="Times New Roman" w:cs="Times New Roman"/>
          <w:iCs/>
          <w:sz w:val="24"/>
          <w:szCs w:val="24"/>
          <w:lang w:eastAsia="sl-SI"/>
        </w:rPr>
        <w:t xml:space="preserve"> 3. alineja petega odstavka 36. člena, morata pa imeti p</w:t>
      </w:r>
      <w:r w:rsidRPr="00E5028F">
        <w:rPr>
          <w:rFonts w:ascii="Times New Roman" w:eastAsia="Times New Roman" w:hAnsi="Times New Roman" w:cs="Times New Roman"/>
          <w:iCs/>
          <w:sz w:val="24"/>
          <w:szCs w:val="24"/>
          <w:lang w:eastAsia="sl-SI"/>
        </w:rPr>
        <w:t>redstavnika delavcev vsaj VI</w:t>
      </w:r>
      <w:r w:rsidR="00B77B1A" w:rsidRPr="00E5028F">
        <w:rPr>
          <w:rFonts w:ascii="Times New Roman" w:eastAsia="Times New Roman" w:hAnsi="Times New Roman" w:cs="Times New Roman"/>
          <w:iCs/>
          <w:sz w:val="24"/>
          <w:szCs w:val="24"/>
          <w:lang w:eastAsia="sl-SI"/>
        </w:rPr>
        <w:t>/I</w:t>
      </w:r>
      <w:r w:rsidRPr="00E5028F">
        <w:rPr>
          <w:rFonts w:ascii="Times New Roman" w:eastAsia="Times New Roman" w:hAnsi="Times New Roman" w:cs="Times New Roman"/>
          <w:iCs/>
          <w:sz w:val="24"/>
          <w:szCs w:val="24"/>
          <w:lang w:eastAsia="sl-SI"/>
        </w:rPr>
        <w:t>. stopnj</w:t>
      </w:r>
      <w:r w:rsidR="00B77B1A" w:rsidRPr="00E5028F">
        <w:rPr>
          <w:rFonts w:ascii="Times New Roman" w:eastAsia="Times New Roman" w:hAnsi="Times New Roman" w:cs="Times New Roman"/>
          <w:iCs/>
          <w:sz w:val="24"/>
          <w:szCs w:val="24"/>
          <w:lang w:eastAsia="sl-SI"/>
        </w:rPr>
        <w:t>o izobrazbe</w:t>
      </w:r>
      <w:r w:rsidRPr="00E5028F">
        <w:rPr>
          <w:rFonts w:ascii="Times New Roman" w:eastAsia="Times New Roman" w:hAnsi="Times New Roman" w:cs="Times New Roman"/>
          <w:iCs/>
          <w:sz w:val="24"/>
          <w:szCs w:val="24"/>
          <w:lang w:eastAsia="sl-SI"/>
        </w:rPr>
        <w:t xml:space="preserve"> in 5 let delovnih izkušenj. </w:t>
      </w:r>
      <w:r w:rsidR="00B77B1A" w:rsidRPr="00E5028F">
        <w:rPr>
          <w:rFonts w:ascii="Times New Roman" w:eastAsia="Times New Roman" w:hAnsi="Times New Roman" w:cs="Times New Roman"/>
          <w:iCs/>
          <w:sz w:val="24"/>
          <w:szCs w:val="24"/>
          <w:lang w:eastAsia="sl-SI"/>
        </w:rPr>
        <w:t>M</w:t>
      </w:r>
      <w:r w:rsidRPr="00E5028F">
        <w:rPr>
          <w:rFonts w:ascii="Times New Roman" w:eastAsia="Times New Roman" w:hAnsi="Times New Roman" w:cs="Times New Roman"/>
          <w:iCs/>
          <w:sz w:val="24"/>
          <w:szCs w:val="24"/>
          <w:lang w:eastAsia="sl-SI"/>
        </w:rPr>
        <w:t>orata</w:t>
      </w:r>
      <w:r w:rsidR="009A66F3" w:rsidRPr="00E5028F">
        <w:rPr>
          <w:rFonts w:ascii="Times New Roman" w:eastAsia="Times New Roman" w:hAnsi="Times New Roman" w:cs="Times New Roman"/>
          <w:iCs/>
          <w:sz w:val="24"/>
          <w:szCs w:val="24"/>
          <w:lang w:eastAsia="sl-SI"/>
        </w:rPr>
        <w:t xml:space="preserve"> pa</w:t>
      </w:r>
      <w:r w:rsidRPr="00E5028F">
        <w:rPr>
          <w:rFonts w:ascii="Times New Roman" w:eastAsia="Times New Roman" w:hAnsi="Times New Roman" w:cs="Times New Roman"/>
          <w:iCs/>
          <w:sz w:val="24"/>
          <w:szCs w:val="24"/>
          <w:lang w:eastAsia="sl-SI"/>
        </w:rPr>
        <w:t xml:space="preserve"> </w:t>
      </w:r>
      <w:r w:rsidR="00B77B1A" w:rsidRPr="00E5028F">
        <w:rPr>
          <w:rFonts w:ascii="Times New Roman" w:eastAsia="Times New Roman" w:hAnsi="Times New Roman" w:cs="Times New Roman"/>
          <w:iCs/>
          <w:sz w:val="24"/>
          <w:szCs w:val="24"/>
          <w:lang w:eastAsia="sl-SI"/>
        </w:rPr>
        <w:t xml:space="preserve">tudi </w:t>
      </w:r>
      <w:r w:rsidRPr="00E5028F">
        <w:rPr>
          <w:rFonts w:ascii="Times New Roman" w:eastAsia="Times New Roman" w:hAnsi="Times New Roman" w:cs="Times New Roman"/>
          <w:iCs/>
          <w:sz w:val="24"/>
          <w:szCs w:val="24"/>
          <w:lang w:eastAsia="sl-SI"/>
        </w:rPr>
        <w:t xml:space="preserve">izpolnjevati pogoje iz 4., 5., 6. in 7. alineje petega odstavka tega člena. </w:t>
      </w:r>
      <w:r w:rsidRPr="00E5028F">
        <w:rPr>
          <w:rFonts w:ascii="Times New Roman" w:eastAsia="Times New Roman" w:hAnsi="Times New Roman" w:cs="Times New Roman"/>
          <w:sz w:val="24"/>
          <w:szCs w:val="24"/>
          <w:lang w:eastAsia="sl-SI"/>
        </w:rPr>
        <w:t>Pri pripravi odloka je bil zasledovan cilj,</w:t>
      </w:r>
      <w:r w:rsidRPr="00E5028F">
        <w:rPr>
          <w:rFonts w:ascii="Times New Roman" w:hAnsi="Times New Roman" w:cs="Times New Roman"/>
          <w:sz w:val="24"/>
          <w:szCs w:val="24"/>
        </w:rPr>
        <w:t xml:space="preserve"> da se konstruira strokoven nadzorni svet.</w:t>
      </w:r>
      <w:r w:rsidR="00314D72" w:rsidRPr="00E5028F">
        <w:rPr>
          <w:rFonts w:ascii="Times New Roman" w:hAnsi="Times New Roman" w:cs="Times New Roman"/>
          <w:sz w:val="24"/>
          <w:szCs w:val="24"/>
        </w:rPr>
        <w:t xml:space="preserve"> </w:t>
      </w:r>
      <w:r w:rsidR="00852139" w:rsidRPr="00E5028F">
        <w:rPr>
          <w:rFonts w:ascii="Times New Roman" w:eastAsia="Times New Roman" w:hAnsi="Times New Roman" w:cs="Times New Roman"/>
          <w:sz w:val="24"/>
          <w:szCs w:val="24"/>
          <w:lang w:eastAsia="sl-SI"/>
        </w:rPr>
        <w:t>U</w:t>
      </w:r>
      <w:r w:rsidRPr="00E5028F">
        <w:rPr>
          <w:rFonts w:ascii="Times New Roman" w:eastAsia="Times New Roman" w:hAnsi="Times New Roman" w:cs="Times New Roman"/>
          <w:sz w:val="24"/>
          <w:szCs w:val="24"/>
          <w:lang w:eastAsia="sl-SI"/>
        </w:rPr>
        <w:t>strezno se</w:t>
      </w:r>
      <w:r w:rsidR="001E0D61" w:rsidRPr="00E5028F">
        <w:rPr>
          <w:rFonts w:ascii="Times New Roman" w:eastAsia="Times New Roman" w:hAnsi="Times New Roman" w:cs="Times New Roman"/>
          <w:sz w:val="24"/>
          <w:szCs w:val="24"/>
          <w:lang w:eastAsia="sl-SI"/>
        </w:rPr>
        <w:t xml:space="preserve"> potem</w:t>
      </w:r>
      <w:r w:rsidRPr="00E5028F">
        <w:rPr>
          <w:rFonts w:ascii="Times New Roman" w:eastAsia="Times New Roman" w:hAnsi="Times New Roman" w:cs="Times New Roman"/>
          <w:sz w:val="24"/>
          <w:szCs w:val="24"/>
          <w:lang w:eastAsia="sl-SI"/>
        </w:rPr>
        <w:t xml:space="preserve"> preštevilči zadnji odstavek v tem členu in sicer iz šestega v sedmi odstavek.</w:t>
      </w:r>
      <w:r w:rsidR="00855625" w:rsidRPr="00E5028F">
        <w:rPr>
          <w:rFonts w:ascii="Times New Roman" w:eastAsia="Times New Roman" w:hAnsi="Times New Roman" w:cs="Times New Roman"/>
          <w:sz w:val="24"/>
          <w:szCs w:val="24"/>
          <w:lang w:eastAsia="sl-SI"/>
        </w:rPr>
        <w:t xml:space="preserve"> </w:t>
      </w:r>
    </w:p>
    <w:p w:rsidR="00855625" w:rsidRPr="00E5028F" w:rsidRDefault="00855625" w:rsidP="00B700AB">
      <w:pPr>
        <w:spacing w:after="0" w:line="240" w:lineRule="auto"/>
        <w:jc w:val="both"/>
        <w:rPr>
          <w:rFonts w:ascii="Times New Roman" w:hAnsi="Times New Roman" w:cs="Times New Roman"/>
          <w:sz w:val="24"/>
          <w:szCs w:val="24"/>
        </w:rPr>
      </w:pPr>
    </w:p>
    <w:p w:rsidR="00F33683" w:rsidRPr="00E5028F" w:rsidRDefault="003A4C75" w:rsidP="00B700AB">
      <w:pPr>
        <w:pStyle w:val="Odstavekseznama"/>
        <w:numPr>
          <w:ilvl w:val="0"/>
          <w:numId w:val="1"/>
        </w:numPr>
        <w:spacing w:after="0" w:line="240" w:lineRule="auto"/>
        <w:jc w:val="both"/>
        <w:rPr>
          <w:rFonts w:ascii="Times New Roman" w:hAnsi="Times New Roman" w:cs="Times New Roman"/>
          <w:sz w:val="24"/>
          <w:szCs w:val="24"/>
        </w:rPr>
      </w:pPr>
      <w:r w:rsidRPr="00E5028F">
        <w:rPr>
          <w:rFonts w:ascii="Times New Roman" w:hAnsi="Times New Roman" w:cs="Times New Roman"/>
          <w:sz w:val="24"/>
          <w:szCs w:val="24"/>
        </w:rPr>
        <w:lastRenderedPageBreak/>
        <w:t xml:space="preserve">Pri </w:t>
      </w:r>
      <w:r w:rsidR="00564A96" w:rsidRPr="00E5028F">
        <w:rPr>
          <w:rFonts w:ascii="Times New Roman" w:hAnsi="Times New Roman" w:cs="Times New Roman"/>
          <w:sz w:val="24"/>
          <w:szCs w:val="24"/>
        </w:rPr>
        <w:t xml:space="preserve">tretji </w:t>
      </w:r>
      <w:r w:rsidR="00F33683" w:rsidRPr="00E5028F">
        <w:rPr>
          <w:rFonts w:ascii="Times New Roman" w:hAnsi="Times New Roman" w:cs="Times New Roman"/>
          <w:sz w:val="24"/>
          <w:szCs w:val="24"/>
        </w:rPr>
        <w:t>alinej</w:t>
      </w:r>
      <w:r w:rsidRPr="00E5028F">
        <w:rPr>
          <w:rFonts w:ascii="Times New Roman" w:hAnsi="Times New Roman" w:cs="Times New Roman"/>
          <w:sz w:val="24"/>
          <w:szCs w:val="24"/>
        </w:rPr>
        <w:t>i</w:t>
      </w:r>
      <w:r w:rsidR="00F33683" w:rsidRPr="00E5028F">
        <w:rPr>
          <w:rFonts w:ascii="Times New Roman" w:hAnsi="Times New Roman" w:cs="Times New Roman"/>
          <w:sz w:val="24"/>
          <w:szCs w:val="24"/>
        </w:rPr>
        <w:t xml:space="preserve"> 4. odstavka 41. člena </w:t>
      </w:r>
      <w:r w:rsidRPr="00E5028F">
        <w:rPr>
          <w:rFonts w:ascii="Times New Roman" w:hAnsi="Times New Roman" w:cs="Times New Roman"/>
          <w:sz w:val="24"/>
          <w:szCs w:val="24"/>
        </w:rPr>
        <w:t>naj se doda</w:t>
      </w:r>
      <w:r w:rsidR="00F33683" w:rsidRPr="00E5028F">
        <w:rPr>
          <w:rFonts w:ascii="Times New Roman" w:hAnsi="Times New Roman" w:cs="Times New Roman"/>
          <w:sz w:val="24"/>
          <w:szCs w:val="24"/>
        </w:rPr>
        <w:t xml:space="preserve"> »v soglasju z nadzornim svetom« (</w:t>
      </w:r>
      <w:r w:rsidR="001E0D61" w:rsidRPr="00E5028F">
        <w:rPr>
          <w:rFonts w:ascii="Times New Roman" w:hAnsi="Times New Roman" w:cs="Times New Roman"/>
          <w:sz w:val="24"/>
          <w:szCs w:val="24"/>
        </w:rPr>
        <w:t xml:space="preserve">argument mestnega svetnika, da </w:t>
      </w:r>
      <w:r w:rsidR="00F33683" w:rsidRPr="00E5028F">
        <w:rPr>
          <w:rFonts w:ascii="Times New Roman" w:hAnsi="Times New Roman" w:cs="Times New Roman"/>
          <w:sz w:val="24"/>
          <w:szCs w:val="24"/>
        </w:rPr>
        <w:t>gre za precej visok znesek)</w:t>
      </w:r>
      <w:r w:rsidR="009E5911" w:rsidRPr="00E5028F">
        <w:rPr>
          <w:rFonts w:ascii="Times New Roman" w:hAnsi="Times New Roman" w:cs="Times New Roman"/>
          <w:sz w:val="24"/>
          <w:szCs w:val="24"/>
        </w:rPr>
        <w:t>.</w:t>
      </w:r>
    </w:p>
    <w:p w:rsidR="00862A43" w:rsidRPr="00E5028F" w:rsidRDefault="00F85FB9" w:rsidP="00B700AB">
      <w:pPr>
        <w:spacing w:after="0" w:line="240" w:lineRule="auto"/>
        <w:jc w:val="both"/>
        <w:rPr>
          <w:rStyle w:val="gmail-navadnicrnitext"/>
          <w:rFonts w:ascii="Times New Roman" w:hAnsi="Times New Roman" w:cs="Times New Roman"/>
          <w:sz w:val="24"/>
          <w:szCs w:val="24"/>
        </w:rPr>
      </w:pPr>
      <w:r w:rsidRPr="00E5028F">
        <w:rPr>
          <w:rStyle w:val="gmail-navadnicrnitext"/>
          <w:rFonts w:ascii="Times New Roman" w:hAnsi="Times New Roman" w:cs="Times New Roman"/>
          <w:sz w:val="24"/>
          <w:szCs w:val="24"/>
        </w:rPr>
        <w:t>Podan predlog  je bil</w:t>
      </w:r>
      <w:r w:rsidR="00D8124F" w:rsidRPr="00E5028F">
        <w:rPr>
          <w:rStyle w:val="gmail-navadnicrnitext"/>
          <w:rFonts w:ascii="Times New Roman" w:hAnsi="Times New Roman" w:cs="Times New Roman"/>
          <w:sz w:val="24"/>
          <w:szCs w:val="24"/>
        </w:rPr>
        <w:t xml:space="preserve"> preučen in delno tudi upoštevan</w:t>
      </w:r>
      <w:r w:rsidRPr="00E5028F">
        <w:rPr>
          <w:rStyle w:val="gmail-navadnicrnitext"/>
          <w:rFonts w:ascii="Times New Roman" w:hAnsi="Times New Roman" w:cs="Times New Roman"/>
          <w:sz w:val="24"/>
          <w:szCs w:val="24"/>
        </w:rPr>
        <w:t>.</w:t>
      </w:r>
      <w:r w:rsidR="00B51772" w:rsidRPr="00E5028F">
        <w:rPr>
          <w:rStyle w:val="gmail-navadnicrnitext"/>
          <w:rFonts w:ascii="Times New Roman" w:hAnsi="Times New Roman" w:cs="Times New Roman"/>
          <w:sz w:val="24"/>
          <w:szCs w:val="24"/>
        </w:rPr>
        <w:t xml:space="preserve"> </w:t>
      </w:r>
      <w:r w:rsidR="00D8124F" w:rsidRPr="00E5028F">
        <w:rPr>
          <w:rStyle w:val="gmail-navadnicrnitext"/>
          <w:rFonts w:ascii="Times New Roman" w:hAnsi="Times New Roman" w:cs="Times New Roman"/>
          <w:sz w:val="24"/>
          <w:szCs w:val="24"/>
        </w:rPr>
        <w:t xml:space="preserve"> </w:t>
      </w:r>
      <w:r w:rsidR="00B51772" w:rsidRPr="00E5028F">
        <w:rPr>
          <w:rStyle w:val="gmail-navadnicrnitext"/>
          <w:rFonts w:ascii="Times New Roman" w:hAnsi="Times New Roman" w:cs="Times New Roman"/>
          <w:sz w:val="24"/>
          <w:szCs w:val="24"/>
        </w:rPr>
        <w:t xml:space="preserve">Določba je bila prilagojena na način, da skupščina poda soglasje k pridobivanju, odsvojitvi ali obremenitvi drugih sredstev, katerih posamična vrednost presega 50.000,00 EUR ob pridobitvi predhodnega </w:t>
      </w:r>
      <w:r w:rsidR="00B51772" w:rsidRPr="00E5028F">
        <w:rPr>
          <w:rStyle w:val="gmail-navadnicrnitext"/>
          <w:rFonts w:ascii="Times New Roman" w:hAnsi="Times New Roman" w:cs="Times New Roman"/>
          <w:i/>
          <w:iCs/>
          <w:sz w:val="24"/>
          <w:szCs w:val="24"/>
        </w:rPr>
        <w:t>mnenja</w:t>
      </w:r>
      <w:r w:rsidR="00B51772" w:rsidRPr="00E5028F">
        <w:rPr>
          <w:rStyle w:val="gmail-navadnicrnitext"/>
          <w:rFonts w:ascii="Times New Roman" w:hAnsi="Times New Roman" w:cs="Times New Roman"/>
          <w:sz w:val="24"/>
          <w:szCs w:val="24"/>
        </w:rPr>
        <w:t xml:space="preserve"> nadzornega sveta</w:t>
      </w:r>
      <w:r w:rsidR="00D8124F" w:rsidRPr="00E5028F">
        <w:rPr>
          <w:rStyle w:val="gmail-navadnicrnitext"/>
          <w:rFonts w:ascii="Times New Roman" w:hAnsi="Times New Roman" w:cs="Times New Roman"/>
          <w:sz w:val="24"/>
          <w:szCs w:val="24"/>
        </w:rPr>
        <w:t>, v primeru v kolikor pridobivanje, odsvojitev ali obremenitev drugih sredstev niso bila vključena v veljavni poslovni načrt</w:t>
      </w:r>
      <w:r w:rsidR="00B51772" w:rsidRPr="00E5028F">
        <w:rPr>
          <w:rStyle w:val="gmail-navadnicrnitext"/>
          <w:rFonts w:ascii="Times New Roman" w:hAnsi="Times New Roman" w:cs="Times New Roman"/>
          <w:sz w:val="24"/>
          <w:szCs w:val="24"/>
        </w:rPr>
        <w:t>. Skupščina je hierarhično organ, ki je nadrejen nadzornemu svetu (člane nadzornega sveta imenuje skupščina), zato je smiselno, da si skupščina pridrži možnost, da odloči drugače, kot poda mnenje nadzorni svet.</w:t>
      </w:r>
      <w:r w:rsidR="007821F4" w:rsidRPr="00E5028F">
        <w:rPr>
          <w:rFonts w:ascii="Times New Roman" w:hAnsi="Times New Roman" w:cs="Times New Roman"/>
          <w:sz w:val="24"/>
          <w:szCs w:val="24"/>
        </w:rPr>
        <w:t xml:space="preserve"> Predmetno soglasje je predvideno zgolj, </w:t>
      </w:r>
      <w:r w:rsidR="007821F4" w:rsidRPr="00E5028F">
        <w:rPr>
          <w:rStyle w:val="gmail-navadnicrnitext"/>
          <w:rFonts w:ascii="Times New Roman" w:hAnsi="Times New Roman" w:cs="Times New Roman"/>
          <w:sz w:val="24"/>
          <w:szCs w:val="24"/>
        </w:rPr>
        <w:t xml:space="preserve">v kolikor le-ta posli niso že vključeni v veljavni poslovni načrt, saj poslovni načrt obravnavata oba organa. </w:t>
      </w:r>
    </w:p>
    <w:p w:rsidR="00B700AB" w:rsidRPr="00E5028F" w:rsidRDefault="00B700AB" w:rsidP="00B700AB">
      <w:pPr>
        <w:spacing w:after="0" w:line="240" w:lineRule="auto"/>
        <w:jc w:val="both"/>
        <w:rPr>
          <w:rFonts w:ascii="Times New Roman" w:hAnsi="Times New Roman" w:cs="Times New Roman"/>
          <w:sz w:val="24"/>
          <w:szCs w:val="24"/>
        </w:rPr>
      </w:pPr>
    </w:p>
    <w:p w:rsidR="00F33683" w:rsidRPr="00E5028F" w:rsidRDefault="00F33683" w:rsidP="00B700AB">
      <w:pPr>
        <w:pStyle w:val="Odstavekseznama"/>
        <w:numPr>
          <w:ilvl w:val="0"/>
          <w:numId w:val="1"/>
        </w:numPr>
        <w:spacing w:after="0" w:line="240" w:lineRule="auto"/>
        <w:jc w:val="both"/>
        <w:rPr>
          <w:rFonts w:ascii="Times New Roman" w:hAnsi="Times New Roman" w:cs="Times New Roman"/>
          <w:sz w:val="24"/>
          <w:szCs w:val="24"/>
        </w:rPr>
      </w:pPr>
      <w:r w:rsidRPr="00E5028F">
        <w:rPr>
          <w:rFonts w:ascii="Times New Roman" w:hAnsi="Times New Roman" w:cs="Times New Roman"/>
          <w:sz w:val="24"/>
          <w:szCs w:val="24"/>
        </w:rPr>
        <w:t>četrta alineja 4. odstavka 41. člena, doda se naj »v soglasju z nadzornim svetom«, prav tako se naj doda oz</w:t>
      </w:r>
      <w:r w:rsidR="00564A96" w:rsidRPr="00E5028F">
        <w:rPr>
          <w:rFonts w:ascii="Times New Roman" w:hAnsi="Times New Roman" w:cs="Times New Roman"/>
          <w:sz w:val="24"/>
          <w:szCs w:val="24"/>
        </w:rPr>
        <w:t>.</w:t>
      </w:r>
      <w:r w:rsidRPr="00E5028F">
        <w:rPr>
          <w:rFonts w:ascii="Times New Roman" w:hAnsi="Times New Roman" w:cs="Times New Roman"/>
          <w:sz w:val="24"/>
          <w:szCs w:val="24"/>
        </w:rPr>
        <w:t xml:space="preserve"> preuči ali je smiselno vnesti omejitev, da ne bo prihajalo do drobitev / delitev investicij, zadolževanja oz. dajanja poroštev.</w:t>
      </w:r>
    </w:p>
    <w:p w:rsidR="009E5911" w:rsidRPr="00E5028F" w:rsidRDefault="00515CE6" w:rsidP="00B700AB">
      <w:pPr>
        <w:pStyle w:val="Pripombabesedilo"/>
        <w:spacing w:after="0"/>
        <w:rPr>
          <w:rStyle w:val="gmail-navadnicrnitext"/>
          <w:rFonts w:ascii="Times New Roman" w:hAnsi="Times New Roman" w:cs="Times New Roman"/>
          <w:sz w:val="24"/>
          <w:szCs w:val="24"/>
        </w:rPr>
      </w:pPr>
      <w:r w:rsidRPr="00E5028F">
        <w:rPr>
          <w:rStyle w:val="gmail-navadnicrnitext"/>
          <w:rFonts w:ascii="Times New Roman" w:hAnsi="Times New Roman" w:cs="Times New Roman"/>
          <w:sz w:val="24"/>
          <w:szCs w:val="24"/>
        </w:rPr>
        <w:t xml:space="preserve">Podan predlog je bil </w:t>
      </w:r>
      <w:r w:rsidR="00141D85" w:rsidRPr="00E5028F">
        <w:rPr>
          <w:rStyle w:val="gmail-navadnicrnitext"/>
          <w:rFonts w:ascii="Times New Roman" w:hAnsi="Times New Roman" w:cs="Times New Roman"/>
          <w:sz w:val="24"/>
          <w:szCs w:val="24"/>
        </w:rPr>
        <w:t xml:space="preserve">smiselno </w:t>
      </w:r>
      <w:r w:rsidRPr="00E5028F">
        <w:rPr>
          <w:rStyle w:val="gmail-navadnicrnitext"/>
          <w:rFonts w:ascii="Times New Roman" w:hAnsi="Times New Roman" w:cs="Times New Roman"/>
          <w:sz w:val="24"/>
          <w:szCs w:val="24"/>
        </w:rPr>
        <w:t>upoštevan v celoti.</w:t>
      </w:r>
    </w:p>
    <w:p w:rsidR="00B700AB" w:rsidRPr="00E5028F" w:rsidRDefault="00B700AB" w:rsidP="00B700AB">
      <w:pPr>
        <w:pStyle w:val="Pripombabesedilo"/>
        <w:spacing w:after="0"/>
        <w:rPr>
          <w:rStyle w:val="gmail-navadnicrnitext"/>
          <w:rFonts w:ascii="Times New Roman" w:hAnsi="Times New Roman" w:cs="Times New Roman"/>
          <w:sz w:val="24"/>
          <w:szCs w:val="24"/>
        </w:rPr>
      </w:pPr>
    </w:p>
    <w:p w:rsidR="00F33683" w:rsidRPr="00E5028F" w:rsidRDefault="009E5911" w:rsidP="00B700AB">
      <w:pPr>
        <w:pStyle w:val="Odstavekseznama"/>
        <w:numPr>
          <w:ilvl w:val="0"/>
          <w:numId w:val="1"/>
        </w:numPr>
        <w:spacing w:after="0" w:line="240" w:lineRule="auto"/>
        <w:jc w:val="both"/>
        <w:rPr>
          <w:rFonts w:ascii="Times New Roman" w:hAnsi="Times New Roman" w:cs="Times New Roman"/>
          <w:sz w:val="24"/>
          <w:szCs w:val="24"/>
        </w:rPr>
      </w:pPr>
      <w:r w:rsidRPr="00E5028F">
        <w:rPr>
          <w:rFonts w:ascii="Times New Roman" w:hAnsi="Times New Roman" w:cs="Times New Roman"/>
          <w:sz w:val="24"/>
          <w:szCs w:val="24"/>
        </w:rPr>
        <w:t xml:space="preserve">Drugi odstavek </w:t>
      </w:r>
      <w:r w:rsidR="00F33683" w:rsidRPr="00E5028F">
        <w:rPr>
          <w:rFonts w:ascii="Times New Roman" w:hAnsi="Times New Roman" w:cs="Times New Roman"/>
          <w:sz w:val="24"/>
          <w:szCs w:val="24"/>
        </w:rPr>
        <w:t>28.</w:t>
      </w:r>
      <w:r w:rsidRPr="00E5028F">
        <w:rPr>
          <w:rFonts w:ascii="Times New Roman" w:hAnsi="Times New Roman" w:cs="Times New Roman"/>
          <w:sz w:val="24"/>
          <w:szCs w:val="24"/>
        </w:rPr>
        <w:t xml:space="preserve"> </w:t>
      </w:r>
      <w:r w:rsidR="00F33683" w:rsidRPr="00E5028F">
        <w:rPr>
          <w:rFonts w:ascii="Times New Roman" w:hAnsi="Times New Roman" w:cs="Times New Roman"/>
          <w:sz w:val="24"/>
          <w:szCs w:val="24"/>
        </w:rPr>
        <w:t>člen</w:t>
      </w:r>
      <w:r w:rsidRPr="00E5028F">
        <w:rPr>
          <w:rFonts w:ascii="Times New Roman" w:hAnsi="Times New Roman" w:cs="Times New Roman"/>
          <w:sz w:val="24"/>
          <w:szCs w:val="24"/>
        </w:rPr>
        <w:t>a</w:t>
      </w:r>
      <w:r w:rsidR="00F33683" w:rsidRPr="00E5028F">
        <w:rPr>
          <w:rFonts w:ascii="Times New Roman" w:hAnsi="Times New Roman" w:cs="Times New Roman"/>
          <w:sz w:val="24"/>
          <w:szCs w:val="24"/>
        </w:rPr>
        <w:t>: MO MS predlaga, da se držimo določila Računskega sodišča in da se spet vstavi beseda »mora«.</w:t>
      </w:r>
    </w:p>
    <w:p w:rsidR="00B700AB" w:rsidRPr="00E5028F" w:rsidRDefault="00141D85" w:rsidP="00314D72">
      <w:pPr>
        <w:pStyle w:val="Pripombabesedilo"/>
        <w:spacing w:after="0"/>
        <w:jc w:val="both"/>
        <w:rPr>
          <w:rFonts w:ascii="Times New Roman" w:hAnsi="Times New Roman" w:cs="Times New Roman"/>
          <w:sz w:val="24"/>
          <w:szCs w:val="24"/>
        </w:rPr>
      </w:pPr>
      <w:r w:rsidRPr="00E5028F">
        <w:rPr>
          <w:rStyle w:val="gmail-navadnicrnitext"/>
          <w:rFonts w:ascii="Times New Roman" w:hAnsi="Times New Roman" w:cs="Times New Roman"/>
          <w:sz w:val="24"/>
          <w:szCs w:val="24"/>
        </w:rPr>
        <w:t>Podan predlog je bil  upoštevan v celoti – črtana je bila določba »po potrebi«.</w:t>
      </w:r>
      <w:r w:rsidR="00B700AB" w:rsidRPr="00E5028F">
        <w:rPr>
          <w:rStyle w:val="gmail-navadnicrnitext"/>
          <w:rFonts w:ascii="Times New Roman" w:hAnsi="Times New Roman" w:cs="Times New Roman"/>
          <w:sz w:val="24"/>
          <w:szCs w:val="24"/>
        </w:rPr>
        <w:t xml:space="preserve"> </w:t>
      </w:r>
      <w:r w:rsidR="00314D72" w:rsidRPr="00E5028F">
        <w:rPr>
          <w:rStyle w:val="gmail-navadnicrnitext"/>
          <w:rFonts w:ascii="Times New Roman" w:hAnsi="Times New Roman" w:cs="Times New Roman"/>
          <w:sz w:val="24"/>
          <w:szCs w:val="24"/>
        </w:rPr>
        <w:t xml:space="preserve"> </w:t>
      </w:r>
      <w:r w:rsidR="00B700AB" w:rsidRPr="00E5028F">
        <w:rPr>
          <w:rFonts w:ascii="Times New Roman" w:hAnsi="Times New Roman" w:cs="Times New Roman"/>
          <w:sz w:val="24"/>
          <w:szCs w:val="24"/>
        </w:rPr>
        <w:t>Pregled elaboratov s strani neodvisnega revizorja je bil eden izmed glavnih popravljanih ukrepov Računskega sodišča, ker je ugotovilo, da so bile cene obeh GJS doslej oblikovane nepravilno.</w:t>
      </w:r>
      <w:r w:rsidR="00BB7E4D" w:rsidRPr="00E5028F">
        <w:rPr>
          <w:rFonts w:ascii="Times New Roman" w:hAnsi="Times New Roman" w:cs="Times New Roman"/>
          <w:sz w:val="24"/>
          <w:szCs w:val="24"/>
        </w:rPr>
        <w:t xml:space="preserve"> </w:t>
      </w:r>
      <w:r w:rsidR="00B700AB" w:rsidRPr="00E5028F">
        <w:rPr>
          <w:rFonts w:ascii="Times New Roman" w:hAnsi="Times New Roman" w:cs="Times New Roman"/>
          <w:sz w:val="24"/>
          <w:szCs w:val="24"/>
        </w:rPr>
        <w:t>Občine so v skupnem odzivnem poročilu, ki so ga podale 15.2.2021, navedle, da bo ustanovitveni akt po novem določal, da bo elaborate za določanje cen GJS sprejemal Svet ustanoviteljic, elaborate pa bo na zahtevo nadzornega sveta  predhodno revidiral revizor. Računsko sodišče je nato v porevizijskem poročilu z dne 29.3.2021 ocenilo, da ta popravljalni ukrep NI ZADOVOLJIV, (vsi ostali ukrepi občin so bili zadovoljivi), saj nadzorni organ ni organ občin, ki bi ščitil javni interes, ampak je organ družbe, ki ščiti interese družbe, zato presoja o potrebnosti revidiranja elaboratov ne more biti prepuščena nadzornemu svetu. Zato je dejansko po mnenju</w:t>
      </w:r>
      <w:r w:rsidR="00BB7E4D" w:rsidRPr="00E5028F">
        <w:rPr>
          <w:rFonts w:ascii="Times New Roman" w:hAnsi="Times New Roman" w:cs="Times New Roman"/>
          <w:sz w:val="24"/>
          <w:szCs w:val="24"/>
        </w:rPr>
        <w:t xml:space="preserve"> Mestne občine Murska Sobota</w:t>
      </w:r>
      <w:r w:rsidR="00B700AB" w:rsidRPr="00E5028F">
        <w:rPr>
          <w:rFonts w:ascii="Times New Roman" w:hAnsi="Times New Roman" w:cs="Times New Roman"/>
          <w:sz w:val="24"/>
          <w:szCs w:val="24"/>
        </w:rPr>
        <w:t xml:space="preserve"> potrebno, da se dosledno sledi naloženim popravljalnim ukrepom računskega sodišča in v odloku opredeli določba, kot jo je zahtevalo, to je da se pred sprejemom elaboratov na svetu ustanoviteljic, elaborati pregledajo oz. revidirajo s strani neodvisnega revizorja ali strokovnjaka za določanje cen GJS in to obvezno, ne pa po potrebi ali po trenutnih vzgibih občin.</w:t>
      </w:r>
    </w:p>
    <w:p w:rsidR="009C5E3E" w:rsidRPr="00E5028F" w:rsidRDefault="009C5E3E" w:rsidP="00B700AB">
      <w:pPr>
        <w:pStyle w:val="Pripombabesedilo"/>
        <w:spacing w:after="0"/>
        <w:rPr>
          <w:rFonts w:ascii="Times New Roman" w:hAnsi="Times New Roman" w:cs="Times New Roman"/>
          <w:b/>
          <w:bCs/>
          <w:sz w:val="24"/>
          <w:szCs w:val="24"/>
        </w:rPr>
      </w:pPr>
    </w:p>
    <w:p w:rsidR="001E0D61" w:rsidRPr="00E5028F" w:rsidRDefault="001E0D61" w:rsidP="00B700AB">
      <w:pPr>
        <w:pStyle w:val="Pripombabesedilo"/>
        <w:spacing w:after="0"/>
        <w:rPr>
          <w:rFonts w:ascii="Times New Roman" w:hAnsi="Times New Roman" w:cs="Times New Roman"/>
          <w:b/>
          <w:bCs/>
          <w:sz w:val="24"/>
          <w:szCs w:val="24"/>
        </w:rPr>
      </w:pPr>
    </w:p>
    <w:p w:rsidR="009E36B8" w:rsidRPr="00E5028F" w:rsidRDefault="00DB28E8" w:rsidP="00B700AB">
      <w:pPr>
        <w:spacing w:after="0" w:line="240" w:lineRule="auto"/>
        <w:rPr>
          <w:rFonts w:ascii="Times New Roman" w:hAnsi="Times New Roman" w:cs="Times New Roman"/>
          <w:b/>
          <w:bCs/>
          <w:sz w:val="24"/>
          <w:szCs w:val="24"/>
        </w:rPr>
      </w:pPr>
      <w:r w:rsidRPr="00E5028F">
        <w:rPr>
          <w:rFonts w:ascii="Times New Roman" w:hAnsi="Times New Roman" w:cs="Times New Roman"/>
          <w:b/>
          <w:bCs/>
          <w:sz w:val="24"/>
          <w:szCs w:val="24"/>
        </w:rPr>
        <w:t>4</w:t>
      </w:r>
      <w:r w:rsidR="00D10BEC" w:rsidRPr="00E5028F">
        <w:rPr>
          <w:rFonts w:ascii="Times New Roman" w:hAnsi="Times New Roman" w:cs="Times New Roman"/>
          <w:b/>
          <w:bCs/>
          <w:sz w:val="24"/>
          <w:szCs w:val="24"/>
        </w:rPr>
        <w:t xml:space="preserve">. </w:t>
      </w:r>
      <w:r w:rsidR="007C5933" w:rsidRPr="00E5028F">
        <w:rPr>
          <w:rFonts w:ascii="Times New Roman" w:hAnsi="Times New Roman" w:cs="Times New Roman"/>
          <w:b/>
          <w:bCs/>
          <w:sz w:val="24"/>
          <w:szCs w:val="24"/>
        </w:rPr>
        <w:t xml:space="preserve">OBČINA </w:t>
      </w:r>
      <w:r w:rsidR="009E36B8" w:rsidRPr="00E5028F">
        <w:rPr>
          <w:rFonts w:ascii="Times New Roman" w:hAnsi="Times New Roman" w:cs="Times New Roman"/>
          <w:b/>
          <w:bCs/>
          <w:sz w:val="24"/>
          <w:szCs w:val="24"/>
        </w:rPr>
        <w:t>PUCONCI</w:t>
      </w:r>
      <w:r w:rsidR="00D10BEC" w:rsidRPr="00E5028F">
        <w:rPr>
          <w:rFonts w:ascii="Times New Roman" w:hAnsi="Times New Roman" w:cs="Times New Roman"/>
          <w:b/>
          <w:bCs/>
          <w:sz w:val="24"/>
          <w:szCs w:val="24"/>
        </w:rPr>
        <w:t xml:space="preserve"> </w:t>
      </w:r>
    </w:p>
    <w:p w:rsidR="00B700AB" w:rsidRPr="00E5028F" w:rsidRDefault="00B700AB" w:rsidP="00B700AB">
      <w:pPr>
        <w:spacing w:after="0" w:line="240" w:lineRule="auto"/>
        <w:jc w:val="both"/>
        <w:rPr>
          <w:rFonts w:ascii="Times New Roman" w:hAnsi="Times New Roman" w:cs="Times New Roman"/>
          <w:sz w:val="24"/>
          <w:szCs w:val="24"/>
        </w:rPr>
      </w:pPr>
    </w:p>
    <w:p w:rsidR="00564A96" w:rsidRPr="00E5028F" w:rsidRDefault="007C5933" w:rsidP="00B700AB">
      <w:pPr>
        <w:spacing w:after="0" w:line="240" w:lineRule="auto"/>
        <w:jc w:val="both"/>
        <w:rPr>
          <w:rFonts w:ascii="Times New Roman" w:hAnsi="Times New Roman" w:cs="Times New Roman"/>
          <w:sz w:val="24"/>
          <w:szCs w:val="24"/>
        </w:rPr>
      </w:pPr>
      <w:r w:rsidRPr="00E5028F">
        <w:rPr>
          <w:rFonts w:ascii="Times New Roman" w:hAnsi="Times New Roman" w:cs="Times New Roman"/>
          <w:sz w:val="24"/>
          <w:szCs w:val="24"/>
        </w:rPr>
        <w:t>O</w:t>
      </w:r>
      <w:r w:rsidR="00564A96" w:rsidRPr="00E5028F">
        <w:rPr>
          <w:rFonts w:ascii="Times New Roman" w:hAnsi="Times New Roman" w:cs="Times New Roman"/>
          <w:sz w:val="24"/>
          <w:szCs w:val="24"/>
        </w:rPr>
        <w:t>bčina Pu</w:t>
      </w:r>
      <w:r w:rsidR="00A40589" w:rsidRPr="00E5028F">
        <w:rPr>
          <w:rFonts w:ascii="Times New Roman" w:hAnsi="Times New Roman" w:cs="Times New Roman"/>
          <w:sz w:val="24"/>
          <w:szCs w:val="24"/>
        </w:rPr>
        <w:t>c</w:t>
      </w:r>
      <w:r w:rsidR="00564A96" w:rsidRPr="00E5028F">
        <w:rPr>
          <w:rFonts w:ascii="Times New Roman" w:hAnsi="Times New Roman" w:cs="Times New Roman"/>
          <w:sz w:val="24"/>
          <w:szCs w:val="24"/>
        </w:rPr>
        <w:t>onci na predlagano vsebino ni podala nobenih pripomb, so pa na Komisiji za statut in pravna vprašanja opozorili, da se še enkrat preveri preambula oz. spremeni/ažurira zakonodaja.</w:t>
      </w:r>
    </w:p>
    <w:p w:rsidR="00B700AB" w:rsidRPr="00E5028F" w:rsidRDefault="00B700AB" w:rsidP="00B700AB">
      <w:pPr>
        <w:spacing w:after="0" w:line="240" w:lineRule="auto"/>
        <w:jc w:val="both"/>
        <w:rPr>
          <w:rFonts w:ascii="Times New Roman" w:hAnsi="Times New Roman" w:cs="Times New Roman"/>
          <w:sz w:val="24"/>
          <w:szCs w:val="24"/>
        </w:rPr>
      </w:pPr>
    </w:p>
    <w:p w:rsidR="00141D85" w:rsidRPr="00E5028F" w:rsidRDefault="00141D85" w:rsidP="00B700AB">
      <w:pPr>
        <w:spacing w:after="0" w:line="240" w:lineRule="auto"/>
        <w:jc w:val="both"/>
        <w:rPr>
          <w:rFonts w:ascii="Times New Roman" w:hAnsi="Times New Roman" w:cs="Times New Roman"/>
          <w:sz w:val="24"/>
          <w:szCs w:val="24"/>
        </w:rPr>
      </w:pPr>
      <w:r w:rsidRPr="00E5028F">
        <w:rPr>
          <w:rFonts w:ascii="Times New Roman" w:hAnsi="Times New Roman" w:cs="Times New Roman"/>
          <w:sz w:val="24"/>
          <w:szCs w:val="24"/>
        </w:rPr>
        <w:t xml:space="preserve">Predmetni predlog je bil upoštevan. Zakonodaja je bila ponovno preverjena, vendar pa je iz razloga neenotnega sistema objave pravnih aktov s strani občin ustanoviteljic izjemno težko slediti spremembam pravnih aktov. </w:t>
      </w:r>
      <w:r w:rsidRPr="00E5028F">
        <w:rPr>
          <w:rFonts w:ascii="Times New Roman" w:hAnsi="Times New Roman" w:cs="Times New Roman"/>
          <w:b/>
          <w:bCs/>
          <w:sz w:val="24"/>
          <w:szCs w:val="24"/>
        </w:rPr>
        <w:t>Občine ustanoviteljice zato pozivamo, da naj vsaka zase pred drugo obravnavo predmetnega Odloka preverijo pravne podlage v preambuli in pravočasno posredujejo morebitne spremembe.</w:t>
      </w:r>
    </w:p>
    <w:p w:rsidR="00BA0D50" w:rsidRPr="00E5028F" w:rsidRDefault="00BA0D50" w:rsidP="00B700AB">
      <w:pPr>
        <w:spacing w:after="0" w:line="240" w:lineRule="auto"/>
        <w:rPr>
          <w:rFonts w:ascii="Times New Roman" w:hAnsi="Times New Roman" w:cs="Times New Roman"/>
          <w:b/>
          <w:bCs/>
          <w:sz w:val="24"/>
          <w:szCs w:val="24"/>
          <w:u w:val="single"/>
        </w:rPr>
      </w:pPr>
    </w:p>
    <w:p w:rsidR="00314D72" w:rsidRPr="00E5028F" w:rsidRDefault="00314D72" w:rsidP="00B700AB">
      <w:pPr>
        <w:spacing w:after="0" w:line="240" w:lineRule="auto"/>
        <w:rPr>
          <w:rFonts w:ascii="Times New Roman" w:hAnsi="Times New Roman" w:cs="Times New Roman"/>
          <w:b/>
          <w:bCs/>
          <w:sz w:val="24"/>
          <w:szCs w:val="24"/>
          <w:u w:val="single"/>
        </w:rPr>
      </w:pPr>
    </w:p>
    <w:p w:rsidR="00BB7E4D" w:rsidRPr="00E5028F" w:rsidRDefault="00BB7E4D" w:rsidP="00B700AB">
      <w:pPr>
        <w:spacing w:after="0" w:line="240" w:lineRule="auto"/>
        <w:rPr>
          <w:rFonts w:ascii="Times New Roman" w:hAnsi="Times New Roman" w:cs="Times New Roman"/>
          <w:b/>
          <w:bCs/>
          <w:sz w:val="24"/>
          <w:szCs w:val="24"/>
          <w:u w:val="single"/>
        </w:rPr>
      </w:pPr>
    </w:p>
    <w:p w:rsidR="009E36B8" w:rsidRPr="00E5028F" w:rsidRDefault="00DB28E8" w:rsidP="00B700AB">
      <w:pPr>
        <w:spacing w:after="0" w:line="240" w:lineRule="auto"/>
        <w:rPr>
          <w:rFonts w:ascii="Times New Roman" w:hAnsi="Times New Roman" w:cs="Times New Roman"/>
          <w:b/>
          <w:bCs/>
          <w:sz w:val="24"/>
          <w:szCs w:val="24"/>
        </w:rPr>
      </w:pPr>
      <w:r w:rsidRPr="00E5028F">
        <w:rPr>
          <w:rFonts w:ascii="Times New Roman" w:hAnsi="Times New Roman" w:cs="Times New Roman"/>
          <w:b/>
          <w:bCs/>
          <w:sz w:val="24"/>
          <w:szCs w:val="24"/>
        </w:rPr>
        <w:t>5</w:t>
      </w:r>
      <w:r w:rsidR="00DA1837" w:rsidRPr="00E5028F">
        <w:rPr>
          <w:rFonts w:ascii="Times New Roman" w:hAnsi="Times New Roman" w:cs="Times New Roman"/>
          <w:b/>
          <w:bCs/>
          <w:sz w:val="24"/>
          <w:szCs w:val="24"/>
        </w:rPr>
        <w:t xml:space="preserve">. </w:t>
      </w:r>
      <w:r w:rsidR="00BA0D50" w:rsidRPr="00E5028F">
        <w:rPr>
          <w:rFonts w:ascii="Times New Roman" w:hAnsi="Times New Roman" w:cs="Times New Roman"/>
          <w:b/>
          <w:bCs/>
          <w:sz w:val="24"/>
          <w:szCs w:val="24"/>
        </w:rPr>
        <w:t xml:space="preserve">OBČINA </w:t>
      </w:r>
      <w:r w:rsidR="008C51A3" w:rsidRPr="00E5028F">
        <w:rPr>
          <w:rFonts w:ascii="Times New Roman" w:hAnsi="Times New Roman" w:cs="Times New Roman"/>
          <w:b/>
          <w:bCs/>
          <w:sz w:val="24"/>
          <w:szCs w:val="24"/>
        </w:rPr>
        <w:t>LJUTOMER</w:t>
      </w:r>
      <w:r w:rsidR="00DA1837" w:rsidRPr="00E5028F">
        <w:rPr>
          <w:rFonts w:ascii="Times New Roman" w:hAnsi="Times New Roman" w:cs="Times New Roman"/>
          <w:b/>
          <w:bCs/>
          <w:sz w:val="24"/>
          <w:szCs w:val="24"/>
        </w:rPr>
        <w:t xml:space="preserve">: </w:t>
      </w:r>
    </w:p>
    <w:p w:rsidR="00B700AB" w:rsidRPr="00E5028F" w:rsidRDefault="00B700AB" w:rsidP="00B700AB">
      <w:pPr>
        <w:spacing w:after="0" w:line="240" w:lineRule="auto"/>
        <w:rPr>
          <w:rFonts w:ascii="Times New Roman" w:hAnsi="Times New Roman" w:cs="Times New Roman"/>
          <w:sz w:val="24"/>
          <w:szCs w:val="24"/>
        </w:rPr>
      </w:pPr>
      <w:bookmarkStart w:id="4" w:name="_Hlk109299745"/>
    </w:p>
    <w:p w:rsidR="00564A96" w:rsidRPr="00E5028F" w:rsidRDefault="00BA0D50" w:rsidP="00B700AB">
      <w:pPr>
        <w:spacing w:after="0" w:line="240" w:lineRule="auto"/>
        <w:rPr>
          <w:rFonts w:ascii="Times New Roman" w:hAnsi="Times New Roman" w:cs="Times New Roman"/>
          <w:sz w:val="24"/>
          <w:szCs w:val="24"/>
        </w:rPr>
      </w:pPr>
      <w:r w:rsidRPr="00E5028F">
        <w:rPr>
          <w:rFonts w:ascii="Times New Roman" w:hAnsi="Times New Roman" w:cs="Times New Roman"/>
          <w:sz w:val="24"/>
          <w:szCs w:val="24"/>
        </w:rPr>
        <w:t>O</w:t>
      </w:r>
      <w:r w:rsidR="00F63481" w:rsidRPr="00E5028F">
        <w:rPr>
          <w:rFonts w:ascii="Times New Roman" w:hAnsi="Times New Roman" w:cs="Times New Roman"/>
          <w:sz w:val="24"/>
          <w:szCs w:val="24"/>
        </w:rPr>
        <w:t>bčina Ljutomer je podala sledeč predlog</w:t>
      </w:r>
      <w:r w:rsidR="00564A96" w:rsidRPr="00E5028F">
        <w:rPr>
          <w:rFonts w:ascii="Times New Roman" w:hAnsi="Times New Roman" w:cs="Times New Roman"/>
          <w:sz w:val="24"/>
          <w:szCs w:val="24"/>
        </w:rPr>
        <w:t xml:space="preserve"> oz. </w:t>
      </w:r>
      <w:r w:rsidR="00F63481" w:rsidRPr="00E5028F">
        <w:rPr>
          <w:rFonts w:ascii="Times New Roman" w:hAnsi="Times New Roman" w:cs="Times New Roman"/>
          <w:sz w:val="24"/>
          <w:szCs w:val="24"/>
        </w:rPr>
        <w:t xml:space="preserve">pobudo za </w:t>
      </w:r>
      <w:r w:rsidR="00564A96" w:rsidRPr="00E5028F">
        <w:rPr>
          <w:rFonts w:ascii="Times New Roman" w:hAnsi="Times New Roman" w:cs="Times New Roman"/>
          <w:sz w:val="24"/>
          <w:szCs w:val="24"/>
        </w:rPr>
        <w:t>dopolnit</w:t>
      </w:r>
      <w:r w:rsidR="00F63481" w:rsidRPr="00E5028F">
        <w:rPr>
          <w:rFonts w:ascii="Times New Roman" w:hAnsi="Times New Roman" w:cs="Times New Roman"/>
          <w:sz w:val="24"/>
          <w:szCs w:val="24"/>
        </w:rPr>
        <w:t>ev predloga Odloka</w:t>
      </w:r>
      <w:r w:rsidR="00564A96" w:rsidRPr="00E5028F">
        <w:rPr>
          <w:rFonts w:ascii="Times New Roman" w:hAnsi="Times New Roman" w:cs="Times New Roman"/>
          <w:sz w:val="24"/>
          <w:szCs w:val="24"/>
        </w:rPr>
        <w:t>:</w:t>
      </w:r>
      <w:bookmarkEnd w:id="4"/>
    </w:p>
    <w:p w:rsidR="00B700AB" w:rsidRPr="00E5028F" w:rsidRDefault="00B700AB" w:rsidP="00B700AB">
      <w:pPr>
        <w:spacing w:after="0" w:line="240" w:lineRule="auto"/>
        <w:rPr>
          <w:rFonts w:ascii="Times New Roman" w:hAnsi="Times New Roman" w:cs="Times New Roman"/>
          <w:sz w:val="24"/>
          <w:szCs w:val="24"/>
        </w:rPr>
      </w:pPr>
    </w:p>
    <w:p w:rsidR="00D10BEC" w:rsidRPr="00E5028F" w:rsidRDefault="0002537F" w:rsidP="00B700AB">
      <w:pPr>
        <w:pStyle w:val="Odstavekseznama"/>
        <w:numPr>
          <w:ilvl w:val="0"/>
          <w:numId w:val="1"/>
        </w:numPr>
        <w:spacing w:after="0" w:line="240" w:lineRule="auto"/>
        <w:jc w:val="both"/>
        <w:rPr>
          <w:rFonts w:ascii="Times New Roman" w:hAnsi="Times New Roman" w:cs="Times New Roman"/>
          <w:sz w:val="24"/>
          <w:szCs w:val="24"/>
          <w:u w:val="single"/>
        </w:rPr>
      </w:pPr>
      <w:r w:rsidRPr="00E5028F">
        <w:rPr>
          <w:rFonts w:ascii="Times New Roman" w:hAnsi="Times New Roman" w:cs="Times New Roman"/>
          <w:sz w:val="24"/>
          <w:szCs w:val="24"/>
        </w:rPr>
        <w:t xml:space="preserve">V javni razpravi je Občinski odbor DESUS podal predlog spremembe 36. člena (nadzorni svet) </w:t>
      </w:r>
      <w:r w:rsidR="008C5264" w:rsidRPr="00E5028F">
        <w:rPr>
          <w:rFonts w:ascii="Times New Roman" w:hAnsi="Times New Roman" w:cs="Times New Roman"/>
          <w:sz w:val="24"/>
          <w:szCs w:val="24"/>
        </w:rPr>
        <w:t>na način</w:t>
      </w:r>
      <w:r w:rsidRPr="00E5028F">
        <w:rPr>
          <w:rFonts w:ascii="Times New Roman" w:hAnsi="Times New Roman" w:cs="Times New Roman"/>
          <w:sz w:val="24"/>
          <w:szCs w:val="24"/>
        </w:rPr>
        <w:t>, da se zapiše,</w:t>
      </w:r>
      <w:r w:rsidR="00F63481" w:rsidRPr="00E5028F">
        <w:rPr>
          <w:rFonts w:ascii="Times New Roman" w:hAnsi="Times New Roman" w:cs="Times New Roman"/>
          <w:sz w:val="24"/>
          <w:szCs w:val="24"/>
        </w:rPr>
        <w:t xml:space="preserve"> </w:t>
      </w:r>
      <w:r w:rsidRPr="00E5028F">
        <w:rPr>
          <w:rFonts w:ascii="Times New Roman" w:hAnsi="Times New Roman" w:cs="Times New Roman"/>
          <w:sz w:val="24"/>
          <w:szCs w:val="24"/>
        </w:rPr>
        <w:t>kolikokrat se lahko ponovi mandat člana NS.</w:t>
      </w:r>
    </w:p>
    <w:p w:rsidR="008C51A3" w:rsidRPr="00E5028F" w:rsidRDefault="009E36B8" w:rsidP="00314D72">
      <w:pPr>
        <w:pStyle w:val="Odstavekseznama"/>
        <w:spacing w:after="0" w:line="240" w:lineRule="auto"/>
        <w:jc w:val="both"/>
        <w:rPr>
          <w:rFonts w:ascii="Times New Roman" w:hAnsi="Times New Roman" w:cs="Times New Roman"/>
          <w:sz w:val="24"/>
          <w:szCs w:val="24"/>
          <w:u w:val="single"/>
        </w:rPr>
      </w:pPr>
      <w:r w:rsidRPr="00E5028F">
        <w:rPr>
          <w:rFonts w:ascii="Times New Roman" w:hAnsi="Times New Roman" w:cs="Times New Roman"/>
          <w:sz w:val="24"/>
          <w:szCs w:val="24"/>
        </w:rPr>
        <w:t>Predlog:</w:t>
      </w:r>
      <w:r w:rsidR="001058AB" w:rsidRPr="00E5028F">
        <w:rPr>
          <w:rFonts w:ascii="Times New Roman" w:hAnsi="Times New Roman" w:cs="Times New Roman"/>
          <w:sz w:val="24"/>
          <w:szCs w:val="24"/>
        </w:rPr>
        <w:t xml:space="preserve"> </w:t>
      </w:r>
      <w:r w:rsidRPr="00E5028F">
        <w:rPr>
          <w:rFonts w:ascii="Times New Roman" w:hAnsi="Times New Roman" w:cs="Times New Roman"/>
          <w:sz w:val="24"/>
          <w:szCs w:val="24"/>
        </w:rPr>
        <w:t xml:space="preserve">Nadzorni svet, </w:t>
      </w:r>
      <w:r w:rsidR="00567F77" w:rsidRPr="00E5028F">
        <w:rPr>
          <w:rFonts w:ascii="Times New Roman" w:hAnsi="Times New Roman" w:cs="Times New Roman"/>
          <w:sz w:val="24"/>
          <w:szCs w:val="24"/>
        </w:rPr>
        <w:t xml:space="preserve">naj bi se </w:t>
      </w:r>
      <w:r w:rsidRPr="00E5028F">
        <w:rPr>
          <w:rFonts w:ascii="Times New Roman" w:hAnsi="Times New Roman" w:cs="Times New Roman"/>
          <w:sz w:val="24"/>
          <w:szCs w:val="24"/>
        </w:rPr>
        <w:t>imenoval za dobo štirih let</w:t>
      </w:r>
      <w:r w:rsidR="008C51A3" w:rsidRPr="00E5028F">
        <w:rPr>
          <w:rFonts w:ascii="Times New Roman" w:hAnsi="Times New Roman" w:cs="Times New Roman"/>
          <w:sz w:val="24"/>
          <w:szCs w:val="24"/>
        </w:rPr>
        <w:t xml:space="preserve">. Prav tako pa </w:t>
      </w:r>
      <w:r w:rsidR="00567F77" w:rsidRPr="00E5028F">
        <w:rPr>
          <w:rFonts w:ascii="Times New Roman" w:hAnsi="Times New Roman" w:cs="Times New Roman"/>
          <w:sz w:val="24"/>
          <w:szCs w:val="24"/>
        </w:rPr>
        <w:t xml:space="preserve">naj bi se </w:t>
      </w:r>
      <w:r w:rsidR="008C51A3" w:rsidRPr="00E5028F">
        <w:rPr>
          <w:rFonts w:ascii="Times New Roman" w:hAnsi="Times New Roman" w:cs="Times New Roman"/>
          <w:sz w:val="24"/>
          <w:szCs w:val="24"/>
        </w:rPr>
        <w:t>po preteku mandata imenovali člani nadzornega sveta iz drugih občin ustanoviteljic – vedno imenovane občine, ki še niso bile članice nadzornega svet</w:t>
      </w:r>
      <w:r w:rsidR="00567F77" w:rsidRPr="00E5028F">
        <w:rPr>
          <w:rFonts w:ascii="Times New Roman" w:hAnsi="Times New Roman" w:cs="Times New Roman"/>
          <w:sz w:val="24"/>
          <w:szCs w:val="24"/>
        </w:rPr>
        <w:t>a</w:t>
      </w:r>
      <w:r w:rsidR="008C51A3" w:rsidRPr="00E5028F">
        <w:rPr>
          <w:rFonts w:ascii="Times New Roman" w:hAnsi="Times New Roman" w:cs="Times New Roman"/>
          <w:sz w:val="24"/>
          <w:szCs w:val="24"/>
        </w:rPr>
        <w:t>.</w:t>
      </w:r>
      <w:r w:rsidR="00314D72" w:rsidRPr="00E5028F">
        <w:rPr>
          <w:rFonts w:ascii="Times New Roman" w:hAnsi="Times New Roman" w:cs="Times New Roman"/>
          <w:sz w:val="24"/>
          <w:szCs w:val="24"/>
        </w:rPr>
        <w:t xml:space="preserve"> </w:t>
      </w:r>
      <w:r w:rsidR="008C51A3" w:rsidRPr="00E5028F">
        <w:rPr>
          <w:rFonts w:ascii="Times New Roman" w:hAnsi="Times New Roman" w:cs="Times New Roman"/>
          <w:sz w:val="24"/>
          <w:szCs w:val="24"/>
        </w:rPr>
        <w:t>Če traja mandat člana nadzornega sveta 8 let, kar bi naj bila najvišja meja, svojo pripombo utemeljujemo s sledečim: Občin ustanoviteljic je 27, in če je mandat trajanja nadzornega sveta dva mandata, je to osem let in po pretek</w:t>
      </w:r>
      <w:r w:rsidR="00567F77" w:rsidRPr="00E5028F">
        <w:rPr>
          <w:rFonts w:ascii="Times New Roman" w:hAnsi="Times New Roman" w:cs="Times New Roman"/>
          <w:sz w:val="24"/>
          <w:szCs w:val="24"/>
        </w:rPr>
        <w:t>u</w:t>
      </w:r>
      <w:r w:rsidR="008C51A3" w:rsidRPr="00E5028F">
        <w:rPr>
          <w:rFonts w:ascii="Times New Roman" w:hAnsi="Times New Roman" w:cs="Times New Roman"/>
          <w:sz w:val="24"/>
          <w:szCs w:val="24"/>
        </w:rPr>
        <w:t xml:space="preserve"> več desetletij pride na vrsto zadnja občina ustanoviteljica kot članica nadzornega sveta.</w:t>
      </w:r>
    </w:p>
    <w:p w:rsidR="00B700AB" w:rsidRPr="00E5028F" w:rsidRDefault="00B700AB" w:rsidP="00B700AB">
      <w:pPr>
        <w:spacing w:after="0" w:line="240" w:lineRule="auto"/>
        <w:jc w:val="both"/>
        <w:rPr>
          <w:rFonts w:ascii="Times New Roman" w:eastAsia="Times New Roman" w:hAnsi="Times New Roman" w:cs="Times New Roman"/>
          <w:sz w:val="24"/>
          <w:szCs w:val="24"/>
          <w:shd w:val="clear" w:color="auto" w:fill="FFFFFF"/>
          <w:lang w:eastAsia="sl-SI"/>
        </w:rPr>
      </w:pPr>
    </w:p>
    <w:p w:rsidR="001B66B5" w:rsidRPr="00E5028F" w:rsidRDefault="008C5264" w:rsidP="00B700AB">
      <w:pPr>
        <w:spacing w:after="0" w:line="240" w:lineRule="auto"/>
        <w:jc w:val="both"/>
        <w:rPr>
          <w:rFonts w:ascii="Times New Roman" w:eastAsia="Times New Roman" w:hAnsi="Times New Roman" w:cs="Times New Roman"/>
          <w:sz w:val="24"/>
          <w:szCs w:val="24"/>
          <w:shd w:val="clear" w:color="auto" w:fill="FFFFFF"/>
          <w:lang w:eastAsia="sl-SI"/>
        </w:rPr>
      </w:pPr>
      <w:r w:rsidRPr="00E5028F">
        <w:rPr>
          <w:rFonts w:ascii="Times New Roman" w:eastAsia="Times New Roman" w:hAnsi="Times New Roman" w:cs="Times New Roman"/>
          <w:sz w:val="24"/>
          <w:szCs w:val="24"/>
          <w:shd w:val="clear" w:color="auto" w:fill="FFFFFF"/>
          <w:lang w:eastAsia="sl-SI"/>
        </w:rPr>
        <w:t xml:space="preserve">Predmetnega predloga ni bilo mogoče upoštevati. </w:t>
      </w:r>
      <w:r w:rsidR="00C7729A" w:rsidRPr="00E5028F">
        <w:rPr>
          <w:rFonts w:ascii="Times New Roman" w:eastAsia="Times New Roman" w:hAnsi="Times New Roman" w:cs="Times New Roman"/>
          <w:sz w:val="24"/>
          <w:szCs w:val="24"/>
          <w:shd w:val="clear" w:color="auto" w:fill="FFFFFF"/>
          <w:lang w:eastAsia="sl-SI"/>
        </w:rPr>
        <w:t>Člane nadzornega sveta imenuje skupščina, ki im</w:t>
      </w:r>
      <w:r w:rsidR="00DA1A76" w:rsidRPr="00E5028F">
        <w:rPr>
          <w:rFonts w:ascii="Times New Roman" w:eastAsia="Times New Roman" w:hAnsi="Times New Roman" w:cs="Times New Roman"/>
          <w:sz w:val="24"/>
          <w:szCs w:val="24"/>
          <w:shd w:val="clear" w:color="auto" w:fill="FFFFFF"/>
          <w:lang w:eastAsia="sl-SI"/>
        </w:rPr>
        <w:t>a</w:t>
      </w:r>
      <w:r w:rsidR="00C7729A" w:rsidRPr="00E5028F">
        <w:rPr>
          <w:rFonts w:ascii="Times New Roman" w:eastAsia="Times New Roman" w:hAnsi="Times New Roman" w:cs="Times New Roman"/>
          <w:sz w:val="24"/>
          <w:szCs w:val="24"/>
          <w:shd w:val="clear" w:color="auto" w:fill="FFFFFF"/>
          <w:lang w:eastAsia="sl-SI"/>
        </w:rPr>
        <w:t xml:space="preserve"> pristojnost, da sama izbere primerne kandidate za člane nadzornega sveta. Tekom dolgotrajnega usklajevanja predloga Odloka znotraj strokovne skupine in s posameznimi občinami ustanoviteljicami so bili preučeni različni modeli, na kakšen način bi se izbirali kandidati za člane nadzornega sveta, ki jih imenuje skupščina. Pri odločanju za končni predlog so pretehtali argumenti, da morajo biti člani nadzornega sveta strokovni, da mora biti postopek izbora transparenten in obenem ne preveč kompleksen, saj bi to lahko onemogočalo učinkovito delovanje javnega podjetja. Posamezne občine ustanoviteljice tudi niso bile naklonjene predlogu, da bi same izvajale javne razpise za izbor članov nadzornega sveta. </w:t>
      </w:r>
      <w:r w:rsidR="00E24F31" w:rsidRPr="00E5028F">
        <w:rPr>
          <w:rFonts w:ascii="Times New Roman" w:eastAsia="Times New Roman" w:hAnsi="Times New Roman" w:cs="Times New Roman"/>
          <w:sz w:val="24"/>
          <w:szCs w:val="24"/>
          <w:shd w:val="clear" w:color="auto" w:fill="FFFFFF"/>
          <w:lang w:eastAsia="sl-SI"/>
        </w:rPr>
        <w:t xml:space="preserve">Tekom usklajevanja predloga odloka je bila kot optimalna prepoznana varianta, da </w:t>
      </w:r>
      <w:r w:rsidRPr="00E5028F">
        <w:rPr>
          <w:rFonts w:ascii="Times New Roman" w:eastAsia="Times New Roman" w:hAnsi="Times New Roman" w:cs="Times New Roman"/>
          <w:sz w:val="24"/>
          <w:szCs w:val="24"/>
          <w:shd w:val="clear" w:color="auto" w:fill="FFFFFF"/>
          <w:lang w:eastAsia="sl-SI"/>
        </w:rPr>
        <w:t>r</w:t>
      </w:r>
      <w:r w:rsidRPr="00E5028F">
        <w:rPr>
          <w:rFonts w:ascii="Times New Roman" w:hAnsi="Times New Roman" w:cs="Times New Roman"/>
          <w:sz w:val="24"/>
          <w:szCs w:val="24"/>
        </w:rPr>
        <w:t xml:space="preserve">azpis </w:t>
      </w:r>
      <w:r w:rsidRPr="00E5028F">
        <w:rPr>
          <w:rFonts w:ascii="Times New Roman" w:eastAsia="Times New Roman" w:hAnsi="Times New Roman" w:cs="Times New Roman"/>
          <w:i/>
          <w:iCs/>
          <w:sz w:val="24"/>
          <w:szCs w:val="24"/>
          <w:shd w:val="clear" w:color="auto" w:fill="FFFFFF"/>
          <w:lang w:eastAsia="sl-SI"/>
        </w:rPr>
        <w:t>enotn</w:t>
      </w:r>
      <w:r w:rsidRPr="00E5028F">
        <w:rPr>
          <w:rFonts w:ascii="Times New Roman" w:hAnsi="Times New Roman" w:cs="Times New Roman"/>
          <w:sz w:val="24"/>
          <w:szCs w:val="24"/>
        </w:rPr>
        <w:t>o izvede predsednik skupščine, pri čemer postopek razpisa in imenovanja se podrobneje določi s poslovnikom</w:t>
      </w:r>
      <w:r w:rsidR="00E24F31" w:rsidRPr="00E5028F">
        <w:rPr>
          <w:rFonts w:ascii="Times New Roman" w:hAnsi="Times New Roman" w:cs="Times New Roman"/>
          <w:sz w:val="24"/>
          <w:szCs w:val="24"/>
        </w:rPr>
        <w:t>.</w:t>
      </w:r>
      <w:r w:rsidR="00141D85" w:rsidRPr="00E5028F">
        <w:rPr>
          <w:rFonts w:ascii="Times New Roman" w:eastAsia="Times New Roman" w:hAnsi="Times New Roman" w:cs="Times New Roman"/>
          <w:sz w:val="24"/>
          <w:szCs w:val="24"/>
          <w:shd w:val="clear" w:color="auto" w:fill="FFFFFF"/>
          <w:lang w:eastAsia="sl-SI"/>
        </w:rPr>
        <w:t xml:space="preserve"> </w:t>
      </w:r>
    </w:p>
    <w:p w:rsidR="003D4E56" w:rsidRPr="00E5028F" w:rsidRDefault="003D4E56" w:rsidP="00B700AB">
      <w:pPr>
        <w:spacing w:after="0" w:line="240" w:lineRule="auto"/>
        <w:jc w:val="both"/>
        <w:rPr>
          <w:rFonts w:ascii="Times New Roman" w:eastAsia="Times New Roman" w:hAnsi="Times New Roman" w:cs="Times New Roman"/>
          <w:sz w:val="24"/>
          <w:szCs w:val="24"/>
          <w:shd w:val="clear" w:color="auto" w:fill="FFFFFF"/>
          <w:lang w:eastAsia="sl-SI"/>
        </w:rPr>
      </w:pPr>
    </w:p>
    <w:p w:rsidR="00535D58" w:rsidRPr="00E5028F" w:rsidRDefault="00535D58" w:rsidP="00B700AB">
      <w:pPr>
        <w:spacing w:after="0" w:line="240" w:lineRule="auto"/>
        <w:jc w:val="both"/>
        <w:rPr>
          <w:rFonts w:ascii="Times New Roman" w:eastAsia="Times New Roman" w:hAnsi="Times New Roman" w:cs="Times New Roman"/>
          <w:sz w:val="24"/>
          <w:szCs w:val="24"/>
          <w:shd w:val="clear" w:color="auto" w:fill="FFFFFF"/>
          <w:lang w:eastAsia="sl-SI"/>
        </w:rPr>
      </w:pPr>
    </w:p>
    <w:p w:rsidR="001B66B5" w:rsidRPr="00E5028F" w:rsidRDefault="001058AB" w:rsidP="00B700AB">
      <w:pPr>
        <w:spacing w:after="0" w:line="240" w:lineRule="auto"/>
        <w:rPr>
          <w:rFonts w:ascii="Times New Roman" w:hAnsi="Times New Roman" w:cs="Times New Roman"/>
          <w:b/>
          <w:bCs/>
          <w:sz w:val="24"/>
          <w:szCs w:val="24"/>
        </w:rPr>
      </w:pPr>
      <w:r w:rsidRPr="00E5028F">
        <w:rPr>
          <w:rFonts w:ascii="Times New Roman" w:hAnsi="Times New Roman" w:cs="Times New Roman"/>
          <w:b/>
          <w:bCs/>
          <w:sz w:val="24"/>
          <w:szCs w:val="24"/>
        </w:rPr>
        <w:t>6. OBČINA LENDAVA:</w:t>
      </w:r>
    </w:p>
    <w:p w:rsidR="00B700AB" w:rsidRPr="00E5028F" w:rsidRDefault="00B700AB" w:rsidP="00B700AB">
      <w:pPr>
        <w:spacing w:after="0" w:line="240" w:lineRule="auto"/>
        <w:rPr>
          <w:rFonts w:ascii="Times New Roman" w:hAnsi="Times New Roman" w:cs="Times New Roman"/>
          <w:sz w:val="24"/>
          <w:szCs w:val="24"/>
        </w:rPr>
      </w:pPr>
    </w:p>
    <w:p w:rsidR="00DA1A76" w:rsidRPr="00E5028F" w:rsidRDefault="00DA1A76" w:rsidP="00B700AB">
      <w:pPr>
        <w:spacing w:after="0" w:line="240" w:lineRule="auto"/>
        <w:rPr>
          <w:rFonts w:ascii="Times New Roman" w:hAnsi="Times New Roman" w:cs="Times New Roman"/>
          <w:sz w:val="24"/>
          <w:szCs w:val="24"/>
        </w:rPr>
      </w:pPr>
      <w:r w:rsidRPr="00E5028F">
        <w:rPr>
          <w:rFonts w:ascii="Times New Roman" w:hAnsi="Times New Roman" w:cs="Times New Roman"/>
          <w:sz w:val="24"/>
          <w:szCs w:val="24"/>
        </w:rPr>
        <w:t>Občina Lendava je podala sledeče predloge oz. dopolnitve:</w:t>
      </w:r>
    </w:p>
    <w:p w:rsidR="00C7729A" w:rsidRPr="00E5028F" w:rsidRDefault="001058AB" w:rsidP="00B700AB">
      <w:pPr>
        <w:pStyle w:val="Odstavekseznama33"/>
        <w:numPr>
          <w:ilvl w:val="0"/>
          <w:numId w:val="1"/>
        </w:numPr>
        <w:spacing w:after="0" w:line="240" w:lineRule="auto"/>
        <w:ind w:left="360"/>
        <w:jc w:val="both"/>
        <w:rPr>
          <w:rFonts w:ascii="Times New Roman" w:hAnsi="Times New Roman"/>
          <w:bCs/>
          <w:sz w:val="24"/>
          <w:szCs w:val="24"/>
        </w:rPr>
      </w:pPr>
      <w:r w:rsidRPr="00E5028F">
        <w:rPr>
          <w:rFonts w:ascii="Times New Roman" w:hAnsi="Times New Roman"/>
          <w:bCs/>
          <w:sz w:val="24"/>
          <w:szCs w:val="24"/>
        </w:rPr>
        <w:t>V</w:t>
      </w:r>
      <w:r w:rsidR="0030748D" w:rsidRPr="00E5028F">
        <w:rPr>
          <w:rFonts w:ascii="Times New Roman" w:hAnsi="Times New Roman"/>
          <w:bCs/>
          <w:sz w:val="24"/>
          <w:szCs w:val="24"/>
        </w:rPr>
        <w:t xml:space="preserve"> primeru izstopa </w:t>
      </w:r>
      <w:r w:rsidR="00F63481" w:rsidRPr="00E5028F">
        <w:rPr>
          <w:rFonts w:ascii="Times New Roman" w:hAnsi="Times New Roman"/>
          <w:bCs/>
          <w:sz w:val="24"/>
          <w:szCs w:val="24"/>
        </w:rPr>
        <w:t>posamezne</w:t>
      </w:r>
      <w:r w:rsidR="0030748D" w:rsidRPr="00E5028F">
        <w:rPr>
          <w:rFonts w:ascii="Times New Roman" w:hAnsi="Times New Roman"/>
          <w:bCs/>
          <w:sz w:val="24"/>
          <w:szCs w:val="24"/>
        </w:rPr>
        <w:t xml:space="preserve"> občine</w:t>
      </w:r>
      <w:r w:rsidR="00F63481" w:rsidRPr="00E5028F">
        <w:rPr>
          <w:rFonts w:ascii="Times New Roman" w:hAnsi="Times New Roman"/>
          <w:bCs/>
          <w:sz w:val="24"/>
          <w:szCs w:val="24"/>
        </w:rPr>
        <w:t xml:space="preserve"> iz lastništva javnega podjetja lahko</w:t>
      </w:r>
      <w:r w:rsidR="0030748D" w:rsidRPr="00E5028F">
        <w:rPr>
          <w:rFonts w:ascii="Times New Roman" w:hAnsi="Times New Roman"/>
          <w:bCs/>
          <w:sz w:val="24"/>
          <w:szCs w:val="24"/>
        </w:rPr>
        <w:t xml:space="preserve"> </w:t>
      </w:r>
      <w:r w:rsidR="00F63481" w:rsidRPr="00E5028F">
        <w:rPr>
          <w:rFonts w:ascii="Times New Roman" w:hAnsi="Times New Roman"/>
          <w:bCs/>
          <w:sz w:val="24"/>
          <w:szCs w:val="24"/>
        </w:rPr>
        <w:t>nastanejo</w:t>
      </w:r>
      <w:r w:rsidR="00C7729A" w:rsidRPr="00E5028F">
        <w:rPr>
          <w:rFonts w:ascii="Times New Roman" w:hAnsi="Times New Roman"/>
          <w:bCs/>
          <w:sz w:val="24"/>
          <w:szCs w:val="24"/>
        </w:rPr>
        <w:t xml:space="preserve"> </w:t>
      </w:r>
      <w:r w:rsidR="0030748D" w:rsidRPr="00E5028F">
        <w:rPr>
          <w:rFonts w:ascii="Times New Roman" w:hAnsi="Times New Roman"/>
          <w:bCs/>
          <w:sz w:val="24"/>
          <w:szCs w:val="24"/>
        </w:rPr>
        <w:t>posledice za druge občine, in sicer</w:t>
      </w:r>
      <w:r w:rsidR="00F63481" w:rsidRPr="00E5028F">
        <w:rPr>
          <w:rFonts w:ascii="Times New Roman" w:hAnsi="Times New Roman"/>
          <w:bCs/>
          <w:sz w:val="24"/>
          <w:szCs w:val="24"/>
        </w:rPr>
        <w:t xml:space="preserve"> na področju cen</w:t>
      </w:r>
      <w:r w:rsidR="00C7729A" w:rsidRPr="00E5028F">
        <w:rPr>
          <w:rFonts w:ascii="Times New Roman" w:hAnsi="Times New Roman"/>
          <w:bCs/>
          <w:sz w:val="24"/>
          <w:szCs w:val="24"/>
        </w:rPr>
        <w:t xml:space="preserve"> (npr. </w:t>
      </w:r>
      <w:r w:rsidR="0030748D" w:rsidRPr="00E5028F">
        <w:rPr>
          <w:rFonts w:ascii="Times New Roman" w:hAnsi="Times New Roman"/>
          <w:bCs/>
          <w:sz w:val="24"/>
          <w:szCs w:val="24"/>
        </w:rPr>
        <w:t>morebiti izstop MO MS, ki ima 27 % delež in bi se zaradi izstopa te občine in zaradi neuporabe odlagalnega polja</w:t>
      </w:r>
      <w:r w:rsidR="00C7729A" w:rsidRPr="00E5028F">
        <w:rPr>
          <w:rFonts w:ascii="Times New Roman" w:hAnsi="Times New Roman"/>
          <w:bCs/>
          <w:sz w:val="24"/>
          <w:szCs w:val="24"/>
        </w:rPr>
        <w:t xml:space="preserve"> </w:t>
      </w:r>
      <w:r w:rsidR="0030748D" w:rsidRPr="00E5028F">
        <w:rPr>
          <w:rFonts w:ascii="Times New Roman" w:hAnsi="Times New Roman"/>
          <w:bCs/>
          <w:sz w:val="24"/>
          <w:szCs w:val="24"/>
        </w:rPr>
        <w:t>znižala količina odloženih odpadkov, kar bi v</w:t>
      </w:r>
      <w:r w:rsidR="00DA1A76" w:rsidRPr="00E5028F">
        <w:rPr>
          <w:rFonts w:ascii="Times New Roman" w:hAnsi="Times New Roman"/>
          <w:bCs/>
          <w:sz w:val="24"/>
          <w:szCs w:val="24"/>
        </w:rPr>
        <w:t>p</w:t>
      </w:r>
      <w:r w:rsidR="0030748D" w:rsidRPr="00E5028F">
        <w:rPr>
          <w:rFonts w:ascii="Times New Roman" w:hAnsi="Times New Roman"/>
          <w:bCs/>
          <w:sz w:val="24"/>
          <w:szCs w:val="24"/>
        </w:rPr>
        <w:t>livalo na oblikovanje cen pri drugih občinah</w:t>
      </w:r>
      <w:r w:rsidR="00C7729A" w:rsidRPr="00E5028F">
        <w:rPr>
          <w:rFonts w:ascii="Times New Roman" w:hAnsi="Times New Roman"/>
          <w:bCs/>
          <w:sz w:val="24"/>
          <w:szCs w:val="24"/>
        </w:rPr>
        <w:t>)</w:t>
      </w:r>
      <w:r w:rsidRPr="00E5028F">
        <w:rPr>
          <w:rFonts w:ascii="Times New Roman" w:hAnsi="Times New Roman"/>
          <w:bCs/>
          <w:sz w:val="24"/>
          <w:szCs w:val="24"/>
        </w:rPr>
        <w:t>.</w:t>
      </w:r>
    </w:p>
    <w:p w:rsidR="00C7729A" w:rsidRPr="00E5028F" w:rsidRDefault="00D8124F" w:rsidP="00B700AB">
      <w:pPr>
        <w:pStyle w:val="Odstavekseznama33"/>
        <w:spacing w:after="0" w:line="240" w:lineRule="auto"/>
        <w:ind w:left="0"/>
        <w:jc w:val="both"/>
        <w:rPr>
          <w:rFonts w:ascii="Times New Roman" w:hAnsi="Times New Roman"/>
          <w:bCs/>
          <w:sz w:val="24"/>
          <w:szCs w:val="24"/>
        </w:rPr>
      </w:pPr>
      <w:r w:rsidRPr="00E5028F">
        <w:rPr>
          <w:rStyle w:val="gmail-navadnicrnitext"/>
          <w:rFonts w:ascii="Times New Roman" w:hAnsi="Times New Roman"/>
          <w:sz w:val="24"/>
          <w:szCs w:val="24"/>
        </w:rPr>
        <w:t>Podan predlog je bil preučen</w:t>
      </w:r>
      <w:r w:rsidR="00DD770F" w:rsidRPr="00E5028F">
        <w:rPr>
          <w:rStyle w:val="gmail-navadnicrnitext"/>
          <w:rFonts w:ascii="Times New Roman" w:hAnsi="Times New Roman"/>
          <w:sz w:val="24"/>
          <w:szCs w:val="24"/>
        </w:rPr>
        <w:t>, vendar ni primerno, da se vprašanje izstopa posameznih občin podrobneje ureja s predmetnim Odlokom</w:t>
      </w:r>
      <w:r w:rsidRPr="00E5028F">
        <w:rPr>
          <w:rStyle w:val="gmail-navadnicrnitext"/>
          <w:rFonts w:ascii="Times New Roman" w:hAnsi="Times New Roman"/>
          <w:sz w:val="24"/>
          <w:szCs w:val="24"/>
        </w:rPr>
        <w:t>.</w:t>
      </w:r>
      <w:r w:rsidR="00C249D8" w:rsidRPr="00E5028F">
        <w:rPr>
          <w:rStyle w:val="gmail-navadnicrnitext"/>
          <w:rFonts w:ascii="Times New Roman" w:hAnsi="Times New Roman"/>
          <w:sz w:val="24"/>
          <w:szCs w:val="24"/>
        </w:rPr>
        <w:t xml:space="preserve"> </w:t>
      </w:r>
      <w:r w:rsidR="00535D58" w:rsidRPr="00E5028F">
        <w:rPr>
          <w:rFonts w:ascii="Times New Roman" w:hAnsi="Times New Roman"/>
          <w:bCs/>
          <w:sz w:val="24"/>
          <w:szCs w:val="24"/>
        </w:rPr>
        <w:t>Izstop oz</w:t>
      </w:r>
      <w:r w:rsidR="00974691" w:rsidRPr="00E5028F">
        <w:rPr>
          <w:rFonts w:ascii="Times New Roman" w:hAnsi="Times New Roman"/>
          <w:bCs/>
          <w:sz w:val="24"/>
          <w:szCs w:val="24"/>
        </w:rPr>
        <w:t>.</w:t>
      </w:r>
      <w:r w:rsidR="00535D58" w:rsidRPr="00E5028F">
        <w:rPr>
          <w:rFonts w:ascii="Times New Roman" w:hAnsi="Times New Roman"/>
          <w:bCs/>
          <w:sz w:val="24"/>
          <w:szCs w:val="24"/>
        </w:rPr>
        <w:t xml:space="preserve"> izključitev družbenika je urejen s sistemskim zakonom, ZGD-1, na kar se sklicuje tudi odlok. </w:t>
      </w:r>
      <w:r w:rsidR="00C7729A" w:rsidRPr="00E5028F">
        <w:rPr>
          <w:rFonts w:ascii="Times New Roman" w:hAnsi="Times New Roman"/>
          <w:bCs/>
          <w:sz w:val="24"/>
          <w:szCs w:val="24"/>
        </w:rPr>
        <w:t xml:space="preserve">Predmetni odlok </w:t>
      </w:r>
      <w:r w:rsidR="006724EC" w:rsidRPr="00E5028F">
        <w:rPr>
          <w:rFonts w:ascii="Times New Roman" w:hAnsi="Times New Roman"/>
          <w:bCs/>
          <w:sz w:val="24"/>
          <w:szCs w:val="24"/>
        </w:rPr>
        <w:t xml:space="preserve"> </w:t>
      </w:r>
      <w:r w:rsidR="00C7729A" w:rsidRPr="00E5028F">
        <w:rPr>
          <w:rFonts w:ascii="Times New Roman" w:hAnsi="Times New Roman"/>
          <w:bCs/>
          <w:sz w:val="24"/>
          <w:szCs w:val="24"/>
        </w:rPr>
        <w:t>predvideva osnovna izhodišča glede izstopa posamezne občine</w:t>
      </w:r>
      <w:r w:rsidR="00974691" w:rsidRPr="00E5028F">
        <w:rPr>
          <w:rFonts w:ascii="Times New Roman" w:hAnsi="Times New Roman"/>
          <w:bCs/>
          <w:sz w:val="24"/>
          <w:szCs w:val="24"/>
        </w:rPr>
        <w:t xml:space="preserve"> podrobneje pa se bo vprašanje izstopa urejalo z družbeno pogodbo, skladno z določbami ZGD-1.</w:t>
      </w:r>
      <w:r w:rsidR="006724EC" w:rsidRPr="00E5028F">
        <w:rPr>
          <w:rFonts w:ascii="Times New Roman" w:hAnsi="Times New Roman"/>
          <w:bCs/>
          <w:sz w:val="24"/>
          <w:szCs w:val="24"/>
        </w:rPr>
        <w:t xml:space="preserve"> </w:t>
      </w:r>
    </w:p>
    <w:p w:rsidR="00C7729A" w:rsidRPr="00E5028F" w:rsidRDefault="00C7729A" w:rsidP="00B700AB">
      <w:pPr>
        <w:pStyle w:val="Odstavekseznama33"/>
        <w:spacing w:after="0" w:line="240" w:lineRule="auto"/>
        <w:ind w:left="0"/>
        <w:jc w:val="both"/>
        <w:rPr>
          <w:rFonts w:ascii="Times New Roman" w:hAnsi="Times New Roman"/>
          <w:bCs/>
          <w:sz w:val="24"/>
          <w:szCs w:val="24"/>
        </w:rPr>
      </w:pPr>
    </w:p>
    <w:p w:rsidR="0030748D" w:rsidRPr="00E5028F" w:rsidRDefault="00C7729A" w:rsidP="00B700AB">
      <w:pPr>
        <w:pStyle w:val="Odstavekseznama33"/>
        <w:numPr>
          <w:ilvl w:val="0"/>
          <w:numId w:val="1"/>
        </w:numPr>
        <w:spacing w:after="0" w:line="240" w:lineRule="auto"/>
        <w:ind w:left="360"/>
        <w:jc w:val="both"/>
        <w:rPr>
          <w:rFonts w:ascii="Times New Roman" w:hAnsi="Times New Roman"/>
          <w:bCs/>
          <w:sz w:val="24"/>
          <w:szCs w:val="24"/>
        </w:rPr>
      </w:pPr>
      <w:r w:rsidRPr="00E5028F">
        <w:rPr>
          <w:rFonts w:ascii="Times New Roman" w:hAnsi="Times New Roman"/>
          <w:bCs/>
          <w:sz w:val="24"/>
          <w:szCs w:val="24"/>
        </w:rPr>
        <w:t xml:space="preserve">Kakor izhaja iz Odloka je </w:t>
      </w:r>
      <w:r w:rsidR="0030748D" w:rsidRPr="00E5028F">
        <w:rPr>
          <w:rFonts w:ascii="Times New Roman" w:hAnsi="Times New Roman"/>
          <w:bCs/>
          <w:sz w:val="24"/>
          <w:szCs w:val="24"/>
        </w:rPr>
        <w:t xml:space="preserve">odločanje glede cen v pristojnosti sveta ustanoviteljic, kar je razumljivo, </w:t>
      </w:r>
      <w:r w:rsidRPr="00E5028F">
        <w:rPr>
          <w:rFonts w:ascii="Times New Roman" w:hAnsi="Times New Roman"/>
          <w:bCs/>
          <w:sz w:val="24"/>
          <w:szCs w:val="24"/>
        </w:rPr>
        <w:t xml:space="preserve">bi pa bilo smiselno, da se </w:t>
      </w:r>
      <w:r w:rsidR="0030748D" w:rsidRPr="00E5028F">
        <w:rPr>
          <w:rFonts w:ascii="Times New Roman" w:hAnsi="Times New Roman"/>
          <w:bCs/>
          <w:sz w:val="24"/>
          <w:szCs w:val="24"/>
        </w:rPr>
        <w:t xml:space="preserve">vendar </w:t>
      </w:r>
      <w:r w:rsidR="00813581" w:rsidRPr="00E5028F">
        <w:rPr>
          <w:rFonts w:ascii="Times New Roman" w:hAnsi="Times New Roman"/>
          <w:bCs/>
          <w:sz w:val="24"/>
          <w:szCs w:val="24"/>
        </w:rPr>
        <w:t>v</w:t>
      </w:r>
      <w:r w:rsidR="0030748D" w:rsidRPr="00E5028F">
        <w:rPr>
          <w:rFonts w:ascii="Times New Roman" w:hAnsi="Times New Roman"/>
          <w:bCs/>
          <w:sz w:val="24"/>
          <w:szCs w:val="24"/>
        </w:rPr>
        <w:t xml:space="preserve">se </w:t>
      </w:r>
      <w:r w:rsidRPr="00E5028F">
        <w:rPr>
          <w:rFonts w:ascii="Times New Roman" w:hAnsi="Times New Roman"/>
          <w:bCs/>
          <w:sz w:val="24"/>
          <w:szCs w:val="24"/>
        </w:rPr>
        <w:t>občinske svete obvesti o</w:t>
      </w:r>
      <w:r w:rsidR="0030748D" w:rsidRPr="00E5028F">
        <w:rPr>
          <w:rFonts w:ascii="Times New Roman" w:hAnsi="Times New Roman"/>
          <w:bCs/>
          <w:sz w:val="24"/>
          <w:szCs w:val="24"/>
        </w:rPr>
        <w:t xml:space="preserve"> elaborat</w:t>
      </w:r>
      <w:r w:rsidRPr="00E5028F">
        <w:rPr>
          <w:rFonts w:ascii="Times New Roman" w:hAnsi="Times New Roman"/>
          <w:bCs/>
          <w:sz w:val="24"/>
          <w:szCs w:val="24"/>
        </w:rPr>
        <w:t>ih</w:t>
      </w:r>
      <w:r w:rsidR="0030748D" w:rsidRPr="00E5028F">
        <w:rPr>
          <w:rFonts w:ascii="Times New Roman" w:hAnsi="Times New Roman"/>
          <w:bCs/>
          <w:sz w:val="24"/>
          <w:szCs w:val="24"/>
        </w:rPr>
        <w:t xml:space="preserve">  o cenah</w:t>
      </w:r>
      <w:r w:rsidR="00252B53" w:rsidRPr="00E5028F">
        <w:rPr>
          <w:rFonts w:ascii="Times New Roman" w:hAnsi="Times New Roman"/>
          <w:bCs/>
          <w:sz w:val="24"/>
          <w:szCs w:val="24"/>
        </w:rPr>
        <w:t xml:space="preserve"> (28. člen)</w:t>
      </w:r>
      <w:r w:rsidR="0030748D" w:rsidRPr="00E5028F">
        <w:rPr>
          <w:rFonts w:ascii="Times New Roman" w:hAnsi="Times New Roman"/>
          <w:bCs/>
          <w:sz w:val="24"/>
          <w:szCs w:val="24"/>
        </w:rPr>
        <w:t xml:space="preserve">. </w:t>
      </w:r>
    </w:p>
    <w:p w:rsidR="001F0CBF" w:rsidRPr="00E5028F" w:rsidRDefault="00D8124F" w:rsidP="00B700AB">
      <w:pPr>
        <w:pStyle w:val="Odstavekseznama33"/>
        <w:spacing w:after="0" w:line="240" w:lineRule="auto"/>
        <w:ind w:left="0"/>
        <w:jc w:val="both"/>
        <w:rPr>
          <w:rStyle w:val="gmail-navadnicrnitext"/>
          <w:rFonts w:ascii="Times New Roman" w:hAnsi="Times New Roman"/>
          <w:sz w:val="24"/>
          <w:szCs w:val="24"/>
        </w:rPr>
      </w:pPr>
      <w:r w:rsidRPr="00E5028F">
        <w:rPr>
          <w:rStyle w:val="gmail-navadnicrnitext"/>
          <w:rFonts w:ascii="Times New Roman" w:hAnsi="Times New Roman"/>
          <w:sz w:val="24"/>
          <w:szCs w:val="24"/>
        </w:rPr>
        <w:t>Podan predlog je bil preučen</w:t>
      </w:r>
      <w:r w:rsidR="00172EF1" w:rsidRPr="00E5028F">
        <w:rPr>
          <w:rStyle w:val="gmail-navadnicrnitext"/>
          <w:rFonts w:ascii="Times New Roman" w:hAnsi="Times New Roman"/>
          <w:sz w:val="24"/>
          <w:szCs w:val="24"/>
        </w:rPr>
        <w:t xml:space="preserve">, vendar pa predloga ni smiselno vključevati v same določbe Odloka, saj </w:t>
      </w:r>
      <w:r w:rsidR="001F0CBF" w:rsidRPr="00E5028F">
        <w:rPr>
          <w:rStyle w:val="gmail-navadnicrnitext"/>
          <w:rFonts w:ascii="Times New Roman" w:hAnsi="Times New Roman"/>
          <w:sz w:val="24"/>
          <w:szCs w:val="24"/>
        </w:rPr>
        <w:t>gre za notranja razmerja</w:t>
      </w:r>
      <w:r w:rsidR="00172EF1" w:rsidRPr="00E5028F">
        <w:rPr>
          <w:rStyle w:val="gmail-navadnicrnitext"/>
          <w:rFonts w:ascii="Times New Roman" w:hAnsi="Times New Roman"/>
          <w:sz w:val="24"/>
          <w:szCs w:val="24"/>
        </w:rPr>
        <w:t xml:space="preserve"> oz.</w:t>
      </w:r>
      <w:r w:rsidR="001F0CBF" w:rsidRPr="00E5028F">
        <w:rPr>
          <w:rStyle w:val="gmail-navadnicrnitext"/>
          <w:rFonts w:ascii="Times New Roman" w:hAnsi="Times New Roman"/>
          <w:sz w:val="24"/>
          <w:szCs w:val="24"/>
        </w:rPr>
        <w:t xml:space="preserve"> pravila v vsaki posamezni občini. Nekatere občine že sedaj redno seznanjajo občinske svete z vsemi elaborati, nekatere pa ne. </w:t>
      </w:r>
      <w:r w:rsidR="0015117A" w:rsidRPr="00E5028F">
        <w:rPr>
          <w:rStyle w:val="gmail-navadnicrnitext"/>
          <w:rFonts w:ascii="Times New Roman" w:hAnsi="Times New Roman"/>
          <w:sz w:val="24"/>
          <w:szCs w:val="24"/>
        </w:rPr>
        <w:t>Namreč vsaka občina ima to področje urejeno z</w:t>
      </w:r>
      <w:r w:rsidR="001F0CBF" w:rsidRPr="00E5028F">
        <w:rPr>
          <w:rStyle w:val="gmail-navadnicrnitext"/>
          <w:rFonts w:ascii="Times New Roman" w:hAnsi="Times New Roman"/>
          <w:sz w:val="24"/>
          <w:szCs w:val="24"/>
        </w:rPr>
        <w:t xml:space="preserve"> notranji</w:t>
      </w:r>
      <w:r w:rsidR="000D3491" w:rsidRPr="00E5028F">
        <w:rPr>
          <w:rStyle w:val="gmail-navadnicrnitext"/>
          <w:rFonts w:ascii="Times New Roman" w:hAnsi="Times New Roman"/>
          <w:sz w:val="24"/>
          <w:szCs w:val="24"/>
        </w:rPr>
        <w:t>mi predpisi. Prav tako opozarjam</w:t>
      </w:r>
      <w:r w:rsidR="001F0CBF" w:rsidRPr="00E5028F">
        <w:rPr>
          <w:rStyle w:val="gmail-navadnicrnitext"/>
          <w:rFonts w:ascii="Times New Roman" w:hAnsi="Times New Roman"/>
          <w:sz w:val="24"/>
          <w:szCs w:val="24"/>
        </w:rPr>
        <w:t>o, da gre za t.i. avtonomno odločitev posamezne občine in z odlokom n</w:t>
      </w:r>
      <w:r w:rsidR="00C473C7" w:rsidRPr="00E5028F">
        <w:rPr>
          <w:rStyle w:val="gmail-navadnicrnitext"/>
          <w:rFonts w:ascii="Times New Roman" w:hAnsi="Times New Roman"/>
          <w:sz w:val="24"/>
          <w:szCs w:val="24"/>
        </w:rPr>
        <w:t>i mogoče</w:t>
      </w:r>
      <w:r w:rsidR="001F0CBF" w:rsidRPr="00E5028F">
        <w:rPr>
          <w:rStyle w:val="gmail-navadnicrnitext"/>
          <w:rFonts w:ascii="Times New Roman" w:hAnsi="Times New Roman"/>
          <w:sz w:val="24"/>
          <w:szCs w:val="24"/>
        </w:rPr>
        <w:t xml:space="preserve"> posegati v notranje predpise občin. </w:t>
      </w:r>
    </w:p>
    <w:p w:rsidR="001F0CBF" w:rsidRPr="00E5028F" w:rsidRDefault="001F0CBF" w:rsidP="00B700AB">
      <w:pPr>
        <w:pStyle w:val="Odstavekseznama33"/>
        <w:spacing w:after="0" w:line="240" w:lineRule="auto"/>
        <w:ind w:left="0"/>
        <w:jc w:val="both"/>
        <w:rPr>
          <w:rStyle w:val="gmail-navadnicrnitext"/>
          <w:rFonts w:ascii="Times New Roman" w:hAnsi="Times New Roman"/>
          <w:sz w:val="24"/>
          <w:szCs w:val="24"/>
        </w:rPr>
      </w:pPr>
      <w:r w:rsidRPr="00E5028F">
        <w:rPr>
          <w:rStyle w:val="gmail-navadnicrnitext"/>
          <w:rFonts w:ascii="Times New Roman" w:hAnsi="Times New Roman"/>
          <w:sz w:val="24"/>
          <w:szCs w:val="24"/>
        </w:rPr>
        <w:t>Četrta in peta alineja, prvega odstavka, 22.</w:t>
      </w:r>
      <w:r w:rsidR="00C73FA6" w:rsidRPr="00E5028F">
        <w:rPr>
          <w:rStyle w:val="gmail-navadnicrnitext"/>
          <w:rFonts w:ascii="Times New Roman" w:hAnsi="Times New Roman"/>
          <w:sz w:val="24"/>
          <w:szCs w:val="24"/>
        </w:rPr>
        <w:t xml:space="preserve"> </w:t>
      </w:r>
      <w:r w:rsidRPr="00E5028F">
        <w:rPr>
          <w:rStyle w:val="gmail-navadnicrnitext"/>
          <w:rFonts w:ascii="Times New Roman" w:hAnsi="Times New Roman"/>
          <w:sz w:val="24"/>
          <w:szCs w:val="24"/>
        </w:rPr>
        <w:t>člena tega odloka določa</w:t>
      </w:r>
      <w:r w:rsidR="00C73FA6" w:rsidRPr="00E5028F">
        <w:rPr>
          <w:rStyle w:val="gmail-navadnicrnitext"/>
          <w:rFonts w:ascii="Times New Roman" w:hAnsi="Times New Roman"/>
          <w:sz w:val="24"/>
          <w:szCs w:val="24"/>
        </w:rPr>
        <w:t>ta</w:t>
      </w:r>
      <w:r w:rsidRPr="00E5028F">
        <w:rPr>
          <w:rStyle w:val="gmail-navadnicrnitext"/>
          <w:rFonts w:ascii="Times New Roman" w:hAnsi="Times New Roman"/>
          <w:sz w:val="24"/>
          <w:szCs w:val="24"/>
        </w:rPr>
        <w:t xml:space="preserve">, da imajo občinski pravico do dajanja mnenj k predlogom in odločitvam skupščine ter sveta ustanoviteljic ter odločitev o subvencioniranju cen. </w:t>
      </w:r>
      <w:r w:rsidR="000D3491" w:rsidRPr="00E5028F">
        <w:rPr>
          <w:rStyle w:val="gmail-navadnicrnitext"/>
          <w:rFonts w:ascii="Times New Roman" w:hAnsi="Times New Roman"/>
          <w:sz w:val="24"/>
          <w:szCs w:val="24"/>
        </w:rPr>
        <w:t>Kar</w:t>
      </w:r>
      <w:r w:rsidRPr="00E5028F">
        <w:rPr>
          <w:rStyle w:val="gmail-navadnicrnitext"/>
          <w:rFonts w:ascii="Times New Roman" w:hAnsi="Times New Roman"/>
          <w:sz w:val="24"/>
          <w:szCs w:val="24"/>
        </w:rPr>
        <w:t xml:space="preserve"> pomeni, da </w:t>
      </w:r>
      <w:r w:rsidR="00C473C7" w:rsidRPr="00E5028F">
        <w:rPr>
          <w:rStyle w:val="gmail-navadnicrnitext"/>
          <w:rFonts w:ascii="Times New Roman" w:hAnsi="Times New Roman"/>
          <w:sz w:val="24"/>
          <w:szCs w:val="24"/>
        </w:rPr>
        <w:t xml:space="preserve">imajo </w:t>
      </w:r>
      <w:r w:rsidRPr="00E5028F">
        <w:rPr>
          <w:rStyle w:val="gmail-navadnicrnitext"/>
          <w:rFonts w:ascii="Times New Roman" w:hAnsi="Times New Roman"/>
          <w:sz w:val="24"/>
          <w:szCs w:val="24"/>
        </w:rPr>
        <w:t xml:space="preserve">občinski sveti že </w:t>
      </w:r>
      <w:r w:rsidR="00C473C7" w:rsidRPr="00E5028F">
        <w:rPr>
          <w:rStyle w:val="gmail-navadnicrnitext"/>
          <w:rFonts w:ascii="Times New Roman" w:hAnsi="Times New Roman"/>
          <w:sz w:val="24"/>
          <w:szCs w:val="24"/>
        </w:rPr>
        <w:t xml:space="preserve">na podlagi </w:t>
      </w:r>
      <w:r w:rsidRPr="00E5028F">
        <w:rPr>
          <w:rStyle w:val="gmail-navadnicrnitext"/>
          <w:rFonts w:ascii="Times New Roman" w:hAnsi="Times New Roman"/>
          <w:sz w:val="24"/>
          <w:szCs w:val="24"/>
        </w:rPr>
        <w:t>22.</w:t>
      </w:r>
      <w:r w:rsidR="00C473C7" w:rsidRPr="00E5028F">
        <w:rPr>
          <w:rStyle w:val="gmail-navadnicrnitext"/>
          <w:rFonts w:ascii="Times New Roman" w:hAnsi="Times New Roman"/>
          <w:sz w:val="24"/>
          <w:szCs w:val="24"/>
        </w:rPr>
        <w:t xml:space="preserve"> </w:t>
      </w:r>
      <w:r w:rsidRPr="00E5028F">
        <w:rPr>
          <w:rStyle w:val="gmail-navadnicrnitext"/>
          <w:rFonts w:ascii="Times New Roman" w:hAnsi="Times New Roman"/>
          <w:sz w:val="24"/>
          <w:szCs w:val="24"/>
        </w:rPr>
        <w:t>člen</w:t>
      </w:r>
      <w:r w:rsidR="00C473C7" w:rsidRPr="00E5028F">
        <w:rPr>
          <w:rStyle w:val="gmail-navadnicrnitext"/>
          <w:rFonts w:ascii="Times New Roman" w:hAnsi="Times New Roman"/>
          <w:sz w:val="24"/>
          <w:szCs w:val="24"/>
        </w:rPr>
        <w:t>a</w:t>
      </w:r>
      <w:r w:rsidRPr="00E5028F">
        <w:rPr>
          <w:rStyle w:val="gmail-navadnicrnitext"/>
          <w:rFonts w:ascii="Times New Roman" w:hAnsi="Times New Roman"/>
          <w:sz w:val="24"/>
          <w:szCs w:val="24"/>
        </w:rPr>
        <w:t xml:space="preserve"> pridobljeno pravico vplivati na odločitve</w:t>
      </w:r>
      <w:r w:rsidR="007312E9" w:rsidRPr="00E5028F">
        <w:rPr>
          <w:rStyle w:val="gmail-navadnicrnitext"/>
          <w:rFonts w:ascii="Times New Roman" w:hAnsi="Times New Roman"/>
          <w:sz w:val="24"/>
          <w:szCs w:val="24"/>
        </w:rPr>
        <w:t xml:space="preserve"> skupščine oz sveta ustanoviteljic.</w:t>
      </w:r>
      <w:r w:rsidRPr="00E5028F">
        <w:rPr>
          <w:rStyle w:val="gmail-navadnicrnitext"/>
          <w:rFonts w:ascii="Times New Roman" w:hAnsi="Times New Roman"/>
          <w:sz w:val="24"/>
          <w:szCs w:val="24"/>
        </w:rPr>
        <w:t xml:space="preserve"> </w:t>
      </w:r>
    </w:p>
    <w:p w:rsidR="001F0CBF" w:rsidRPr="00E5028F" w:rsidRDefault="001F0CBF" w:rsidP="00B700AB">
      <w:pPr>
        <w:pStyle w:val="Odstavekseznama33"/>
        <w:spacing w:after="0" w:line="240" w:lineRule="auto"/>
        <w:ind w:left="0"/>
        <w:jc w:val="both"/>
        <w:rPr>
          <w:rStyle w:val="gmail-navadnicrnitext"/>
          <w:rFonts w:ascii="Times New Roman" w:hAnsi="Times New Roman"/>
          <w:sz w:val="24"/>
          <w:szCs w:val="24"/>
        </w:rPr>
      </w:pPr>
      <w:r w:rsidRPr="00E5028F">
        <w:rPr>
          <w:rStyle w:val="gmail-navadnicrnitext"/>
          <w:rFonts w:ascii="Times New Roman" w:hAnsi="Times New Roman"/>
          <w:sz w:val="24"/>
          <w:szCs w:val="24"/>
        </w:rPr>
        <w:t xml:space="preserve"> </w:t>
      </w:r>
    </w:p>
    <w:p w:rsidR="00C7729A" w:rsidRPr="00E5028F" w:rsidRDefault="0030748D" w:rsidP="00B700AB">
      <w:pPr>
        <w:pStyle w:val="Odstavekseznama33"/>
        <w:numPr>
          <w:ilvl w:val="0"/>
          <w:numId w:val="1"/>
        </w:numPr>
        <w:spacing w:after="0" w:line="240" w:lineRule="auto"/>
        <w:ind w:left="360"/>
        <w:jc w:val="both"/>
        <w:rPr>
          <w:rFonts w:ascii="Times New Roman" w:hAnsi="Times New Roman"/>
          <w:bCs/>
          <w:sz w:val="24"/>
          <w:szCs w:val="24"/>
        </w:rPr>
      </w:pPr>
      <w:r w:rsidRPr="00E5028F">
        <w:rPr>
          <w:rFonts w:ascii="Times New Roman" w:hAnsi="Times New Roman"/>
          <w:bCs/>
          <w:sz w:val="24"/>
          <w:szCs w:val="24"/>
        </w:rPr>
        <w:t>Glede potrjevanja cen  se je odprlo vprašanj</w:t>
      </w:r>
      <w:r w:rsidR="00C7729A" w:rsidRPr="00E5028F">
        <w:rPr>
          <w:rFonts w:ascii="Times New Roman" w:hAnsi="Times New Roman"/>
          <w:bCs/>
          <w:sz w:val="24"/>
          <w:szCs w:val="24"/>
        </w:rPr>
        <w:t xml:space="preserve">e </w:t>
      </w:r>
      <w:r w:rsidRPr="00E5028F">
        <w:rPr>
          <w:rFonts w:ascii="Times New Roman" w:hAnsi="Times New Roman"/>
          <w:bCs/>
          <w:sz w:val="24"/>
          <w:szCs w:val="24"/>
        </w:rPr>
        <w:t>glede cen za občine, ki niso ustanoviteljice</w:t>
      </w:r>
      <w:r w:rsidR="00C7729A" w:rsidRPr="00E5028F">
        <w:rPr>
          <w:rFonts w:ascii="Times New Roman" w:hAnsi="Times New Roman"/>
          <w:bCs/>
          <w:sz w:val="24"/>
          <w:szCs w:val="24"/>
        </w:rPr>
        <w:t>.</w:t>
      </w:r>
    </w:p>
    <w:p w:rsidR="00C7729A" w:rsidRPr="00E5028F" w:rsidRDefault="00D8124F" w:rsidP="00B700AB">
      <w:pPr>
        <w:pStyle w:val="Odstavekseznama33"/>
        <w:spacing w:after="0" w:line="240" w:lineRule="auto"/>
        <w:ind w:left="0"/>
        <w:jc w:val="both"/>
        <w:rPr>
          <w:rFonts w:ascii="Times New Roman" w:hAnsi="Times New Roman"/>
          <w:bCs/>
          <w:sz w:val="24"/>
          <w:szCs w:val="24"/>
        </w:rPr>
      </w:pPr>
      <w:r w:rsidRPr="00E5028F">
        <w:rPr>
          <w:rStyle w:val="gmail-navadnicrnitext"/>
          <w:rFonts w:ascii="Times New Roman" w:hAnsi="Times New Roman"/>
          <w:sz w:val="24"/>
          <w:szCs w:val="24"/>
        </w:rPr>
        <w:t xml:space="preserve">Podan predlog je bil preučen. </w:t>
      </w:r>
      <w:r w:rsidR="00C200DE" w:rsidRPr="00E5028F">
        <w:rPr>
          <w:rFonts w:ascii="Times New Roman" w:hAnsi="Times New Roman"/>
          <w:bCs/>
          <w:sz w:val="24"/>
          <w:szCs w:val="24"/>
        </w:rPr>
        <w:t>V skladu z obstoječimi predpisi se cene obveznih občinskih gospodarskih javnih služb varstva okolja oblikujejo na podlagi Uredbe o metodologiji za oblikovanje cen storitev obveznih občinskih gospodarskih javnih služb varstva okolja (</w:t>
      </w:r>
      <w:r w:rsidR="00CD0940" w:rsidRPr="00E5028F">
        <w:rPr>
          <w:rFonts w:ascii="Times New Roman" w:hAnsi="Times New Roman"/>
          <w:bCs/>
          <w:sz w:val="24"/>
          <w:szCs w:val="24"/>
        </w:rPr>
        <w:t>Uradni list RS, št. 87/12, 109/12, 76/17, 78/19 in 44/22 – ZVO-2</w:t>
      </w:r>
      <w:r w:rsidR="00C200DE" w:rsidRPr="00E5028F">
        <w:rPr>
          <w:rFonts w:ascii="Times New Roman" w:hAnsi="Times New Roman"/>
          <w:bCs/>
          <w:sz w:val="24"/>
          <w:szCs w:val="24"/>
        </w:rPr>
        <w:t>). Ustanoviteljice javnega podjetja nimajo pristojnosti na določanje cen drug</w:t>
      </w:r>
      <w:r w:rsidR="000D3491" w:rsidRPr="00E5028F">
        <w:rPr>
          <w:rFonts w:ascii="Times New Roman" w:hAnsi="Times New Roman"/>
          <w:bCs/>
          <w:sz w:val="24"/>
          <w:szCs w:val="24"/>
        </w:rPr>
        <w:t xml:space="preserve">im občinam, ne-ustanoviteljicam, ker se cene določajo v skladu s predpisi. </w:t>
      </w:r>
    </w:p>
    <w:p w:rsidR="00C200DE" w:rsidRPr="00E5028F" w:rsidRDefault="00C200DE" w:rsidP="00B700AB">
      <w:pPr>
        <w:pStyle w:val="Odstavekseznama33"/>
        <w:spacing w:after="0" w:line="240" w:lineRule="auto"/>
        <w:ind w:left="0"/>
        <w:jc w:val="both"/>
        <w:rPr>
          <w:rFonts w:ascii="Times New Roman" w:hAnsi="Times New Roman"/>
          <w:bCs/>
          <w:sz w:val="24"/>
          <w:szCs w:val="24"/>
        </w:rPr>
      </w:pPr>
    </w:p>
    <w:p w:rsidR="0030748D" w:rsidRPr="00E5028F" w:rsidRDefault="00C7729A" w:rsidP="00B700AB">
      <w:pPr>
        <w:pStyle w:val="Odstavekseznama33"/>
        <w:numPr>
          <w:ilvl w:val="0"/>
          <w:numId w:val="1"/>
        </w:numPr>
        <w:spacing w:after="0" w:line="240" w:lineRule="auto"/>
        <w:jc w:val="both"/>
        <w:rPr>
          <w:rFonts w:ascii="Times New Roman" w:hAnsi="Times New Roman"/>
          <w:bCs/>
          <w:sz w:val="24"/>
          <w:szCs w:val="24"/>
        </w:rPr>
      </w:pPr>
      <w:r w:rsidRPr="00E5028F">
        <w:rPr>
          <w:rFonts w:ascii="Times New Roman" w:hAnsi="Times New Roman"/>
          <w:bCs/>
          <w:sz w:val="24"/>
          <w:szCs w:val="24"/>
        </w:rPr>
        <w:t>Odprlo se je vprašanje kapacitete odlagalnih polj.</w:t>
      </w:r>
    </w:p>
    <w:p w:rsidR="0030748D" w:rsidRPr="00E5028F" w:rsidRDefault="00C7729A" w:rsidP="00B700AB">
      <w:pPr>
        <w:pStyle w:val="Odstavekseznama33"/>
        <w:spacing w:after="0" w:line="240" w:lineRule="auto"/>
        <w:ind w:left="0"/>
        <w:jc w:val="both"/>
        <w:rPr>
          <w:rFonts w:ascii="Times New Roman" w:hAnsi="Times New Roman"/>
          <w:bCs/>
          <w:sz w:val="24"/>
          <w:szCs w:val="24"/>
        </w:rPr>
      </w:pPr>
      <w:r w:rsidRPr="00E5028F">
        <w:rPr>
          <w:rFonts w:ascii="Times New Roman" w:hAnsi="Times New Roman"/>
          <w:bCs/>
          <w:sz w:val="24"/>
          <w:szCs w:val="24"/>
        </w:rPr>
        <w:t>Glede kapacitete odlagalnih polj se križata</w:t>
      </w:r>
      <w:r w:rsidR="0030748D" w:rsidRPr="00E5028F">
        <w:rPr>
          <w:rFonts w:ascii="Times New Roman" w:hAnsi="Times New Roman"/>
          <w:bCs/>
          <w:sz w:val="24"/>
          <w:szCs w:val="24"/>
        </w:rPr>
        <w:t xml:space="preserve"> dva interesa</w:t>
      </w:r>
      <w:r w:rsidR="00025470" w:rsidRPr="00E5028F">
        <w:rPr>
          <w:rFonts w:ascii="Times New Roman" w:hAnsi="Times New Roman"/>
          <w:bCs/>
          <w:sz w:val="24"/>
          <w:szCs w:val="24"/>
        </w:rPr>
        <w:t xml:space="preserve"> - </w:t>
      </w:r>
      <w:r w:rsidR="0030748D" w:rsidRPr="00E5028F">
        <w:rPr>
          <w:rFonts w:ascii="Times New Roman" w:hAnsi="Times New Roman"/>
          <w:bCs/>
          <w:sz w:val="24"/>
          <w:szCs w:val="24"/>
        </w:rPr>
        <w:t xml:space="preserve">eno se nanaša na  povečanje izkoriščenosti </w:t>
      </w:r>
      <w:r w:rsidR="000D3491" w:rsidRPr="00E5028F">
        <w:rPr>
          <w:rFonts w:ascii="Times New Roman" w:hAnsi="Times New Roman"/>
          <w:bCs/>
          <w:sz w:val="24"/>
          <w:szCs w:val="24"/>
        </w:rPr>
        <w:t>kadrovskega potenciala</w:t>
      </w:r>
      <w:r w:rsidR="0030748D" w:rsidRPr="00E5028F">
        <w:rPr>
          <w:rFonts w:ascii="Times New Roman" w:hAnsi="Times New Roman"/>
          <w:bCs/>
          <w:sz w:val="24"/>
          <w:szCs w:val="24"/>
        </w:rPr>
        <w:t xml:space="preserve"> in</w:t>
      </w:r>
      <w:r w:rsidR="000D3491" w:rsidRPr="00E5028F">
        <w:rPr>
          <w:rFonts w:ascii="Times New Roman" w:hAnsi="Times New Roman"/>
          <w:bCs/>
          <w:sz w:val="24"/>
          <w:szCs w:val="24"/>
        </w:rPr>
        <w:t xml:space="preserve"> javne</w:t>
      </w:r>
      <w:r w:rsidR="0030748D" w:rsidRPr="00E5028F">
        <w:rPr>
          <w:rFonts w:ascii="Times New Roman" w:hAnsi="Times New Roman"/>
          <w:bCs/>
          <w:sz w:val="24"/>
          <w:szCs w:val="24"/>
        </w:rPr>
        <w:t xml:space="preserve"> infrastrukture </w:t>
      </w:r>
      <w:r w:rsidR="002E4190" w:rsidRPr="00E5028F">
        <w:rPr>
          <w:rFonts w:ascii="Times New Roman" w:hAnsi="Times New Roman"/>
          <w:bCs/>
          <w:sz w:val="24"/>
          <w:szCs w:val="24"/>
        </w:rPr>
        <w:t>CEROP</w:t>
      </w:r>
      <w:r w:rsidR="0030748D" w:rsidRPr="00E5028F">
        <w:rPr>
          <w:rFonts w:ascii="Times New Roman" w:hAnsi="Times New Roman"/>
          <w:bCs/>
          <w:sz w:val="24"/>
          <w:szCs w:val="24"/>
        </w:rPr>
        <w:t>, drugo pa je polnjenje kapacitet odlagalnih  polj</w:t>
      </w:r>
      <w:r w:rsidRPr="00E5028F">
        <w:rPr>
          <w:rFonts w:ascii="Times New Roman" w:hAnsi="Times New Roman"/>
          <w:bCs/>
          <w:sz w:val="24"/>
          <w:szCs w:val="24"/>
        </w:rPr>
        <w:t xml:space="preserve">. </w:t>
      </w:r>
      <w:r w:rsidR="002E4190" w:rsidRPr="00E5028F">
        <w:rPr>
          <w:rFonts w:ascii="Times New Roman" w:hAnsi="Times New Roman"/>
          <w:bCs/>
          <w:sz w:val="24"/>
          <w:szCs w:val="24"/>
        </w:rPr>
        <w:t>CEROP</w:t>
      </w:r>
      <w:r w:rsidR="0030748D" w:rsidRPr="00E5028F">
        <w:rPr>
          <w:rFonts w:ascii="Times New Roman" w:hAnsi="Times New Roman"/>
          <w:bCs/>
          <w:sz w:val="24"/>
          <w:szCs w:val="24"/>
        </w:rPr>
        <w:t xml:space="preserve"> </w:t>
      </w:r>
      <w:r w:rsidRPr="00E5028F">
        <w:rPr>
          <w:rFonts w:ascii="Times New Roman" w:hAnsi="Times New Roman"/>
          <w:bCs/>
          <w:sz w:val="24"/>
          <w:szCs w:val="24"/>
        </w:rPr>
        <w:t xml:space="preserve">je </w:t>
      </w:r>
      <w:r w:rsidR="0030748D" w:rsidRPr="00E5028F">
        <w:rPr>
          <w:rFonts w:ascii="Times New Roman" w:hAnsi="Times New Roman"/>
          <w:bCs/>
          <w:sz w:val="24"/>
          <w:szCs w:val="24"/>
        </w:rPr>
        <w:t xml:space="preserve">pristopil k izdelavi </w:t>
      </w:r>
      <w:r w:rsidR="00FA101C" w:rsidRPr="00E5028F">
        <w:rPr>
          <w:rFonts w:ascii="Times New Roman" w:hAnsi="Times New Roman"/>
          <w:bCs/>
          <w:sz w:val="24"/>
          <w:szCs w:val="24"/>
        </w:rPr>
        <w:t>poročila o topografiji odlagališča</w:t>
      </w:r>
      <w:r w:rsidR="00C132C7" w:rsidRPr="00E5028F">
        <w:rPr>
          <w:rFonts w:ascii="Times New Roman" w:hAnsi="Times New Roman"/>
          <w:bCs/>
          <w:sz w:val="24"/>
          <w:szCs w:val="24"/>
        </w:rPr>
        <w:t>. Študija je bila predstavljena v letnem poročilu za poslovno leto 2021, s katerim so bile občine ustanovitel</w:t>
      </w:r>
      <w:r w:rsidR="000D3491" w:rsidRPr="00E5028F">
        <w:rPr>
          <w:rFonts w:ascii="Times New Roman" w:hAnsi="Times New Roman"/>
          <w:bCs/>
          <w:sz w:val="24"/>
          <w:szCs w:val="24"/>
        </w:rPr>
        <w:t>jice javnega podjetja seznanjene</w:t>
      </w:r>
      <w:r w:rsidR="00C132C7" w:rsidRPr="00E5028F">
        <w:rPr>
          <w:rFonts w:ascii="Times New Roman" w:hAnsi="Times New Roman"/>
          <w:bCs/>
          <w:sz w:val="24"/>
          <w:szCs w:val="24"/>
        </w:rPr>
        <w:t xml:space="preserve"> v gradivu za 18. redno sejo skupščine javnega podjetja</w:t>
      </w:r>
      <w:r w:rsidR="00C249D8" w:rsidRPr="00E5028F">
        <w:rPr>
          <w:rFonts w:ascii="Times New Roman" w:hAnsi="Times New Roman"/>
          <w:bCs/>
          <w:sz w:val="24"/>
          <w:szCs w:val="24"/>
        </w:rPr>
        <w:t xml:space="preserve">. </w:t>
      </w:r>
      <w:r w:rsidRPr="00E5028F">
        <w:rPr>
          <w:rFonts w:ascii="Times New Roman" w:hAnsi="Times New Roman"/>
          <w:bCs/>
          <w:sz w:val="24"/>
          <w:szCs w:val="24"/>
        </w:rPr>
        <w:t>Občine soustanoviteljice v skladu z Odlokom ohranjajo možnost, da sodelujejo pri sprejemu odločitev ali in v kolikšnem obsegu se bodo storitve izvajale za pridružene občine.</w:t>
      </w:r>
    </w:p>
    <w:p w:rsidR="00B34460" w:rsidRPr="00E5028F" w:rsidRDefault="00B34460" w:rsidP="00B700AB">
      <w:pPr>
        <w:spacing w:after="0" w:line="240" w:lineRule="auto"/>
        <w:rPr>
          <w:rFonts w:ascii="Times New Roman" w:hAnsi="Times New Roman" w:cs="Times New Roman"/>
          <w:b/>
          <w:sz w:val="24"/>
          <w:szCs w:val="24"/>
        </w:rPr>
      </w:pPr>
    </w:p>
    <w:p w:rsidR="00F63481" w:rsidRPr="00E5028F" w:rsidRDefault="00F63481" w:rsidP="00B700AB">
      <w:pPr>
        <w:spacing w:after="0" w:line="240" w:lineRule="auto"/>
        <w:rPr>
          <w:rFonts w:ascii="Times New Roman" w:hAnsi="Times New Roman" w:cs="Times New Roman"/>
          <w:b/>
          <w:sz w:val="24"/>
          <w:szCs w:val="24"/>
        </w:rPr>
      </w:pPr>
    </w:p>
    <w:p w:rsidR="00141D85" w:rsidRPr="00E5028F" w:rsidRDefault="00E622EF" w:rsidP="00B700AB">
      <w:pPr>
        <w:spacing w:after="0" w:line="240" w:lineRule="auto"/>
        <w:rPr>
          <w:rFonts w:ascii="Times New Roman" w:hAnsi="Times New Roman" w:cs="Times New Roman"/>
          <w:b/>
          <w:sz w:val="24"/>
          <w:szCs w:val="24"/>
        </w:rPr>
      </w:pPr>
      <w:r w:rsidRPr="00E5028F">
        <w:rPr>
          <w:rFonts w:ascii="Times New Roman" w:hAnsi="Times New Roman" w:cs="Times New Roman"/>
          <w:b/>
          <w:sz w:val="24"/>
          <w:szCs w:val="24"/>
        </w:rPr>
        <w:t>7. OBČINA APAČE</w:t>
      </w:r>
    </w:p>
    <w:p w:rsidR="00141D85" w:rsidRPr="00E5028F" w:rsidRDefault="00141D85" w:rsidP="00B700AB">
      <w:pPr>
        <w:pBdr>
          <w:bottom w:val="single" w:sz="6" w:space="1" w:color="auto"/>
        </w:pBdr>
        <w:spacing w:after="0" w:line="240" w:lineRule="auto"/>
        <w:rPr>
          <w:rFonts w:ascii="Times New Roman" w:hAnsi="Times New Roman" w:cs="Times New Roman"/>
          <w:sz w:val="24"/>
          <w:szCs w:val="24"/>
        </w:rPr>
      </w:pPr>
    </w:p>
    <w:p w:rsidR="00E622EF" w:rsidRPr="00E5028F" w:rsidRDefault="00E622EF" w:rsidP="00C249D8">
      <w:pPr>
        <w:pBdr>
          <w:bottom w:val="single" w:sz="6" w:space="1" w:color="auto"/>
        </w:pBdr>
        <w:spacing w:after="0" w:line="240" w:lineRule="auto"/>
        <w:jc w:val="both"/>
        <w:rPr>
          <w:rFonts w:ascii="Times New Roman" w:hAnsi="Times New Roman" w:cs="Times New Roman"/>
          <w:sz w:val="24"/>
          <w:szCs w:val="24"/>
        </w:rPr>
      </w:pPr>
      <w:r w:rsidRPr="00E5028F">
        <w:rPr>
          <w:rFonts w:ascii="Times New Roman" w:hAnsi="Times New Roman" w:cs="Times New Roman"/>
          <w:sz w:val="24"/>
          <w:szCs w:val="24"/>
        </w:rPr>
        <w:t xml:space="preserve">Tretji odstavek prvega člena, se popravi naslov </w:t>
      </w:r>
      <w:r w:rsidR="00F63481" w:rsidRPr="00E5028F">
        <w:rPr>
          <w:rFonts w:ascii="Times New Roman" w:hAnsi="Times New Roman" w:cs="Times New Roman"/>
          <w:sz w:val="24"/>
          <w:szCs w:val="24"/>
        </w:rPr>
        <w:t xml:space="preserve">sedeža Občina Apače in sicer </w:t>
      </w:r>
      <w:r w:rsidRPr="00E5028F">
        <w:rPr>
          <w:rFonts w:ascii="Times New Roman" w:hAnsi="Times New Roman" w:cs="Times New Roman"/>
          <w:sz w:val="24"/>
          <w:szCs w:val="24"/>
        </w:rPr>
        <w:t>pravilen naslov</w:t>
      </w:r>
      <w:r w:rsidR="00F63481" w:rsidRPr="00E5028F">
        <w:rPr>
          <w:rFonts w:ascii="Times New Roman" w:hAnsi="Times New Roman" w:cs="Times New Roman"/>
          <w:sz w:val="24"/>
          <w:szCs w:val="24"/>
        </w:rPr>
        <w:t xml:space="preserve"> sedeža občine je</w:t>
      </w:r>
      <w:r w:rsidRPr="00E5028F">
        <w:rPr>
          <w:rFonts w:ascii="Times New Roman" w:hAnsi="Times New Roman" w:cs="Times New Roman"/>
          <w:sz w:val="24"/>
          <w:szCs w:val="24"/>
        </w:rPr>
        <w:t>: Apače 42b.</w:t>
      </w:r>
    </w:p>
    <w:p w:rsidR="00C31ADB" w:rsidRDefault="00C31ADB" w:rsidP="00B700AB">
      <w:pPr>
        <w:pBdr>
          <w:bottom w:val="single" w:sz="6" w:space="1" w:color="auto"/>
        </w:pBdr>
        <w:spacing w:after="0" w:line="240" w:lineRule="auto"/>
        <w:rPr>
          <w:rFonts w:ascii="Times New Roman" w:hAnsi="Times New Roman" w:cs="Times New Roman"/>
          <w:sz w:val="24"/>
          <w:szCs w:val="24"/>
        </w:rPr>
      </w:pPr>
    </w:p>
    <w:p w:rsidR="0030488E" w:rsidRPr="00E5028F" w:rsidRDefault="0030488E" w:rsidP="00B700AB">
      <w:pPr>
        <w:pBdr>
          <w:bottom w:val="single" w:sz="6" w:space="1" w:color="auto"/>
        </w:pBdr>
        <w:spacing w:after="0" w:line="240" w:lineRule="auto"/>
        <w:rPr>
          <w:rFonts w:ascii="Times New Roman" w:hAnsi="Times New Roman" w:cs="Times New Roman"/>
          <w:sz w:val="24"/>
          <w:szCs w:val="24"/>
        </w:rPr>
      </w:pPr>
    </w:p>
    <w:p w:rsidR="00E5028F" w:rsidRPr="00E5028F" w:rsidRDefault="00E5028F" w:rsidP="00E5028F">
      <w:pPr>
        <w:pBdr>
          <w:bottom w:val="single" w:sz="6" w:space="1" w:color="auto"/>
        </w:pBdr>
        <w:spacing w:after="0" w:line="240" w:lineRule="auto"/>
        <w:rPr>
          <w:rFonts w:ascii="Times New Roman" w:hAnsi="Times New Roman" w:cs="Times New Roman"/>
          <w:b/>
          <w:sz w:val="24"/>
          <w:szCs w:val="24"/>
        </w:rPr>
      </w:pPr>
      <w:r w:rsidRPr="00E5028F">
        <w:rPr>
          <w:rFonts w:ascii="Times New Roman" w:hAnsi="Times New Roman" w:cs="Times New Roman"/>
          <w:b/>
          <w:sz w:val="24"/>
          <w:szCs w:val="24"/>
        </w:rPr>
        <w:t>8. OBČINA TIŠINA</w:t>
      </w:r>
    </w:p>
    <w:p w:rsidR="00E5028F" w:rsidRPr="00E5028F" w:rsidRDefault="00E5028F" w:rsidP="00E5028F">
      <w:pPr>
        <w:pBdr>
          <w:bottom w:val="single" w:sz="6" w:space="1" w:color="auto"/>
        </w:pBdr>
        <w:spacing w:after="0" w:line="240" w:lineRule="auto"/>
        <w:rPr>
          <w:rFonts w:ascii="Times New Roman" w:hAnsi="Times New Roman" w:cs="Times New Roman"/>
          <w:b/>
          <w:sz w:val="24"/>
          <w:szCs w:val="24"/>
        </w:rPr>
      </w:pPr>
    </w:p>
    <w:p w:rsidR="00E5028F" w:rsidRPr="00E5028F" w:rsidRDefault="00E5028F" w:rsidP="00E5028F">
      <w:pPr>
        <w:pBdr>
          <w:bottom w:val="single" w:sz="6" w:space="1" w:color="auto"/>
        </w:pBdr>
        <w:spacing w:after="0" w:line="240" w:lineRule="auto"/>
        <w:rPr>
          <w:rFonts w:ascii="Times New Roman" w:hAnsi="Times New Roman" w:cs="Times New Roman"/>
          <w:b/>
          <w:sz w:val="24"/>
          <w:szCs w:val="24"/>
        </w:rPr>
      </w:pPr>
      <w:r w:rsidRPr="00E5028F">
        <w:rPr>
          <w:rFonts w:ascii="Times New Roman" w:hAnsi="Times New Roman" w:cs="Times New Roman"/>
          <w:sz w:val="24"/>
          <w:szCs w:val="24"/>
        </w:rPr>
        <w:t>Občina Tišina je podala sledeči predlog spremembe oz. dopolnitve:</w:t>
      </w:r>
    </w:p>
    <w:p w:rsidR="00E5028F" w:rsidRPr="00E5028F" w:rsidRDefault="00E5028F" w:rsidP="00E5028F">
      <w:pPr>
        <w:pBdr>
          <w:bottom w:val="single" w:sz="6" w:space="1" w:color="auto"/>
        </w:pBdr>
        <w:spacing w:after="0" w:line="240" w:lineRule="auto"/>
        <w:rPr>
          <w:rFonts w:ascii="Times New Roman" w:hAnsi="Times New Roman" w:cs="Times New Roman"/>
          <w:b/>
          <w:sz w:val="24"/>
          <w:szCs w:val="24"/>
        </w:rPr>
      </w:pPr>
      <w:r w:rsidRPr="00E5028F">
        <w:rPr>
          <w:rFonts w:ascii="Times New Roman" w:hAnsi="Times New Roman" w:cs="Times New Roman"/>
          <w:sz w:val="24"/>
          <w:szCs w:val="24"/>
        </w:rPr>
        <w:t xml:space="preserve">V uvodu se popravi, da je bil veljavni statut Občine Tišina objavljen </w:t>
      </w:r>
      <w:r w:rsidRPr="00E5028F">
        <w:rPr>
          <w:rFonts w:ascii="Times New Roman" w:hAnsi="Times New Roman" w:cs="Times New Roman"/>
          <w:b/>
          <w:sz w:val="24"/>
          <w:szCs w:val="24"/>
        </w:rPr>
        <w:t>v Uradnem listu št. 41/2015 in 97/2020.</w:t>
      </w:r>
      <w:r w:rsidRPr="00E5028F">
        <w:rPr>
          <w:rFonts w:ascii="Times New Roman" w:hAnsi="Times New Roman" w:cs="Times New Roman"/>
          <w:i/>
          <w:iCs/>
          <w:color w:val="000000" w:themeColor="text1"/>
          <w:sz w:val="24"/>
          <w:szCs w:val="24"/>
        </w:rPr>
        <w:t> </w:t>
      </w:r>
    </w:p>
    <w:p w:rsidR="00E5028F" w:rsidRPr="00E5028F" w:rsidRDefault="00E5028F" w:rsidP="00E5028F">
      <w:pPr>
        <w:pBdr>
          <w:bottom w:val="single" w:sz="6" w:space="1" w:color="auto"/>
        </w:pBdr>
        <w:spacing w:after="0" w:line="240" w:lineRule="auto"/>
        <w:rPr>
          <w:rStyle w:val="gmail-navadnicrnitext"/>
          <w:rFonts w:ascii="Times New Roman" w:hAnsi="Times New Roman" w:cs="Times New Roman"/>
          <w:sz w:val="24"/>
          <w:szCs w:val="24"/>
        </w:rPr>
      </w:pPr>
      <w:r w:rsidRPr="00E5028F">
        <w:rPr>
          <w:rStyle w:val="gmail-navadnicrnitext"/>
          <w:rFonts w:ascii="Times New Roman" w:hAnsi="Times New Roman" w:cs="Times New Roman"/>
          <w:sz w:val="24"/>
          <w:szCs w:val="24"/>
        </w:rPr>
        <w:t>Podan predlog je bil upoštevan v celoti.</w:t>
      </w:r>
    </w:p>
    <w:p w:rsidR="00E5028F" w:rsidRPr="00E5028F" w:rsidRDefault="00E5028F" w:rsidP="00E5028F">
      <w:pPr>
        <w:pBdr>
          <w:bottom w:val="single" w:sz="6" w:space="1" w:color="auto"/>
        </w:pBdr>
        <w:spacing w:after="0" w:line="240" w:lineRule="auto"/>
        <w:rPr>
          <w:rStyle w:val="gmail-navadnicrnitext"/>
          <w:rFonts w:ascii="Times New Roman" w:hAnsi="Times New Roman" w:cs="Times New Roman"/>
          <w:b/>
          <w:sz w:val="24"/>
          <w:szCs w:val="24"/>
        </w:rPr>
      </w:pPr>
    </w:p>
    <w:p w:rsidR="00E5028F" w:rsidRPr="00E5028F" w:rsidRDefault="00E5028F" w:rsidP="00B700AB">
      <w:pPr>
        <w:spacing w:after="0" w:line="240" w:lineRule="auto"/>
        <w:rPr>
          <w:rStyle w:val="Pripombasklic"/>
          <w:rFonts w:ascii="Times New Roman" w:hAnsi="Times New Roman" w:cs="Times New Roman"/>
          <w:sz w:val="24"/>
          <w:szCs w:val="24"/>
        </w:rPr>
      </w:pPr>
    </w:p>
    <w:p w:rsidR="00403B47" w:rsidRPr="00E5028F" w:rsidRDefault="00403B47" w:rsidP="00B700AB">
      <w:pPr>
        <w:spacing w:after="0" w:line="240" w:lineRule="auto"/>
        <w:rPr>
          <w:rStyle w:val="Pripombasklic"/>
          <w:rFonts w:ascii="Times New Roman" w:hAnsi="Times New Roman" w:cs="Times New Roman"/>
          <w:sz w:val="24"/>
          <w:szCs w:val="24"/>
        </w:rPr>
      </w:pPr>
    </w:p>
    <w:p w:rsidR="00403B47" w:rsidRPr="00E5028F" w:rsidRDefault="00403B47" w:rsidP="00B700AB">
      <w:pPr>
        <w:spacing w:after="0" w:line="240" w:lineRule="auto"/>
        <w:rPr>
          <w:rStyle w:val="Pripombasklic"/>
          <w:rFonts w:ascii="Times New Roman" w:hAnsi="Times New Roman" w:cs="Times New Roman"/>
          <w:sz w:val="24"/>
          <w:szCs w:val="24"/>
        </w:rPr>
      </w:pPr>
    </w:p>
    <w:p w:rsidR="00403B47" w:rsidRPr="00E5028F" w:rsidRDefault="00403B47" w:rsidP="00B700AB">
      <w:pPr>
        <w:spacing w:after="0" w:line="240" w:lineRule="auto"/>
        <w:rPr>
          <w:rStyle w:val="Pripombasklic"/>
          <w:rFonts w:ascii="Times New Roman" w:hAnsi="Times New Roman" w:cs="Times New Roman"/>
          <w:sz w:val="24"/>
          <w:szCs w:val="24"/>
        </w:rPr>
      </w:pPr>
    </w:p>
    <w:p w:rsidR="00403B47" w:rsidRPr="00E5028F" w:rsidRDefault="00403B47" w:rsidP="00B700AB">
      <w:pPr>
        <w:spacing w:after="0" w:line="240" w:lineRule="auto"/>
        <w:rPr>
          <w:rStyle w:val="Pripombasklic"/>
          <w:rFonts w:ascii="Times New Roman" w:hAnsi="Times New Roman" w:cs="Times New Roman"/>
          <w:sz w:val="24"/>
          <w:szCs w:val="24"/>
        </w:rPr>
      </w:pPr>
    </w:p>
    <w:p w:rsidR="00403B47" w:rsidRPr="00E5028F" w:rsidRDefault="00403B47" w:rsidP="00B700AB">
      <w:pPr>
        <w:spacing w:after="0" w:line="240" w:lineRule="auto"/>
        <w:rPr>
          <w:rStyle w:val="Pripombasklic"/>
          <w:rFonts w:ascii="Times New Roman" w:hAnsi="Times New Roman" w:cs="Times New Roman"/>
          <w:sz w:val="24"/>
          <w:szCs w:val="24"/>
        </w:rPr>
      </w:pPr>
    </w:p>
    <w:p w:rsidR="00403B47" w:rsidRPr="00E5028F" w:rsidRDefault="00403B47" w:rsidP="00B700AB">
      <w:pPr>
        <w:spacing w:after="0" w:line="240" w:lineRule="auto"/>
        <w:rPr>
          <w:rStyle w:val="Pripombasklic"/>
          <w:rFonts w:ascii="Times New Roman" w:hAnsi="Times New Roman" w:cs="Times New Roman"/>
          <w:sz w:val="24"/>
          <w:szCs w:val="24"/>
        </w:rPr>
      </w:pPr>
    </w:p>
    <w:p w:rsidR="00403B47" w:rsidRPr="00E5028F" w:rsidRDefault="00403B47" w:rsidP="00B700AB">
      <w:pPr>
        <w:spacing w:after="0" w:line="240" w:lineRule="auto"/>
        <w:rPr>
          <w:rStyle w:val="Pripombasklic"/>
          <w:rFonts w:ascii="Times New Roman" w:hAnsi="Times New Roman" w:cs="Times New Roman"/>
          <w:sz w:val="24"/>
          <w:szCs w:val="24"/>
        </w:rPr>
      </w:pPr>
    </w:p>
    <w:p w:rsidR="00403B47" w:rsidRPr="00E5028F" w:rsidRDefault="00403B47" w:rsidP="00B700AB">
      <w:pPr>
        <w:spacing w:after="0" w:line="240" w:lineRule="auto"/>
        <w:rPr>
          <w:rStyle w:val="Pripombasklic"/>
          <w:rFonts w:ascii="Times New Roman" w:hAnsi="Times New Roman" w:cs="Times New Roman"/>
          <w:sz w:val="24"/>
          <w:szCs w:val="24"/>
        </w:rPr>
      </w:pPr>
    </w:p>
    <w:p w:rsidR="00403B47" w:rsidRPr="00E5028F" w:rsidRDefault="00403B47" w:rsidP="00B700AB">
      <w:pPr>
        <w:spacing w:after="0" w:line="240" w:lineRule="auto"/>
        <w:rPr>
          <w:rStyle w:val="Pripombasklic"/>
          <w:rFonts w:ascii="Times New Roman" w:hAnsi="Times New Roman" w:cs="Times New Roman"/>
          <w:sz w:val="24"/>
          <w:szCs w:val="24"/>
        </w:rPr>
      </w:pPr>
    </w:p>
    <w:p w:rsidR="00403B47" w:rsidRPr="00E5028F" w:rsidRDefault="00403B47" w:rsidP="00B700AB">
      <w:pPr>
        <w:spacing w:after="0" w:line="240" w:lineRule="auto"/>
        <w:rPr>
          <w:rStyle w:val="Pripombasklic"/>
          <w:rFonts w:ascii="Times New Roman" w:hAnsi="Times New Roman" w:cs="Times New Roman"/>
          <w:sz w:val="24"/>
          <w:szCs w:val="24"/>
        </w:rPr>
      </w:pPr>
    </w:p>
    <w:p w:rsidR="00403B47" w:rsidRPr="00E5028F" w:rsidRDefault="00403B47" w:rsidP="00B700AB">
      <w:pPr>
        <w:spacing w:after="0" w:line="240" w:lineRule="auto"/>
        <w:rPr>
          <w:rStyle w:val="Pripombasklic"/>
          <w:rFonts w:ascii="Times New Roman" w:hAnsi="Times New Roman" w:cs="Times New Roman"/>
          <w:sz w:val="24"/>
          <w:szCs w:val="24"/>
        </w:rPr>
      </w:pPr>
    </w:p>
    <w:p w:rsidR="00403B47" w:rsidRPr="00E5028F" w:rsidRDefault="00403B47" w:rsidP="00B700AB">
      <w:pPr>
        <w:spacing w:after="0" w:line="240" w:lineRule="auto"/>
        <w:rPr>
          <w:rStyle w:val="Pripombasklic"/>
          <w:rFonts w:ascii="Times New Roman" w:hAnsi="Times New Roman" w:cs="Times New Roman"/>
          <w:sz w:val="24"/>
          <w:szCs w:val="24"/>
        </w:rPr>
      </w:pPr>
    </w:p>
    <w:p w:rsidR="00E5028F" w:rsidRPr="00E5028F" w:rsidRDefault="00E5028F" w:rsidP="00B700AB">
      <w:pPr>
        <w:spacing w:after="0" w:line="240" w:lineRule="auto"/>
        <w:rPr>
          <w:rStyle w:val="Pripombasklic"/>
          <w:rFonts w:ascii="Times New Roman" w:hAnsi="Times New Roman" w:cs="Times New Roman"/>
          <w:sz w:val="24"/>
          <w:szCs w:val="24"/>
        </w:rPr>
      </w:pPr>
    </w:p>
    <w:p w:rsidR="00287DEF" w:rsidRPr="00E5028F" w:rsidRDefault="00FA7B5F" w:rsidP="00B700AB">
      <w:pPr>
        <w:spacing w:after="0" w:line="240" w:lineRule="auto"/>
        <w:rPr>
          <w:rFonts w:ascii="Times New Roman" w:hAnsi="Times New Roman" w:cs="Times New Roman"/>
          <w:b/>
          <w:sz w:val="24"/>
          <w:szCs w:val="24"/>
        </w:rPr>
      </w:pPr>
      <w:r w:rsidRPr="00E5028F">
        <w:rPr>
          <w:rFonts w:ascii="Times New Roman" w:hAnsi="Times New Roman" w:cs="Times New Roman"/>
          <w:b/>
          <w:sz w:val="24"/>
          <w:szCs w:val="24"/>
        </w:rPr>
        <w:t xml:space="preserve">Dodatno vnesene spremembe, obravnavane in dodane v okviru delovne skupine: </w:t>
      </w:r>
    </w:p>
    <w:p w:rsidR="00A13492" w:rsidRPr="00E5028F" w:rsidRDefault="00A13492" w:rsidP="00F63481">
      <w:pPr>
        <w:spacing w:after="0" w:line="240" w:lineRule="auto"/>
        <w:jc w:val="both"/>
        <w:rPr>
          <w:rFonts w:ascii="Times New Roman" w:hAnsi="Times New Roman" w:cs="Times New Roman"/>
          <w:sz w:val="24"/>
          <w:szCs w:val="24"/>
        </w:rPr>
      </w:pPr>
    </w:p>
    <w:p w:rsidR="00C31ADB" w:rsidRPr="00E5028F" w:rsidRDefault="00C31ADB" w:rsidP="00B34460">
      <w:pPr>
        <w:pStyle w:val="Odstavekseznama"/>
        <w:numPr>
          <w:ilvl w:val="0"/>
          <w:numId w:val="1"/>
        </w:numPr>
        <w:spacing w:after="0" w:line="240" w:lineRule="auto"/>
        <w:jc w:val="both"/>
        <w:rPr>
          <w:rFonts w:ascii="Times New Roman" w:hAnsi="Times New Roman" w:cs="Times New Roman"/>
          <w:sz w:val="24"/>
          <w:szCs w:val="24"/>
        </w:rPr>
      </w:pPr>
      <w:r w:rsidRPr="00E5028F">
        <w:rPr>
          <w:rFonts w:ascii="Times New Roman" w:hAnsi="Times New Roman" w:cs="Times New Roman"/>
          <w:sz w:val="24"/>
          <w:szCs w:val="24"/>
        </w:rPr>
        <w:t xml:space="preserve">Drugi, prejšnji </w:t>
      </w:r>
      <w:r w:rsidR="005941E1" w:rsidRPr="00E5028F">
        <w:rPr>
          <w:rFonts w:ascii="Times New Roman" w:hAnsi="Times New Roman" w:cs="Times New Roman"/>
          <w:sz w:val="24"/>
          <w:szCs w:val="24"/>
        </w:rPr>
        <w:t xml:space="preserve">tretji odstavek razlage k 12. členu se beseda »četrtega odstavka« zamenja z besedo »tretjega odstavka«. </w:t>
      </w:r>
    </w:p>
    <w:p w:rsidR="005941E1" w:rsidRPr="00E5028F" w:rsidRDefault="005941E1" w:rsidP="00B34460">
      <w:pPr>
        <w:pStyle w:val="Odstavekseznama"/>
        <w:spacing w:after="0" w:line="240" w:lineRule="auto"/>
        <w:jc w:val="both"/>
        <w:rPr>
          <w:rFonts w:ascii="Times New Roman" w:hAnsi="Times New Roman" w:cs="Times New Roman"/>
          <w:sz w:val="24"/>
          <w:szCs w:val="24"/>
        </w:rPr>
      </w:pPr>
      <w:r w:rsidRPr="00E5028F">
        <w:rPr>
          <w:rFonts w:ascii="Times New Roman" w:hAnsi="Times New Roman" w:cs="Times New Roman"/>
          <w:sz w:val="24"/>
          <w:szCs w:val="24"/>
        </w:rPr>
        <w:t xml:space="preserve">Pojasnilo: pri razlagi 12 .člena je v tedanjem tretjem odstavku bilo </w:t>
      </w:r>
      <w:r w:rsidR="000D3491" w:rsidRPr="00E5028F">
        <w:rPr>
          <w:rFonts w:ascii="Times New Roman" w:hAnsi="Times New Roman" w:cs="Times New Roman"/>
          <w:sz w:val="24"/>
          <w:szCs w:val="24"/>
        </w:rPr>
        <w:t xml:space="preserve">navedeno </w:t>
      </w:r>
      <w:r w:rsidRPr="00E5028F">
        <w:rPr>
          <w:rFonts w:ascii="Times New Roman" w:hAnsi="Times New Roman" w:cs="Times New Roman"/>
          <w:sz w:val="24"/>
          <w:szCs w:val="24"/>
        </w:rPr>
        <w:t>napačno zapisano.</w:t>
      </w:r>
    </w:p>
    <w:p w:rsidR="005941E1" w:rsidRPr="00E5028F" w:rsidRDefault="005941E1" w:rsidP="00B34460">
      <w:pPr>
        <w:pStyle w:val="Odstavekseznama"/>
        <w:spacing w:after="0" w:line="240" w:lineRule="auto"/>
        <w:jc w:val="both"/>
        <w:rPr>
          <w:rFonts w:ascii="Times New Roman" w:hAnsi="Times New Roman" w:cs="Times New Roman"/>
          <w:sz w:val="24"/>
          <w:szCs w:val="24"/>
        </w:rPr>
      </w:pPr>
      <w:r w:rsidRPr="00E5028F">
        <w:rPr>
          <w:rFonts w:ascii="Times New Roman" w:hAnsi="Times New Roman" w:cs="Times New Roman"/>
          <w:sz w:val="24"/>
          <w:szCs w:val="24"/>
        </w:rPr>
        <w:t xml:space="preserve"> </w:t>
      </w:r>
    </w:p>
    <w:p w:rsidR="00C31ADB" w:rsidRPr="00E5028F" w:rsidRDefault="005941E1" w:rsidP="00B34460">
      <w:pPr>
        <w:pStyle w:val="Odstavekseznama"/>
        <w:numPr>
          <w:ilvl w:val="0"/>
          <w:numId w:val="1"/>
        </w:numPr>
        <w:spacing w:after="0" w:line="240" w:lineRule="auto"/>
        <w:jc w:val="both"/>
        <w:rPr>
          <w:rFonts w:ascii="Times New Roman" w:hAnsi="Times New Roman" w:cs="Times New Roman"/>
          <w:sz w:val="24"/>
          <w:szCs w:val="24"/>
        </w:rPr>
      </w:pPr>
      <w:r w:rsidRPr="00E5028F">
        <w:rPr>
          <w:rFonts w:ascii="Times New Roman" w:hAnsi="Times New Roman" w:cs="Times New Roman"/>
          <w:sz w:val="24"/>
          <w:szCs w:val="24"/>
        </w:rPr>
        <w:t>Prvi stavek v 13. členu se po novem glasi: »</w:t>
      </w:r>
      <w:r w:rsidRPr="00E5028F">
        <w:rPr>
          <w:rFonts w:ascii="Times New Roman" w:hAnsi="Times New Roman" w:cs="Times New Roman"/>
          <w:i/>
          <w:sz w:val="24"/>
          <w:szCs w:val="24"/>
        </w:rPr>
        <w:t>Ustanovitelji javnega podjetja so solastniki premoženja v naslednjem sorazmerju:…«</w:t>
      </w:r>
    </w:p>
    <w:p w:rsidR="005941E1" w:rsidRPr="00E5028F" w:rsidRDefault="005941E1" w:rsidP="00B34460">
      <w:pPr>
        <w:pStyle w:val="Odstavekseznama"/>
        <w:spacing w:after="0" w:line="240" w:lineRule="auto"/>
        <w:jc w:val="both"/>
        <w:rPr>
          <w:rFonts w:ascii="Times New Roman" w:hAnsi="Times New Roman" w:cs="Times New Roman"/>
          <w:sz w:val="24"/>
          <w:szCs w:val="24"/>
        </w:rPr>
      </w:pPr>
      <w:r w:rsidRPr="00E5028F">
        <w:rPr>
          <w:rFonts w:ascii="Times New Roman" w:hAnsi="Times New Roman" w:cs="Times New Roman"/>
          <w:sz w:val="24"/>
          <w:szCs w:val="24"/>
        </w:rPr>
        <w:t xml:space="preserve">Pojasnilo: </w:t>
      </w:r>
      <w:r w:rsidR="000D3491" w:rsidRPr="00E5028F">
        <w:rPr>
          <w:rFonts w:ascii="Times New Roman" w:hAnsi="Times New Roman" w:cs="Times New Roman"/>
          <w:sz w:val="24"/>
          <w:szCs w:val="24"/>
        </w:rPr>
        <w:t>Prejšnje</w:t>
      </w:r>
      <w:r w:rsidRPr="00E5028F">
        <w:rPr>
          <w:rFonts w:ascii="Times New Roman" w:hAnsi="Times New Roman" w:cs="Times New Roman"/>
          <w:sz w:val="24"/>
          <w:szCs w:val="24"/>
        </w:rPr>
        <w:t xml:space="preserve"> določilo je bilo manj razumljivo in</w:t>
      </w:r>
      <w:r w:rsidR="00F63481" w:rsidRPr="00E5028F">
        <w:rPr>
          <w:rFonts w:ascii="Times New Roman" w:hAnsi="Times New Roman" w:cs="Times New Roman"/>
          <w:sz w:val="24"/>
          <w:szCs w:val="24"/>
        </w:rPr>
        <w:t xml:space="preserve"> je z novim predlogom </w:t>
      </w:r>
      <w:r w:rsidR="00314D72" w:rsidRPr="00E5028F">
        <w:rPr>
          <w:rFonts w:ascii="Times New Roman" w:hAnsi="Times New Roman" w:cs="Times New Roman"/>
          <w:sz w:val="24"/>
          <w:szCs w:val="24"/>
        </w:rPr>
        <w:t>jasneje</w:t>
      </w:r>
      <w:r w:rsidRPr="00E5028F">
        <w:rPr>
          <w:rFonts w:ascii="Times New Roman" w:hAnsi="Times New Roman" w:cs="Times New Roman"/>
          <w:sz w:val="24"/>
          <w:szCs w:val="24"/>
        </w:rPr>
        <w:t xml:space="preserve"> zapisano.</w:t>
      </w:r>
    </w:p>
    <w:p w:rsidR="005941E1" w:rsidRPr="00E5028F" w:rsidRDefault="005941E1" w:rsidP="00B34460">
      <w:pPr>
        <w:spacing w:after="0" w:line="240" w:lineRule="auto"/>
        <w:jc w:val="both"/>
        <w:rPr>
          <w:rFonts w:ascii="Times New Roman" w:hAnsi="Times New Roman" w:cs="Times New Roman"/>
          <w:sz w:val="24"/>
          <w:szCs w:val="24"/>
        </w:rPr>
      </w:pPr>
    </w:p>
    <w:p w:rsidR="005941E1" w:rsidRPr="00E5028F" w:rsidRDefault="005941E1" w:rsidP="00B34460">
      <w:pPr>
        <w:pStyle w:val="Pripombabesedilo"/>
        <w:numPr>
          <w:ilvl w:val="0"/>
          <w:numId w:val="1"/>
        </w:numPr>
        <w:spacing w:after="0"/>
        <w:jc w:val="both"/>
        <w:rPr>
          <w:rFonts w:ascii="Times New Roman" w:hAnsi="Times New Roman" w:cs="Times New Roman"/>
          <w:sz w:val="24"/>
          <w:szCs w:val="24"/>
        </w:rPr>
      </w:pPr>
      <w:r w:rsidRPr="00E5028F">
        <w:rPr>
          <w:rFonts w:ascii="Times New Roman" w:hAnsi="Times New Roman" w:cs="Times New Roman"/>
          <w:sz w:val="24"/>
          <w:szCs w:val="24"/>
        </w:rPr>
        <w:t xml:space="preserve">Razlaga 14. člena, peti odstavek razlage, se izvede pravopisni popravek in sicer v tekstu tega odstavka se briše </w:t>
      </w:r>
      <w:r w:rsidR="00297619" w:rsidRPr="00E5028F">
        <w:rPr>
          <w:rFonts w:ascii="Times New Roman" w:hAnsi="Times New Roman" w:cs="Times New Roman"/>
          <w:sz w:val="24"/>
          <w:szCs w:val="24"/>
        </w:rPr>
        <w:t>beseda</w:t>
      </w:r>
      <w:r w:rsidRPr="00E5028F">
        <w:rPr>
          <w:rFonts w:ascii="Times New Roman" w:hAnsi="Times New Roman" w:cs="Times New Roman"/>
          <w:sz w:val="24"/>
          <w:szCs w:val="24"/>
        </w:rPr>
        <w:t xml:space="preserve"> »se«</w:t>
      </w:r>
      <w:r w:rsidR="00F63481" w:rsidRPr="00E5028F">
        <w:rPr>
          <w:rFonts w:ascii="Times New Roman" w:hAnsi="Times New Roman" w:cs="Times New Roman"/>
          <w:sz w:val="24"/>
          <w:szCs w:val="24"/>
        </w:rPr>
        <w:t xml:space="preserve"> v stavku</w:t>
      </w:r>
      <w:r w:rsidRPr="00E5028F">
        <w:rPr>
          <w:rFonts w:ascii="Times New Roman" w:hAnsi="Times New Roman" w:cs="Times New Roman"/>
          <w:sz w:val="24"/>
          <w:szCs w:val="24"/>
        </w:rPr>
        <w:t>.</w:t>
      </w:r>
    </w:p>
    <w:p w:rsidR="005941E1" w:rsidRPr="00E5028F" w:rsidRDefault="005941E1" w:rsidP="00B34460">
      <w:pPr>
        <w:pStyle w:val="Pripombabesedilo"/>
        <w:spacing w:after="0"/>
        <w:ind w:left="720"/>
        <w:jc w:val="both"/>
        <w:rPr>
          <w:rFonts w:ascii="Times New Roman" w:hAnsi="Times New Roman" w:cs="Times New Roman"/>
          <w:sz w:val="24"/>
          <w:szCs w:val="24"/>
        </w:rPr>
      </w:pPr>
    </w:p>
    <w:p w:rsidR="005941E1" w:rsidRPr="00E5028F" w:rsidRDefault="006D5386" w:rsidP="00B34460">
      <w:pPr>
        <w:pStyle w:val="Pripombabesedilo"/>
        <w:numPr>
          <w:ilvl w:val="0"/>
          <w:numId w:val="1"/>
        </w:numPr>
        <w:spacing w:after="0"/>
        <w:jc w:val="both"/>
        <w:rPr>
          <w:rFonts w:ascii="Times New Roman" w:hAnsi="Times New Roman" w:cs="Times New Roman"/>
          <w:sz w:val="24"/>
          <w:szCs w:val="24"/>
        </w:rPr>
      </w:pPr>
      <w:r w:rsidRPr="00E5028F">
        <w:rPr>
          <w:rFonts w:ascii="Times New Roman" w:hAnsi="Times New Roman" w:cs="Times New Roman"/>
          <w:sz w:val="24"/>
          <w:szCs w:val="24"/>
        </w:rPr>
        <w:t>Četrti odstavek 34. člena se ob upoštevanju ZGD-1</w:t>
      </w:r>
      <w:r w:rsidRPr="00E5028F">
        <w:rPr>
          <w:rFonts w:ascii="Times New Roman" w:hAnsi="Times New Roman" w:cs="Times New Roman"/>
          <w:bCs/>
          <w:sz w:val="24"/>
          <w:szCs w:val="24"/>
          <w:shd w:val="clear" w:color="auto" w:fill="FFFFFF"/>
        </w:rPr>
        <w:t xml:space="preserve"> ustrezno popravi </w:t>
      </w:r>
      <w:r w:rsidR="00297619" w:rsidRPr="00E5028F">
        <w:rPr>
          <w:rFonts w:ascii="Times New Roman" w:hAnsi="Times New Roman" w:cs="Times New Roman"/>
          <w:bCs/>
          <w:sz w:val="24"/>
          <w:szCs w:val="24"/>
          <w:shd w:val="clear" w:color="auto" w:fill="FFFFFF"/>
        </w:rPr>
        <w:t xml:space="preserve">besedilo </w:t>
      </w:r>
      <w:r w:rsidRPr="00E5028F">
        <w:rPr>
          <w:rFonts w:ascii="Times New Roman" w:hAnsi="Times New Roman" w:cs="Times New Roman"/>
          <w:bCs/>
          <w:sz w:val="24"/>
          <w:szCs w:val="24"/>
          <w:shd w:val="clear" w:color="auto" w:fill="FFFFFF"/>
        </w:rPr>
        <w:t xml:space="preserve">tako, da glasi </w:t>
      </w:r>
      <w:r w:rsidRPr="00E5028F">
        <w:rPr>
          <w:rFonts w:ascii="Times New Roman" w:hAnsi="Times New Roman" w:cs="Times New Roman"/>
          <w:bCs/>
          <w:i/>
          <w:sz w:val="24"/>
          <w:szCs w:val="24"/>
          <w:shd w:val="clear" w:color="auto" w:fill="FFFFFF"/>
        </w:rPr>
        <w:t xml:space="preserve">»Skupščina se skliče s priporočenim pismom…« </w:t>
      </w:r>
      <w:r w:rsidRPr="00E5028F">
        <w:rPr>
          <w:rFonts w:ascii="Times New Roman" w:hAnsi="Times New Roman" w:cs="Times New Roman"/>
          <w:bCs/>
          <w:sz w:val="24"/>
          <w:szCs w:val="24"/>
          <w:shd w:val="clear" w:color="auto" w:fill="FFFFFF"/>
        </w:rPr>
        <w:t>ostali del odstavka ostane nespremenjen.</w:t>
      </w:r>
      <w:r w:rsidRPr="00E5028F">
        <w:rPr>
          <w:rFonts w:ascii="Times New Roman" w:hAnsi="Times New Roman" w:cs="Times New Roman"/>
          <w:sz w:val="24"/>
          <w:szCs w:val="24"/>
        </w:rPr>
        <w:t xml:space="preserve">  </w:t>
      </w:r>
    </w:p>
    <w:p w:rsidR="00D94D52" w:rsidRPr="00E5028F" w:rsidRDefault="00D94D52" w:rsidP="00B34460">
      <w:pPr>
        <w:pStyle w:val="Pripombabesedilo"/>
        <w:spacing w:after="0"/>
        <w:ind w:left="720"/>
        <w:jc w:val="both"/>
        <w:rPr>
          <w:rFonts w:ascii="Times New Roman" w:hAnsi="Times New Roman" w:cs="Times New Roman"/>
          <w:sz w:val="24"/>
          <w:szCs w:val="24"/>
        </w:rPr>
      </w:pPr>
      <w:r w:rsidRPr="00E5028F">
        <w:rPr>
          <w:rFonts w:ascii="Times New Roman" w:hAnsi="Times New Roman" w:cs="Times New Roman"/>
          <w:sz w:val="24"/>
          <w:szCs w:val="24"/>
        </w:rPr>
        <w:t xml:space="preserve">Pojasnilo: </w:t>
      </w:r>
      <w:r w:rsidR="00297619" w:rsidRPr="00E5028F">
        <w:rPr>
          <w:rFonts w:ascii="Times New Roman" w:hAnsi="Times New Roman" w:cs="Times New Roman"/>
          <w:sz w:val="24"/>
          <w:szCs w:val="24"/>
        </w:rPr>
        <w:t xml:space="preserve"> Besedilo se uskladi </w:t>
      </w:r>
      <w:r w:rsidRPr="00E5028F">
        <w:rPr>
          <w:rFonts w:ascii="Times New Roman" w:hAnsi="Times New Roman" w:cs="Times New Roman"/>
          <w:sz w:val="24"/>
          <w:szCs w:val="24"/>
        </w:rPr>
        <w:t>s p</w:t>
      </w:r>
      <w:r w:rsidR="00297619" w:rsidRPr="00E5028F">
        <w:rPr>
          <w:rFonts w:ascii="Times New Roman" w:hAnsi="Times New Roman" w:cs="Times New Roman"/>
          <w:sz w:val="24"/>
          <w:szCs w:val="24"/>
        </w:rPr>
        <w:t xml:space="preserve">rvim odstavkom 509. člena ZGD-1, ki določa, da se skupščina skliče s priporočenim pismom. </w:t>
      </w:r>
    </w:p>
    <w:p w:rsidR="006D5386" w:rsidRPr="00E5028F" w:rsidRDefault="006D5386" w:rsidP="00B34460">
      <w:pPr>
        <w:pStyle w:val="Pripombabesedilo"/>
        <w:spacing w:after="0"/>
        <w:ind w:left="720"/>
        <w:jc w:val="both"/>
        <w:rPr>
          <w:rFonts w:ascii="Times New Roman" w:hAnsi="Times New Roman" w:cs="Times New Roman"/>
          <w:sz w:val="24"/>
          <w:szCs w:val="24"/>
        </w:rPr>
      </w:pPr>
    </w:p>
    <w:p w:rsidR="006D5386" w:rsidRPr="00E5028F" w:rsidRDefault="006D5386" w:rsidP="00B34460">
      <w:pPr>
        <w:pStyle w:val="Pripombabesedilo"/>
        <w:numPr>
          <w:ilvl w:val="0"/>
          <w:numId w:val="1"/>
        </w:numPr>
        <w:spacing w:after="0"/>
        <w:jc w:val="both"/>
        <w:rPr>
          <w:rFonts w:ascii="Times New Roman" w:hAnsi="Times New Roman" w:cs="Times New Roman"/>
          <w:sz w:val="24"/>
          <w:szCs w:val="24"/>
        </w:rPr>
      </w:pPr>
      <w:r w:rsidRPr="00E5028F">
        <w:rPr>
          <w:rFonts w:ascii="Times New Roman" w:hAnsi="Times New Roman" w:cs="Times New Roman"/>
          <w:sz w:val="24"/>
          <w:szCs w:val="24"/>
        </w:rPr>
        <w:t xml:space="preserve">Črta se </w:t>
      </w:r>
      <w:r w:rsidR="00FF693C" w:rsidRPr="00E5028F">
        <w:rPr>
          <w:rFonts w:ascii="Times New Roman" w:hAnsi="Times New Roman" w:cs="Times New Roman"/>
          <w:sz w:val="24"/>
          <w:szCs w:val="24"/>
        </w:rPr>
        <w:t xml:space="preserve">takratni </w:t>
      </w:r>
      <w:r w:rsidRPr="00E5028F">
        <w:rPr>
          <w:rFonts w:ascii="Times New Roman" w:hAnsi="Times New Roman" w:cs="Times New Roman"/>
          <w:sz w:val="24"/>
          <w:szCs w:val="24"/>
        </w:rPr>
        <w:t xml:space="preserve">peti odstavek 35.člena. </w:t>
      </w:r>
    </w:p>
    <w:p w:rsidR="00314D72" w:rsidRPr="00E5028F" w:rsidRDefault="006D5386" w:rsidP="00FA7B5F">
      <w:pPr>
        <w:pStyle w:val="Pripombabesedilo"/>
        <w:spacing w:after="0"/>
        <w:ind w:left="720"/>
        <w:jc w:val="both"/>
        <w:rPr>
          <w:rFonts w:ascii="Times New Roman" w:hAnsi="Times New Roman" w:cs="Times New Roman"/>
          <w:sz w:val="24"/>
          <w:szCs w:val="24"/>
        </w:rPr>
      </w:pPr>
      <w:r w:rsidRPr="00E5028F">
        <w:rPr>
          <w:rFonts w:ascii="Times New Roman" w:hAnsi="Times New Roman" w:cs="Times New Roman"/>
          <w:sz w:val="24"/>
          <w:szCs w:val="24"/>
        </w:rPr>
        <w:t xml:space="preserve">Pojasnilo: </w:t>
      </w:r>
      <w:r w:rsidR="00314D72" w:rsidRPr="00E5028F">
        <w:rPr>
          <w:rFonts w:ascii="Times New Roman" w:hAnsi="Times New Roman" w:cs="Times New Roman"/>
          <w:sz w:val="24"/>
          <w:szCs w:val="24"/>
        </w:rPr>
        <w:t xml:space="preserve">Za drugo branje Odloka se opušča peti odstavek tega člena (iz I.obravnave), ki je določal: »Za sprejem odločitve o izvajanju storitev na območju drugih občin, ki niso ustanoviteljice javnega podjetja (pridružene občine) po pravilih za t. im. pogodbeni in-house v skladu s četrtim odstavkom 7. člena tega odloka je potrebno soglasje vseh občin ustanoviteljic.« Vsebina te določbe je namreč že vnesena v  drugem odstavku 48. člena tega Odloka, ki določa, da mora direktor pred sklenitvijo sporazuma iz četrtega odstavka 7.člena Odloka pridobiti pisno soglasje vseh občin ustanoviteljic za podpis sporazuma. </w:t>
      </w:r>
      <w:r w:rsidR="00D3656A" w:rsidRPr="00E5028F">
        <w:rPr>
          <w:rFonts w:ascii="Times New Roman" w:hAnsi="Times New Roman" w:cs="Times New Roman"/>
          <w:sz w:val="24"/>
          <w:szCs w:val="24"/>
        </w:rPr>
        <w:t xml:space="preserve"> Ustrezno temu se odstavki na novo preštevilčijo. V sedanjem petem odstavku je odpravljena napaka in se beseda »odloča« pravilno glasi »odloka«. </w:t>
      </w:r>
    </w:p>
    <w:p w:rsidR="00FA7B5F" w:rsidRPr="00E5028F" w:rsidRDefault="00FA7B5F" w:rsidP="00B34460">
      <w:pPr>
        <w:pStyle w:val="Pripombabesedilo"/>
        <w:spacing w:after="0"/>
        <w:ind w:left="720"/>
        <w:jc w:val="both"/>
        <w:rPr>
          <w:rFonts w:ascii="Times New Roman" w:hAnsi="Times New Roman" w:cs="Times New Roman"/>
          <w:sz w:val="24"/>
          <w:szCs w:val="24"/>
        </w:rPr>
      </w:pPr>
    </w:p>
    <w:p w:rsidR="00C31ADB" w:rsidRPr="00E5028F" w:rsidRDefault="009E776C" w:rsidP="009E776C">
      <w:pPr>
        <w:pStyle w:val="Pripombabesedilo"/>
        <w:numPr>
          <w:ilvl w:val="0"/>
          <w:numId w:val="1"/>
        </w:numPr>
        <w:spacing w:after="0"/>
        <w:jc w:val="both"/>
        <w:rPr>
          <w:rFonts w:ascii="Times New Roman" w:hAnsi="Times New Roman" w:cs="Times New Roman"/>
          <w:sz w:val="24"/>
          <w:szCs w:val="24"/>
        </w:rPr>
      </w:pPr>
      <w:bookmarkStart w:id="5" w:name="_Hlk109227237"/>
      <w:r w:rsidRPr="00E5028F">
        <w:rPr>
          <w:rFonts w:ascii="Times New Roman" w:hAnsi="Times New Roman" w:cs="Times New Roman"/>
          <w:sz w:val="24"/>
          <w:szCs w:val="24"/>
        </w:rPr>
        <w:t xml:space="preserve">Spremeni se zapis devete alineja drugega odstavka 38. člena in sicer se zapiše, da nadzorni svet </w:t>
      </w:r>
      <w:r w:rsidRPr="00E5028F">
        <w:rPr>
          <w:rFonts w:ascii="Times New Roman" w:eastAsia="Times New Roman" w:hAnsi="Times New Roman" w:cs="Times New Roman"/>
          <w:sz w:val="24"/>
          <w:szCs w:val="24"/>
          <w:lang w:eastAsia="sl-SI"/>
        </w:rPr>
        <w:t>preveri in potrdi letno poročilo družbe in predlog za uporabo bilančnega dobička ter zavzame stališče do revizijskega poročila.</w:t>
      </w:r>
      <w:r w:rsidRPr="00E5028F">
        <w:rPr>
          <w:rFonts w:ascii="Times New Roman" w:hAnsi="Times New Roman" w:cs="Times New Roman"/>
          <w:sz w:val="24"/>
          <w:szCs w:val="24"/>
        </w:rPr>
        <w:t xml:space="preserve"> </w:t>
      </w:r>
      <w:r w:rsidR="00403B47" w:rsidRPr="00E5028F">
        <w:rPr>
          <w:rFonts w:ascii="Times New Roman" w:hAnsi="Times New Roman" w:cs="Times New Roman"/>
          <w:i/>
          <w:sz w:val="24"/>
          <w:szCs w:val="24"/>
        </w:rPr>
        <w:t xml:space="preserve"> </w:t>
      </w:r>
      <w:r w:rsidR="00403B47" w:rsidRPr="00E5028F">
        <w:rPr>
          <w:rFonts w:ascii="Times New Roman" w:hAnsi="Times New Roman" w:cs="Times New Roman"/>
          <w:sz w:val="24"/>
          <w:szCs w:val="24"/>
        </w:rPr>
        <w:t xml:space="preserve"> </w:t>
      </w:r>
      <w:bookmarkEnd w:id="5"/>
    </w:p>
    <w:p w:rsidR="00C31ADB" w:rsidRPr="00E5028F" w:rsidRDefault="00C31ADB" w:rsidP="00B34460">
      <w:pPr>
        <w:pStyle w:val="Pripombabesedilo"/>
        <w:spacing w:after="0"/>
        <w:ind w:left="720"/>
        <w:jc w:val="both"/>
        <w:rPr>
          <w:rFonts w:ascii="Times New Roman" w:hAnsi="Times New Roman" w:cs="Times New Roman"/>
          <w:sz w:val="24"/>
          <w:szCs w:val="24"/>
        </w:rPr>
      </w:pPr>
      <w:r w:rsidRPr="00E5028F">
        <w:rPr>
          <w:rFonts w:ascii="Times New Roman" w:hAnsi="Times New Roman" w:cs="Times New Roman"/>
          <w:sz w:val="24"/>
          <w:szCs w:val="24"/>
        </w:rPr>
        <w:t xml:space="preserve">Pojasnilo: </w:t>
      </w:r>
      <w:r w:rsidR="00D3656A" w:rsidRPr="00E5028F">
        <w:rPr>
          <w:rFonts w:ascii="Times New Roman" w:hAnsi="Times New Roman" w:cs="Times New Roman"/>
          <w:sz w:val="24"/>
          <w:szCs w:val="24"/>
        </w:rPr>
        <w:t>p</w:t>
      </w:r>
      <w:r w:rsidRPr="00E5028F">
        <w:rPr>
          <w:rFonts w:ascii="Times New Roman" w:hAnsi="Times New Roman" w:cs="Times New Roman"/>
          <w:sz w:val="24"/>
          <w:szCs w:val="24"/>
        </w:rPr>
        <w:t>ristojnosti</w:t>
      </w:r>
      <w:r w:rsidR="00D3656A" w:rsidRPr="00E5028F">
        <w:rPr>
          <w:rFonts w:ascii="Times New Roman" w:hAnsi="Times New Roman" w:cs="Times New Roman"/>
          <w:sz w:val="24"/>
          <w:szCs w:val="24"/>
        </w:rPr>
        <w:t xml:space="preserve"> nadzornega sveta so določene v ZGD-1, prav tako skupščine, besedilo devete alineje se je zgolj jasneje zapisalo. </w:t>
      </w:r>
    </w:p>
    <w:p w:rsidR="00C31ADB" w:rsidRPr="00E5028F" w:rsidRDefault="00C31ADB" w:rsidP="00B34460">
      <w:pPr>
        <w:spacing w:after="0" w:line="240" w:lineRule="auto"/>
        <w:jc w:val="both"/>
        <w:rPr>
          <w:rFonts w:ascii="Times New Roman" w:hAnsi="Times New Roman" w:cs="Times New Roman"/>
          <w:sz w:val="24"/>
          <w:szCs w:val="24"/>
        </w:rPr>
      </w:pPr>
    </w:p>
    <w:p w:rsidR="00C31ADB" w:rsidRPr="00E5028F" w:rsidRDefault="00C31ADB" w:rsidP="00B34460">
      <w:pPr>
        <w:pStyle w:val="Odstavekseznama"/>
        <w:numPr>
          <w:ilvl w:val="0"/>
          <w:numId w:val="1"/>
        </w:numPr>
        <w:spacing w:after="0" w:line="240" w:lineRule="auto"/>
        <w:jc w:val="both"/>
        <w:rPr>
          <w:rFonts w:ascii="Times New Roman" w:hAnsi="Times New Roman" w:cs="Times New Roman"/>
          <w:sz w:val="24"/>
          <w:szCs w:val="24"/>
        </w:rPr>
      </w:pPr>
      <w:r w:rsidRPr="00E5028F">
        <w:rPr>
          <w:rFonts w:ascii="Times New Roman" w:eastAsia="Times New Roman" w:hAnsi="Times New Roman" w:cs="Times New Roman"/>
          <w:iCs/>
          <w:sz w:val="24"/>
          <w:szCs w:val="24"/>
          <w:lang w:eastAsia="sl-SI"/>
        </w:rPr>
        <w:t>V drugem odstavku 38. člena se za enajsto alinejo doda nova alineja</w:t>
      </w:r>
      <w:r w:rsidR="00B34460" w:rsidRPr="00E5028F">
        <w:rPr>
          <w:rFonts w:ascii="Times New Roman" w:eastAsia="Times New Roman" w:hAnsi="Times New Roman" w:cs="Times New Roman"/>
          <w:iCs/>
          <w:sz w:val="24"/>
          <w:szCs w:val="24"/>
          <w:lang w:eastAsia="sl-SI"/>
        </w:rPr>
        <w:t>, ki se glasi</w:t>
      </w:r>
      <w:r w:rsidRPr="00E5028F">
        <w:rPr>
          <w:rFonts w:ascii="Times New Roman" w:eastAsia="Times New Roman" w:hAnsi="Times New Roman" w:cs="Times New Roman"/>
          <w:iCs/>
          <w:sz w:val="24"/>
          <w:szCs w:val="24"/>
          <w:lang w:eastAsia="sl-SI"/>
        </w:rPr>
        <w:t xml:space="preserve">: </w:t>
      </w:r>
      <w:r w:rsidRPr="00E5028F">
        <w:rPr>
          <w:rFonts w:ascii="Times New Roman" w:eastAsia="Times New Roman" w:hAnsi="Times New Roman" w:cs="Times New Roman"/>
          <w:i/>
          <w:iCs/>
          <w:sz w:val="24"/>
          <w:szCs w:val="24"/>
          <w:lang w:eastAsia="sl-SI"/>
        </w:rPr>
        <w:t>»podelitvi soglasja k imenovanju poslovodskih oseb v povezanih gospodarskih družbah z javnim podjetjem«</w:t>
      </w:r>
    </w:p>
    <w:p w:rsidR="00141D85" w:rsidRPr="00E5028F" w:rsidRDefault="00C31ADB" w:rsidP="00B34460">
      <w:pPr>
        <w:pStyle w:val="Odstavekseznama"/>
        <w:spacing w:after="0" w:line="240" w:lineRule="auto"/>
        <w:jc w:val="both"/>
        <w:rPr>
          <w:rFonts w:ascii="Times New Roman" w:hAnsi="Times New Roman" w:cs="Times New Roman"/>
          <w:sz w:val="24"/>
          <w:szCs w:val="24"/>
        </w:rPr>
      </w:pPr>
      <w:r w:rsidRPr="00E5028F">
        <w:rPr>
          <w:rFonts w:ascii="Times New Roman" w:eastAsia="Times New Roman" w:hAnsi="Times New Roman" w:cs="Times New Roman"/>
          <w:iCs/>
          <w:sz w:val="24"/>
          <w:szCs w:val="24"/>
          <w:lang w:eastAsia="sl-SI"/>
        </w:rPr>
        <w:t xml:space="preserve">Pojasnilo: </w:t>
      </w:r>
      <w:r w:rsidR="009E776C" w:rsidRPr="00E5028F">
        <w:rPr>
          <w:rFonts w:ascii="Times New Roman" w:eastAsia="Times New Roman" w:hAnsi="Times New Roman" w:cs="Times New Roman"/>
          <w:iCs/>
          <w:sz w:val="24"/>
          <w:szCs w:val="24"/>
          <w:lang w:eastAsia="sl-SI"/>
        </w:rPr>
        <w:t>Nadzorni svet poda soglasje k imenovanju</w:t>
      </w:r>
      <w:r w:rsidR="006A6B1C" w:rsidRPr="00E5028F">
        <w:rPr>
          <w:rFonts w:ascii="Times New Roman" w:eastAsia="Times New Roman" w:hAnsi="Times New Roman" w:cs="Times New Roman"/>
          <w:iCs/>
          <w:sz w:val="24"/>
          <w:szCs w:val="24"/>
          <w:lang w:eastAsia="sl-SI"/>
        </w:rPr>
        <w:t xml:space="preserve"> </w:t>
      </w:r>
      <w:r w:rsidR="00420694" w:rsidRPr="00E5028F">
        <w:rPr>
          <w:rFonts w:ascii="Times New Roman" w:eastAsia="Times New Roman" w:hAnsi="Times New Roman" w:cs="Times New Roman"/>
          <w:iCs/>
          <w:sz w:val="24"/>
          <w:szCs w:val="24"/>
          <w:lang w:eastAsia="sl-SI"/>
        </w:rPr>
        <w:t>poslovodskih oseb javnega podjetja CEROP v  povezanih gospodarskih družbah z javnim podjetjem</w:t>
      </w:r>
      <w:r w:rsidR="00141D85" w:rsidRPr="00E5028F">
        <w:rPr>
          <w:rFonts w:ascii="Times New Roman" w:hAnsi="Times New Roman" w:cs="Times New Roman"/>
          <w:sz w:val="24"/>
          <w:szCs w:val="24"/>
        </w:rPr>
        <w:t xml:space="preserve"> (npr. Ograček, Mensana d.o.o.).</w:t>
      </w:r>
      <w:r w:rsidR="00287DEF" w:rsidRPr="00E5028F">
        <w:rPr>
          <w:rFonts w:ascii="Times New Roman" w:hAnsi="Times New Roman" w:cs="Times New Roman"/>
          <w:sz w:val="24"/>
          <w:szCs w:val="24"/>
        </w:rPr>
        <w:t xml:space="preserve"> </w:t>
      </w:r>
    </w:p>
    <w:p w:rsidR="00735EC2" w:rsidRPr="00E5028F" w:rsidRDefault="00735EC2" w:rsidP="00B34460">
      <w:pPr>
        <w:pStyle w:val="Odstavekseznama"/>
        <w:spacing w:after="0" w:line="240" w:lineRule="auto"/>
        <w:jc w:val="both"/>
        <w:rPr>
          <w:rFonts w:ascii="Times New Roman" w:hAnsi="Times New Roman" w:cs="Times New Roman"/>
          <w:sz w:val="24"/>
          <w:szCs w:val="24"/>
        </w:rPr>
      </w:pPr>
    </w:p>
    <w:p w:rsidR="00E578F0" w:rsidRPr="00E5028F" w:rsidRDefault="003B796F" w:rsidP="00B34460">
      <w:pPr>
        <w:pStyle w:val="Brezrazmikov"/>
        <w:numPr>
          <w:ilvl w:val="0"/>
          <w:numId w:val="1"/>
        </w:numPr>
        <w:jc w:val="both"/>
        <w:rPr>
          <w:rFonts w:ascii="Times New Roman" w:hAnsi="Times New Roman" w:cs="Times New Roman"/>
          <w:sz w:val="24"/>
          <w:szCs w:val="24"/>
          <w:lang w:eastAsia="sl-SI"/>
        </w:rPr>
      </w:pPr>
      <w:r w:rsidRPr="00E5028F">
        <w:rPr>
          <w:rFonts w:ascii="Times New Roman" w:hAnsi="Times New Roman" w:cs="Times New Roman"/>
          <w:sz w:val="24"/>
          <w:szCs w:val="24"/>
        </w:rPr>
        <w:t>48.</w:t>
      </w:r>
      <w:r w:rsidR="00F63481" w:rsidRPr="00E5028F">
        <w:rPr>
          <w:rFonts w:ascii="Times New Roman" w:hAnsi="Times New Roman" w:cs="Times New Roman"/>
          <w:sz w:val="24"/>
          <w:szCs w:val="24"/>
        </w:rPr>
        <w:t xml:space="preserve"> </w:t>
      </w:r>
      <w:r w:rsidRPr="00E5028F">
        <w:rPr>
          <w:rFonts w:ascii="Times New Roman" w:hAnsi="Times New Roman" w:cs="Times New Roman"/>
          <w:sz w:val="24"/>
          <w:szCs w:val="24"/>
        </w:rPr>
        <w:t xml:space="preserve">člen odloka se spremeni, tako, da se doda drugi, tretji in četrti odstavek ter preštevilči </w:t>
      </w:r>
      <w:r w:rsidR="003A1325" w:rsidRPr="00E5028F">
        <w:rPr>
          <w:rFonts w:ascii="Times New Roman" w:hAnsi="Times New Roman" w:cs="Times New Roman"/>
          <w:sz w:val="24"/>
          <w:szCs w:val="24"/>
        </w:rPr>
        <w:t xml:space="preserve">dosedanji </w:t>
      </w:r>
      <w:r w:rsidRPr="00E5028F">
        <w:rPr>
          <w:rFonts w:ascii="Times New Roman" w:hAnsi="Times New Roman" w:cs="Times New Roman"/>
          <w:sz w:val="24"/>
          <w:szCs w:val="24"/>
        </w:rPr>
        <w:t xml:space="preserve">drugi odstavek v petega. </w:t>
      </w:r>
    </w:p>
    <w:p w:rsidR="003B796F" w:rsidRPr="00E5028F" w:rsidRDefault="00AD266F" w:rsidP="00403B47">
      <w:pPr>
        <w:pStyle w:val="Brezrazmikov"/>
        <w:ind w:left="720"/>
        <w:jc w:val="both"/>
        <w:rPr>
          <w:rFonts w:ascii="Times New Roman" w:hAnsi="Times New Roman" w:cs="Times New Roman"/>
          <w:sz w:val="24"/>
          <w:szCs w:val="24"/>
          <w:lang w:eastAsia="sl-SI"/>
        </w:rPr>
      </w:pPr>
      <w:r w:rsidRPr="00E5028F">
        <w:rPr>
          <w:rFonts w:ascii="Times New Roman" w:eastAsia="Times New Roman" w:hAnsi="Times New Roman" w:cs="Times New Roman"/>
          <w:iCs/>
          <w:sz w:val="24"/>
          <w:szCs w:val="24"/>
          <w:lang w:eastAsia="sl-SI"/>
        </w:rPr>
        <w:t>Nov drugi in tretji odstavek sta oblikovana na podlagi določb ZGD-1, ki ureja</w:t>
      </w:r>
      <w:r w:rsidR="003A1325" w:rsidRPr="00E5028F">
        <w:rPr>
          <w:rFonts w:ascii="Times New Roman" w:eastAsia="Times New Roman" w:hAnsi="Times New Roman" w:cs="Times New Roman"/>
          <w:iCs/>
          <w:sz w:val="24"/>
          <w:szCs w:val="24"/>
          <w:lang w:eastAsia="sl-SI"/>
        </w:rPr>
        <w:t>jo</w:t>
      </w:r>
      <w:r w:rsidRPr="00E5028F">
        <w:rPr>
          <w:rFonts w:ascii="Times New Roman" w:eastAsia="Times New Roman" w:hAnsi="Times New Roman" w:cs="Times New Roman"/>
          <w:iCs/>
          <w:sz w:val="24"/>
          <w:szCs w:val="24"/>
          <w:lang w:eastAsia="sl-SI"/>
        </w:rPr>
        <w:t xml:space="preserve"> ustanavljanje gospodarskih družb</w:t>
      </w:r>
      <w:r w:rsidR="00DD65DB" w:rsidRPr="00E5028F">
        <w:rPr>
          <w:rFonts w:ascii="Times New Roman" w:eastAsia="Times New Roman" w:hAnsi="Times New Roman" w:cs="Times New Roman"/>
          <w:iCs/>
          <w:sz w:val="24"/>
          <w:szCs w:val="24"/>
          <w:lang w:eastAsia="sl-SI"/>
        </w:rPr>
        <w:t xml:space="preserve">. </w:t>
      </w:r>
      <w:r w:rsidR="003A1325" w:rsidRPr="00E5028F">
        <w:rPr>
          <w:rFonts w:ascii="Times New Roman" w:eastAsia="Times New Roman" w:hAnsi="Times New Roman" w:cs="Times New Roman"/>
          <w:iCs/>
          <w:sz w:val="24"/>
          <w:szCs w:val="24"/>
          <w:lang w:eastAsia="sl-SI"/>
        </w:rPr>
        <w:t>Z</w:t>
      </w:r>
      <w:r w:rsidR="00DD65DB" w:rsidRPr="00E5028F">
        <w:rPr>
          <w:rFonts w:ascii="Times New Roman" w:eastAsia="Times New Roman" w:hAnsi="Times New Roman" w:cs="Times New Roman"/>
          <w:iCs/>
          <w:sz w:val="24"/>
          <w:szCs w:val="24"/>
          <w:lang w:eastAsia="sl-SI"/>
        </w:rPr>
        <w:t xml:space="preserve"> odlokom</w:t>
      </w:r>
      <w:r w:rsidR="003A1325" w:rsidRPr="00E5028F">
        <w:rPr>
          <w:rFonts w:ascii="Times New Roman" w:eastAsia="Times New Roman" w:hAnsi="Times New Roman" w:cs="Times New Roman"/>
          <w:iCs/>
          <w:sz w:val="24"/>
          <w:szCs w:val="24"/>
          <w:lang w:eastAsia="sl-SI"/>
        </w:rPr>
        <w:t xml:space="preserve"> se</w:t>
      </w:r>
      <w:r w:rsidR="00DD65DB" w:rsidRPr="00E5028F">
        <w:rPr>
          <w:rFonts w:ascii="Times New Roman" w:eastAsia="Times New Roman" w:hAnsi="Times New Roman" w:cs="Times New Roman"/>
          <w:iCs/>
          <w:sz w:val="24"/>
          <w:szCs w:val="24"/>
          <w:lang w:eastAsia="sl-SI"/>
        </w:rPr>
        <w:t xml:space="preserve"> dovoljuje</w:t>
      </w:r>
      <w:r w:rsidRPr="00E5028F">
        <w:rPr>
          <w:rFonts w:ascii="Times New Roman" w:eastAsia="Times New Roman" w:hAnsi="Times New Roman" w:cs="Times New Roman"/>
          <w:iCs/>
          <w:sz w:val="24"/>
          <w:szCs w:val="24"/>
          <w:lang w:eastAsia="sl-SI"/>
        </w:rPr>
        <w:t xml:space="preserve"> ustanavljanje ali </w:t>
      </w:r>
      <w:r w:rsidR="00DD65DB" w:rsidRPr="00E5028F">
        <w:rPr>
          <w:rFonts w:ascii="Times New Roman" w:eastAsia="Times New Roman" w:hAnsi="Times New Roman" w:cs="Times New Roman"/>
          <w:iCs/>
          <w:sz w:val="24"/>
          <w:szCs w:val="24"/>
          <w:lang w:eastAsia="sl-SI"/>
        </w:rPr>
        <w:t xml:space="preserve">lastniška </w:t>
      </w:r>
      <w:r w:rsidRPr="00E5028F">
        <w:rPr>
          <w:rFonts w:ascii="Times New Roman" w:eastAsia="Times New Roman" w:hAnsi="Times New Roman" w:cs="Times New Roman"/>
          <w:iCs/>
          <w:sz w:val="24"/>
          <w:szCs w:val="24"/>
          <w:lang w:eastAsia="sl-SI"/>
        </w:rPr>
        <w:t>udeležba</w:t>
      </w:r>
      <w:r w:rsidR="003A1325" w:rsidRPr="00E5028F">
        <w:rPr>
          <w:rFonts w:ascii="Times New Roman" w:eastAsia="Times New Roman" w:hAnsi="Times New Roman" w:cs="Times New Roman"/>
          <w:iCs/>
          <w:sz w:val="24"/>
          <w:szCs w:val="24"/>
          <w:lang w:eastAsia="sl-SI"/>
        </w:rPr>
        <w:t xml:space="preserve"> javnega podjetja</w:t>
      </w:r>
      <w:r w:rsidRPr="00E5028F">
        <w:rPr>
          <w:rFonts w:ascii="Times New Roman" w:eastAsia="Times New Roman" w:hAnsi="Times New Roman" w:cs="Times New Roman"/>
          <w:iCs/>
          <w:sz w:val="24"/>
          <w:szCs w:val="24"/>
          <w:lang w:eastAsia="sl-SI"/>
        </w:rPr>
        <w:t xml:space="preserve"> le v tistih družbah, ki dopolnjujejo osnovno dejavnost javnega podjetja ali če poslovanje teh družb prispeva k razvoju področja ravnanja z odpadki.</w:t>
      </w:r>
      <w:r w:rsidR="003A1325" w:rsidRPr="00E5028F">
        <w:rPr>
          <w:rFonts w:ascii="Times New Roman" w:eastAsia="Times New Roman" w:hAnsi="Times New Roman" w:cs="Times New Roman"/>
          <w:iCs/>
          <w:sz w:val="24"/>
          <w:szCs w:val="24"/>
          <w:lang w:eastAsia="sl-SI"/>
        </w:rPr>
        <w:t xml:space="preserve"> </w:t>
      </w:r>
      <w:r w:rsidRPr="00E5028F">
        <w:rPr>
          <w:rFonts w:ascii="Times New Roman" w:eastAsia="Times New Roman" w:hAnsi="Times New Roman" w:cs="Times New Roman"/>
          <w:iCs/>
          <w:sz w:val="24"/>
          <w:szCs w:val="24"/>
          <w:lang w:eastAsia="sl-SI"/>
        </w:rPr>
        <w:t xml:space="preserve">Nov četrti odstavek določa, da javno podjetje lahko ustanovi oz. je član gospodarskega interesnega združenja, cilj katerega je </w:t>
      </w:r>
      <w:r w:rsidRPr="00E5028F">
        <w:rPr>
          <w:rFonts w:ascii="Times New Roman" w:hAnsi="Times New Roman" w:cs="Times New Roman"/>
          <w:sz w:val="24"/>
          <w:szCs w:val="24"/>
          <w:shd w:val="clear" w:color="auto" w:fill="FFFFFF"/>
        </w:rPr>
        <w:t>olajševati in pospeševati delovanje podjetja kot njegovega člana</w:t>
      </w:r>
      <w:r w:rsidR="00403B47" w:rsidRPr="00E5028F">
        <w:rPr>
          <w:rFonts w:ascii="Times New Roman" w:hAnsi="Times New Roman" w:cs="Times New Roman"/>
          <w:sz w:val="24"/>
          <w:szCs w:val="24"/>
          <w:shd w:val="clear" w:color="auto" w:fill="FFFFFF"/>
        </w:rPr>
        <w:t>.</w:t>
      </w:r>
      <w:r w:rsidR="003B796F" w:rsidRPr="00E5028F">
        <w:rPr>
          <w:rFonts w:ascii="Times New Roman" w:hAnsi="Times New Roman" w:cs="Times New Roman"/>
          <w:sz w:val="24"/>
          <w:szCs w:val="24"/>
          <w:shd w:val="clear" w:color="auto" w:fill="FFFFFF"/>
        </w:rPr>
        <w:t xml:space="preserve"> </w:t>
      </w:r>
      <w:r w:rsidR="003A1325" w:rsidRPr="00E5028F">
        <w:rPr>
          <w:rFonts w:ascii="Times New Roman" w:hAnsi="Times New Roman" w:cs="Times New Roman"/>
          <w:sz w:val="24"/>
          <w:szCs w:val="24"/>
          <w:shd w:val="clear" w:color="auto" w:fill="FFFFFF"/>
        </w:rPr>
        <w:t>J</w:t>
      </w:r>
      <w:r w:rsidR="003B796F" w:rsidRPr="00E5028F">
        <w:rPr>
          <w:rFonts w:ascii="Times New Roman" w:hAnsi="Times New Roman" w:cs="Times New Roman"/>
          <w:sz w:val="24"/>
          <w:szCs w:val="24"/>
          <w:shd w:val="clear" w:color="auto" w:fill="FFFFFF"/>
        </w:rPr>
        <w:t>avno podjetje je že član GIZ SLOCERO.</w:t>
      </w:r>
    </w:p>
    <w:p w:rsidR="00735EC2" w:rsidRPr="00E5028F" w:rsidRDefault="003B796F" w:rsidP="00E578F0">
      <w:pPr>
        <w:pStyle w:val="Brezrazmikov"/>
        <w:ind w:left="720"/>
        <w:jc w:val="both"/>
        <w:rPr>
          <w:rFonts w:ascii="Times New Roman" w:hAnsi="Times New Roman" w:cs="Times New Roman"/>
          <w:sz w:val="24"/>
          <w:szCs w:val="24"/>
          <w:lang w:eastAsia="sl-SI"/>
        </w:rPr>
      </w:pPr>
      <w:r w:rsidRPr="00E5028F">
        <w:rPr>
          <w:rFonts w:ascii="Times New Roman" w:hAnsi="Times New Roman" w:cs="Times New Roman"/>
          <w:sz w:val="24"/>
          <w:szCs w:val="24"/>
        </w:rPr>
        <w:t>Prejšnji drugi</w:t>
      </w:r>
      <w:r w:rsidR="00E578F0" w:rsidRPr="00E5028F">
        <w:rPr>
          <w:rFonts w:ascii="Times New Roman" w:hAnsi="Times New Roman" w:cs="Times New Roman"/>
          <w:sz w:val="24"/>
          <w:szCs w:val="24"/>
        </w:rPr>
        <w:t xml:space="preserve"> oz</w:t>
      </w:r>
      <w:r w:rsidRPr="00E5028F">
        <w:rPr>
          <w:rFonts w:ascii="Times New Roman" w:hAnsi="Times New Roman" w:cs="Times New Roman"/>
          <w:sz w:val="24"/>
          <w:szCs w:val="24"/>
        </w:rPr>
        <w:t xml:space="preserve"> nov</w:t>
      </w:r>
      <w:r w:rsidR="00E578F0" w:rsidRPr="00E5028F">
        <w:rPr>
          <w:rFonts w:ascii="Times New Roman" w:hAnsi="Times New Roman" w:cs="Times New Roman"/>
          <w:sz w:val="24"/>
          <w:szCs w:val="24"/>
        </w:rPr>
        <w:t>i</w:t>
      </w:r>
      <w:r w:rsidRPr="00E5028F">
        <w:rPr>
          <w:rFonts w:ascii="Times New Roman" w:hAnsi="Times New Roman" w:cs="Times New Roman"/>
          <w:sz w:val="24"/>
          <w:szCs w:val="24"/>
        </w:rPr>
        <w:t xml:space="preserve"> peti odstavek </w:t>
      </w:r>
      <w:r w:rsidR="00403B47" w:rsidRPr="00E5028F">
        <w:rPr>
          <w:rFonts w:ascii="Times New Roman" w:hAnsi="Times New Roman" w:cs="Times New Roman"/>
          <w:iCs/>
          <w:sz w:val="24"/>
          <w:szCs w:val="24"/>
          <w:lang w:eastAsia="sl-SI"/>
        </w:rPr>
        <w:t xml:space="preserve">tega člena ureja pooblastilo občin ustanoviteljic direktorju javnega podjetja, da v njihovem imenu in za njihov račun sklepa sporazume iz četrtega odstavka 7. člena tega odloka ( t. im. pogodbeni in-house), pri čemer je dolžan pred podpisom sporazuma pridobiti </w:t>
      </w:r>
      <w:r w:rsidR="003A1325" w:rsidRPr="00E5028F">
        <w:rPr>
          <w:rFonts w:ascii="Times New Roman" w:hAnsi="Times New Roman" w:cs="Times New Roman"/>
          <w:iCs/>
          <w:sz w:val="24"/>
          <w:szCs w:val="24"/>
          <w:lang w:eastAsia="sl-SI"/>
        </w:rPr>
        <w:t xml:space="preserve">pisno </w:t>
      </w:r>
      <w:r w:rsidR="00403B47" w:rsidRPr="00E5028F">
        <w:rPr>
          <w:rFonts w:ascii="Times New Roman" w:hAnsi="Times New Roman" w:cs="Times New Roman"/>
          <w:iCs/>
          <w:sz w:val="24"/>
          <w:szCs w:val="24"/>
          <w:lang w:eastAsia="sl-SI"/>
        </w:rPr>
        <w:t>soglasje vseh občin ustanoviteljic za podpis sporazuma.</w:t>
      </w:r>
      <w:r w:rsidR="00735EC2" w:rsidRPr="00E5028F">
        <w:rPr>
          <w:rFonts w:ascii="Times New Roman" w:hAnsi="Times New Roman" w:cs="Times New Roman"/>
          <w:sz w:val="24"/>
          <w:szCs w:val="24"/>
        </w:rPr>
        <w:t xml:space="preserve"> </w:t>
      </w:r>
      <w:r w:rsidR="003A1325" w:rsidRPr="00E5028F">
        <w:rPr>
          <w:rFonts w:ascii="Times New Roman" w:hAnsi="Times New Roman" w:cs="Times New Roman"/>
          <w:sz w:val="24"/>
          <w:szCs w:val="24"/>
        </w:rPr>
        <w:t xml:space="preserve"> Določba sedanjega petega odstavka se je zgolj jasneje zapisala. </w:t>
      </w:r>
    </w:p>
    <w:p w:rsidR="00735EC2" w:rsidRPr="00E5028F" w:rsidRDefault="00735EC2" w:rsidP="00B34460">
      <w:pPr>
        <w:pStyle w:val="Brezrazmikov"/>
        <w:ind w:left="720"/>
        <w:jc w:val="both"/>
        <w:rPr>
          <w:rFonts w:ascii="Times New Roman" w:hAnsi="Times New Roman" w:cs="Times New Roman"/>
          <w:sz w:val="24"/>
          <w:szCs w:val="24"/>
          <w:lang w:eastAsia="sl-SI"/>
        </w:rPr>
      </w:pPr>
    </w:p>
    <w:p w:rsidR="00735EC2" w:rsidRPr="00E5028F" w:rsidRDefault="00735EC2" w:rsidP="00B34460">
      <w:pPr>
        <w:pStyle w:val="Odstavekseznama"/>
        <w:numPr>
          <w:ilvl w:val="0"/>
          <w:numId w:val="1"/>
        </w:numPr>
        <w:spacing w:after="0" w:line="240" w:lineRule="auto"/>
        <w:jc w:val="both"/>
        <w:rPr>
          <w:rFonts w:ascii="Times New Roman" w:hAnsi="Times New Roman" w:cs="Times New Roman"/>
          <w:sz w:val="24"/>
          <w:szCs w:val="24"/>
        </w:rPr>
      </w:pPr>
      <w:r w:rsidRPr="00E5028F">
        <w:rPr>
          <w:rFonts w:ascii="Times New Roman" w:hAnsi="Times New Roman" w:cs="Times New Roman"/>
          <w:sz w:val="24"/>
          <w:szCs w:val="24"/>
        </w:rPr>
        <w:t>Prvi odstavek 50.</w:t>
      </w:r>
      <w:r w:rsidR="00B34460" w:rsidRPr="00E5028F">
        <w:rPr>
          <w:rFonts w:ascii="Times New Roman" w:hAnsi="Times New Roman" w:cs="Times New Roman"/>
          <w:sz w:val="24"/>
          <w:szCs w:val="24"/>
        </w:rPr>
        <w:t xml:space="preserve"> </w:t>
      </w:r>
      <w:r w:rsidRPr="00E5028F">
        <w:rPr>
          <w:rFonts w:ascii="Times New Roman" w:hAnsi="Times New Roman" w:cs="Times New Roman"/>
          <w:sz w:val="24"/>
          <w:szCs w:val="24"/>
        </w:rPr>
        <w:t>člena se sprem</w:t>
      </w:r>
      <w:r w:rsidR="003A1325" w:rsidRPr="00E5028F">
        <w:rPr>
          <w:rFonts w:ascii="Times New Roman" w:hAnsi="Times New Roman" w:cs="Times New Roman"/>
          <w:sz w:val="24"/>
          <w:szCs w:val="24"/>
        </w:rPr>
        <w:t>en</w:t>
      </w:r>
      <w:r w:rsidRPr="00E5028F">
        <w:rPr>
          <w:rFonts w:ascii="Times New Roman" w:hAnsi="Times New Roman" w:cs="Times New Roman"/>
          <w:sz w:val="24"/>
          <w:szCs w:val="24"/>
        </w:rPr>
        <w:t xml:space="preserve">i tako, da se besedna zvezda </w:t>
      </w:r>
      <w:r w:rsidRPr="00E5028F">
        <w:rPr>
          <w:rFonts w:ascii="Times New Roman" w:hAnsi="Times New Roman" w:cs="Times New Roman"/>
          <w:i/>
          <w:sz w:val="24"/>
          <w:szCs w:val="24"/>
        </w:rPr>
        <w:t>»treh mesecev«</w:t>
      </w:r>
      <w:r w:rsidRPr="00E5028F">
        <w:rPr>
          <w:rFonts w:ascii="Times New Roman" w:hAnsi="Times New Roman" w:cs="Times New Roman"/>
          <w:sz w:val="24"/>
          <w:szCs w:val="24"/>
        </w:rPr>
        <w:t xml:space="preserve"> zamenja z besedno zvezo </w:t>
      </w:r>
      <w:r w:rsidRPr="00E5028F">
        <w:rPr>
          <w:rFonts w:ascii="Times New Roman" w:hAnsi="Times New Roman" w:cs="Times New Roman"/>
          <w:i/>
          <w:sz w:val="24"/>
          <w:szCs w:val="24"/>
        </w:rPr>
        <w:t>»dveh mesecev«.</w:t>
      </w:r>
      <w:r w:rsidRPr="00E5028F">
        <w:rPr>
          <w:rFonts w:ascii="Times New Roman" w:hAnsi="Times New Roman" w:cs="Times New Roman"/>
          <w:sz w:val="24"/>
          <w:szCs w:val="24"/>
        </w:rPr>
        <w:t xml:space="preserve"> </w:t>
      </w:r>
    </w:p>
    <w:p w:rsidR="00B34460" w:rsidRPr="00E5028F" w:rsidRDefault="00B34460" w:rsidP="00B34460">
      <w:pPr>
        <w:pStyle w:val="Odstavekseznama"/>
        <w:spacing w:after="0" w:line="240" w:lineRule="auto"/>
        <w:jc w:val="both"/>
        <w:rPr>
          <w:rFonts w:ascii="Times New Roman" w:hAnsi="Times New Roman" w:cs="Times New Roman"/>
          <w:sz w:val="24"/>
          <w:szCs w:val="24"/>
        </w:rPr>
      </w:pPr>
      <w:r w:rsidRPr="00E5028F">
        <w:rPr>
          <w:rFonts w:ascii="Times New Roman" w:hAnsi="Times New Roman" w:cs="Times New Roman"/>
          <w:sz w:val="24"/>
          <w:szCs w:val="24"/>
        </w:rPr>
        <w:t xml:space="preserve">Pojasnilo: Ocenjuje se, da je </w:t>
      </w:r>
      <w:r w:rsidR="007E44BD" w:rsidRPr="00E5028F">
        <w:rPr>
          <w:rFonts w:ascii="Times New Roman" w:hAnsi="Times New Roman" w:cs="Times New Roman"/>
          <w:sz w:val="24"/>
          <w:szCs w:val="24"/>
        </w:rPr>
        <w:t>r</w:t>
      </w:r>
      <w:r w:rsidRPr="00E5028F">
        <w:rPr>
          <w:rFonts w:ascii="Times New Roman" w:hAnsi="Times New Roman" w:cs="Times New Roman"/>
          <w:sz w:val="24"/>
          <w:szCs w:val="24"/>
        </w:rPr>
        <w:t>ok dveh mesecev za ureditev in podpis družbene pogodbe izvedljiv.</w:t>
      </w:r>
    </w:p>
    <w:p w:rsidR="00B34460" w:rsidRPr="00E5028F" w:rsidRDefault="00B34460" w:rsidP="00B34460">
      <w:pPr>
        <w:pStyle w:val="Odstavekseznama"/>
        <w:spacing w:after="0" w:line="240" w:lineRule="auto"/>
        <w:jc w:val="both"/>
        <w:rPr>
          <w:rFonts w:ascii="Times New Roman" w:hAnsi="Times New Roman" w:cs="Times New Roman"/>
          <w:sz w:val="24"/>
          <w:szCs w:val="24"/>
        </w:rPr>
      </w:pPr>
    </w:p>
    <w:p w:rsidR="00B34460" w:rsidRPr="00E5028F" w:rsidRDefault="00B34460" w:rsidP="00B34460">
      <w:pPr>
        <w:pStyle w:val="Odstavekseznama"/>
        <w:numPr>
          <w:ilvl w:val="0"/>
          <w:numId w:val="1"/>
        </w:numPr>
        <w:spacing w:after="0" w:line="240" w:lineRule="auto"/>
        <w:jc w:val="both"/>
        <w:rPr>
          <w:rFonts w:ascii="Times New Roman" w:hAnsi="Times New Roman" w:cs="Times New Roman"/>
          <w:sz w:val="24"/>
          <w:szCs w:val="24"/>
        </w:rPr>
      </w:pPr>
      <w:r w:rsidRPr="00E5028F">
        <w:rPr>
          <w:rFonts w:ascii="Times New Roman" w:hAnsi="Times New Roman" w:cs="Times New Roman"/>
          <w:sz w:val="24"/>
          <w:szCs w:val="24"/>
        </w:rPr>
        <w:t xml:space="preserve">53. člen se spremeni, tako, da glasi: </w:t>
      </w:r>
      <w:r w:rsidR="003A1325" w:rsidRPr="00E5028F">
        <w:rPr>
          <w:rFonts w:ascii="Times New Roman" w:hAnsi="Times New Roman" w:cs="Times New Roman"/>
          <w:sz w:val="24"/>
          <w:szCs w:val="24"/>
        </w:rPr>
        <w:t>»</w:t>
      </w:r>
      <w:r w:rsidRPr="00E5028F">
        <w:rPr>
          <w:rFonts w:ascii="Times New Roman" w:hAnsi="Times New Roman" w:cs="Times New Roman"/>
          <w:sz w:val="24"/>
          <w:szCs w:val="24"/>
          <w:lang w:eastAsia="sl-SI"/>
        </w:rPr>
        <w:t>Prvi nadzorni svet se imenuje v roku 2 mesecev od sklenitve Pogodbe o ustanovitvi javnega podjetja (družbene pogodbe)</w:t>
      </w:r>
      <w:r w:rsidR="003A1325" w:rsidRPr="00E5028F">
        <w:rPr>
          <w:rFonts w:ascii="Times New Roman" w:hAnsi="Times New Roman" w:cs="Times New Roman"/>
          <w:sz w:val="24"/>
          <w:szCs w:val="24"/>
          <w:lang w:eastAsia="sl-SI"/>
        </w:rPr>
        <w:t>«</w:t>
      </w:r>
      <w:r w:rsidR="007E44BD" w:rsidRPr="00E5028F">
        <w:rPr>
          <w:rFonts w:ascii="Times New Roman" w:hAnsi="Times New Roman" w:cs="Times New Roman"/>
          <w:sz w:val="24"/>
          <w:szCs w:val="24"/>
          <w:lang w:eastAsia="sl-SI"/>
        </w:rPr>
        <w:t xml:space="preserve">  </w:t>
      </w:r>
      <w:r w:rsidR="003A1325" w:rsidRPr="00E5028F">
        <w:rPr>
          <w:rFonts w:ascii="Times New Roman" w:hAnsi="Times New Roman" w:cs="Times New Roman"/>
          <w:sz w:val="24"/>
          <w:szCs w:val="24"/>
          <w:lang w:eastAsia="sl-SI"/>
        </w:rPr>
        <w:t xml:space="preserve">Konstituiranje </w:t>
      </w:r>
      <w:r w:rsidR="007E44BD" w:rsidRPr="00E5028F">
        <w:rPr>
          <w:rFonts w:ascii="Times New Roman" w:hAnsi="Times New Roman" w:cs="Times New Roman"/>
          <w:sz w:val="24"/>
          <w:szCs w:val="24"/>
          <w:lang w:eastAsia="sl-SI"/>
        </w:rPr>
        <w:t xml:space="preserve">nadzornega sveta je </w:t>
      </w:r>
      <w:r w:rsidR="003A1325" w:rsidRPr="00E5028F">
        <w:rPr>
          <w:rFonts w:ascii="Times New Roman" w:hAnsi="Times New Roman" w:cs="Times New Roman"/>
          <w:sz w:val="24"/>
          <w:szCs w:val="24"/>
          <w:lang w:eastAsia="sl-SI"/>
        </w:rPr>
        <w:t>s predmetno določbo</w:t>
      </w:r>
      <w:r w:rsidR="00DC690A" w:rsidRPr="00E5028F">
        <w:rPr>
          <w:rFonts w:ascii="Times New Roman" w:hAnsi="Times New Roman" w:cs="Times New Roman"/>
          <w:sz w:val="24"/>
          <w:szCs w:val="24"/>
          <w:lang w:eastAsia="sl-SI"/>
        </w:rPr>
        <w:t xml:space="preserve"> vezano</w:t>
      </w:r>
      <w:r w:rsidR="007E44BD" w:rsidRPr="00E5028F">
        <w:rPr>
          <w:rFonts w:ascii="Times New Roman" w:hAnsi="Times New Roman" w:cs="Times New Roman"/>
          <w:sz w:val="24"/>
          <w:szCs w:val="24"/>
          <w:lang w:eastAsia="sl-SI"/>
        </w:rPr>
        <w:t xml:space="preserve"> na </w:t>
      </w:r>
      <w:r w:rsidR="003A1325" w:rsidRPr="00E5028F">
        <w:rPr>
          <w:rFonts w:ascii="Times New Roman" w:hAnsi="Times New Roman" w:cs="Times New Roman"/>
          <w:sz w:val="24"/>
          <w:szCs w:val="24"/>
          <w:lang w:eastAsia="sl-SI"/>
        </w:rPr>
        <w:t>sklenitev družbene pogodbe</w:t>
      </w:r>
      <w:r w:rsidR="007E44BD" w:rsidRPr="00E5028F">
        <w:rPr>
          <w:rFonts w:ascii="Times New Roman" w:hAnsi="Times New Roman" w:cs="Times New Roman"/>
          <w:sz w:val="24"/>
          <w:szCs w:val="24"/>
          <w:lang w:eastAsia="sl-SI"/>
        </w:rPr>
        <w:t xml:space="preserve"> in ne na sprejem </w:t>
      </w:r>
      <w:r w:rsidR="00DC690A" w:rsidRPr="00E5028F">
        <w:rPr>
          <w:rFonts w:ascii="Times New Roman" w:hAnsi="Times New Roman" w:cs="Times New Roman"/>
          <w:sz w:val="24"/>
          <w:szCs w:val="24"/>
          <w:lang w:eastAsia="sl-SI"/>
        </w:rPr>
        <w:t>o</w:t>
      </w:r>
      <w:r w:rsidR="007E44BD" w:rsidRPr="00E5028F">
        <w:rPr>
          <w:rFonts w:ascii="Times New Roman" w:hAnsi="Times New Roman" w:cs="Times New Roman"/>
          <w:sz w:val="24"/>
          <w:szCs w:val="24"/>
          <w:lang w:eastAsia="sl-SI"/>
        </w:rPr>
        <w:t>dloka</w:t>
      </w:r>
      <w:r w:rsidR="00DC690A" w:rsidRPr="00E5028F">
        <w:rPr>
          <w:rFonts w:ascii="Times New Roman" w:hAnsi="Times New Roman" w:cs="Times New Roman"/>
          <w:sz w:val="24"/>
          <w:szCs w:val="24"/>
          <w:lang w:eastAsia="sl-SI"/>
        </w:rPr>
        <w:t xml:space="preserve">.  Potrebno je namreč, da se spremembe pri javnem podjetju (družbena pogodba) najprej vpišejo v sodni register in šele takrat se lahko oblikuje nadzorni svet. </w:t>
      </w:r>
    </w:p>
    <w:p w:rsidR="00420694" w:rsidRPr="00E5028F" w:rsidRDefault="00420694" w:rsidP="00B700AB">
      <w:pPr>
        <w:spacing w:after="0" w:line="240" w:lineRule="auto"/>
        <w:jc w:val="both"/>
        <w:rPr>
          <w:rFonts w:ascii="Times New Roman" w:hAnsi="Times New Roman" w:cs="Times New Roman"/>
          <w:sz w:val="24"/>
          <w:szCs w:val="24"/>
        </w:rPr>
      </w:pPr>
    </w:p>
    <w:p w:rsidR="00403B47" w:rsidRPr="00E5028F" w:rsidRDefault="00403B47" w:rsidP="00C249D8">
      <w:pPr>
        <w:spacing w:after="0" w:line="240" w:lineRule="auto"/>
        <w:jc w:val="both"/>
        <w:rPr>
          <w:rFonts w:ascii="Times New Roman" w:hAnsi="Times New Roman" w:cs="Times New Roman"/>
          <w:sz w:val="24"/>
          <w:szCs w:val="24"/>
        </w:rPr>
      </w:pPr>
    </w:p>
    <w:p w:rsidR="00B700AB" w:rsidRPr="00E5028F" w:rsidRDefault="00C249D8" w:rsidP="00E578F0">
      <w:pPr>
        <w:spacing w:after="0" w:line="240" w:lineRule="auto"/>
        <w:jc w:val="both"/>
        <w:rPr>
          <w:rFonts w:ascii="Times New Roman" w:hAnsi="Times New Roman" w:cs="Times New Roman"/>
          <w:b/>
          <w:bCs/>
          <w:sz w:val="24"/>
          <w:szCs w:val="24"/>
        </w:rPr>
      </w:pPr>
      <w:r w:rsidRPr="00E5028F">
        <w:rPr>
          <w:rFonts w:ascii="Times New Roman" w:hAnsi="Times New Roman" w:cs="Times New Roman"/>
          <w:sz w:val="24"/>
          <w:szCs w:val="24"/>
        </w:rPr>
        <w:t>N</w:t>
      </w:r>
      <w:r w:rsidR="00B700AB" w:rsidRPr="00E5028F">
        <w:rPr>
          <w:rFonts w:ascii="Times New Roman" w:hAnsi="Times New Roman" w:cs="Times New Roman"/>
          <w:sz w:val="24"/>
          <w:szCs w:val="24"/>
        </w:rPr>
        <w:t xml:space="preserve">ekaj občin ustanoviteljic </w:t>
      </w:r>
      <w:r w:rsidRPr="00E5028F">
        <w:rPr>
          <w:rFonts w:ascii="Times New Roman" w:hAnsi="Times New Roman" w:cs="Times New Roman"/>
          <w:sz w:val="24"/>
          <w:szCs w:val="24"/>
        </w:rPr>
        <w:t xml:space="preserve">je </w:t>
      </w:r>
      <w:r w:rsidR="00B700AB" w:rsidRPr="00E5028F">
        <w:rPr>
          <w:rFonts w:ascii="Times New Roman" w:hAnsi="Times New Roman" w:cs="Times New Roman"/>
          <w:sz w:val="24"/>
          <w:szCs w:val="24"/>
        </w:rPr>
        <w:t xml:space="preserve">opozorilo na napake v preambuli, glede navedb pravnih podlag oz. spremeni/ažurira zakonodaja. </w:t>
      </w:r>
      <w:r w:rsidRPr="00E5028F">
        <w:rPr>
          <w:rFonts w:ascii="Times New Roman" w:hAnsi="Times New Roman" w:cs="Times New Roman"/>
          <w:sz w:val="24"/>
          <w:szCs w:val="24"/>
        </w:rPr>
        <w:t>Pravne podlage so bile še enkrat preverjene, vendar pa je iz razloga neenotnega sistema objave pravnih aktov s strani občin ustanoviteljic pri pripravi preambule izjemno težko s</w:t>
      </w:r>
      <w:r w:rsidR="00DC690A" w:rsidRPr="00E5028F">
        <w:rPr>
          <w:rFonts w:ascii="Times New Roman" w:hAnsi="Times New Roman" w:cs="Times New Roman"/>
          <w:sz w:val="24"/>
          <w:szCs w:val="24"/>
        </w:rPr>
        <w:t xml:space="preserve">lediti spremembam pravnih aktov (nekatere objavljajo svoje akte v Uradnem listu, nekatere v svojih občinskih glasilih).  </w:t>
      </w:r>
      <w:r w:rsidR="00B700AB" w:rsidRPr="00E5028F">
        <w:rPr>
          <w:rFonts w:ascii="Times New Roman" w:hAnsi="Times New Roman" w:cs="Times New Roman"/>
          <w:b/>
          <w:bCs/>
          <w:sz w:val="24"/>
          <w:szCs w:val="24"/>
        </w:rPr>
        <w:t>Občine ustanoviteljice</w:t>
      </w:r>
      <w:r w:rsidR="00E578F0" w:rsidRPr="00E5028F">
        <w:rPr>
          <w:rFonts w:ascii="Times New Roman" w:hAnsi="Times New Roman" w:cs="Times New Roman"/>
          <w:b/>
          <w:bCs/>
          <w:sz w:val="24"/>
          <w:szCs w:val="24"/>
        </w:rPr>
        <w:t xml:space="preserve"> še enkrat,</w:t>
      </w:r>
      <w:r w:rsidR="00B700AB" w:rsidRPr="00E5028F">
        <w:rPr>
          <w:rFonts w:ascii="Times New Roman" w:hAnsi="Times New Roman" w:cs="Times New Roman"/>
          <w:b/>
          <w:bCs/>
          <w:sz w:val="24"/>
          <w:szCs w:val="24"/>
        </w:rPr>
        <w:t xml:space="preserve"> pred drugo obravnavno odloka</w:t>
      </w:r>
      <w:r w:rsidR="00E578F0" w:rsidRPr="00E5028F">
        <w:rPr>
          <w:rFonts w:ascii="Times New Roman" w:hAnsi="Times New Roman" w:cs="Times New Roman"/>
          <w:b/>
          <w:bCs/>
          <w:sz w:val="24"/>
          <w:szCs w:val="24"/>
        </w:rPr>
        <w:t>,</w:t>
      </w:r>
      <w:r w:rsidR="00B700AB" w:rsidRPr="00E5028F">
        <w:rPr>
          <w:rFonts w:ascii="Times New Roman" w:hAnsi="Times New Roman" w:cs="Times New Roman"/>
          <w:b/>
          <w:bCs/>
          <w:sz w:val="24"/>
          <w:szCs w:val="24"/>
        </w:rPr>
        <w:t xml:space="preserve"> pozivamo,  da naj vsaka zase pred drugo obravnavo predmetnega Odloka preveri pravne podlage v preambuli </w:t>
      </w:r>
      <w:r w:rsidR="00DC690A" w:rsidRPr="00E5028F">
        <w:rPr>
          <w:rFonts w:ascii="Times New Roman" w:hAnsi="Times New Roman" w:cs="Times New Roman"/>
          <w:b/>
          <w:bCs/>
          <w:sz w:val="24"/>
          <w:szCs w:val="24"/>
        </w:rPr>
        <w:t xml:space="preserve">(podatki o sprejemu odloka o gospodarskih javnih službah in statuta občine) </w:t>
      </w:r>
      <w:r w:rsidR="00B700AB" w:rsidRPr="00E5028F">
        <w:rPr>
          <w:rFonts w:ascii="Times New Roman" w:hAnsi="Times New Roman" w:cs="Times New Roman"/>
          <w:b/>
          <w:bCs/>
          <w:sz w:val="24"/>
          <w:szCs w:val="24"/>
        </w:rPr>
        <w:t>in pravočasno posredujejo morebitne spremembe.</w:t>
      </w:r>
    </w:p>
    <w:p w:rsidR="00C249D8" w:rsidRPr="00E5028F" w:rsidRDefault="00C249D8" w:rsidP="00B700AB">
      <w:pPr>
        <w:spacing w:after="0" w:line="240" w:lineRule="auto"/>
        <w:rPr>
          <w:rFonts w:ascii="Times New Roman" w:hAnsi="Times New Roman" w:cs="Times New Roman"/>
          <w:bCs/>
          <w:sz w:val="24"/>
          <w:szCs w:val="24"/>
        </w:rPr>
      </w:pPr>
    </w:p>
    <w:p w:rsidR="00403B47" w:rsidRPr="00E5028F" w:rsidRDefault="00403B47" w:rsidP="00B700AB">
      <w:pPr>
        <w:spacing w:after="0" w:line="240" w:lineRule="auto"/>
        <w:rPr>
          <w:rFonts w:ascii="Times New Roman" w:hAnsi="Times New Roman" w:cs="Times New Roman"/>
          <w:bCs/>
          <w:sz w:val="24"/>
          <w:szCs w:val="24"/>
        </w:rPr>
      </w:pPr>
    </w:p>
    <w:p w:rsidR="00314D72" w:rsidRPr="00E5028F" w:rsidRDefault="00DC690A" w:rsidP="00B700AB">
      <w:pPr>
        <w:spacing w:after="0" w:line="240" w:lineRule="auto"/>
        <w:rPr>
          <w:rFonts w:ascii="Times New Roman" w:hAnsi="Times New Roman" w:cs="Times New Roman"/>
          <w:bCs/>
          <w:sz w:val="24"/>
          <w:szCs w:val="24"/>
        </w:rPr>
      </w:pPr>
      <w:r w:rsidRPr="00E5028F">
        <w:rPr>
          <w:rFonts w:ascii="Times New Roman" w:hAnsi="Times New Roman" w:cs="Times New Roman"/>
          <w:bCs/>
          <w:sz w:val="24"/>
          <w:szCs w:val="24"/>
        </w:rPr>
        <w:t>Murska Sobota, 25</w:t>
      </w:r>
      <w:r w:rsidR="00314D72" w:rsidRPr="00E5028F">
        <w:rPr>
          <w:rFonts w:ascii="Times New Roman" w:hAnsi="Times New Roman" w:cs="Times New Roman"/>
          <w:bCs/>
          <w:sz w:val="24"/>
          <w:szCs w:val="24"/>
        </w:rPr>
        <w:t>.8.2022</w:t>
      </w:r>
    </w:p>
    <w:p w:rsidR="00B700AB" w:rsidRPr="00E5028F" w:rsidRDefault="00B700AB" w:rsidP="00B700AB">
      <w:pPr>
        <w:spacing w:after="0" w:line="240" w:lineRule="auto"/>
        <w:rPr>
          <w:rFonts w:ascii="Times New Roman" w:hAnsi="Times New Roman" w:cs="Times New Roman"/>
          <w:sz w:val="24"/>
          <w:szCs w:val="24"/>
        </w:rPr>
      </w:pPr>
    </w:p>
    <w:p w:rsidR="00DC690A" w:rsidRPr="00E5028F" w:rsidRDefault="00DC690A" w:rsidP="00B700AB">
      <w:pPr>
        <w:spacing w:after="0" w:line="240" w:lineRule="auto"/>
        <w:rPr>
          <w:rFonts w:ascii="Times New Roman" w:hAnsi="Times New Roman" w:cs="Times New Roman"/>
          <w:sz w:val="24"/>
          <w:szCs w:val="24"/>
        </w:rPr>
      </w:pPr>
    </w:p>
    <w:p w:rsidR="00DC690A" w:rsidRPr="00E5028F" w:rsidRDefault="00DC690A" w:rsidP="00B700AB">
      <w:pPr>
        <w:spacing w:after="0" w:line="240" w:lineRule="auto"/>
        <w:rPr>
          <w:rFonts w:ascii="Times New Roman" w:hAnsi="Times New Roman" w:cs="Times New Roman"/>
          <w:sz w:val="24"/>
          <w:szCs w:val="24"/>
        </w:rPr>
      </w:pPr>
    </w:p>
    <w:p w:rsidR="00314D72" w:rsidRPr="00E5028F" w:rsidRDefault="00403B47" w:rsidP="00C249D8">
      <w:pPr>
        <w:spacing w:after="0" w:line="240" w:lineRule="auto"/>
        <w:rPr>
          <w:rFonts w:ascii="Times New Roman" w:hAnsi="Times New Roman" w:cs="Times New Roman"/>
          <w:sz w:val="24"/>
          <w:szCs w:val="24"/>
          <w:lang w:eastAsia="sl-SI"/>
        </w:rPr>
      </w:pPr>
      <w:r w:rsidRPr="00E5028F">
        <w:rPr>
          <w:rFonts w:ascii="Times New Roman" w:hAnsi="Times New Roman" w:cs="Times New Roman"/>
          <w:sz w:val="24"/>
          <w:szCs w:val="24"/>
          <w:lang w:eastAsia="sl-SI"/>
        </w:rPr>
        <w:t xml:space="preserve">Pripravili: </w:t>
      </w:r>
    </w:p>
    <w:p w:rsidR="00314D72" w:rsidRPr="00E5028F" w:rsidRDefault="00314D72" w:rsidP="00403B47">
      <w:pPr>
        <w:pStyle w:val="Odstavekseznama"/>
        <w:numPr>
          <w:ilvl w:val="0"/>
          <w:numId w:val="1"/>
        </w:numPr>
        <w:spacing w:after="0" w:line="240" w:lineRule="auto"/>
        <w:rPr>
          <w:rFonts w:ascii="Times New Roman" w:hAnsi="Times New Roman" w:cs="Times New Roman"/>
          <w:sz w:val="24"/>
          <w:szCs w:val="24"/>
          <w:lang w:eastAsia="sl-SI"/>
        </w:rPr>
      </w:pPr>
      <w:r w:rsidRPr="00E5028F">
        <w:rPr>
          <w:rFonts w:ascii="Times New Roman" w:hAnsi="Times New Roman" w:cs="Times New Roman"/>
          <w:sz w:val="24"/>
          <w:szCs w:val="24"/>
          <w:lang w:eastAsia="sl-SI"/>
        </w:rPr>
        <w:t>Dr.</w:t>
      </w:r>
      <w:r w:rsidR="00403B47" w:rsidRPr="00E5028F">
        <w:rPr>
          <w:rFonts w:ascii="Times New Roman" w:hAnsi="Times New Roman" w:cs="Times New Roman"/>
          <w:sz w:val="24"/>
          <w:szCs w:val="24"/>
          <w:lang w:eastAsia="sl-SI"/>
        </w:rPr>
        <w:t xml:space="preserve"> </w:t>
      </w:r>
      <w:r w:rsidRPr="00E5028F">
        <w:rPr>
          <w:rFonts w:ascii="Times New Roman" w:hAnsi="Times New Roman" w:cs="Times New Roman"/>
          <w:sz w:val="24"/>
          <w:szCs w:val="24"/>
          <w:lang w:eastAsia="sl-SI"/>
        </w:rPr>
        <w:t>Petra Ferk</w:t>
      </w:r>
      <w:r w:rsidR="00403B47" w:rsidRPr="00E5028F">
        <w:rPr>
          <w:rFonts w:ascii="Times New Roman" w:hAnsi="Times New Roman" w:cs="Times New Roman"/>
          <w:sz w:val="24"/>
          <w:szCs w:val="24"/>
          <w:lang w:eastAsia="sl-SI"/>
        </w:rPr>
        <w:t>, Institut za javno-zasebno partnerstvo, Zavod Turjak.</w:t>
      </w:r>
    </w:p>
    <w:p w:rsidR="00314D72" w:rsidRPr="00E5028F" w:rsidRDefault="00314D72" w:rsidP="00C249D8">
      <w:pPr>
        <w:spacing w:after="0" w:line="240" w:lineRule="auto"/>
        <w:rPr>
          <w:rFonts w:ascii="Times New Roman" w:hAnsi="Times New Roman" w:cs="Times New Roman"/>
          <w:sz w:val="24"/>
          <w:szCs w:val="24"/>
          <w:lang w:eastAsia="sl-SI"/>
        </w:rPr>
      </w:pPr>
    </w:p>
    <w:p w:rsidR="00314D72" w:rsidRPr="00E5028F" w:rsidRDefault="00314D72" w:rsidP="00C249D8">
      <w:pPr>
        <w:pStyle w:val="Odstavekseznama"/>
        <w:numPr>
          <w:ilvl w:val="0"/>
          <w:numId w:val="1"/>
        </w:numPr>
        <w:spacing w:after="0" w:line="240" w:lineRule="auto"/>
        <w:rPr>
          <w:rFonts w:ascii="Times New Roman" w:hAnsi="Times New Roman" w:cs="Times New Roman"/>
          <w:sz w:val="24"/>
          <w:szCs w:val="24"/>
          <w:lang w:eastAsia="sl-SI"/>
        </w:rPr>
      </w:pPr>
      <w:r w:rsidRPr="00E5028F">
        <w:rPr>
          <w:rFonts w:ascii="Times New Roman" w:hAnsi="Times New Roman" w:cs="Times New Roman"/>
          <w:sz w:val="24"/>
          <w:szCs w:val="24"/>
          <w:lang w:eastAsia="sl-SI"/>
        </w:rPr>
        <w:t xml:space="preserve">Strokovna skupina za pripravo in izvedbo </w:t>
      </w:r>
      <w:r w:rsidR="00403B47" w:rsidRPr="00E5028F">
        <w:rPr>
          <w:rFonts w:ascii="Times New Roman" w:hAnsi="Times New Roman" w:cs="Times New Roman"/>
          <w:sz w:val="24"/>
          <w:szCs w:val="24"/>
          <w:lang w:eastAsia="sl-SI"/>
        </w:rPr>
        <w:t xml:space="preserve"> </w:t>
      </w:r>
      <w:r w:rsidRPr="00E5028F">
        <w:rPr>
          <w:rFonts w:ascii="Times New Roman" w:hAnsi="Times New Roman" w:cs="Times New Roman"/>
          <w:sz w:val="24"/>
          <w:szCs w:val="24"/>
          <w:lang w:eastAsia="sl-SI"/>
        </w:rPr>
        <w:t xml:space="preserve">aktivnosti in ukrepov iz revizijskega poročila </w:t>
      </w:r>
      <w:r w:rsidR="00403B47" w:rsidRPr="00E5028F">
        <w:rPr>
          <w:rFonts w:ascii="Times New Roman" w:hAnsi="Times New Roman" w:cs="Times New Roman"/>
          <w:sz w:val="24"/>
          <w:szCs w:val="24"/>
          <w:lang w:eastAsia="sl-SI"/>
        </w:rPr>
        <w:t xml:space="preserve"> </w:t>
      </w:r>
      <w:r w:rsidRPr="00E5028F">
        <w:rPr>
          <w:rFonts w:ascii="Times New Roman" w:hAnsi="Times New Roman" w:cs="Times New Roman"/>
          <w:sz w:val="24"/>
          <w:szCs w:val="24"/>
          <w:lang w:eastAsia="sl-SI"/>
        </w:rPr>
        <w:t>Računskega sodišča RS</w:t>
      </w:r>
      <w:r w:rsidR="006D6934" w:rsidRPr="00E5028F">
        <w:rPr>
          <w:rFonts w:ascii="Times New Roman" w:hAnsi="Times New Roman" w:cs="Times New Roman"/>
          <w:sz w:val="24"/>
          <w:szCs w:val="24"/>
          <w:lang w:eastAsia="sl-SI"/>
        </w:rPr>
        <w:t>.</w:t>
      </w:r>
      <w:r w:rsidRPr="00E5028F">
        <w:rPr>
          <w:rFonts w:ascii="Times New Roman" w:hAnsi="Times New Roman" w:cs="Times New Roman"/>
          <w:sz w:val="24"/>
          <w:szCs w:val="24"/>
          <w:lang w:eastAsia="sl-SI"/>
        </w:rPr>
        <w:t xml:space="preserve">  </w:t>
      </w:r>
    </w:p>
    <w:sectPr w:rsidR="00314D72" w:rsidRPr="00E5028F" w:rsidSect="00503FD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DF" w:rsidRDefault="007E1FDF" w:rsidP="00AE254A">
      <w:pPr>
        <w:spacing w:after="0" w:line="240" w:lineRule="auto"/>
      </w:pPr>
      <w:r>
        <w:separator/>
      </w:r>
    </w:p>
  </w:endnote>
  <w:endnote w:type="continuationSeparator" w:id="0">
    <w:p w:rsidR="007E1FDF" w:rsidRDefault="007E1FDF" w:rsidP="00AE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848285"/>
      <w:docPartObj>
        <w:docPartGallery w:val="Page Numbers (Bottom of Page)"/>
        <w:docPartUnique/>
      </w:docPartObj>
    </w:sdtPr>
    <w:sdtEndPr>
      <w:rPr>
        <w:rFonts w:ascii="Times New Roman" w:hAnsi="Times New Roman" w:cs="Times New Roman"/>
      </w:rPr>
    </w:sdtEndPr>
    <w:sdtContent>
      <w:p w:rsidR="00735EC2" w:rsidRPr="00AE254A" w:rsidRDefault="00611EF8">
        <w:pPr>
          <w:pStyle w:val="Noga"/>
          <w:jc w:val="right"/>
          <w:rPr>
            <w:rFonts w:ascii="Times New Roman" w:hAnsi="Times New Roman" w:cs="Times New Roman"/>
          </w:rPr>
        </w:pPr>
        <w:r w:rsidRPr="00AE254A">
          <w:rPr>
            <w:rFonts w:ascii="Times New Roman" w:hAnsi="Times New Roman" w:cs="Times New Roman"/>
          </w:rPr>
          <w:fldChar w:fldCharType="begin"/>
        </w:r>
        <w:r w:rsidR="00735EC2" w:rsidRPr="00AE254A">
          <w:rPr>
            <w:rFonts w:ascii="Times New Roman" w:hAnsi="Times New Roman" w:cs="Times New Roman"/>
          </w:rPr>
          <w:instrText>PAGE   \* MERGEFORMAT</w:instrText>
        </w:r>
        <w:r w:rsidRPr="00AE254A">
          <w:rPr>
            <w:rFonts w:ascii="Times New Roman" w:hAnsi="Times New Roman" w:cs="Times New Roman"/>
          </w:rPr>
          <w:fldChar w:fldCharType="separate"/>
        </w:r>
        <w:r w:rsidR="007E1FDF">
          <w:rPr>
            <w:rFonts w:ascii="Times New Roman" w:hAnsi="Times New Roman" w:cs="Times New Roman"/>
            <w:noProof/>
          </w:rPr>
          <w:t>1</w:t>
        </w:r>
        <w:r w:rsidRPr="00AE254A">
          <w:rPr>
            <w:rFonts w:ascii="Times New Roman" w:hAnsi="Times New Roman" w:cs="Times New Roman"/>
          </w:rPr>
          <w:fldChar w:fldCharType="end"/>
        </w:r>
      </w:p>
    </w:sdtContent>
  </w:sdt>
  <w:p w:rsidR="00735EC2" w:rsidRDefault="00735EC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DF" w:rsidRDefault="007E1FDF" w:rsidP="00AE254A">
      <w:pPr>
        <w:spacing w:after="0" w:line="240" w:lineRule="auto"/>
      </w:pPr>
      <w:r>
        <w:separator/>
      </w:r>
    </w:p>
  </w:footnote>
  <w:footnote w:type="continuationSeparator" w:id="0">
    <w:p w:rsidR="007E1FDF" w:rsidRDefault="007E1FDF" w:rsidP="00AE2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460"/>
    <w:multiLevelType w:val="hybridMultilevel"/>
    <w:tmpl w:val="19FA0832"/>
    <w:lvl w:ilvl="0" w:tplc="0952EB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C7B57E2"/>
    <w:multiLevelType w:val="hybridMultilevel"/>
    <w:tmpl w:val="90F6BA2A"/>
    <w:lvl w:ilvl="0" w:tplc="1FAC5462">
      <w:start w:val="1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CC27634"/>
    <w:multiLevelType w:val="hybridMultilevel"/>
    <w:tmpl w:val="0842075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28D23D0"/>
    <w:multiLevelType w:val="hybridMultilevel"/>
    <w:tmpl w:val="50403CFE"/>
    <w:lvl w:ilvl="0" w:tplc="62DE6ED4">
      <w:numFmt w:val="bullet"/>
      <w:lvlText w:val="-"/>
      <w:lvlJc w:val="left"/>
      <w:pPr>
        <w:ind w:left="720" w:hanging="360"/>
      </w:pPr>
      <w:rPr>
        <w:rFonts w:ascii="Times New Roman" w:eastAsiaTheme="minorHAnsi"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8643527"/>
    <w:multiLevelType w:val="hybridMultilevel"/>
    <w:tmpl w:val="9E049FD8"/>
    <w:lvl w:ilvl="0" w:tplc="2A288F34">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nsid w:val="2C4629CF"/>
    <w:multiLevelType w:val="hybridMultilevel"/>
    <w:tmpl w:val="2368B630"/>
    <w:lvl w:ilvl="0" w:tplc="DC228BF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4AA156C"/>
    <w:multiLevelType w:val="hybridMultilevel"/>
    <w:tmpl w:val="9894EF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D62170D"/>
    <w:multiLevelType w:val="hybridMultilevel"/>
    <w:tmpl w:val="74BA75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2024F66"/>
    <w:multiLevelType w:val="hybridMultilevel"/>
    <w:tmpl w:val="825A5986"/>
    <w:lvl w:ilvl="0" w:tplc="2A288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2E81C94"/>
    <w:multiLevelType w:val="hybridMultilevel"/>
    <w:tmpl w:val="9FEA6E44"/>
    <w:lvl w:ilvl="0" w:tplc="0952EB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F2A6DD6"/>
    <w:multiLevelType w:val="hybridMultilevel"/>
    <w:tmpl w:val="3AF2D55E"/>
    <w:lvl w:ilvl="0" w:tplc="B35C6C90">
      <w:start w:val="2"/>
      <w:numFmt w:val="bullet"/>
      <w:lvlText w:val="-"/>
      <w:lvlJc w:val="left"/>
      <w:pPr>
        <w:ind w:left="720" w:hanging="360"/>
      </w:pPr>
      <w:rPr>
        <w:rFonts w:ascii="Times New Roman" w:eastAsiaTheme="minorHAnsi"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5"/>
  </w:num>
  <w:num w:numId="5">
    <w:abstractNumId w:val="8"/>
  </w:num>
  <w:num w:numId="6">
    <w:abstractNumId w:val="10"/>
  </w:num>
  <w:num w:numId="7">
    <w:abstractNumId w:val="0"/>
  </w:num>
  <w:num w:numId="8">
    <w:abstractNumId w:val="3"/>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22AD7"/>
    <w:rsid w:val="00014D20"/>
    <w:rsid w:val="000212FF"/>
    <w:rsid w:val="000235F6"/>
    <w:rsid w:val="0002500C"/>
    <w:rsid w:val="0002537F"/>
    <w:rsid w:val="00025470"/>
    <w:rsid w:val="00033B77"/>
    <w:rsid w:val="00095099"/>
    <w:rsid w:val="000B2918"/>
    <w:rsid w:val="000C57B3"/>
    <w:rsid w:val="000D128E"/>
    <w:rsid w:val="000D3491"/>
    <w:rsid w:val="000D5088"/>
    <w:rsid w:val="000F2292"/>
    <w:rsid w:val="000F3A3F"/>
    <w:rsid w:val="001016A1"/>
    <w:rsid w:val="001058AB"/>
    <w:rsid w:val="001261AC"/>
    <w:rsid w:val="0013771C"/>
    <w:rsid w:val="00141D85"/>
    <w:rsid w:val="001426FE"/>
    <w:rsid w:val="0015117A"/>
    <w:rsid w:val="00153E56"/>
    <w:rsid w:val="00157623"/>
    <w:rsid w:val="001726D5"/>
    <w:rsid w:val="00172EF1"/>
    <w:rsid w:val="00193AF3"/>
    <w:rsid w:val="001A0DA5"/>
    <w:rsid w:val="001B59F4"/>
    <w:rsid w:val="001B66B5"/>
    <w:rsid w:val="001C3DAF"/>
    <w:rsid w:val="001C4D41"/>
    <w:rsid w:val="001D5980"/>
    <w:rsid w:val="001D7D55"/>
    <w:rsid w:val="001E0D61"/>
    <w:rsid w:val="001F0CBF"/>
    <w:rsid w:val="0020680D"/>
    <w:rsid w:val="00214AF5"/>
    <w:rsid w:val="00252B53"/>
    <w:rsid w:val="00254E70"/>
    <w:rsid w:val="00287DEF"/>
    <w:rsid w:val="002955B5"/>
    <w:rsid w:val="00295E68"/>
    <w:rsid w:val="00297619"/>
    <w:rsid w:val="002C4CB9"/>
    <w:rsid w:val="002D16EA"/>
    <w:rsid w:val="002E4190"/>
    <w:rsid w:val="002F0F8F"/>
    <w:rsid w:val="00301EAD"/>
    <w:rsid w:val="0030488E"/>
    <w:rsid w:val="0030748D"/>
    <w:rsid w:val="00313074"/>
    <w:rsid w:val="00314D72"/>
    <w:rsid w:val="00316758"/>
    <w:rsid w:val="00322962"/>
    <w:rsid w:val="003251F9"/>
    <w:rsid w:val="003320AF"/>
    <w:rsid w:val="0034790A"/>
    <w:rsid w:val="003676DE"/>
    <w:rsid w:val="00371CF8"/>
    <w:rsid w:val="00394C7C"/>
    <w:rsid w:val="003A1325"/>
    <w:rsid w:val="003A2920"/>
    <w:rsid w:val="003A4C75"/>
    <w:rsid w:val="003B796F"/>
    <w:rsid w:val="003C5FAA"/>
    <w:rsid w:val="003D4E56"/>
    <w:rsid w:val="003E68B7"/>
    <w:rsid w:val="003F1DD7"/>
    <w:rsid w:val="00403B47"/>
    <w:rsid w:val="00413C2F"/>
    <w:rsid w:val="00420694"/>
    <w:rsid w:val="00455AA7"/>
    <w:rsid w:val="004C0A48"/>
    <w:rsid w:val="004C40BE"/>
    <w:rsid w:val="004D6E0A"/>
    <w:rsid w:val="00503FD3"/>
    <w:rsid w:val="00515CE6"/>
    <w:rsid w:val="00535D58"/>
    <w:rsid w:val="00552B81"/>
    <w:rsid w:val="005545B3"/>
    <w:rsid w:val="00564A96"/>
    <w:rsid w:val="00564FB9"/>
    <w:rsid w:val="00567F77"/>
    <w:rsid w:val="005941E1"/>
    <w:rsid w:val="005A6B86"/>
    <w:rsid w:val="00611EF8"/>
    <w:rsid w:val="00617750"/>
    <w:rsid w:val="006355D1"/>
    <w:rsid w:val="00662A2C"/>
    <w:rsid w:val="0067189B"/>
    <w:rsid w:val="006724EC"/>
    <w:rsid w:val="00687EDF"/>
    <w:rsid w:val="006A0167"/>
    <w:rsid w:val="006A6B1C"/>
    <w:rsid w:val="006C1B0A"/>
    <w:rsid w:val="006C1F6A"/>
    <w:rsid w:val="006C769E"/>
    <w:rsid w:val="006D19E5"/>
    <w:rsid w:val="006D5386"/>
    <w:rsid w:val="006D6934"/>
    <w:rsid w:val="006E096A"/>
    <w:rsid w:val="006E576B"/>
    <w:rsid w:val="006F3A2A"/>
    <w:rsid w:val="00700A1F"/>
    <w:rsid w:val="00704A29"/>
    <w:rsid w:val="007308ED"/>
    <w:rsid w:val="007312E9"/>
    <w:rsid w:val="00735EC2"/>
    <w:rsid w:val="007821F4"/>
    <w:rsid w:val="007C5933"/>
    <w:rsid w:val="007C7431"/>
    <w:rsid w:val="007E1FDF"/>
    <w:rsid w:val="007E44BD"/>
    <w:rsid w:val="007E6C5B"/>
    <w:rsid w:val="007F7E42"/>
    <w:rsid w:val="00811D85"/>
    <w:rsid w:val="00813581"/>
    <w:rsid w:val="00830F90"/>
    <w:rsid w:val="00852139"/>
    <w:rsid w:val="00854D1C"/>
    <w:rsid w:val="00855625"/>
    <w:rsid w:val="00862A43"/>
    <w:rsid w:val="00873FC2"/>
    <w:rsid w:val="008C51A3"/>
    <w:rsid w:val="008C5264"/>
    <w:rsid w:val="00902663"/>
    <w:rsid w:val="00907FF3"/>
    <w:rsid w:val="0092742F"/>
    <w:rsid w:val="00953F5D"/>
    <w:rsid w:val="009655DA"/>
    <w:rsid w:val="0097337F"/>
    <w:rsid w:val="00974691"/>
    <w:rsid w:val="0098582D"/>
    <w:rsid w:val="009914AF"/>
    <w:rsid w:val="009A5130"/>
    <w:rsid w:val="009A66F3"/>
    <w:rsid w:val="009B021D"/>
    <w:rsid w:val="009C5E3E"/>
    <w:rsid w:val="009D05CB"/>
    <w:rsid w:val="009D552E"/>
    <w:rsid w:val="009E36B8"/>
    <w:rsid w:val="009E5911"/>
    <w:rsid w:val="009E776C"/>
    <w:rsid w:val="009F7AE2"/>
    <w:rsid w:val="00A13492"/>
    <w:rsid w:val="00A13AEB"/>
    <w:rsid w:val="00A40589"/>
    <w:rsid w:val="00A53649"/>
    <w:rsid w:val="00A7659B"/>
    <w:rsid w:val="00AB490C"/>
    <w:rsid w:val="00AD266F"/>
    <w:rsid w:val="00AD79B7"/>
    <w:rsid w:val="00AE254A"/>
    <w:rsid w:val="00AF4428"/>
    <w:rsid w:val="00B17728"/>
    <w:rsid w:val="00B22AD7"/>
    <w:rsid w:val="00B34460"/>
    <w:rsid w:val="00B51772"/>
    <w:rsid w:val="00B535D9"/>
    <w:rsid w:val="00B53813"/>
    <w:rsid w:val="00B700AB"/>
    <w:rsid w:val="00B77B1A"/>
    <w:rsid w:val="00B96AF9"/>
    <w:rsid w:val="00B96EA3"/>
    <w:rsid w:val="00BA0D50"/>
    <w:rsid w:val="00BB7E4D"/>
    <w:rsid w:val="00BC6F33"/>
    <w:rsid w:val="00BE319E"/>
    <w:rsid w:val="00BF3C00"/>
    <w:rsid w:val="00C12A45"/>
    <w:rsid w:val="00C132C7"/>
    <w:rsid w:val="00C200DE"/>
    <w:rsid w:val="00C249D8"/>
    <w:rsid w:val="00C31ADB"/>
    <w:rsid w:val="00C445D0"/>
    <w:rsid w:val="00C473C7"/>
    <w:rsid w:val="00C62D28"/>
    <w:rsid w:val="00C73FA6"/>
    <w:rsid w:val="00C7729A"/>
    <w:rsid w:val="00CA61BD"/>
    <w:rsid w:val="00CC7836"/>
    <w:rsid w:val="00CD0940"/>
    <w:rsid w:val="00CE4037"/>
    <w:rsid w:val="00CF5FDA"/>
    <w:rsid w:val="00D10752"/>
    <w:rsid w:val="00D10BEC"/>
    <w:rsid w:val="00D3656A"/>
    <w:rsid w:val="00D57468"/>
    <w:rsid w:val="00D8124F"/>
    <w:rsid w:val="00D94D52"/>
    <w:rsid w:val="00D978FA"/>
    <w:rsid w:val="00DA1837"/>
    <w:rsid w:val="00DA1A76"/>
    <w:rsid w:val="00DB28E8"/>
    <w:rsid w:val="00DC690A"/>
    <w:rsid w:val="00DD65DB"/>
    <w:rsid w:val="00DD770F"/>
    <w:rsid w:val="00DE435F"/>
    <w:rsid w:val="00E01E09"/>
    <w:rsid w:val="00E14501"/>
    <w:rsid w:val="00E24F31"/>
    <w:rsid w:val="00E3616B"/>
    <w:rsid w:val="00E5028F"/>
    <w:rsid w:val="00E50419"/>
    <w:rsid w:val="00E578F0"/>
    <w:rsid w:val="00E622EF"/>
    <w:rsid w:val="00E77C86"/>
    <w:rsid w:val="00EE16D4"/>
    <w:rsid w:val="00F33683"/>
    <w:rsid w:val="00F63481"/>
    <w:rsid w:val="00F749EA"/>
    <w:rsid w:val="00F76C99"/>
    <w:rsid w:val="00F838E3"/>
    <w:rsid w:val="00F85FB9"/>
    <w:rsid w:val="00F9226E"/>
    <w:rsid w:val="00FA101C"/>
    <w:rsid w:val="00FA7B5F"/>
    <w:rsid w:val="00FE5E58"/>
    <w:rsid w:val="00FF69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3FD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mail-navadnicrnitext">
    <w:name w:val="gmail-navadni_crni_text"/>
    <w:basedOn w:val="Privzetapisavaodstavka"/>
    <w:rsid w:val="00B22AD7"/>
  </w:style>
  <w:style w:type="paragraph" w:styleId="Pripombabesedilo">
    <w:name w:val="annotation text"/>
    <w:basedOn w:val="Navaden"/>
    <w:link w:val="PripombabesediloZnak"/>
    <w:uiPriority w:val="99"/>
    <w:unhideWhenUsed/>
    <w:rsid w:val="00F33683"/>
    <w:pPr>
      <w:spacing w:after="160" w:line="240" w:lineRule="auto"/>
    </w:pPr>
    <w:rPr>
      <w:sz w:val="20"/>
      <w:szCs w:val="20"/>
    </w:rPr>
  </w:style>
  <w:style w:type="character" w:customStyle="1" w:styleId="PripombabesediloZnak">
    <w:name w:val="Pripomba – besedilo Znak"/>
    <w:basedOn w:val="Privzetapisavaodstavka"/>
    <w:link w:val="Pripombabesedilo"/>
    <w:uiPriority w:val="99"/>
    <w:rsid w:val="00F33683"/>
    <w:rPr>
      <w:sz w:val="20"/>
      <w:szCs w:val="20"/>
    </w:rPr>
  </w:style>
  <w:style w:type="paragraph" w:styleId="Odstavekseznama">
    <w:name w:val="List Paragraph"/>
    <w:basedOn w:val="Navaden"/>
    <w:uiPriority w:val="34"/>
    <w:qFormat/>
    <w:rsid w:val="00F33683"/>
    <w:pPr>
      <w:ind w:left="720"/>
      <w:contextualSpacing/>
    </w:pPr>
  </w:style>
  <w:style w:type="character" w:styleId="Pripombasklic">
    <w:name w:val="annotation reference"/>
    <w:basedOn w:val="Privzetapisavaodstavka"/>
    <w:uiPriority w:val="99"/>
    <w:semiHidden/>
    <w:unhideWhenUsed/>
    <w:rsid w:val="00193AF3"/>
    <w:rPr>
      <w:sz w:val="16"/>
      <w:szCs w:val="16"/>
    </w:rPr>
  </w:style>
  <w:style w:type="paragraph" w:styleId="Besedilooblaka">
    <w:name w:val="Balloon Text"/>
    <w:basedOn w:val="Navaden"/>
    <w:link w:val="BesedilooblakaZnak"/>
    <w:uiPriority w:val="99"/>
    <w:semiHidden/>
    <w:unhideWhenUsed/>
    <w:rsid w:val="00193AF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93AF3"/>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8C51A3"/>
    <w:pPr>
      <w:spacing w:after="200"/>
    </w:pPr>
    <w:rPr>
      <w:b/>
      <w:bCs/>
    </w:rPr>
  </w:style>
  <w:style w:type="character" w:customStyle="1" w:styleId="ZadevapripombeZnak">
    <w:name w:val="Zadeva pripombe Znak"/>
    <w:basedOn w:val="PripombabesediloZnak"/>
    <w:link w:val="Zadevapripombe"/>
    <w:uiPriority w:val="99"/>
    <w:semiHidden/>
    <w:rsid w:val="008C51A3"/>
    <w:rPr>
      <w:b/>
      <w:bCs/>
      <w:sz w:val="20"/>
      <w:szCs w:val="20"/>
    </w:rPr>
  </w:style>
  <w:style w:type="paragraph" w:customStyle="1" w:styleId="Odstavekseznama33">
    <w:name w:val="Odstavek seznama33"/>
    <w:basedOn w:val="Navaden"/>
    <w:rsid w:val="0030748D"/>
    <w:pPr>
      <w:ind w:left="720"/>
      <w:contextualSpacing/>
    </w:pPr>
    <w:rPr>
      <w:rFonts w:ascii="Calibri" w:eastAsia="Times New Roman" w:hAnsi="Calibri" w:cs="Times New Roman"/>
    </w:rPr>
  </w:style>
  <w:style w:type="paragraph" w:styleId="Revizija">
    <w:name w:val="Revision"/>
    <w:hidden/>
    <w:uiPriority w:val="99"/>
    <w:semiHidden/>
    <w:rsid w:val="001016A1"/>
    <w:pPr>
      <w:spacing w:after="0" w:line="240" w:lineRule="auto"/>
    </w:pPr>
  </w:style>
  <w:style w:type="paragraph" w:styleId="Glava">
    <w:name w:val="header"/>
    <w:basedOn w:val="Navaden"/>
    <w:link w:val="GlavaZnak"/>
    <w:uiPriority w:val="99"/>
    <w:unhideWhenUsed/>
    <w:rsid w:val="00AE254A"/>
    <w:pPr>
      <w:tabs>
        <w:tab w:val="center" w:pos="4536"/>
        <w:tab w:val="right" w:pos="9072"/>
      </w:tabs>
      <w:spacing w:after="0" w:line="240" w:lineRule="auto"/>
    </w:pPr>
  </w:style>
  <w:style w:type="character" w:customStyle="1" w:styleId="GlavaZnak">
    <w:name w:val="Glava Znak"/>
    <w:basedOn w:val="Privzetapisavaodstavka"/>
    <w:link w:val="Glava"/>
    <w:uiPriority w:val="99"/>
    <w:rsid w:val="00AE254A"/>
  </w:style>
  <w:style w:type="paragraph" w:styleId="Noga">
    <w:name w:val="footer"/>
    <w:basedOn w:val="Navaden"/>
    <w:link w:val="NogaZnak"/>
    <w:uiPriority w:val="99"/>
    <w:unhideWhenUsed/>
    <w:rsid w:val="00AE254A"/>
    <w:pPr>
      <w:tabs>
        <w:tab w:val="center" w:pos="4536"/>
        <w:tab w:val="right" w:pos="9072"/>
      </w:tabs>
      <w:spacing w:after="0" w:line="240" w:lineRule="auto"/>
    </w:pPr>
  </w:style>
  <w:style w:type="character" w:customStyle="1" w:styleId="NogaZnak">
    <w:name w:val="Noga Znak"/>
    <w:basedOn w:val="Privzetapisavaodstavka"/>
    <w:link w:val="Noga"/>
    <w:uiPriority w:val="99"/>
    <w:rsid w:val="00AE254A"/>
  </w:style>
  <w:style w:type="paragraph" w:styleId="Kazalovsebine1">
    <w:name w:val="toc 1"/>
    <w:basedOn w:val="Navaden"/>
    <w:next w:val="Navaden"/>
    <w:autoRedefine/>
    <w:rsid w:val="00B700AB"/>
    <w:pPr>
      <w:tabs>
        <w:tab w:val="right" w:pos="426"/>
        <w:tab w:val="right" w:pos="9072"/>
      </w:tabs>
      <w:spacing w:before="360" w:after="80" w:line="280" w:lineRule="atLeast"/>
      <w:ind w:left="284" w:hanging="284"/>
      <w:contextualSpacing/>
      <w:jc w:val="both"/>
    </w:pPr>
    <w:rPr>
      <w:rFonts w:ascii="Garamond" w:eastAsia="Times New Roman" w:hAnsi="Garamond" w:cs="Times New Roman"/>
      <w:b/>
      <w:smallCaps/>
      <w:noProof/>
    </w:rPr>
  </w:style>
  <w:style w:type="paragraph" w:customStyle="1" w:styleId="RStekst">
    <w:name w:val="RS tekst"/>
    <w:link w:val="RStekstZnak"/>
    <w:qFormat/>
    <w:rsid w:val="00B700AB"/>
    <w:pPr>
      <w:widowControl w:val="0"/>
      <w:spacing w:before="80" w:after="80" w:line="280" w:lineRule="atLeast"/>
      <w:contextualSpacing/>
      <w:jc w:val="both"/>
    </w:pPr>
    <w:rPr>
      <w:rFonts w:ascii="Garamond" w:eastAsia="Times New Roman" w:hAnsi="Garamond" w:cs="Times New Roman"/>
      <w:bCs/>
      <w:szCs w:val="20"/>
    </w:rPr>
  </w:style>
  <w:style w:type="character" w:customStyle="1" w:styleId="RStekstZnak">
    <w:name w:val="RS tekst Znak"/>
    <w:link w:val="RStekst"/>
    <w:rsid w:val="00B700AB"/>
    <w:rPr>
      <w:rFonts w:ascii="Garamond" w:eastAsia="Times New Roman" w:hAnsi="Garamond" w:cs="Times New Roman"/>
      <w:bCs/>
      <w:szCs w:val="20"/>
    </w:rPr>
  </w:style>
  <w:style w:type="character" w:styleId="Hiperpovezava">
    <w:name w:val="Hyperlink"/>
    <w:basedOn w:val="Privzetapisavaodstavka"/>
    <w:uiPriority w:val="99"/>
    <w:unhideWhenUsed/>
    <w:rsid w:val="006D5386"/>
    <w:rPr>
      <w:color w:val="0000FF"/>
      <w:u w:val="single"/>
    </w:rPr>
  </w:style>
  <w:style w:type="paragraph" w:styleId="Brezrazmikov">
    <w:name w:val="No Spacing"/>
    <w:uiPriority w:val="1"/>
    <w:qFormat/>
    <w:rsid w:val="00735E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88765">
      <w:bodyDiv w:val="1"/>
      <w:marLeft w:val="0"/>
      <w:marRight w:val="0"/>
      <w:marTop w:val="0"/>
      <w:marBottom w:val="0"/>
      <w:divBdr>
        <w:top w:val="none" w:sz="0" w:space="0" w:color="auto"/>
        <w:left w:val="none" w:sz="0" w:space="0" w:color="auto"/>
        <w:bottom w:val="none" w:sz="0" w:space="0" w:color="auto"/>
        <w:right w:val="none" w:sz="0" w:space="0" w:color="auto"/>
      </w:divBdr>
    </w:div>
    <w:div w:id="771633218">
      <w:bodyDiv w:val="1"/>
      <w:marLeft w:val="0"/>
      <w:marRight w:val="0"/>
      <w:marTop w:val="0"/>
      <w:marBottom w:val="0"/>
      <w:divBdr>
        <w:top w:val="none" w:sz="0" w:space="0" w:color="auto"/>
        <w:left w:val="none" w:sz="0" w:space="0" w:color="auto"/>
        <w:bottom w:val="none" w:sz="0" w:space="0" w:color="auto"/>
        <w:right w:val="none" w:sz="0" w:space="0" w:color="auto"/>
      </w:divBdr>
      <w:divsChild>
        <w:div w:id="1530527958">
          <w:marLeft w:val="0"/>
          <w:marRight w:val="0"/>
          <w:marTop w:val="0"/>
          <w:marBottom w:val="0"/>
          <w:divBdr>
            <w:top w:val="none" w:sz="0" w:space="0" w:color="auto"/>
            <w:left w:val="none" w:sz="0" w:space="0" w:color="auto"/>
            <w:bottom w:val="none" w:sz="0" w:space="0" w:color="auto"/>
            <w:right w:val="none" w:sz="0" w:space="0" w:color="auto"/>
          </w:divBdr>
        </w:div>
        <w:div w:id="56349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B018715-406E-493C-AE5E-8D50CE6D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13569</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borut.slavic</dc:creator>
  <cp:lastModifiedBy>Jožica Cigan</cp:lastModifiedBy>
  <cp:revision>2</cp:revision>
  <cp:lastPrinted>2022-09-02T11:30:00Z</cp:lastPrinted>
  <dcterms:created xsi:type="dcterms:W3CDTF">2022-09-02T11:30:00Z</dcterms:created>
  <dcterms:modified xsi:type="dcterms:W3CDTF">2022-09-02T11:30:00Z</dcterms:modified>
</cp:coreProperties>
</file>