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50CB" w14:textId="77777777" w:rsidR="003B654D" w:rsidRPr="00D33C78" w:rsidRDefault="003B654D" w:rsidP="0004685A">
      <w:pPr>
        <w:spacing w:after="0" w:line="240" w:lineRule="auto"/>
        <w:ind w:right="17"/>
        <w:jc w:val="both"/>
        <w:rPr>
          <w:rFonts w:ascii="Arial" w:hAnsi="Arial" w:cs="Arial"/>
          <w:sz w:val="20"/>
          <w:szCs w:val="20"/>
        </w:rPr>
      </w:pPr>
    </w:p>
    <w:p w14:paraId="5EC78A3C" w14:textId="14514213" w:rsidR="00691144" w:rsidRPr="00D33C78" w:rsidRDefault="00086590" w:rsidP="0004685A">
      <w:pPr>
        <w:spacing w:after="0" w:line="240" w:lineRule="auto"/>
        <w:ind w:right="17"/>
        <w:jc w:val="both"/>
        <w:rPr>
          <w:rFonts w:ascii="Arial" w:eastAsia="Times New Roman" w:hAnsi="Arial" w:cs="Arial"/>
          <w:sz w:val="20"/>
          <w:szCs w:val="20"/>
        </w:rPr>
      </w:pPr>
      <w:r w:rsidRPr="00D33C78">
        <w:rPr>
          <w:rFonts w:ascii="Arial" w:hAnsi="Arial" w:cs="Arial"/>
          <w:sz w:val="20"/>
          <w:szCs w:val="20"/>
        </w:rPr>
        <w:t xml:space="preserve">Na podlagi </w:t>
      </w:r>
      <w:r w:rsidR="001B71D9">
        <w:rPr>
          <w:rFonts w:ascii="Arial" w:hAnsi="Arial" w:cs="Arial"/>
          <w:sz w:val="20"/>
          <w:szCs w:val="20"/>
        </w:rPr>
        <w:t>233</w:t>
      </w:r>
      <w:r w:rsidRPr="00D33C78">
        <w:rPr>
          <w:rFonts w:ascii="Arial" w:hAnsi="Arial" w:cs="Arial"/>
          <w:sz w:val="20"/>
          <w:szCs w:val="20"/>
        </w:rPr>
        <w:t xml:space="preserve">. člena </w:t>
      </w:r>
      <w:r w:rsidR="001B71D9" w:rsidRPr="001B71D9">
        <w:rPr>
          <w:rFonts w:ascii="Arial" w:hAnsi="Arial" w:cs="Arial"/>
          <w:sz w:val="20"/>
          <w:szCs w:val="20"/>
        </w:rPr>
        <w:t>Zakon o varstvu okolja (Uradni list RS, št. 44/22)</w:t>
      </w:r>
      <w:r w:rsidR="001B71D9">
        <w:rPr>
          <w:rFonts w:ascii="Arial" w:hAnsi="Arial" w:cs="Arial"/>
          <w:sz w:val="20"/>
          <w:szCs w:val="20"/>
        </w:rPr>
        <w:t xml:space="preserve">, </w:t>
      </w:r>
      <w:r w:rsidRPr="00D33C78">
        <w:rPr>
          <w:rFonts w:ascii="Arial" w:hAnsi="Arial" w:cs="Arial"/>
          <w:sz w:val="20"/>
          <w:szCs w:val="20"/>
        </w:rPr>
        <w:t xml:space="preserve">32., 33. 35. in 36. člena Zakona o gospodarskih javnih službah (ZGJS, Uradni list RS, št. 32/93, 30/98 – ZZLPPO, 127/06 – ZJZP, 38/10 – ZUKN in 57/11 – ORZGJS40) v zvezi z Zakonom o javno-zasebnem partnerstvu (ZJZP, Uradni list RS, št. 127/06), 29. člena Zakona o lokalni samoupravi (ZLS, Uradni list RS, št. 94/07 – uradno prečiščeno besedilo, 76/08, 79/09, 51/10, 40/12 – ZUJF, 14/15 – ZUUJFO, 11/18 – ZSPDSLS-1, 30/18, 61/20 – ZIUZEOP-A in 80/20 – ZIUOOPE), šestega odstavka 13. člena Zakona o nekaterih koncesijskih pogodbah </w:t>
      </w:r>
      <w:r w:rsidR="0004685A" w:rsidRPr="00D33C78">
        <w:rPr>
          <w:rFonts w:ascii="Arial" w:hAnsi="Arial" w:cs="Arial"/>
          <w:sz w:val="20"/>
          <w:szCs w:val="20"/>
        </w:rPr>
        <w:t xml:space="preserve">(Uradni list RS, št. 9/19 in 121/21 – ZJN-3B), 17. </w:t>
      </w:r>
      <w:r w:rsidR="00691144" w:rsidRPr="00D33C78">
        <w:rPr>
          <w:rFonts w:ascii="Arial" w:eastAsia="Times New Roman" w:hAnsi="Arial" w:cs="Arial"/>
          <w:sz w:val="20"/>
          <w:szCs w:val="20"/>
        </w:rPr>
        <w:t>člena Statuta občine</w:t>
      </w:r>
      <w:r w:rsidR="005971A0" w:rsidRPr="00D33C78">
        <w:rPr>
          <w:rFonts w:ascii="Arial" w:eastAsia="Times New Roman" w:hAnsi="Arial" w:cs="Arial"/>
          <w:sz w:val="20"/>
          <w:szCs w:val="20"/>
        </w:rPr>
        <w:t>…</w:t>
      </w:r>
      <w:r w:rsidR="00691144" w:rsidRPr="00D33C78">
        <w:rPr>
          <w:rFonts w:ascii="Arial" w:eastAsia="Times New Roman" w:hAnsi="Arial" w:cs="Arial"/>
          <w:sz w:val="20"/>
          <w:szCs w:val="20"/>
        </w:rPr>
        <w:t xml:space="preserve"> (</w:t>
      </w:r>
      <w:r w:rsidR="00895CFD" w:rsidRPr="00D33C78">
        <w:rPr>
          <w:rFonts w:ascii="Arial" w:eastAsia="Times New Roman" w:hAnsi="Arial" w:cs="Arial"/>
          <w:sz w:val="20"/>
          <w:szCs w:val="20"/>
        </w:rPr>
        <w:t>Uradno glasilo SO, št. 59/2017</w:t>
      </w:r>
      <w:r w:rsidR="00691144" w:rsidRPr="00D33C78">
        <w:rPr>
          <w:rFonts w:ascii="Arial" w:eastAsia="Times New Roman" w:hAnsi="Arial" w:cs="Arial"/>
          <w:sz w:val="20"/>
          <w:szCs w:val="20"/>
        </w:rPr>
        <w:t xml:space="preserve">) ter skladno s </w:t>
      </w:r>
      <w:r w:rsidR="00895CFD" w:rsidRPr="00D33C78">
        <w:rPr>
          <w:rFonts w:ascii="Arial" w:eastAsia="Times New Roman" w:hAnsi="Arial" w:cs="Arial"/>
          <w:sz w:val="20"/>
          <w:szCs w:val="20"/>
        </w:rPr>
        <w:t>5.</w:t>
      </w:r>
      <w:r w:rsidR="00691144" w:rsidRPr="00D33C78">
        <w:rPr>
          <w:rFonts w:ascii="Arial" w:eastAsia="Times New Roman" w:hAnsi="Arial" w:cs="Arial"/>
          <w:sz w:val="20"/>
          <w:szCs w:val="20"/>
        </w:rPr>
        <w:t xml:space="preserve"> členom </w:t>
      </w:r>
      <w:bookmarkStart w:id="0" w:name="_Hlk98920439"/>
      <w:r w:rsidR="00895CFD" w:rsidRPr="00D33C78">
        <w:rPr>
          <w:rFonts w:ascii="Arial" w:eastAsia="Times New Roman" w:hAnsi="Arial" w:cs="Arial"/>
          <w:sz w:val="20"/>
          <w:szCs w:val="20"/>
        </w:rPr>
        <w:t>Odloka o lokalnih gospodarskih javnih službah v Občini Nazarje – uradno prečiščeno besedilo</w:t>
      </w:r>
      <w:r w:rsidR="00D320BC" w:rsidRPr="00D33C78">
        <w:rPr>
          <w:rFonts w:ascii="Arial" w:eastAsia="Times New Roman" w:hAnsi="Arial" w:cs="Arial"/>
          <w:sz w:val="20"/>
          <w:szCs w:val="20"/>
        </w:rPr>
        <w:t xml:space="preserve"> </w:t>
      </w:r>
      <w:r w:rsidR="00691144" w:rsidRPr="00D33C78">
        <w:rPr>
          <w:rFonts w:ascii="Arial" w:eastAsia="Times New Roman" w:hAnsi="Arial" w:cs="Arial"/>
          <w:sz w:val="20"/>
          <w:szCs w:val="20"/>
        </w:rPr>
        <w:t>(</w:t>
      </w:r>
      <w:r w:rsidR="00895CFD" w:rsidRPr="00D33C78">
        <w:rPr>
          <w:rFonts w:ascii="Arial" w:eastAsia="Times New Roman" w:hAnsi="Arial" w:cs="Arial"/>
          <w:sz w:val="20"/>
          <w:szCs w:val="20"/>
        </w:rPr>
        <w:t>Uradno glasilo SO, št. 21/2021)</w:t>
      </w:r>
      <w:bookmarkEnd w:id="0"/>
      <w:r w:rsidR="00895CFD" w:rsidRPr="00D33C78">
        <w:rPr>
          <w:rFonts w:ascii="Arial" w:eastAsia="Times New Roman" w:hAnsi="Arial" w:cs="Arial"/>
          <w:sz w:val="20"/>
          <w:szCs w:val="20"/>
        </w:rPr>
        <w:t xml:space="preserve"> </w:t>
      </w:r>
      <w:r w:rsidR="00691144" w:rsidRPr="00D33C78">
        <w:rPr>
          <w:rFonts w:ascii="Arial" w:eastAsia="Times New Roman" w:hAnsi="Arial" w:cs="Arial"/>
          <w:sz w:val="20"/>
          <w:szCs w:val="20"/>
        </w:rPr>
        <w:t xml:space="preserve">je občinski svet </w:t>
      </w:r>
      <w:r w:rsidR="00895CFD" w:rsidRPr="00D33C78">
        <w:rPr>
          <w:rFonts w:ascii="Arial" w:eastAsia="Times New Roman" w:hAnsi="Arial" w:cs="Arial"/>
          <w:sz w:val="20"/>
          <w:szCs w:val="20"/>
        </w:rPr>
        <w:t>O</w:t>
      </w:r>
      <w:r w:rsidR="00691144" w:rsidRPr="00D33C78">
        <w:rPr>
          <w:rFonts w:ascii="Arial" w:eastAsia="Times New Roman" w:hAnsi="Arial" w:cs="Arial"/>
          <w:sz w:val="20"/>
          <w:szCs w:val="20"/>
        </w:rPr>
        <w:t xml:space="preserve">bčine </w:t>
      </w:r>
      <w:r w:rsidR="00895CFD" w:rsidRPr="00D33C78">
        <w:rPr>
          <w:rFonts w:ascii="Arial" w:eastAsia="Times New Roman" w:hAnsi="Arial" w:cs="Arial"/>
          <w:sz w:val="20"/>
          <w:szCs w:val="20"/>
        </w:rPr>
        <w:t>Nazarje n</w:t>
      </w:r>
      <w:r w:rsidR="00691144" w:rsidRPr="00D33C78">
        <w:rPr>
          <w:rFonts w:ascii="Arial" w:eastAsia="Times New Roman" w:hAnsi="Arial" w:cs="Arial"/>
          <w:sz w:val="20"/>
          <w:szCs w:val="20"/>
        </w:rPr>
        <w:t xml:space="preserve">a svoji……seji, dne……..sprejel </w:t>
      </w:r>
    </w:p>
    <w:p w14:paraId="11C031F3" w14:textId="103E9A47" w:rsidR="00231EF2" w:rsidRPr="00D33C78" w:rsidRDefault="00231EF2" w:rsidP="0004685A">
      <w:pPr>
        <w:spacing w:after="0" w:line="240" w:lineRule="auto"/>
        <w:ind w:right="17"/>
        <w:jc w:val="both"/>
        <w:rPr>
          <w:rFonts w:ascii="Arial" w:eastAsia="Times New Roman" w:hAnsi="Arial" w:cs="Arial"/>
          <w:sz w:val="20"/>
          <w:szCs w:val="20"/>
        </w:rPr>
      </w:pPr>
    </w:p>
    <w:p w14:paraId="4CB15DF3" w14:textId="77777777" w:rsidR="0004685A" w:rsidRPr="00D33C78" w:rsidRDefault="0004685A" w:rsidP="0004685A">
      <w:pPr>
        <w:spacing w:after="0" w:line="240" w:lineRule="auto"/>
        <w:ind w:right="17"/>
        <w:jc w:val="both"/>
        <w:rPr>
          <w:rFonts w:ascii="Arial" w:eastAsia="Times New Roman" w:hAnsi="Arial" w:cs="Arial"/>
          <w:sz w:val="20"/>
          <w:szCs w:val="20"/>
        </w:rPr>
      </w:pPr>
    </w:p>
    <w:p w14:paraId="280F1789" w14:textId="77777777" w:rsidR="00691144" w:rsidRPr="00D33C78" w:rsidRDefault="00691144" w:rsidP="0004685A">
      <w:pPr>
        <w:spacing w:after="0" w:line="240" w:lineRule="auto"/>
        <w:ind w:right="17"/>
        <w:jc w:val="center"/>
        <w:rPr>
          <w:rFonts w:ascii="Arial" w:eastAsia="Times New Roman" w:hAnsi="Arial" w:cs="Arial"/>
          <w:b/>
          <w:sz w:val="20"/>
          <w:szCs w:val="20"/>
        </w:rPr>
      </w:pPr>
      <w:bookmarkStart w:id="1" w:name="_Hlk99548121"/>
      <w:bookmarkStart w:id="2" w:name="_Toc42939489"/>
      <w:bookmarkStart w:id="3" w:name="_Toc42939565"/>
      <w:bookmarkStart w:id="4" w:name="_Toc42993861"/>
      <w:bookmarkStart w:id="5" w:name="_Toc42993976"/>
      <w:bookmarkStart w:id="6" w:name="_Toc42994189"/>
      <w:bookmarkStart w:id="7" w:name="_Toc42994369"/>
      <w:bookmarkStart w:id="8" w:name="_Toc43293971"/>
      <w:bookmarkStart w:id="9" w:name="_Toc43521215"/>
      <w:r w:rsidRPr="00D33C78">
        <w:rPr>
          <w:rFonts w:ascii="Arial" w:eastAsia="Times New Roman" w:hAnsi="Arial" w:cs="Arial"/>
          <w:b/>
          <w:sz w:val="20"/>
          <w:szCs w:val="20"/>
        </w:rPr>
        <w:t>O D L O K</w:t>
      </w:r>
    </w:p>
    <w:p w14:paraId="6606A049" w14:textId="6DC69256" w:rsidR="00691144" w:rsidRPr="00D33C78" w:rsidRDefault="00691144" w:rsidP="0004685A">
      <w:pPr>
        <w:keepNext/>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 xml:space="preserve">O </w:t>
      </w:r>
      <w:r w:rsidR="00895CFD" w:rsidRPr="00D33C78">
        <w:rPr>
          <w:rFonts w:ascii="Arial" w:eastAsia="Times New Roman" w:hAnsi="Arial" w:cs="Arial"/>
          <w:b/>
          <w:sz w:val="20"/>
          <w:szCs w:val="20"/>
        </w:rPr>
        <w:t xml:space="preserve">NAČINU IZVAJANJA IN PODELITVI </w:t>
      </w:r>
      <w:r w:rsidRPr="00D33C78">
        <w:rPr>
          <w:rFonts w:ascii="Arial" w:eastAsia="Times New Roman" w:hAnsi="Arial" w:cs="Arial"/>
          <w:b/>
          <w:sz w:val="20"/>
          <w:szCs w:val="20"/>
        </w:rPr>
        <w:t>KONCESIJ</w:t>
      </w:r>
      <w:r w:rsidR="00895CFD" w:rsidRPr="00D33C78">
        <w:rPr>
          <w:rFonts w:ascii="Arial" w:eastAsia="Times New Roman" w:hAnsi="Arial" w:cs="Arial"/>
          <w:b/>
          <w:sz w:val="20"/>
          <w:szCs w:val="20"/>
        </w:rPr>
        <w:t>E</w:t>
      </w:r>
      <w:r w:rsidRPr="00D33C78">
        <w:rPr>
          <w:rFonts w:ascii="Arial" w:eastAsia="Times New Roman" w:hAnsi="Arial" w:cs="Arial"/>
          <w:b/>
          <w:sz w:val="20"/>
          <w:szCs w:val="20"/>
        </w:rPr>
        <w:t xml:space="preserve"> ZA OPRAVLJANJE </w:t>
      </w:r>
      <w:r w:rsidR="00E2242F" w:rsidRPr="00D33C78">
        <w:rPr>
          <w:rFonts w:ascii="Arial" w:eastAsia="Times New Roman" w:hAnsi="Arial" w:cs="Arial"/>
          <w:b/>
          <w:sz w:val="20"/>
          <w:szCs w:val="20"/>
        </w:rPr>
        <w:t>OBVEZNIH OBČINSKIH</w:t>
      </w:r>
      <w:r w:rsidRPr="00D33C78">
        <w:rPr>
          <w:rFonts w:ascii="Arial" w:eastAsia="Times New Roman" w:hAnsi="Arial" w:cs="Arial"/>
          <w:b/>
          <w:sz w:val="20"/>
          <w:szCs w:val="20"/>
        </w:rPr>
        <w:t xml:space="preserve"> GOSPODARSKIH JAVNIH SLUŽB </w:t>
      </w:r>
      <w:r w:rsidRPr="00D33C78">
        <w:rPr>
          <w:rFonts w:ascii="Arial" w:eastAsia="Times New Roman" w:hAnsi="Arial" w:cs="Arial"/>
          <w:b/>
          <w:bCs/>
          <w:sz w:val="20"/>
          <w:szCs w:val="20"/>
        </w:rPr>
        <w:t xml:space="preserve">OBDELAVE DOLOČENIH VRST KOMUNALNIH ODPADKOV </w:t>
      </w:r>
      <w:bookmarkEnd w:id="1"/>
      <w:r w:rsidRPr="00D33C78">
        <w:rPr>
          <w:rFonts w:ascii="Arial" w:eastAsia="Times New Roman" w:hAnsi="Arial" w:cs="Arial"/>
          <w:b/>
          <w:bCs/>
          <w:sz w:val="20"/>
          <w:szCs w:val="20"/>
        </w:rPr>
        <w:t>IN ODLAGANJA OSTANKOV PREDELAVE ALI ODSTRANJEVANJA KOMUNALNIH ODPADKOV</w:t>
      </w:r>
      <w:r w:rsidRPr="00D33C78">
        <w:rPr>
          <w:rFonts w:ascii="Arial" w:eastAsia="Times New Roman" w:hAnsi="Arial" w:cs="Arial"/>
          <w:b/>
          <w:sz w:val="20"/>
          <w:szCs w:val="20"/>
        </w:rPr>
        <w:t xml:space="preserve"> V OBČINI </w:t>
      </w:r>
      <w:r w:rsidR="00895CFD" w:rsidRPr="00D33C78">
        <w:rPr>
          <w:rFonts w:ascii="Arial" w:eastAsia="Times New Roman" w:hAnsi="Arial" w:cs="Arial"/>
          <w:b/>
          <w:sz w:val="20"/>
          <w:szCs w:val="20"/>
        </w:rPr>
        <w:t>NAZARJE</w:t>
      </w:r>
    </w:p>
    <w:bookmarkEnd w:id="2"/>
    <w:bookmarkEnd w:id="3"/>
    <w:bookmarkEnd w:id="4"/>
    <w:bookmarkEnd w:id="5"/>
    <w:bookmarkEnd w:id="6"/>
    <w:bookmarkEnd w:id="7"/>
    <w:bookmarkEnd w:id="8"/>
    <w:bookmarkEnd w:id="9"/>
    <w:p w14:paraId="273FEF3B" w14:textId="4B6E0A0B" w:rsidR="00691144" w:rsidRPr="00D33C78" w:rsidRDefault="00691144" w:rsidP="0004685A">
      <w:pPr>
        <w:spacing w:after="0" w:line="240" w:lineRule="auto"/>
        <w:ind w:right="17"/>
        <w:jc w:val="both"/>
        <w:rPr>
          <w:rFonts w:ascii="Arial" w:eastAsia="Times New Roman" w:hAnsi="Arial" w:cs="Arial"/>
          <w:b/>
          <w:sz w:val="20"/>
          <w:szCs w:val="20"/>
        </w:rPr>
      </w:pPr>
    </w:p>
    <w:p w14:paraId="57842EDF" w14:textId="77777777" w:rsidR="0004685A" w:rsidRPr="00D33C78" w:rsidRDefault="0004685A" w:rsidP="0004685A">
      <w:pPr>
        <w:spacing w:after="0" w:line="240" w:lineRule="auto"/>
        <w:ind w:right="17"/>
        <w:jc w:val="both"/>
        <w:rPr>
          <w:rFonts w:ascii="Arial" w:eastAsia="Times New Roman" w:hAnsi="Arial" w:cs="Arial"/>
          <w:b/>
          <w:sz w:val="20"/>
          <w:szCs w:val="20"/>
        </w:rPr>
      </w:pPr>
    </w:p>
    <w:p w14:paraId="5AC974B0" w14:textId="361F0DA3" w:rsidR="00691144" w:rsidRPr="00D33C78" w:rsidRDefault="00691144"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SPLOŠNE DOLOČBE</w:t>
      </w:r>
    </w:p>
    <w:p w14:paraId="7D8E5DFF"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59B90C93"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2B2456DE"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(Predmet odloka)</w:t>
      </w:r>
    </w:p>
    <w:p w14:paraId="2C2558F8"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FD2DF29" w14:textId="54B1A9F8"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(1) Odlok o </w:t>
      </w:r>
      <w:r w:rsidR="00895CFD" w:rsidRPr="00D33C78">
        <w:rPr>
          <w:rFonts w:ascii="Arial" w:eastAsia="Times New Roman" w:hAnsi="Arial" w:cs="Arial"/>
          <w:sz w:val="20"/>
          <w:szCs w:val="20"/>
        </w:rPr>
        <w:t xml:space="preserve">načinu izvajanja in podelitvi </w:t>
      </w:r>
      <w:r w:rsidRPr="00D33C78">
        <w:rPr>
          <w:rFonts w:ascii="Arial" w:eastAsia="Times New Roman" w:hAnsi="Arial" w:cs="Arial"/>
          <w:sz w:val="20"/>
          <w:szCs w:val="20"/>
        </w:rPr>
        <w:t>koncesij</w:t>
      </w:r>
      <w:r w:rsidR="00895CFD" w:rsidRPr="00D33C78">
        <w:rPr>
          <w:rFonts w:ascii="Arial" w:eastAsia="Times New Roman" w:hAnsi="Arial" w:cs="Arial"/>
          <w:sz w:val="20"/>
          <w:szCs w:val="20"/>
        </w:rPr>
        <w:t>e</w:t>
      </w:r>
      <w:r w:rsidRPr="00D33C78">
        <w:rPr>
          <w:rFonts w:ascii="Arial" w:eastAsia="Times New Roman" w:hAnsi="Arial" w:cs="Arial"/>
          <w:sz w:val="20"/>
          <w:szCs w:val="20"/>
        </w:rPr>
        <w:t xml:space="preserve"> za izvajanje obveznih </w:t>
      </w:r>
      <w:r w:rsidR="00E2242F" w:rsidRPr="00D33C78">
        <w:rPr>
          <w:rFonts w:ascii="Arial" w:eastAsia="Times New Roman" w:hAnsi="Arial" w:cs="Arial"/>
          <w:sz w:val="20"/>
          <w:szCs w:val="20"/>
        </w:rPr>
        <w:t xml:space="preserve">občinskih </w:t>
      </w:r>
      <w:r w:rsidRPr="00D33C78">
        <w:rPr>
          <w:rFonts w:ascii="Arial" w:eastAsia="Times New Roman" w:hAnsi="Arial" w:cs="Arial"/>
          <w:sz w:val="20"/>
          <w:szCs w:val="20"/>
        </w:rPr>
        <w:t xml:space="preserve">gospodarskih javnih služb </w:t>
      </w:r>
      <w:r w:rsidRPr="00D33C78">
        <w:rPr>
          <w:rFonts w:ascii="Arial" w:eastAsia="Times New Roman" w:hAnsi="Arial" w:cs="Arial"/>
          <w:bCs/>
          <w:sz w:val="20"/>
          <w:szCs w:val="20"/>
        </w:rPr>
        <w:t>obdelave določenih vrst komunalnih odpadkov in odlaganja ostankov predelave ali odstranjevanja komunalnih odpadkov</w:t>
      </w:r>
      <w:r w:rsidRPr="00D33C78">
        <w:rPr>
          <w:rFonts w:ascii="Arial" w:eastAsia="Times New Roman" w:hAnsi="Arial" w:cs="Arial"/>
          <w:sz w:val="20"/>
          <w:szCs w:val="20"/>
        </w:rPr>
        <w:t xml:space="preserve"> v </w:t>
      </w:r>
      <w:r w:rsidR="00895CFD" w:rsidRPr="00D33C78">
        <w:rPr>
          <w:rFonts w:ascii="Arial" w:eastAsia="Times New Roman" w:hAnsi="Arial" w:cs="Arial"/>
          <w:sz w:val="20"/>
          <w:szCs w:val="20"/>
        </w:rPr>
        <w:t>O</w:t>
      </w:r>
      <w:r w:rsidRPr="00D33C78">
        <w:rPr>
          <w:rFonts w:ascii="Arial" w:eastAsia="Times New Roman" w:hAnsi="Arial" w:cs="Arial"/>
          <w:sz w:val="20"/>
          <w:szCs w:val="20"/>
        </w:rPr>
        <w:t>bčini</w:t>
      </w:r>
      <w:r w:rsidR="00895CFD" w:rsidRPr="00D33C78">
        <w:rPr>
          <w:rFonts w:ascii="Arial" w:eastAsia="Times New Roman" w:hAnsi="Arial" w:cs="Arial"/>
          <w:sz w:val="20"/>
          <w:szCs w:val="20"/>
        </w:rPr>
        <w:t xml:space="preserve"> Nazarje</w:t>
      </w:r>
      <w:r w:rsidRPr="00D33C78">
        <w:rPr>
          <w:rFonts w:ascii="Arial" w:eastAsia="Times New Roman" w:hAnsi="Arial" w:cs="Arial"/>
          <w:sz w:val="20"/>
          <w:szCs w:val="20"/>
        </w:rPr>
        <w:t xml:space="preserve"> predstavlja koncesijski akt, s katerim se določijo predmet in pogoji za podelitev koncesije ter ureja druga vprašanja v zvezi z izvajanjem podeljene koncesije v Regionalnem centru za ravnanje </w:t>
      </w:r>
      <w:r w:rsidR="006C068B" w:rsidRPr="00D33C78">
        <w:rPr>
          <w:rFonts w:ascii="Arial" w:eastAsia="Times New Roman" w:hAnsi="Arial" w:cs="Arial"/>
          <w:sz w:val="20"/>
          <w:szCs w:val="20"/>
        </w:rPr>
        <w:t xml:space="preserve"> z </w:t>
      </w:r>
      <w:r w:rsidRPr="00D33C78">
        <w:rPr>
          <w:rFonts w:ascii="Arial" w:eastAsia="Times New Roman" w:hAnsi="Arial" w:cs="Arial"/>
          <w:sz w:val="20"/>
          <w:szCs w:val="20"/>
        </w:rPr>
        <w:t xml:space="preserve">odpadki Celje (v nadaljevanju: </w:t>
      </w:r>
      <w:bookmarkStart w:id="10" w:name="_Hlk103762568"/>
      <w:r w:rsidR="001B71D9">
        <w:rPr>
          <w:rFonts w:ascii="Arial" w:eastAsia="Times New Roman" w:hAnsi="Arial" w:cs="Arial"/>
          <w:sz w:val="20"/>
          <w:szCs w:val="20"/>
        </w:rPr>
        <w:t>RCERO Celje</w:t>
      </w:r>
      <w:bookmarkEnd w:id="10"/>
      <w:r w:rsidRPr="00D33C78">
        <w:rPr>
          <w:rFonts w:ascii="Arial" w:eastAsia="Times New Roman" w:hAnsi="Arial" w:cs="Arial"/>
          <w:sz w:val="20"/>
          <w:szCs w:val="20"/>
        </w:rPr>
        <w:t xml:space="preserve">). </w:t>
      </w:r>
    </w:p>
    <w:p w14:paraId="47C80328"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F2DF883" w14:textId="60A676D8" w:rsidR="00691144" w:rsidRPr="00D33C78" w:rsidRDefault="00691144" w:rsidP="0004685A">
      <w:pPr>
        <w:spacing w:after="0" w:line="240" w:lineRule="auto"/>
        <w:ind w:right="17"/>
        <w:jc w:val="both"/>
        <w:rPr>
          <w:rFonts w:ascii="Arial" w:eastAsia="Times New Roman" w:hAnsi="Arial" w:cs="Arial"/>
          <w:b/>
          <w:bCs/>
          <w:sz w:val="20"/>
          <w:szCs w:val="20"/>
        </w:rPr>
      </w:pPr>
      <w:r w:rsidRPr="00D33C78">
        <w:rPr>
          <w:rFonts w:ascii="Arial" w:eastAsia="Times New Roman" w:hAnsi="Arial" w:cs="Arial"/>
          <w:sz w:val="20"/>
          <w:szCs w:val="20"/>
        </w:rPr>
        <w:t xml:space="preserve">(2) </w:t>
      </w:r>
      <w:r w:rsidR="00E2242F" w:rsidRPr="00D33C78">
        <w:rPr>
          <w:rFonts w:ascii="Arial" w:eastAsia="Times New Roman" w:hAnsi="Arial" w:cs="Arial"/>
          <w:sz w:val="20"/>
          <w:szCs w:val="20"/>
        </w:rPr>
        <w:t>Obvezni občinski</w:t>
      </w:r>
      <w:r w:rsidRPr="00D33C78">
        <w:rPr>
          <w:rFonts w:ascii="Arial" w:eastAsia="Times New Roman" w:hAnsi="Arial" w:cs="Arial"/>
          <w:sz w:val="20"/>
          <w:szCs w:val="20"/>
        </w:rPr>
        <w:t xml:space="preserve"> gospodarsk</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javn</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služb</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iz prvega odstavka se izvaja</w:t>
      </w:r>
      <w:r w:rsidR="00E305F6" w:rsidRPr="00D33C78">
        <w:rPr>
          <w:rFonts w:ascii="Arial" w:eastAsia="Times New Roman" w:hAnsi="Arial" w:cs="Arial"/>
          <w:sz w:val="20"/>
          <w:szCs w:val="20"/>
        </w:rPr>
        <w:t>ta</w:t>
      </w:r>
      <w:r w:rsidR="008D006C" w:rsidRPr="00D33C78">
        <w:rPr>
          <w:rFonts w:ascii="Arial" w:eastAsia="Times New Roman" w:hAnsi="Arial" w:cs="Arial"/>
          <w:sz w:val="20"/>
          <w:szCs w:val="20"/>
        </w:rPr>
        <w:t xml:space="preserve"> </w:t>
      </w:r>
      <w:r w:rsidRPr="00D33C78">
        <w:rPr>
          <w:rFonts w:ascii="Arial" w:eastAsia="Times New Roman" w:hAnsi="Arial" w:cs="Arial"/>
          <w:sz w:val="20"/>
          <w:szCs w:val="20"/>
        </w:rPr>
        <w:t xml:space="preserve">na celotnem območju </w:t>
      </w:r>
      <w:r w:rsidR="00895CFD" w:rsidRPr="00D33C78">
        <w:rPr>
          <w:rFonts w:ascii="Arial" w:eastAsia="Times New Roman" w:hAnsi="Arial" w:cs="Arial"/>
          <w:sz w:val="20"/>
          <w:szCs w:val="20"/>
        </w:rPr>
        <w:t>O</w:t>
      </w:r>
      <w:r w:rsidRPr="00D33C78">
        <w:rPr>
          <w:rFonts w:ascii="Arial" w:eastAsia="Times New Roman" w:hAnsi="Arial" w:cs="Arial"/>
          <w:sz w:val="20"/>
          <w:szCs w:val="20"/>
        </w:rPr>
        <w:t xml:space="preserve">bčine </w:t>
      </w:r>
      <w:r w:rsidR="00E3230F" w:rsidRPr="00D33C78">
        <w:rPr>
          <w:rFonts w:ascii="Arial" w:eastAsia="Times New Roman" w:hAnsi="Arial" w:cs="Arial"/>
          <w:sz w:val="20"/>
          <w:szCs w:val="20"/>
        </w:rPr>
        <w:t>Nazarje.</w:t>
      </w:r>
      <w:r w:rsidR="00E305F6" w:rsidRPr="00D33C78">
        <w:rPr>
          <w:rFonts w:ascii="Arial" w:eastAsia="Times New Roman" w:hAnsi="Arial" w:cs="Arial"/>
          <w:sz w:val="20"/>
          <w:szCs w:val="20"/>
        </w:rPr>
        <w:t xml:space="preserve"> </w:t>
      </w:r>
    </w:p>
    <w:p w14:paraId="01A39169"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B0E181F" w14:textId="77777777" w:rsidR="00691144" w:rsidRPr="00D33C78" w:rsidRDefault="00691144" w:rsidP="0004685A">
      <w:pPr>
        <w:spacing w:after="0" w:line="240" w:lineRule="auto"/>
        <w:ind w:right="17"/>
        <w:jc w:val="both"/>
        <w:rPr>
          <w:rFonts w:ascii="Arial" w:eastAsia="Times New Roman" w:hAnsi="Arial" w:cs="Arial"/>
          <w:sz w:val="20"/>
          <w:szCs w:val="20"/>
        </w:rPr>
      </w:pPr>
      <w:bookmarkStart w:id="11" w:name="_Hlk21514814"/>
      <w:r w:rsidRPr="00D33C78">
        <w:rPr>
          <w:rFonts w:ascii="Arial" w:eastAsia="Times New Roman" w:hAnsi="Arial" w:cs="Arial"/>
          <w:sz w:val="20"/>
          <w:szCs w:val="20"/>
        </w:rPr>
        <w:t>(</w:t>
      </w:r>
      <w:r w:rsidR="006C068B" w:rsidRPr="00D33C78">
        <w:rPr>
          <w:rFonts w:ascii="Arial" w:eastAsia="Times New Roman" w:hAnsi="Arial" w:cs="Arial"/>
          <w:sz w:val="20"/>
          <w:szCs w:val="20"/>
        </w:rPr>
        <w:t>3</w:t>
      </w:r>
      <w:r w:rsidRPr="00D33C78">
        <w:rPr>
          <w:rFonts w:ascii="Arial" w:eastAsia="Times New Roman" w:hAnsi="Arial" w:cs="Arial"/>
          <w:sz w:val="20"/>
          <w:szCs w:val="20"/>
        </w:rPr>
        <w:t xml:space="preserve">) Izvajanje obveznih </w:t>
      </w:r>
      <w:r w:rsidR="00E2242F" w:rsidRPr="00D33C78">
        <w:rPr>
          <w:rFonts w:ascii="Arial" w:eastAsia="Times New Roman" w:hAnsi="Arial" w:cs="Arial"/>
          <w:sz w:val="20"/>
          <w:szCs w:val="20"/>
        </w:rPr>
        <w:t>občinskih</w:t>
      </w:r>
      <w:r w:rsidRPr="00D33C78">
        <w:rPr>
          <w:rFonts w:ascii="Arial" w:eastAsia="Times New Roman" w:hAnsi="Arial" w:cs="Arial"/>
          <w:sz w:val="20"/>
          <w:szCs w:val="20"/>
        </w:rPr>
        <w:t xml:space="preserve"> gospodarskih javnih služb </w:t>
      </w:r>
      <w:r w:rsidRPr="00D33C78">
        <w:rPr>
          <w:rFonts w:ascii="Arial" w:eastAsia="Times New Roman" w:hAnsi="Arial" w:cs="Arial"/>
          <w:bCs/>
          <w:sz w:val="20"/>
          <w:szCs w:val="20"/>
        </w:rPr>
        <w:t>obdelave določenih vrst komunalnih odpadkov in odlaganja ostankov predelave ali odstranjevanja komunalnih odpadkov</w:t>
      </w:r>
      <w:r w:rsidRPr="00D33C78">
        <w:rPr>
          <w:rFonts w:ascii="Arial" w:eastAsia="Times New Roman" w:hAnsi="Arial" w:cs="Arial"/>
          <w:sz w:val="20"/>
          <w:szCs w:val="20"/>
        </w:rPr>
        <w:t xml:space="preserve"> (v nadaljnjem besedilu: javni službi) zajema:</w:t>
      </w:r>
    </w:p>
    <w:p w14:paraId="66C05931" w14:textId="77777777" w:rsidR="00691144" w:rsidRPr="00D33C78" w:rsidRDefault="00691144"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r w:rsidRPr="00D33C78">
        <w:rPr>
          <w:rFonts w:ascii="Arial" w:eastAsia="Times New Roman" w:hAnsi="Arial" w:cs="Arial"/>
          <w:sz w:val="20"/>
          <w:szCs w:val="20"/>
        </w:rPr>
        <w:t xml:space="preserve">tehtanje, kontrolo, preverjanje in prevzem </w:t>
      </w:r>
      <w:r w:rsidR="004843E6" w:rsidRPr="00D33C78">
        <w:rPr>
          <w:rFonts w:ascii="Arial" w:eastAsia="Times New Roman" w:hAnsi="Arial" w:cs="Arial"/>
          <w:sz w:val="20"/>
          <w:szCs w:val="20"/>
        </w:rPr>
        <w:t xml:space="preserve">mešanih </w:t>
      </w:r>
      <w:r w:rsidR="006C068B" w:rsidRPr="00D33C78">
        <w:rPr>
          <w:rFonts w:ascii="Arial" w:eastAsia="Times New Roman" w:hAnsi="Arial" w:cs="Arial"/>
          <w:sz w:val="20"/>
          <w:szCs w:val="20"/>
        </w:rPr>
        <w:t>komunalni</w:t>
      </w:r>
      <w:r w:rsidRPr="00D33C78">
        <w:rPr>
          <w:rFonts w:ascii="Arial" w:eastAsia="Times New Roman" w:hAnsi="Arial" w:cs="Arial"/>
          <w:sz w:val="20"/>
          <w:szCs w:val="20"/>
        </w:rPr>
        <w:t xml:space="preserve">h </w:t>
      </w:r>
      <w:r w:rsidR="004843E6" w:rsidRPr="00D33C78">
        <w:rPr>
          <w:rFonts w:ascii="Arial" w:eastAsia="Times New Roman" w:hAnsi="Arial" w:cs="Arial"/>
          <w:sz w:val="20"/>
          <w:szCs w:val="20"/>
        </w:rPr>
        <w:t>odpadkov in kosovnih odpadkov</w:t>
      </w:r>
      <w:r w:rsidR="009B4469" w:rsidRPr="00D33C78">
        <w:rPr>
          <w:rFonts w:ascii="Arial" w:eastAsia="Times New Roman" w:hAnsi="Arial" w:cs="Arial"/>
          <w:sz w:val="20"/>
          <w:szCs w:val="20"/>
        </w:rPr>
        <w:t xml:space="preserve"> </w:t>
      </w:r>
      <w:r w:rsidRPr="00D33C78">
        <w:rPr>
          <w:rFonts w:ascii="Arial" w:eastAsia="Times New Roman" w:hAnsi="Arial" w:cs="Arial"/>
          <w:sz w:val="20"/>
          <w:szCs w:val="20"/>
        </w:rPr>
        <w:t>v skladu z okoljevarstvenim dovoljenjem,</w:t>
      </w:r>
    </w:p>
    <w:p w14:paraId="7C2AA2CF" w14:textId="77777777" w:rsidR="00681E98" w:rsidRPr="00D33C78" w:rsidRDefault="00681E98"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r w:rsidRPr="00D33C78">
        <w:rPr>
          <w:rFonts w:ascii="Arial" w:eastAsia="Times New Roman" w:hAnsi="Arial" w:cs="Arial"/>
          <w:sz w:val="20"/>
          <w:szCs w:val="20"/>
        </w:rPr>
        <w:t>obdelavo mešanih komunalnih odpadkov in kosovnih odpadkov, ki zajema predelavo ter odstranjevanje komunalnih odpadkov,</w:t>
      </w:r>
    </w:p>
    <w:p w14:paraId="0AB4E2A1" w14:textId="035993D1" w:rsidR="00691144" w:rsidRPr="00D33C78" w:rsidRDefault="00691144"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bookmarkStart w:id="12" w:name="_Hlk99432904"/>
      <w:r w:rsidRPr="00D33C78">
        <w:rPr>
          <w:rFonts w:ascii="Arial" w:eastAsia="Times New Roman" w:hAnsi="Arial" w:cs="Arial"/>
          <w:sz w:val="20"/>
          <w:szCs w:val="20"/>
        </w:rPr>
        <w:t xml:space="preserve">redno vzdrževanje in zagotavljanje varnega obratovanja objektov in naprav </w:t>
      </w:r>
      <w:r w:rsidR="001B71D9" w:rsidRPr="001B71D9">
        <w:rPr>
          <w:rFonts w:ascii="Arial" w:eastAsia="Times New Roman" w:hAnsi="Arial" w:cs="Arial"/>
          <w:sz w:val="20"/>
          <w:szCs w:val="20"/>
        </w:rPr>
        <w:t>RCERO Celje</w:t>
      </w:r>
      <w:r w:rsidRPr="00D33C78">
        <w:rPr>
          <w:rFonts w:ascii="Arial" w:eastAsia="Times New Roman" w:hAnsi="Arial" w:cs="Arial"/>
          <w:sz w:val="20"/>
          <w:szCs w:val="20"/>
        </w:rPr>
        <w:t xml:space="preserve"> ter izločanje uporabnih frakcij za kasnejšo predelavo</w:t>
      </w:r>
      <w:r w:rsidR="00E2242F" w:rsidRPr="00D33C78">
        <w:rPr>
          <w:rFonts w:ascii="Arial" w:eastAsia="Times New Roman" w:hAnsi="Arial" w:cs="Arial"/>
          <w:sz w:val="20"/>
          <w:szCs w:val="20"/>
        </w:rPr>
        <w:t>,</w:t>
      </w:r>
    </w:p>
    <w:p w14:paraId="5866DEAD" w14:textId="77777777" w:rsidR="00691144" w:rsidRPr="00D33C78" w:rsidRDefault="00691144"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r w:rsidRPr="00D33C78">
        <w:rPr>
          <w:rFonts w:ascii="Arial" w:eastAsia="Times New Roman" w:hAnsi="Arial" w:cs="Arial"/>
          <w:sz w:val="20"/>
          <w:szCs w:val="20"/>
        </w:rPr>
        <w:t xml:space="preserve">prekrivanje odlagalne površine telesa odlagališča, </w:t>
      </w:r>
    </w:p>
    <w:p w14:paraId="7D7988C8" w14:textId="77777777" w:rsidR="00691144" w:rsidRPr="00D33C78" w:rsidRDefault="00691144"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r w:rsidRPr="00D33C78">
        <w:rPr>
          <w:rFonts w:ascii="Arial" w:eastAsia="Times New Roman" w:hAnsi="Arial" w:cs="Arial"/>
          <w:sz w:val="20"/>
          <w:szCs w:val="20"/>
        </w:rPr>
        <w:t xml:space="preserve">zagotavljanje obratovalnega monitoringa v skladu z veljavno zakonodajo, </w:t>
      </w:r>
    </w:p>
    <w:p w14:paraId="0FDDF023" w14:textId="77777777" w:rsidR="00691144" w:rsidRPr="00D33C78" w:rsidRDefault="00691144" w:rsidP="006B5594">
      <w:pPr>
        <w:numPr>
          <w:ilvl w:val="0"/>
          <w:numId w:val="2"/>
        </w:numPr>
        <w:tabs>
          <w:tab w:val="num" w:pos="720"/>
        </w:tabs>
        <w:spacing w:after="0" w:line="240" w:lineRule="auto"/>
        <w:ind w:left="0" w:right="17" w:firstLine="0"/>
        <w:jc w:val="both"/>
        <w:rPr>
          <w:rFonts w:ascii="Arial" w:eastAsia="Times New Roman" w:hAnsi="Arial" w:cs="Arial"/>
          <w:sz w:val="20"/>
          <w:szCs w:val="20"/>
        </w:rPr>
      </w:pPr>
      <w:r w:rsidRPr="00D33C78">
        <w:rPr>
          <w:rFonts w:ascii="Arial" w:eastAsia="Times New Roman" w:hAnsi="Arial" w:cs="Arial"/>
          <w:sz w:val="20"/>
          <w:szCs w:val="20"/>
        </w:rPr>
        <w:t>pripravo ukrepov in nalog za preprečevanje škodljivih vplivov na okolje</w:t>
      </w:r>
      <w:bookmarkEnd w:id="12"/>
      <w:r w:rsidRPr="00D33C78">
        <w:rPr>
          <w:rFonts w:ascii="Arial" w:eastAsia="Times New Roman" w:hAnsi="Arial" w:cs="Arial"/>
          <w:sz w:val="20"/>
          <w:szCs w:val="20"/>
        </w:rPr>
        <w:t>.</w:t>
      </w:r>
      <w:bookmarkEnd w:id="11"/>
    </w:p>
    <w:p w14:paraId="505236F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D12BFA5" w14:textId="3F1C1D8F"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9B10BC" w:rsidRPr="00D33C78">
        <w:rPr>
          <w:rFonts w:ascii="Arial" w:eastAsia="Times New Roman" w:hAnsi="Arial" w:cs="Arial"/>
          <w:sz w:val="20"/>
          <w:szCs w:val="20"/>
        </w:rPr>
        <w:t>4</w:t>
      </w:r>
      <w:r w:rsidRPr="00D33C78">
        <w:rPr>
          <w:rFonts w:ascii="Arial" w:eastAsia="Times New Roman" w:hAnsi="Arial" w:cs="Arial"/>
          <w:sz w:val="20"/>
          <w:szCs w:val="20"/>
        </w:rPr>
        <w:t>) Javn</w:t>
      </w:r>
      <w:r w:rsidR="008D006C" w:rsidRPr="00D33C78">
        <w:rPr>
          <w:rFonts w:ascii="Arial" w:eastAsia="Times New Roman" w:hAnsi="Arial" w:cs="Arial"/>
          <w:sz w:val="20"/>
          <w:szCs w:val="20"/>
        </w:rPr>
        <w:t>i</w:t>
      </w:r>
      <w:r w:rsidRPr="00D33C78">
        <w:rPr>
          <w:rFonts w:ascii="Arial" w:eastAsia="Times New Roman" w:hAnsi="Arial" w:cs="Arial"/>
          <w:sz w:val="20"/>
          <w:szCs w:val="20"/>
        </w:rPr>
        <w:t xml:space="preserve"> služb</w:t>
      </w:r>
      <w:r w:rsidR="008D006C" w:rsidRPr="00D33C78">
        <w:rPr>
          <w:rFonts w:ascii="Arial" w:eastAsia="Times New Roman" w:hAnsi="Arial" w:cs="Arial"/>
          <w:sz w:val="20"/>
          <w:szCs w:val="20"/>
        </w:rPr>
        <w:t>i</w:t>
      </w:r>
      <w:r w:rsidRPr="00D33C78">
        <w:rPr>
          <w:rFonts w:ascii="Arial" w:eastAsia="Times New Roman" w:hAnsi="Arial" w:cs="Arial"/>
          <w:sz w:val="20"/>
          <w:szCs w:val="20"/>
        </w:rPr>
        <w:t xml:space="preserve"> se izvaja</w:t>
      </w:r>
      <w:r w:rsidR="008D006C" w:rsidRPr="00D33C78">
        <w:rPr>
          <w:rFonts w:ascii="Arial" w:eastAsia="Times New Roman" w:hAnsi="Arial" w:cs="Arial"/>
          <w:sz w:val="20"/>
          <w:szCs w:val="20"/>
        </w:rPr>
        <w:t>ta</w:t>
      </w:r>
      <w:r w:rsidRPr="00D33C78">
        <w:rPr>
          <w:rFonts w:ascii="Arial" w:eastAsia="Times New Roman" w:hAnsi="Arial" w:cs="Arial"/>
          <w:sz w:val="20"/>
          <w:szCs w:val="20"/>
        </w:rPr>
        <w:t xml:space="preserve"> skladno s predpisi in na krajevno običajen način.</w:t>
      </w:r>
    </w:p>
    <w:p w14:paraId="1E73F6E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1D2B8A7"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6C02D13B"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(Definicije)</w:t>
      </w:r>
    </w:p>
    <w:p w14:paraId="4321BA39"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FF1E4DC" w14:textId="70EBB7E8"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Poleg pomenov, določenih </w:t>
      </w:r>
      <w:r w:rsidR="00E305F6" w:rsidRPr="00D33C78">
        <w:rPr>
          <w:rFonts w:ascii="Arial" w:eastAsia="Times New Roman" w:hAnsi="Arial" w:cs="Arial"/>
          <w:sz w:val="20"/>
          <w:szCs w:val="20"/>
        </w:rPr>
        <w:t xml:space="preserve">v </w:t>
      </w:r>
      <w:r w:rsidRPr="00D33C78">
        <w:rPr>
          <w:rFonts w:ascii="Arial" w:eastAsia="Times New Roman" w:hAnsi="Arial" w:cs="Arial"/>
          <w:sz w:val="20"/>
          <w:szCs w:val="20"/>
        </w:rPr>
        <w:t>zakonu, odlokih ter drugih predpisih imajo izrazi v tem odloku še naslednji pomen:</w:t>
      </w:r>
    </w:p>
    <w:p w14:paraId="7DE5C90C" w14:textId="10603F10" w:rsidR="00691144" w:rsidRPr="00D33C78" w:rsidRDefault="00691144"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gospodarska javna služba oziroma javna služba</w:t>
      </w:r>
      <w:r w:rsidRPr="00D33C78">
        <w:rPr>
          <w:rFonts w:ascii="Arial" w:eastAsia="Times New Roman" w:hAnsi="Arial" w:cs="Arial"/>
          <w:sz w:val="20"/>
          <w:szCs w:val="20"/>
        </w:rPr>
        <w:t xml:space="preserve">: </w:t>
      </w:r>
      <w:r w:rsidR="00705526" w:rsidRPr="00D33C78">
        <w:rPr>
          <w:rFonts w:ascii="Arial" w:eastAsia="Times New Roman" w:hAnsi="Arial" w:cs="Arial"/>
          <w:sz w:val="20"/>
          <w:szCs w:val="20"/>
        </w:rPr>
        <w:t>sta</w:t>
      </w:r>
      <w:r w:rsidRPr="00D33C78">
        <w:rPr>
          <w:rFonts w:ascii="Arial" w:eastAsia="Times New Roman" w:hAnsi="Arial" w:cs="Arial"/>
          <w:sz w:val="20"/>
          <w:szCs w:val="20"/>
        </w:rPr>
        <w:t xml:space="preserve"> </w:t>
      </w:r>
      <w:r w:rsidR="00E2242F" w:rsidRPr="00D33C78">
        <w:rPr>
          <w:rFonts w:ascii="Arial" w:eastAsia="Times New Roman" w:hAnsi="Arial" w:cs="Arial"/>
          <w:sz w:val="20"/>
          <w:szCs w:val="20"/>
        </w:rPr>
        <w:t>obvezn</w:t>
      </w:r>
      <w:r w:rsidR="00705526" w:rsidRPr="00D33C78">
        <w:rPr>
          <w:rFonts w:ascii="Arial" w:eastAsia="Times New Roman" w:hAnsi="Arial" w:cs="Arial"/>
          <w:sz w:val="20"/>
          <w:szCs w:val="20"/>
        </w:rPr>
        <w:t>i</w:t>
      </w:r>
      <w:r w:rsidR="00E2242F" w:rsidRPr="00D33C78">
        <w:rPr>
          <w:rFonts w:ascii="Arial" w:eastAsia="Times New Roman" w:hAnsi="Arial" w:cs="Arial"/>
          <w:sz w:val="20"/>
          <w:szCs w:val="20"/>
        </w:rPr>
        <w:t xml:space="preserve"> občinsk</w:t>
      </w:r>
      <w:r w:rsidR="00705526" w:rsidRPr="00D33C78">
        <w:rPr>
          <w:rFonts w:ascii="Arial" w:eastAsia="Times New Roman" w:hAnsi="Arial" w:cs="Arial"/>
          <w:sz w:val="20"/>
          <w:szCs w:val="20"/>
        </w:rPr>
        <w:t>i</w:t>
      </w:r>
      <w:r w:rsidRPr="00D33C78">
        <w:rPr>
          <w:rFonts w:ascii="Arial" w:eastAsia="Times New Roman" w:hAnsi="Arial" w:cs="Arial"/>
          <w:sz w:val="20"/>
          <w:szCs w:val="20"/>
        </w:rPr>
        <w:t xml:space="preserve"> gospodarsk</w:t>
      </w:r>
      <w:r w:rsidR="00705526" w:rsidRPr="00D33C78">
        <w:rPr>
          <w:rFonts w:ascii="Arial" w:eastAsia="Times New Roman" w:hAnsi="Arial" w:cs="Arial"/>
          <w:sz w:val="20"/>
          <w:szCs w:val="20"/>
        </w:rPr>
        <w:t>i</w:t>
      </w:r>
      <w:r w:rsidRPr="00D33C78">
        <w:rPr>
          <w:rFonts w:ascii="Arial" w:eastAsia="Times New Roman" w:hAnsi="Arial" w:cs="Arial"/>
          <w:sz w:val="20"/>
          <w:szCs w:val="20"/>
        </w:rPr>
        <w:t xml:space="preserve"> javn</w:t>
      </w:r>
      <w:r w:rsidR="00705526" w:rsidRPr="00D33C78">
        <w:rPr>
          <w:rFonts w:ascii="Arial" w:eastAsia="Times New Roman" w:hAnsi="Arial" w:cs="Arial"/>
          <w:sz w:val="20"/>
          <w:szCs w:val="20"/>
        </w:rPr>
        <w:t>i</w:t>
      </w:r>
      <w:r w:rsidRPr="00D33C78">
        <w:rPr>
          <w:rFonts w:ascii="Arial" w:eastAsia="Times New Roman" w:hAnsi="Arial" w:cs="Arial"/>
          <w:sz w:val="20"/>
          <w:szCs w:val="20"/>
        </w:rPr>
        <w:t xml:space="preserve"> služb</w:t>
      </w:r>
      <w:r w:rsidR="00705526" w:rsidRPr="00D33C78">
        <w:rPr>
          <w:rFonts w:ascii="Arial" w:eastAsia="Times New Roman" w:hAnsi="Arial" w:cs="Arial"/>
          <w:sz w:val="20"/>
          <w:szCs w:val="20"/>
        </w:rPr>
        <w:t>i</w:t>
      </w:r>
      <w:r w:rsidRPr="00D33C78">
        <w:rPr>
          <w:rFonts w:ascii="Arial" w:eastAsia="Times New Roman" w:hAnsi="Arial" w:cs="Arial"/>
          <w:sz w:val="20"/>
          <w:szCs w:val="20"/>
        </w:rPr>
        <w:t xml:space="preserve"> iz 1. člena tega odloka; </w:t>
      </w:r>
    </w:p>
    <w:p w14:paraId="735EDEBF" w14:textId="23138750" w:rsidR="00691144" w:rsidRPr="00D33C78" w:rsidRDefault="00691144"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koncedent</w:t>
      </w:r>
      <w:r w:rsidRPr="00D33C78">
        <w:rPr>
          <w:rFonts w:ascii="Arial" w:eastAsia="Times New Roman" w:hAnsi="Arial" w:cs="Arial"/>
          <w:sz w:val="20"/>
          <w:szCs w:val="20"/>
        </w:rPr>
        <w:t xml:space="preserve">: je </w:t>
      </w:r>
      <w:r w:rsidR="00E3230F" w:rsidRPr="00D33C78">
        <w:rPr>
          <w:rFonts w:ascii="Arial" w:eastAsia="Times New Roman" w:hAnsi="Arial" w:cs="Arial"/>
          <w:sz w:val="20"/>
          <w:szCs w:val="20"/>
        </w:rPr>
        <w:t>O</w:t>
      </w:r>
      <w:r w:rsidRPr="00D33C78">
        <w:rPr>
          <w:rFonts w:ascii="Arial" w:eastAsia="Times New Roman" w:hAnsi="Arial" w:cs="Arial"/>
          <w:sz w:val="20"/>
          <w:szCs w:val="20"/>
        </w:rPr>
        <w:t xml:space="preserve">bčina </w:t>
      </w:r>
      <w:r w:rsidR="00E3230F" w:rsidRPr="00D33C78">
        <w:rPr>
          <w:rFonts w:ascii="Arial" w:eastAsia="Times New Roman" w:hAnsi="Arial" w:cs="Arial"/>
          <w:sz w:val="20"/>
          <w:szCs w:val="20"/>
        </w:rPr>
        <w:t>Nazarje</w:t>
      </w:r>
      <w:r w:rsidRPr="00D33C78">
        <w:rPr>
          <w:rFonts w:ascii="Arial" w:eastAsia="Times New Roman" w:hAnsi="Arial" w:cs="Arial"/>
          <w:sz w:val="20"/>
          <w:szCs w:val="20"/>
        </w:rPr>
        <w:t>;</w:t>
      </w:r>
    </w:p>
    <w:p w14:paraId="19943C4D" w14:textId="7BC2E172" w:rsidR="00691144" w:rsidRPr="00D33C78" w:rsidRDefault="00691144"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lastRenderedPageBreak/>
        <w:t>občinski svet</w:t>
      </w:r>
      <w:r w:rsidRPr="00D33C78">
        <w:rPr>
          <w:rFonts w:ascii="Arial" w:eastAsia="Times New Roman" w:hAnsi="Arial" w:cs="Arial"/>
          <w:sz w:val="20"/>
          <w:szCs w:val="20"/>
        </w:rPr>
        <w:t xml:space="preserve">: je občinski svet </w:t>
      </w:r>
      <w:r w:rsidR="00E3230F" w:rsidRPr="00D33C78">
        <w:rPr>
          <w:rFonts w:ascii="Arial" w:eastAsia="Times New Roman" w:hAnsi="Arial" w:cs="Arial"/>
          <w:sz w:val="20"/>
          <w:szCs w:val="20"/>
        </w:rPr>
        <w:t>O</w:t>
      </w:r>
      <w:r w:rsidRPr="00D33C78">
        <w:rPr>
          <w:rFonts w:ascii="Arial" w:eastAsia="Times New Roman" w:hAnsi="Arial" w:cs="Arial"/>
          <w:sz w:val="20"/>
          <w:szCs w:val="20"/>
        </w:rPr>
        <w:t xml:space="preserve">bčine </w:t>
      </w:r>
      <w:r w:rsidR="00E3230F" w:rsidRPr="00D33C78">
        <w:rPr>
          <w:rFonts w:ascii="Arial" w:eastAsia="Times New Roman" w:hAnsi="Arial" w:cs="Arial"/>
          <w:sz w:val="20"/>
          <w:szCs w:val="20"/>
        </w:rPr>
        <w:t>Nazarje</w:t>
      </w:r>
      <w:r w:rsidRPr="00D33C78">
        <w:rPr>
          <w:rFonts w:ascii="Arial" w:eastAsia="Times New Roman" w:hAnsi="Arial" w:cs="Arial"/>
          <w:sz w:val="20"/>
          <w:szCs w:val="20"/>
        </w:rPr>
        <w:t>;</w:t>
      </w:r>
    </w:p>
    <w:p w14:paraId="66DA13A3" w14:textId="77777777" w:rsidR="00691144" w:rsidRPr="00D33C78" w:rsidRDefault="00691144"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koncesija</w:t>
      </w:r>
      <w:r w:rsidRPr="00D33C78">
        <w:rPr>
          <w:rFonts w:ascii="Arial" w:eastAsia="Times New Roman" w:hAnsi="Arial" w:cs="Arial"/>
          <w:sz w:val="20"/>
          <w:szCs w:val="20"/>
        </w:rPr>
        <w:t>: je koncesija za izvajanje gospodarsk</w:t>
      </w:r>
      <w:r w:rsidR="00E2242F" w:rsidRPr="00D33C78">
        <w:rPr>
          <w:rFonts w:ascii="Arial" w:eastAsia="Times New Roman" w:hAnsi="Arial" w:cs="Arial"/>
          <w:sz w:val="20"/>
          <w:szCs w:val="20"/>
        </w:rPr>
        <w:t xml:space="preserve">ih </w:t>
      </w:r>
      <w:r w:rsidRPr="00D33C78">
        <w:rPr>
          <w:rFonts w:ascii="Arial" w:eastAsia="Times New Roman" w:hAnsi="Arial" w:cs="Arial"/>
          <w:sz w:val="20"/>
          <w:szCs w:val="20"/>
        </w:rPr>
        <w:t>javn</w:t>
      </w:r>
      <w:r w:rsidR="00E2242F" w:rsidRPr="00D33C78">
        <w:rPr>
          <w:rFonts w:ascii="Arial" w:eastAsia="Times New Roman" w:hAnsi="Arial" w:cs="Arial"/>
          <w:sz w:val="20"/>
          <w:szCs w:val="20"/>
        </w:rPr>
        <w:t>ih služb</w:t>
      </w:r>
      <w:r w:rsidRPr="00D33C78">
        <w:rPr>
          <w:rFonts w:ascii="Arial" w:eastAsia="Times New Roman" w:hAnsi="Arial" w:cs="Arial"/>
          <w:sz w:val="20"/>
          <w:szCs w:val="20"/>
        </w:rPr>
        <w:t xml:space="preserve"> iz 1. člena tega odloka;</w:t>
      </w:r>
    </w:p>
    <w:p w14:paraId="573040DC" w14:textId="7F72652A" w:rsidR="00691144" w:rsidRPr="00D33C78" w:rsidRDefault="00691144"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koncesionar</w:t>
      </w:r>
      <w:r w:rsidRPr="00D33C78">
        <w:rPr>
          <w:rFonts w:ascii="Arial" w:eastAsia="Times New Roman" w:hAnsi="Arial" w:cs="Arial"/>
          <w:sz w:val="20"/>
          <w:szCs w:val="20"/>
        </w:rPr>
        <w:t>: je oseba, ki izvaja gospodarsk</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javn</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služb</w:t>
      </w:r>
      <w:r w:rsidR="00E2242F" w:rsidRPr="00D33C78">
        <w:rPr>
          <w:rFonts w:ascii="Arial" w:eastAsia="Times New Roman" w:hAnsi="Arial" w:cs="Arial"/>
          <w:sz w:val="20"/>
          <w:szCs w:val="20"/>
        </w:rPr>
        <w:t>i</w:t>
      </w:r>
      <w:r w:rsidRPr="00D33C78">
        <w:rPr>
          <w:rFonts w:ascii="Arial" w:eastAsia="Times New Roman" w:hAnsi="Arial" w:cs="Arial"/>
          <w:sz w:val="20"/>
          <w:szCs w:val="20"/>
        </w:rPr>
        <w:t xml:space="preserve"> iz 1. člena tega odloka na podlagi koncesije</w:t>
      </w:r>
      <w:r w:rsidR="009E1973" w:rsidRPr="00D33C78">
        <w:rPr>
          <w:rFonts w:ascii="Arial" w:eastAsia="Times New Roman" w:hAnsi="Arial" w:cs="Arial"/>
          <w:sz w:val="20"/>
          <w:szCs w:val="20"/>
        </w:rPr>
        <w:t>;</w:t>
      </w:r>
    </w:p>
    <w:p w14:paraId="7135204B" w14:textId="45FB6AF5" w:rsidR="00691144" w:rsidRPr="00D33C78" w:rsidRDefault="00E3230F"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i</w:t>
      </w:r>
      <w:r w:rsidR="00691144" w:rsidRPr="00D33C78">
        <w:rPr>
          <w:rFonts w:ascii="Arial" w:eastAsia="Times New Roman" w:hAnsi="Arial" w:cs="Arial"/>
          <w:b/>
          <w:bCs/>
          <w:sz w:val="20"/>
          <w:szCs w:val="20"/>
        </w:rPr>
        <w:t>zvajalec javne službe</w:t>
      </w:r>
      <w:r w:rsidR="00691144" w:rsidRPr="00D33C78">
        <w:rPr>
          <w:rFonts w:ascii="Arial" w:eastAsia="Times New Roman" w:hAnsi="Arial" w:cs="Arial"/>
          <w:sz w:val="20"/>
          <w:szCs w:val="20"/>
        </w:rPr>
        <w:t>: je koncesionar po tem odloku</w:t>
      </w:r>
      <w:r w:rsidR="009E1973" w:rsidRPr="00D33C78">
        <w:rPr>
          <w:rFonts w:ascii="Arial" w:eastAsia="Times New Roman" w:hAnsi="Arial" w:cs="Arial"/>
          <w:sz w:val="20"/>
          <w:szCs w:val="20"/>
        </w:rPr>
        <w:t>;</w:t>
      </w:r>
    </w:p>
    <w:p w14:paraId="5943049B" w14:textId="7296BE61" w:rsidR="009E1973" w:rsidRPr="00D33C78" w:rsidRDefault="009E1973"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določene vrste komunalnih odpadkov</w:t>
      </w:r>
      <w:r w:rsidRPr="00D33C78">
        <w:rPr>
          <w:rFonts w:ascii="Arial" w:eastAsia="Times New Roman" w:hAnsi="Arial" w:cs="Arial"/>
          <w:sz w:val="20"/>
          <w:szCs w:val="20"/>
        </w:rPr>
        <w:t>: so mešani komunalni odpadki, katerih ostanki s</w:t>
      </w:r>
      <w:r w:rsidR="001B71D9">
        <w:rPr>
          <w:rFonts w:ascii="Arial" w:eastAsia="Times New Roman" w:hAnsi="Arial" w:cs="Arial"/>
          <w:sz w:val="20"/>
          <w:szCs w:val="20"/>
        </w:rPr>
        <w:t>e</w:t>
      </w:r>
      <w:r w:rsidRPr="00D33C78">
        <w:rPr>
          <w:rFonts w:ascii="Arial" w:eastAsia="Times New Roman" w:hAnsi="Arial" w:cs="Arial"/>
          <w:sz w:val="20"/>
          <w:szCs w:val="20"/>
        </w:rPr>
        <w:t xml:space="preserve"> po obdelavi odložijo na odlagališčih nenevarnih odpadkov;</w:t>
      </w:r>
    </w:p>
    <w:p w14:paraId="78628EF6" w14:textId="28828F93" w:rsidR="009E1973" w:rsidRPr="00D33C78" w:rsidRDefault="009E1973"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povzročitelj odpadkov</w:t>
      </w:r>
      <w:r w:rsidRPr="00D33C78">
        <w:rPr>
          <w:rFonts w:ascii="Arial" w:eastAsia="Times New Roman" w:hAnsi="Arial" w:cs="Arial"/>
          <w:sz w:val="20"/>
          <w:szCs w:val="20"/>
        </w:rPr>
        <w:t>: je vsaka pravna in fizična oseba na območju Občine Nazarje, katere delovanje ali dejavnost povzroča nastajanje odpadkov;</w:t>
      </w:r>
    </w:p>
    <w:p w14:paraId="628E93DE" w14:textId="5E4E4EAC" w:rsidR="009E1973" w:rsidRPr="00D33C78" w:rsidRDefault="009E1973" w:rsidP="006B5594">
      <w:pPr>
        <w:numPr>
          <w:ilvl w:val="0"/>
          <w:numId w:val="19"/>
        </w:numPr>
        <w:spacing w:after="0" w:line="240" w:lineRule="auto"/>
        <w:ind w:right="17"/>
        <w:jc w:val="both"/>
        <w:rPr>
          <w:rFonts w:ascii="Arial" w:eastAsia="Times New Roman" w:hAnsi="Arial" w:cs="Arial"/>
          <w:sz w:val="20"/>
          <w:szCs w:val="20"/>
        </w:rPr>
      </w:pPr>
      <w:r w:rsidRPr="00D33C78">
        <w:rPr>
          <w:rFonts w:ascii="Arial" w:eastAsia="Times New Roman" w:hAnsi="Arial" w:cs="Arial"/>
          <w:b/>
          <w:bCs/>
          <w:sz w:val="20"/>
          <w:szCs w:val="20"/>
        </w:rPr>
        <w:t>uporabniki</w:t>
      </w:r>
      <w:r w:rsidRPr="00D33C78">
        <w:rPr>
          <w:rFonts w:ascii="Arial" w:eastAsia="Times New Roman" w:hAnsi="Arial" w:cs="Arial"/>
          <w:sz w:val="20"/>
          <w:szCs w:val="20"/>
        </w:rPr>
        <w:t xml:space="preserve">: so vsi povzročitelji odpadkov iz predhodne alineje. </w:t>
      </w:r>
    </w:p>
    <w:p w14:paraId="1E24DE6D"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775B4C6"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49A4B3BF"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(Enotnost koncesijskega razmerja)</w:t>
      </w:r>
    </w:p>
    <w:p w14:paraId="4E90797B"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17914E62" w14:textId="5BF8B6F6"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V </w:t>
      </w:r>
      <w:r w:rsidR="009E1973" w:rsidRPr="00D33C78">
        <w:rPr>
          <w:rFonts w:ascii="Arial" w:eastAsia="Times New Roman" w:hAnsi="Arial" w:cs="Arial"/>
          <w:sz w:val="20"/>
          <w:szCs w:val="20"/>
        </w:rPr>
        <w:t>O</w:t>
      </w:r>
      <w:r w:rsidRPr="00D33C78">
        <w:rPr>
          <w:rFonts w:ascii="Arial" w:eastAsia="Times New Roman" w:hAnsi="Arial" w:cs="Arial"/>
          <w:sz w:val="20"/>
          <w:szCs w:val="20"/>
        </w:rPr>
        <w:t xml:space="preserve">bčini </w:t>
      </w:r>
      <w:r w:rsidR="009E1973" w:rsidRPr="00D33C78">
        <w:rPr>
          <w:rFonts w:ascii="Arial" w:eastAsia="Times New Roman" w:hAnsi="Arial" w:cs="Arial"/>
          <w:sz w:val="20"/>
          <w:szCs w:val="20"/>
        </w:rPr>
        <w:t>Nazarje</w:t>
      </w:r>
      <w:r w:rsidRPr="00D33C78">
        <w:rPr>
          <w:rFonts w:ascii="Arial" w:eastAsia="Times New Roman" w:hAnsi="Arial" w:cs="Arial"/>
          <w:sz w:val="20"/>
          <w:szCs w:val="20"/>
        </w:rPr>
        <w:t xml:space="preserve"> (v nadaljevanju: občina) se dejavnost iz 1. člena izvaja enotno s podelitvijo koncesije enemu izvajalcu (koncesionarju). </w:t>
      </w:r>
    </w:p>
    <w:p w14:paraId="3C78D241"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226DA7D"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27989CD7" w14:textId="77777777" w:rsidR="00776904" w:rsidRPr="00D33C78" w:rsidRDefault="00776904" w:rsidP="0004685A">
      <w:pPr>
        <w:tabs>
          <w:tab w:val="center" w:pos="1701"/>
        </w:tabs>
        <w:spacing w:after="0" w:line="240" w:lineRule="auto"/>
        <w:ind w:right="17"/>
        <w:jc w:val="center"/>
        <w:rPr>
          <w:rFonts w:ascii="Arial" w:eastAsia="Times New Roman" w:hAnsi="Arial" w:cs="Arial"/>
          <w:b/>
          <w:i/>
          <w:snapToGrid w:val="0"/>
          <w:sz w:val="20"/>
          <w:szCs w:val="20"/>
        </w:rPr>
      </w:pPr>
      <w:r w:rsidRPr="00D33C78">
        <w:rPr>
          <w:rFonts w:ascii="Arial" w:eastAsia="Times New Roman" w:hAnsi="Arial" w:cs="Arial"/>
          <w:b/>
          <w:i/>
          <w:snapToGrid w:val="0"/>
          <w:sz w:val="20"/>
          <w:szCs w:val="20"/>
        </w:rPr>
        <w:t>(Pogoji izvajanja gospodarske javne službe)</w:t>
      </w:r>
    </w:p>
    <w:p w14:paraId="24C5BD20" w14:textId="77777777" w:rsidR="00583533" w:rsidRPr="00D33C78" w:rsidRDefault="00583533" w:rsidP="0004685A">
      <w:pPr>
        <w:spacing w:after="0" w:line="240" w:lineRule="auto"/>
        <w:ind w:right="17"/>
        <w:jc w:val="center"/>
        <w:rPr>
          <w:rFonts w:ascii="Arial" w:eastAsia="Times New Roman" w:hAnsi="Arial" w:cs="Arial"/>
          <w:sz w:val="20"/>
          <w:szCs w:val="20"/>
        </w:rPr>
      </w:pPr>
    </w:p>
    <w:p w14:paraId="50F53703" w14:textId="77777777" w:rsidR="00583533" w:rsidRPr="00D33C78" w:rsidRDefault="00583533" w:rsidP="0004685A">
      <w:pPr>
        <w:pStyle w:val="Telobesedila"/>
        <w:spacing w:after="0"/>
        <w:ind w:right="-2"/>
        <w:jc w:val="both"/>
        <w:rPr>
          <w:rFonts w:ascii="Arial" w:hAnsi="Arial" w:cs="Arial"/>
          <w:sz w:val="20"/>
          <w:szCs w:val="20"/>
        </w:rPr>
      </w:pPr>
    </w:p>
    <w:p w14:paraId="6A4C4561" w14:textId="7E67E0C8" w:rsidR="00691144" w:rsidRPr="00D33C78" w:rsidRDefault="00207B54" w:rsidP="0004685A">
      <w:pPr>
        <w:spacing w:after="0" w:line="240" w:lineRule="auto"/>
        <w:ind w:right="17"/>
        <w:jc w:val="both"/>
        <w:rPr>
          <w:rFonts w:ascii="Arial" w:hAnsi="Arial" w:cs="Arial"/>
          <w:sz w:val="20"/>
          <w:szCs w:val="20"/>
        </w:rPr>
      </w:pPr>
      <w:r w:rsidRPr="00D33C78">
        <w:rPr>
          <w:rFonts w:ascii="Arial" w:hAnsi="Arial" w:cs="Arial"/>
          <w:sz w:val="20"/>
          <w:szCs w:val="20"/>
        </w:rPr>
        <w:t xml:space="preserve">Pogoji javnih služb, ki sta predmet te koncesije so določeni z </w:t>
      </w:r>
      <w:r w:rsidR="00521720" w:rsidRPr="00D33C78">
        <w:rPr>
          <w:rFonts w:ascii="Arial" w:hAnsi="Arial" w:cs="Arial"/>
          <w:sz w:val="20"/>
          <w:szCs w:val="20"/>
        </w:rPr>
        <w:t>Odlokom o lokalnih gospodarskih javnih službah v Občini Nazarje – uradno prečiščeno besedilo (Uradno glasilo SO, št. 21/2021)</w:t>
      </w:r>
      <w:r w:rsidRPr="00D33C78">
        <w:rPr>
          <w:rFonts w:ascii="Arial" w:hAnsi="Arial" w:cs="Arial"/>
          <w:sz w:val="20"/>
          <w:szCs w:val="20"/>
        </w:rPr>
        <w:t xml:space="preserve"> ter z določili v tem odloku, podrobneje pa s koncesijsko pogodbo</w:t>
      </w:r>
      <w:r w:rsidR="00231EF2" w:rsidRPr="00D33C78">
        <w:rPr>
          <w:rFonts w:ascii="Arial" w:hAnsi="Arial" w:cs="Arial"/>
          <w:sz w:val="20"/>
          <w:szCs w:val="20"/>
        </w:rPr>
        <w:t>.</w:t>
      </w:r>
    </w:p>
    <w:p w14:paraId="480BAC75" w14:textId="752D6B09" w:rsidR="00691144" w:rsidRPr="00D33C78" w:rsidRDefault="00691144" w:rsidP="0004685A">
      <w:pPr>
        <w:spacing w:after="0" w:line="240" w:lineRule="auto"/>
        <w:ind w:right="17"/>
        <w:jc w:val="both"/>
        <w:rPr>
          <w:rFonts w:ascii="Arial" w:eastAsia="Times New Roman" w:hAnsi="Arial" w:cs="Arial"/>
          <w:sz w:val="20"/>
          <w:szCs w:val="20"/>
        </w:rPr>
      </w:pPr>
    </w:p>
    <w:p w14:paraId="6A7040C9" w14:textId="77777777" w:rsidR="0084164E" w:rsidRPr="00D33C78" w:rsidRDefault="0084164E" w:rsidP="0004685A">
      <w:pPr>
        <w:spacing w:after="0" w:line="240" w:lineRule="auto"/>
        <w:ind w:right="17"/>
        <w:jc w:val="both"/>
        <w:rPr>
          <w:rFonts w:ascii="Arial" w:eastAsia="Times New Roman" w:hAnsi="Arial" w:cs="Arial"/>
          <w:sz w:val="20"/>
          <w:szCs w:val="20"/>
        </w:rPr>
      </w:pPr>
    </w:p>
    <w:p w14:paraId="606A6D75" w14:textId="586167C3" w:rsidR="000A4EA8" w:rsidRPr="00D33C78" w:rsidRDefault="000A4EA8" w:rsidP="006B5594">
      <w:pPr>
        <w:pStyle w:val="Odstavekseznama"/>
        <w:numPr>
          <w:ilvl w:val="0"/>
          <w:numId w:val="5"/>
        </w:numPr>
        <w:spacing w:after="0" w:line="240" w:lineRule="auto"/>
        <w:ind w:right="17"/>
        <w:jc w:val="center"/>
        <w:rPr>
          <w:rFonts w:ascii="Arial" w:eastAsia="Times New Roman" w:hAnsi="Arial" w:cs="Arial"/>
          <w:b/>
          <w:bCs/>
        </w:rPr>
      </w:pPr>
      <w:r w:rsidRPr="00D33C78">
        <w:rPr>
          <w:rFonts w:ascii="Arial" w:eastAsia="Times New Roman" w:hAnsi="Arial" w:cs="Arial"/>
          <w:b/>
          <w:bCs/>
        </w:rPr>
        <w:t>DEJAVNOSTI, KI SO PREDMET GOSPODARSKE JAVNE SLUŽBE</w:t>
      </w:r>
    </w:p>
    <w:p w14:paraId="53127708" w14:textId="77777777" w:rsidR="000A4EA8" w:rsidRPr="00D33C78" w:rsidRDefault="000A4EA8" w:rsidP="000A4EA8">
      <w:pPr>
        <w:pStyle w:val="Odstavekseznama"/>
        <w:spacing w:after="0" w:line="240" w:lineRule="auto"/>
        <w:ind w:left="0" w:right="17"/>
        <w:jc w:val="both"/>
        <w:rPr>
          <w:rFonts w:ascii="Arial" w:eastAsia="Times New Roman" w:hAnsi="Arial" w:cs="Arial"/>
        </w:rPr>
      </w:pPr>
    </w:p>
    <w:p w14:paraId="6DF61BC9" w14:textId="363FCE17" w:rsidR="000A4EA8" w:rsidRPr="00D33C78" w:rsidRDefault="000A4EA8" w:rsidP="006B5594">
      <w:pPr>
        <w:pStyle w:val="Odstavekseznama"/>
        <w:numPr>
          <w:ilvl w:val="0"/>
          <w:numId w:val="1"/>
        </w:numPr>
        <w:spacing w:after="0" w:line="240" w:lineRule="auto"/>
        <w:ind w:right="17"/>
        <w:jc w:val="center"/>
        <w:rPr>
          <w:rFonts w:ascii="Arial" w:eastAsia="Times New Roman" w:hAnsi="Arial" w:cs="Arial"/>
          <w:b/>
          <w:bCs/>
        </w:rPr>
      </w:pPr>
      <w:r w:rsidRPr="00D33C78">
        <w:rPr>
          <w:rFonts w:ascii="Arial" w:eastAsia="Times New Roman" w:hAnsi="Arial" w:cs="Arial"/>
          <w:b/>
          <w:bCs/>
        </w:rPr>
        <w:t>člen</w:t>
      </w:r>
    </w:p>
    <w:p w14:paraId="1594D8A5" w14:textId="77777777" w:rsidR="000A4EA8" w:rsidRPr="00D33C78" w:rsidRDefault="000A4EA8" w:rsidP="000A4EA8">
      <w:pPr>
        <w:spacing w:after="0" w:line="240" w:lineRule="auto"/>
        <w:ind w:right="17"/>
        <w:jc w:val="center"/>
        <w:rPr>
          <w:rFonts w:ascii="Arial" w:eastAsia="Times New Roman" w:hAnsi="Arial" w:cs="Arial"/>
          <w:b/>
          <w:bCs/>
          <w:sz w:val="20"/>
          <w:szCs w:val="20"/>
        </w:rPr>
      </w:pPr>
      <w:r w:rsidRPr="00D33C78">
        <w:rPr>
          <w:rFonts w:ascii="Arial" w:eastAsia="Times New Roman" w:hAnsi="Arial" w:cs="Arial"/>
          <w:b/>
          <w:bCs/>
          <w:sz w:val="20"/>
          <w:szCs w:val="20"/>
        </w:rPr>
        <w:t>(Vsebina gospodarskih javnih služb)</w:t>
      </w:r>
    </w:p>
    <w:p w14:paraId="21D05A96" w14:textId="77777777" w:rsidR="000A4EA8" w:rsidRPr="00D33C78" w:rsidRDefault="000A4EA8" w:rsidP="000A4EA8">
      <w:pPr>
        <w:spacing w:after="0" w:line="240" w:lineRule="auto"/>
        <w:ind w:right="17"/>
        <w:jc w:val="both"/>
        <w:rPr>
          <w:rFonts w:ascii="Arial" w:eastAsia="Times New Roman" w:hAnsi="Arial" w:cs="Arial"/>
          <w:sz w:val="20"/>
          <w:szCs w:val="20"/>
        </w:rPr>
      </w:pPr>
    </w:p>
    <w:p w14:paraId="0EF2FA75" w14:textId="691A3EDF" w:rsidR="000A4EA8" w:rsidRPr="00D33C78" w:rsidRDefault="000A4EA8" w:rsidP="000A4EA8">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2F2774" w:rsidRPr="00D33C78">
        <w:rPr>
          <w:rFonts w:ascii="Arial" w:eastAsia="Times New Roman" w:hAnsi="Arial" w:cs="Arial"/>
          <w:sz w:val="20"/>
          <w:szCs w:val="20"/>
        </w:rPr>
        <w:t>1</w:t>
      </w:r>
      <w:r w:rsidRPr="00D33C78">
        <w:rPr>
          <w:rFonts w:ascii="Arial" w:eastAsia="Times New Roman" w:hAnsi="Arial" w:cs="Arial"/>
          <w:sz w:val="20"/>
          <w:szCs w:val="20"/>
        </w:rPr>
        <w:t>) Obvezna občinska gospodarska javna služba »obdelave določenih vrst komunalnih odpadkov</w:t>
      </w:r>
      <w:r w:rsidR="002F2774" w:rsidRPr="00D33C78">
        <w:rPr>
          <w:rFonts w:ascii="Arial" w:eastAsia="Times New Roman" w:hAnsi="Arial" w:cs="Arial"/>
          <w:sz w:val="20"/>
          <w:szCs w:val="20"/>
        </w:rPr>
        <w:t>«</w:t>
      </w:r>
      <w:r w:rsidRPr="00D33C78">
        <w:rPr>
          <w:rFonts w:ascii="Arial" w:eastAsia="Times New Roman" w:hAnsi="Arial" w:cs="Arial"/>
          <w:sz w:val="20"/>
          <w:szCs w:val="20"/>
        </w:rPr>
        <w:t xml:space="preserve"> obsega:</w:t>
      </w:r>
    </w:p>
    <w:p w14:paraId="16A44F3B" w14:textId="12096099"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tehtanje, kontrolo, preverjanje in prevzem mešanih komunalnih odpadkov v skladu z okoljevarstvenim dovoljenjem,</w:t>
      </w:r>
    </w:p>
    <w:p w14:paraId="2B77BDF2" w14:textId="00D6032E"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obdelavo mešanih komunalnih odpadkov pred odlaganjem v centru za ravnanje s komunalnimi odpadki v skladu s predpisom, ki ureja odlagališča odpadkov,</w:t>
      </w:r>
    </w:p>
    <w:p w14:paraId="2BBEC196" w14:textId="04A85A90"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skladiščenje mešanih komunalnih odpadkov pred njihovo obdelavo,</w:t>
      </w:r>
    </w:p>
    <w:p w14:paraId="5D5F8CF4" w14:textId="241F8300"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oddajo izločenih nenevarnih frakcij, primernih za recikliranje, v nadaljnjo obdelavo v skladu s predpisi, ki urejajo ravnanje z odpadki,</w:t>
      </w:r>
    </w:p>
    <w:p w14:paraId="20522CCE" w14:textId="5C56D33F"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ravnanje z izločenimi nevarnimi frakcijami, kot je za posamezno nevarno frakcijo določeno v predpisih, ki urejajo ravnanje z odpadki,</w:t>
      </w:r>
    </w:p>
    <w:p w14:paraId="549E766F" w14:textId="37400AC0"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oddajo izločenih gorljivih frakcij, primernih za energetsko predelavo, v sežig ali sosežig v skladu s predpisi, ki urejajo sežiganje odpadkov,</w:t>
      </w:r>
    </w:p>
    <w:p w14:paraId="4FC7ABC1" w14:textId="7578619D"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oddajo ostanka mešanih komunalnih odpadkov po obdelavi upravljavcu odlagališča za komunalne odpadke</w:t>
      </w:r>
      <w:r w:rsidR="00455262" w:rsidRPr="00D33C78">
        <w:rPr>
          <w:rFonts w:ascii="Arial" w:eastAsia="Times New Roman" w:hAnsi="Arial" w:cs="Arial"/>
        </w:rPr>
        <w:t>,</w:t>
      </w:r>
    </w:p>
    <w:p w14:paraId="4D4D0593" w14:textId="2E5E5EFF" w:rsidR="000A4EA8" w:rsidRPr="00D33C78" w:rsidRDefault="000A4EA8" w:rsidP="006B5594">
      <w:pPr>
        <w:pStyle w:val="Odstavekseznama"/>
        <w:numPr>
          <w:ilvl w:val="0"/>
          <w:numId w:val="21"/>
        </w:numPr>
        <w:spacing w:after="0" w:line="240" w:lineRule="auto"/>
        <w:ind w:right="17"/>
        <w:jc w:val="both"/>
        <w:rPr>
          <w:rFonts w:ascii="Arial" w:eastAsia="Times New Roman" w:hAnsi="Arial" w:cs="Arial"/>
        </w:rPr>
      </w:pPr>
      <w:r w:rsidRPr="00D33C78">
        <w:rPr>
          <w:rFonts w:ascii="Arial" w:eastAsia="Times New Roman" w:hAnsi="Arial" w:cs="Arial"/>
        </w:rPr>
        <w:t>izdelavo ocene odpadkov pred oddajo odpadkov iz prejšnje točke v skladu s predpisom, ki ureja odlagališča odpadkov.</w:t>
      </w:r>
    </w:p>
    <w:p w14:paraId="38A88297" w14:textId="77777777" w:rsidR="000A4EA8" w:rsidRPr="00D33C78" w:rsidRDefault="000A4EA8" w:rsidP="000A4EA8">
      <w:pPr>
        <w:spacing w:after="0" w:line="240" w:lineRule="auto"/>
        <w:ind w:right="17"/>
        <w:jc w:val="both"/>
        <w:rPr>
          <w:rFonts w:ascii="Arial" w:eastAsia="Times New Roman" w:hAnsi="Arial" w:cs="Arial"/>
          <w:sz w:val="20"/>
          <w:szCs w:val="20"/>
        </w:rPr>
      </w:pPr>
    </w:p>
    <w:p w14:paraId="5DDE205C" w14:textId="0DD291EB" w:rsidR="000A4EA8" w:rsidRPr="00D33C78" w:rsidRDefault="000A4EA8" w:rsidP="000A4EA8">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2F2774" w:rsidRPr="00D33C78">
        <w:rPr>
          <w:rFonts w:ascii="Arial" w:eastAsia="Times New Roman" w:hAnsi="Arial" w:cs="Arial"/>
          <w:sz w:val="20"/>
          <w:szCs w:val="20"/>
        </w:rPr>
        <w:t>2</w:t>
      </w:r>
      <w:r w:rsidRPr="00D33C78">
        <w:rPr>
          <w:rFonts w:ascii="Arial" w:eastAsia="Times New Roman" w:hAnsi="Arial" w:cs="Arial"/>
          <w:sz w:val="20"/>
          <w:szCs w:val="20"/>
        </w:rPr>
        <w:t>) Obvezna občinska gospodarska javna služba »odlaganja ostankov predelave ali odstranjevanja določenih vrst komunalnih odpadkov« obsega odlaganje ostankov predelave mešanih komunalnih odpadkov, v skladu s predpisom, ki ureja odlagališča odpadkov.</w:t>
      </w:r>
    </w:p>
    <w:p w14:paraId="0B9EF6F8" w14:textId="77777777" w:rsidR="000A4EA8" w:rsidRPr="00D33C78" w:rsidRDefault="000A4EA8" w:rsidP="000A4EA8">
      <w:pPr>
        <w:spacing w:after="0" w:line="240" w:lineRule="auto"/>
        <w:ind w:right="17"/>
        <w:jc w:val="both"/>
        <w:rPr>
          <w:rFonts w:ascii="Arial" w:eastAsia="Times New Roman" w:hAnsi="Arial" w:cs="Arial"/>
          <w:sz w:val="20"/>
          <w:szCs w:val="20"/>
        </w:rPr>
      </w:pPr>
    </w:p>
    <w:p w14:paraId="31946007" w14:textId="4D473907" w:rsidR="000A4EA8" w:rsidRPr="00D33C78" w:rsidRDefault="000A4EA8" w:rsidP="000A4EA8">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455262" w:rsidRPr="00D33C78">
        <w:rPr>
          <w:rFonts w:ascii="Arial" w:eastAsia="Times New Roman" w:hAnsi="Arial" w:cs="Arial"/>
          <w:sz w:val="20"/>
          <w:szCs w:val="20"/>
        </w:rPr>
        <w:t>3</w:t>
      </w:r>
      <w:r w:rsidRPr="00D33C78">
        <w:rPr>
          <w:rFonts w:ascii="Arial" w:eastAsia="Times New Roman" w:hAnsi="Arial" w:cs="Arial"/>
          <w:sz w:val="20"/>
          <w:szCs w:val="20"/>
        </w:rPr>
        <w:t>) Vsebino in dejavnosti, ki jih zajemajo gospodarske javne službe iz 1. člena, podrobneje določajo zakon, podzakonski predpisi in odloki, ki ureja</w:t>
      </w:r>
      <w:r w:rsidR="00E70D0E">
        <w:rPr>
          <w:rFonts w:ascii="Arial" w:eastAsia="Times New Roman" w:hAnsi="Arial" w:cs="Arial"/>
          <w:sz w:val="20"/>
          <w:szCs w:val="20"/>
        </w:rPr>
        <w:t>jo</w:t>
      </w:r>
      <w:r w:rsidRPr="00D33C78">
        <w:rPr>
          <w:rFonts w:ascii="Arial" w:eastAsia="Times New Roman" w:hAnsi="Arial" w:cs="Arial"/>
          <w:sz w:val="20"/>
          <w:szCs w:val="20"/>
        </w:rPr>
        <w:t xml:space="preserve"> ravnanje s komunalnimi odpadki v občini.</w:t>
      </w:r>
    </w:p>
    <w:p w14:paraId="0DE39E8A" w14:textId="7045DB16" w:rsidR="000A4EA8" w:rsidRPr="00D33C78" w:rsidRDefault="000A4EA8" w:rsidP="0004685A">
      <w:pPr>
        <w:spacing w:after="0" w:line="240" w:lineRule="auto"/>
        <w:ind w:right="17"/>
        <w:jc w:val="both"/>
        <w:rPr>
          <w:rFonts w:ascii="Arial" w:eastAsia="Times New Roman" w:hAnsi="Arial" w:cs="Arial"/>
          <w:sz w:val="20"/>
          <w:szCs w:val="20"/>
        </w:rPr>
      </w:pPr>
    </w:p>
    <w:p w14:paraId="42F2DBB8" w14:textId="77777777" w:rsidR="000A4EA8" w:rsidRPr="00D33C78" w:rsidRDefault="000A4EA8" w:rsidP="0004685A">
      <w:pPr>
        <w:spacing w:after="0" w:line="240" w:lineRule="auto"/>
        <w:ind w:right="17"/>
        <w:jc w:val="both"/>
        <w:rPr>
          <w:rFonts w:ascii="Arial" w:eastAsia="Times New Roman" w:hAnsi="Arial" w:cs="Arial"/>
          <w:sz w:val="20"/>
          <w:szCs w:val="20"/>
        </w:rPr>
      </w:pPr>
    </w:p>
    <w:p w14:paraId="7CEF2F74" w14:textId="2802DE46" w:rsidR="00691144" w:rsidRPr="00D33C78" w:rsidRDefault="00691144" w:rsidP="006B5594">
      <w:pPr>
        <w:pStyle w:val="Odstavekseznama"/>
        <w:keepNext/>
        <w:numPr>
          <w:ilvl w:val="0"/>
          <w:numId w:val="5"/>
        </w:numPr>
        <w:tabs>
          <w:tab w:val="center" w:pos="1701"/>
        </w:tabs>
        <w:spacing w:after="0" w:line="240" w:lineRule="auto"/>
        <w:ind w:right="17"/>
        <w:jc w:val="center"/>
        <w:rPr>
          <w:rFonts w:ascii="Arial" w:eastAsia="Arial Unicode MS" w:hAnsi="Arial" w:cs="Arial"/>
          <w:b/>
        </w:rPr>
      </w:pPr>
      <w:r w:rsidRPr="00D33C78">
        <w:rPr>
          <w:rFonts w:ascii="Arial" w:eastAsia="Arial Unicode MS" w:hAnsi="Arial" w:cs="Arial"/>
          <w:b/>
        </w:rPr>
        <w:lastRenderedPageBreak/>
        <w:t>SPLOŠNI POGOJI ZA IZVAJANJE GOSPODARSKE JAVNE SLUŽBE IN</w:t>
      </w:r>
      <w:r w:rsidR="000A4EA8" w:rsidRPr="00D33C78">
        <w:rPr>
          <w:rFonts w:ascii="Arial" w:eastAsia="Arial Unicode MS" w:hAnsi="Arial" w:cs="Arial"/>
          <w:b/>
        </w:rPr>
        <w:t xml:space="preserve"> </w:t>
      </w:r>
      <w:r w:rsidRPr="00D33C78">
        <w:rPr>
          <w:rFonts w:ascii="Arial" w:eastAsia="Arial Unicode MS" w:hAnsi="Arial" w:cs="Arial"/>
          <w:b/>
        </w:rPr>
        <w:t>UPORABO JAVNIH DOBRIN TER OBMOČJE IZVAJANJA</w:t>
      </w:r>
    </w:p>
    <w:p w14:paraId="7EFC7185"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359C0051"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30BE68C5" w14:textId="19BADA4C" w:rsidR="008F0524" w:rsidRPr="00D33C78" w:rsidRDefault="008F0524" w:rsidP="008F0524">
      <w:pPr>
        <w:tabs>
          <w:tab w:val="center" w:pos="1701"/>
        </w:tabs>
        <w:spacing w:after="0" w:line="240" w:lineRule="auto"/>
        <w:ind w:right="17"/>
        <w:jc w:val="center"/>
        <w:rPr>
          <w:rFonts w:ascii="Arial" w:eastAsia="Times New Roman" w:hAnsi="Arial" w:cs="Arial"/>
          <w:b/>
          <w:bCs/>
          <w:sz w:val="20"/>
          <w:szCs w:val="20"/>
        </w:rPr>
      </w:pPr>
      <w:r w:rsidRPr="00D33C78">
        <w:rPr>
          <w:rFonts w:ascii="Arial" w:eastAsia="Times New Roman" w:hAnsi="Arial" w:cs="Arial"/>
          <w:b/>
          <w:bCs/>
          <w:sz w:val="20"/>
          <w:szCs w:val="20"/>
        </w:rPr>
        <w:t>(Postopek izbire in status izvajalca)</w:t>
      </w:r>
    </w:p>
    <w:p w14:paraId="305559CC" w14:textId="77777777" w:rsidR="008F0524" w:rsidRPr="00D33C78" w:rsidRDefault="008F0524" w:rsidP="008F0524">
      <w:pPr>
        <w:tabs>
          <w:tab w:val="center" w:pos="1701"/>
        </w:tabs>
        <w:spacing w:after="0" w:line="240" w:lineRule="auto"/>
        <w:ind w:right="17"/>
        <w:jc w:val="center"/>
        <w:rPr>
          <w:rFonts w:ascii="Arial" w:eastAsia="Times New Roman" w:hAnsi="Arial" w:cs="Arial"/>
          <w:b/>
          <w:bCs/>
          <w:sz w:val="20"/>
          <w:szCs w:val="20"/>
        </w:rPr>
      </w:pPr>
    </w:p>
    <w:p w14:paraId="2F33E5DE" w14:textId="14EA782E"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Občina s tem odlokom sprejema odločitev, da obstaja javni interes za zagotavljanje gospodarskih javnih služb iz 1. člena tega odloka (v nadaljevanju tudi: javne službe) z vzpostavitvijo notranjega koncesijskega razmerja na podlagi sklenitve neposredne (in-house) koncesijske pogodbe.</w:t>
      </w:r>
    </w:p>
    <w:p w14:paraId="02113270" w14:textId="77777777"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p>
    <w:p w14:paraId="6E0643D9" w14:textId="22921863"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Izvajanje javnih služb iz prvega odstavka 1. člena tega Odloka se v občini zaradi uresničitve skupnih ciljev zagotavljanja storitev javnih služb v javnem interesu zagotavlja s horizontalnim sodelovanjem občine z drugimi občinami za dosego skupnih ciljev zagotavljanja predmetnih javnih služb, s čimer bo zagotovljena optimalna izkoriščenost kapacitet izvajalca in obstoječih omrežij (infrastrukture), optimizacija stroškovne učinkovitosti zagotavljanja javnih služb in enotna ter racionalna oskrba s storitvami predmetnih javnih služb.</w:t>
      </w:r>
    </w:p>
    <w:p w14:paraId="59BE4689" w14:textId="77777777"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p>
    <w:p w14:paraId="7132AF65" w14:textId="6039EAF8" w:rsidR="008F0524" w:rsidRPr="00D33C78" w:rsidRDefault="008F0524" w:rsidP="00BE1A22">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(3) Iz razlogov navedenih v prejšnjem odstavku tega člena in zaradi uresničitve skupnih ciljev zagotavljanja storitev javnih služb z enotnostjo in optimalno izkoriščenostjo </w:t>
      </w:r>
      <w:r w:rsidR="001B71D9" w:rsidRPr="001B71D9">
        <w:rPr>
          <w:rFonts w:ascii="Arial" w:eastAsia="Times New Roman" w:hAnsi="Arial" w:cs="Arial"/>
          <w:sz w:val="20"/>
          <w:szCs w:val="20"/>
        </w:rPr>
        <w:t>RCERO Celje</w:t>
      </w:r>
      <w:r w:rsidRPr="00D33C78">
        <w:rPr>
          <w:rFonts w:ascii="Arial" w:eastAsia="Times New Roman" w:hAnsi="Arial" w:cs="Arial"/>
          <w:sz w:val="20"/>
          <w:szCs w:val="20"/>
        </w:rPr>
        <w:t xml:space="preserve"> ter zaradi doseganja skupnih ciljev na področju ponovne uporabe komunalnih odpadkov skladno z Direktivo Evropske komisije 2008/98/ES se javne službe iz 1. člena tega odloka izvajajo s podelitvijo neposredne koncesijske pogodbe, sklenjene na podlagi sporazuma med občino na eni strani in družbo SIMBIO, družba za ravnanje z odpadki d.o.o., glede sodelovanja pri skupnemu izvajanju javn</w:t>
      </w:r>
      <w:r w:rsidR="00705526" w:rsidRPr="00D33C78">
        <w:rPr>
          <w:rFonts w:ascii="Arial" w:eastAsia="Times New Roman" w:hAnsi="Arial" w:cs="Arial"/>
          <w:sz w:val="20"/>
          <w:szCs w:val="20"/>
        </w:rPr>
        <w:t>ih</w:t>
      </w:r>
      <w:r w:rsidRPr="00D33C78">
        <w:rPr>
          <w:rFonts w:ascii="Arial" w:eastAsia="Times New Roman" w:hAnsi="Arial" w:cs="Arial"/>
          <w:sz w:val="20"/>
          <w:szCs w:val="20"/>
        </w:rPr>
        <w:t xml:space="preserve"> služb v smislu šestega odstavka 13. člena Zakona o nekaterih koncesijskih pogodbah. </w:t>
      </w:r>
    </w:p>
    <w:p w14:paraId="423CC4A3" w14:textId="77777777" w:rsidR="00BE1A22" w:rsidRPr="00D33C78" w:rsidRDefault="00BE1A22" w:rsidP="00BE1A22">
      <w:pPr>
        <w:tabs>
          <w:tab w:val="center" w:pos="1701"/>
        </w:tabs>
        <w:spacing w:after="0" w:line="240" w:lineRule="auto"/>
        <w:ind w:right="17"/>
        <w:jc w:val="both"/>
        <w:rPr>
          <w:rFonts w:ascii="Arial" w:eastAsia="Times New Roman" w:hAnsi="Arial" w:cs="Arial"/>
          <w:sz w:val="20"/>
          <w:szCs w:val="20"/>
        </w:rPr>
      </w:pPr>
    </w:p>
    <w:p w14:paraId="1F3B993A" w14:textId="4BA5E940"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V sporazumu iz prejšnjega člena se kot izvajalec javn</w:t>
      </w:r>
      <w:r w:rsidR="00705526" w:rsidRPr="00D33C78">
        <w:rPr>
          <w:rFonts w:ascii="Arial" w:eastAsia="Times New Roman" w:hAnsi="Arial" w:cs="Arial"/>
          <w:sz w:val="20"/>
          <w:szCs w:val="20"/>
        </w:rPr>
        <w:t>ih</w:t>
      </w:r>
      <w:r w:rsidRPr="00D33C78">
        <w:rPr>
          <w:rFonts w:ascii="Arial" w:eastAsia="Times New Roman" w:hAnsi="Arial" w:cs="Arial"/>
          <w:sz w:val="20"/>
          <w:szCs w:val="20"/>
        </w:rPr>
        <w:t xml:space="preserve"> služb obdelave določenih</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vrst komunalnih odpadkov ter odlaganja ostankov predelave ali odstranjevanja komunalnih</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odpadkov določi družba SIMBIO, družba za ravnanje z odpadki d.o.o., Teharska cesta 49, 3000</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Celje, matična številka: 5914523000.</w:t>
      </w:r>
    </w:p>
    <w:p w14:paraId="4C721053" w14:textId="28D07372"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p>
    <w:p w14:paraId="16C06CAF" w14:textId="74D855EF" w:rsidR="00BE1A22"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(5</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V koncesijski pogodbi se določijo tudi cene storitev gospodarskih javnih</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služb iz 1. člena tega odloka, na podlagi cen, sprejetih s strani pristojnega organa v skladu z</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vsakokrat veljavnimi predpisi. Cene storitev po koncesijski pogodbi ne smejo biti višje od cen</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storitev, ki so določene za uporabnike na območju drugih občin, za katere isti koncesionar izvaja</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storitve navedenih javnih služb, razen v delu, v katerem je razlika posledica vložka posameznih</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 xml:space="preserve">občin v </w:t>
      </w:r>
      <w:r w:rsidR="001B71D9" w:rsidRPr="001B71D9">
        <w:rPr>
          <w:rFonts w:ascii="Arial" w:eastAsia="Times New Roman" w:hAnsi="Arial" w:cs="Arial"/>
          <w:sz w:val="20"/>
          <w:szCs w:val="20"/>
        </w:rPr>
        <w:t>RCERO Celje</w:t>
      </w:r>
      <w:r w:rsidRPr="00D33C78">
        <w:rPr>
          <w:rFonts w:ascii="Arial" w:eastAsia="Times New Roman" w:hAnsi="Arial" w:cs="Arial"/>
          <w:sz w:val="20"/>
          <w:szCs w:val="20"/>
        </w:rPr>
        <w:t>.</w:t>
      </w:r>
    </w:p>
    <w:p w14:paraId="415C9BF2" w14:textId="77777777" w:rsidR="00BE1A22" w:rsidRPr="00D33C78" w:rsidRDefault="00BE1A22" w:rsidP="008F0524">
      <w:pPr>
        <w:tabs>
          <w:tab w:val="center" w:pos="1701"/>
        </w:tabs>
        <w:spacing w:after="0" w:line="240" w:lineRule="auto"/>
        <w:ind w:right="17"/>
        <w:jc w:val="both"/>
        <w:rPr>
          <w:rFonts w:ascii="Arial" w:eastAsia="Times New Roman" w:hAnsi="Arial" w:cs="Arial"/>
          <w:sz w:val="20"/>
          <w:szCs w:val="20"/>
        </w:rPr>
      </w:pPr>
    </w:p>
    <w:p w14:paraId="7934F510" w14:textId="77777777" w:rsidR="00BE1A22"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BE1A22" w:rsidRPr="00D33C78">
        <w:rPr>
          <w:rFonts w:ascii="Arial" w:eastAsia="Times New Roman" w:hAnsi="Arial" w:cs="Arial"/>
          <w:sz w:val="20"/>
          <w:szCs w:val="20"/>
        </w:rPr>
        <w:t>6</w:t>
      </w:r>
      <w:r w:rsidRPr="00D33C78">
        <w:rPr>
          <w:rFonts w:ascii="Arial" w:eastAsia="Times New Roman" w:hAnsi="Arial" w:cs="Arial"/>
          <w:sz w:val="20"/>
          <w:szCs w:val="20"/>
        </w:rPr>
        <w:t>) Koncesija po tem odloku se podeli skladno s predpisi, ki urejajo postopek podelitve koncesije</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gospodarske javne službe. O izbiri koncesionarja odloči z odločbo v upravnem postopku pristojni</w:t>
      </w:r>
      <w:r w:rsidR="00BE1A22" w:rsidRPr="00D33C78">
        <w:rPr>
          <w:rFonts w:ascii="Arial" w:eastAsia="Times New Roman" w:hAnsi="Arial" w:cs="Arial"/>
          <w:sz w:val="20"/>
          <w:szCs w:val="20"/>
        </w:rPr>
        <w:t xml:space="preserve"> </w:t>
      </w:r>
      <w:r w:rsidRPr="00D33C78">
        <w:rPr>
          <w:rFonts w:ascii="Arial" w:eastAsia="Times New Roman" w:hAnsi="Arial" w:cs="Arial"/>
          <w:sz w:val="20"/>
          <w:szCs w:val="20"/>
        </w:rPr>
        <w:t>upravni organ občine.</w:t>
      </w:r>
      <w:r w:rsidR="00BE1A22" w:rsidRPr="00D33C78">
        <w:rPr>
          <w:rFonts w:ascii="Arial" w:eastAsia="Times New Roman" w:hAnsi="Arial" w:cs="Arial"/>
          <w:sz w:val="20"/>
          <w:szCs w:val="20"/>
        </w:rPr>
        <w:t xml:space="preserve"> </w:t>
      </w:r>
    </w:p>
    <w:p w14:paraId="48166C93" w14:textId="77777777" w:rsidR="00BE1A22" w:rsidRPr="00D33C78" w:rsidRDefault="00BE1A22" w:rsidP="008F0524">
      <w:pPr>
        <w:tabs>
          <w:tab w:val="center" w:pos="1701"/>
        </w:tabs>
        <w:spacing w:after="0" w:line="240" w:lineRule="auto"/>
        <w:ind w:right="17"/>
        <w:jc w:val="both"/>
        <w:rPr>
          <w:rFonts w:ascii="Arial" w:eastAsia="Times New Roman" w:hAnsi="Arial" w:cs="Arial"/>
          <w:sz w:val="20"/>
          <w:szCs w:val="20"/>
        </w:rPr>
      </w:pPr>
    </w:p>
    <w:p w14:paraId="74161C27" w14:textId="2B16AA63"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BE1A22" w:rsidRPr="00D33C78">
        <w:rPr>
          <w:rFonts w:ascii="Arial" w:eastAsia="Times New Roman" w:hAnsi="Arial" w:cs="Arial"/>
          <w:sz w:val="20"/>
          <w:szCs w:val="20"/>
        </w:rPr>
        <w:t>7</w:t>
      </w:r>
      <w:r w:rsidRPr="00D33C78">
        <w:rPr>
          <w:rFonts w:ascii="Arial" w:eastAsia="Times New Roman" w:hAnsi="Arial" w:cs="Arial"/>
          <w:sz w:val="20"/>
          <w:szCs w:val="20"/>
        </w:rPr>
        <w:t>) Na podlagi sklenjenega sporazuma iz</w:t>
      </w:r>
      <w:r w:rsidR="00521720" w:rsidRPr="00D33C78">
        <w:rPr>
          <w:rFonts w:ascii="Arial" w:eastAsia="Times New Roman" w:hAnsi="Arial" w:cs="Arial"/>
          <w:sz w:val="20"/>
          <w:szCs w:val="20"/>
        </w:rPr>
        <w:t xml:space="preserve"> 3. </w:t>
      </w:r>
      <w:r w:rsidRPr="00D33C78">
        <w:rPr>
          <w:rFonts w:ascii="Arial" w:eastAsia="Times New Roman" w:hAnsi="Arial" w:cs="Arial"/>
          <w:sz w:val="20"/>
          <w:szCs w:val="20"/>
        </w:rPr>
        <w:t>odstavka tega člena in odločbe iz prejšnjega</w:t>
      </w:r>
    </w:p>
    <w:p w14:paraId="399E5849" w14:textId="5FBB4D20" w:rsidR="008F0524" w:rsidRPr="00D33C78" w:rsidRDefault="008F0524" w:rsidP="008F0524">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odstavka tega člena občina s koncesionarjem sklene koncesijsko pogodbo.</w:t>
      </w:r>
    </w:p>
    <w:p w14:paraId="5A19F519" w14:textId="77777777" w:rsidR="00691144" w:rsidRPr="00D33C78" w:rsidRDefault="00691144" w:rsidP="0004685A">
      <w:pPr>
        <w:tabs>
          <w:tab w:val="center" w:pos="1701"/>
        </w:tabs>
        <w:spacing w:after="0" w:line="240" w:lineRule="auto"/>
        <w:ind w:right="17"/>
        <w:jc w:val="both"/>
        <w:rPr>
          <w:rFonts w:ascii="Arial" w:eastAsia="Times New Roman" w:hAnsi="Arial" w:cs="Arial"/>
          <w:b/>
          <w:i/>
          <w:snapToGrid w:val="0"/>
          <w:sz w:val="20"/>
          <w:szCs w:val="20"/>
        </w:rPr>
      </w:pPr>
    </w:p>
    <w:p w14:paraId="30DCB56C"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1E28B4F2" w14:textId="164A95F0" w:rsidR="00691144" w:rsidRPr="00D33C78" w:rsidRDefault="00776904" w:rsidP="0004685A">
      <w:pPr>
        <w:tabs>
          <w:tab w:val="center" w:pos="1701"/>
        </w:tabs>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(izvajanje gospodarsk</w:t>
      </w:r>
      <w:r w:rsidR="00705526" w:rsidRPr="00D33C78">
        <w:rPr>
          <w:rFonts w:ascii="Arial" w:eastAsia="Times New Roman" w:hAnsi="Arial" w:cs="Arial"/>
          <w:b/>
          <w:snapToGrid w:val="0"/>
          <w:sz w:val="20"/>
          <w:szCs w:val="20"/>
        </w:rPr>
        <w:t>ih</w:t>
      </w:r>
      <w:r w:rsidRPr="00D33C78">
        <w:rPr>
          <w:rFonts w:ascii="Arial" w:eastAsia="Times New Roman" w:hAnsi="Arial" w:cs="Arial"/>
          <w:b/>
          <w:snapToGrid w:val="0"/>
          <w:sz w:val="20"/>
          <w:szCs w:val="20"/>
        </w:rPr>
        <w:t xml:space="preserve"> javn</w:t>
      </w:r>
      <w:r w:rsidR="00705526" w:rsidRPr="00D33C78">
        <w:rPr>
          <w:rFonts w:ascii="Arial" w:eastAsia="Times New Roman" w:hAnsi="Arial" w:cs="Arial"/>
          <w:b/>
          <w:snapToGrid w:val="0"/>
          <w:sz w:val="20"/>
          <w:szCs w:val="20"/>
        </w:rPr>
        <w:t>ih</w:t>
      </w:r>
      <w:r w:rsidRPr="00D33C78">
        <w:rPr>
          <w:rFonts w:ascii="Arial" w:eastAsia="Times New Roman" w:hAnsi="Arial" w:cs="Arial"/>
          <w:b/>
          <w:snapToGrid w:val="0"/>
          <w:sz w:val="20"/>
          <w:szCs w:val="20"/>
        </w:rPr>
        <w:t xml:space="preserve"> služb)</w:t>
      </w:r>
    </w:p>
    <w:p w14:paraId="1AB2710C" w14:textId="77777777" w:rsidR="006F74AC" w:rsidRPr="00D33C78" w:rsidRDefault="006F74AC" w:rsidP="0004685A">
      <w:pPr>
        <w:tabs>
          <w:tab w:val="center" w:pos="1701"/>
        </w:tabs>
        <w:spacing w:after="0" w:line="240" w:lineRule="auto"/>
        <w:ind w:right="17"/>
        <w:jc w:val="both"/>
        <w:rPr>
          <w:rFonts w:ascii="Arial" w:hAnsi="Arial" w:cs="Arial"/>
          <w:b/>
          <w:bCs/>
          <w:sz w:val="20"/>
          <w:szCs w:val="20"/>
        </w:rPr>
      </w:pPr>
    </w:p>
    <w:p w14:paraId="4AA797A0" w14:textId="79C807AD" w:rsidR="00691144" w:rsidRPr="00D33C78" w:rsidRDefault="006F74AC" w:rsidP="0004685A">
      <w:pPr>
        <w:tabs>
          <w:tab w:val="center" w:pos="1701"/>
        </w:tabs>
        <w:spacing w:after="0" w:line="240" w:lineRule="auto"/>
        <w:ind w:right="17"/>
        <w:jc w:val="both"/>
        <w:rPr>
          <w:rFonts w:ascii="Arial" w:hAnsi="Arial" w:cs="Arial"/>
          <w:sz w:val="20"/>
          <w:szCs w:val="20"/>
        </w:rPr>
      </w:pPr>
      <w:r w:rsidRPr="00D33C78">
        <w:rPr>
          <w:rFonts w:ascii="Arial" w:hAnsi="Arial" w:cs="Arial"/>
          <w:sz w:val="20"/>
          <w:szCs w:val="20"/>
        </w:rPr>
        <w:t>Izvajanje</w:t>
      </w:r>
      <w:r w:rsidR="00AF2934" w:rsidRPr="00D33C78">
        <w:rPr>
          <w:rFonts w:ascii="Arial" w:hAnsi="Arial" w:cs="Arial"/>
          <w:sz w:val="20"/>
          <w:szCs w:val="20"/>
        </w:rPr>
        <w:t xml:space="preserve"> gosp</w:t>
      </w:r>
      <w:r w:rsidR="007F7B0A" w:rsidRPr="00D33C78">
        <w:rPr>
          <w:rFonts w:ascii="Arial" w:hAnsi="Arial" w:cs="Arial"/>
          <w:sz w:val="20"/>
          <w:szCs w:val="20"/>
        </w:rPr>
        <w:t>o</w:t>
      </w:r>
      <w:r w:rsidR="00AF2934" w:rsidRPr="00D33C78">
        <w:rPr>
          <w:rFonts w:ascii="Arial" w:hAnsi="Arial" w:cs="Arial"/>
          <w:sz w:val="20"/>
          <w:szCs w:val="20"/>
        </w:rPr>
        <w:t>darskih</w:t>
      </w:r>
      <w:r w:rsidRPr="00D33C78">
        <w:rPr>
          <w:rFonts w:ascii="Arial" w:hAnsi="Arial" w:cs="Arial"/>
          <w:sz w:val="20"/>
          <w:szCs w:val="20"/>
        </w:rPr>
        <w:t xml:space="preserve"> javnih služb po tem odloku v </w:t>
      </w:r>
      <w:r w:rsidR="00BE1A22" w:rsidRPr="00D33C78">
        <w:rPr>
          <w:rFonts w:ascii="Arial" w:hAnsi="Arial" w:cs="Arial"/>
          <w:sz w:val="20"/>
          <w:szCs w:val="20"/>
        </w:rPr>
        <w:t>o</w:t>
      </w:r>
      <w:r w:rsidRPr="00D33C78">
        <w:rPr>
          <w:rFonts w:ascii="Arial" w:hAnsi="Arial" w:cs="Arial"/>
          <w:sz w:val="20"/>
          <w:szCs w:val="20"/>
        </w:rPr>
        <w:t xml:space="preserve">bčini poteka skladno z Načrtom ravnanja z odpadki v </w:t>
      </w:r>
      <w:r w:rsidR="001B71D9" w:rsidRPr="001B71D9">
        <w:rPr>
          <w:rFonts w:ascii="Arial" w:hAnsi="Arial" w:cs="Arial"/>
          <w:sz w:val="20"/>
          <w:szCs w:val="20"/>
        </w:rPr>
        <w:t>RCERO Celje</w:t>
      </w:r>
      <w:r w:rsidR="00521720" w:rsidRPr="00D33C78">
        <w:rPr>
          <w:rFonts w:ascii="Arial" w:hAnsi="Arial" w:cs="Arial"/>
          <w:sz w:val="20"/>
          <w:szCs w:val="20"/>
        </w:rPr>
        <w:t xml:space="preserve"> </w:t>
      </w:r>
      <w:r w:rsidRPr="00D33C78">
        <w:rPr>
          <w:rFonts w:ascii="Arial" w:hAnsi="Arial" w:cs="Arial"/>
          <w:sz w:val="20"/>
          <w:szCs w:val="20"/>
        </w:rPr>
        <w:t>in drugimi akti koncesionarja, kot to določajo predpisi Republike Slovenije za izvajalca javne službe obdelave in izvajalca javne službe odlaganja ali odstranjevanja komunalnih odpadkov</w:t>
      </w:r>
      <w:r w:rsidR="00231EF2" w:rsidRPr="00D33C78">
        <w:rPr>
          <w:rFonts w:ascii="Arial" w:hAnsi="Arial" w:cs="Arial"/>
          <w:sz w:val="20"/>
          <w:szCs w:val="20"/>
        </w:rPr>
        <w:t>.</w:t>
      </w:r>
    </w:p>
    <w:p w14:paraId="418E4C12" w14:textId="77777777" w:rsidR="00231EF2" w:rsidRPr="00D33C78" w:rsidRDefault="00231EF2" w:rsidP="0004685A">
      <w:pPr>
        <w:tabs>
          <w:tab w:val="center" w:pos="1701"/>
        </w:tabs>
        <w:spacing w:after="0" w:line="240" w:lineRule="auto"/>
        <w:ind w:right="17"/>
        <w:jc w:val="both"/>
        <w:rPr>
          <w:rFonts w:ascii="Arial" w:eastAsia="Times New Roman" w:hAnsi="Arial" w:cs="Arial"/>
          <w:i/>
          <w:snapToGrid w:val="0"/>
          <w:sz w:val="20"/>
          <w:szCs w:val="20"/>
        </w:rPr>
      </w:pPr>
    </w:p>
    <w:p w14:paraId="1A70ACCB"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6FA1AF26" w14:textId="77777777" w:rsidR="00691144" w:rsidRPr="00D33C78" w:rsidRDefault="00691144" w:rsidP="0004685A">
      <w:pPr>
        <w:spacing w:after="0" w:line="240" w:lineRule="auto"/>
        <w:ind w:right="17"/>
        <w:jc w:val="center"/>
        <w:rPr>
          <w:rFonts w:ascii="Arial" w:eastAsia="Times New Roman" w:hAnsi="Arial" w:cs="Arial"/>
          <w:b/>
          <w:i/>
          <w:snapToGrid w:val="0"/>
          <w:sz w:val="20"/>
          <w:szCs w:val="20"/>
        </w:rPr>
      </w:pPr>
      <w:r w:rsidRPr="00D33C78">
        <w:rPr>
          <w:rFonts w:ascii="Arial" w:eastAsia="Times New Roman" w:hAnsi="Arial" w:cs="Arial"/>
          <w:b/>
          <w:i/>
          <w:snapToGrid w:val="0"/>
          <w:sz w:val="20"/>
          <w:szCs w:val="20"/>
        </w:rPr>
        <w:t>(</w:t>
      </w:r>
      <w:r w:rsidR="001565BB" w:rsidRPr="00D33C78">
        <w:rPr>
          <w:rFonts w:ascii="Arial" w:eastAsia="Times New Roman" w:hAnsi="Arial" w:cs="Arial"/>
          <w:b/>
          <w:i/>
          <w:snapToGrid w:val="0"/>
          <w:sz w:val="20"/>
          <w:szCs w:val="20"/>
        </w:rPr>
        <w:t>U</w:t>
      </w:r>
      <w:r w:rsidRPr="00D33C78">
        <w:rPr>
          <w:rFonts w:ascii="Arial" w:eastAsia="Times New Roman" w:hAnsi="Arial" w:cs="Arial"/>
          <w:b/>
          <w:i/>
          <w:snapToGrid w:val="0"/>
          <w:sz w:val="20"/>
          <w:szCs w:val="20"/>
        </w:rPr>
        <w:t>porabniki)</w:t>
      </w:r>
    </w:p>
    <w:p w14:paraId="28C948FB" w14:textId="77777777" w:rsidR="00691144" w:rsidRPr="00D33C78" w:rsidRDefault="00691144" w:rsidP="0004685A">
      <w:pPr>
        <w:spacing w:after="0" w:line="240" w:lineRule="auto"/>
        <w:ind w:right="17"/>
        <w:jc w:val="both"/>
        <w:rPr>
          <w:rFonts w:ascii="Arial" w:eastAsia="Times New Roman" w:hAnsi="Arial" w:cs="Arial"/>
          <w:b/>
          <w:i/>
          <w:snapToGrid w:val="0"/>
          <w:sz w:val="20"/>
          <w:szCs w:val="20"/>
        </w:rPr>
      </w:pPr>
    </w:p>
    <w:p w14:paraId="4D01888B" w14:textId="6BC9A9DD"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(1) Uporabniki storitev javn</w:t>
      </w:r>
      <w:r w:rsidR="006C068B" w:rsidRPr="00D33C78">
        <w:rPr>
          <w:rFonts w:ascii="Arial" w:eastAsia="Times New Roman" w:hAnsi="Arial" w:cs="Arial"/>
          <w:snapToGrid w:val="0"/>
          <w:sz w:val="20"/>
          <w:szCs w:val="20"/>
        </w:rPr>
        <w:t>i</w:t>
      </w:r>
      <w:r w:rsidR="001565BB" w:rsidRPr="00D33C78">
        <w:rPr>
          <w:rFonts w:ascii="Arial" w:eastAsia="Times New Roman" w:hAnsi="Arial" w:cs="Arial"/>
          <w:snapToGrid w:val="0"/>
          <w:sz w:val="20"/>
          <w:szCs w:val="20"/>
        </w:rPr>
        <w:t>h</w:t>
      </w:r>
      <w:r w:rsidR="006C068B" w:rsidRPr="00D33C78">
        <w:rPr>
          <w:rFonts w:ascii="Arial" w:eastAsia="Times New Roman" w:hAnsi="Arial" w:cs="Arial"/>
          <w:snapToGrid w:val="0"/>
          <w:sz w:val="20"/>
          <w:szCs w:val="20"/>
        </w:rPr>
        <w:t xml:space="preserve"> služb</w:t>
      </w:r>
      <w:r w:rsidRPr="00D33C78">
        <w:rPr>
          <w:rFonts w:ascii="Arial" w:eastAsia="Times New Roman" w:hAnsi="Arial" w:cs="Arial"/>
          <w:snapToGrid w:val="0"/>
          <w:sz w:val="20"/>
          <w:szCs w:val="20"/>
        </w:rPr>
        <w:t xml:space="preserve">, ki </w:t>
      </w:r>
      <w:r w:rsidR="001024F1" w:rsidRPr="00D33C78">
        <w:rPr>
          <w:rFonts w:ascii="Arial" w:eastAsia="Times New Roman" w:hAnsi="Arial" w:cs="Arial"/>
          <w:snapToGrid w:val="0"/>
          <w:sz w:val="20"/>
          <w:szCs w:val="20"/>
        </w:rPr>
        <w:t>sta</w:t>
      </w:r>
      <w:r w:rsidRPr="00D33C78">
        <w:rPr>
          <w:rFonts w:ascii="Arial" w:eastAsia="Times New Roman" w:hAnsi="Arial" w:cs="Arial"/>
          <w:snapToGrid w:val="0"/>
          <w:sz w:val="20"/>
          <w:szCs w:val="20"/>
        </w:rPr>
        <w:t xml:space="preserve"> predmet urejanja v tem odloku, so vsi povzročitelji odpadkov, kot jih opredeljuje občinski odlok, ki ureja zbiranje in prevoz komunalnih odpadkov. </w:t>
      </w:r>
    </w:p>
    <w:p w14:paraId="4EE021A6"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0777BF64" w14:textId="5F52906C"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lastRenderedPageBreak/>
        <w:t>(2) Uporabniki storitev javne službe, ki je predmet urejanja v tem odloku, so tudi druge pravne in fizične osebe, ki niso vključene v sistem ravnanja z odpadki v skladu z odlokom, ki ureja zbiranje in prevoz komunalnih odpadkov, pa uporabljajo storitve javn</w:t>
      </w:r>
      <w:r w:rsidR="00AF2934" w:rsidRPr="00D33C78">
        <w:rPr>
          <w:rFonts w:ascii="Arial" w:eastAsia="Times New Roman" w:hAnsi="Arial" w:cs="Arial"/>
          <w:snapToGrid w:val="0"/>
          <w:sz w:val="20"/>
          <w:szCs w:val="20"/>
        </w:rPr>
        <w:t>ih</w:t>
      </w:r>
      <w:r w:rsidRPr="00D33C78">
        <w:rPr>
          <w:rFonts w:ascii="Arial" w:eastAsia="Times New Roman" w:hAnsi="Arial" w:cs="Arial"/>
          <w:snapToGrid w:val="0"/>
          <w:sz w:val="20"/>
          <w:szCs w:val="20"/>
        </w:rPr>
        <w:t xml:space="preserve"> služb po tem odloku (npr. lastna dostava odpadkov na odlagališče).  </w:t>
      </w:r>
    </w:p>
    <w:p w14:paraId="17F609E4"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54E629E6" w14:textId="31801B13"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(3) Uporaba storitev javn</w:t>
      </w:r>
      <w:r w:rsidR="00AF2934" w:rsidRPr="00D33C78">
        <w:rPr>
          <w:rFonts w:ascii="Arial" w:eastAsia="Times New Roman" w:hAnsi="Arial" w:cs="Arial"/>
          <w:snapToGrid w:val="0"/>
          <w:sz w:val="20"/>
          <w:szCs w:val="20"/>
        </w:rPr>
        <w:t>ih</w:t>
      </w:r>
      <w:r w:rsidRPr="00D33C78">
        <w:rPr>
          <w:rFonts w:ascii="Arial" w:eastAsia="Times New Roman" w:hAnsi="Arial" w:cs="Arial"/>
          <w:snapToGrid w:val="0"/>
          <w:sz w:val="20"/>
          <w:szCs w:val="20"/>
        </w:rPr>
        <w:t xml:space="preserve"> služb je za povzročitelje odpadkov obvezna v okvirih, ki jih določa odlok, ki ureja</w:t>
      </w:r>
      <w:r w:rsidRPr="00D33C78">
        <w:rPr>
          <w:rFonts w:ascii="Arial" w:eastAsia="Times New Roman" w:hAnsi="Arial" w:cs="Arial"/>
          <w:bCs/>
          <w:snapToGrid w:val="0"/>
          <w:sz w:val="20"/>
          <w:szCs w:val="20"/>
        </w:rPr>
        <w:t xml:space="preserve"> način opravljanja javne službe zbiranja in prevoza komunalnih odpadkov na območju občine.</w:t>
      </w:r>
    </w:p>
    <w:p w14:paraId="1CE22DA1" w14:textId="6F725D6C" w:rsidR="00691144" w:rsidRPr="00D33C78" w:rsidRDefault="00691144" w:rsidP="0004685A">
      <w:pPr>
        <w:widowControl w:val="0"/>
        <w:spacing w:after="0" w:line="240" w:lineRule="auto"/>
        <w:ind w:right="17"/>
        <w:jc w:val="both"/>
        <w:rPr>
          <w:rFonts w:ascii="Arial" w:eastAsia="Times New Roman" w:hAnsi="Arial" w:cs="Arial"/>
          <w:snapToGrid w:val="0"/>
          <w:sz w:val="20"/>
          <w:szCs w:val="20"/>
        </w:rPr>
      </w:pPr>
    </w:p>
    <w:p w14:paraId="1176E27C" w14:textId="77777777" w:rsidR="0084164E" w:rsidRPr="00D33C78" w:rsidRDefault="0084164E" w:rsidP="0004685A">
      <w:pPr>
        <w:widowControl w:val="0"/>
        <w:spacing w:after="0" w:line="240" w:lineRule="auto"/>
        <w:ind w:right="17"/>
        <w:jc w:val="both"/>
        <w:rPr>
          <w:rFonts w:ascii="Arial" w:eastAsia="Times New Roman" w:hAnsi="Arial" w:cs="Arial"/>
          <w:snapToGrid w:val="0"/>
          <w:sz w:val="20"/>
          <w:szCs w:val="20"/>
        </w:rPr>
      </w:pPr>
    </w:p>
    <w:p w14:paraId="2BFD417F" w14:textId="0D60A0C4" w:rsidR="00691144" w:rsidRPr="00D33C78" w:rsidRDefault="00691144" w:rsidP="006B5594">
      <w:pPr>
        <w:pStyle w:val="Odstavekseznama"/>
        <w:keepNext/>
        <w:numPr>
          <w:ilvl w:val="0"/>
          <w:numId w:val="5"/>
        </w:numPr>
        <w:spacing w:after="0" w:line="240" w:lineRule="auto"/>
        <w:ind w:right="17"/>
        <w:jc w:val="center"/>
        <w:rPr>
          <w:rFonts w:ascii="Arial" w:eastAsia="Arial Unicode MS" w:hAnsi="Arial" w:cs="Arial"/>
          <w:b/>
        </w:rPr>
      </w:pPr>
      <w:r w:rsidRPr="00D33C78">
        <w:rPr>
          <w:rFonts w:ascii="Arial" w:eastAsia="Arial Unicode MS" w:hAnsi="Arial" w:cs="Arial"/>
          <w:b/>
        </w:rPr>
        <w:t>KONCESIJA</w:t>
      </w:r>
    </w:p>
    <w:p w14:paraId="4F042BB6" w14:textId="77777777" w:rsidR="006D3A2C" w:rsidRPr="00D33C78" w:rsidRDefault="006D3A2C" w:rsidP="006D3A2C">
      <w:pPr>
        <w:keepNext/>
        <w:spacing w:after="0" w:line="240" w:lineRule="auto"/>
        <w:ind w:right="17"/>
        <w:rPr>
          <w:rFonts w:ascii="Arial" w:eastAsia="Arial Unicode MS" w:hAnsi="Arial" w:cs="Arial"/>
          <w:b/>
        </w:rPr>
      </w:pPr>
    </w:p>
    <w:p w14:paraId="2DC66DF8"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30758BDA" w14:textId="77777777" w:rsidR="00691144" w:rsidRPr="00D33C78" w:rsidRDefault="00BB4126" w:rsidP="0004685A">
      <w:pPr>
        <w:tabs>
          <w:tab w:val="center" w:pos="1701"/>
        </w:tabs>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 xml:space="preserve">(Začetek </w:t>
      </w:r>
      <w:r w:rsidR="00691144" w:rsidRPr="00D33C78">
        <w:rPr>
          <w:rFonts w:ascii="Arial" w:eastAsia="Times New Roman" w:hAnsi="Arial" w:cs="Arial"/>
          <w:b/>
          <w:i/>
          <w:sz w:val="20"/>
          <w:szCs w:val="20"/>
        </w:rPr>
        <w:t>in trajanje koncesije)</w:t>
      </w:r>
    </w:p>
    <w:p w14:paraId="2882EBFC" w14:textId="77777777"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p>
    <w:p w14:paraId="41A3E875" w14:textId="364CA5C5" w:rsidR="00691144" w:rsidRPr="00D33C78" w:rsidRDefault="00691144" w:rsidP="0004685A">
      <w:pPr>
        <w:tabs>
          <w:tab w:val="left" w:pos="0"/>
          <w:tab w:val="left" w:pos="959"/>
          <w:tab w:val="center" w:pos="1701"/>
          <w:tab w:val="left" w:pos="1918"/>
          <w:tab w:val="left" w:pos="2877"/>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(1) Koncesijsko razmerje za dejavnost iz 1. člena tega odloka nastane, koncesionar pa pridobi pravice in dolžnosti iz koncesijskega razmerja s sklenitvijo koncesijske pogodbe.</w:t>
      </w:r>
    </w:p>
    <w:p w14:paraId="4819960A" w14:textId="77777777"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p>
    <w:p w14:paraId="189DC6B1" w14:textId="16A4B5C8"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Trajanje koncesijskega razmerja za dejavnost iz 1. člena tega odloka, ki je predmet lokaln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gospodarsk</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javn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služb, je </w:t>
      </w:r>
      <w:r w:rsidR="00C0444B" w:rsidRPr="00D33C78">
        <w:rPr>
          <w:rFonts w:ascii="Arial" w:eastAsia="Times New Roman" w:hAnsi="Arial" w:cs="Arial"/>
          <w:sz w:val="20"/>
          <w:szCs w:val="20"/>
        </w:rPr>
        <w:t>17</w:t>
      </w:r>
      <w:r w:rsidRPr="00D33C78">
        <w:rPr>
          <w:rFonts w:ascii="Arial" w:eastAsia="Times New Roman" w:hAnsi="Arial" w:cs="Arial"/>
          <w:sz w:val="20"/>
          <w:szCs w:val="20"/>
        </w:rPr>
        <w:t xml:space="preserve"> let od sklenitve koncesijske pogodbe (rok koncesije). </w:t>
      </w:r>
    </w:p>
    <w:p w14:paraId="77DC2B98" w14:textId="77777777"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p>
    <w:p w14:paraId="5481685E"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(3) Koncesijsko obdobje začne teči z dnem sklenitve koncesijske pogodbe. Koncesionar mora pričeti izvajati koncesijo najkasneje v 60 dneh po sklenitvi koncesijske pogodbe.</w:t>
      </w:r>
    </w:p>
    <w:p w14:paraId="038DCB9F"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1C954B2"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Rok koncesije ne teče v času, ko zaradi višje sile ali razlogov na strani koncedenta, koncesionar ne more izvrševati bistvenega dela tega koncesijskega razmerja.</w:t>
      </w:r>
    </w:p>
    <w:p w14:paraId="53C32ADF"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15090BF"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(5) Trajanje koncesijske pogodbe se lahko podaljša zgolj iz razlogov določenih z zakonom.</w:t>
      </w:r>
    </w:p>
    <w:p w14:paraId="0ACD99CD" w14:textId="77777777"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p>
    <w:p w14:paraId="0C91F99C" w14:textId="77777777"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(6) Koncesijska pogodba mora biti z novim koncesionarjem sklenjena pred iztekom roka, za katerega je bila podeljena prejšnja koncesija, začne pa učinkovati ob izteku roka.</w:t>
      </w:r>
    </w:p>
    <w:p w14:paraId="2E0FE2BB" w14:textId="77777777" w:rsidR="00F10D39" w:rsidRPr="00D33C78" w:rsidRDefault="00F10D39" w:rsidP="0004685A">
      <w:pPr>
        <w:tabs>
          <w:tab w:val="center" w:pos="1701"/>
        </w:tabs>
        <w:spacing w:after="0" w:line="240" w:lineRule="auto"/>
        <w:ind w:right="17"/>
        <w:jc w:val="both"/>
        <w:rPr>
          <w:rFonts w:ascii="Arial" w:eastAsia="Times New Roman" w:hAnsi="Arial" w:cs="Arial"/>
          <w:sz w:val="20"/>
          <w:szCs w:val="20"/>
        </w:rPr>
      </w:pPr>
    </w:p>
    <w:p w14:paraId="3279EEFC" w14:textId="7A3F3D7E" w:rsidR="00691144" w:rsidRPr="00D33C78" w:rsidRDefault="00DB7820"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w:t>
      </w:r>
      <w:r w:rsidR="00691144" w:rsidRPr="00D33C78">
        <w:rPr>
          <w:rFonts w:ascii="Arial" w:eastAsia="Times New Roman" w:hAnsi="Arial" w:cs="Arial"/>
          <w:b/>
          <w:sz w:val="20"/>
          <w:szCs w:val="20"/>
        </w:rPr>
        <w:t>len</w:t>
      </w:r>
    </w:p>
    <w:p w14:paraId="334687F2" w14:textId="77777777" w:rsidR="00DB7820" w:rsidRPr="00D33C78" w:rsidRDefault="00DB7820" w:rsidP="00DB7820">
      <w:pPr>
        <w:spacing w:after="0" w:line="240" w:lineRule="auto"/>
        <w:ind w:right="17"/>
        <w:jc w:val="center"/>
        <w:rPr>
          <w:rFonts w:ascii="Arial" w:eastAsia="Times New Roman" w:hAnsi="Arial" w:cs="Arial"/>
          <w:b/>
          <w:i/>
          <w:iCs/>
          <w:sz w:val="20"/>
          <w:szCs w:val="20"/>
        </w:rPr>
      </w:pPr>
      <w:r w:rsidRPr="00D33C78">
        <w:rPr>
          <w:rFonts w:ascii="Arial" w:eastAsia="Times New Roman" w:hAnsi="Arial" w:cs="Arial"/>
          <w:b/>
          <w:i/>
          <w:iCs/>
          <w:sz w:val="20"/>
          <w:szCs w:val="20"/>
        </w:rPr>
        <w:t>(Sprememba koncesijske pogodbe)</w:t>
      </w:r>
    </w:p>
    <w:p w14:paraId="4682147D" w14:textId="77777777" w:rsidR="00DB7820" w:rsidRPr="00D33C78" w:rsidRDefault="00DB7820" w:rsidP="00DB7820">
      <w:pPr>
        <w:spacing w:after="0" w:line="240" w:lineRule="auto"/>
        <w:ind w:right="17"/>
        <w:rPr>
          <w:rFonts w:ascii="Arial" w:eastAsia="Times New Roman" w:hAnsi="Arial" w:cs="Arial"/>
          <w:bCs/>
          <w:sz w:val="20"/>
          <w:szCs w:val="20"/>
        </w:rPr>
      </w:pPr>
    </w:p>
    <w:p w14:paraId="53F85EAC" w14:textId="53689409" w:rsidR="00DB7820" w:rsidRPr="00D33C78" w:rsidRDefault="00DB7820" w:rsidP="00DB7820">
      <w:pPr>
        <w:spacing w:after="0" w:line="240" w:lineRule="auto"/>
        <w:ind w:right="17"/>
        <w:rPr>
          <w:rFonts w:ascii="Arial" w:eastAsia="Times New Roman" w:hAnsi="Arial" w:cs="Arial"/>
          <w:bCs/>
          <w:sz w:val="20"/>
          <w:szCs w:val="20"/>
        </w:rPr>
      </w:pPr>
      <w:r w:rsidRPr="00D33C78">
        <w:rPr>
          <w:rFonts w:ascii="Arial" w:eastAsia="Times New Roman" w:hAnsi="Arial" w:cs="Arial"/>
          <w:bCs/>
          <w:sz w:val="20"/>
          <w:szCs w:val="20"/>
        </w:rPr>
        <w:t>(1) Občina ali koncesionar lahko zahtevata spremembo koncesijske pogodbe v primerih in pod pogoji, kakor so predvideni v vsakokrat veljavni zakonodaji, zlasti pa v primeru:</w:t>
      </w:r>
    </w:p>
    <w:p w14:paraId="21BF0A86" w14:textId="3E74B599" w:rsidR="00DB7820" w:rsidRPr="00D33C78" w:rsidRDefault="00DB7820" w:rsidP="006B5594">
      <w:pPr>
        <w:pStyle w:val="Odstavekseznama"/>
        <w:numPr>
          <w:ilvl w:val="0"/>
          <w:numId w:val="4"/>
        </w:numPr>
        <w:spacing w:after="0" w:line="240" w:lineRule="auto"/>
        <w:ind w:right="17"/>
        <w:rPr>
          <w:rFonts w:ascii="Arial" w:eastAsia="Times New Roman" w:hAnsi="Arial" w:cs="Arial"/>
          <w:bCs/>
        </w:rPr>
      </w:pPr>
      <w:r w:rsidRPr="00D33C78">
        <w:rPr>
          <w:rFonts w:ascii="Arial" w:eastAsia="Times New Roman" w:hAnsi="Arial" w:cs="Arial"/>
          <w:bCs/>
        </w:rPr>
        <w:t>spremembe zakonov in predpisov, ki vplivajo na spremembo določb koncesijske pogodbe;</w:t>
      </w:r>
    </w:p>
    <w:p w14:paraId="390380A2" w14:textId="0F082FD0" w:rsidR="00DB7820" w:rsidRPr="00D33C78" w:rsidRDefault="00DB7820" w:rsidP="006B5594">
      <w:pPr>
        <w:pStyle w:val="Odstavekseznama"/>
        <w:numPr>
          <w:ilvl w:val="0"/>
          <w:numId w:val="4"/>
        </w:numPr>
        <w:spacing w:after="0" w:line="240" w:lineRule="auto"/>
        <w:ind w:right="17"/>
        <w:rPr>
          <w:rFonts w:ascii="Arial" w:eastAsia="Times New Roman" w:hAnsi="Arial" w:cs="Arial"/>
          <w:bCs/>
        </w:rPr>
      </w:pPr>
      <w:r w:rsidRPr="00D33C78">
        <w:rPr>
          <w:rFonts w:ascii="Arial" w:eastAsia="Times New Roman" w:hAnsi="Arial" w:cs="Arial"/>
          <w:bCs/>
        </w:rPr>
        <w:t>v primeru dodatnih investicij ali storitev, ki niso bile vključene v prvotno pogodbo;</w:t>
      </w:r>
    </w:p>
    <w:p w14:paraId="2EABE509" w14:textId="654B540A" w:rsidR="00DB7820" w:rsidRPr="00D33C78" w:rsidRDefault="00DB7820" w:rsidP="006B5594">
      <w:pPr>
        <w:pStyle w:val="Odstavekseznama"/>
        <w:numPr>
          <w:ilvl w:val="0"/>
          <w:numId w:val="4"/>
        </w:numPr>
        <w:spacing w:after="0" w:line="240" w:lineRule="auto"/>
        <w:ind w:right="17"/>
        <w:rPr>
          <w:rFonts w:ascii="Arial" w:eastAsia="Times New Roman" w:hAnsi="Arial" w:cs="Arial"/>
          <w:bCs/>
        </w:rPr>
      </w:pPr>
      <w:r w:rsidRPr="00D33C78">
        <w:rPr>
          <w:rFonts w:ascii="Arial" w:eastAsia="Times New Roman" w:hAnsi="Arial" w:cs="Arial"/>
          <w:bCs/>
        </w:rPr>
        <w:t xml:space="preserve">spremenjenih okoliščin, ki jih ni bilo možno predvideti ob podpisu koncesijske pogodbe. </w:t>
      </w:r>
    </w:p>
    <w:p w14:paraId="7254DD88" w14:textId="77777777" w:rsidR="00DB7820" w:rsidRPr="00D33C78" w:rsidRDefault="00DB7820" w:rsidP="00DB7820">
      <w:pPr>
        <w:spacing w:after="0" w:line="240" w:lineRule="auto"/>
        <w:ind w:right="17"/>
        <w:rPr>
          <w:rFonts w:ascii="Arial" w:eastAsia="Times New Roman" w:hAnsi="Arial" w:cs="Arial"/>
          <w:bCs/>
          <w:sz w:val="20"/>
          <w:szCs w:val="20"/>
        </w:rPr>
      </w:pPr>
    </w:p>
    <w:p w14:paraId="7D6EB756" w14:textId="35EFFBA9" w:rsidR="00DB7820" w:rsidRPr="00D33C78" w:rsidRDefault="006D3A2C" w:rsidP="0052172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 xml:space="preserve">(2) </w:t>
      </w:r>
      <w:r w:rsidR="00DB7820" w:rsidRPr="00D33C78">
        <w:rPr>
          <w:rFonts w:ascii="Arial" w:eastAsia="Times New Roman" w:hAnsi="Arial" w:cs="Arial"/>
          <w:bCs/>
          <w:sz w:val="20"/>
          <w:szCs w:val="20"/>
        </w:rPr>
        <w:t>Občina lahko zahteva spremembo koncesijske pogodbe tudi v primeru</w:t>
      </w:r>
      <w:r w:rsidRPr="00D33C78">
        <w:rPr>
          <w:rFonts w:ascii="Arial" w:eastAsia="Times New Roman" w:hAnsi="Arial" w:cs="Arial"/>
          <w:bCs/>
          <w:sz w:val="20"/>
          <w:szCs w:val="20"/>
        </w:rPr>
        <w:t xml:space="preserve">, </w:t>
      </w:r>
      <w:r w:rsidR="00DB7820" w:rsidRPr="00D33C78">
        <w:rPr>
          <w:rFonts w:ascii="Arial" w:eastAsia="Times New Roman" w:hAnsi="Arial" w:cs="Arial"/>
          <w:bCs/>
          <w:sz w:val="20"/>
          <w:szCs w:val="20"/>
        </w:rPr>
        <w:t>če je to potrebno, da se zavaruje javni interes.</w:t>
      </w:r>
    </w:p>
    <w:p w14:paraId="6FB44BC4" w14:textId="77777777" w:rsidR="006D3A2C" w:rsidRPr="00D33C78" w:rsidRDefault="006D3A2C" w:rsidP="00DB7820">
      <w:pPr>
        <w:spacing w:after="0" w:line="240" w:lineRule="auto"/>
        <w:ind w:right="17"/>
        <w:rPr>
          <w:rFonts w:ascii="Arial" w:eastAsia="Times New Roman" w:hAnsi="Arial" w:cs="Arial"/>
          <w:bCs/>
          <w:sz w:val="20"/>
          <w:szCs w:val="20"/>
        </w:rPr>
      </w:pPr>
    </w:p>
    <w:p w14:paraId="56195B0F" w14:textId="5D5A776F" w:rsidR="00DB7820" w:rsidRPr="00D33C78" w:rsidRDefault="00DB7820" w:rsidP="006B5594">
      <w:pPr>
        <w:pStyle w:val="Odstavekseznama"/>
        <w:numPr>
          <w:ilvl w:val="0"/>
          <w:numId w:val="1"/>
        </w:numPr>
        <w:spacing w:after="0" w:line="240" w:lineRule="auto"/>
        <w:ind w:right="17"/>
        <w:jc w:val="center"/>
        <w:rPr>
          <w:rFonts w:ascii="Arial" w:eastAsia="Times New Roman" w:hAnsi="Arial" w:cs="Arial"/>
          <w:iCs/>
        </w:rPr>
      </w:pPr>
      <w:r w:rsidRPr="00D33C78">
        <w:rPr>
          <w:rFonts w:ascii="Arial" w:eastAsia="Times New Roman" w:hAnsi="Arial" w:cs="Arial"/>
          <w:b/>
          <w:iCs/>
        </w:rPr>
        <w:t>člen</w:t>
      </w:r>
    </w:p>
    <w:p w14:paraId="0AD2053A" w14:textId="1DB57A16" w:rsidR="00691144" w:rsidRPr="00D33C78" w:rsidRDefault="00691144" w:rsidP="00DB7820">
      <w:pPr>
        <w:pStyle w:val="Odstavekseznama"/>
        <w:spacing w:after="0" w:line="240" w:lineRule="auto"/>
        <w:ind w:left="0" w:right="17"/>
        <w:jc w:val="center"/>
        <w:rPr>
          <w:rFonts w:ascii="Arial" w:eastAsia="Times New Roman" w:hAnsi="Arial" w:cs="Arial"/>
        </w:rPr>
      </w:pPr>
      <w:r w:rsidRPr="00D33C78">
        <w:rPr>
          <w:rFonts w:ascii="Arial" w:eastAsia="Times New Roman" w:hAnsi="Arial" w:cs="Arial"/>
          <w:b/>
          <w:i/>
        </w:rPr>
        <w:t>(Način izvajanja)</w:t>
      </w:r>
    </w:p>
    <w:p w14:paraId="361F4715" w14:textId="77777777" w:rsidR="00691144" w:rsidRPr="00D33C78" w:rsidRDefault="00691144" w:rsidP="0004685A">
      <w:pPr>
        <w:tabs>
          <w:tab w:val="center" w:pos="1701"/>
        </w:tabs>
        <w:spacing w:after="0" w:line="240" w:lineRule="auto"/>
        <w:ind w:right="17"/>
        <w:jc w:val="both"/>
        <w:rPr>
          <w:rFonts w:ascii="Arial" w:eastAsia="Times New Roman" w:hAnsi="Arial" w:cs="Arial"/>
          <w:b/>
          <w:sz w:val="20"/>
          <w:szCs w:val="20"/>
        </w:rPr>
      </w:pPr>
    </w:p>
    <w:p w14:paraId="68F6AF44" w14:textId="5E0AA948" w:rsidR="00691144" w:rsidRPr="00D33C78" w:rsidRDefault="00691144" w:rsidP="0004685A">
      <w:pPr>
        <w:tabs>
          <w:tab w:val="center" w:pos="1701"/>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Koncesionar je dolžan izvajati javn</w:t>
      </w:r>
      <w:r w:rsidR="00AF2934" w:rsidRPr="00D33C78">
        <w:rPr>
          <w:rFonts w:ascii="Arial" w:eastAsia="Times New Roman" w:hAnsi="Arial" w:cs="Arial"/>
          <w:sz w:val="20"/>
          <w:szCs w:val="20"/>
        </w:rPr>
        <w:t>i</w:t>
      </w:r>
      <w:r w:rsidRPr="00D33C78">
        <w:rPr>
          <w:rFonts w:ascii="Arial" w:eastAsia="Times New Roman" w:hAnsi="Arial" w:cs="Arial"/>
          <w:sz w:val="20"/>
          <w:szCs w:val="20"/>
        </w:rPr>
        <w:t xml:space="preserve"> služb</w:t>
      </w:r>
      <w:r w:rsidR="00E2242F" w:rsidRPr="00D33C78">
        <w:rPr>
          <w:rFonts w:ascii="Arial" w:eastAsia="Times New Roman" w:hAnsi="Arial" w:cs="Arial"/>
          <w:sz w:val="20"/>
          <w:szCs w:val="20"/>
        </w:rPr>
        <w:t>i</w:t>
      </w:r>
      <w:r w:rsidRPr="00D33C78">
        <w:rPr>
          <w:rFonts w:ascii="Arial" w:eastAsia="Times New Roman" w:hAnsi="Arial" w:cs="Arial"/>
          <w:sz w:val="20"/>
          <w:szCs w:val="20"/>
        </w:rPr>
        <w:t>, ki s</w:t>
      </w:r>
      <w:r w:rsidR="00E2242F" w:rsidRPr="00D33C78">
        <w:rPr>
          <w:rFonts w:ascii="Arial" w:eastAsia="Times New Roman" w:hAnsi="Arial" w:cs="Arial"/>
          <w:sz w:val="20"/>
          <w:szCs w:val="20"/>
        </w:rPr>
        <w:t>ta</w:t>
      </w:r>
      <w:r w:rsidRPr="00D33C78">
        <w:rPr>
          <w:rFonts w:ascii="Arial" w:eastAsia="Times New Roman" w:hAnsi="Arial" w:cs="Arial"/>
          <w:sz w:val="20"/>
          <w:szCs w:val="20"/>
        </w:rPr>
        <w:t xml:space="preserve"> predmet koncesije, na način, kot je določen v odlokih ali drugih predpisih, ki urejajo način izvajanja javn</w:t>
      </w:r>
      <w:r w:rsidR="00E2242F" w:rsidRPr="00D33C78">
        <w:rPr>
          <w:rFonts w:ascii="Arial" w:eastAsia="Times New Roman" w:hAnsi="Arial" w:cs="Arial"/>
          <w:sz w:val="20"/>
          <w:szCs w:val="20"/>
        </w:rPr>
        <w:t>ih služb</w:t>
      </w:r>
      <w:r w:rsidRPr="00D33C78">
        <w:rPr>
          <w:rFonts w:ascii="Arial" w:eastAsia="Times New Roman" w:hAnsi="Arial" w:cs="Arial"/>
          <w:sz w:val="20"/>
          <w:szCs w:val="20"/>
        </w:rPr>
        <w:t xml:space="preserve">, ki </w:t>
      </w:r>
      <w:r w:rsidR="00E2242F" w:rsidRPr="00D33C78">
        <w:rPr>
          <w:rFonts w:ascii="Arial" w:eastAsia="Times New Roman" w:hAnsi="Arial" w:cs="Arial"/>
          <w:sz w:val="20"/>
          <w:szCs w:val="20"/>
        </w:rPr>
        <w:t>sta</w:t>
      </w:r>
      <w:r w:rsidRPr="00D33C78">
        <w:rPr>
          <w:rFonts w:ascii="Arial" w:eastAsia="Times New Roman" w:hAnsi="Arial" w:cs="Arial"/>
          <w:sz w:val="20"/>
          <w:szCs w:val="20"/>
        </w:rPr>
        <w:t xml:space="preserve"> predmet koncesije in </w:t>
      </w:r>
      <w:r w:rsidR="00E2242F" w:rsidRPr="00D33C78">
        <w:rPr>
          <w:rFonts w:ascii="Arial" w:eastAsia="Times New Roman" w:hAnsi="Arial" w:cs="Arial"/>
          <w:sz w:val="20"/>
          <w:szCs w:val="20"/>
        </w:rPr>
        <w:t xml:space="preserve">po </w:t>
      </w:r>
      <w:r w:rsidRPr="00D33C78">
        <w:rPr>
          <w:rFonts w:ascii="Arial" w:eastAsia="Times New Roman" w:hAnsi="Arial" w:cs="Arial"/>
          <w:sz w:val="20"/>
          <w:szCs w:val="20"/>
        </w:rPr>
        <w:t>drugih predpisih ter splošnih aktih, izdanih po javnem pooblastilu.</w:t>
      </w:r>
    </w:p>
    <w:p w14:paraId="5AAEBE36" w14:textId="77777777" w:rsidR="00F10D39" w:rsidRPr="00D33C78" w:rsidRDefault="00F10D39" w:rsidP="0004685A">
      <w:pPr>
        <w:tabs>
          <w:tab w:val="center" w:pos="1701"/>
        </w:tabs>
        <w:spacing w:after="0" w:line="240" w:lineRule="auto"/>
        <w:ind w:right="17"/>
        <w:jc w:val="both"/>
        <w:rPr>
          <w:rFonts w:ascii="Arial" w:eastAsia="Times New Roman" w:hAnsi="Arial" w:cs="Arial"/>
          <w:b/>
          <w:sz w:val="20"/>
          <w:szCs w:val="20"/>
        </w:rPr>
      </w:pPr>
    </w:p>
    <w:p w14:paraId="7CC3F6C7"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182E417B" w14:textId="4C2D5C71" w:rsidR="006D3A2C" w:rsidRPr="00D33C78" w:rsidRDefault="006D3A2C" w:rsidP="006D3A2C">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(Koncesionarjev</w:t>
      </w:r>
      <w:r w:rsidR="00455262" w:rsidRPr="00D33C78">
        <w:rPr>
          <w:rFonts w:ascii="Arial" w:eastAsia="Times New Roman" w:hAnsi="Arial" w:cs="Arial"/>
          <w:b/>
          <w:i/>
          <w:sz w:val="20"/>
          <w:szCs w:val="20"/>
        </w:rPr>
        <w:t xml:space="preserve"> pravni monopo</w:t>
      </w:r>
      <w:r w:rsidR="006A6305" w:rsidRPr="00D33C78">
        <w:rPr>
          <w:rFonts w:ascii="Arial" w:eastAsia="Times New Roman" w:hAnsi="Arial" w:cs="Arial"/>
          <w:b/>
          <w:i/>
          <w:sz w:val="20"/>
          <w:szCs w:val="20"/>
        </w:rPr>
        <w:t>l</w:t>
      </w:r>
      <w:r w:rsidRPr="00D33C78">
        <w:rPr>
          <w:rFonts w:ascii="Arial" w:eastAsia="Times New Roman" w:hAnsi="Arial" w:cs="Arial"/>
          <w:b/>
          <w:i/>
          <w:sz w:val="20"/>
          <w:szCs w:val="20"/>
        </w:rPr>
        <w:t>)</w:t>
      </w:r>
    </w:p>
    <w:p w14:paraId="37154A0C" w14:textId="77777777" w:rsidR="006D3A2C" w:rsidRPr="00D33C78" w:rsidRDefault="006D3A2C" w:rsidP="0004685A">
      <w:pPr>
        <w:spacing w:after="0" w:line="240" w:lineRule="auto"/>
        <w:ind w:right="17"/>
        <w:jc w:val="both"/>
        <w:rPr>
          <w:rFonts w:ascii="Arial" w:eastAsia="Times New Roman" w:hAnsi="Arial" w:cs="Arial"/>
          <w:b/>
          <w:i/>
          <w:sz w:val="20"/>
          <w:szCs w:val="20"/>
        </w:rPr>
      </w:pPr>
    </w:p>
    <w:p w14:paraId="331786EF" w14:textId="4192C82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Koncesionar ima na podlagi koncesijske pogodbe na celotnem območju občine:</w:t>
      </w:r>
    </w:p>
    <w:p w14:paraId="28A03FCB" w14:textId="77777777" w:rsidR="00691144" w:rsidRPr="00D33C78" w:rsidRDefault="00691144" w:rsidP="006B5594">
      <w:pPr>
        <w:numPr>
          <w:ilvl w:val="0"/>
          <w:numId w:val="22"/>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izključno oziroma posebno pravico opravljati javno službo iz 1. člena tega odloka,</w:t>
      </w:r>
    </w:p>
    <w:p w14:paraId="26BC055F" w14:textId="77777777" w:rsidR="00691144" w:rsidRPr="00D33C78" w:rsidRDefault="00691144" w:rsidP="006B5594">
      <w:pPr>
        <w:numPr>
          <w:ilvl w:val="0"/>
          <w:numId w:val="22"/>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dolžnost zagotavljati uporabnikom kontinuirano izvajanje in kvalitetno opravljanje javne službe, v skladu s predpisi in v javnem interesu.</w:t>
      </w:r>
    </w:p>
    <w:p w14:paraId="1626D0F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A2AC009" w14:textId="77777777" w:rsidR="00691144" w:rsidRPr="00D33C78" w:rsidRDefault="00691144" w:rsidP="0004685A">
      <w:pPr>
        <w:spacing w:after="0" w:line="240" w:lineRule="auto"/>
        <w:ind w:right="17"/>
        <w:jc w:val="both"/>
        <w:rPr>
          <w:rFonts w:ascii="Arial" w:eastAsia="Arial Unicode MS" w:hAnsi="Arial" w:cs="Arial"/>
          <w:sz w:val="20"/>
          <w:szCs w:val="20"/>
        </w:rPr>
      </w:pPr>
      <w:r w:rsidRPr="00D33C78">
        <w:rPr>
          <w:rFonts w:ascii="Arial" w:eastAsia="Times New Roman" w:hAnsi="Arial" w:cs="Arial"/>
          <w:sz w:val="20"/>
          <w:szCs w:val="20"/>
        </w:rPr>
        <w:lastRenderedPageBreak/>
        <w:t xml:space="preserve">(2) Koncesionar, ki ima izključno pravico opravljanja dejavnosti iz 1. člena, mora dejavnost opravljati v svojem imenu in za svoj račun. </w:t>
      </w:r>
      <w:r w:rsidRPr="00D33C78">
        <w:rPr>
          <w:rFonts w:ascii="Arial" w:eastAsia="Arial Unicode MS" w:hAnsi="Arial" w:cs="Arial"/>
          <w:sz w:val="20"/>
          <w:szCs w:val="20"/>
        </w:rPr>
        <w:t xml:space="preserve">Koncesionar je po pooblastilu koncedenta edini in izključni izvajalec javne službe na celotnem območju občine. </w:t>
      </w:r>
    </w:p>
    <w:p w14:paraId="0515F73C" w14:textId="77777777" w:rsidR="00691144" w:rsidRPr="00D33C78" w:rsidRDefault="00691144" w:rsidP="0004685A">
      <w:pPr>
        <w:spacing w:after="0" w:line="240" w:lineRule="auto"/>
        <w:ind w:right="17"/>
        <w:jc w:val="both"/>
        <w:rPr>
          <w:rFonts w:ascii="Arial" w:eastAsia="Arial Unicode MS" w:hAnsi="Arial" w:cs="Arial"/>
          <w:sz w:val="20"/>
          <w:szCs w:val="20"/>
        </w:rPr>
      </w:pPr>
    </w:p>
    <w:p w14:paraId="36BA63BB" w14:textId="2FFC906F" w:rsidR="00691144" w:rsidRPr="00D33C78" w:rsidRDefault="00691144" w:rsidP="0004685A">
      <w:pPr>
        <w:spacing w:after="0" w:line="240" w:lineRule="auto"/>
        <w:ind w:right="17"/>
        <w:jc w:val="both"/>
        <w:rPr>
          <w:rFonts w:ascii="Arial" w:eastAsia="Arial Unicode MS" w:hAnsi="Arial" w:cs="Arial"/>
          <w:sz w:val="20"/>
          <w:szCs w:val="20"/>
        </w:rPr>
      </w:pPr>
      <w:r w:rsidRPr="00D33C78">
        <w:rPr>
          <w:rFonts w:ascii="Arial" w:eastAsia="Arial Unicode MS" w:hAnsi="Arial" w:cs="Arial"/>
          <w:sz w:val="20"/>
          <w:szCs w:val="20"/>
        </w:rPr>
        <w:t>(3) V izjemnih primerih lahko koncesionar, ob soglasju koncedenta in po predpisanem postopku, sklene z drugim usposobljenim izvajalcem pogodbo o začasni pomoči, v okviru katere lahko druga oseba opravlja posamezne storitve javn</w:t>
      </w:r>
      <w:r w:rsidR="00AF2934" w:rsidRPr="00D33C78">
        <w:rPr>
          <w:rFonts w:ascii="Arial" w:eastAsia="Arial Unicode MS" w:hAnsi="Arial" w:cs="Arial"/>
          <w:sz w:val="20"/>
          <w:szCs w:val="20"/>
        </w:rPr>
        <w:t>ih</w:t>
      </w:r>
      <w:r w:rsidRPr="00D33C78">
        <w:rPr>
          <w:rFonts w:ascii="Arial" w:eastAsia="Arial Unicode MS" w:hAnsi="Arial" w:cs="Arial"/>
          <w:sz w:val="20"/>
          <w:szCs w:val="20"/>
        </w:rPr>
        <w:t xml:space="preserve"> služb na območju občine.</w:t>
      </w:r>
    </w:p>
    <w:p w14:paraId="2790D9D9" w14:textId="77777777" w:rsidR="00691144" w:rsidRPr="00D33C78" w:rsidRDefault="00691144" w:rsidP="0004685A">
      <w:pPr>
        <w:spacing w:after="0" w:line="240" w:lineRule="auto"/>
        <w:ind w:right="17"/>
        <w:jc w:val="both"/>
        <w:rPr>
          <w:rFonts w:ascii="Arial" w:eastAsia="Arial Unicode MS" w:hAnsi="Arial" w:cs="Arial"/>
          <w:sz w:val="20"/>
          <w:szCs w:val="20"/>
        </w:rPr>
      </w:pPr>
    </w:p>
    <w:p w14:paraId="7B02164C" w14:textId="6F4415E0"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Koncesionar je pristojen pri izvajanju predmetn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javn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služb izdajati dovoljenja in druge akte, ki so predpisani z zakonom ali drugimi predpisi. </w:t>
      </w:r>
    </w:p>
    <w:p w14:paraId="1A1E51DB" w14:textId="77777777" w:rsidR="00691144" w:rsidRPr="00D33C78" w:rsidRDefault="00691144" w:rsidP="0004685A">
      <w:pPr>
        <w:spacing w:after="0" w:line="240" w:lineRule="auto"/>
        <w:ind w:right="17"/>
        <w:jc w:val="both"/>
        <w:rPr>
          <w:rFonts w:ascii="Arial" w:eastAsia="Arial Unicode MS" w:hAnsi="Arial" w:cs="Arial"/>
          <w:sz w:val="20"/>
          <w:szCs w:val="20"/>
        </w:rPr>
      </w:pPr>
    </w:p>
    <w:p w14:paraId="1836F5EF" w14:textId="77777777" w:rsidR="00691144" w:rsidRPr="00D33C78" w:rsidRDefault="00691144" w:rsidP="006B5594">
      <w:pPr>
        <w:numPr>
          <w:ilvl w:val="0"/>
          <w:numId w:val="1"/>
        </w:numPr>
        <w:spacing w:after="0" w:line="240" w:lineRule="auto"/>
        <w:ind w:right="17"/>
        <w:jc w:val="center"/>
        <w:rPr>
          <w:rFonts w:ascii="Arial" w:eastAsia="Arial Unicode MS" w:hAnsi="Arial" w:cs="Arial"/>
          <w:b/>
          <w:sz w:val="20"/>
          <w:szCs w:val="20"/>
          <w:lang w:eastAsia="sl-SI"/>
        </w:rPr>
      </w:pPr>
      <w:r w:rsidRPr="00D33C78">
        <w:rPr>
          <w:rFonts w:ascii="Arial" w:eastAsia="Arial Unicode MS" w:hAnsi="Arial" w:cs="Arial"/>
          <w:b/>
          <w:sz w:val="20"/>
          <w:szCs w:val="20"/>
          <w:lang w:eastAsia="sl-SI"/>
        </w:rPr>
        <w:t>člen</w:t>
      </w:r>
    </w:p>
    <w:p w14:paraId="0F858E38" w14:textId="77777777" w:rsidR="00691144" w:rsidRPr="00D33C78" w:rsidRDefault="00691144" w:rsidP="0004685A">
      <w:pPr>
        <w:spacing w:after="0" w:line="240" w:lineRule="auto"/>
        <w:ind w:right="17"/>
        <w:jc w:val="center"/>
        <w:rPr>
          <w:rFonts w:ascii="Arial" w:eastAsia="Arial Unicode MS" w:hAnsi="Arial" w:cs="Arial"/>
          <w:b/>
          <w:i/>
          <w:sz w:val="20"/>
          <w:szCs w:val="20"/>
          <w:lang w:eastAsia="sl-SI"/>
        </w:rPr>
      </w:pPr>
      <w:r w:rsidRPr="00D33C78">
        <w:rPr>
          <w:rFonts w:ascii="Arial" w:eastAsia="Arial Unicode MS" w:hAnsi="Arial" w:cs="Arial"/>
          <w:b/>
          <w:i/>
          <w:sz w:val="20"/>
          <w:szCs w:val="20"/>
          <w:lang w:eastAsia="sl-SI"/>
        </w:rPr>
        <w:t>(Razmerje do podizvajalcev)</w:t>
      </w:r>
    </w:p>
    <w:p w14:paraId="11ADBD42" w14:textId="77777777" w:rsidR="00691144" w:rsidRPr="00D33C78" w:rsidRDefault="00691144" w:rsidP="0004685A">
      <w:pPr>
        <w:spacing w:after="0" w:line="240" w:lineRule="auto"/>
        <w:ind w:right="17"/>
        <w:jc w:val="both"/>
        <w:rPr>
          <w:rFonts w:ascii="Arial" w:eastAsia="Arial Unicode MS" w:hAnsi="Arial" w:cs="Arial"/>
          <w:sz w:val="20"/>
          <w:szCs w:val="20"/>
          <w:lang w:eastAsia="sl-SI"/>
        </w:rPr>
      </w:pPr>
    </w:p>
    <w:p w14:paraId="51424852" w14:textId="77777777" w:rsidR="00691144" w:rsidRPr="00D33C78" w:rsidRDefault="00691144" w:rsidP="0004685A">
      <w:pPr>
        <w:spacing w:after="0" w:line="240" w:lineRule="auto"/>
        <w:ind w:right="17"/>
        <w:jc w:val="both"/>
        <w:rPr>
          <w:rFonts w:ascii="Arial" w:eastAsia="Arial Unicode MS" w:hAnsi="Arial" w:cs="Arial"/>
          <w:sz w:val="20"/>
          <w:szCs w:val="20"/>
          <w:lang w:eastAsia="sl-SI"/>
        </w:rPr>
      </w:pPr>
      <w:r w:rsidRPr="00D33C78">
        <w:rPr>
          <w:rFonts w:ascii="Arial" w:eastAsia="Arial Unicode MS" w:hAnsi="Arial" w:cs="Arial"/>
          <w:sz w:val="20"/>
          <w:szCs w:val="20"/>
          <w:lang w:eastAsia="sl-SI"/>
        </w:rPr>
        <w:t xml:space="preserve">Koncesionar mora tudi v primeru delnega izvajanja javne službe preko pogodbe s podizvajalcem, izbranim po postopku določenim z zakonom, v razmerju do koncedenta in uporabnikov ter tretjih oseb v zvezi s tem, nastopati v svojem imenu in za svoj račun. </w:t>
      </w:r>
    </w:p>
    <w:p w14:paraId="76DD463B" w14:textId="77777777" w:rsidR="00691144" w:rsidRPr="00D33C78" w:rsidRDefault="00691144" w:rsidP="0004685A">
      <w:pPr>
        <w:spacing w:after="0" w:line="240" w:lineRule="auto"/>
        <w:ind w:right="17"/>
        <w:jc w:val="both"/>
        <w:rPr>
          <w:rFonts w:ascii="Arial" w:eastAsia="Times New Roman" w:hAnsi="Arial" w:cs="Arial"/>
          <w:b/>
          <w:i/>
          <w:snapToGrid w:val="0"/>
          <w:sz w:val="20"/>
          <w:szCs w:val="20"/>
        </w:rPr>
      </w:pPr>
    </w:p>
    <w:p w14:paraId="21DC3A79"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18BC034F" w14:textId="77777777" w:rsidR="00691144" w:rsidRPr="00D33C78" w:rsidRDefault="00691144" w:rsidP="0004685A">
      <w:pPr>
        <w:spacing w:after="0" w:line="240" w:lineRule="auto"/>
        <w:ind w:right="17"/>
        <w:jc w:val="center"/>
        <w:rPr>
          <w:rFonts w:ascii="Arial" w:eastAsia="Times New Roman" w:hAnsi="Arial" w:cs="Arial"/>
          <w:b/>
          <w:i/>
          <w:snapToGrid w:val="0"/>
          <w:sz w:val="20"/>
          <w:szCs w:val="20"/>
        </w:rPr>
      </w:pPr>
      <w:r w:rsidRPr="00D33C78">
        <w:rPr>
          <w:rFonts w:ascii="Arial" w:eastAsia="Times New Roman" w:hAnsi="Arial" w:cs="Arial"/>
          <w:b/>
          <w:i/>
          <w:snapToGrid w:val="0"/>
          <w:sz w:val="20"/>
          <w:szCs w:val="20"/>
        </w:rPr>
        <w:t>(Uporaba javnih dobrin)</w:t>
      </w:r>
    </w:p>
    <w:p w14:paraId="7FD7AEE2"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105D155B"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(1) Storitve javne službe so kot javne dobrine zagotovljene vsakomur pod enakimi pogoji.</w:t>
      </w:r>
    </w:p>
    <w:p w14:paraId="5E090445"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1AF5BE75" w14:textId="544C13D8"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Uporaba storitev javn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služb je v obsegu, ki ga določajo zakoni in predpisi o načinu izvajanja javn</w:t>
      </w:r>
      <w:r w:rsidR="00AF2934" w:rsidRPr="00D33C78">
        <w:rPr>
          <w:rFonts w:ascii="Arial" w:eastAsia="Times New Roman" w:hAnsi="Arial" w:cs="Arial"/>
          <w:sz w:val="20"/>
          <w:szCs w:val="20"/>
        </w:rPr>
        <w:t>ih</w:t>
      </w:r>
      <w:r w:rsidRPr="00D33C78">
        <w:rPr>
          <w:rFonts w:ascii="Arial" w:eastAsia="Times New Roman" w:hAnsi="Arial" w:cs="Arial"/>
          <w:sz w:val="20"/>
          <w:szCs w:val="20"/>
        </w:rPr>
        <w:t xml:space="preserve"> služb, za uporabnike</w:t>
      </w:r>
      <w:r w:rsidRPr="00D33C78">
        <w:rPr>
          <w:rFonts w:ascii="Arial" w:eastAsia="Times New Roman" w:hAnsi="Arial" w:cs="Arial"/>
          <w:snapToGrid w:val="0"/>
          <w:sz w:val="20"/>
          <w:szCs w:val="20"/>
        </w:rPr>
        <w:t xml:space="preserve"> </w:t>
      </w:r>
      <w:r w:rsidRPr="00D33C78">
        <w:rPr>
          <w:rFonts w:ascii="Arial" w:eastAsia="Times New Roman" w:hAnsi="Arial" w:cs="Arial"/>
          <w:sz w:val="20"/>
          <w:szCs w:val="20"/>
        </w:rPr>
        <w:t xml:space="preserve">obvezna. </w:t>
      </w:r>
    </w:p>
    <w:p w14:paraId="60985DDA"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0555BBF"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75AD8946"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w:t>
      </w:r>
      <w:r w:rsidR="0021063A" w:rsidRPr="00D33C78">
        <w:rPr>
          <w:rFonts w:ascii="Arial" w:eastAsia="Times New Roman" w:hAnsi="Arial" w:cs="Arial"/>
          <w:b/>
          <w:i/>
          <w:sz w:val="20"/>
          <w:szCs w:val="20"/>
        </w:rPr>
        <w:t>N</w:t>
      </w:r>
      <w:r w:rsidRPr="00D33C78">
        <w:rPr>
          <w:rFonts w:ascii="Arial" w:eastAsia="Times New Roman" w:hAnsi="Arial" w:cs="Arial"/>
          <w:b/>
          <w:i/>
          <w:sz w:val="20"/>
          <w:szCs w:val="20"/>
        </w:rPr>
        <w:t>eustreznost odpadkov)</w:t>
      </w:r>
    </w:p>
    <w:p w14:paraId="1D7828EF" w14:textId="77777777" w:rsidR="00691144" w:rsidRPr="00D33C78" w:rsidRDefault="00691144" w:rsidP="0004685A">
      <w:pPr>
        <w:widowControl w:val="0"/>
        <w:spacing w:after="0" w:line="240" w:lineRule="auto"/>
        <w:ind w:right="17"/>
        <w:jc w:val="both"/>
        <w:rPr>
          <w:rFonts w:ascii="Arial" w:eastAsia="Times New Roman" w:hAnsi="Arial" w:cs="Arial"/>
          <w:snapToGrid w:val="0"/>
          <w:kern w:val="28"/>
          <w:sz w:val="20"/>
          <w:szCs w:val="20"/>
          <w:lang w:eastAsia="sl-SI"/>
        </w:rPr>
      </w:pPr>
    </w:p>
    <w:p w14:paraId="25C71EE2" w14:textId="579C4CAE" w:rsidR="00691144" w:rsidRPr="00D33C78" w:rsidRDefault="00E55575" w:rsidP="0004685A">
      <w:pPr>
        <w:widowControl w:val="0"/>
        <w:spacing w:after="0" w:line="240" w:lineRule="auto"/>
        <w:ind w:right="17"/>
        <w:jc w:val="both"/>
        <w:rPr>
          <w:rFonts w:ascii="Arial" w:eastAsia="Times New Roman" w:hAnsi="Arial" w:cs="Arial"/>
          <w:snapToGrid w:val="0"/>
          <w:kern w:val="28"/>
          <w:sz w:val="20"/>
          <w:szCs w:val="20"/>
          <w:lang w:eastAsia="sl-SI"/>
        </w:rPr>
      </w:pPr>
      <w:r w:rsidRPr="00D33C78">
        <w:rPr>
          <w:rFonts w:ascii="Arial" w:eastAsia="Times New Roman" w:hAnsi="Arial" w:cs="Arial"/>
          <w:snapToGrid w:val="0"/>
          <w:kern w:val="28"/>
          <w:sz w:val="20"/>
          <w:szCs w:val="20"/>
          <w:lang w:eastAsia="sl-SI"/>
        </w:rPr>
        <w:t xml:space="preserve">Če so odpadki, </w:t>
      </w:r>
      <w:r w:rsidR="001565BB" w:rsidRPr="00D33C78">
        <w:rPr>
          <w:rFonts w:ascii="Arial" w:eastAsia="Times New Roman" w:hAnsi="Arial" w:cs="Arial"/>
          <w:snapToGrid w:val="0"/>
          <w:kern w:val="28"/>
          <w:sz w:val="20"/>
          <w:szCs w:val="20"/>
          <w:lang w:eastAsia="sl-SI"/>
        </w:rPr>
        <w:t xml:space="preserve">ki so </w:t>
      </w:r>
      <w:r w:rsidRPr="00D33C78">
        <w:rPr>
          <w:rFonts w:ascii="Arial" w:eastAsia="Times New Roman" w:hAnsi="Arial" w:cs="Arial"/>
          <w:snapToGrid w:val="0"/>
          <w:kern w:val="28"/>
          <w:sz w:val="20"/>
          <w:szCs w:val="20"/>
          <w:lang w:eastAsia="sl-SI"/>
        </w:rPr>
        <w:t xml:space="preserve">pripeljani v </w:t>
      </w:r>
      <w:r w:rsidR="00643F0F" w:rsidRPr="00643F0F">
        <w:rPr>
          <w:rFonts w:ascii="Arial" w:eastAsia="Times New Roman" w:hAnsi="Arial" w:cs="Arial"/>
          <w:snapToGrid w:val="0"/>
          <w:kern w:val="28"/>
          <w:sz w:val="20"/>
          <w:szCs w:val="20"/>
          <w:lang w:eastAsia="sl-SI"/>
        </w:rPr>
        <w:t>RCERO Celje</w:t>
      </w:r>
      <w:r w:rsidRPr="00D33C78">
        <w:rPr>
          <w:rFonts w:ascii="Arial" w:eastAsia="Times New Roman" w:hAnsi="Arial" w:cs="Arial"/>
          <w:snapToGrid w:val="0"/>
          <w:kern w:val="28"/>
          <w:sz w:val="20"/>
          <w:szCs w:val="20"/>
          <w:lang w:eastAsia="sl-SI"/>
        </w:rPr>
        <w:t xml:space="preserve"> </w:t>
      </w:r>
      <w:r w:rsidR="00691144" w:rsidRPr="00D33C78">
        <w:rPr>
          <w:rFonts w:ascii="Arial" w:eastAsia="Times New Roman" w:hAnsi="Arial" w:cs="Arial"/>
          <w:snapToGrid w:val="0"/>
          <w:kern w:val="28"/>
          <w:sz w:val="20"/>
          <w:szCs w:val="20"/>
          <w:lang w:eastAsia="sl-SI"/>
        </w:rPr>
        <w:t>neustrezni</w:t>
      </w:r>
      <w:r w:rsidRPr="00D33C78">
        <w:rPr>
          <w:rFonts w:ascii="Arial" w:eastAsia="Times New Roman" w:hAnsi="Arial" w:cs="Arial"/>
          <w:snapToGrid w:val="0"/>
          <w:kern w:val="28"/>
          <w:sz w:val="20"/>
          <w:szCs w:val="20"/>
          <w:lang w:eastAsia="sl-SI"/>
        </w:rPr>
        <w:t>,</w:t>
      </w:r>
      <w:r w:rsidR="00691144" w:rsidRPr="00D33C78">
        <w:rPr>
          <w:rFonts w:ascii="Arial" w:eastAsia="Times New Roman" w:hAnsi="Arial" w:cs="Arial"/>
          <w:snapToGrid w:val="0"/>
          <w:kern w:val="28"/>
          <w:sz w:val="20"/>
          <w:szCs w:val="20"/>
          <w:lang w:eastAsia="sl-SI"/>
        </w:rPr>
        <w:t xml:space="preserve"> </w:t>
      </w:r>
      <w:r w:rsidRPr="00D33C78">
        <w:rPr>
          <w:rFonts w:ascii="Arial" w:eastAsia="Times New Roman" w:hAnsi="Arial" w:cs="Arial"/>
          <w:snapToGrid w:val="0"/>
          <w:kern w:val="28"/>
          <w:sz w:val="20"/>
          <w:szCs w:val="20"/>
          <w:lang w:eastAsia="sl-SI"/>
        </w:rPr>
        <w:t>jih lahko koncesionar</w:t>
      </w:r>
      <w:r w:rsidR="001565BB" w:rsidRPr="00D33C78">
        <w:rPr>
          <w:rFonts w:ascii="Arial" w:eastAsia="Times New Roman" w:hAnsi="Arial" w:cs="Arial"/>
          <w:snapToGrid w:val="0"/>
          <w:kern w:val="28"/>
          <w:sz w:val="20"/>
          <w:szCs w:val="20"/>
          <w:lang w:eastAsia="sl-SI"/>
        </w:rPr>
        <w:t>,</w:t>
      </w:r>
      <w:r w:rsidRPr="00D33C78">
        <w:rPr>
          <w:rFonts w:ascii="Arial" w:eastAsia="Times New Roman" w:hAnsi="Arial" w:cs="Arial"/>
          <w:snapToGrid w:val="0"/>
          <w:kern w:val="28"/>
          <w:sz w:val="20"/>
          <w:szCs w:val="20"/>
          <w:lang w:eastAsia="sl-SI"/>
        </w:rPr>
        <w:t xml:space="preserve"> </w:t>
      </w:r>
      <w:r w:rsidR="00691144" w:rsidRPr="00D33C78">
        <w:rPr>
          <w:rFonts w:ascii="Arial" w:eastAsia="Times New Roman" w:hAnsi="Arial" w:cs="Arial"/>
          <w:snapToGrid w:val="0"/>
          <w:kern w:val="28"/>
          <w:sz w:val="20"/>
          <w:szCs w:val="20"/>
          <w:lang w:eastAsia="sl-SI"/>
        </w:rPr>
        <w:t xml:space="preserve">skladno s predpisi, ki urejajo </w:t>
      </w:r>
      <w:r w:rsidRPr="00D33C78">
        <w:rPr>
          <w:rFonts w:ascii="Arial" w:eastAsia="Times New Roman" w:hAnsi="Arial" w:cs="Arial"/>
          <w:snapToGrid w:val="0"/>
          <w:kern w:val="28"/>
          <w:sz w:val="20"/>
          <w:szCs w:val="20"/>
          <w:lang w:eastAsia="sl-SI"/>
        </w:rPr>
        <w:t>ravnanje z odpadki,</w:t>
      </w:r>
      <w:r w:rsidR="00691144" w:rsidRPr="00D33C78">
        <w:rPr>
          <w:rFonts w:ascii="Arial" w:eastAsia="Times New Roman" w:hAnsi="Arial" w:cs="Arial"/>
          <w:snapToGrid w:val="0"/>
          <w:kern w:val="28"/>
          <w:sz w:val="20"/>
          <w:szCs w:val="20"/>
          <w:lang w:eastAsia="sl-SI"/>
        </w:rPr>
        <w:t xml:space="preserve"> </w:t>
      </w:r>
      <w:r w:rsidRPr="00D33C78">
        <w:rPr>
          <w:rFonts w:ascii="Arial" w:eastAsia="Times New Roman" w:hAnsi="Arial" w:cs="Arial"/>
          <w:snapToGrid w:val="0"/>
          <w:kern w:val="28"/>
          <w:sz w:val="20"/>
          <w:szCs w:val="20"/>
          <w:lang w:eastAsia="sl-SI"/>
        </w:rPr>
        <w:t>zavrne.</w:t>
      </w:r>
      <w:r w:rsidR="00691144" w:rsidRPr="00D33C78">
        <w:rPr>
          <w:rFonts w:ascii="Arial" w:eastAsia="Times New Roman" w:hAnsi="Arial" w:cs="Arial"/>
          <w:snapToGrid w:val="0"/>
          <w:kern w:val="28"/>
          <w:sz w:val="20"/>
          <w:szCs w:val="20"/>
          <w:lang w:eastAsia="sl-SI"/>
        </w:rPr>
        <w:t xml:space="preserve"> O zavrnjeni pošiljki odpadkov </w:t>
      </w:r>
      <w:r w:rsidR="00E2242F" w:rsidRPr="00D33C78">
        <w:rPr>
          <w:rFonts w:ascii="Arial" w:eastAsia="Times New Roman" w:hAnsi="Arial" w:cs="Arial"/>
          <w:snapToGrid w:val="0"/>
          <w:kern w:val="28"/>
          <w:sz w:val="20"/>
          <w:szCs w:val="20"/>
          <w:lang w:eastAsia="sl-SI"/>
        </w:rPr>
        <w:t>koncesionar</w:t>
      </w:r>
      <w:r w:rsidR="00691144" w:rsidRPr="00D33C78">
        <w:rPr>
          <w:rFonts w:ascii="Arial" w:eastAsia="Times New Roman" w:hAnsi="Arial" w:cs="Arial"/>
          <w:snapToGrid w:val="0"/>
          <w:kern w:val="28"/>
          <w:sz w:val="20"/>
          <w:szCs w:val="20"/>
          <w:lang w:eastAsia="sl-SI"/>
        </w:rPr>
        <w:t xml:space="preserve"> obvesti pristojno inšpekcijsko službo. </w:t>
      </w:r>
    </w:p>
    <w:p w14:paraId="75DBA336" w14:textId="18DB7868" w:rsidR="00691144" w:rsidRPr="00D33C78" w:rsidRDefault="00691144" w:rsidP="0004685A">
      <w:pPr>
        <w:spacing w:after="0" w:line="240" w:lineRule="auto"/>
        <w:ind w:right="17"/>
        <w:jc w:val="both"/>
        <w:rPr>
          <w:rFonts w:ascii="Arial" w:eastAsia="Times New Roman" w:hAnsi="Arial" w:cs="Arial"/>
          <w:sz w:val="20"/>
          <w:szCs w:val="20"/>
        </w:rPr>
      </w:pPr>
    </w:p>
    <w:p w14:paraId="36A6DA97" w14:textId="77777777" w:rsidR="0084164E" w:rsidRPr="00D33C78" w:rsidRDefault="0084164E" w:rsidP="0004685A">
      <w:pPr>
        <w:spacing w:after="0" w:line="240" w:lineRule="auto"/>
        <w:ind w:right="17"/>
        <w:jc w:val="both"/>
        <w:rPr>
          <w:rFonts w:ascii="Arial" w:eastAsia="Times New Roman" w:hAnsi="Arial" w:cs="Arial"/>
          <w:sz w:val="20"/>
          <w:szCs w:val="20"/>
        </w:rPr>
      </w:pPr>
    </w:p>
    <w:p w14:paraId="146C4AAF" w14:textId="347754F2" w:rsidR="002C72B0" w:rsidRPr="00D33C78" w:rsidRDefault="002C72B0"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FINANCIRANJE JAVNIH SLUŽB</w:t>
      </w:r>
    </w:p>
    <w:p w14:paraId="3C0AF8C4" w14:textId="77777777" w:rsidR="002C72B0" w:rsidRPr="00D33C78" w:rsidRDefault="002C72B0" w:rsidP="002C72B0">
      <w:pPr>
        <w:spacing w:after="0" w:line="240" w:lineRule="auto"/>
        <w:ind w:right="17"/>
        <w:jc w:val="center"/>
        <w:rPr>
          <w:rFonts w:ascii="Arial" w:eastAsia="Times New Roman" w:hAnsi="Arial" w:cs="Arial"/>
          <w:b/>
          <w:sz w:val="20"/>
          <w:szCs w:val="20"/>
        </w:rPr>
      </w:pPr>
    </w:p>
    <w:p w14:paraId="1979D832" w14:textId="6D661585" w:rsidR="002C72B0" w:rsidRPr="00D33C78" w:rsidRDefault="002C72B0" w:rsidP="006B5594">
      <w:pPr>
        <w:pStyle w:val="Odstavekseznama"/>
        <w:numPr>
          <w:ilvl w:val="0"/>
          <w:numId w:val="1"/>
        </w:numPr>
        <w:spacing w:after="0" w:line="240" w:lineRule="auto"/>
        <w:ind w:right="17"/>
        <w:jc w:val="center"/>
        <w:rPr>
          <w:rFonts w:ascii="Arial" w:eastAsia="Times New Roman" w:hAnsi="Arial" w:cs="Arial"/>
          <w:b/>
        </w:rPr>
      </w:pPr>
      <w:r w:rsidRPr="00D33C78">
        <w:rPr>
          <w:rFonts w:ascii="Arial" w:eastAsia="Times New Roman" w:hAnsi="Arial" w:cs="Arial"/>
          <w:b/>
        </w:rPr>
        <w:t>člen</w:t>
      </w:r>
    </w:p>
    <w:p w14:paraId="7267A79D" w14:textId="7335A10D" w:rsidR="002C72B0" w:rsidRPr="00D33C78" w:rsidRDefault="002C72B0" w:rsidP="002C72B0">
      <w:pPr>
        <w:spacing w:after="0" w:line="240" w:lineRule="auto"/>
        <w:ind w:right="17"/>
        <w:jc w:val="center"/>
        <w:rPr>
          <w:rFonts w:ascii="Arial" w:eastAsia="Times New Roman" w:hAnsi="Arial" w:cs="Arial"/>
          <w:b/>
          <w:i/>
          <w:iCs/>
          <w:sz w:val="20"/>
          <w:szCs w:val="20"/>
        </w:rPr>
      </w:pPr>
      <w:r w:rsidRPr="00D33C78">
        <w:rPr>
          <w:rFonts w:ascii="Arial" w:eastAsia="Times New Roman" w:hAnsi="Arial" w:cs="Arial"/>
          <w:b/>
          <w:i/>
          <w:iCs/>
          <w:sz w:val="20"/>
          <w:szCs w:val="20"/>
        </w:rPr>
        <w:t>(Financiranje)</w:t>
      </w:r>
    </w:p>
    <w:p w14:paraId="6B70656F" w14:textId="77777777" w:rsidR="002C72B0" w:rsidRPr="00D33C78" w:rsidRDefault="002C72B0" w:rsidP="002C72B0">
      <w:pPr>
        <w:spacing w:after="0" w:line="240" w:lineRule="auto"/>
        <w:ind w:right="17"/>
        <w:jc w:val="center"/>
        <w:rPr>
          <w:rFonts w:ascii="Arial" w:eastAsia="Times New Roman" w:hAnsi="Arial" w:cs="Arial"/>
          <w:b/>
          <w:sz w:val="20"/>
          <w:szCs w:val="20"/>
        </w:rPr>
      </w:pPr>
    </w:p>
    <w:p w14:paraId="5565A7AA" w14:textId="1E142598"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(1) Izvajanje storitev javnih služb se financira iz plačil uporabnikov za storitve javnih služb, iz proračuna oziroma iz drugih virov.</w:t>
      </w:r>
    </w:p>
    <w:p w14:paraId="11E4FCA0" w14:textId="77777777" w:rsidR="002C72B0" w:rsidRPr="00D33C78" w:rsidRDefault="002C72B0" w:rsidP="002C72B0">
      <w:pPr>
        <w:spacing w:after="0" w:line="240" w:lineRule="auto"/>
        <w:ind w:right="17"/>
        <w:jc w:val="both"/>
        <w:rPr>
          <w:rFonts w:ascii="Arial" w:eastAsia="Times New Roman" w:hAnsi="Arial" w:cs="Arial"/>
          <w:bCs/>
          <w:sz w:val="20"/>
          <w:szCs w:val="20"/>
        </w:rPr>
      </w:pPr>
    </w:p>
    <w:p w14:paraId="6F6C6C75" w14:textId="1EA3DF1E"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(2) Občina in koncesionar se lahko dogovorita za subvencioniranje izvajanja javnih služb iz proračuna zgolj, če je to dopustno glede na predpise, ki določajo način in metodologijo oblikovanja cen storitev javnih služb ter predpise, ki urejajo državne pomoči.</w:t>
      </w:r>
    </w:p>
    <w:p w14:paraId="0FB332FB" w14:textId="77777777" w:rsidR="002C72B0" w:rsidRPr="00D33C78" w:rsidRDefault="002C72B0" w:rsidP="002C72B0">
      <w:pPr>
        <w:spacing w:after="0" w:line="240" w:lineRule="auto"/>
        <w:ind w:right="17"/>
        <w:jc w:val="both"/>
        <w:rPr>
          <w:rFonts w:ascii="Arial" w:eastAsia="Times New Roman" w:hAnsi="Arial" w:cs="Arial"/>
          <w:bCs/>
          <w:sz w:val="20"/>
          <w:szCs w:val="20"/>
        </w:rPr>
      </w:pPr>
    </w:p>
    <w:p w14:paraId="23686596" w14:textId="01E7D69E"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(3) Cena storitev javn</w:t>
      </w:r>
      <w:r w:rsidR="00AF2934" w:rsidRPr="00D33C78">
        <w:rPr>
          <w:rFonts w:ascii="Arial" w:eastAsia="Times New Roman" w:hAnsi="Arial" w:cs="Arial"/>
          <w:bCs/>
          <w:sz w:val="20"/>
          <w:szCs w:val="20"/>
        </w:rPr>
        <w:t>ih</w:t>
      </w:r>
      <w:r w:rsidRPr="00D33C78">
        <w:rPr>
          <w:rFonts w:ascii="Arial" w:eastAsia="Times New Roman" w:hAnsi="Arial" w:cs="Arial"/>
          <w:bCs/>
          <w:sz w:val="20"/>
          <w:szCs w:val="20"/>
        </w:rPr>
        <w:t xml:space="preserve"> služb se oblikuje skladno z vsakokrat veljavnim predpisom, ki določa metodologijo za oblikovanje cen storitev obveznih občinskih gospodarskih javnih služb varstva okolja.</w:t>
      </w:r>
    </w:p>
    <w:p w14:paraId="27F939AE" w14:textId="77777777" w:rsidR="002C72B0" w:rsidRPr="00D33C78" w:rsidRDefault="002C72B0" w:rsidP="002C72B0">
      <w:pPr>
        <w:spacing w:after="0" w:line="240" w:lineRule="auto"/>
        <w:ind w:right="17"/>
        <w:jc w:val="both"/>
        <w:rPr>
          <w:rFonts w:ascii="Arial" w:eastAsia="Times New Roman" w:hAnsi="Arial" w:cs="Arial"/>
          <w:bCs/>
          <w:sz w:val="20"/>
          <w:szCs w:val="20"/>
        </w:rPr>
      </w:pPr>
    </w:p>
    <w:p w14:paraId="6A915D5E" w14:textId="77F6D556"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(4) Cena storitev za uporabnike javnih služb v občini je enaka ceni javnih služb za uporabnike v občinah ustanoviteljicah.</w:t>
      </w:r>
    </w:p>
    <w:p w14:paraId="068D8B0C" w14:textId="77777777" w:rsidR="002C72B0" w:rsidRPr="00D33C78" w:rsidRDefault="002C72B0" w:rsidP="002C72B0">
      <w:pPr>
        <w:spacing w:after="0" w:line="240" w:lineRule="auto"/>
        <w:ind w:right="17"/>
        <w:jc w:val="both"/>
        <w:rPr>
          <w:rFonts w:ascii="Arial" w:eastAsia="Times New Roman" w:hAnsi="Arial" w:cs="Arial"/>
          <w:bCs/>
          <w:sz w:val="20"/>
          <w:szCs w:val="20"/>
        </w:rPr>
      </w:pPr>
    </w:p>
    <w:p w14:paraId="65B7C5E0" w14:textId="37C4C270" w:rsidR="002C72B0" w:rsidRPr="00D33C78" w:rsidRDefault="002C72B0" w:rsidP="006B5594">
      <w:pPr>
        <w:pStyle w:val="Odstavekseznama"/>
        <w:numPr>
          <w:ilvl w:val="0"/>
          <w:numId w:val="1"/>
        </w:numPr>
        <w:spacing w:after="0" w:line="240" w:lineRule="auto"/>
        <w:ind w:right="17"/>
        <w:jc w:val="center"/>
        <w:rPr>
          <w:rFonts w:ascii="Arial" w:eastAsia="Times New Roman" w:hAnsi="Arial" w:cs="Arial"/>
          <w:b/>
        </w:rPr>
      </w:pPr>
      <w:r w:rsidRPr="00D33C78">
        <w:rPr>
          <w:rFonts w:ascii="Arial" w:eastAsia="Times New Roman" w:hAnsi="Arial" w:cs="Arial"/>
          <w:b/>
        </w:rPr>
        <w:t>člen</w:t>
      </w:r>
    </w:p>
    <w:p w14:paraId="562EFD56" w14:textId="648B2605" w:rsidR="002C72B0" w:rsidRPr="00D33C78" w:rsidRDefault="002C72B0" w:rsidP="002C72B0">
      <w:pPr>
        <w:spacing w:after="0" w:line="240" w:lineRule="auto"/>
        <w:ind w:right="17"/>
        <w:jc w:val="center"/>
        <w:rPr>
          <w:rFonts w:ascii="Arial" w:eastAsia="Times New Roman" w:hAnsi="Arial" w:cs="Arial"/>
          <w:b/>
          <w:i/>
          <w:iCs/>
          <w:sz w:val="20"/>
          <w:szCs w:val="20"/>
        </w:rPr>
      </w:pPr>
      <w:r w:rsidRPr="00D33C78">
        <w:rPr>
          <w:rFonts w:ascii="Arial" w:eastAsia="Times New Roman" w:hAnsi="Arial" w:cs="Arial"/>
          <w:b/>
          <w:i/>
          <w:iCs/>
          <w:sz w:val="20"/>
          <w:szCs w:val="20"/>
        </w:rPr>
        <w:t>(Izhodiščne cene in njihovo spreminjanje)</w:t>
      </w:r>
    </w:p>
    <w:p w14:paraId="493E6DB9" w14:textId="77777777" w:rsidR="002C72B0" w:rsidRPr="00D33C78" w:rsidRDefault="002C72B0" w:rsidP="002C72B0">
      <w:pPr>
        <w:spacing w:after="0" w:line="240" w:lineRule="auto"/>
        <w:ind w:right="17"/>
        <w:jc w:val="center"/>
        <w:rPr>
          <w:rFonts w:ascii="Arial" w:eastAsia="Times New Roman" w:hAnsi="Arial" w:cs="Arial"/>
          <w:b/>
          <w:i/>
          <w:iCs/>
          <w:sz w:val="20"/>
          <w:szCs w:val="20"/>
        </w:rPr>
      </w:pPr>
    </w:p>
    <w:p w14:paraId="60F0D3B7" w14:textId="615C2A9C"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(1) Cene storitev javnih služb se določijo in usklajujejo po predpisih, ki urejajo metodologijo za oblikovanje cen storitev izvajanja gospodarskih javnih služb iz 1. člena tega odloka in na način kot je dogovorjen z notranjo koncesijsko pogodbo.</w:t>
      </w:r>
    </w:p>
    <w:p w14:paraId="27DB7E76" w14:textId="77777777" w:rsidR="002C72B0" w:rsidRPr="00D33C78" w:rsidRDefault="002C72B0" w:rsidP="002C72B0">
      <w:pPr>
        <w:spacing w:after="0" w:line="240" w:lineRule="auto"/>
        <w:ind w:right="17"/>
        <w:jc w:val="both"/>
        <w:rPr>
          <w:rFonts w:ascii="Arial" w:eastAsia="Times New Roman" w:hAnsi="Arial" w:cs="Arial"/>
          <w:bCs/>
          <w:sz w:val="20"/>
          <w:szCs w:val="20"/>
        </w:rPr>
      </w:pPr>
    </w:p>
    <w:p w14:paraId="0832F991" w14:textId="11F6F723" w:rsidR="002C72B0" w:rsidRPr="00D33C78" w:rsidRDefault="002C72B0" w:rsidP="002C72B0">
      <w:pPr>
        <w:spacing w:after="0" w:line="240" w:lineRule="auto"/>
        <w:ind w:right="17"/>
        <w:jc w:val="both"/>
        <w:rPr>
          <w:rFonts w:ascii="Arial" w:eastAsia="Times New Roman" w:hAnsi="Arial" w:cs="Arial"/>
          <w:bCs/>
          <w:sz w:val="20"/>
          <w:szCs w:val="20"/>
        </w:rPr>
      </w:pPr>
      <w:r w:rsidRPr="00D33C78">
        <w:rPr>
          <w:rFonts w:ascii="Arial" w:eastAsia="Times New Roman" w:hAnsi="Arial" w:cs="Arial"/>
          <w:bCs/>
          <w:sz w:val="20"/>
          <w:szCs w:val="20"/>
        </w:rPr>
        <w:t>(2) Koncesionar mora vzpostaviti učinkovit sistem plačevanja in izterjave obračunanih storitev.</w:t>
      </w:r>
    </w:p>
    <w:p w14:paraId="0AC0B40B" w14:textId="3A1C9E29" w:rsidR="006D3A2C" w:rsidRPr="00D33C78" w:rsidRDefault="006D3A2C" w:rsidP="0004685A">
      <w:pPr>
        <w:spacing w:after="0" w:line="240" w:lineRule="auto"/>
        <w:ind w:right="17"/>
        <w:jc w:val="center"/>
        <w:rPr>
          <w:rFonts w:ascii="Arial" w:eastAsia="Times New Roman" w:hAnsi="Arial" w:cs="Arial"/>
          <w:b/>
          <w:sz w:val="20"/>
          <w:szCs w:val="20"/>
        </w:rPr>
      </w:pPr>
    </w:p>
    <w:p w14:paraId="76EC536C" w14:textId="77777777" w:rsidR="0084164E" w:rsidRPr="00D33C78" w:rsidRDefault="0084164E" w:rsidP="0004685A">
      <w:pPr>
        <w:spacing w:after="0" w:line="240" w:lineRule="auto"/>
        <w:ind w:right="17"/>
        <w:jc w:val="center"/>
        <w:rPr>
          <w:rFonts w:ascii="Arial" w:eastAsia="Times New Roman" w:hAnsi="Arial" w:cs="Arial"/>
          <w:b/>
          <w:sz w:val="20"/>
          <w:szCs w:val="20"/>
        </w:rPr>
      </w:pPr>
    </w:p>
    <w:p w14:paraId="06115365" w14:textId="1C19A42B" w:rsidR="00691144" w:rsidRPr="00D33C78" w:rsidRDefault="00691144"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JAVNA POOBLASTILA</w:t>
      </w:r>
    </w:p>
    <w:p w14:paraId="61B8F81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011B517"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125CF213" w14:textId="2CE6B744"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(Vodenje evidenc)</w:t>
      </w:r>
    </w:p>
    <w:p w14:paraId="12BF77A8"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65E16B6" w14:textId="2A117642"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S tem odlokom se podeli koncesionarju javno pooblastilo za vodenje evidenc, kot izhaja iz tega odloka.</w:t>
      </w:r>
    </w:p>
    <w:p w14:paraId="729A242C"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E6AA6F2"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(2) Uskladitev obstoječih, delno vzpostavljenih katastrov, vzdrževanje ter finančna razmerja v zvezi z uskladitvijo obstoječih, delno vzpostavljenih katastrov in vzdrževanje katastrov posameznih javnih služb ureja koncesijska pogodba. </w:t>
      </w:r>
    </w:p>
    <w:p w14:paraId="4FDB298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5D450C5" w14:textId="10E499A3"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w:t>
      </w:r>
      <w:r w:rsidR="00231EF2" w:rsidRPr="00D33C78">
        <w:rPr>
          <w:rFonts w:ascii="Arial" w:eastAsia="Times New Roman" w:hAnsi="Arial" w:cs="Arial"/>
          <w:sz w:val="20"/>
          <w:szCs w:val="20"/>
        </w:rPr>
        <w:t>3</w:t>
      </w:r>
      <w:r w:rsidRPr="00D33C78">
        <w:rPr>
          <w:rFonts w:ascii="Arial" w:eastAsia="Times New Roman" w:hAnsi="Arial" w:cs="Arial"/>
          <w:sz w:val="20"/>
          <w:szCs w:val="20"/>
        </w:rPr>
        <w:t xml:space="preserve">) Vse spremembe na objektih, napravah in glede opreme </w:t>
      </w:r>
      <w:r w:rsidR="00E2242F" w:rsidRPr="00D33C78">
        <w:rPr>
          <w:rFonts w:ascii="Arial" w:eastAsia="Times New Roman" w:hAnsi="Arial" w:cs="Arial"/>
          <w:sz w:val="20"/>
          <w:szCs w:val="20"/>
        </w:rPr>
        <w:t xml:space="preserve">se </w:t>
      </w:r>
      <w:r w:rsidRPr="00D33C78">
        <w:rPr>
          <w:rFonts w:ascii="Arial" w:eastAsia="Times New Roman" w:hAnsi="Arial" w:cs="Arial"/>
          <w:sz w:val="20"/>
          <w:szCs w:val="20"/>
        </w:rPr>
        <w:t xml:space="preserve">v kataster vnesejo najkasneje v 30 dneh. </w:t>
      </w:r>
    </w:p>
    <w:p w14:paraId="5D2B68A9" w14:textId="77777777" w:rsidR="00691144" w:rsidRPr="00D33C78" w:rsidRDefault="00691144" w:rsidP="0004685A">
      <w:pPr>
        <w:spacing w:after="0" w:line="240" w:lineRule="auto"/>
        <w:ind w:right="17"/>
        <w:jc w:val="both"/>
        <w:rPr>
          <w:rFonts w:ascii="Arial" w:eastAsia="Arial Unicode MS" w:hAnsi="Arial" w:cs="Arial"/>
          <w:sz w:val="20"/>
          <w:szCs w:val="20"/>
          <w:lang w:eastAsia="sl-SI"/>
        </w:rPr>
      </w:pPr>
    </w:p>
    <w:p w14:paraId="655B0617"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7005935E" w14:textId="7AF2918C"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 xml:space="preserve">(Vsebina </w:t>
      </w:r>
      <w:r w:rsidR="00681E98" w:rsidRPr="00D33C78">
        <w:rPr>
          <w:rFonts w:ascii="Arial" w:eastAsia="Times New Roman" w:hAnsi="Arial" w:cs="Arial"/>
          <w:b/>
          <w:i/>
          <w:sz w:val="20"/>
          <w:szCs w:val="20"/>
        </w:rPr>
        <w:t>evidenc in zbirk podatkov</w:t>
      </w:r>
      <w:r w:rsidRPr="00D33C78">
        <w:rPr>
          <w:rFonts w:ascii="Arial" w:eastAsia="Times New Roman" w:hAnsi="Arial" w:cs="Arial"/>
          <w:b/>
          <w:i/>
          <w:sz w:val="20"/>
          <w:szCs w:val="20"/>
        </w:rPr>
        <w:t>)</w:t>
      </w:r>
    </w:p>
    <w:p w14:paraId="20F3766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711638C" w14:textId="4063A12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Izvajalec je dolžan voditi naslednj</w:t>
      </w:r>
      <w:r w:rsidR="001407EA" w:rsidRPr="00D33C78">
        <w:rPr>
          <w:rFonts w:ascii="Arial" w:eastAsia="Times New Roman" w:hAnsi="Arial" w:cs="Arial"/>
          <w:sz w:val="20"/>
          <w:szCs w:val="20"/>
        </w:rPr>
        <w:t>e</w:t>
      </w:r>
      <w:r w:rsidRPr="00D33C78">
        <w:rPr>
          <w:rFonts w:ascii="Arial" w:eastAsia="Times New Roman" w:hAnsi="Arial" w:cs="Arial"/>
          <w:sz w:val="20"/>
          <w:szCs w:val="20"/>
        </w:rPr>
        <w:t xml:space="preserve"> evidence in zbirke podatkov</w:t>
      </w:r>
      <w:r w:rsidR="004C4F01" w:rsidRPr="00D33C78">
        <w:rPr>
          <w:rFonts w:ascii="Arial" w:eastAsia="Times New Roman" w:hAnsi="Arial" w:cs="Arial"/>
          <w:sz w:val="20"/>
          <w:szCs w:val="20"/>
        </w:rPr>
        <w:t>, ki se nanašajo na območje izvajanja koncesije</w:t>
      </w:r>
      <w:r w:rsidRPr="00D33C78">
        <w:rPr>
          <w:rFonts w:ascii="Arial" w:eastAsia="Times New Roman" w:hAnsi="Arial" w:cs="Arial"/>
          <w:sz w:val="20"/>
          <w:szCs w:val="20"/>
        </w:rPr>
        <w:t>:</w:t>
      </w:r>
    </w:p>
    <w:p w14:paraId="3124B273" w14:textId="77777777"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zbirke evidenčnih listov za zavezance,</w:t>
      </w:r>
    </w:p>
    <w:p w14:paraId="67DEAF48" w14:textId="18043384"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evidenco ocen odpadkov ter skladno s predpisi podatke o vrsti in količini odloženih oziroma odstranjenih odpadkov,</w:t>
      </w:r>
    </w:p>
    <w:p w14:paraId="64F73E43" w14:textId="4D01B346"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podatke o</w:t>
      </w:r>
      <w:r w:rsidR="0047036E" w:rsidRPr="00D33C78">
        <w:rPr>
          <w:rFonts w:ascii="Arial" w:eastAsia="Times New Roman" w:hAnsi="Arial" w:cs="Arial"/>
          <w:sz w:val="20"/>
          <w:szCs w:val="20"/>
        </w:rPr>
        <w:t xml:space="preserve"> </w:t>
      </w:r>
      <w:r w:rsidR="004C4F01" w:rsidRPr="00D33C78">
        <w:rPr>
          <w:rFonts w:ascii="Arial" w:eastAsia="Times New Roman" w:hAnsi="Arial" w:cs="Arial"/>
          <w:sz w:val="20"/>
          <w:szCs w:val="20"/>
        </w:rPr>
        <w:t>količini ter vrsti</w:t>
      </w:r>
      <w:r w:rsidRPr="00D33C78">
        <w:rPr>
          <w:rFonts w:ascii="Arial" w:eastAsia="Times New Roman" w:hAnsi="Arial" w:cs="Arial"/>
          <w:sz w:val="20"/>
          <w:szCs w:val="20"/>
        </w:rPr>
        <w:t xml:space="preserve"> obdelanih odpadk</w:t>
      </w:r>
      <w:r w:rsidR="004C4F01" w:rsidRPr="00D33C78">
        <w:rPr>
          <w:rFonts w:ascii="Arial" w:eastAsia="Times New Roman" w:hAnsi="Arial" w:cs="Arial"/>
          <w:sz w:val="20"/>
          <w:szCs w:val="20"/>
        </w:rPr>
        <w:t>ov</w:t>
      </w:r>
    </w:p>
    <w:p w14:paraId="6B781D7B" w14:textId="07D4219D" w:rsidR="004C4F01" w:rsidRPr="00D33C78" w:rsidRDefault="00B07F57"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podatke o količini ter vrsti odpadkov, ki nastanejo pri obdelavi, predanih pooblaščenim zbiralcem, predelovalcem ali odstranjevalcem,</w:t>
      </w:r>
    </w:p>
    <w:p w14:paraId="7A0FEA65" w14:textId="77777777"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obratovalne dnevnike in drugo predpisano dokumentacijo skladno s predpisi,</w:t>
      </w:r>
    </w:p>
    <w:p w14:paraId="4FA0287D" w14:textId="77777777"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zbirke poročil o obratovalnem monitoringu,</w:t>
      </w:r>
    </w:p>
    <w:p w14:paraId="597F4291" w14:textId="77777777" w:rsidR="00691144" w:rsidRPr="00D33C78" w:rsidRDefault="00691144" w:rsidP="006B5594">
      <w:pPr>
        <w:numPr>
          <w:ilvl w:val="0"/>
          <w:numId w:val="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druge katastre, evidence in zbirke podatkov v skladu s predpisi, ki urejajo izvajanje javne službe po tem odloku. </w:t>
      </w:r>
    </w:p>
    <w:p w14:paraId="0229ABE4"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3B3FCEF" w14:textId="69C62207" w:rsidR="00691144" w:rsidRPr="00D33C78" w:rsidRDefault="00BF708D" w:rsidP="00BF708D">
      <w:pPr>
        <w:widowControl w:val="0"/>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(2) Kopijo ažuriranih podatkov izroča koncesionar koncedentu periodično, vendar najmanj enkrat letno</w:t>
      </w:r>
      <w:r w:rsidR="00D97A9A" w:rsidRPr="00D33C78">
        <w:rPr>
          <w:rFonts w:ascii="Arial" w:eastAsia="Times New Roman" w:hAnsi="Arial" w:cs="Arial"/>
          <w:snapToGrid w:val="0"/>
          <w:sz w:val="20"/>
          <w:szCs w:val="20"/>
        </w:rPr>
        <w:t>. O</w:t>
      </w:r>
      <w:r w:rsidRPr="00D33C78">
        <w:rPr>
          <w:rFonts w:ascii="Arial" w:eastAsia="Times New Roman" w:hAnsi="Arial" w:cs="Arial"/>
          <w:snapToGrid w:val="0"/>
          <w:sz w:val="20"/>
          <w:szCs w:val="20"/>
        </w:rPr>
        <w:t>b prenehanju veljavnosti koncesijske pogodbe jih brezplačno izroči v celoti v last in posest občini.</w:t>
      </w:r>
    </w:p>
    <w:p w14:paraId="0B15A9E8" w14:textId="77777777" w:rsidR="00BF708D" w:rsidRPr="00D33C78" w:rsidRDefault="00BF708D" w:rsidP="00BF708D">
      <w:pPr>
        <w:widowControl w:val="0"/>
        <w:spacing w:after="0" w:line="240" w:lineRule="auto"/>
        <w:ind w:right="17"/>
        <w:jc w:val="both"/>
        <w:rPr>
          <w:rFonts w:ascii="Arial" w:eastAsia="Times New Roman" w:hAnsi="Arial" w:cs="Arial"/>
          <w:snapToGrid w:val="0"/>
          <w:sz w:val="20"/>
          <w:szCs w:val="20"/>
        </w:rPr>
      </w:pPr>
    </w:p>
    <w:p w14:paraId="7AFB0BA7" w14:textId="4FB651B3" w:rsidR="00691144" w:rsidRPr="00D33C78" w:rsidRDefault="00691144" w:rsidP="0004685A">
      <w:pPr>
        <w:widowControl w:val="0"/>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w:t>
      </w:r>
      <w:r w:rsidR="00BF708D" w:rsidRPr="00D33C78">
        <w:rPr>
          <w:rFonts w:ascii="Arial" w:eastAsia="Times New Roman" w:hAnsi="Arial" w:cs="Arial"/>
          <w:snapToGrid w:val="0"/>
          <w:sz w:val="20"/>
          <w:szCs w:val="20"/>
        </w:rPr>
        <w:t>3</w:t>
      </w:r>
      <w:r w:rsidRPr="00D33C78">
        <w:rPr>
          <w:rFonts w:ascii="Arial" w:eastAsia="Times New Roman" w:hAnsi="Arial" w:cs="Arial"/>
          <w:snapToGrid w:val="0"/>
          <w:sz w:val="20"/>
          <w:szCs w:val="20"/>
        </w:rPr>
        <w:t>) Skladno z določili zakona, ki ureja dostop do informacij javnega značaja, je izvajalec prosilcem dolž</w:t>
      </w:r>
      <w:r w:rsidR="00E2242F" w:rsidRPr="00D33C78">
        <w:rPr>
          <w:rFonts w:ascii="Arial" w:eastAsia="Times New Roman" w:hAnsi="Arial" w:cs="Arial"/>
          <w:snapToGrid w:val="0"/>
          <w:sz w:val="20"/>
          <w:szCs w:val="20"/>
        </w:rPr>
        <w:t>a</w:t>
      </w:r>
      <w:r w:rsidRPr="00D33C78">
        <w:rPr>
          <w:rFonts w:ascii="Arial" w:eastAsia="Times New Roman" w:hAnsi="Arial" w:cs="Arial"/>
          <w:snapToGrid w:val="0"/>
          <w:sz w:val="20"/>
          <w:szCs w:val="20"/>
        </w:rPr>
        <w:t xml:space="preserve">n posredovati vse informacije iz katastra, razen tistih informacij, za katere isti zakon določa, da prosilcem ne smejo biti posredovane. Informacije javnega značaja, ki se nanašajo na prosilca, je izvajalec slednjemu dolžen posredovati brezplačno, za posredovanje ostalih informacij javnega značaja pa je izvajalec prosilcem upravičen zaračunati stroške skladno z uredbo, ki ureja posredovanje informacij javnega značaja. </w:t>
      </w:r>
    </w:p>
    <w:p w14:paraId="0BFB0AAB" w14:textId="77777777" w:rsidR="00691144" w:rsidRPr="00D33C78" w:rsidRDefault="00691144" w:rsidP="0004685A">
      <w:pPr>
        <w:widowControl w:val="0"/>
        <w:spacing w:after="0" w:line="240" w:lineRule="auto"/>
        <w:ind w:right="17"/>
        <w:jc w:val="both"/>
        <w:rPr>
          <w:rFonts w:ascii="Arial" w:eastAsia="Times New Roman" w:hAnsi="Arial" w:cs="Arial"/>
          <w:snapToGrid w:val="0"/>
          <w:sz w:val="20"/>
          <w:szCs w:val="20"/>
        </w:rPr>
      </w:pPr>
    </w:p>
    <w:p w14:paraId="38D5057B" w14:textId="7CAA58F4" w:rsidR="00691144" w:rsidRPr="00D33C78" w:rsidRDefault="00691144" w:rsidP="0004685A">
      <w:pPr>
        <w:widowControl w:val="0"/>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w:t>
      </w:r>
      <w:r w:rsidR="00BF708D" w:rsidRPr="00D33C78">
        <w:rPr>
          <w:rFonts w:ascii="Arial" w:eastAsia="Times New Roman" w:hAnsi="Arial" w:cs="Arial"/>
          <w:snapToGrid w:val="0"/>
          <w:sz w:val="20"/>
          <w:szCs w:val="20"/>
        </w:rPr>
        <w:t>4</w:t>
      </w:r>
      <w:r w:rsidRPr="00D33C78">
        <w:rPr>
          <w:rFonts w:ascii="Arial" w:eastAsia="Times New Roman" w:hAnsi="Arial" w:cs="Arial"/>
          <w:snapToGrid w:val="0"/>
          <w:sz w:val="20"/>
          <w:szCs w:val="20"/>
        </w:rPr>
        <w:t>) Z osebnimi podatki iz katastra mora izvajalec ravnati na predpisan način.</w:t>
      </w:r>
    </w:p>
    <w:p w14:paraId="09DD09B6" w14:textId="77777777" w:rsidR="00B6548D" w:rsidRPr="00D33C78" w:rsidRDefault="00B6548D" w:rsidP="0004685A">
      <w:pPr>
        <w:spacing w:after="0" w:line="240" w:lineRule="auto"/>
        <w:ind w:right="17"/>
        <w:jc w:val="both"/>
        <w:rPr>
          <w:rFonts w:ascii="Arial" w:eastAsia="Times New Roman" w:hAnsi="Arial" w:cs="Arial"/>
          <w:sz w:val="20"/>
          <w:szCs w:val="20"/>
        </w:rPr>
      </w:pPr>
    </w:p>
    <w:p w14:paraId="3AD207D3" w14:textId="713531C2" w:rsidR="00691144" w:rsidRPr="00D33C78" w:rsidRDefault="00BF708D" w:rsidP="006B5594">
      <w:pPr>
        <w:pStyle w:val="Odstavekseznama"/>
        <w:numPr>
          <w:ilvl w:val="0"/>
          <w:numId w:val="1"/>
        </w:numPr>
        <w:spacing w:after="0" w:line="240" w:lineRule="auto"/>
        <w:ind w:right="17"/>
        <w:jc w:val="center"/>
        <w:rPr>
          <w:rFonts w:ascii="Arial" w:eastAsia="Times New Roman" w:hAnsi="Arial" w:cs="Arial"/>
          <w:b/>
          <w:bCs/>
        </w:rPr>
      </w:pPr>
      <w:r w:rsidRPr="00D33C78">
        <w:rPr>
          <w:rFonts w:ascii="Arial" w:eastAsia="Times New Roman" w:hAnsi="Arial" w:cs="Arial"/>
          <w:b/>
          <w:bCs/>
        </w:rPr>
        <w:t>člen</w:t>
      </w:r>
    </w:p>
    <w:p w14:paraId="49A125C1" w14:textId="31D6CAE4" w:rsidR="00B6548D" w:rsidRPr="00D33C78" w:rsidRDefault="00B6548D" w:rsidP="00B6548D">
      <w:pPr>
        <w:spacing w:after="0" w:line="240" w:lineRule="auto"/>
        <w:ind w:right="17"/>
        <w:jc w:val="center"/>
        <w:rPr>
          <w:rFonts w:ascii="Arial" w:eastAsia="Times New Roman" w:hAnsi="Arial" w:cs="Arial"/>
          <w:b/>
          <w:bCs/>
          <w:i/>
          <w:iCs/>
          <w:sz w:val="20"/>
          <w:szCs w:val="20"/>
        </w:rPr>
      </w:pPr>
      <w:r w:rsidRPr="00D33C78">
        <w:rPr>
          <w:rFonts w:ascii="Arial" w:eastAsia="Times New Roman" w:hAnsi="Arial" w:cs="Arial"/>
          <w:b/>
          <w:bCs/>
          <w:i/>
          <w:iCs/>
          <w:sz w:val="20"/>
          <w:szCs w:val="20"/>
        </w:rPr>
        <w:t>(Ostale evidence)</w:t>
      </w:r>
    </w:p>
    <w:p w14:paraId="55CFF04F" w14:textId="77777777" w:rsidR="00B6548D" w:rsidRPr="00D33C78" w:rsidRDefault="00B6548D" w:rsidP="00B6548D">
      <w:pPr>
        <w:spacing w:after="0" w:line="240" w:lineRule="auto"/>
        <w:ind w:right="17"/>
        <w:rPr>
          <w:rFonts w:ascii="Arial" w:eastAsia="Times New Roman" w:hAnsi="Arial" w:cs="Arial"/>
          <w:sz w:val="20"/>
          <w:szCs w:val="20"/>
        </w:rPr>
      </w:pPr>
    </w:p>
    <w:p w14:paraId="0F75E030" w14:textId="492A2651" w:rsidR="00B6548D" w:rsidRPr="00D33C78" w:rsidRDefault="00B6548D" w:rsidP="00B6548D">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Koncesionar mora na podlagi javnega pooblastila</w:t>
      </w:r>
      <w:r w:rsidR="00E70D0E">
        <w:rPr>
          <w:rFonts w:ascii="Arial" w:eastAsia="Times New Roman" w:hAnsi="Arial" w:cs="Arial"/>
          <w:sz w:val="20"/>
          <w:szCs w:val="20"/>
        </w:rPr>
        <w:t>,</w:t>
      </w:r>
      <w:r w:rsidRPr="00D33C78">
        <w:rPr>
          <w:rFonts w:ascii="Arial" w:eastAsia="Times New Roman" w:hAnsi="Arial" w:cs="Arial"/>
          <w:sz w:val="20"/>
          <w:szCs w:val="20"/>
        </w:rPr>
        <w:t xml:space="preserve"> podeljenega s tem odlokom, voditi evidenco tudi o:</w:t>
      </w:r>
    </w:p>
    <w:p w14:paraId="05E731F0" w14:textId="442517D6"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t>evidenco ocen odpadkov ter skladno s predpisi podatke o vrsti in količini odloženih oziroma odstranjenih odpadkov,</w:t>
      </w:r>
    </w:p>
    <w:p w14:paraId="11737771" w14:textId="28A84371"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t>podatke o količini ter vrsti obdelanih odpadkov,</w:t>
      </w:r>
    </w:p>
    <w:p w14:paraId="17D8C5AE" w14:textId="6F2320E6"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t>podatke o količini ter vrsti odpadkov, ki nastanejo pri obdelavi, predanih pooblaščenim zbiralcem, predelovalcem ali odstranjevalcem,</w:t>
      </w:r>
    </w:p>
    <w:p w14:paraId="7224714F" w14:textId="14C8475F"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t>obratovalne dnevnike in drugo predpisano dokumentacijo skladno s predpisi,</w:t>
      </w:r>
    </w:p>
    <w:p w14:paraId="7B1BE060" w14:textId="3333B7EE"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t>zbirke poročil o obratovalnem monitoringu,</w:t>
      </w:r>
    </w:p>
    <w:p w14:paraId="63679775" w14:textId="3020F87A" w:rsidR="00B6548D" w:rsidRPr="00D33C78" w:rsidRDefault="00B6548D" w:rsidP="006B5594">
      <w:pPr>
        <w:pStyle w:val="Odstavekseznama"/>
        <w:numPr>
          <w:ilvl w:val="0"/>
          <w:numId w:val="7"/>
        </w:numPr>
        <w:spacing w:after="0" w:line="240" w:lineRule="auto"/>
        <w:ind w:right="17"/>
        <w:jc w:val="both"/>
        <w:rPr>
          <w:rFonts w:ascii="Arial" w:eastAsia="Times New Roman" w:hAnsi="Arial" w:cs="Arial"/>
        </w:rPr>
      </w:pPr>
      <w:r w:rsidRPr="00D33C78">
        <w:rPr>
          <w:rFonts w:ascii="Arial" w:eastAsia="Times New Roman" w:hAnsi="Arial" w:cs="Arial"/>
        </w:rPr>
        <w:lastRenderedPageBreak/>
        <w:t>druge katastre, evidence in zbirke podatkov v skladu z vsakokrat veljavnimi predpisi, ki urejajo izvajanje javnih služb iz 1. člena tega odloka.</w:t>
      </w:r>
    </w:p>
    <w:p w14:paraId="275F43EE" w14:textId="77777777" w:rsidR="00B6548D" w:rsidRPr="00D33C78" w:rsidRDefault="00B6548D" w:rsidP="00B6548D">
      <w:pPr>
        <w:spacing w:after="0" w:line="240" w:lineRule="auto"/>
        <w:ind w:right="17"/>
        <w:jc w:val="both"/>
        <w:rPr>
          <w:rFonts w:ascii="Arial" w:eastAsia="Times New Roman" w:hAnsi="Arial" w:cs="Arial"/>
          <w:sz w:val="20"/>
          <w:szCs w:val="20"/>
        </w:rPr>
      </w:pPr>
    </w:p>
    <w:p w14:paraId="3285777C" w14:textId="52BC40E7" w:rsidR="00B6548D" w:rsidRPr="00D33C78" w:rsidRDefault="00B6548D" w:rsidP="00B6548D">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Izvajalec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mora za vsako pošiljko iz prvega odstavka tega člena pridobiti potrdilo o predaji ali imeti evidenčni list, če je ta predpisan. Izvajalec mora dokumentacijo in evidence iz prvega odstavka tega člena za posamezno koledarsko leto hraniti najmanj pet let.</w:t>
      </w:r>
    </w:p>
    <w:p w14:paraId="1C42BEC3" w14:textId="77777777" w:rsidR="00B6548D" w:rsidRPr="00D33C78" w:rsidRDefault="00B6548D" w:rsidP="00B6548D">
      <w:pPr>
        <w:spacing w:after="0" w:line="240" w:lineRule="auto"/>
        <w:ind w:right="17"/>
        <w:jc w:val="both"/>
        <w:rPr>
          <w:rFonts w:ascii="Arial" w:eastAsia="Times New Roman" w:hAnsi="Arial" w:cs="Arial"/>
          <w:sz w:val="20"/>
          <w:szCs w:val="20"/>
        </w:rPr>
      </w:pPr>
    </w:p>
    <w:p w14:paraId="206C6E6C" w14:textId="7AD4DA6E" w:rsidR="00B6548D" w:rsidRPr="00D33C78" w:rsidRDefault="00B6548D" w:rsidP="006B5594">
      <w:pPr>
        <w:pStyle w:val="Odstavekseznama"/>
        <w:numPr>
          <w:ilvl w:val="0"/>
          <w:numId w:val="1"/>
        </w:numPr>
        <w:spacing w:after="0" w:line="240" w:lineRule="auto"/>
        <w:ind w:right="17"/>
        <w:jc w:val="center"/>
        <w:rPr>
          <w:rFonts w:ascii="Arial" w:eastAsia="Times New Roman" w:hAnsi="Arial" w:cs="Arial"/>
          <w:b/>
          <w:bCs/>
        </w:rPr>
      </w:pPr>
      <w:r w:rsidRPr="00D33C78">
        <w:rPr>
          <w:rFonts w:ascii="Arial" w:eastAsia="Times New Roman" w:hAnsi="Arial" w:cs="Arial"/>
          <w:b/>
          <w:bCs/>
        </w:rPr>
        <w:t>člen</w:t>
      </w:r>
    </w:p>
    <w:p w14:paraId="57EDC326" w14:textId="5B7130DD" w:rsidR="00B6548D" w:rsidRPr="00D33C78" w:rsidRDefault="00B6548D" w:rsidP="00B6548D">
      <w:pPr>
        <w:pStyle w:val="Odstavekseznama"/>
        <w:spacing w:after="0" w:line="240" w:lineRule="auto"/>
        <w:ind w:left="0" w:right="17"/>
        <w:jc w:val="center"/>
        <w:rPr>
          <w:rFonts w:ascii="Arial" w:eastAsia="Times New Roman" w:hAnsi="Arial" w:cs="Arial"/>
          <w:b/>
          <w:bCs/>
          <w:i/>
          <w:iCs/>
        </w:rPr>
      </w:pPr>
      <w:r w:rsidRPr="00D33C78">
        <w:rPr>
          <w:rFonts w:ascii="Arial" w:eastAsia="Times New Roman" w:hAnsi="Arial" w:cs="Arial"/>
          <w:b/>
          <w:bCs/>
          <w:i/>
          <w:iCs/>
        </w:rPr>
        <w:t>(Dostop do informacij javnega značaja)</w:t>
      </w:r>
    </w:p>
    <w:p w14:paraId="1D030B75" w14:textId="77777777" w:rsidR="00B6548D" w:rsidRPr="00D33C78" w:rsidRDefault="00B6548D" w:rsidP="00B6548D">
      <w:pPr>
        <w:spacing w:after="0" w:line="240" w:lineRule="auto"/>
        <w:ind w:right="17"/>
        <w:jc w:val="both"/>
        <w:rPr>
          <w:rFonts w:ascii="Arial" w:eastAsia="Times New Roman" w:hAnsi="Arial" w:cs="Arial"/>
          <w:sz w:val="20"/>
          <w:szCs w:val="20"/>
        </w:rPr>
      </w:pPr>
    </w:p>
    <w:p w14:paraId="679604BB" w14:textId="64254633" w:rsidR="00B6548D" w:rsidRPr="00D33C78" w:rsidRDefault="00B6548D" w:rsidP="00B6548D">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Skladno z določili zakona, ki ureja dostop do informacij javnega značaja, je izvajalec prosilcem dolžan posredovati vse informacije iz katastra in evidenc, razen tistih informacij, za katere isti zakon določa, da prosilcem ne smejo biti posredovane. Informacije javnega značaja, ki se nanašajo na prosilca, je izvajalec slednjemu dolžen posredovati brezplačno, za posredovanje ostalih informacij javnega značaja pa je izvajalec prosilcem upravičen zaračunati stroške skladno z uredbo, ki ureja posredovanje informacij javnega značaja.</w:t>
      </w:r>
    </w:p>
    <w:p w14:paraId="0502F835" w14:textId="77777777" w:rsidR="00B6548D" w:rsidRPr="00D33C78" w:rsidRDefault="00B6548D" w:rsidP="00B6548D">
      <w:pPr>
        <w:spacing w:after="0" w:line="240" w:lineRule="auto"/>
        <w:ind w:right="17"/>
        <w:jc w:val="both"/>
        <w:rPr>
          <w:rFonts w:ascii="Arial" w:eastAsia="Times New Roman" w:hAnsi="Arial" w:cs="Arial"/>
          <w:sz w:val="20"/>
          <w:szCs w:val="20"/>
        </w:rPr>
      </w:pPr>
    </w:p>
    <w:p w14:paraId="5718FFEC" w14:textId="01405679" w:rsidR="00B6548D" w:rsidRPr="00D33C78" w:rsidRDefault="00B6548D" w:rsidP="00B6548D">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Z osebnimi podatki iz katastra in evidenc mora izvajalec ravnati na predpisan način.</w:t>
      </w:r>
    </w:p>
    <w:p w14:paraId="3B3590C4" w14:textId="63494FD7" w:rsidR="00B6548D" w:rsidRPr="00D33C78" w:rsidRDefault="00B6548D" w:rsidP="00B6548D">
      <w:pPr>
        <w:spacing w:after="0" w:line="240" w:lineRule="auto"/>
        <w:ind w:right="17"/>
        <w:jc w:val="both"/>
        <w:rPr>
          <w:rFonts w:ascii="Arial" w:eastAsia="Times New Roman" w:hAnsi="Arial" w:cs="Arial"/>
          <w:sz w:val="20"/>
          <w:szCs w:val="20"/>
        </w:rPr>
      </w:pPr>
    </w:p>
    <w:p w14:paraId="0E88E3D1" w14:textId="77777777" w:rsidR="0084164E" w:rsidRPr="00D33C78" w:rsidRDefault="0084164E" w:rsidP="00B6548D">
      <w:pPr>
        <w:spacing w:after="0" w:line="240" w:lineRule="auto"/>
        <w:ind w:right="17"/>
        <w:jc w:val="both"/>
        <w:rPr>
          <w:rFonts w:ascii="Arial" w:eastAsia="Times New Roman" w:hAnsi="Arial" w:cs="Arial"/>
          <w:sz w:val="20"/>
          <w:szCs w:val="20"/>
        </w:rPr>
      </w:pPr>
    </w:p>
    <w:p w14:paraId="2682FA94" w14:textId="55028203" w:rsidR="00691144" w:rsidRPr="00D33C78" w:rsidRDefault="00691144"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RAZMERJA KONCESIONARJA DO UPORABNIKOV IN KONCEDENTA</w:t>
      </w:r>
    </w:p>
    <w:p w14:paraId="09D3B9D7"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A8D17D1"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1D774EF"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(Pravice in dolžnosti koncesionarja, koncedenta in uporabnikov)</w:t>
      </w:r>
    </w:p>
    <w:p w14:paraId="31ADBDA8"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1519EC9"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Razmerja koncesionarja do uporabnikov in koncedenta tvorijo pravice in dolžnosti koncesionarja, koncedenta in uporabnikov.</w:t>
      </w:r>
    </w:p>
    <w:p w14:paraId="63456D2B"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979F70A"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57073477"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(Dolžnosti koncesionarja)</w:t>
      </w:r>
    </w:p>
    <w:p w14:paraId="5AD229B1" w14:textId="77777777" w:rsidR="00B31E32" w:rsidRPr="00D33C78" w:rsidRDefault="00B31E32" w:rsidP="00B31E32">
      <w:pPr>
        <w:spacing w:after="0" w:line="240" w:lineRule="auto"/>
        <w:ind w:right="17"/>
        <w:jc w:val="both"/>
        <w:rPr>
          <w:rFonts w:ascii="Arial" w:hAnsi="Arial" w:cs="Arial"/>
          <w:sz w:val="20"/>
          <w:szCs w:val="20"/>
        </w:rPr>
      </w:pPr>
    </w:p>
    <w:p w14:paraId="0A62980D" w14:textId="36507442" w:rsidR="00B31E32" w:rsidRPr="00D33C78" w:rsidRDefault="00B31E32" w:rsidP="00B31E32">
      <w:pPr>
        <w:spacing w:after="0" w:line="240" w:lineRule="auto"/>
        <w:ind w:right="17"/>
        <w:jc w:val="both"/>
        <w:rPr>
          <w:rFonts w:ascii="Arial" w:hAnsi="Arial" w:cs="Arial"/>
          <w:sz w:val="20"/>
          <w:szCs w:val="20"/>
        </w:rPr>
      </w:pPr>
      <w:r w:rsidRPr="00D33C78">
        <w:rPr>
          <w:rFonts w:ascii="Arial" w:hAnsi="Arial" w:cs="Arial"/>
          <w:sz w:val="20"/>
          <w:szCs w:val="20"/>
        </w:rPr>
        <w:t>Dolžnosti koncesionarja glede izvajanja gospodarskih javnih služb »obdelava določenih vrst komunalnih odpadkov in odlaganje ostankov predelave ali odstranjevanja komunalnih odpadkov«</w:t>
      </w:r>
      <w:r w:rsidR="00D63CEA" w:rsidRPr="00D33C78">
        <w:rPr>
          <w:rFonts w:ascii="Arial" w:hAnsi="Arial" w:cs="Arial"/>
          <w:sz w:val="20"/>
          <w:szCs w:val="20"/>
        </w:rPr>
        <w:t xml:space="preserve"> </w:t>
      </w:r>
      <w:r w:rsidRPr="00D33C78">
        <w:rPr>
          <w:rFonts w:ascii="Arial" w:hAnsi="Arial" w:cs="Arial"/>
          <w:sz w:val="20"/>
          <w:szCs w:val="20"/>
        </w:rPr>
        <w:t>so zlasti:</w:t>
      </w:r>
    </w:p>
    <w:p w14:paraId="781060A6" w14:textId="39DD01AD"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v javnem interesu kvalitetno, pravočasno in v ustreznem obsegu opravljati javne službe, v skladu z zakonom in drugimi predpisi, v skladu z odloki ter koncesijsko pogodbo;</w:t>
      </w:r>
    </w:p>
    <w:p w14:paraId="137C25F0" w14:textId="6C70989F"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upoštevati tehnične, zdravstvene in druge normative in standarde, povezane z izvajanjem javnih služb, zlasti pa v tem okviru skrbeti za ekološko usmerjeno ravnanje z odpadki;</w:t>
      </w:r>
    </w:p>
    <w:p w14:paraId="6D7BB3F2" w14:textId="2F88EAB8"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zagotoviti ustrezno zavarovanje nevarnih ali zdravju škodljivih odpadkov ter odpraviti napake na objektih in napravah, ki utegnejo povzročiti večjo škodo na okolju ali zdravju ljudi najkasneje v roku 12 ur od ugotovitve napake oziroma prejema obvestila uporabnikov (interventno izvajanje javnih služb);</w:t>
      </w:r>
    </w:p>
    <w:p w14:paraId="715711AD" w14:textId="007F9703"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uporabljati objekte, naprave in druga sredstva za izvajanje javn</w:t>
      </w:r>
      <w:r w:rsidR="00437AAC" w:rsidRPr="00D33C78">
        <w:rPr>
          <w:rFonts w:ascii="Arial" w:hAnsi="Arial" w:cs="Arial"/>
        </w:rPr>
        <w:t>ih</w:t>
      </w:r>
      <w:r w:rsidRPr="00D33C78">
        <w:rPr>
          <w:rFonts w:ascii="Arial" w:hAnsi="Arial" w:cs="Arial"/>
        </w:rPr>
        <w:t xml:space="preserve"> služb kot dober gospodar, jih tekoče vzdrževati in odpraviti morebitne napake, okvare in pomanjkljivosti, ki neposredno ne ogrožajo varstva okolja ali zdravja ljudi v roku 14 dni od ugotovitve oziroma prejema obvestila uporabnikov;</w:t>
      </w:r>
    </w:p>
    <w:p w14:paraId="478F2C40" w14:textId="188C6415"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sklepati z uporabniki pogodbe za uporabo javnih dobrin oziroma opravljanje storitev, ki so predmet koncesije (samo, če je tako določeno s posebnimi predpisi), odločati o upravnem postopku v vseh upravnih zadevah iz naslova izvajanja javnih služb ter obračunavati pristojbine in druge prispevke v skladu s predpisi;</w:t>
      </w:r>
    </w:p>
    <w:p w14:paraId="5AA16B5D" w14:textId="02300FE3"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oblikovati cene storitev javnih služb;</w:t>
      </w:r>
    </w:p>
    <w:p w14:paraId="1AF2AB73" w14:textId="2979D815"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svetovati in pomagati koncendentu pri pripravi razvojnih in investicijskih načrtov ter projektov za pridobivanje finančnih sredstev v okviru javnih razpisov ter drugih virov;</w:t>
      </w:r>
    </w:p>
    <w:p w14:paraId="26E7BC59" w14:textId="17C70EC2" w:rsidR="00B31E32"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voditi vse predpisane evidence in katastre, obveščati pristojne organe o kršitvah, ažurno odgovarjati na pritožbe in/ali pobude uporabnikov, omogočati nemoten nadzor v zvezi z izvajanjem koncesije in skrbeti za tekoče obveščanje javnosti o dogodkih v zvezi z izvajanjem javnih služb;</w:t>
      </w:r>
    </w:p>
    <w:p w14:paraId="7CA239ED" w14:textId="332D111D" w:rsidR="00691144" w:rsidRPr="00D33C78" w:rsidRDefault="00B31E32" w:rsidP="006B5594">
      <w:pPr>
        <w:pStyle w:val="Odstavekseznama"/>
        <w:numPr>
          <w:ilvl w:val="0"/>
          <w:numId w:val="7"/>
        </w:numPr>
        <w:spacing w:after="0" w:line="240" w:lineRule="auto"/>
        <w:ind w:right="17"/>
        <w:jc w:val="both"/>
        <w:rPr>
          <w:rFonts w:ascii="Arial" w:hAnsi="Arial" w:cs="Arial"/>
        </w:rPr>
      </w:pPr>
      <w:r w:rsidRPr="00D33C78">
        <w:rPr>
          <w:rFonts w:ascii="Arial" w:hAnsi="Arial" w:cs="Arial"/>
        </w:rPr>
        <w:t>upoštevati, da se cena storitev javnih služb oblikuje skladno s predpisom za oblikovanje cen storitev obveznih občinskih gospodarskih javnih služb varstva okolja.</w:t>
      </w:r>
    </w:p>
    <w:p w14:paraId="485FE32E" w14:textId="77777777" w:rsidR="00B31E32" w:rsidRPr="00D33C78" w:rsidRDefault="00B31E32" w:rsidP="00B31E32">
      <w:pPr>
        <w:spacing w:after="0" w:line="240" w:lineRule="auto"/>
        <w:ind w:right="17"/>
        <w:jc w:val="both"/>
        <w:rPr>
          <w:rFonts w:ascii="Arial" w:eastAsia="Times New Roman" w:hAnsi="Arial" w:cs="Arial"/>
          <w:sz w:val="20"/>
          <w:szCs w:val="20"/>
        </w:rPr>
      </w:pPr>
    </w:p>
    <w:p w14:paraId="7695304E"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546B203D"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(Odgovornost koncesionarja)</w:t>
      </w:r>
    </w:p>
    <w:p w14:paraId="2CC0A066"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74D63388" w14:textId="3E0BA88C"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Za izvajanje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je, ne glede na določbe prejšnjih členov, odgovoren koncesionar kot izvajalec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w:t>
      </w:r>
    </w:p>
    <w:p w14:paraId="5883D76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4EA582A" w14:textId="1B094FA2"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Koncesionar kot izvajalec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je v skladu z zakonom odgovoren tudi za škodo, ki jo pri opravljanju ali v zvezi z izvajanjem javne službe povzročijo pri njem zaposleni ljudje ali pogodbeni (pod)izvajalci </w:t>
      </w:r>
      <w:r w:rsidR="00C70BBD" w:rsidRPr="00D33C78">
        <w:rPr>
          <w:rFonts w:ascii="Arial" w:eastAsia="Times New Roman" w:hAnsi="Arial" w:cs="Arial"/>
          <w:sz w:val="20"/>
          <w:szCs w:val="20"/>
        </w:rPr>
        <w:t>o</w:t>
      </w:r>
      <w:r w:rsidRPr="00D33C78">
        <w:rPr>
          <w:rFonts w:ascii="Arial" w:eastAsia="Times New Roman" w:hAnsi="Arial" w:cs="Arial"/>
          <w:sz w:val="20"/>
          <w:szCs w:val="20"/>
        </w:rPr>
        <w:t>bčine, uporabnikom ali tretjim osebam.</w:t>
      </w:r>
    </w:p>
    <w:p w14:paraId="06E6CB65" w14:textId="12B4102A" w:rsidR="00691144" w:rsidRPr="00D33C78" w:rsidRDefault="00691144" w:rsidP="0004685A">
      <w:pPr>
        <w:spacing w:after="0" w:line="240" w:lineRule="auto"/>
        <w:ind w:right="17"/>
        <w:jc w:val="both"/>
        <w:rPr>
          <w:rFonts w:ascii="Arial" w:eastAsia="Times New Roman" w:hAnsi="Arial" w:cs="Arial"/>
          <w:b/>
          <w:i/>
          <w:sz w:val="20"/>
          <w:szCs w:val="20"/>
        </w:rPr>
      </w:pPr>
    </w:p>
    <w:p w14:paraId="44FF7B6D" w14:textId="69D65077" w:rsidR="00C70BBD" w:rsidRPr="00D33C78" w:rsidRDefault="00C70BBD" w:rsidP="006B5594">
      <w:pPr>
        <w:pStyle w:val="Odstavekseznama"/>
        <w:numPr>
          <w:ilvl w:val="0"/>
          <w:numId w:val="1"/>
        </w:numPr>
        <w:spacing w:after="0" w:line="240" w:lineRule="auto"/>
        <w:ind w:right="17"/>
        <w:jc w:val="center"/>
        <w:rPr>
          <w:rFonts w:ascii="Arial" w:eastAsia="Times New Roman" w:hAnsi="Arial" w:cs="Arial"/>
          <w:b/>
          <w:i/>
        </w:rPr>
      </w:pPr>
      <w:r w:rsidRPr="00D33C78">
        <w:rPr>
          <w:rFonts w:ascii="Arial" w:eastAsia="Times New Roman" w:hAnsi="Arial" w:cs="Arial"/>
          <w:b/>
          <w:i/>
        </w:rPr>
        <w:t>člen</w:t>
      </w:r>
    </w:p>
    <w:p w14:paraId="2F30C7EA" w14:textId="77777777" w:rsidR="00C70BBD" w:rsidRPr="00D33C78" w:rsidRDefault="00C70BBD" w:rsidP="00C70BBD">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(Dolžnost obveščanja o statusnih spremembah)</w:t>
      </w:r>
    </w:p>
    <w:p w14:paraId="1E5A33CA" w14:textId="77777777" w:rsidR="008C66FA" w:rsidRPr="00D33C78" w:rsidRDefault="008C66FA" w:rsidP="00C70BBD">
      <w:pPr>
        <w:spacing w:after="0" w:line="240" w:lineRule="auto"/>
        <w:ind w:right="17"/>
        <w:jc w:val="both"/>
        <w:rPr>
          <w:rFonts w:ascii="Arial" w:eastAsia="Times New Roman" w:hAnsi="Arial" w:cs="Arial"/>
          <w:bCs/>
          <w:iCs/>
          <w:sz w:val="20"/>
          <w:szCs w:val="20"/>
        </w:rPr>
      </w:pPr>
    </w:p>
    <w:p w14:paraId="048304FC" w14:textId="48F9485F" w:rsidR="00C70BBD" w:rsidRPr="00D33C78" w:rsidRDefault="00C70BBD" w:rsidP="00C70BBD">
      <w:pPr>
        <w:spacing w:after="0" w:line="240" w:lineRule="auto"/>
        <w:ind w:right="17"/>
        <w:jc w:val="both"/>
        <w:rPr>
          <w:rFonts w:ascii="Arial" w:eastAsia="Times New Roman" w:hAnsi="Arial" w:cs="Arial"/>
          <w:bCs/>
          <w:iCs/>
          <w:sz w:val="20"/>
          <w:szCs w:val="20"/>
        </w:rPr>
      </w:pPr>
      <w:r w:rsidRPr="00D33C78">
        <w:rPr>
          <w:rFonts w:ascii="Arial" w:eastAsia="Times New Roman" w:hAnsi="Arial" w:cs="Arial"/>
          <w:bCs/>
          <w:iCs/>
          <w:sz w:val="20"/>
          <w:szCs w:val="20"/>
        </w:rPr>
        <w:t>Koncesionar je dolžan obvestiti koncedenta o vsaki statusni spremembi, vključno s kontrolno spremembo kapitalske strukture. Če koncesionar tega v razumnem roku ne stori, če je zaradi sprememb prizadet interes koncedenta, ali če so zaradi sprememb bistveno spremenjena razmerja iz koncesijske pogodbe, lahko koncedent pod pogoji iz tega odloka, razdre koncesijsko pogodbo.</w:t>
      </w:r>
    </w:p>
    <w:p w14:paraId="164FEF8A" w14:textId="77777777" w:rsidR="00C70BBD" w:rsidRPr="00D33C78" w:rsidRDefault="00C70BBD" w:rsidP="00C70BBD">
      <w:pPr>
        <w:spacing w:after="0" w:line="240" w:lineRule="auto"/>
        <w:ind w:right="17"/>
        <w:rPr>
          <w:rFonts w:ascii="Arial" w:eastAsia="Times New Roman" w:hAnsi="Arial" w:cs="Arial"/>
          <w:b/>
          <w:sz w:val="20"/>
          <w:szCs w:val="20"/>
        </w:rPr>
      </w:pPr>
    </w:p>
    <w:p w14:paraId="5F159850" w14:textId="4ED47F31" w:rsidR="007E60FA" w:rsidRPr="00D33C78" w:rsidRDefault="007E60FA"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w:t>
      </w:r>
      <w:r w:rsidR="00691144" w:rsidRPr="00D33C78">
        <w:rPr>
          <w:rFonts w:ascii="Arial" w:eastAsia="Times New Roman" w:hAnsi="Arial" w:cs="Arial"/>
          <w:b/>
          <w:sz w:val="20"/>
          <w:szCs w:val="20"/>
        </w:rPr>
        <w:t>len</w:t>
      </w:r>
    </w:p>
    <w:p w14:paraId="5A811EDC" w14:textId="4FC93256" w:rsidR="007E60FA" w:rsidRPr="00D33C78" w:rsidRDefault="007E60FA" w:rsidP="0004685A">
      <w:pPr>
        <w:spacing w:after="0" w:line="240" w:lineRule="auto"/>
        <w:ind w:right="17"/>
        <w:jc w:val="center"/>
        <w:rPr>
          <w:rFonts w:ascii="Arial" w:hAnsi="Arial" w:cs="Arial"/>
          <w:b/>
          <w:i/>
          <w:iCs/>
          <w:sz w:val="20"/>
          <w:szCs w:val="20"/>
        </w:rPr>
      </w:pPr>
      <w:r w:rsidRPr="00D33C78">
        <w:rPr>
          <w:rFonts w:ascii="Arial" w:hAnsi="Arial" w:cs="Arial"/>
          <w:b/>
          <w:i/>
          <w:iCs/>
          <w:sz w:val="20"/>
          <w:szCs w:val="20"/>
        </w:rPr>
        <w:t>(</w:t>
      </w:r>
      <w:r w:rsidR="008C66FA" w:rsidRPr="00D33C78">
        <w:rPr>
          <w:rFonts w:ascii="Arial" w:hAnsi="Arial" w:cs="Arial"/>
          <w:b/>
          <w:i/>
          <w:iCs/>
          <w:sz w:val="20"/>
          <w:szCs w:val="20"/>
        </w:rPr>
        <w:t>Dolžnost vodenja ločenih računovodskih izkazov</w:t>
      </w:r>
      <w:r w:rsidRPr="00D33C78">
        <w:rPr>
          <w:rFonts w:ascii="Arial" w:hAnsi="Arial" w:cs="Arial"/>
          <w:b/>
          <w:i/>
          <w:iCs/>
          <w:sz w:val="20"/>
          <w:szCs w:val="20"/>
        </w:rPr>
        <w:t>)</w:t>
      </w:r>
    </w:p>
    <w:p w14:paraId="7079C381" w14:textId="37264822" w:rsidR="008C66FA" w:rsidRPr="00D33C78" w:rsidRDefault="008C66FA" w:rsidP="008C66FA">
      <w:pPr>
        <w:spacing w:after="0" w:line="240" w:lineRule="auto"/>
        <w:ind w:right="17"/>
        <w:jc w:val="both"/>
        <w:rPr>
          <w:rFonts w:ascii="Arial" w:hAnsi="Arial" w:cs="Arial"/>
          <w:sz w:val="20"/>
          <w:szCs w:val="20"/>
        </w:rPr>
      </w:pPr>
    </w:p>
    <w:p w14:paraId="57EFBFCA" w14:textId="260DAC7A" w:rsidR="008C66FA" w:rsidRPr="00D33C78" w:rsidRDefault="008C66FA" w:rsidP="008C66FA">
      <w:pPr>
        <w:spacing w:after="0" w:line="240" w:lineRule="auto"/>
        <w:ind w:right="17"/>
        <w:jc w:val="both"/>
        <w:rPr>
          <w:rFonts w:ascii="Arial" w:hAnsi="Arial" w:cs="Arial"/>
          <w:sz w:val="20"/>
          <w:szCs w:val="20"/>
        </w:rPr>
      </w:pPr>
      <w:r w:rsidRPr="00D33C78">
        <w:rPr>
          <w:rFonts w:ascii="Arial" w:hAnsi="Arial" w:cs="Arial"/>
          <w:sz w:val="20"/>
          <w:szCs w:val="20"/>
        </w:rPr>
        <w:t xml:space="preserve">(1) Koncesionar mora za občino zagotoviti ločene računovodske izkaze za dejavnost obdelave določenih vrst komunalnih odpadkov </w:t>
      </w:r>
      <w:r w:rsidR="00437AAC" w:rsidRPr="00D33C78">
        <w:rPr>
          <w:rFonts w:ascii="Arial" w:hAnsi="Arial" w:cs="Arial"/>
          <w:sz w:val="20"/>
          <w:szCs w:val="20"/>
        </w:rPr>
        <w:t>in</w:t>
      </w:r>
      <w:r w:rsidRPr="00D33C78">
        <w:rPr>
          <w:rFonts w:ascii="Arial" w:hAnsi="Arial" w:cs="Arial"/>
          <w:sz w:val="20"/>
          <w:szCs w:val="20"/>
        </w:rPr>
        <w:t xml:space="preserve"> odlaganja ostankov predelave ali odstranjevanje komunalnih odpadkov in druge dejavnosti v skladu s slovenskimi računovodskimi standardi.</w:t>
      </w:r>
    </w:p>
    <w:p w14:paraId="6D84F8C3" w14:textId="77777777" w:rsidR="008C66FA" w:rsidRPr="00D33C78" w:rsidRDefault="008C66FA" w:rsidP="008C66FA">
      <w:pPr>
        <w:spacing w:after="0" w:line="240" w:lineRule="auto"/>
        <w:ind w:right="17"/>
        <w:jc w:val="both"/>
        <w:rPr>
          <w:rFonts w:ascii="Arial" w:hAnsi="Arial" w:cs="Arial"/>
          <w:sz w:val="20"/>
          <w:szCs w:val="20"/>
        </w:rPr>
      </w:pPr>
    </w:p>
    <w:p w14:paraId="493AB94D" w14:textId="286953A1" w:rsidR="00691144" w:rsidRPr="00D33C78" w:rsidRDefault="008C66FA" w:rsidP="008C66FA">
      <w:pPr>
        <w:spacing w:after="0" w:line="240" w:lineRule="auto"/>
        <w:ind w:right="17"/>
        <w:jc w:val="both"/>
        <w:rPr>
          <w:rFonts w:ascii="Arial" w:eastAsia="Times New Roman" w:hAnsi="Arial" w:cs="Arial"/>
          <w:sz w:val="20"/>
          <w:szCs w:val="20"/>
        </w:rPr>
      </w:pPr>
      <w:r w:rsidRPr="00D33C78">
        <w:rPr>
          <w:rFonts w:ascii="Arial" w:hAnsi="Arial" w:cs="Arial"/>
          <w:sz w:val="20"/>
          <w:szCs w:val="20"/>
        </w:rPr>
        <w:t>(2) Če koncesionar ne zagotovi oz. ne izvaja obveznosti iz prejšnjega odstavka tega člena, lahko koncedent pod pogoji iz tega odloka, razdre koncesijsko pogodbo.</w:t>
      </w:r>
    </w:p>
    <w:p w14:paraId="6CE39BE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2E00FEE"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18D00DC8"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w:t>
      </w:r>
      <w:r w:rsidR="002963C6" w:rsidRPr="00D33C78">
        <w:rPr>
          <w:rFonts w:ascii="Arial" w:eastAsia="Times New Roman" w:hAnsi="Arial" w:cs="Arial"/>
          <w:b/>
          <w:i/>
          <w:sz w:val="20"/>
          <w:szCs w:val="20"/>
        </w:rPr>
        <w:t>Pravice in d</w:t>
      </w:r>
      <w:r w:rsidRPr="00D33C78">
        <w:rPr>
          <w:rFonts w:ascii="Arial" w:eastAsia="Times New Roman" w:hAnsi="Arial" w:cs="Arial"/>
          <w:b/>
          <w:i/>
          <w:sz w:val="20"/>
          <w:szCs w:val="20"/>
        </w:rPr>
        <w:t>olžnosti koncedenta)</w:t>
      </w:r>
    </w:p>
    <w:p w14:paraId="00AD6FED"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8AB8867"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Dolžnosti koncedenta so zlasti:</w:t>
      </w:r>
    </w:p>
    <w:p w14:paraId="079C9ED4" w14:textId="4071D2D8" w:rsidR="00691144" w:rsidRPr="00D33C78" w:rsidRDefault="00691144" w:rsidP="006B5594">
      <w:pPr>
        <w:numPr>
          <w:ilvl w:val="0"/>
          <w:numId w:val="9"/>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da zagotavlja</w:t>
      </w:r>
      <w:r w:rsidR="002963C6" w:rsidRPr="00D33C78">
        <w:rPr>
          <w:rFonts w:ascii="Arial" w:eastAsia="Times New Roman" w:hAnsi="Arial" w:cs="Arial"/>
          <w:sz w:val="20"/>
          <w:szCs w:val="20"/>
        </w:rPr>
        <w:t xml:space="preserve"> pogoje za</w:t>
      </w:r>
      <w:r w:rsidRPr="00D33C78">
        <w:rPr>
          <w:rFonts w:ascii="Arial" w:eastAsia="Times New Roman" w:hAnsi="Arial" w:cs="Arial"/>
          <w:sz w:val="20"/>
          <w:szCs w:val="20"/>
        </w:rPr>
        <w:t xml:space="preserve"> izvajanje vseh storitev predpisanih z zakonom, s predpisi o načinu izvajanja javn</w:t>
      </w:r>
      <w:r w:rsidR="00FB0740" w:rsidRPr="00D33C78">
        <w:rPr>
          <w:rFonts w:ascii="Arial" w:eastAsia="Times New Roman" w:hAnsi="Arial" w:cs="Arial"/>
          <w:sz w:val="20"/>
          <w:szCs w:val="20"/>
        </w:rPr>
        <w:t>ih</w:t>
      </w:r>
      <w:r w:rsidRPr="00D33C78">
        <w:rPr>
          <w:rFonts w:ascii="Arial" w:eastAsia="Times New Roman" w:hAnsi="Arial" w:cs="Arial"/>
          <w:sz w:val="20"/>
          <w:szCs w:val="20"/>
        </w:rPr>
        <w:t xml:space="preserve"> služb in s tem odlokom ter v skladu s pogoji, ki so navedeni v tem odloku; </w:t>
      </w:r>
    </w:p>
    <w:p w14:paraId="1E85EDF7" w14:textId="77777777" w:rsidR="00691144" w:rsidRPr="00D33C78" w:rsidRDefault="00691144" w:rsidP="006B5594">
      <w:pPr>
        <w:numPr>
          <w:ilvl w:val="0"/>
          <w:numId w:val="9"/>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da zagotavlja takšno višino plačil in ceno storitev, da je ob normalnem poslovanju možno zagotoviti ustrezen obseg in kakovost storitev ter vzdrževanje objektov, naprav in opreme koncesije, da se lahko, ob upoštevanju časovnega obdobja trajanja koncesije, ohranja njihova vrednost;</w:t>
      </w:r>
    </w:p>
    <w:p w14:paraId="1306EEBE" w14:textId="3F8791F5" w:rsidR="00691144" w:rsidRPr="00D33C78" w:rsidRDefault="00691144" w:rsidP="006B5594">
      <w:pPr>
        <w:numPr>
          <w:ilvl w:val="0"/>
          <w:numId w:val="9"/>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da zagotovi sankcioniranje uporabnikov zaradi onemogočanja izvajanja storitev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w:t>
      </w:r>
    </w:p>
    <w:p w14:paraId="0C01AE3B" w14:textId="4741DB08" w:rsidR="00691144" w:rsidRPr="00D33C78" w:rsidRDefault="00691144" w:rsidP="006B5594">
      <w:pPr>
        <w:numPr>
          <w:ilvl w:val="0"/>
          <w:numId w:val="9"/>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da zagotovi sankcioniranje morebitnih drugih nepooblaščenih izvajalcev, ki bi med dobo trajanja koncesije izvajali storitve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na področju občine;</w:t>
      </w:r>
    </w:p>
    <w:p w14:paraId="3785B5EF" w14:textId="77777777" w:rsidR="00691144" w:rsidRPr="00D33C78" w:rsidRDefault="00691144" w:rsidP="006B5594">
      <w:pPr>
        <w:numPr>
          <w:ilvl w:val="0"/>
          <w:numId w:val="9"/>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pisno obveščanje koncesionarja o morebitnih ugovorih oziroma pritožbah uporabnikov.</w:t>
      </w:r>
    </w:p>
    <w:p w14:paraId="1FA15F44"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CD06FCD" w14:textId="1E556EFD" w:rsidR="002963C6" w:rsidRPr="00D33C78" w:rsidRDefault="002963C6" w:rsidP="0004685A">
      <w:pPr>
        <w:spacing w:after="0" w:line="240" w:lineRule="auto"/>
        <w:ind w:right="17"/>
        <w:jc w:val="both"/>
        <w:rPr>
          <w:rFonts w:ascii="Arial" w:hAnsi="Arial" w:cs="Arial"/>
          <w:sz w:val="20"/>
          <w:szCs w:val="20"/>
        </w:rPr>
      </w:pPr>
      <w:r w:rsidRPr="00D33C78">
        <w:rPr>
          <w:rFonts w:ascii="Arial" w:hAnsi="Arial" w:cs="Arial"/>
          <w:sz w:val="20"/>
          <w:szCs w:val="20"/>
        </w:rPr>
        <w:t>(2) Pravice koncedenta so zlasti:</w:t>
      </w:r>
    </w:p>
    <w:p w14:paraId="2C96176B" w14:textId="77777777" w:rsidR="002963C6" w:rsidRPr="00D33C78" w:rsidRDefault="002963C6" w:rsidP="006B5594">
      <w:pPr>
        <w:pStyle w:val="Odstavekseznama"/>
        <w:numPr>
          <w:ilvl w:val="0"/>
          <w:numId w:val="10"/>
        </w:numPr>
        <w:spacing w:after="0" w:line="240" w:lineRule="auto"/>
        <w:ind w:right="17"/>
        <w:jc w:val="both"/>
        <w:rPr>
          <w:rFonts w:ascii="Arial" w:hAnsi="Arial" w:cs="Arial"/>
        </w:rPr>
      </w:pPr>
      <w:r w:rsidRPr="00D33C78">
        <w:rPr>
          <w:rFonts w:ascii="Arial" w:hAnsi="Arial" w:cs="Arial"/>
        </w:rPr>
        <w:t>nadzor nad izvajanjem gospodarskih javnih služb in finančni nadzor;</w:t>
      </w:r>
    </w:p>
    <w:p w14:paraId="150D36D2" w14:textId="77777777" w:rsidR="002963C6" w:rsidRPr="00D33C78" w:rsidRDefault="002963C6" w:rsidP="006B5594">
      <w:pPr>
        <w:pStyle w:val="Odstavekseznama"/>
        <w:numPr>
          <w:ilvl w:val="0"/>
          <w:numId w:val="10"/>
        </w:numPr>
        <w:spacing w:after="0" w:line="240" w:lineRule="auto"/>
        <w:ind w:right="17"/>
        <w:jc w:val="both"/>
        <w:rPr>
          <w:rFonts w:ascii="Arial" w:hAnsi="Arial" w:cs="Arial"/>
        </w:rPr>
      </w:pPr>
      <w:r w:rsidRPr="00D33C78">
        <w:rPr>
          <w:rFonts w:ascii="Arial" w:hAnsi="Arial" w:cs="Arial"/>
        </w:rPr>
        <w:t>druge pravice, določene s predpisi, tem odlokom in koncesijsko pogodbo.</w:t>
      </w:r>
    </w:p>
    <w:p w14:paraId="36FCCCB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B4550D5"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4D3ACD80" w14:textId="61B15610"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(Pravice uporabnikov)</w:t>
      </w:r>
    </w:p>
    <w:p w14:paraId="63EA8456"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6E3B31B" w14:textId="69B27E1C"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Uporabniki imajo</w:t>
      </w:r>
      <w:r w:rsidR="00FB0740" w:rsidRPr="00D33C78">
        <w:rPr>
          <w:rFonts w:ascii="Arial" w:eastAsia="Times New Roman" w:hAnsi="Arial" w:cs="Arial"/>
          <w:sz w:val="20"/>
          <w:szCs w:val="20"/>
        </w:rPr>
        <w:t xml:space="preserve"> v razmerju</w:t>
      </w:r>
      <w:r w:rsidRPr="00D33C78">
        <w:rPr>
          <w:rFonts w:ascii="Arial" w:eastAsia="Times New Roman" w:hAnsi="Arial" w:cs="Arial"/>
          <w:sz w:val="20"/>
          <w:szCs w:val="20"/>
        </w:rPr>
        <w:t xml:space="preserve"> </w:t>
      </w:r>
      <w:r w:rsidR="00FB0740" w:rsidRPr="00D33C78">
        <w:rPr>
          <w:rFonts w:ascii="Arial" w:eastAsia="Times New Roman" w:hAnsi="Arial" w:cs="Arial"/>
          <w:sz w:val="20"/>
          <w:szCs w:val="20"/>
        </w:rPr>
        <w:t xml:space="preserve">do </w:t>
      </w:r>
      <w:r w:rsidRPr="00D33C78">
        <w:rPr>
          <w:rFonts w:ascii="Arial" w:eastAsia="Times New Roman" w:hAnsi="Arial" w:cs="Arial"/>
          <w:sz w:val="20"/>
          <w:szCs w:val="20"/>
        </w:rPr>
        <w:t>koncesionarja zlasti pravico:</w:t>
      </w:r>
    </w:p>
    <w:p w14:paraId="5BD0D2D5" w14:textId="05518904" w:rsidR="00871A70" w:rsidRPr="00D33C78" w:rsidRDefault="00871A70" w:rsidP="006B5594">
      <w:pPr>
        <w:numPr>
          <w:ilvl w:val="0"/>
          <w:numId w:val="8"/>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do trajnega, rednega in nemotenega zagotavljanja storitev koncesionarja,</w:t>
      </w:r>
    </w:p>
    <w:p w14:paraId="753527A4" w14:textId="5D3C270A" w:rsidR="00871A70" w:rsidRPr="00D33C78" w:rsidRDefault="00871A70" w:rsidP="006B5594">
      <w:pPr>
        <w:numPr>
          <w:ilvl w:val="0"/>
          <w:numId w:val="8"/>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do zagotovljenih cen storitev;</w:t>
      </w:r>
    </w:p>
    <w:p w14:paraId="727069CB" w14:textId="1C5F95AE" w:rsidR="00871A70" w:rsidRPr="00D33C78" w:rsidRDefault="00871A70" w:rsidP="006B5594">
      <w:pPr>
        <w:numPr>
          <w:ilvl w:val="0"/>
          <w:numId w:val="8"/>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vpogleda v evidence - kataster oziroma v zbirke podatkov, ki jih vodi koncesionar in se nanašajo nanj;</w:t>
      </w:r>
    </w:p>
    <w:p w14:paraId="5D9785B5" w14:textId="1903AEB1" w:rsidR="00871A70" w:rsidRPr="00D33C78" w:rsidRDefault="00871A70" w:rsidP="006B5594">
      <w:pPr>
        <w:numPr>
          <w:ilvl w:val="0"/>
          <w:numId w:val="8"/>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do enake obravnave glede kakovosti in dostopnosti storitev,</w:t>
      </w:r>
    </w:p>
    <w:p w14:paraId="14538E7D" w14:textId="41BB0606" w:rsidR="006A5C23" w:rsidRPr="00D33C78" w:rsidRDefault="00871A70" w:rsidP="006B5594">
      <w:pPr>
        <w:numPr>
          <w:ilvl w:val="0"/>
          <w:numId w:val="8"/>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lastRenderedPageBreak/>
        <w:t>uporabljati storitve javn</w:t>
      </w:r>
      <w:r w:rsidR="00FB0740" w:rsidRPr="00D33C78">
        <w:rPr>
          <w:rFonts w:ascii="Arial" w:eastAsia="Times New Roman" w:hAnsi="Arial" w:cs="Arial"/>
          <w:sz w:val="20"/>
          <w:szCs w:val="20"/>
        </w:rPr>
        <w:t>ih</w:t>
      </w:r>
      <w:r w:rsidRPr="00D33C78">
        <w:rPr>
          <w:rFonts w:ascii="Arial" w:eastAsia="Times New Roman" w:hAnsi="Arial" w:cs="Arial"/>
          <w:sz w:val="20"/>
          <w:szCs w:val="20"/>
        </w:rPr>
        <w:t xml:space="preserve"> služb pod pogoji, določenimi z zakonom, s tem odlokom in z drugimi predpisi.</w:t>
      </w:r>
    </w:p>
    <w:p w14:paraId="648E0ACE" w14:textId="77777777" w:rsidR="006A5C23" w:rsidRPr="00D33C78" w:rsidRDefault="006A5C23" w:rsidP="0004685A">
      <w:pPr>
        <w:spacing w:after="0" w:line="240" w:lineRule="auto"/>
        <w:ind w:right="17"/>
        <w:jc w:val="both"/>
        <w:rPr>
          <w:rFonts w:ascii="Arial" w:eastAsia="Times New Roman" w:hAnsi="Arial" w:cs="Arial"/>
          <w:sz w:val="20"/>
          <w:szCs w:val="20"/>
        </w:rPr>
      </w:pPr>
    </w:p>
    <w:p w14:paraId="38415FEC" w14:textId="3617D6E0"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Uporabnik storitev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se lahko v zvezi z izvajanjem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pritoži koncesionarju in koncedentu, če meni, da je bila storitev javn</w:t>
      </w:r>
      <w:r w:rsidR="00437AAC" w:rsidRPr="00D33C78">
        <w:rPr>
          <w:rFonts w:ascii="Arial" w:eastAsia="Times New Roman" w:hAnsi="Arial" w:cs="Arial"/>
          <w:sz w:val="20"/>
          <w:szCs w:val="20"/>
        </w:rPr>
        <w:t>ih</w:t>
      </w:r>
      <w:r w:rsidRPr="00D33C78">
        <w:rPr>
          <w:rFonts w:ascii="Arial" w:eastAsia="Times New Roman" w:hAnsi="Arial" w:cs="Arial"/>
          <w:sz w:val="20"/>
          <w:szCs w:val="20"/>
        </w:rPr>
        <w:t xml:space="preserve"> služb opravljena v nasprotju s tem odlokom.</w:t>
      </w:r>
      <w:r w:rsidR="006A5C23" w:rsidRPr="00D33C78">
        <w:rPr>
          <w:rFonts w:ascii="Arial" w:hAnsi="Arial" w:cs="Arial"/>
          <w:sz w:val="20"/>
          <w:szCs w:val="20"/>
        </w:rPr>
        <w:t xml:space="preserve"> </w:t>
      </w:r>
    </w:p>
    <w:p w14:paraId="3F09A778" w14:textId="77777777" w:rsidR="006A5C23" w:rsidRPr="00D33C78" w:rsidRDefault="006A5C23" w:rsidP="0004685A">
      <w:pPr>
        <w:spacing w:after="0" w:line="240" w:lineRule="auto"/>
        <w:ind w:right="17"/>
        <w:jc w:val="both"/>
        <w:rPr>
          <w:rFonts w:ascii="Arial" w:eastAsia="Times New Roman" w:hAnsi="Arial" w:cs="Arial"/>
          <w:sz w:val="20"/>
          <w:szCs w:val="20"/>
        </w:rPr>
      </w:pPr>
    </w:p>
    <w:p w14:paraId="706A6C0D" w14:textId="77777777" w:rsidR="006A5C23" w:rsidRPr="00D33C78" w:rsidRDefault="006A5C23"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DC0172C" w14:textId="77777777" w:rsidR="006A5C23" w:rsidRPr="00D33C78" w:rsidRDefault="006A5C23" w:rsidP="0004685A">
      <w:pPr>
        <w:tabs>
          <w:tab w:val="left" w:pos="900"/>
        </w:tabs>
        <w:spacing w:after="0" w:line="240" w:lineRule="auto"/>
        <w:ind w:right="17"/>
        <w:jc w:val="center"/>
        <w:rPr>
          <w:rFonts w:ascii="Arial" w:hAnsi="Arial" w:cs="Arial"/>
          <w:b/>
          <w:i/>
          <w:iCs/>
          <w:sz w:val="20"/>
          <w:szCs w:val="20"/>
        </w:rPr>
      </w:pPr>
      <w:r w:rsidRPr="00D33C78">
        <w:rPr>
          <w:rFonts w:ascii="Arial" w:hAnsi="Arial" w:cs="Arial"/>
          <w:b/>
          <w:i/>
          <w:iCs/>
          <w:sz w:val="20"/>
          <w:szCs w:val="20"/>
        </w:rPr>
        <w:t>(Dolžnosti uporabnikov)</w:t>
      </w:r>
    </w:p>
    <w:p w14:paraId="0D45D4EB" w14:textId="77777777" w:rsidR="006A5C23" w:rsidRPr="00D33C78" w:rsidRDefault="006A5C23" w:rsidP="0004685A">
      <w:pPr>
        <w:tabs>
          <w:tab w:val="left" w:pos="900"/>
        </w:tabs>
        <w:spacing w:after="0" w:line="240" w:lineRule="auto"/>
        <w:ind w:right="17"/>
        <w:jc w:val="both"/>
        <w:rPr>
          <w:rFonts w:ascii="Arial" w:hAnsi="Arial" w:cs="Arial"/>
          <w:sz w:val="20"/>
          <w:szCs w:val="20"/>
        </w:rPr>
      </w:pPr>
    </w:p>
    <w:p w14:paraId="44B7FE0E" w14:textId="77777777" w:rsidR="00871A70" w:rsidRPr="00D33C78" w:rsidRDefault="00871A70" w:rsidP="00871A70">
      <w:pPr>
        <w:spacing w:after="0" w:line="240" w:lineRule="auto"/>
        <w:ind w:right="17"/>
        <w:jc w:val="both"/>
        <w:rPr>
          <w:rFonts w:ascii="Arial" w:hAnsi="Arial" w:cs="Arial"/>
          <w:sz w:val="20"/>
          <w:szCs w:val="20"/>
        </w:rPr>
      </w:pPr>
      <w:r w:rsidRPr="00D33C78">
        <w:rPr>
          <w:rFonts w:ascii="Arial" w:hAnsi="Arial" w:cs="Arial"/>
          <w:sz w:val="20"/>
          <w:szCs w:val="20"/>
        </w:rPr>
        <w:t>(1) Uporabniki imajo do koncesionarja in koncedenta zlasti dolžnost:</w:t>
      </w:r>
    </w:p>
    <w:p w14:paraId="619A3062" w14:textId="3C566493" w:rsidR="00871A70" w:rsidRPr="00D33C78" w:rsidRDefault="00871A70" w:rsidP="006B5594">
      <w:pPr>
        <w:pStyle w:val="Odstavekseznama"/>
        <w:numPr>
          <w:ilvl w:val="0"/>
          <w:numId w:val="11"/>
        </w:numPr>
        <w:spacing w:after="0" w:line="240" w:lineRule="auto"/>
        <w:ind w:right="17"/>
        <w:jc w:val="both"/>
        <w:rPr>
          <w:rFonts w:ascii="Arial" w:hAnsi="Arial" w:cs="Arial"/>
        </w:rPr>
      </w:pPr>
      <w:r w:rsidRPr="00D33C78">
        <w:rPr>
          <w:rFonts w:ascii="Arial" w:hAnsi="Arial" w:cs="Arial"/>
        </w:rPr>
        <w:t>upoštevati navodila koncesionarja in omogočiti neovirano opravljanje storitev javnih služb,</w:t>
      </w:r>
    </w:p>
    <w:p w14:paraId="526A106B" w14:textId="15FD717E" w:rsidR="00871A70" w:rsidRPr="00D33C78" w:rsidRDefault="00871A70" w:rsidP="006B5594">
      <w:pPr>
        <w:pStyle w:val="Odstavekseznama"/>
        <w:numPr>
          <w:ilvl w:val="0"/>
          <w:numId w:val="11"/>
        </w:numPr>
        <w:spacing w:after="0" w:line="240" w:lineRule="auto"/>
        <w:ind w:right="17"/>
        <w:jc w:val="both"/>
        <w:rPr>
          <w:rFonts w:ascii="Arial" w:hAnsi="Arial" w:cs="Arial"/>
        </w:rPr>
      </w:pPr>
      <w:r w:rsidRPr="00D33C78">
        <w:rPr>
          <w:rFonts w:ascii="Arial" w:hAnsi="Arial" w:cs="Arial"/>
        </w:rPr>
        <w:t>pripraviti neoviran dostop do vseh zbiralnikov, objektov, opreme, prostorov in naprav, kjer se opravljajo storitve javn</w:t>
      </w:r>
      <w:r w:rsidR="00437AAC" w:rsidRPr="00D33C78">
        <w:rPr>
          <w:rFonts w:ascii="Arial" w:hAnsi="Arial" w:cs="Arial"/>
        </w:rPr>
        <w:t>ih</w:t>
      </w:r>
      <w:r w:rsidRPr="00D33C78">
        <w:rPr>
          <w:rFonts w:ascii="Arial" w:hAnsi="Arial" w:cs="Arial"/>
        </w:rPr>
        <w:t xml:space="preserve"> služb;</w:t>
      </w:r>
    </w:p>
    <w:p w14:paraId="4A04C930" w14:textId="233FE03E" w:rsidR="00871A70" w:rsidRPr="00D33C78" w:rsidRDefault="00871A70" w:rsidP="006B5594">
      <w:pPr>
        <w:pStyle w:val="Odstavekseznama"/>
        <w:numPr>
          <w:ilvl w:val="0"/>
          <w:numId w:val="11"/>
        </w:numPr>
        <w:spacing w:after="0" w:line="240" w:lineRule="auto"/>
        <w:ind w:right="17"/>
        <w:jc w:val="both"/>
        <w:rPr>
          <w:rFonts w:ascii="Arial" w:hAnsi="Arial" w:cs="Arial"/>
        </w:rPr>
      </w:pPr>
      <w:r w:rsidRPr="00D33C78">
        <w:rPr>
          <w:rFonts w:ascii="Arial" w:hAnsi="Arial" w:cs="Arial"/>
        </w:rPr>
        <w:t>redno plačevati storitve v skladu z veljavnimi tarifami;</w:t>
      </w:r>
    </w:p>
    <w:p w14:paraId="09C352FA" w14:textId="0FE57FF6" w:rsidR="00871A70" w:rsidRPr="00D33C78" w:rsidRDefault="00871A70" w:rsidP="006B5594">
      <w:pPr>
        <w:pStyle w:val="Odstavekseznama"/>
        <w:numPr>
          <w:ilvl w:val="0"/>
          <w:numId w:val="11"/>
        </w:numPr>
        <w:spacing w:after="0" w:line="240" w:lineRule="auto"/>
        <w:ind w:right="17"/>
        <w:jc w:val="both"/>
        <w:rPr>
          <w:rFonts w:ascii="Arial" w:hAnsi="Arial" w:cs="Arial"/>
        </w:rPr>
      </w:pPr>
      <w:r w:rsidRPr="00D33C78">
        <w:rPr>
          <w:rFonts w:ascii="Arial" w:hAnsi="Arial" w:cs="Arial"/>
        </w:rPr>
        <w:t>prijaviti vsa dejstva, pomembna za izvajanje javnih služb oziroma sporočiti koncesionarju vsako spremembo;</w:t>
      </w:r>
    </w:p>
    <w:p w14:paraId="2552E5FD" w14:textId="6B586C05" w:rsidR="00871A70" w:rsidRPr="00D33C78" w:rsidRDefault="00871A70" w:rsidP="006B5594">
      <w:pPr>
        <w:pStyle w:val="Odstavekseznama"/>
        <w:numPr>
          <w:ilvl w:val="0"/>
          <w:numId w:val="11"/>
        </w:numPr>
        <w:spacing w:after="0" w:line="240" w:lineRule="auto"/>
        <w:ind w:right="17"/>
        <w:jc w:val="both"/>
        <w:rPr>
          <w:rFonts w:ascii="Arial" w:hAnsi="Arial" w:cs="Arial"/>
        </w:rPr>
      </w:pPr>
      <w:r w:rsidRPr="00D33C78">
        <w:rPr>
          <w:rFonts w:ascii="Arial" w:hAnsi="Arial" w:cs="Arial"/>
        </w:rPr>
        <w:t>nuditi koncesionarju potrebne podatke za vodenje katastra - obveznih zbirk podatkov.</w:t>
      </w:r>
    </w:p>
    <w:p w14:paraId="7BD9C45B" w14:textId="77777777" w:rsidR="00871A70" w:rsidRPr="00D33C78" w:rsidRDefault="00871A70" w:rsidP="00871A70">
      <w:pPr>
        <w:spacing w:after="0" w:line="240" w:lineRule="auto"/>
        <w:ind w:right="17"/>
        <w:jc w:val="both"/>
        <w:rPr>
          <w:rFonts w:ascii="Arial" w:hAnsi="Arial" w:cs="Arial"/>
          <w:sz w:val="20"/>
          <w:szCs w:val="20"/>
        </w:rPr>
      </w:pPr>
    </w:p>
    <w:p w14:paraId="56DD6502" w14:textId="2E92DAB8" w:rsidR="00871A70" w:rsidRPr="00D33C78" w:rsidRDefault="00871A70" w:rsidP="00871A70">
      <w:pPr>
        <w:spacing w:after="0" w:line="240" w:lineRule="auto"/>
        <w:ind w:right="17"/>
        <w:jc w:val="both"/>
        <w:rPr>
          <w:rFonts w:ascii="Arial" w:hAnsi="Arial" w:cs="Arial"/>
          <w:sz w:val="20"/>
          <w:szCs w:val="20"/>
        </w:rPr>
      </w:pPr>
      <w:r w:rsidRPr="00D33C78">
        <w:rPr>
          <w:rFonts w:ascii="Arial" w:hAnsi="Arial" w:cs="Arial"/>
          <w:sz w:val="20"/>
          <w:szCs w:val="20"/>
        </w:rPr>
        <w:t>(2) Če uporabnik storitev koncesionarju, ki ima namen opraviti dela v okviru storitev javn</w:t>
      </w:r>
      <w:r w:rsidR="00437AAC" w:rsidRPr="00D33C78">
        <w:rPr>
          <w:rFonts w:ascii="Arial" w:hAnsi="Arial" w:cs="Arial"/>
          <w:sz w:val="20"/>
          <w:szCs w:val="20"/>
        </w:rPr>
        <w:t>ih</w:t>
      </w:r>
      <w:r w:rsidRPr="00D33C78">
        <w:rPr>
          <w:rFonts w:ascii="Arial" w:hAnsi="Arial" w:cs="Arial"/>
          <w:sz w:val="20"/>
          <w:szCs w:val="20"/>
        </w:rPr>
        <w:t xml:space="preserve"> služb, ne dovoli ali ne omogoči vstopa v svoje prostore ali mu ne omogoči neoviranega dostopa do naprav, ali mu drugače ne omogoči izvajanja javn</w:t>
      </w:r>
      <w:r w:rsidR="00C96E29" w:rsidRPr="00D33C78">
        <w:rPr>
          <w:rFonts w:ascii="Arial" w:hAnsi="Arial" w:cs="Arial"/>
          <w:sz w:val="20"/>
          <w:szCs w:val="20"/>
        </w:rPr>
        <w:t>ih</w:t>
      </w:r>
      <w:r w:rsidRPr="00D33C78">
        <w:rPr>
          <w:rFonts w:ascii="Arial" w:hAnsi="Arial" w:cs="Arial"/>
          <w:sz w:val="20"/>
          <w:szCs w:val="20"/>
        </w:rPr>
        <w:t xml:space="preserve"> služb, je koncesionar o tem dolžan obvestiti pristojno inšpekcijo oziroma drug nadzorni organ.</w:t>
      </w:r>
    </w:p>
    <w:p w14:paraId="1A492231" w14:textId="77777777" w:rsidR="00871A70" w:rsidRPr="00D33C78" w:rsidRDefault="00871A70" w:rsidP="00871A70">
      <w:pPr>
        <w:spacing w:after="0" w:line="240" w:lineRule="auto"/>
        <w:ind w:right="17"/>
        <w:jc w:val="both"/>
        <w:rPr>
          <w:rFonts w:ascii="Arial" w:hAnsi="Arial" w:cs="Arial"/>
          <w:sz w:val="20"/>
          <w:szCs w:val="20"/>
        </w:rPr>
      </w:pPr>
    </w:p>
    <w:p w14:paraId="286F8989" w14:textId="6DB781BC" w:rsidR="00691144" w:rsidRPr="00D33C78" w:rsidRDefault="00871A70" w:rsidP="00871A70">
      <w:pPr>
        <w:spacing w:after="0" w:line="240" w:lineRule="auto"/>
        <w:ind w:right="17"/>
        <w:jc w:val="both"/>
        <w:rPr>
          <w:rFonts w:ascii="Arial" w:eastAsia="Times New Roman" w:hAnsi="Arial" w:cs="Arial"/>
          <w:sz w:val="20"/>
          <w:szCs w:val="20"/>
        </w:rPr>
      </w:pPr>
      <w:r w:rsidRPr="00D33C78">
        <w:rPr>
          <w:rFonts w:ascii="Arial" w:hAnsi="Arial" w:cs="Arial"/>
          <w:sz w:val="20"/>
          <w:szCs w:val="20"/>
        </w:rPr>
        <w:t>(3) Pristojni inšpektor lahko na pobudo koncesionarja odredi uporabniku storitev, da zagotovi vse, kar je potrebno za izvedbo storitev javnih služb.</w:t>
      </w:r>
    </w:p>
    <w:p w14:paraId="59FC0B69" w14:textId="77777777" w:rsidR="00691144" w:rsidRPr="00D33C78" w:rsidRDefault="00691144" w:rsidP="0004685A">
      <w:pPr>
        <w:spacing w:after="0" w:line="240" w:lineRule="auto"/>
        <w:ind w:right="17"/>
        <w:jc w:val="both"/>
        <w:rPr>
          <w:rFonts w:ascii="Arial" w:eastAsia="Arial Unicode MS" w:hAnsi="Arial" w:cs="Arial"/>
          <w:b/>
          <w:snapToGrid w:val="0"/>
          <w:sz w:val="20"/>
          <w:szCs w:val="20"/>
        </w:rPr>
      </w:pPr>
    </w:p>
    <w:p w14:paraId="354E8F4A"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21DBE30D"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(Dokazovanje izpolnjevanja pogojev)</w:t>
      </w:r>
    </w:p>
    <w:p w14:paraId="0BA2230C"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A2D63FB" w14:textId="4F62B98C" w:rsidR="00626B39" w:rsidRPr="00D33C78" w:rsidRDefault="00626B39" w:rsidP="00626B39">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Koncesionar je dolžan ves čas trajanja pogodbe izpolnjevati pogoje za neposredno sklenitev koncesijske pogodbe, v skladu s šestim odstavkom 13. člena Zakona o nekaterih koncesijskih pogodbah oz. z vsakokrat veljavno zakonodajo.</w:t>
      </w:r>
    </w:p>
    <w:p w14:paraId="19750402" w14:textId="77777777" w:rsidR="00626B39" w:rsidRPr="00D33C78" w:rsidRDefault="00626B39" w:rsidP="00626B39">
      <w:pPr>
        <w:spacing w:after="0" w:line="240" w:lineRule="auto"/>
        <w:ind w:right="17"/>
        <w:jc w:val="both"/>
        <w:rPr>
          <w:rFonts w:ascii="Arial" w:eastAsia="Times New Roman" w:hAnsi="Arial" w:cs="Arial"/>
          <w:sz w:val="20"/>
          <w:szCs w:val="20"/>
        </w:rPr>
      </w:pPr>
    </w:p>
    <w:p w14:paraId="71ADA890" w14:textId="20F624D0" w:rsidR="00626B39" w:rsidRPr="00D33C78" w:rsidRDefault="00626B39" w:rsidP="00626B39">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Koncesionar mora ob sklenitvi koncesijske pogodbe in ves čas trajanja pogodbe izpolnjevati tudi naslednje pogoje:</w:t>
      </w:r>
    </w:p>
    <w:p w14:paraId="2E28933A" w14:textId="1BD64631"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registracijo oziroma izpolnjevanje pogojev za opravljanje javn</w:t>
      </w:r>
      <w:r w:rsidR="00C96E29" w:rsidRPr="00D33C78">
        <w:rPr>
          <w:rFonts w:ascii="Arial" w:eastAsia="Times New Roman" w:hAnsi="Arial" w:cs="Arial"/>
        </w:rPr>
        <w:t>ih</w:t>
      </w:r>
      <w:r w:rsidRPr="00D33C78">
        <w:rPr>
          <w:rFonts w:ascii="Arial" w:eastAsia="Times New Roman" w:hAnsi="Arial" w:cs="Arial"/>
        </w:rPr>
        <w:t xml:space="preserve"> služb;</w:t>
      </w:r>
    </w:p>
    <w:p w14:paraId="7FA879F0" w14:textId="27A7767D"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razpolagati z zadostnim številom delavcev z ustreznimi kvalifikacijami, usposobljenostjo in izkušnjami na področju javn</w:t>
      </w:r>
      <w:r w:rsidR="00C96E29" w:rsidRPr="00D33C78">
        <w:rPr>
          <w:rFonts w:ascii="Arial" w:eastAsia="Times New Roman" w:hAnsi="Arial" w:cs="Arial"/>
        </w:rPr>
        <w:t>ih</w:t>
      </w:r>
      <w:r w:rsidRPr="00D33C78">
        <w:rPr>
          <w:rFonts w:ascii="Arial" w:eastAsia="Times New Roman" w:hAnsi="Arial" w:cs="Arial"/>
        </w:rPr>
        <w:t xml:space="preserve"> služb za njeno izvajanje na celotnem območju občine,</w:t>
      </w:r>
    </w:p>
    <w:p w14:paraId="7D5AFAEC" w14:textId="0550CDFC"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razpolagati z zadostnim obsegom opreme oziroma potrebnih sredstev za delo;</w:t>
      </w:r>
    </w:p>
    <w:p w14:paraId="265930FD" w14:textId="23B23D67"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biti sposoben samostojno zagotavljati vse javne dobrine, ki so predmet javn</w:t>
      </w:r>
      <w:r w:rsidR="00A570FF" w:rsidRPr="00D33C78">
        <w:rPr>
          <w:rFonts w:ascii="Arial" w:eastAsia="Times New Roman" w:hAnsi="Arial" w:cs="Arial"/>
        </w:rPr>
        <w:t>ih</w:t>
      </w:r>
      <w:r w:rsidRPr="00D33C78">
        <w:rPr>
          <w:rFonts w:ascii="Arial" w:eastAsia="Times New Roman" w:hAnsi="Arial" w:cs="Arial"/>
        </w:rPr>
        <w:t xml:space="preserve"> služb;</w:t>
      </w:r>
    </w:p>
    <w:p w14:paraId="462C0AA7" w14:textId="09DD2DD7"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sposobnost zagotavljati storitve na kontinuiran in kvaliteten način ob upoštevanju tega odloka, predpisov, normativov in standardov ter ob upoštevanju krajevnih običajev;</w:t>
      </w:r>
    </w:p>
    <w:p w14:paraId="22A17805" w14:textId="2E679F77"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zagotavljati interventno izvajanje javn</w:t>
      </w:r>
      <w:r w:rsidR="00C96E29" w:rsidRPr="00D33C78">
        <w:rPr>
          <w:rFonts w:ascii="Arial" w:eastAsia="Times New Roman" w:hAnsi="Arial" w:cs="Arial"/>
        </w:rPr>
        <w:t>ih</w:t>
      </w:r>
      <w:r w:rsidRPr="00D33C78">
        <w:rPr>
          <w:rFonts w:ascii="Arial" w:eastAsia="Times New Roman" w:hAnsi="Arial" w:cs="Arial"/>
        </w:rPr>
        <w:t xml:space="preserve"> služb ob vsakem času;</w:t>
      </w:r>
    </w:p>
    <w:p w14:paraId="5E7A1640" w14:textId="1680F7F4" w:rsidR="00626B39" w:rsidRPr="00D33C78" w:rsidRDefault="00626B39" w:rsidP="006B5594">
      <w:pPr>
        <w:pStyle w:val="Odstavekseznama"/>
        <w:numPr>
          <w:ilvl w:val="0"/>
          <w:numId w:val="12"/>
        </w:numPr>
        <w:spacing w:after="0" w:line="240" w:lineRule="auto"/>
        <w:ind w:right="17"/>
        <w:jc w:val="both"/>
        <w:rPr>
          <w:rFonts w:ascii="Arial" w:eastAsia="Times New Roman" w:hAnsi="Arial" w:cs="Arial"/>
        </w:rPr>
      </w:pPr>
      <w:r w:rsidRPr="00D33C78">
        <w:rPr>
          <w:rFonts w:ascii="Arial" w:eastAsia="Times New Roman" w:hAnsi="Arial" w:cs="Arial"/>
        </w:rPr>
        <w:t>usposobljenost za vodenje katastra ter razpolaganje z ustreznimi delovnimi pripravami za njegovo vodenje.</w:t>
      </w:r>
    </w:p>
    <w:p w14:paraId="79A93BD5" w14:textId="77777777" w:rsidR="00626B39" w:rsidRPr="00D33C78" w:rsidRDefault="00626B39" w:rsidP="00626B39">
      <w:pPr>
        <w:spacing w:after="0" w:line="240" w:lineRule="auto"/>
        <w:ind w:right="17"/>
        <w:jc w:val="both"/>
        <w:rPr>
          <w:rFonts w:ascii="Arial" w:eastAsia="Times New Roman" w:hAnsi="Arial" w:cs="Arial"/>
          <w:sz w:val="20"/>
          <w:szCs w:val="20"/>
        </w:rPr>
      </w:pPr>
    </w:p>
    <w:p w14:paraId="02FC612D" w14:textId="4B63E65F" w:rsidR="00626B39" w:rsidRPr="00D33C78" w:rsidRDefault="00626B39" w:rsidP="00626B39">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(3) Koncesionar mora izpolnjevati tudi morebitne druge pogoje za izvajanje dejavnosti, ki jih določajo vsakokrat veljavni področni predpisi.</w:t>
      </w:r>
    </w:p>
    <w:p w14:paraId="218B2EE1" w14:textId="77777777" w:rsidR="00626B39" w:rsidRPr="00D33C78" w:rsidRDefault="00626B39" w:rsidP="00626B39">
      <w:pPr>
        <w:spacing w:after="0" w:line="240" w:lineRule="auto"/>
        <w:ind w:right="17"/>
        <w:jc w:val="both"/>
        <w:rPr>
          <w:rFonts w:ascii="Arial" w:eastAsia="Times New Roman" w:hAnsi="Arial" w:cs="Arial"/>
          <w:sz w:val="20"/>
          <w:szCs w:val="20"/>
        </w:rPr>
      </w:pPr>
    </w:p>
    <w:p w14:paraId="48FA8430" w14:textId="6C695FC0" w:rsidR="00691144" w:rsidRPr="00D33C78" w:rsidRDefault="00626B39" w:rsidP="00626B39">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Podrobneje se pogoji opredelijo v koncesijski pogodbi.</w:t>
      </w:r>
    </w:p>
    <w:p w14:paraId="4DADF04A" w14:textId="3498944E" w:rsidR="00691144" w:rsidRPr="00D33C78" w:rsidRDefault="00691144" w:rsidP="0004685A">
      <w:pPr>
        <w:spacing w:after="0" w:line="240" w:lineRule="auto"/>
        <w:ind w:right="17"/>
        <w:jc w:val="both"/>
        <w:rPr>
          <w:rFonts w:ascii="Arial" w:eastAsia="Times New Roman" w:hAnsi="Arial" w:cs="Arial"/>
          <w:sz w:val="20"/>
          <w:szCs w:val="20"/>
        </w:rPr>
      </w:pPr>
    </w:p>
    <w:p w14:paraId="5C7E43D5" w14:textId="77777777" w:rsidR="0084164E" w:rsidRPr="00D33C78" w:rsidRDefault="0084164E" w:rsidP="0004685A">
      <w:pPr>
        <w:spacing w:after="0" w:line="240" w:lineRule="auto"/>
        <w:ind w:right="17"/>
        <w:jc w:val="both"/>
        <w:rPr>
          <w:rFonts w:ascii="Arial" w:eastAsia="Times New Roman" w:hAnsi="Arial" w:cs="Arial"/>
          <w:sz w:val="20"/>
          <w:szCs w:val="20"/>
        </w:rPr>
      </w:pPr>
    </w:p>
    <w:p w14:paraId="24E83255" w14:textId="54EB8F2F" w:rsidR="00691144" w:rsidRPr="00D33C78" w:rsidRDefault="00691144"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ORGAN, KI OPRAVI IZBOR KONCESIONARJA, ORGAN, PRISTOJEN ZA SKLENITEV KONCESIJSKE POGODBE IN TRAJANJE KONCESIJSKEGA RAZMERJA</w:t>
      </w:r>
    </w:p>
    <w:p w14:paraId="7ADFAC7C"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1E9076E"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13CF06DE"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(Izbira koncesionarja)</w:t>
      </w:r>
    </w:p>
    <w:p w14:paraId="08472887" w14:textId="77777777" w:rsidR="00691144" w:rsidRPr="00D33C78" w:rsidRDefault="00691144" w:rsidP="0004685A">
      <w:pPr>
        <w:spacing w:after="0" w:line="240" w:lineRule="auto"/>
        <w:ind w:right="17"/>
        <w:jc w:val="both"/>
        <w:rPr>
          <w:rFonts w:ascii="Arial" w:eastAsia="Times New Roman" w:hAnsi="Arial" w:cs="Arial"/>
          <w:b/>
          <w:i/>
          <w:sz w:val="20"/>
          <w:szCs w:val="20"/>
        </w:rPr>
      </w:pPr>
    </w:p>
    <w:p w14:paraId="2CEA6729"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lastRenderedPageBreak/>
        <w:t xml:space="preserve">(1) Občinska uprava v imenu koncedenta odloči o izboru koncesionarja z upravno odločbo. </w:t>
      </w:r>
    </w:p>
    <w:p w14:paraId="3784588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B4400B6"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Odločba o izboru koncesionarja preneha veljati, če v roku 28 dni od njene dokončnosti ne pride do sklenitve koncesijske pogodbe iz razlogov, ki so na strani koncesionarja.</w:t>
      </w:r>
    </w:p>
    <w:p w14:paraId="2ADC3AA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DC21DB6"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7AFAA62E"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(Sklenitev koncesijske pogodbe)</w:t>
      </w:r>
    </w:p>
    <w:p w14:paraId="7CC63575"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5AFDC85B" w14:textId="68F61F99"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Koncesionar pridobi pravice</w:t>
      </w:r>
      <w:r w:rsidR="00A570FF" w:rsidRPr="00D33C78">
        <w:rPr>
          <w:rFonts w:ascii="Arial" w:eastAsia="Times New Roman" w:hAnsi="Arial" w:cs="Arial"/>
          <w:sz w:val="20"/>
          <w:szCs w:val="20"/>
        </w:rPr>
        <w:t xml:space="preserve"> in</w:t>
      </w:r>
      <w:r w:rsidRPr="00D33C78">
        <w:rPr>
          <w:rFonts w:ascii="Arial" w:eastAsia="Times New Roman" w:hAnsi="Arial" w:cs="Arial"/>
          <w:sz w:val="20"/>
          <w:szCs w:val="20"/>
        </w:rPr>
        <w:t xml:space="preserve"> dolžnosti iz koncesijskega razmerja s sklenitvijo koncesijske pogodbe.</w:t>
      </w:r>
    </w:p>
    <w:p w14:paraId="54FC38D4"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B1CFAD3" w14:textId="132E39D1"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(2) Najkasneje </w:t>
      </w:r>
      <w:r w:rsidR="002370F5" w:rsidRPr="00D33C78">
        <w:rPr>
          <w:rFonts w:ascii="Arial" w:eastAsia="Times New Roman" w:hAnsi="Arial" w:cs="Arial"/>
          <w:sz w:val="20"/>
          <w:szCs w:val="20"/>
        </w:rPr>
        <w:t>14</w:t>
      </w:r>
      <w:r w:rsidRPr="00D33C78">
        <w:rPr>
          <w:rFonts w:ascii="Arial" w:eastAsia="Times New Roman" w:hAnsi="Arial" w:cs="Arial"/>
          <w:sz w:val="20"/>
          <w:szCs w:val="20"/>
        </w:rPr>
        <w:t xml:space="preserve"> dni po dokončnosti odločbe o izboru pošlje koncedent izbranemu koncesionarju v podpis koncesijsko pogodbo, ki jo mora koncesionar podpisati v roku 14 dni od prejema. Koncesijska pogodba začne veljati z dnem podpisa obeh pogodbenih strank.</w:t>
      </w:r>
    </w:p>
    <w:p w14:paraId="51CF5A6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ACAFA1B"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(3) Koncesijsko pogodbo v imenu koncedenta sklene župan.</w:t>
      </w:r>
    </w:p>
    <w:p w14:paraId="77E9A07E"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8BEF4F0"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Koncesijska pogodba mora biti z novim koncesionarjem sklenjena pred iztekom roka, za katerega je bila podeljena prejšnja koncesija, začne pa učinkovati ob izteku roka.</w:t>
      </w:r>
    </w:p>
    <w:p w14:paraId="6FEF930E"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4E97C17"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1C4A6FE0"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(Razmerje med koncesijskim aktom in koncesijsko pogodbo)</w:t>
      </w:r>
    </w:p>
    <w:p w14:paraId="6EB29EF7" w14:textId="77777777" w:rsidR="00691144" w:rsidRPr="00D33C78" w:rsidRDefault="00691144" w:rsidP="0004685A">
      <w:pPr>
        <w:spacing w:after="0" w:line="240" w:lineRule="auto"/>
        <w:ind w:right="17"/>
        <w:jc w:val="both"/>
        <w:rPr>
          <w:rFonts w:ascii="Arial" w:eastAsia="Times New Roman" w:hAnsi="Arial" w:cs="Arial"/>
          <w:b/>
          <w:i/>
          <w:sz w:val="20"/>
          <w:szCs w:val="20"/>
        </w:rPr>
      </w:pPr>
    </w:p>
    <w:p w14:paraId="13F104BB" w14:textId="73A98B1B"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Koncesijska pogodba, ki je v bistvenem nasprotju s koncesijskim aktom, kot je veljal ob sklenitvi pogodbe, je neveljavna. Če gre za manjša ali nebistvena neskladja, se uporablja koncesijski akt.</w:t>
      </w:r>
    </w:p>
    <w:p w14:paraId="204F25FE"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771539F"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71A1C623"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(Pristojni organ za izvajanje koncesije)</w:t>
      </w:r>
    </w:p>
    <w:p w14:paraId="663B2293"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05AA56F8"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Organ občine, pristojen za izdajanje odločb in drugih aktov v zvezi s koncesijo je občinska uprava.</w:t>
      </w:r>
    </w:p>
    <w:p w14:paraId="72D71B58" w14:textId="72FD37DD" w:rsidR="00691144" w:rsidRPr="00D33C78" w:rsidRDefault="00691144" w:rsidP="0004685A">
      <w:pPr>
        <w:tabs>
          <w:tab w:val="center" w:pos="1701"/>
        </w:tabs>
        <w:spacing w:after="0" w:line="240" w:lineRule="auto"/>
        <w:ind w:right="17"/>
        <w:jc w:val="both"/>
        <w:rPr>
          <w:rFonts w:ascii="Arial" w:eastAsia="Times New Roman" w:hAnsi="Arial" w:cs="Arial"/>
          <w:snapToGrid w:val="0"/>
          <w:sz w:val="20"/>
          <w:szCs w:val="20"/>
        </w:rPr>
      </w:pPr>
    </w:p>
    <w:p w14:paraId="7755124B" w14:textId="77777777" w:rsidR="0084164E" w:rsidRPr="00D33C78" w:rsidRDefault="0084164E" w:rsidP="0004685A">
      <w:pPr>
        <w:tabs>
          <w:tab w:val="center" w:pos="1701"/>
        </w:tabs>
        <w:spacing w:after="0" w:line="240" w:lineRule="auto"/>
        <w:ind w:right="17"/>
        <w:jc w:val="both"/>
        <w:rPr>
          <w:rFonts w:ascii="Arial" w:eastAsia="Times New Roman" w:hAnsi="Arial" w:cs="Arial"/>
          <w:snapToGrid w:val="0"/>
          <w:sz w:val="20"/>
          <w:szCs w:val="20"/>
        </w:rPr>
      </w:pPr>
    </w:p>
    <w:p w14:paraId="340D3B6D" w14:textId="550512A6" w:rsidR="000A7173" w:rsidRPr="00D33C78" w:rsidRDefault="000A7173" w:rsidP="006B5594">
      <w:pPr>
        <w:pStyle w:val="Odstavekseznama"/>
        <w:numPr>
          <w:ilvl w:val="0"/>
          <w:numId w:val="5"/>
        </w:numPr>
        <w:tabs>
          <w:tab w:val="center" w:pos="1701"/>
        </w:tabs>
        <w:spacing w:after="0" w:line="240" w:lineRule="auto"/>
        <w:ind w:right="17"/>
        <w:jc w:val="center"/>
        <w:rPr>
          <w:rFonts w:ascii="Arial" w:eastAsia="Times New Roman" w:hAnsi="Arial" w:cs="Arial"/>
          <w:b/>
          <w:bCs/>
          <w:snapToGrid w:val="0"/>
        </w:rPr>
      </w:pPr>
      <w:r w:rsidRPr="00D33C78">
        <w:rPr>
          <w:rFonts w:ascii="Arial" w:eastAsia="Times New Roman" w:hAnsi="Arial" w:cs="Arial"/>
          <w:b/>
          <w:bCs/>
          <w:snapToGrid w:val="0"/>
        </w:rPr>
        <w:t>NADZOR IN ENOSTRANSKI UKREPI V JAVNEM INTERESU</w:t>
      </w:r>
    </w:p>
    <w:p w14:paraId="72227AAB" w14:textId="77777777" w:rsidR="000A7173" w:rsidRPr="00D33C78" w:rsidRDefault="000A7173" w:rsidP="0004685A">
      <w:pPr>
        <w:tabs>
          <w:tab w:val="center" w:pos="1701"/>
        </w:tabs>
        <w:spacing w:after="0" w:line="240" w:lineRule="auto"/>
        <w:ind w:right="17"/>
        <w:jc w:val="both"/>
        <w:rPr>
          <w:rFonts w:ascii="Arial" w:eastAsia="Times New Roman" w:hAnsi="Arial" w:cs="Arial"/>
          <w:snapToGrid w:val="0"/>
          <w:sz w:val="20"/>
          <w:szCs w:val="20"/>
        </w:rPr>
      </w:pPr>
    </w:p>
    <w:p w14:paraId="4140E219" w14:textId="77777777" w:rsidR="00691144" w:rsidRPr="00D33C78" w:rsidRDefault="00691144" w:rsidP="006B5594">
      <w:pPr>
        <w:numPr>
          <w:ilvl w:val="0"/>
          <w:numId w:val="1"/>
        </w:numPr>
        <w:spacing w:after="0" w:line="240" w:lineRule="auto"/>
        <w:ind w:right="17"/>
        <w:jc w:val="center"/>
        <w:rPr>
          <w:rFonts w:ascii="Arial" w:eastAsia="Times New Roman" w:hAnsi="Arial" w:cs="Arial"/>
          <w:b/>
          <w:sz w:val="20"/>
          <w:szCs w:val="20"/>
        </w:rPr>
      </w:pPr>
      <w:r w:rsidRPr="00D33C78">
        <w:rPr>
          <w:rFonts w:ascii="Arial" w:eastAsia="Times New Roman" w:hAnsi="Arial" w:cs="Arial"/>
          <w:b/>
          <w:sz w:val="20"/>
          <w:szCs w:val="20"/>
        </w:rPr>
        <w:t>člen</w:t>
      </w:r>
    </w:p>
    <w:p w14:paraId="712EBEE8"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(Nadzor nad izvajanjem javn</w:t>
      </w:r>
      <w:r w:rsidR="002963C6" w:rsidRPr="00D33C78">
        <w:rPr>
          <w:rFonts w:ascii="Arial" w:eastAsia="Times New Roman" w:hAnsi="Arial" w:cs="Arial"/>
          <w:b/>
          <w:i/>
          <w:sz w:val="20"/>
          <w:szCs w:val="20"/>
        </w:rPr>
        <w:t>ih služb</w:t>
      </w:r>
      <w:r w:rsidRPr="00D33C78">
        <w:rPr>
          <w:rFonts w:ascii="Arial" w:eastAsia="Times New Roman" w:hAnsi="Arial" w:cs="Arial"/>
          <w:b/>
          <w:i/>
          <w:sz w:val="20"/>
          <w:szCs w:val="20"/>
        </w:rPr>
        <w:t>)</w:t>
      </w:r>
    </w:p>
    <w:p w14:paraId="295EC4B7" w14:textId="77777777" w:rsidR="000D27C4" w:rsidRPr="00D33C78" w:rsidRDefault="000D27C4" w:rsidP="0004685A">
      <w:pPr>
        <w:spacing w:after="0" w:line="240" w:lineRule="auto"/>
        <w:ind w:right="17"/>
        <w:jc w:val="both"/>
        <w:rPr>
          <w:rFonts w:ascii="Arial" w:eastAsia="Times New Roman" w:hAnsi="Arial" w:cs="Arial"/>
          <w:b/>
          <w:i/>
          <w:sz w:val="20"/>
          <w:szCs w:val="20"/>
        </w:rPr>
      </w:pPr>
    </w:p>
    <w:p w14:paraId="33AD72D4"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 xml:space="preserve">(1) Nadzor nad izvajanjem </w:t>
      </w:r>
      <w:r w:rsidRPr="00D33C78">
        <w:rPr>
          <w:rFonts w:ascii="Arial" w:eastAsia="Times New Roman" w:hAnsi="Arial" w:cs="Arial"/>
          <w:spacing w:val="6"/>
          <w:sz w:val="20"/>
          <w:szCs w:val="20"/>
          <w:lang w:eastAsia="sl-SI"/>
        </w:rPr>
        <w:t>javnih služb</w:t>
      </w:r>
      <w:r w:rsidRPr="00D33C78">
        <w:rPr>
          <w:rFonts w:ascii="Arial" w:eastAsia="Times New Roman" w:hAnsi="Arial" w:cs="Arial"/>
          <w:sz w:val="20"/>
          <w:szCs w:val="20"/>
          <w:lang w:eastAsia="sl-SI"/>
        </w:rPr>
        <w:t xml:space="preserve"> izvaja pristojni organ oziroma služba občinske uprave. Nadzor lahko zajema vse okoliščine v zvezi z izvajanjem </w:t>
      </w:r>
      <w:r w:rsidRPr="00D33C78">
        <w:rPr>
          <w:rFonts w:ascii="Arial" w:eastAsia="Times New Roman" w:hAnsi="Arial" w:cs="Arial"/>
          <w:spacing w:val="6"/>
          <w:sz w:val="20"/>
          <w:szCs w:val="20"/>
          <w:lang w:eastAsia="sl-SI"/>
        </w:rPr>
        <w:t>javnih služb</w:t>
      </w:r>
      <w:r w:rsidRPr="00D33C78">
        <w:rPr>
          <w:rFonts w:ascii="Arial" w:eastAsia="Times New Roman" w:hAnsi="Arial" w:cs="Arial"/>
          <w:sz w:val="20"/>
          <w:szCs w:val="20"/>
          <w:lang w:eastAsia="sl-SI"/>
        </w:rPr>
        <w:t xml:space="preserve">, zlasti pa zakonitost in strokovnost izvajanja. </w:t>
      </w:r>
    </w:p>
    <w:p w14:paraId="201AFA65"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4604C431"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 xml:space="preserve">(2) Koncedent lahko za posamezna strokovna in druga opravila pooblasti pristojno strokovno službo, zavod oziroma drugo institucijo. </w:t>
      </w:r>
    </w:p>
    <w:p w14:paraId="3FE75AED"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299808BF" w14:textId="511F9BDB"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(3) Če pristojni organ koncedenta ugotovi, da koncesionar ne izpolnjuje pravilno obveznosti iz koncesijskega razmerja, mu lahko z upravno odločbo naloži izpolnitev teh obveznosti, oziroma drugo ravnanje, ki izhaja iz koncesijskega akta ali koncesijske pogodbe.</w:t>
      </w:r>
    </w:p>
    <w:p w14:paraId="44AAF65A" w14:textId="6DB9B3B5" w:rsidR="000A7173" w:rsidRPr="00D33C78" w:rsidRDefault="000A7173" w:rsidP="0004685A">
      <w:pPr>
        <w:tabs>
          <w:tab w:val="left" w:pos="900"/>
        </w:tabs>
        <w:spacing w:after="0" w:line="240" w:lineRule="auto"/>
        <w:ind w:right="17"/>
        <w:jc w:val="both"/>
        <w:rPr>
          <w:rFonts w:ascii="Arial" w:eastAsia="Times New Roman" w:hAnsi="Arial" w:cs="Arial"/>
          <w:sz w:val="20"/>
          <w:szCs w:val="20"/>
          <w:lang w:eastAsia="sl-SI"/>
        </w:rPr>
      </w:pPr>
    </w:p>
    <w:p w14:paraId="1B185665" w14:textId="37FD965C" w:rsidR="000A7173" w:rsidRPr="00D33C78" w:rsidRDefault="000A7173" w:rsidP="000A7173">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(4) Nadzor mora potekati tako, da ne ovira opravljanja redne dejavnosti izvajalca in tretjih oseb, praviloma le v poslovnem času izvajalca. Izvajalec nadzora se izkaže s pooblastilom občine.</w:t>
      </w:r>
    </w:p>
    <w:p w14:paraId="167E0E3B" w14:textId="77777777" w:rsidR="000A7173" w:rsidRPr="00D33C78" w:rsidRDefault="000A7173" w:rsidP="000A7173">
      <w:pPr>
        <w:tabs>
          <w:tab w:val="left" w:pos="900"/>
        </w:tabs>
        <w:spacing w:after="0" w:line="240" w:lineRule="auto"/>
        <w:ind w:right="17"/>
        <w:jc w:val="both"/>
        <w:rPr>
          <w:rFonts w:ascii="Arial" w:eastAsia="Times New Roman" w:hAnsi="Arial" w:cs="Arial"/>
          <w:sz w:val="20"/>
          <w:szCs w:val="20"/>
          <w:lang w:eastAsia="sl-SI"/>
        </w:rPr>
      </w:pPr>
    </w:p>
    <w:p w14:paraId="7CA791A3" w14:textId="48F379D2" w:rsidR="000A7173" w:rsidRPr="00D33C78" w:rsidRDefault="000A7173" w:rsidP="000A7173">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(5) O nadzoru se napravi zapisnik, ki ga podpišeta predstavnik izvajalca in občine oz. pooblaščenec.</w:t>
      </w:r>
    </w:p>
    <w:p w14:paraId="3F9539CB" w14:textId="77777777" w:rsidR="000A7173" w:rsidRPr="00D33C78" w:rsidRDefault="000A7173" w:rsidP="000A7173">
      <w:pPr>
        <w:tabs>
          <w:tab w:val="left" w:pos="900"/>
        </w:tabs>
        <w:spacing w:after="0" w:line="240" w:lineRule="auto"/>
        <w:ind w:right="17"/>
        <w:jc w:val="both"/>
        <w:rPr>
          <w:rFonts w:ascii="Arial" w:eastAsia="Times New Roman" w:hAnsi="Arial" w:cs="Arial"/>
          <w:sz w:val="20"/>
          <w:szCs w:val="20"/>
          <w:lang w:eastAsia="sl-SI"/>
        </w:rPr>
      </w:pPr>
    </w:p>
    <w:p w14:paraId="08301EDE" w14:textId="45272BB0" w:rsidR="000A7173" w:rsidRPr="00D33C78" w:rsidRDefault="000A7173" w:rsidP="000A7173">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(6) Medsebojna razmerja v zvezi z izvajanjem strokovnega in finančnega nadzora podrobneje uredita koncedent in koncesionar s koncesijsko pogodbo.</w:t>
      </w:r>
    </w:p>
    <w:p w14:paraId="0AC3E97D" w14:textId="18E11F21" w:rsidR="00A570FF" w:rsidRPr="00D33C78" w:rsidRDefault="00A570FF" w:rsidP="000A7173">
      <w:pPr>
        <w:tabs>
          <w:tab w:val="left" w:pos="900"/>
        </w:tabs>
        <w:spacing w:after="0" w:line="240" w:lineRule="auto"/>
        <w:ind w:right="17"/>
        <w:jc w:val="both"/>
        <w:rPr>
          <w:rFonts w:ascii="Arial" w:eastAsia="Times New Roman" w:hAnsi="Arial" w:cs="Arial"/>
          <w:sz w:val="20"/>
          <w:szCs w:val="20"/>
          <w:lang w:eastAsia="sl-SI"/>
        </w:rPr>
      </w:pPr>
    </w:p>
    <w:p w14:paraId="0F73E9BE" w14:textId="77777777" w:rsidR="00A570FF" w:rsidRPr="00D33C78" w:rsidRDefault="00A570FF" w:rsidP="000A7173">
      <w:pPr>
        <w:tabs>
          <w:tab w:val="left" w:pos="900"/>
        </w:tabs>
        <w:spacing w:after="0" w:line="240" w:lineRule="auto"/>
        <w:ind w:right="17"/>
        <w:jc w:val="both"/>
        <w:rPr>
          <w:rFonts w:ascii="Arial" w:eastAsia="Times New Roman" w:hAnsi="Arial" w:cs="Arial"/>
          <w:sz w:val="20"/>
          <w:szCs w:val="20"/>
          <w:lang w:eastAsia="sl-SI"/>
        </w:rPr>
      </w:pPr>
    </w:p>
    <w:p w14:paraId="48944846"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7BA58ACE" w14:textId="1A657061" w:rsidR="002963C6" w:rsidRPr="00D33C78" w:rsidRDefault="002963C6" w:rsidP="006B5594">
      <w:pPr>
        <w:pStyle w:val="Odstavekseznama"/>
        <w:numPr>
          <w:ilvl w:val="0"/>
          <w:numId w:val="1"/>
        </w:numPr>
        <w:tabs>
          <w:tab w:val="left" w:pos="900"/>
        </w:tabs>
        <w:spacing w:after="0" w:line="240" w:lineRule="auto"/>
        <w:ind w:right="17"/>
        <w:jc w:val="center"/>
        <w:rPr>
          <w:rFonts w:ascii="Arial" w:eastAsia="Times New Roman" w:hAnsi="Arial" w:cs="Arial"/>
          <w:b/>
        </w:rPr>
      </w:pPr>
      <w:r w:rsidRPr="00D33C78">
        <w:rPr>
          <w:rFonts w:ascii="Arial" w:eastAsia="Times New Roman" w:hAnsi="Arial" w:cs="Arial"/>
          <w:b/>
        </w:rPr>
        <w:lastRenderedPageBreak/>
        <w:t>člen</w:t>
      </w:r>
    </w:p>
    <w:p w14:paraId="18CAF7D3" w14:textId="77777777" w:rsidR="002963C6" w:rsidRPr="00D33C78" w:rsidRDefault="002963C6" w:rsidP="0004685A">
      <w:pPr>
        <w:spacing w:after="0" w:line="240" w:lineRule="auto"/>
        <w:ind w:right="17"/>
        <w:jc w:val="center"/>
        <w:rPr>
          <w:rFonts w:ascii="Arial" w:eastAsia="Times New Roman" w:hAnsi="Arial" w:cs="Arial"/>
          <w:b/>
          <w:i/>
          <w:sz w:val="20"/>
          <w:szCs w:val="20"/>
          <w:lang w:eastAsia="sl-SI"/>
        </w:rPr>
      </w:pPr>
      <w:r w:rsidRPr="00D33C78">
        <w:rPr>
          <w:rFonts w:ascii="Arial" w:eastAsia="Times New Roman" w:hAnsi="Arial" w:cs="Arial"/>
          <w:b/>
          <w:i/>
          <w:sz w:val="20"/>
          <w:szCs w:val="20"/>
          <w:lang w:eastAsia="sl-SI"/>
        </w:rPr>
        <w:t>(</w:t>
      </w:r>
      <w:r w:rsidR="000D27C4" w:rsidRPr="00D33C78">
        <w:rPr>
          <w:rFonts w:ascii="Arial" w:eastAsia="Times New Roman" w:hAnsi="Arial" w:cs="Arial"/>
          <w:b/>
          <w:i/>
          <w:sz w:val="20"/>
          <w:szCs w:val="20"/>
          <w:lang w:eastAsia="sl-SI"/>
        </w:rPr>
        <w:t>I</w:t>
      </w:r>
      <w:r w:rsidRPr="00D33C78">
        <w:rPr>
          <w:rFonts w:ascii="Arial" w:eastAsia="Times New Roman" w:hAnsi="Arial" w:cs="Arial"/>
          <w:b/>
          <w:i/>
          <w:sz w:val="20"/>
          <w:szCs w:val="20"/>
          <w:lang w:eastAsia="sl-SI"/>
        </w:rPr>
        <w:t>nšpekcijski nadzor)</w:t>
      </w:r>
    </w:p>
    <w:p w14:paraId="3D921E36" w14:textId="77777777" w:rsidR="002963C6" w:rsidRPr="00D33C78" w:rsidRDefault="002963C6" w:rsidP="0004685A">
      <w:pPr>
        <w:spacing w:after="0" w:line="240" w:lineRule="auto"/>
        <w:ind w:right="17"/>
        <w:jc w:val="both"/>
        <w:rPr>
          <w:rFonts w:ascii="Arial" w:eastAsia="Times New Roman" w:hAnsi="Arial" w:cs="Arial"/>
          <w:spacing w:val="6"/>
          <w:sz w:val="20"/>
          <w:szCs w:val="20"/>
          <w:lang w:eastAsia="sl-SI"/>
        </w:rPr>
      </w:pPr>
    </w:p>
    <w:p w14:paraId="299DDF2D"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Nadzor nad izvajanjem določil tega odloka izvaja tudi občinski inšpektorat, ki je pristojen za vodenje postopkov o ugotovljenih prekrških ter ostali državni organi, ki imajo takšno pristojnost po samem zakonu.</w:t>
      </w:r>
    </w:p>
    <w:p w14:paraId="288787DB"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7273B379" w14:textId="7A70D1E2" w:rsidR="002963C6" w:rsidRPr="00D33C78" w:rsidRDefault="002963C6" w:rsidP="006B5594">
      <w:pPr>
        <w:pStyle w:val="Odstavekseznama"/>
        <w:numPr>
          <w:ilvl w:val="0"/>
          <w:numId w:val="1"/>
        </w:numPr>
        <w:tabs>
          <w:tab w:val="left" w:pos="900"/>
        </w:tabs>
        <w:spacing w:after="0" w:line="240" w:lineRule="auto"/>
        <w:ind w:right="17"/>
        <w:jc w:val="center"/>
        <w:rPr>
          <w:rFonts w:ascii="Arial" w:eastAsia="Times New Roman" w:hAnsi="Arial" w:cs="Arial"/>
          <w:b/>
        </w:rPr>
      </w:pPr>
      <w:r w:rsidRPr="00D33C78">
        <w:rPr>
          <w:rFonts w:ascii="Arial" w:eastAsia="Times New Roman" w:hAnsi="Arial" w:cs="Arial"/>
          <w:b/>
        </w:rPr>
        <w:t>člen</w:t>
      </w:r>
    </w:p>
    <w:p w14:paraId="5BB91DC5" w14:textId="77777777" w:rsidR="002963C6" w:rsidRPr="00D33C78" w:rsidRDefault="002963C6" w:rsidP="0004685A">
      <w:pPr>
        <w:spacing w:after="0" w:line="240" w:lineRule="auto"/>
        <w:ind w:right="17"/>
        <w:jc w:val="center"/>
        <w:rPr>
          <w:rFonts w:ascii="Arial" w:eastAsia="Times New Roman" w:hAnsi="Arial" w:cs="Arial"/>
          <w:b/>
          <w:i/>
          <w:sz w:val="20"/>
          <w:szCs w:val="20"/>
          <w:lang w:eastAsia="sl-SI"/>
        </w:rPr>
      </w:pPr>
      <w:r w:rsidRPr="00D33C78">
        <w:rPr>
          <w:rFonts w:ascii="Arial" w:eastAsia="Times New Roman" w:hAnsi="Arial" w:cs="Arial"/>
          <w:b/>
          <w:i/>
          <w:sz w:val="20"/>
          <w:szCs w:val="20"/>
          <w:lang w:eastAsia="sl-SI"/>
        </w:rPr>
        <w:t>(</w:t>
      </w:r>
      <w:r w:rsidR="000D27C4" w:rsidRPr="00D33C78">
        <w:rPr>
          <w:rFonts w:ascii="Arial" w:eastAsia="Times New Roman" w:hAnsi="Arial" w:cs="Arial"/>
          <w:b/>
          <w:i/>
          <w:sz w:val="20"/>
          <w:szCs w:val="20"/>
          <w:lang w:eastAsia="sl-SI"/>
        </w:rPr>
        <w:t>F</w:t>
      </w:r>
      <w:r w:rsidRPr="00D33C78">
        <w:rPr>
          <w:rFonts w:ascii="Arial" w:eastAsia="Times New Roman" w:hAnsi="Arial" w:cs="Arial"/>
          <w:b/>
          <w:i/>
          <w:sz w:val="20"/>
          <w:szCs w:val="20"/>
          <w:lang w:eastAsia="sl-SI"/>
        </w:rPr>
        <w:t>inančni nadzor)</w:t>
      </w:r>
    </w:p>
    <w:p w14:paraId="67B7EF4C" w14:textId="77777777" w:rsidR="002963C6" w:rsidRPr="00D33C78" w:rsidRDefault="002963C6" w:rsidP="0004685A">
      <w:pPr>
        <w:spacing w:after="0" w:line="240" w:lineRule="auto"/>
        <w:ind w:right="17"/>
        <w:jc w:val="both"/>
        <w:rPr>
          <w:rFonts w:ascii="Arial" w:eastAsia="Times New Roman" w:hAnsi="Arial" w:cs="Arial"/>
          <w:b/>
          <w:i/>
          <w:spacing w:val="6"/>
          <w:sz w:val="20"/>
          <w:szCs w:val="20"/>
          <w:lang w:eastAsia="sl-SI"/>
        </w:rPr>
      </w:pPr>
    </w:p>
    <w:p w14:paraId="1664238F" w14:textId="4A4A8DC8"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 xml:space="preserve">(1)Finančni nadzor nad poslovanjem koncesionarja izvaja notranja finančna revizija oz. ima koncedent pravico, da najame zunanjega revizorja za preveritev dela poslovanja, ki se nanaša na opravljanje koncesije. </w:t>
      </w:r>
    </w:p>
    <w:p w14:paraId="1AB4DC79"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277AD84A" w14:textId="057E4291"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(2) Koncesionar mora koncedentu omogočiti odrejeni nadzor, vstop v svoje poslovne prostore, pregled objektov in naprav koncesije ter omogočiti vpogled v dokumentacijo (letne računovodske izkaze …), v kataster javn</w:t>
      </w:r>
      <w:r w:rsidR="00A570FF" w:rsidRPr="00D33C78">
        <w:rPr>
          <w:rFonts w:ascii="Arial" w:eastAsia="Times New Roman" w:hAnsi="Arial" w:cs="Arial"/>
          <w:sz w:val="20"/>
          <w:szCs w:val="20"/>
          <w:lang w:eastAsia="sl-SI"/>
        </w:rPr>
        <w:t>ih</w:t>
      </w:r>
      <w:r w:rsidRPr="00D33C78">
        <w:rPr>
          <w:rFonts w:ascii="Arial" w:eastAsia="Times New Roman" w:hAnsi="Arial" w:cs="Arial"/>
          <w:sz w:val="20"/>
          <w:szCs w:val="20"/>
          <w:lang w:eastAsia="sl-SI"/>
        </w:rPr>
        <w:t xml:space="preserve"> služb</w:t>
      </w:r>
      <w:r w:rsidRPr="00D33C78">
        <w:rPr>
          <w:rFonts w:ascii="Arial" w:eastAsia="Times New Roman" w:hAnsi="Arial" w:cs="Arial"/>
          <w:strike/>
          <w:sz w:val="20"/>
          <w:szCs w:val="20"/>
          <w:lang w:eastAsia="sl-SI"/>
        </w:rPr>
        <w:t xml:space="preserve"> </w:t>
      </w:r>
      <w:r w:rsidRPr="00D33C78">
        <w:rPr>
          <w:rFonts w:ascii="Arial" w:eastAsia="Times New Roman" w:hAnsi="Arial" w:cs="Arial"/>
          <w:sz w:val="20"/>
          <w:szCs w:val="20"/>
          <w:lang w:eastAsia="sl-SI"/>
        </w:rPr>
        <w:t xml:space="preserve">oziroma vodene zbirke podatkov, ki se nanašajo nanjo ter nuditi zahtevane podatke in pojasnila. </w:t>
      </w:r>
    </w:p>
    <w:p w14:paraId="2EC8498E"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54BA88AD" w14:textId="07EA6346" w:rsidR="002963C6" w:rsidRPr="00D33C78" w:rsidRDefault="002963C6" w:rsidP="0004685A">
      <w:pPr>
        <w:tabs>
          <w:tab w:val="left" w:pos="900"/>
        </w:tabs>
        <w:spacing w:after="0" w:line="240" w:lineRule="auto"/>
        <w:ind w:right="17"/>
        <w:jc w:val="both"/>
        <w:rPr>
          <w:rFonts w:ascii="Arial" w:eastAsia="Times New Roman" w:hAnsi="Arial" w:cs="Arial"/>
          <w:strike/>
          <w:sz w:val="20"/>
          <w:szCs w:val="20"/>
          <w:lang w:eastAsia="sl-SI"/>
        </w:rPr>
      </w:pPr>
      <w:r w:rsidRPr="00D33C78">
        <w:rPr>
          <w:rFonts w:ascii="Arial" w:eastAsia="Times New Roman" w:hAnsi="Arial" w:cs="Arial"/>
          <w:sz w:val="20"/>
          <w:szCs w:val="20"/>
          <w:lang w:eastAsia="sl-SI"/>
        </w:rPr>
        <w:t xml:space="preserve">(3) Nadzor je lahko napovedan ali nenapovedan. </w:t>
      </w:r>
    </w:p>
    <w:p w14:paraId="7D9C02FF" w14:textId="652BE35A" w:rsidR="00657025" w:rsidRPr="00D33C78" w:rsidRDefault="00657025" w:rsidP="0004685A">
      <w:pPr>
        <w:tabs>
          <w:tab w:val="left" w:pos="900"/>
        </w:tabs>
        <w:spacing w:after="0" w:line="240" w:lineRule="auto"/>
        <w:ind w:right="17"/>
        <w:jc w:val="both"/>
        <w:rPr>
          <w:rFonts w:ascii="Arial" w:eastAsia="Times New Roman" w:hAnsi="Arial" w:cs="Arial"/>
          <w:sz w:val="20"/>
          <w:szCs w:val="20"/>
          <w:lang w:eastAsia="sl-SI"/>
        </w:rPr>
      </w:pPr>
    </w:p>
    <w:p w14:paraId="5FBDD121" w14:textId="77777777" w:rsidR="00657025" w:rsidRPr="00D33C78" w:rsidRDefault="00657025" w:rsidP="0004685A">
      <w:pPr>
        <w:tabs>
          <w:tab w:val="left" w:pos="900"/>
        </w:tabs>
        <w:spacing w:after="0" w:line="240" w:lineRule="auto"/>
        <w:ind w:right="17"/>
        <w:jc w:val="both"/>
        <w:rPr>
          <w:rFonts w:ascii="Arial" w:eastAsia="Times New Roman" w:hAnsi="Arial" w:cs="Arial"/>
          <w:sz w:val="20"/>
          <w:szCs w:val="20"/>
          <w:lang w:eastAsia="sl-SI"/>
        </w:rPr>
      </w:pPr>
    </w:p>
    <w:p w14:paraId="72607ADC"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 xml:space="preserve">(4) Koncedent izvrši napovedan nadzor s poprejšnjo napovedjo, praviloma najmanj 15 dni pred izvedbo. Nadzor mora potekati tako, da ne ovira opravljanja redne dejavnosti koncesionarja in tretjih oseb, praviloma le v poslovnem času koncesionarja. Izvajalec nadzora se izkaže s pooblastilom koncedenta. </w:t>
      </w:r>
    </w:p>
    <w:p w14:paraId="7A56433A"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p>
    <w:p w14:paraId="5A5E0B45" w14:textId="77777777" w:rsidR="002963C6" w:rsidRPr="00D33C78" w:rsidRDefault="002963C6" w:rsidP="0004685A">
      <w:pPr>
        <w:tabs>
          <w:tab w:val="left" w:pos="900"/>
        </w:tabs>
        <w:spacing w:after="0" w:line="240" w:lineRule="auto"/>
        <w:ind w:right="17"/>
        <w:jc w:val="both"/>
        <w:rPr>
          <w:rFonts w:ascii="Arial" w:eastAsia="Times New Roman" w:hAnsi="Arial" w:cs="Arial"/>
          <w:sz w:val="20"/>
          <w:szCs w:val="20"/>
          <w:lang w:eastAsia="sl-SI"/>
        </w:rPr>
      </w:pPr>
      <w:r w:rsidRPr="00D33C78">
        <w:rPr>
          <w:rFonts w:ascii="Arial" w:eastAsia="Times New Roman" w:hAnsi="Arial" w:cs="Arial"/>
          <w:sz w:val="20"/>
          <w:szCs w:val="20"/>
          <w:lang w:eastAsia="sl-SI"/>
        </w:rPr>
        <w:t>(5) O nadzoru se napravi zapisnik, ki ga podpišeta predstavnika koncesionarja in koncedenta oziroma koncedentov pooblaščenec.</w:t>
      </w:r>
    </w:p>
    <w:p w14:paraId="0B6F4F78" w14:textId="77777777" w:rsidR="00285F3C" w:rsidRPr="00D33C78" w:rsidRDefault="00285F3C" w:rsidP="00285F3C">
      <w:pPr>
        <w:spacing w:after="0" w:line="240" w:lineRule="auto"/>
        <w:ind w:right="17"/>
        <w:rPr>
          <w:rFonts w:ascii="Arial" w:eastAsia="Times New Roman" w:hAnsi="Arial" w:cs="Arial"/>
          <w:b/>
          <w:sz w:val="20"/>
          <w:szCs w:val="20"/>
        </w:rPr>
      </w:pPr>
    </w:p>
    <w:p w14:paraId="7B022554" w14:textId="58342F77" w:rsidR="00691144" w:rsidRPr="00D33C78" w:rsidRDefault="00691144" w:rsidP="006B5594">
      <w:pPr>
        <w:pStyle w:val="Odstavekseznama"/>
        <w:numPr>
          <w:ilvl w:val="0"/>
          <w:numId w:val="1"/>
        </w:numPr>
        <w:spacing w:after="0" w:line="240" w:lineRule="auto"/>
        <w:ind w:right="17"/>
        <w:jc w:val="center"/>
        <w:rPr>
          <w:rFonts w:ascii="Arial" w:eastAsia="Times New Roman" w:hAnsi="Arial" w:cs="Arial"/>
          <w:b/>
        </w:rPr>
      </w:pPr>
      <w:r w:rsidRPr="00D33C78">
        <w:rPr>
          <w:rFonts w:ascii="Arial" w:eastAsia="Times New Roman" w:hAnsi="Arial" w:cs="Arial"/>
          <w:b/>
        </w:rPr>
        <w:t>člen</w:t>
      </w:r>
    </w:p>
    <w:p w14:paraId="1C5F06F9"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(Nadzorni ukrepi)</w:t>
      </w:r>
    </w:p>
    <w:p w14:paraId="049B30E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50AF314E"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pristojni organ koncedenta ugotovi, da koncesionar ne izpolnjuje pravilno obveznosti iz koncesijskega razmerja, mu lahko z upravno odločbo naloži izpolnitev teh obveznosti, oziroma drugo ravnanje, ki izhaja iz koncesijskega akta ali koncesijske pogodbe.</w:t>
      </w:r>
    </w:p>
    <w:p w14:paraId="6C036A0E"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6FB9CD0" w14:textId="3DBBA69D" w:rsidR="00285F3C" w:rsidRPr="00D33C78" w:rsidRDefault="00285F3C" w:rsidP="006B5594">
      <w:pPr>
        <w:pStyle w:val="Odstavekseznama"/>
        <w:numPr>
          <w:ilvl w:val="0"/>
          <w:numId w:val="1"/>
        </w:numPr>
        <w:spacing w:after="0" w:line="240" w:lineRule="auto"/>
        <w:ind w:right="17"/>
        <w:jc w:val="center"/>
        <w:rPr>
          <w:rFonts w:ascii="Arial" w:eastAsia="Times New Roman" w:hAnsi="Arial" w:cs="Arial"/>
          <w:b/>
          <w:bCs/>
        </w:rPr>
      </w:pPr>
      <w:r w:rsidRPr="00D33C78">
        <w:rPr>
          <w:rFonts w:ascii="Arial" w:eastAsia="Times New Roman" w:hAnsi="Arial" w:cs="Arial"/>
          <w:b/>
          <w:bCs/>
        </w:rPr>
        <w:t>člen</w:t>
      </w:r>
    </w:p>
    <w:p w14:paraId="5DFDBAB0" w14:textId="72EE9CA0" w:rsidR="00285F3C" w:rsidRPr="00D33C78" w:rsidRDefault="00285F3C" w:rsidP="00285F3C">
      <w:pPr>
        <w:pStyle w:val="Odstavekseznama"/>
        <w:spacing w:after="0" w:line="240" w:lineRule="auto"/>
        <w:ind w:left="0" w:right="17"/>
        <w:jc w:val="center"/>
        <w:rPr>
          <w:rFonts w:ascii="Arial" w:eastAsia="Times New Roman" w:hAnsi="Arial" w:cs="Arial"/>
          <w:b/>
          <w:bCs/>
          <w:i/>
          <w:iCs/>
        </w:rPr>
      </w:pPr>
      <w:r w:rsidRPr="00D33C78">
        <w:rPr>
          <w:rFonts w:ascii="Arial" w:eastAsia="Times New Roman" w:hAnsi="Arial" w:cs="Arial"/>
          <w:b/>
          <w:bCs/>
          <w:i/>
          <w:iCs/>
        </w:rPr>
        <w:t>(Enostranski ukrepi v javnem interesu)</w:t>
      </w:r>
    </w:p>
    <w:p w14:paraId="6FEB70C2" w14:textId="77777777" w:rsidR="00285F3C" w:rsidRPr="00D33C78" w:rsidRDefault="00285F3C" w:rsidP="00285F3C">
      <w:pPr>
        <w:spacing w:after="0" w:line="240" w:lineRule="auto"/>
        <w:ind w:right="17"/>
        <w:jc w:val="both"/>
        <w:rPr>
          <w:rFonts w:ascii="Arial" w:eastAsia="Times New Roman" w:hAnsi="Arial" w:cs="Arial"/>
          <w:sz w:val="20"/>
          <w:szCs w:val="20"/>
        </w:rPr>
      </w:pPr>
    </w:p>
    <w:p w14:paraId="2C2D3847" w14:textId="56560844" w:rsidR="00285F3C" w:rsidRPr="00D33C78" w:rsidRDefault="00285F3C" w:rsidP="00285F3C">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Občina ima pravico, ko je to nujno potrebno, da se zavaruje javni interes in doseže namen sklenjene koncesijske pogodbe, da z enostranskim ukrepom poseže v vzpostavljeno notranje koncesijsko razmerje in zavaruje javni interes.</w:t>
      </w:r>
    </w:p>
    <w:p w14:paraId="79FF7B05" w14:textId="77777777" w:rsidR="00285F3C" w:rsidRPr="00D33C78" w:rsidRDefault="00285F3C" w:rsidP="00285F3C">
      <w:pPr>
        <w:spacing w:after="0" w:line="240" w:lineRule="auto"/>
        <w:ind w:right="17"/>
        <w:jc w:val="both"/>
        <w:rPr>
          <w:rFonts w:ascii="Arial" w:eastAsia="Times New Roman" w:hAnsi="Arial" w:cs="Arial"/>
          <w:sz w:val="20"/>
          <w:szCs w:val="20"/>
        </w:rPr>
      </w:pPr>
    </w:p>
    <w:p w14:paraId="5DD4D3C2" w14:textId="562A6862" w:rsidR="00285F3C" w:rsidRPr="00D33C78" w:rsidRDefault="00285F3C" w:rsidP="00285F3C">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(2) Kot enostranski ukrep v javnem interesu lahko </w:t>
      </w:r>
      <w:r w:rsidR="0084164E" w:rsidRPr="00D33C78">
        <w:rPr>
          <w:rFonts w:ascii="Arial" w:eastAsia="Times New Roman" w:hAnsi="Arial" w:cs="Arial"/>
          <w:sz w:val="20"/>
          <w:szCs w:val="20"/>
        </w:rPr>
        <w:t>o</w:t>
      </w:r>
      <w:r w:rsidRPr="00D33C78">
        <w:rPr>
          <w:rFonts w:ascii="Arial" w:eastAsia="Times New Roman" w:hAnsi="Arial" w:cs="Arial"/>
          <w:sz w:val="20"/>
          <w:szCs w:val="20"/>
        </w:rPr>
        <w:t>bčina uporabi:</w:t>
      </w:r>
    </w:p>
    <w:p w14:paraId="48CC9CC2" w14:textId="0CE76502" w:rsidR="00285F3C" w:rsidRPr="00D33C78" w:rsidRDefault="00285F3C" w:rsidP="006B5594">
      <w:pPr>
        <w:pStyle w:val="Odstavekseznama"/>
        <w:numPr>
          <w:ilvl w:val="0"/>
          <w:numId w:val="13"/>
        </w:numPr>
        <w:spacing w:after="0" w:line="240" w:lineRule="auto"/>
        <w:ind w:right="17"/>
        <w:jc w:val="both"/>
        <w:rPr>
          <w:rFonts w:ascii="Arial" w:eastAsia="Times New Roman" w:hAnsi="Arial" w:cs="Arial"/>
        </w:rPr>
      </w:pPr>
      <w:r w:rsidRPr="00D33C78">
        <w:rPr>
          <w:rFonts w:ascii="Arial" w:eastAsia="Times New Roman" w:hAnsi="Arial" w:cs="Arial"/>
        </w:rPr>
        <w:t>uvedbo izrednega nadzora nad izvajanjem notranje koncesijske pogodbe;</w:t>
      </w:r>
    </w:p>
    <w:p w14:paraId="6CA68BCD" w14:textId="7E67F852" w:rsidR="00285F3C" w:rsidRPr="00D33C78" w:rsidRDefault="00285F3C" w:rsidP="006B5594">
      <w:pPr>
        <w:pStyle w:val="Odstavekseznama"/>
        <w:numPr>
          <w:ilvl w:val="0"/>
          <w:numId w:val="13"/>
        </w:numPr>
        <w:spacing w:after="0" w:line="240" w:lineRule="auto"/>
        <w:ind w:right="17"/>
        <w:jc w:val="both"/>
        <w:rPr>
          <w:rFonts w:ascii="Arial" w:eastAsia="Times New Roman" w:hAnsi="Arial" w:cs="Arial"/>
        </w:rPr>
      </w:pPr>
      <w:r w:rsidRPr="00D33C78">
        <w:rPr>
          <w:rFonts w:ascii="Arial" w:eastAsia="Times New Roman" w:hAnsi="Arial" w:cs="Arial"/>
        </w:rPr>
        <w:t>izdajo obveznih navodil izvajalcu;</w:t>
      </w:r>
    </w:p>
    <w:p w14:paraId="6C95DDCE" w14:textId="5EACA1CC" w:rsidR="00285F3C" w:rsidRPr="00D33C78" w:rsidRDefault="00285F3C" w:rsidP="006B5594">
      <w:pPr>
        <w:pStyle w:val="Odstavekseznama"/>
        <w:numPr>
          <w:ilvl w:val="0"/>
          <w:numId w:val="13"/>
        </w:numPr>
        <w:spacing w:after="0" w:line="240" w:lineRule="auto"/>
        <w:ind w:right="17"/>
        <w:jc w:val="both"/>
        <w:rPr>
          <w:rFonts w:ascii="Arial" w:eastAsia="Times New Roman" w:hAnsi="Arial" w:cs="Arial"/>
        </w:rPr>
      </w:pPr>
      <w:r w:rsidRPr="00D33C78">
        <w:rPr>
          <w:rFonts w:ascii="Arial" w:eastAsia="Times New Roman" w:hAnsi="Arial" w:cs="Arial"/>
        </w:rPr>
        <w:t xml:space="preserve">začasni prevzem s strani </w:t>
      </w:r>
      <w:r w:rsidR="0084164E" w:rsidRPr="00D33C78">
        <w:rPr>
          <w:rFonts w:ascii="Arial" w:eastAsia="Times New Roman" w:hAnsi="Arial" w:cs="Arial"/>
        </w:rPr>
        <w:t>o</w:t>
      </w:r>
      <w:r w:rsidRPr="00D33C78">
        <w:rPr>
          <w:rFonts w:ascii="Arial" w:eastAsia="Times New Roman" w:hAnsi="Arial" w:cs="Arial"/>
        </w:rPr>
        <w:t>bčine vzpostavljene infrastrukture v upravljanje in oskrbo;</w:t>
      </w:r>
    </w:p>
    <w:p w14:paraId="41992B3F" w14:textId="35035FE4" w:rsidR="00285F3C" w:rsidRPr="00D33C78" w:rsidRDefault="00285F3C" w:rsidP="006B5594">
      <w:pPr>
        <w:pStyle w:val="Odstavekseznama"/>
        <w:numPr>
          <w:ilvl w:val="0"/>
          <w:numId w:val="13"/>
        </w:numPr>
        <w:spacing w:after="0" w:line="240" w:lineRule="auto"/>
        <w:ind w:right="17"/>
        <w:jc w:val="both"/>
        <w:rPr>
          <w:rFonts w:ascii="Arial" w:eastAsia="Times New Roman" w:hAnsi="Arial" w:cs="Arial"/>
        </w:rPr>
      </w:pPr>
      <w:r w:rsidRPr="00D33C78">
        <w:rPr>
          <w:rFonts w:ascii="Arial" w:eastAsia="Times New Roman" w:hAnsi="Arial" w:cs="Arial"/>
        </w:rPr>
        <w:t>izvedbo investicijskih ali vzdrževalnih ukrepov za zavarovanje vrednosti vzpostavljene infrastrukture;</w:t>
      </w:r>
    </w:p>
    <w:p w14:paraId="2C1CDE90" w14:textId="75B6C743" w:rsidR="00285F3C" w:rsidRPr="00D33C78" w:rsidRDefault="00285F3C" w:rsidP="006B5594">
      <w:pPr>
        <w:pStyle w:val="Odstavekseznama"/>
        <w:numPr>
          <w:ilvl w:val="0"/>
          <w:numId w:val="13"/>
        </w:numPr>
        <w:spacing w:after="0" w:line="240" w:lineRule="auto"/>
        <w:ind w:right="17"/>
        <w:jc w:val="both"/>
        <w:rPr>
          <w:rFonts w:ascii="Arial" w:eastAsia="Times New Roman" w:hAnsi="Arial" w:cs="Arial"/>
        </w:rPr>
      </w:pPr>
      <w:r w:rsidRPr="00D33C78">
        <w:rPr>
          <w:rFonts w:ascii="Arial" w:eastAsia="Times New Roman" w:hAnsi="Arial" w:cs="Arial"/>
        </w:rPr>
        <w:t>odvzem notranje koncesije, v kolikor so razlogi za odvzem na strani izvajalca.</w:t>
      </w:r>
    </w:p>
    <w:p w14:paraId="26128338" w14:textId="77777777" w:rsidR="00285F3C" w:rsidRPr="00D33C78" w:rsidRDefault="00285F3C" w:rsidP="00285F3C">
      <w:pPr>
        <w:spacing w:after="0" w:line="240" w:lineRule="auto"/>
        <w:ind w:right="17"/>
        <w:jc w:val="both"/>
        <w:rPr>
          <w:rFonts w:ascii="Arial" w:eastAsia="Times New Roman" w:hAnsi="Arial" w:cs="Arial"/>
          <w:sz w:val="20"/>
          <w:szCs w:val="20"/>
        </w:rPr>
      </w:pPr>
    </w:p>
    <w:p w14:paraId="25E0C035" w14:textId="560F239E" w:rsidR="00285F3C" w:rsidRPr="00D33C78" w:rsidRDefault="00285F3C" w:rsidP="00285F3C">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(3) Ukrep </w:t>
      </w:r>
      <w:r w:rsidR="0084164E" w:rsidRPr="00D33C78">
        <w:rPr>
          <w:rFonts w:ascii="Arial" w:eastAsia="Times New Roman" w:hAnsi="Arial" w:cs="Arial"/>
          <w:sz w:val="20"/>
          <w:szCs w:val="20"/>
        </w:rPr>
        <w:t>o</w:t>
      </w:r>
      <w:r w:rsidRPr="00D33C78">
        <w:rPr>
          <w:rFonts w:ascii="Arial" w:eastAsia="Times New Roman" w:hAnsi="Arial" w:cs="Arial"/>
          <w:sz w:val="20"/>
          <w:szCs w:val="20"/>
        </w:rPr>
        <w:t>bčine mora biti skladen z načelom sorazmernosti in ne sme prekomerno obremenjevati izvajalca.</w:t>
      </w:r>
    </w:p>
    <w:p w14:paraId="607994B5" w14:textId="77777777" w:rsidR="00285F3C" w:rsidRPr="00D33C78" w:rsidRDefault="00285F3C" w:rsidP="00285F3C">
      <w:pPr>
        <w:spacing w:after="0" w:line="240" w:lineRule="auto"/>
        <w:ind w:right="17"/>
        <w:jc w:val="both"/>
        <w:rPr>
          <w:rFonts w:ascii="Arial" w:eastAsia="Times New Roman" w:hAnsi="Arial" w:cs="Arial"/>
          <w:sz w:val="20"/>
          <w:szCs w:val="20"/>
        </w:rPr>
      </w:pPr>
    </w:p>
    <w:p w14:paraId="5A088A6E" w14:textId="3C837A0E" w:rsidR="00691144" w:rsidRPr="00D33C78" w:rsidRDefault="00285F3C" w:rsidP="00285F3C">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Način in pogoji uveljavitve enostranskih ukrepov v javnem interesu se podrobneje opredelijo z notranjo koncesijsko pogodbo.</w:t>
      </w:r>
    </w:p>
    <w:p w14:paraId="1AEE3378" w14:textId="1DD64356" w:rsidR="00285F3C" w:rsidRPr="00D33C78" w:rsidRDefault="00285F3C" w:rsidP="00285F3C">
      <w:pPr>
        <w:spacing w:after="0" w:line="240" w:lineRule="auto"/>
        <w:ind w:right="17"/>
        <w:jc w:val="both"/>
        <w:rPr>
          <w:rFonts w:ascii="Arial" w:eastAsia="Times New Roman" w:hAnsi="Arial" w:cs="Arial"/>
          <w:sz w:val="20"/>
          <w:szCs w:val="20"/>
        </w:rPr>
      </w:pPr>
    </w:p>
    <w:p w14:paraId="14B374CE" w14:textId="5AF23E06" w:rsidR="00691144" w:rsidRPr="00D33C78" w:rsidRDefault="00691144" w:rsidP="006B5594">
      <w:pPr>
        <w:pStyle w:val="Odstavekseznama"/>
        <w:keepNext/>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lastRenderedPageBreak/>
        <w:t>PRENOS KONCESIJE</w:t>
      </w:r>
    </w:p>
    <w:p w14:paraId="4394CA51"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E226A34" w14:textId="77777777" w:rsidR="00691144" w:rsidRPr="00D33C78" w:rsidRDefault="00691144" w:rsidP="006B5594">
      <w:pPr>
        <w:numPr>
          <w:ilvl w:val="0"/>
          <w:numId w:val="1"/>
        </w:numPr>
        <w:spacing w:after="0" w:line="240" w:lineRule="auto"/>
        <w:ind w:right="17"/>
        <w:jc w:val="center"/>
        <w:rPr>
          <w:rFonts w:ascii="Arial" w:eastAsia="Times New Roman" w:hAnsi="Arial" w:cs="Arial"/>
          <w:b/>
          <w:i/>
          <w:sz w:val="20"/>
          <w:szCs w:val="20"/>
        </w:rPr>
      </w:pPr>
      <w:r w:rsidRPr="00D33C78">
        <w:rPr>
          <w:rFonts w:ascii="Arial" w:eastAsia="Times New Roman" w:hAnsi="Arial" w:cs="Arial"/>
          <w:b/>
          <w:sz w:val="20"/>
          <w:szCs w:val="20"/>
        </w:rPr>
        <w:t>člen</w:t>
      </w:r>
    </w:p>
    <w:p w14:paraId="4951327E"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(Oblika)</w:t>
      </w:r>
    </w:p>
    <w:p w14:paraId="4B0AF14D" w14:textId="77777777" w:rsidR="00691144" w:rsidRPr="00D33C78" w:rsidRDefault="00691144" w:rsidP="0004685A">
      <w:pPr>
        <w:spacing w:after="0" w:line="240" w:lineRule="auto"/>
        <w:ind w:right="17"/>
        <w:jc w:val="both"/>
        <w:rPr>
          <w:rFonts w:ascii="Arial" w:eastAsia="Times New Roman" w:hAnsi="Arial" w:cs="Arial"/>
          <w:b/>
          <w:sz w:val="20"/>
          <w:szCs w:val="20"/>
        </w:rPr>
      </w:pPr>
    </w:p>
    <w:p w14:paraId="3716CD77" w14:textId="34239CAF" w:rsidR="00285F3C" w:rsidRPr="00D33C78" w:rsidRDefault="00285F3C" w:rsidP="00285F3C">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(1) Prenos koncesije je dopusten zgolj v primerih, ki so izrecno predvideni v vsakokrat veljavni zakonodaji.</w:t>
      </w:r>
    </w:p>
    <w:p w14:paraId="621CE45E" w14:textId="77777777" w:rsidR="00285F3C" w:rsidRPr="00D33C78" w:rsidRDefault="00285F3C" w:rsidP="00285F3C">
      <w:pPr>
        <w:spacing w:after="0" w:line="240" w:lineRule="auto"/>
        <w:ind w:right="17"/>
        <w:jc w:val="both"/>
        <w:rPr>
          <w:rFonts w:ascii="Arial" w:eastAsia="Times New Roman" w:hAnsi="Arial" w:cs="Arial"/>
          <w:snapToGrid w:val="0"/>
          <w:sz w:val="20"/>
          <w:szCs w:val="20"/>
        </w:rPr>
      </w:pPr>
    </w:p>
    <w:p w14:paraId="084D3BCE" w14:textId="65BC6A99" w:rsidR="00285F3C" w:rsidRPr="00D33C78" w:rsidRDefault="00285F3C" w:rsidP="00285F3C">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(2) Izvajalec ne sme brez predhodnega pisnega soglasja občine prenesti izvajanje koncesije na tretjo osebo.</w:t>
      </w:r>
    </w:p>
    <w:p w14:paraId="2C2556EA" w14:textId="77777777" w:rsidR="00285F3C" w:rsidRPr="00D33C78" w:rsidRDefault="00285F3C" w:rsidP="00285F3C">
      <w:pPr>
        <w:spacing w:after="0" w:line="240" w:lineRule="auto"/>
        <w:ind w:right="17"/>
        <w:jc w:val="both"/>
        <w:rPr>
          <w:rFonts w:ascii="Arial" w:eastAsia="Times New Roman" w:hAnsi="Arial" w:cs="Arial"/>
          <w:snapToGrid w:val="0"/>
          <w:sz w:val="20"/>
          <w:szCs w:val="20"/>
        </w:rPr>
      </w:pPr>
    </w:p>
    <w:p w14:paraId="02C7D4D7" w14:textId="2F841A50" w:rsidR="00285F3C" w:rsidRPr="00D33C78" w:rsidRDefault="00285F3C" w:rsidP="00285F3C">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(3) Akt o prenosu koncesije se izda v enaki obliki, kot je bila koncesija podeljena. Novi koncesionar sklene s koncedentom novo koncesijsko pogodbo.</w:t>
      </w:r>
    </w:p>
    <w:p w14:paraId="79F23797" w14:textId="77777777" w:rsidR="00285F3C" w:rsidRPr="00D33C78" w:rsidRDefault="00285F3C" w:rsidP="00285F3C">
      <w:pPr>
        <w:spacing w:after="0" w:line="240" w:lineRule="auto"/>
        <w:ind w:right="17"/>
        <w:jc w:val="both"/>
        <w:rPr>
          <w:rFonts w:ascii="Arial" w:eastAsia="Times New Roman" w:hAnsi="Arial" w:cs="Arial"/>
          <w:snapToGrid w:val="0"/>
          <w:sz w:val="20"/>
          <w:szCs w:val="20"/>
        </w:rPr>
      </w:pPr>
    </w:p>
    <w:p w14:paraId="0AC20C50" w14:textId="5AB1C893" w:rsidR="00691144" w:rsidRPr="00D33C78" w:rsidRDefault="00285F3C" w:rsidP="00285F3C">
      <w:pPr>
        <w:spacing w:after="0" w:line="240" w:lineRule="auto"/>
        <w:ind w:right="17"/>
        <w:jc w:val="both"/>
        <w:rPr>
          <w:rFonts w:ascii="Arial" w:eastAsia="Times New Roman" w:hAnsi="Arial" w:cs="Arial"/>
          <w:sz w:val="20"/>
          <w:szCs w:val="20"/>
        </w:rPr>
      </w:pPr>
      <w:r w:rsidRPr="00D33C78">
        <w:rPr>
          <w:rFonts w:ascii="Arial" w:eastAsia="Times New Roman" w:hAnsi="Arial" w:cs="Arial"/>
          <w:snapToGrid w:val="0"/>
          <w:sz w:val="20"/>
          <w:szCs w:val="20"/>
        </w:rPr>
        <w:t>(4) Posledica prenosa koncesijskega razmerja je vstop prevzemnika koncesije v pogodbena razmerja odstopnika z uporabniki.</w:t>
      </w:r>
    </w:p>
    <w:p w14:paraId="515F02A6"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4F56CE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65EADA9" w14:textId="2802C94F" w:rsidR="00691144" w:rsidRPr="00D33C78" w:rsidRDefault="00691144" w:rsidP="006B5594">
      <w:pPr>
        <w:pStyle w:val="Odstavekseznama"/>
        <w:keepNext/>
        <w:numPr>
          <w:ilvl w:val="0"/>
          <w:numId w:val="5"/>
        </w:numPr>
        <w:spacing w:after="0" w:line="240" w:lineRule="auto"/>
        <w:ind w:right="17"/>
        <w:jc w:val="center"/>
        <w:rPr>
          <w:rFonts w:ascii="Arial" w:eastAsia="Arial Unicode MS" w:hAnsi="Arial" w:cs="Arial"/>
          <w:b/>
        </w:rPr>
      </w:pPr>
      <w:r w:rsidRPr="00D33C78">
        <w:rPr>
          <w:rFonts w:ascii="Arial" w:eastAsia="Arial Unicode MS" w:hAnsi="Arial" w:cs="Arial"/>
          <w:b/>
        </w:rPr>
        <w:t>PRENEHANJE KONCESIJSKEGA RAZMERJA</w:t>
      </w:r>
    </w:p>
    <w:p w14:paraId="4938EF88"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84A04A8"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AA1691D"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(Načini prenehanja koncesijskega razmerja)</w:t>
      </w:r>
    </w:p>
    <w:p w14:paraId="5D4A4D55" w14:textId="77777777" w:rsidR="00691144" w:rsidRPr="00D33C78" w:rsidRDefault="00691144" w:rsidP="0004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0685A0E1" w14:textId="77777777" w:rsidR="00691144" w:rsidRPr="00D33C78" w:rsidRDefault="00691144" w:rsidP="0004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D33C78">
        <w:rPr>
          <w:rFonts w:ascii="Arial" w:eastAsia="Arial Unicode MS" w:hAnsi="Arial" w:cs="Arial"/>
          <w:sz w:val="20"/>
          <w:szCs w:val="20"/>
        </w:rPr>
        <w:t>Razmerje med koncedentom in koncesionarjem preneha:</w:t>
      </w:r>
    </w:p>
    <w:p w14:paraId="4F7999E6" w14:textId="77777777" w:rsidR="00691144" w:rsidRPr="00D33C78" w:rsidRDefault="00691144" w:rsidP="006B5594">
      <w:pPr>
        <w:numPr>
          <w:ilvl w:val="0"/>
          <w:numId w:val="14"/>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s prenehanjem koncesijske pogodbe,</w:t>
      </w:r>
    </w:p>
    <w:p w14:paraId="0711F54F" w14:textId="77777777" w:rsidR="00691144" w:rsidRPr="00D33C78" w:rsidRDefault="00691144" w:rsidP="006B5594">
      <w:pPr>
        <w:numPr>
          <w:ilvl w:val="0"/>
          <w:numId w:val="14"/>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s prenehanjem koncesionarja,</w:t>
      </w:r>
    </w:p>
    <w:p w14:paraId="56FC88A0" w14:textId="77777777" w:rsidR="00691144" w:rsidRPr="00D33C78" w:rsidRDefault="00691144" w:rsidP="006B5594">
      <w:pPr>
        <w:numPr>
          <w:ilvl w:val="0"/>
          <w:numId w:val="14"/>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 odvzemom koncesije,</w:t>
      </w:r>
    </w:p>
    <w:p w14:paraId="3112536B" w14:textId="77777777" w:rsidR="00691144" w:rsidRPr="00D33C78" w:rsidRDefault="00691144" w:rsidP="006B5594">
      <w:pPr>
        <w:numPr>
          <w:ilvl w:val="0"/>
          <w:numId w:val="14"/>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z odkupom koncesije. </w:t>
      </w:r>
    </w:p>
    <w:p w14:paraId="2716FBED" w14:textId="77777777" w:rsidR="00691144" w:rsidRPr="00D33C78" w:rsidRDefault="00691144" w:rsidP="0004685A">
      <w:pPr>
        <w:spacing w:after="0" w:line="240" w:lineRule="auto"/>
        <w:ind w:right="17"/>
        <w:jc w:val="both"/>
        <w:rPr>
          <w:rFonts w:ascii="Arial" w:eastAsia="Times New Roman" w:hAnsi="Arial" w:cs="Arial"/>
          <w:sz w:val="20"/>
          <w:szCs w:val="20"/>
          <w:u w:val="single"/>
        </w:rPr>
      </w:pPr>
    </w:p>
    <w:p w14:paraId="37CB7496"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13446EE5"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bookmarkStart w:id="13" w:name="_Toc22969906"/>
      <w:r w:rsidRPr="00D33C78">
        <w:rPr>
          <w:rFonts w:ascii="Arial" w:eastAsia="Times New Roman" w:hAnsi="Arial" w:cs="Arial"/>
          <w:b/>
          <w:i/>
          <w:sz w:val="20"/>
          <w:szCs w:val="20"/>
        </w:rPr>
        <w:t>(Prenehanje koncesijske pogodbe</w:t>
      </w:r>
      <w:bookmarkEnd w:id="13"/>
      <w:r w:rsidRPr="00D33C78">
        <w:rPr>
          <w:rFonts w:ascii="Arial" w:eastAsia="Times New Roman" w:hAnsi="Arial" w:cs="Arial"/>
          <w:b/>
          <w:i/>
          <w:sz w:val="20"/>
          <w:szCs w:val="20"/>
        </w:rPr>
        <w:t>)</w:t>
      </w:r>
    </w:p>
    <w:p w14:paraId="435EF6D9" w14:textId="77777777" w:rsidR="00691144" w:rsidRPr="00D33C78" w:rsidRDefault="00691144" w:rsidP="0004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p>
    <w:p w14:paraId="2D30AA64" w14:textId="77777777" w:rsidR="00691144" w:rsidRPr="00D33C78" w:rsidRDefault="00691144" w:rsidP="0004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D33C78">
        <w:rPr>
          <w:rFonts w:ascii="Arial" w:eastAsia="Arial Unicode MS" w:hAnsi="Arial" w:cs="Arial"/>
          <w:sz w:val="20"/>
          <w:szCs w:val="20"/>
        </w:rPr>
        <w:t>Koncesijska pogodba preneha:</w:t>
      </w:r>
    </w:p>
    <w:p w14:paraId="3F0583B6" w14:textId="77777777" w:rsidR="00691144" w:rsidRPr="00D33C78" w:rsidRDefault="00691144" w:rsidP="006B5594">
      <w:pPr>
        <w:numPr>
          <w:ilvl w:val="0"/>
          <w:numId w:val="15"/>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po preteku časa, za katerega je bila sklenjena,</w:t>
      </w:r>
    </w:p>
    <w:p w14:paraId="519ABE99" w14:textId="77777777" w:rsidR="00691144" w:rsidRPr="00D33C78" w:rsidRDefault="00691144" w:rsidP="006B5594">
      <w:pPr>
        <w:numPr>
          <w:ilvl w:val="0"/>
          <w:numId w:val="15"/>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 (enostranskim) koncedentovim razdrtjem,</w:t>
      </w:r>
    </w:p>
    <w:p w14:paraId="388ED97C" w14:textId="77777777" w:rsidR="00691144" w:rsidRPr="00D33C78" w:rsidRDefault="00691144" w:rsidP="006B5594">
      <w:pPr>
        <w:numPr>
          <w:ilvl w:val="0"/>
          <w:numId w:val="15"/>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 odstopom od koncesijske pogodbe,</w:t>
      </w:r>
    </w:p>
    <w:p w14:paraId="5B3A4515" w14:textId="77777777" w:rsidR="00691144" w:rsidRPr="00D33C78" w:rsidRDefault="00691144" w:rsidP="006B5594">
      <w:pPr>
        <w:numPr>
          <w:ilvl w:val="0"/>
          <w:numId w:val="15"/>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s sporazumno razvezo.</w:t>
      </w:r>
    </w:p>
    <w:p w14:paraId="65792B11"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4760F5A"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7037EA46"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bookmarkStart w:id="14" w:name="_Toc22969907"/>
      <w:r w:rsidRPr="00D33C78">
        <w:rPr>
          <w:rFonts w:ascii="Arial" w:eastAsia="Times New Roman" w:hAnsi="Arial" w:cs="Arial"/>
          <w:b/>
          <w:i/>
          <w:sz w:val="20"/>
          <w:szCs w:val="20"/>
        </w:rPr>
        <w:t>(Potek roka koncesije</w:t>
      </w:r>
      <w:bookmarkEnd w:id="14"/>
      <w:r w:rsidRPr="00D33C78">
        <w:rPr>
          <w:rFonts w:ascii="Arial" w:eastAsia="Times New Roman" w:hAnsi="Arial" w:cs="Arial"/>
          <w:b/>
          <w:i/>
          <w:sz w:val="20"/>
          <w:szCs w:val="20"/>
        </w:rPr>
        <w:t>)</w:t>
      </w:r>
    </w:p>
    <w:p w14:paraId="2C2385ED"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9D5B0BC"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Koncesijska pogodba preneha s pretekom časa, za katerega je bila koncesijska pogodba sklenjena.</w:t>
      </w:r>
    </w:p>
    <w:p w14:paraId="45E9FBC1"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C6C04B0"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16FCAB28"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bookmarkStart w:id="15" w:name="_Toc22969908"/>
      <w:r w:rsidRPr="00D33C78">
        <w:rPr>
          <w:rFonts w:ascii="Arial" w:eastAsia="Times New Roman" w:hAnsi="Arial" w:cs="Arial"/>
          <w:b/>
          <w:i/>
          <w:sz w:val="20"/>
          <w:szCs w:val="20"/>
        </w:rPr>
        <w:t>(Razdrtje koncesijske pogodbe</w:t>
      </w:r>
      <w:bookmarkEnd w:id="15"/>
      <w:r w:rsidRPr="00D33C78">
        <w:rPr>
          <w:rFonts w:ascii="Arial" w:eastAsia="Times New Roman" w:hAnsi="Arial" w:cs="Arial"/>
          <w:b/>
          <w:i/>
          <w:sz w:val="20"/>
          <w:szCs w:val="20"/>
        </w:rPr>
        <w:t>)</w:t>
      </w:r>
    </w:p>
    <w:p w14:paraId="763EE17D"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55D6EF2" w14:textId="77777777" w:rsidR="00691144" w:rsidRPr="00D33C78" w:rsidRDefault="00691144" w:rsidP="0004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Arial" w:eastAsia="Arial Unicode MS" w:hAnsi="Arial" w:cs="Arial"/>
          <w:sz w:val="20"/>
          <w:szCs w:val="20"/>
        </w:rPr>
      </w:pPr>
      <w:r w:rsidRPr="00D33C78">
        <w:rPr>
          <w:rFonts w:ascii="Arial" w:eastAsia="Arial Unicode MS" w:hAnsi="Arial" w:cs="Arial"/>
          <w:sz w:val="20"/>
          <w:szCs w:val="20"/>
        </w:rPr>
        <w:t>(1) Koncesijska pogodba lahko z (enostranskim) koncedentovim razdrtjem preneha:</w:t>
      </w:r>
    </w:p>
    <w:p w14:paraId="4C76218A"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je proti koncesionarju uveden postopek zaradi insolventnosti, drug postopek prisilnega prenehanja ali likvidacijski postopek,</w:t>
      </w:r>
    </w:p>
    <w:p w14:paraId="6AF18CFD"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je bila koncesionarju izdana sodna ali upravna odločba zaradi kršitve predpisov, koncesijske pogodbe ali upravnih aktov, izdanih za izvajanje koncesije, na podlagi katere utemeljeno ni mogoče pričakovati nadaljnje pravilno izvajanje koncesije,</w:t>
      </w:r>
    </w:p>
    <w:p w14:paraId="4FBAA84A"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je po sklenitvi koncesijske pogodbe ugotovljeno, da je koncesionar dal zavajajoče in neresnične podatke, ki so vplivali na podelitev koncesije,</w:t>
      </w:r>
    </w:p>
    <w:p w14:paraId="46D70BC1"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če koncesionar koncesijsko pogodbo krši tako, da nastaja večja škoda uporabnikom njegovih storitev ali tretjim osebam, </w:t>
      </w:r>
    </w:p>
    <w:p w14:paraId="42EAC208"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obstaja utemeljen dvom, da koncesionar v bistvenem delu ne bo izpolnil svoje obveznosti</w:t>
      </w:r>
    </w:p>
    <w:p w14:paraId="43227B5B" w14:textId="77777777" w:rsidR="00691144" w:rsidRPr="00D33C78" w:rsidRDefault="00691144" w:rsidP="006B5594">
      <w:pPr>
        <w:numPr>
          <w:ilvl w:val="0"/>
          <w:numId w:val="16"/>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iz drugih razlogov določenih s predpisi.</w:t>
      </w:r>
    </w:p>
    <w:p w14:paraId="1CE332B8" w14:textId="77777777" w:rsidR="00691144" w:rsidRPr="00D33C78" w:rsidRDefault="00691144" w:rsidP="0004685A">
      <w:pPr>
        <w:tabs>
          <w:tab w:val="center" w:pos="4536"/>
          <w:tab w:val="right" w:pos="9072"/>
        </w:tabs>
        <w:spacing w:after="0" w:line="240" w:lineRule="auto"/>
        <w:ind w:right="17"/>
        <w:jc w:val="both"/>
        <w:rPr>
          <w:rFonts w:ascii="Arial" w:eastAsia="Times New Roman" w:hAnsi="Arial" w:cs="Arial"/>
          <w:sz w:val="20"/>
          <w:szCs w:val="20"/>
        </w:rPr>
      </w:pPr>
    </w:p>
    <w:p w14:paraId="531D7C75"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(2) V primeru izpolnitve katerega izmed pogojev iz prve alineje prvega odstavka lahko začne koncedent s postopkom za enostransko razdrtje koncesijske pogodbe. Postopek za razdrtje koncesijske pogodbe koncedent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Pogoji iz druge oziroma tretje alineje prejšnjega odstavka, na podlagi katerih lahko začne koncedent postopek za enostransko razdrtje koncesijske pogodbe, so izpolnjeni v trenutku, ko postane sodna ali upravna odločba, s katero je bila koncesionarju izrečena kazenska ali upravna sankcija, pravnomočna. Obstoj razlogov iz četrte in pete alineje prejšnjega odstavka se podrobneje določi v koncesijski pogodbi.</w:t>
      </w:r>
    </w:p>
    <w:p w14:paraId="2D3C768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39B498C"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(3) Koncesionar lahko razdre koncesijsko pogodbo, če koncedent ne izpolnjuje svojih obveznosti iz koncesijske pogodbe, tako, da to koncesionarju onemogoča izvajanje koncesijske pogodbe.</w:t>
      </w:r>
    </w:p>
    <w:p w14:paraId="77613E0C"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896496B"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(4) Koncesijska pogodba se enostransko razdre po sodni poti.</w:t>
      </w:r>
    </w:p>
    <w:p w14:paraId="688B7FD6"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AB41925"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 xml:space="preserve">(5) Enostransko razdrtje koncesijske pogodbe ni dopustno v primeru, če je do okoliščin, ki bi takšno prenehanja utemeljevale, prišlo zaradi višje sile ali drugih nepredvidljivih in nepremagljivih okoliščin. </w:t>
      </w:r>
    </w:p>
    <w:p w14:paraId="7A35899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2EB5371"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 xml:space="preserve">(6) Ob razdoru koncesijske pogodbe je koncedent dolžan koncesionarju v enem letu zagotoviti povrnitev morebitnih revaloriziranih neamortiziranih vlaganj, ki jih ni mogoče ali ni upravičeno brez posledic vrniti koncesionarju v naravi. </w:t>
      </w:r>
    </w:p>
    <w:p w14:paraId="48ED1940" w14:textId="77777777" w:rsidR="00691144" w:rsidRPr="00D33C78" w:rsidRDefault="00691144" w:rsidP="0004685A">
      <w:pPr>
        <w:keepNext/>
        <w:spacing w:after="0" w:line="240" w:lineRule="auto"/>
        <w:ind w:right="17"/>
        <w:jc w:val="center"/>
        <w:rPr>
          <w:rFonts w:ascii="Arial" w:eastAsia="Times New Roman" w:hAnsi="Arial" w:cs="Arial"/>
          <w:b/>
          <w:sz w:val="20"/>
          <w:szCs w:val="20"/>
        </w:rPr>
      </w:pPr>
    </w:p>
    <w:p w14:paraId="4AEE8830"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BEB6E68" w14:textId="77777777" w:rsidR="00691144" w:rsidRPr="00D33C78" w:rsidRDefault="00691144" w:rsidP="0004685A">
      <w:pPr>
        <w:spacing w:after="0" w:line="240" w:lineRule="auto"/>
        <w:ind w:right="17"/>
        <w:jc w:val="center"/>
        <w:rPr>
          <w:rFonts w:ascii="Arial" w:eastAsia="Times New Roman" w:hAnsi="Arial" w:cs="Arial"/>
          <w:b/>
          <w:i/>
          <w:sz w:val="20"/>
          <w:szCs w:val="20"/>
        </w:rPr>
      </w:pPr>
      <w:bookmarkStart w:id="16" w:name="_Toc22969909"/>
      <w:r w:rsidRPr="00D33C78">
        <w:rPr>
          <w:rFonts w:ascii="Arial" w:eastAsia="Times New Roman" w:hAnsi="Arial" w:cs="Arial"/>
          <w:b/>
          <w:i/>
          <w:sz w:val="20"/>
          <w:szCs w:val="20"/>
        </w:rPr>
        <w:t>(Odstop od koncesijske pogodbe</w:t>
      </w:r>
      <w:bookmarkEnd w:id="16"/>
      <w:r w:rsidRPr="00D33C78">
        <w:rPr>
          <w:rFonts w:ascii="Arial" w:eastAsia="Times New Roman" w:hAnsi="Arial" w:cs="Arial"/>
          <w:b/>
          <w:i/>
          <w:sz w:val="20"/>
          <w:szCs w:val="20"/>
        </w:rPr>
        <w:t>)</w:t>
      </w:r>
    </w:p>
    <w:p w14:paraId="51F764DF"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1AE597BB"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Vsaka stranka lahko odstopi od koncesijske pogodbe:</w:t>
      </w:r>
    </w:p>
    <w:p w14:paraId="74FA96CE" w14:textId="77777777" w:rsidR="00691144" w:rsidRPr="00D33C78" w:rsidRDefault="00691144" w:rsidP="006B5594">
      <w:pPr>
        <w:numPr>
          <w:ilvl w:val="0"/>
          <w:numId w:val="17"/>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je to v koncesijski pogodbi izrecno določeno,</w:t>
      </w:r>
    </w:p>
    <w:p w14:paraId="4C784DAD" w14:textId="77777777" w:rsidR="00691144" w:rsidRPr="00D33C78" w:rsidRDefault="00691144" w:rsidP="006B5594">
      <w:pPr>
        <w:numPr>
          <w:ilvl w:val="0"/>
          <w:numId w:val="17"/>
        </w:num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če druga stranka krši koncesijsko pogodbo, pod pogoji in na način, kot je v njej določeno.</w:t>
      </w:r>
    </w:p>
    <w:p w14:paraId="3E48D4F7"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B1EEFE2" w14:textId="2D9F6E76"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(2) </w:t>
      </w:r>
      <w:r w:rsidR="00643F0F">
        <w:rPr>
          <w:rFonts w:ascii="Arial" w:eastAsia="Times New Roman" w:hAnsi="Arial" w:cs="Arial"/>
          <w:sz w:val="20"/>
          <w:szCs w:val="20"/>
        </w:rPr>
        <w:t xml:space="preserve">Za kršitev </w:t>
      </w:r>
      <w:r w:rsidRPr="00D33C78">
        <w:rPr>
          <w:rFonts w:ascii="Arial" w:eastAsia="Times New Roman" w:hAnsi="Arial" w:cs="Arial"/>
          <w:sz w:val="20"/>
          <w:szCs w:val="20"/>
        </w:rPr>
        <w:t xml:space="preserve">koncesijske pogodbe </w:t>
      </w:r>
      <w:r w:rsidR="00643F0F">
        <w:rPr>
          <w:rFonts w:ascii="Arial" w:eastAsia="Times New Roman" w:hAnsi="Arial" w:cs="Arial"/>
          <w:sz w:val="20"/>
          <w:szCs w:val="20"/>
        </w:rPr>
        <w:t xml:space="preserve">se ne šteje </w:t>
      </w:r>
      <w:r w:rsidRPr="00D33C78">
        <w:rPr>
          <w:rFonts w:ascii="Arial" w:eastAsia="Times New Roman" w:hAnsi="Arial" w:cs="Arial"/>
          <w:sz w:val="20"/>
          <w:szCs w:val="20"/>
        </w:rPr>
        <w:t>akt ali dejanje koncedenta v javnem interesu, ki je opredeljen v zakonu ali na zakonu oprtem predpisu, ki se neposredno in posebej nanaša na koncesionarja in je sorazmeren s posegom v koncesionarjeve pravice.</w:t>
      </w:r>
    </w:p>
    <w:p w14:paraId="3CE5770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A13739F"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 xml:space="preserve">(3) Odstop od koncesijske pogodbe se izvede po sodni poti. </w:t>
      </w:r>
    </w:p>
    <w:p w14:paraId="67478A2E"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E8CE45F"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E21EC4D"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bookmarkStart w:id="17" w:name="_Toc22969912"/>
      <w:r w:rsidRPr="00D33C78">
        <w:rPr>
          <w:rFonts w:ascii="Arial" w:eastAsia="Times New Roman" w:hAnsi="Arial" w:cs="Arial"/>
          <w:b/>
          <w:i/>
          <w:sz w:val="20"/>
          <w:szCs w:val="20"/>
        </w:rPr>
        <w:t>(Sporazumna razveza</w:t>
      </w:r>
      <w:bookmarkEnd w:id="17"/>
      <w:r w:rsidRPr="00D33C78">
        <w:rPr>
          <w:rFonts w:ascii="Arial" w:eastAsia="Times New Roman" w:hAnsi="Arial" w:cs="Arial"/>
          <w:b/>
          <w:i/>
          <w:sz w:val="20"/>
          <w:szCs w:val="20"/>
        </w:rPr>
        <w:t>)</w:t>
      </w:r>
    </w:p>
    <w:p w14:paraId="36730D01"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76C6C0B1"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 xml:space="preserve">(1) Pogodbeni stranki lahko med trajanjem koncesije tudi sporazumno razvežeta koncesijsko pogodbo. </w:t>
      </w:r>
    </w:p>
    <w:p w14:paraId="41DB44A1"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p>
    <w:p w14:paraId="13E4B7EC"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 xml:space="preserve">(2) Stranki se sporazumeta za razvezo koncesijske pogodbe v primeru, da ugotovita, da je zaradi bistveno spremenjenih okoliščin ekonomskega ali sistemskega značaja oziroma drugih enakovredno ocenjenih okoliščin, oziroma nadaljnje opravljanje dejavnosti iz koncesijske pogodbe nesmotrno ali nemogoče. </w:t>
      </w:r>
    </w:p>
    <w:p w14:paraId="48708DA2" w14:textId="77777777" w:rsidR="00691144" w:rsidRPr="00D33C78" w:rsidRDefault="00691144" w:rsidP="0004685A">
      <w:pPr>
        <w:spacing w:after="0" w:line="240" w:lineRule="auto"/>
        <w:ind w:right="17"/>
        <w:jc w:val="both"/>
        <w:rPr>
          <w:rFonts w:ascii="Arial" w:eastAsia="Times New Roman" w:hAnsi="Arial" w:cs="Arial"/>
          <w:sz w:val="20"/>
          <w:szCs w:val="20"/>
        </w:rPr>
      </w:pPr>
      <w:bookmarkStart w:id="18" w:name="_Toc22969913"/>
    </w:p>
    <w:p w14:paraId="20F662D6"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273A5D32"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(Prenehanje koncesionarja)</w:t>
      </w:r>
    </w:p>
    <w:p w14:paraId="05161C8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C507CCC"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(1) Koncesijsko razmerje preneha v primeru prenehanja koncesionarja. </w:t>
      </w:r>
    </w:p>
    <w:p w14:paraId="76D06237"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3354DC74"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(2) Koncesijsko razmerje ne preneha, če so izpolnjeni z zakonom in koncesijsko pogodbo določeni pogoji za obvezen prenos koncesije na tretjo osebo (vstopna pravica tretjih) ali v primeru prenosa koncesije na koncesionarjeve univerzalne pravne naslednike (pripojitev, spojitev, prenos premoženja, preoblikovanje, …). V teh primerih lahko koncedent pod pogoji iz koncesijskega akta ali koncesijske pogodbe razdre koncesijsko pogodbo ali od koncesijske pogodbe odstopi. </w:t>
      </w:r>
    </w:p>
    <w:p w14:paraId="0ACB908C" w14:textId="77777777" w:rsidR="00691144" w:rsidRPr="00D33C78" w:rsidRDefault="00691144" w:rsidP="0004685A">
      <w:pPr>
        <w:spacing w:after="0" w:line="240" w:lineRule="auto"/>
        <w:ind w:right="17"/>
        <w:jc w:val="both"/>
        <w:rPr>
          <w:rFonts w:ascii="Arial" w:eastAsia="Times New Roman" w:hAnsi="Arial" w:cs="Arial"/>
          <w:sz w:val="20"/>
          <w:szCs w:val="20"/>
        </w:rPr>
      </w:pPr>
    </w:p>
    <w:bookmarkEnd w:id="18"/>
    <w:p w14:paraId="3E750814"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lastRenderedPageBreak/>
        <w:t>člen</w:t>
      </w:r>
    </w:p>
    <w:p w14:paraId="2AC3AA1A"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(Odvzem koncesije)</w:t>
      </w:r>
    </w:p>
    <w:p w14:paraId="2F61822F"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ACC1DA4"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Koncesijsko razmerje preneha, če koncedent v skladu s koncesijskim aktom koncesionarju koncesijo odvzame. Koncedent lahko odvzame koncesijo koncesionarju:</w:t>
      </w:r>
    </w:p>
    <w:p w14:paraId="1291ED1E" w14:textId="18303C65"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izvajalec ne začne z opravljanjem nalog iz tega odloka v za to s koncesijsko pogodbo, določenem roku;</w:t>
      </w:r>
    </w:p>
    <w:p w14:paraId="227A863A" w14:textId="0B40FBC2"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v javnem interesu, da se javne službe iz 1. člena tega odloka prenehajo izvajati kot javne službe;</w:t>
      </w:r>
    </w:p>
    <w:p w14:paraId="2530105D" w14:textId="53653114"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v javnem interesu, da se izvajanje javnih služb preneha izvajati v obliki notranjega (in-house) koncesijskega razmerja;</w:t>
      </w:r>
    </w:p>
    <w:p w14:paraId="3FF09760" w14:textId="20B639E6"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proti izvajalcu uveden stečajni ali likvidacijski postopek;</w:t>
      </w:r>
    </w:p>
    <w:p w14:paraId="5EB7DD67" w14:textId="69BCF66C"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bila izvajalcu izdana sodna ali upravna odločba zaradi kršitve predpisov, notranje koncesijske pogodbe ali upravnih aktov, izdanih za izvajanje notranjega koncesijskega razmerja, na podlagi katere utemeljeno ni mogoče pričakovati nadaljnjega pravilnega izvajanja notranje koncesijske pogodbe;</w:t>
      </w:r>
    </w:p>
    <w:p w14:paraId="27625805" w14:textId="310F26A0"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obstaja utemeljen dvom, da izvajalec v bistvenem delu ne bo izpolnil prevzetih obveznosti;</w:t>
      </w:r>
    </w:p>
    <w:p w14:paraId="10BAE75B" w14:textId="07D42EC1"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po sklenitvi notranje (in-house) koncesijske pogodbe ugotovljeno, da je izvajalec dal zavajajoče in neresnične podatke, ki so vplivali na sklenitev notranje koncesijske pogodbe;</w:t>
      </w:r>
    </w:p>
    <w:p w14:paraId="57E8B21A" w14:textId="51B1346A"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izvajalec kadarkoli tekom trajanja razmerja ne izpolnjuje več pogojev za sklenitev notranje koncesijske pogodbe;</w:t>
      </w:r>
    </w:p>
    <w:p w14:paraId="150561CB" w14:textId="38AAFE17"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se uveljavlja protikorupcijska klavzula iz notranje koncesijske pogodbe;</w:t>
      </w:r>
    </w:p>
    <w:p w14:paraId="0A857421" w14:textId="55DAB7D8"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se je koncesija bistveno spremenila, kar terja nov postopek izbire koncesionarja,</w:t>
      </w:r>
    </w:p>
    <w:p w14:paraId="69B790ED" w14:textId="69E2649E" w:rsidR="00A914B9" w:rsidRPr="00D33C78" w:rsidRDefault="00A914B9" w:rsidP="006B5594">
      <w:pPr>
        <w:pStyle w:val="Odstavekseznama"/>
        <w:numPr>
          <w:ilvl w:val="0"/>
          <w:numId w:val="18"/>
        </w:numPr>
        <w:spacing w:after="0" w:line="240" w:lineRule="auto"/>
        <w:ind w:right="17"/>
        <w:jc w:val="both"/>
        <w:rPr>
          <w:rFonts w:ascii="Arial" w:eastAsia="Times New Roman" w:hAnsi="Arial" w:cs="Arial"/>
          <w:snapToGrid w:val="0"/>
        </w:rPr>
      </w:pPr>
      <w:r w:rsidRPr="00D33C78">
        <w:rPr>
          <w:rFonts w:ascii="Arial" w:eastAsia="Times New Roman" w:hAnsi="Arial" w:cs="Arial"/>
          <w:snapToGrid w:val="0"/>
        </w:rPr>
        <w:t>če je za koncesionarja v času podelitve koncesije obstajal razlog za izključitev, zaradi katerega bi moral biti izključen iz postopka izbire koncesionarja ali</w:t>
      </w:r>
    </w:p>
    <w:p w14:paraId="7F1D52B8" w14:textId="1804287E" w:rsidR="00691144" w:rsidRPr="00D33C78" w:rsidRDefault="00A914B9" w:rsidP="006B5594">
      <w:pPr>
        <w:pStyle w:val="Odstavekseznama"/>
        <w:numPr>
          <w:ilvl w:val="0"/>
          <w:numId w:val="18"/>
        </w:numPr>
        <w:spacing w:after="0" w:line="240" w:lineRule="auto"/>
        <w:ind w:right="17"/>
        <w:jc w:val="both"/>
        <w:rPr>
          <w:rFonts w:ascii="Arial" w:eastAsia="Times New Roman" w:hAnsi="Arial" w:cs="Arial"/>
        </w:rPr>
      </w:pPr>
      <w:r w:rsidRPr="00D33C78">
        <w:rPr>
          <w:rFonts w:ascii="Arial" w:eastAsia="Times New Roman" w:hAnsi="Arial" w:cs="Arial"/>
          <w:snapToGrid w:val="0"/>
        </w:rPr>
        <w:t>če koncesionar ne spoštuje odločitve koncedenta iz šestega in sedmega odstavka 59. člena Zakona o nekaterih koncesijskih pogodbah.</w:t>
      </w:r>
    </w:p>
    <w:p w14:paraId="71A5FB39" w14:textId="77777777" w:rsidR="00A914B9" w:rsidRPr="00D33C78" w:rsidRDefault="00A914B9" w:rsidP="0004685A">
      <w:pPr>
        <w:spacing w:after="0" w:line="240" w:lineRule="auto"/>
        <w:ind w:right="17"/>
        <w:jc w:val="both"/>
        <w:rPr>
          <w:rFonts w:ascii="Arial" w:eastAsia="Times New Roman" w:hAnsi="Arial" w:cs="Arial"/>
          <w:sz w:val="20"/>
          <w:szCs w:val="20"/>
        </w:rPr>
      </w:pPr>
    </w:p>
    <w:p w14:paraId="22FB6477" w14:textId="378669EA"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(2) Pogoji odvzema koncesije se določijo v koncesijski pogodbi. Odvzem koncesije je mogoč le če kršitev resno ogrozi izvrševanje javn</w:t>
      </w:r>
      <w:r w:rsidR="00A976E4" w:rsidRPr="00D33C78">
        <w:rPr>
          <w:rFonts w:ascii="Arial" w:eastAsia="Times New Roman" w:hAnsi="Arial" w:cs="Arial"/>
          <w:sz w:val="20"/>
          <w:szCs w:val="20"/>
        </w:rPr>
        <w:t>ih</w:t>
      </w:r>
      <w:r w:rsidRPr="00D33C78">
        <w:rPr>
          <w:rFonts w:ascii="Arial" w:eastAsia="Times New Roman" w:hAnsi="Arial" w:cs="Arial"/>
          <w:sz w:val="20"/>
          <w:szCs w:val="20"/>
        </w:rPr>
        <w:t xml:space="preserve"> služb. Koncedent mora koncesionarju o odvzemu koncesije izdati odločbo. Koncesijsko razmerje preneha z dnem pravnomočnosti odločbe o odvzemu koncesije.</w:t>
      </w:r>
    </w:p>
    <w:p w14:paraId="2149FA61"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E172A37" w14:textId="77777777"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(3) Odvzem koncesije ni dopusten v primeru, če je do okoliščin, ki bi takšno prenehanje utemeljevale, prišlo zaradi višje sile ali drugih nepredvidljivih in nepremagljivih okoliščin.</w:t>
      </w:r>
    </w:p>
    <w:p w14:paraId="49BB44B0"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2F5B7797" w14:textId="28C1C418" w:rsidR="00691144" w:rsidRPr="00D33C78" w:rsidRDefault="00691144" w:rsidP="00CA1F31">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(4) </w:t>
      </w:r>
      <w:r w:rsidR="00CA1F31" w:rsidRPr="00D33C78">
        <w:rPr>
          <w:rFonts w:ascii="Arial" w:eastAsia="Times New Roman" w:hAnsi="Arial" w:cs="Arial"/>
          <w:sz w:val="20"/>
          <w:szCs w:val="20"/>
        </w:rPr>
        <w:t>Koncesionar ni upravičen do nadomestila za predčasno prenehanje koncesijske pogodbe.</w:t>
      </w:r>
    </w:p>
    <w:p w14:paraId="203E6918" w14:textId="77777777" w:rsidR="00CA1F31" w:rsidRPr="00D33C78" w:rsidRDefault="00CA1F31" w:rsidP="00CA1F31">
      <w:pPr>
        <w:spacing w:after="0" w:line="240" w:lineRule="auto"/>
        <w:ind w:right="17"/>
        <w:jc w:val="both"/>
        <w:rPr>
          <w:rFonts w:ascii="Arial" w:eastAsia="Times New Roman" w:hAnsi="Arial" w:cs="Arial"/>
          <w:sz w:val="20"/>
          <w:szCs w:val="20"/>
        </w:rPr>
      </w:pPr>
    </w:p>
    <w:p w14:paraId="6307B385"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397EE316" w14:textId="77777777" w:rsidR="00691144" w:rsidRPr="00D33C78" w:rsidRDefault="00691144" w:rsidP="0004685A">
      <w:pPr>
        <w:keepNext/>
        <w:spacing w:after="0" w:line="240" w:lineRule="auto"/>
        <w:ind w:right="17"/>
        <w:jc w:val="center"/>
        <w:rPr>
          <w:rFonts w:ascii="Arial" w:eastAsia="Times New Roman" w:hAnsi="Arial" w:cs="Arial"/>
          <w:b/>
          <w:i/>
          <w:sz w:val="20"/>
          <w:szCs w:val="20"/>
        </w:rPr>
      </w:pPr>
      <w:r w:rsidRPr="00D33C78">
        <w:rPr>
          <w:rFonts w:ascii="Arial" w:eastAsia="Arial Unicode MS" w:hAnsi="Arial" w:cs="Arial"/>
          <w:b/>
          <w:i/>
          <w:sz w:val="20"/>
          <w:szCs w:val="20"/>
        </w:rPr>
        <w:t>(Odkup koncesije)</w:t>
      </w:r>
    </w:p>
    <w:p w14:paraId="53DAA0CD" w14:textId="77777777" w:rsidR="00691144" w:rsidRPr="00D33C78" w:rsidRDefault="00691144" w:rsidP="0004685A">
      <w:pPr>
        <w:spacing w:after="0" w:line="240" w:lineRule="auto"/>
        <w:ind w:right="17"/>
        <w:jc w:val="both"/>
        <w:rPr>
          <w:rFonts w:ascii="Arial" w:eastAsia="Times New Roman" w:hAnsi="Arial" w:cs="Arial"/>
          <w:b/>
          <w:snapToGrid w:val="0"/>
          <w:sz w:val="20"/>
          <w:szCs w:val="20"/>
        </w:rPr>
      </w:pPr>
    </w:p>
    <w:p w14:paraId="0557C233" w14:textId="7B5A82F2"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(1) Če koncedent enostransko ugotovi, da bi bilo javn</w:t>
      </w:r>
      <w:r w:rsidR="00A976E4" w:rsidRPr="00D33C78">
        <w:rPr>
          <w:rFonts w:ascii="Arial" w:eastAsia="Times New Roman" w:hAnsi="Arial" w:cs="Arial"/>
          <w:snapToGrid w:val="0"/>
          <w:sz w:val="20"/>
          <w:szCs w:val="20"/>
        </w:rPr>
        <w:t>e</w:t>
      </w:r>
      <w:r w:rsidRPr="00D33C78">
        <w:rPr>
          <w:rFonts w:ascii="Arial" w:eastAsia="Times New Roman" w:hAnsi="Arial" w:cs="Arial"/>
          <w:snapToGrid w:val="0"/>
          <w:sz w:val="20"/>
          <w:szCs w:val="20"/>
        </w:rPr>
        <w:t xml:space="preserve"> služb</w:t>
      </w:r>
      <w:r w:rsidR="00A976E4" w:rsidRPr="00D33C78">
        <w:rPr>
          <w:rFonts w:ascii="Arial" w:eastAsia="Times New Roman" w:hAnsi="Arial" w:cs="Arial"/>
          <w:snapToGrid w:val="0"/>
          <w:sz w:val="20"/>
          <w:szCs w:val="20"/>
        </w:rPr>
        <w:t>e</w:t>
      </w:r>
      <w:r w:rsidRPr="00D33C78">
        <w:rPr>
          <w:rFonts w:ascii="Arial" w:eastAsia="Times New Roman" w:hAnsi="Arial" w:cs="Arial"/>
          <w:snapToGrid w:val="0"/>
          <w:sz w:val="20"/>
          <w:szCs w:val="20"/>
        </w:rPr>
        <w:t xml:space="preserve"> možno bolj učinkovito opravljati na drug način, lahko uveljavi </w:t>
      </w:r>
      <w:r w:rsidR="00D33C78" w:rsidRPr="00D33C78">
        <w:rPr>
          <w:rFonts w:ascii="Arial" w:eastAsia="Times New Roman" w:hAnsi="Arial" w:cs="Arial"/>
          <w:snapToGrid w:val="0"/>
          <w:sz w:val="20"/>
          <w:szCs w:val="20"/>
        </w:rPr>
        <w:t>o</w:t>
      </w:r>
      <w:r w:rsidRPr="00D33C78">
        <w:rPr>
          <w:rFonts w:ascii="Arial" w:eastAsia="Times New Roman" w:hAnsi="Arial" w:cs="Arial"/>
          <w:snapToGrid w:val="0"/>
          <w:sz w:val="20"/>
          <w:szCs w:val="20"/>
        </w:rPr>
        <w:t>dkup koncesije. Od</w:t>
      </w:r>
      <w:r w:rsidR="003D6713" w:rsidRPr="00D33C78">
        <w:rPr>
          <w:rFonts w:ascii="Arial" w:eastAsia="Times New Roman" w:hAnsi="Arial" w:cs="Arial"/>
          <w:snapToGrid w:val="0"/>
          <w:sz w:val="20"/>
          <w:szCs w:val="20"/>
        </w:rPr>
        <w:t>ločitev o odkupu mora sprejeti občinski</w:t>
      </w:r>
      <w:r w:rsidRPr="00D33C78">
        <w:rPr>
          <w:rFonts w:ascii="Arial" w:eastAsia="Times New Roman" w:hAnsi="Arial" w:cs="Arial"/>
          <w:snapToGrid w:val="0"/>
          <w:sz w:val="20"/>
          <w:szCs w:val="20"/>
        </w:rPr>
        <w:t xml:space="preserve"> svet, ki mora hkrati tudi razveljaviti koncesijski akt in sprejeti nov predpis o načinu izvajanja javn</w:t>
      </w:r>
      <w:r w:rsidR="00A976E4" w:rsidRPr="00D33C78">
        <w:rPr>
          <w:rFonts w:ascii="Arial" w:eastAsia="Times New Roman" w:hAnsi="Arial" w:cs="Arial"/>
          <w:snapToGrid w:val="0"/>
          <w:sz w:val="20"/>
          <w:szCs w:val="20"/>
        </w:rPr>
        <w:t>ih</w:t>
      </w:r>
      <w:r w:rsidRPr="00D33C78">
        <w:rPr>
          <w:rFonts w:ascii="Arial" w:eastAsia="Times New Roman" w:hAnsi="Arial" w:cs="Arial"/>
          <w:snapToGrid w:val="0"/>
          <w:sz w:val="20"/>
          <w:szCs w:val="20"/>
        </w:rPr>
        <w:t xml:space="preserve"> služb. Odkup koncesije se izvede na podlagi upravne odločbe</w:t>
      </w:r>
      <w:r w:rsidR="003D6713" w:rsidRPr="00D33C78">
        <w:rPr>
          <w:rFonts w:ascii="Arial" w:eastAsia="Times New Roman" w:hAnsi="Arial" w:cs="Arial"/>
          <w:snapToGrid w:val="0"/>
          <w:sz w:val="20"/>
          <w:szCs w:val="20"/>
        </w:rPr>
        <w:t>.</w:t>
      </w:r>
      <w:r w:rsidRPr="00D33C78">
        <w:rPr>
          <w:rFonts w:ascii="Arial" w:eastAsia="Times New Roman" w:hAnsi="Arial" w:cs="Arial"/>
          <w:snapToGrid w:val="0"/>
          <w:sz w:val="20"/>
          <w:szCs w:val="20"/>
        </w:rPr>
        <w:t xml:space="preserve"> </w:t>
      </w:r>
      <w:r w:rsidR="003D6713" w:rsidRPr="00D33C78">
        <w:rPr>
          <w:rFonts w:ascii="Arial" w:hAnsi="Arial" w:cs="Arial"/>
          <w:sz w:val="20"/>
          <w:szCs w:val="20"/>
        </w:rPr>
        <w:t>Z odkupom koncesije koncedent na infrastrukturi, ki je v lasti tretjih oseb, izven koncesionarja, ne more pridobiti lastninske ali druge sorodne pravice. O nameravanem odkupu mora koncedent pisno obvestiti koncesionarja vsaj 1 (eno) leto vnaprej.</w:t>
      </w:r>
    </w:p>
    <w:p w14:paraId="265EB579" w14:textId="77777777" w:rsidR="00A976E4" w:rsidRPr="00D33C78" w:rsidRDefault="00A976E4" w:rsidP="0004685A">
      <w:pPr>
        <w:spacing w:after="0" w:line="240" w:lineRule="auto"/>
        <w:ind w:right="17"/>
        <w:jc w:val="both"/>
        <w:rPr>
          <w:rFonts w:ascii="Arial" w:eastAsia="Times New Roman" w:hAnsi="Arial" w:cs="Arial"/>
          <w:snapToGrid w:val="0"/>
          <w:sz w:val="20"/>
          <w:szCs w:val="20"/>
        </w:rPr>
      </w:pPr>
    </w:p>
    <w:p w14:paraId="32544E82" w14:textId="613AC32E" w:rsidR="00691144" w:rsidRPr="00D33C78" w:rsidRDefault="00691144"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(2) Poleg obveze po izplačilu dokazanih neamortiziranih vlaganj koncesionarja, prevzema koncedent tudi obvezo za ustrezno prezaposlitev pri koncesionarju redno zaposlenih delavcev, namenjenih opravljanju javne službe ter obvezo po povrnitvi nastale dejanske škode in izgubljenega dobička za obdobje do rednega prenehanja koncesijske pogodbe.</w:t>
      </w:r>
    </w:p>
    <w:p w14:paraId="258FA75D" w14:textId="13146D0F" w:rsidR="00CA1F31" w:rsidRPr="00D33C78" w:rsidRDefault="00CA1F31" w:rsidP="0004685A">
      <w:pPr>
        <w:spacing w:after="0" w:line="240" w:lineRule="auto"/>
        <w:ind w:right="17"/>
        <w:jc w:val="both"/>
        <w:rPr>
          <w:rFonts w:ascii="Arial" w:eastAsia="Times New Roman" w:hAnsi="Arial" w:cs="Arial"/>
          <w:snapToGrid w:val="0"/>
          <w:sz w:val="20"/>
          <w:szCs w:val="20"/>
        </w:rPr>
      </w:pPr>
    </w:p>
    <w:p w14:paraId="11A89CDD" w14:textId="3A4CF104" w:rsidR="00CA1F31" w:rsidRPr="00D33C78" w:rsidRDefault="00CA1F31" w:rsidP="0004685A">
      <w:pPr>
        <w:spacing w:after="0" w:line="240" w:lineRule="auto"/>
        <w:ind w:right="17"/>
        <w:jc w:val="both"/>
        <w:rPr>
          <w:rFonts w:ascii="Arial" w:eastAsia="Times New Roman" w:hAnsi="Arial" w:cs="Arial"/>
          <w:snapToGrid w:val="0"/>
          <w:sz w:val="20"/>
          <w:szCs w:val="20"/>
        </w:rPr>
      </w:pPr>
      <w:r w:rsidRPr="00D33C78">
        <w:rPr>
          <w:rFonts w:ascii="Arial" w:eastAsia="Times New Roman" w:hAnsi="Arial" w:cs="Arial"/>
          <w:snapToGrid w:val="0"/>
          <w:sz w:val="20"/>
          <w:szCs w:val="20"/>
        </w:rPr>
        <w:t>(3) Odkup je lahko sporazumen ali prisilen in se izvede v skladu z vsakokrat veljavno zakonodajo.</w:t>
      </w:r>
    </w:p>
    <w:p w14:paraId="34DD6C3D" w14:textId="5A359455"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54886894" w14:textId="38DC932C" w:rsidR="0084164E" w:rsidRPr="00D33C78" w:rsidRDefault="0084164E"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0106DB9A" w14:textId="7F234389" w:rsidR="00FA5B6A" w:rsidRPr="00D33C78" w:rsidRDefault="00FA5B6A"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06E2DF80" w14:textId="48A4F2C3" w:rsidR="00FA5B6A" w:rsidRPr="00D33C78" w:rsidRDefault="00FA5B6A"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7B0204B1" w14:textId="77777777" w:rsidR="00FA5B6A" w:rsidRPr="00D33C78" w:rsidRDefault="00FA5B6A"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b/>
          <w:snapToGrid w:val="0"/>
          <w:sz w:val="20"/>
          <w:szCs w:val="20"/>
          <w:lang w:eastAsia="sl-SI"/>
        </w:rPr>
      </w:pPr>
    </w:p>
    <w:p w14:paraId="2D8E313C" w14:textId="71234C49" w:rsidR="00691144" w:rsidRPr="00D33C78" w:rsidRDefault="00691144" w:rsidP="006B5594">
      <w:pPr>
        <w:pStyle w:val="Odstavekseznama"/>
        <w:numPr>
          <w:ilvl w:val="0"/>
          <w:numId w:val="5"/>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rPr>
      </w:pPr>
      <w:r w:rsidRPr="00D33C78">
        <w:rPr>
          <w:rFonts w:ascii="Arial" w:eastAsia="Times New Roman" w:hAnsi="Arial" w:cs="Arial"/>
          <w:b/>
          <w:snapToGrid w:val="0"/>
        </w:rPr>
        <w:lastRenderedPageBreak/>
        <w:t>VIŠJA SILA IN SPREMENJENE OKOLIŠČINE</w:t>
      </w:r>
    </w:p>
    <w:p w14:paraId="430392CE"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snapToGrid w:val="0"/>
          <w:sz w:val="20"/>
          <w:szCs w:val="20"/>
          <w:lang w:eastAsia="sl-SI"/>
        </w:rPr>
      </w:pPr>
    </w:p>
    <w:p w14:paraId="7B23B1AA"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2363B5E1"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D33C78">
        <w:rPr>
          <w:rFonts w:ascii="Arial" w:eastAsia="Times New Roman" w:hAnsi="Arial" w:cs="Arial"/>
          <w:b/>
          <w:i/>
          <w:snapToGrid w:val="0"/>
          <w:sz w:val="20"/>
          <w:szCs w:val="20"/>
          <w:lang w:eastAsia="sl-SI"/>
        </w:rPr>
        <w:t>(Višja sila)</w:t>
      </w:r>
    </w:p>
    <w:p w14:paraId="43453A9A" w14:textId="113BFA94"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br/>
        <w:t>(1) Višja sila in druge nepredvidljive okoliščine so izredne, nepremagljive in nepredvidljive okoliščine, ki nastopijo po sklenitvi koncesijske pogodbe in so zunaj volje pogodbenih strank (v celoti tuje pogodbenim strankam). Za višjo silo se štejejo zlasti potresi, poplave ter druge elementarne nezgode, stavke, vojna ali ukrepi oblasti, pri katerih izvajanje javn</w:t>
      </w:r>
      <w:r w:rsidR="00FA5B6A" w:rsidRPr="00D33C78">
        <w:rPr>
          <w:rFonts w:ascii="Arial" w:eastAsia="Times New Roman" w:hAnsi="Arial" w:cs="Arial"/>
          <w:sz w:val="20"/>
          <w:szCs w:val="20"/>
        </w:rPr>
        <w:t>ih</w:t>
      </w:r>
      <w:r w:rsidRPr="00D33C78">
        <w:rPr>
          <w:rFonts w:ascii="Arial" w:eastAsia="Times New Roman" w:hAnsi="Arial" w:cs="Arial"/>
          <w:sz w:val="20"/>
          <w:szCs w:val="20"/>
        </w:rPr>
        <w:t xml:space="preserve"> služb ni možno</w:t>
      </w:r>
      <w:r w:rsidR="00736E0C" w:rsidRPr="00D33C78">
        <w:rPr>
          <w:rFonts w:ascii="Arial" w:eastAsia="Times New Roman" w:hAnsi="Arial" w:cs="Arial"/>
          <w:sz w:val="20"/>
          <w:szCs w:val="20"/>
        </w:rPr>
        <w:t>.</w:t>
      </w:r>
      <w:r w:rsidRPr="00D33C78">
        <w:rPr>
          <w:rFonts w:ascii="Arial" w:eastAsia="Times New Roman" w:hAnsi="Arial" w:cs="Arial"/>
          <w:sz w:val="20"/>
          <w:szCs w:val="20"/>
        </w:rPr>
        <w:t xml:space="preserve"> </w:t>
      </w:r>
    </w:p>
    <w:p w14:paraId="51E5F2D2"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7DA14A10" w14:textId="79D6E2EF"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(2) Koncesionar mora v okviru objektivnih možnosti opravljati koncesioniran</w:t>
      </w:r>
      <w:r w:rsidR="00A976E4" w:rsidRPr="00D33C78">
        <w:rPr>
          <w:rFonts w:ascii="Arial" w:eastAsia="Times New Roman" w:hAnsi="Arial" w:cs="Arial"/>
          <w:snapToGrid w:val="0"/>
          <w:sz w:val="20"/>
          <w:szCs w:val="20"/>
          <w:lang w:eastAsia="sl-SI"/>
        </w:rPr>
        <w:t>e</w:t>
      </w:r>
      <w:r w:rsidRPr="00D33C78">
        <w:rPr>
          <w:rFonts w:ascii="Arial" w:eastAsia="Times New Roman" w:hAnsi="Arial" w:cs="Arial"/>
          <w:snapToGrid w:val="0"/>
          <w:sz w:val="20"/>
          <w:szCs w:val="20"/>
          <w:lang w:eastAsia="sl-SI"/>
        </w:rPr>
        <w:t xml:space="preserve"> javn</w:t>
      </w:r>
      <w:r w:rsidR="00A976E4" w:rsidRPr="00D33C78">
        <w:rPr>
          <w:rFonts w:ascii="Arial" w:eastAsia="Times New Roman" w:hAnsi="Arial" w:cs="Arial"/>
          <w:snapToGrid w:val="0"/>
          <w:sz w:val="20"/>
          <w:szCs w:val="20"/>
          <w:lang w:eastAsia="sl-SI"/>
        </w:rPr>
        <w:t>e</w:t>
      </w:r>
      <w:r w:rsidRPr="00D33C78">
        <w:rPr>
          <w:rFonts w:ascii="Arial" w:eastAsia="Times New Roman" w:hAnsi="Arial" w:cs="Arial"/>
          <w:snapToGrid w:val="0"/>
          <w:sz w:val="20"/>
          <w:szCs w:val="20"/>
          <w:lang w:eastAsia="sl-SI"/>
        </w:rPr>
        <w:t xml:space="preserve"> služb</w:t>
      </w:r>
      <w:r w:rsidR="00A976E4" w:rsidRPr="00D33C78">
        <w:rPr>
          <w:rFonts w:ascii="Arial" w:eastAsia="Times New Roman" w:hAnsi="Arial" w:cs="Arial"/>
          <w:snapToGrid w:val="0"/>
          <w:sz w:val="20"/>
          <w:szCs w:val="20"/>
          <w:lang w:eastAsia="sl-SI"/>
        </w:rPr>
        <w:t>e</w:t>
      </w:r>
      <w:r w:rsidRPr="00D33C78">
        <w:rPr>
          <w:rFonts w:ascii="Arial" w:eastAsia="Times New Roman" w:hAnsi="Arial" w:cs="Arial"/>
          <w:snapToGrid w:val="0"/>
          <w:sz w:val="20"/>
          <w:szCs w:val="20"/>
          <w:lang w:eastAsia="sl-SI"/>
        </w:rPr>
        <w:t xml:space="preserve"> tudi ob nepredvidljivih okoliščinah, nastalih zaradi višje sile, skladno z izdelanimi načrti ukrepov v primeru nepredvidljivih napak in višje sile. O nastopu okoliščin, ki pomenijo višjo silo, se morata stranki nemudoma medsebojno obvestiti in dogovoriti o izvajanju javn</w:t>
      </w:r>
      <w:r w:rsidR="00FA5B6A" w:rsidRPr="00D33C78">
        <w:rPr>
          <w:rFonts w:ascii="Arial" w:eastAsia="Times New Roman" w:hAnsi="Arial" w:cs="Arial"/>
          <w:snapToGrid w:val="0"/>
          <w:sz w:val="20"/>
          <w:szCs w:val="20"/>
          <w:lang w:eastAsia="sl-SI"/>
        </w:rPr>
        <w:t>ih</w:t>
      </w:r>
      <w:r w:rsidRPr="00D33C78">
        <w:rPr>
          <w:rFonts w:ascii="Arial" w:eastAsia="Times New Roman" w:hAnsi="Arial" w:cs="Arial"/>
          <w:snapToGrid w:val="0"/>
          <w:sz w:val="20"/>
          <w:szCs w:val="20"/>
          <w:lang w:eastAsia="sl-SI"/>
        </w:rPr>
        <w:t xml:space="preserve"> služb v takih pogojih.</w:t>
      </w:r>
    </w:p>
    <w:p w14:paraId="2FA3379B"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23990F73" w14:textId="3291C54A"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(3) V primeru iz prejšnjega odstavka ima koncesionar pravico zahtevati od koncedenta povračilo stroškov, ki so nastali zaradi opravljanja koncesioniran</w:t>
      </w:r>
      <w:r w:rsidR="00A976E4" w:rsidRPr="00D33C78">
        <w:rPr>
          <w:rFonts w:ascii="Arial" w:eastAsia="Times New Roman" w:hAnsi="Arial" w:cs="Arial"/>
          <w:snapToGrid w:val="0"/>
          <w:sz w:val="20"/>
          <w:szCs w:val="20"/>
          <w:lang w:eastAsia="sl-SI"/>
        </w:rPr>
        <w:t>ih</w:t>
      </w:r>
      <w:r w:rsidRPr="00D33C78">
        <w:rPr>
          <w:rFonts w:ascii="Arial" w:eastAsia="Times New Roman" w:hAnsi="Arial" w:cs="Arial"/>
          <w:snapToGrid w:val="0"/>
          <w:sz w:val="20"/>
          <w:szCs w:val="20"/>
          <w:lang w:eastAsia="sl-SI"/>
        </w:rPr>
        <w:t xml:space="preserve"> javn</w:t>
      </w:r>
      <w:r w:rsidR="00A976E4" w:rsidRPr="00D33C78">
        <w:rPr>
          <w:rFonts w:ascii="Arial" w:eastAsia="Times New Roman" w:hAnsi="Arial" w:cs="Arial"/>
          <w:snapToGrid w:val="0"/>
          <w:sz w:val="20"/>
          <w:szCs w:val="20"/>
          <w:lang w:eastAsia="sl-SI"/>
        </w:rPr>
        <w:t>ih</w:t>
      </w:r>
      <w:r w:rsidRPr="00D33C78">
        <w:rPr>
          <w:rFonts w:ascii="Arial" w:eastAsia="Times New Roman" w:hAnsi="Arial" w:cs="Arial"/>
          <w:snapToGrid w:val="0"/>
          <w:sz w:val="20"/>
          <w:szCs w:val="20"/>
          <w:lang w:eastAsia="sl-SI"/>
        </w:rPr>
        <w:t xml:space="preserve"> služb v nepredvidljivih okoliščinah.</w:t>
      </w:r>
    </w:p>
    <w:p w14:paraId="41F275F6"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0DA42747"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(4) V primeru višje sile in drugih nepredvidljivi okoliščin lahko župan poleg koncesionarja aktivira tudi Občinski štab za civilno zaščito ter enote, službe in druge operativne sestave za zaščito, reševanje in pomoč v občini. V tem primeru prevzame Občinski štab za civilno zaščito nadzor nad izvajanjem ukrepov.</w:t>
      </w:r>
    </w:p>
    <w:p w14:paraId="6D837827"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7A55432"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4C9BEEE2"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(Spremenjene okoliščine)</w:t>
      </w:r>
    </w:p>
    <w:p w14:paraId="15284373"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44B0431B"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(1) Če nastanejo po sklenitvi koncesijske pogodbe okoliščine, ki bistveno otežujejo izpolnjevanje obveznosti koncesionarja in to v takšni meri, da bi bilo kljub posebni naravi koncesijske pogodbe nepravično pogodbena tveganja prevaliti pretežno ali izključno le na koncesionarja, ima koncesionar pravico zahtevati spremembo koncesijske pogodbe.</w:t>
      </w:r>
    </w:p>
    <w:p w14:paraId="390B42B8" w14:textId="77777777"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p>
    <w:p w14:paraId="000B5381"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(2) Spremenjene okoliščine iz prejšnjega odstavka niso razlog za enostransko prenehanje koncesijske pogodbe. O nastopu spremenjenih okoliščin se morata stranki nemudoma medsebojno obvestiti in dogovoriti o izvajanju koncesijske pogodbe v takih pogojih. Kljub spremenjenim okoliščinam je koncesionar dolžan izpolnjevati obve</w:t>
      </w:r>
      <w:r w:rsidR="00496D03" w:rsidRPr="00D33C78">
        <w:rPr>
          <w:rFonts w:ascii="Arial" w:eastAsia="Times New Roman" w:hAnsi="Arial" w:cs="Arial"/>
          <w:snapToGrid w:val="0"/>
          <w:sz w:val="20"/>
          <w:szCs w:val="20"/>
          <w:lang w:eastAsia="sl-SI"/>
        </w:rPr>
        <w:t xml:space="preserve">znosti iz koncesijske pogodbe. </w:t>
      </w:r>
    </w:p>
    <w:p w14:paraId="4D8F3A5A" w14:textId="1020DE98" w:rsidR="00691144" w:rsidRPr="00D33C78" w:rsidRDefault="00691144" w:rsidP="0004685A">
      <w:pPr>
        <w:spacing w:after="0" w:line="240" w:lineRule="auto"/>
        <w:ind w:right="17"/>
        <w:jc w:val="both"/>
        <w:rPr>
          <w:rFonts w:ascii="Arial" w:eastAsia="Times New Roman" w:hAnsi="Arial" w:cs="Arial"/>
          <w:sz w:val="20"/>
          <w:szCs w:val="20"/>
        </w:rPr>
      </w:pPr>
    </w:p>
    <w:p w14:paraId="5808251D" w14:textId="77777777" w:rsidR="0084164E" w:rsidRPr="00D33C78" w:rsidRDefault="0084164E" w:rsidP="0004685A">
      <w:pPr>
        <w:spacing w:after="0" w:line="240" w:lineRule="auto"/>
        <w:ind w:right="17"/>
        <w:jc w:val="both"/>
        <w:rPr>
          <w:rFonts w:ascii="Arial" w:eastAsia="Times New Roman" w:hAnsi="Arial" w:cs="Arial"/>
          <w:sz w:val="20"/>
          <w:szCs w:val="20"/>
        </w:rPr>
      </w:pPr>
    </w:p>
    <w:p w14:paraId="0ABE7B45" w14:textId="44B6C5C6" w:rsidR="00691144" w:rsidRPr="00D33C78" w:rsidRDefault="00691144" w:rsidP="006B5594">
      <w:pPr>
        <w:pStyle w:val="Odstavekseznama"/>
        <w:numPr>
          <w:ilvl w:val="0"/>
          <w:numId w:val="5"/>
        </w:numPr>
        <w:spacing w:after="0" w:line="240" w:lineRule="auto"/>
        <w:ind w:right="17"/>
        <w:jc w:val="center"/>
        <w:rPr>
          <w:rFonts w:ascii="Arial" w:eastAsia="Times New Roman" w:hAnsi="Arial" w:cs="Arial"/>
          <w:b/>
        </w:rPr>
      </w:pPr>
      <w:r w:rsidRPr="00D33C78">
        <w:rPr>
          <w:rFonts w:ascii="Arial" w:eastAsia="Times New Roman" w:hAnsi="Arial" w:cs="Arial"/>
          <w:b/>
        </w:rPr>
        <w:t>UPORABA PRAVA IN REŠEVANJE SPOROV</w:t>
      </w:r>
    </w:p>
    <w:p w14:paraId="488BCEBF" w14:textId="77777777" w:rsidR="00691144" w:rsidRPr="00D33C78" w:rsidRDefault="00691144" w:rsidP="0004685A">
      <w:pPr>
        <w:spacing w:after="0" w:line="240" w:lineRule="auto"/>
        <w:ind w:right="17"/>
        <w:jc w:val="center"/>
        <w:rPr>
          <w:rFonts w:ascii="Arial" w:eastAsia="Times New Roman" w:hAnsi="Arial" w:cs="Arial"/>
          <w:sz w:val="20"/>
          <w:szCs w:val="20"/>
        </w:rPr>
      </w:pPr>
    </w:p>
    <w:p w14:paraId="36875692"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0110E913" w14:textId="77777777" w:rsidR="00691144" w:rsidRPr="00D33C78" w:rsidRDefault="00691144" w:rsidP="0004685A">
      <w:pPr>
        <w:spacing w:after="0" w:line="240" w:lineRule="auto"/>
        <w:ind w:right="17"/>
        <w:jc w:val="center"/>
        <w:rPr>
          <w:rFonts w:ascii="Arial" w:eastAsia="Times New Roman" w:hAnsi="Arial" w:cs="Arial"/>
          <w:b/>
          <w:i/>
          <w:sz w:val="20"/>
          <w:szCs w:val="20"/>
        </w:rPr>
      </w:pPr>
      <w:r w:rsidRPr="00D33C78">
        <w:rPr>
          <w:rFonts w:ascii="Arial" w:eastAsia="Times New Roman" w:hAnsi="Arial" w:cs="Arial"/>
          <w:b/>
          <w:i/>
          <w:sz w:val="20"/>
          <w:szCs w:val="20"/>
        </w:rPr>
        <w:t>(Uporaba prava)</w:t>
      </w:r>
    </w:p>
    <w:p w14:paraId="00CA1CB4" w14:textId="77777777" w:rsidR="00691144" w:rsidRPr="00D33C78" w:rsidRDefault="00691144" w:rsidP="0004685A">
      <w:pPr>
        <w:spacing w:after="0" w:line="240" w:lineRule="auto"/>
        <w:ind w:right="17"/>
        <w:jc w:val="both"/>
        <w:rPr>
          <w:rFonts w:ascii="Arial" w:eastAsia="Times New Roman" w:hAnsi="Arial" w:cs="Arial"/>
          <w:sz w:val="20"/>
          <w:szCs w:val="20"/>
        </w:rPr>
      </w:pPr>
    </w:p>
    <w:p w14:paraId="64BBCB9A" w14:textId="08B491DC" w:rsidR="00691144" w:rsidRPr="00D33C78" w:rsidRDefault="00691144" w:rsidP="0004685A">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Za vsa razmerja med koncedentom in koncesionarjem ter koncesionarjem in uporabniki storitev javn</w:t>
      </w:r>
      <w:r w:rsidR="00A976E4" w:rsidRPr="00D33C78">
        <w:rPr>
          <w:rFonts w:ascii="Arial" w:eastAsia="Times New Roman" w:hAnsi="Arial" w:cs="Arial"/>
          <w:sz w:val="20"/>
          <w:szCs w:val="20"/>
        </w:rPr>
        <w:t>ih</w:t>
      </w:r>
      <w:r w:rsidRPr="00D33C78">
        <w:rPr>
          <w:rFonts w:ascii="Arial" w:eastAsia="Times New Roman" w:hAnsi="Arial" w:cs="Arial"/>
          <w:sz w:val="20"/>
          <w:szCs w:val="20"/>
        </w:rPr>
        <w:t xml:space="preserve"> služb se lahko dogovori izključno uporaba pravnega reda Republike Slovenije. </w:t>
      </w:r>
    </w:p>
    <w:p w14:paraId="137ED0B7"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319A7B8" w14:textId="77777777" w:rsidR="00691144" w:rsidRPr="00D33C78" w:rsidRDefault="00691144"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0A43E9E8"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i/>
          <w:snapToGrid w:val="0"/>
          <w:sz w:val="20"/>
          <w:szCs w:val="20"/>
          <w:lang w:eastAsia="sl-SI"/>
        </w:rPr>
      </w:pPr>
      <w:r w:rsidRPr="00D33C78">
        <w:rPr>
          <w:rFonts w:ascii="Arial" w:eastAsia="Times New Roman" w:hAnsi="Arial" w:cs="Arial"/>
          <w:b/>
          <w:i/>
          <w:snapToGrid w:val="0"/>
          <w:sz w:val="20"/>
          <w:szCs w:val="20"/>
          <w:lang w:eastAsia="sl-SI"/>
        </w:rPr>
        <w:t>(Arbitražna klavzula in prepoved prorogacije tujega sodišča ali arbitraže)</w:t>
      </w:r>
    </w:p>
    <w:p w14:paraId="6A711544"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0F49B414"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(1) S koncesijsko pogodbo se lahko dogovori, da je za odločanje o sporih med koncedentom in koncesionarjem pristojna arbitraža, kolikor to ni v nasprotju s pravnim redom.</w:t>
      </w:r>
    </w:p>
    <w:p w14:paraId="198E1A6A"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7B98225B" w14:textId="77777777"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r w:rsidRPr="00D33C78">
        <w:rPr>
          <w:rFonts w:ascii="Arial" w:eastAsia="Times New Roman" w:hAnsi="Arial" w:cs="Arial"/>
          <w:snapToGrid w:val="0"/>
          <w:sz w:val="20"/>
          <w:szCs w:val="20"/>
          <w:lang w:eastAsia="sl-SI"/>
        </w:rPr>
        <w:t xml:space="preserve">(2) V razmerjih </w:t>
      </w:r>
      <w:r w:rsidRPr="00D33C78">
        <w:rPr>
          <w:rFonts w:ascii="Arial" w:eastAsia="MS Mincho" w:hAnsi="Arial" w:cs="Arial"/>
          <w:snapToGrid w:val="0"/>
          <w:sz w:val="20"/>
          <w:szCs w:val="20"/>
          <w:lang w:eastAsia="sl-SI"/>
        </w:rPr>
        <w:t xml:space="preserve">med koncesionarjem in uporabniki </w:t>
      </w:r>
      <w:r w:rsidRPr="00D33C78">
        <w:rPr>
          <w:rFonts w:ascii="Arial" w:eastAsia="Times New Roman" w:hAnsi="Arial" w:cs="Arial"/>
          <w:snapToGrid w:val="0"/>
          <w:sz w:val="20"/>
          <w:szCs w:val="20"/>
          <w:lang w:eastAsia="sl-SI"/>
        </w:rPr>
        <w:t xml:space="preserve">storitev javne službe ni dopustno dogovoriti, da o sporih iz teh razmerij odločajo tuja sodišča ali arbitraže (prepoved prorogacije tujega sodišča ali arbitraže). </w:t>
      </w:r>
    </w:p>
    <w:p w14:paraId="166AF2B3" w14:textId="6610F148" w:rsidR="00691144" w:rsidRPr="00D33C78" w:rsidRDefault="00691144"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33053D23" w14:textId="77777777" w:rsidR="00FA5B6A" w:rsidRPr="00D33C78" w:rsidRDefault="00FA5B6A"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3D620A2E" w14:textId="77777777" w:rsidR="0084164E" w:rsidRPr="00D33C78" w:rsidRDefault="0084164E"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both"/>
        <w:rPr>
          <w:rFonts w:ascii="Arial" w:eastAsia="Times New Roman" w:hAnsi="Arial" w:cs="Arial"/>
          <w:snapToGrid w:val="0"/>
          <w:sz w:val="20"/>
          <w:szCs w:val="20"/>
          <w:lang w:eastAsia="sl-SI"/>
        </w:rPr>
      </w:pPr>
    </w:p>
    <w:p w14:paraId="1FED7766" w14:textId="6E3E1C67" w:rsidR="00691144" w:rsidRPr="00D33C78" w:rsidRDefault="00496D03" w:rsidP="006B5594">
      <w:pPr>
        <w:pStyle w:val="Odstavekseznama"/>
        <w:numPr>
          <w:ilvl w:val="0"/>
          <w:numId w:val="5"/>
        </w:num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rPr>
      </w:pPr>
      <w:r w:rsidRPr="00D33C78">
        <w:rPr>
          <w:rFonts w:ascii="Arial" w:eastAsia="Times New Roman" w:hAnsi="Arial" w:cs="Arial"/>
          <w:b/>
          <w:snapToGrid w:val="0"/>
        </w:rPr>
        <w:t>PREHODNE IN KONČNE DOLOČBE</w:t>
      </w:r>
    </w:p>
    <w:p w14:paraId="740A4AA2" w14:textId="77777777" w:rsidR="00496D03" w:rsidRPr="00D33C78" w:rsidRDefault="00496D03" w:rsidP="0004685A">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7"/>
        <w:jc w:val="center"/>
        <w:rPr>
          <w:rFonts w:ascii="Arial" w:eastAsia="Times New Roman" w:hAnsi="Arial" w:cs="Arial"/>
          <w:b/>
          <w:snapToGrid w:val="0"/>
          <w:sz w:val="20"/>
          <w:szCs w:val="20"/>
          <w:lang w:eastAsia="sl-SI"/>
        </w:rPr>
      </w:pPr>
    </w:p>
    <w:p w14:paraId="49DE2D1A" w14:textId="317261AB" w:rsidR="00691144" w:rsidRPr="00D33C78" w:rsidRDefault="00E3230F"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w:t>
      </w:r>
      <w:r w:rsidR="00691144" w:rsidRPr="00D33C78">
        <w:rPr>
          <w:rFonts w:ascii="Arial" w:eastAsia="Times New Roman" w:hAnsi="Arial" w:cs="Arial"/>
          <w:b/>
          <w:snapToGrid w:val="0"/>
          <w:sz w:val="20"/>
          <w:szCs w:val="20"/>
        </w:rPr>
        <w:t>len</w:t>
      </w:r>
    </w:p>
    <w:p w14:paraId="571DDA18" w14:textId="776413E0" w:rsidR="00E3230F" w:rsidRPr="00D33C78" w:rsidRDefault="00E3230F" w:rsidP="00E3230F">
      <w:pPr>
        <w:spacing w:after="0" w:line="240" w:lineRule="auto"/>
        <w:ind w:right="17"/>
        <w:jc w:val="center"/>
        <w:rPr>
          <w:rFonts w:ascii="Arial" w:eastAsia="Times New Roman" w:hAnsi="Arial" w:cs="Arial"/>
          <w:b/>
          <w:i/>
          <w:iCs/>
          <w:snapToGrid w:val="0"/>
          <w:sz w:val="20"/>
          <w:szCs w:val="20"/>
        </w:rPr>
      </w:pPr>
      <w:r w:rsidRPr="00D33C78">
        <w:rPr>
          <w:rFonts w:ascii="Arial" w:eastAsia="Times New Roman" w:hAnsi="Arial" w:cs="Arial"/>
          <w:b/>
          <w:i/>
          <w:iCs/>
          <w:snapToGrid w:val="0"/>
          <w:sz w:val="20"/>
          <w:szCs w:val="20"/>
        </w:rPr>
        <w:t>(prenehanje veljavnosti)</w:t>
      </w:r>
    </w:p>
    <w:p w14:paraId="09B56195" w14:textId="0E6D3579" w:rsidR="00E3230F" w:rsidRPr="00D33C78" w:rsidRDefault="00E3230F" w:rsidP="00E3230F">
      <w:pPr>
        <w:spacing w:after="0" w:line="240" w:lineRule="auto"/>
        <w:ind w:right="17"/>
        <w:rPr>
          <w:rFonts w:ascii="Arial" w:eastAsia="Times New Roman" w:hAnsi="Arial" w:cs="Arial"/>
          <w:b/>
          <w:snapToGrid w:val="0"/>
          <w:sz w:val="20"/>
          <w:szCs w:val="20"/>
        </w:rPr>
      </w:pPr>
    </w:p>
    <w:p w14:paraId="7F8A1CDB" w14:textId="77777777" w:rsidR="00E3230F" w:rsidRPr="00D33C78" w:rsidRDefault="00E3230F" w:rsidP="00E3230F">
      <w:pPr>
        <w:spacing w:after="0" w:line="240" w:lineRule="auto"/>
        <w:ind w:right="17"/>
        <w:jc w:val="both"/>
        <w:rPr>
          <w:rFonts w:ascii="Arial" w:eastAsia="Times New Roman" w:hAnsi="Arial" w:cs="Arial"/>
          <w:bCs/>
          <w:snapToGrid w:val="0"/>
          <w:sz w:val="20"/>
          <w:szCs w:val="20"/>
        </w:rPr>
      </w:pPr>
      <w:r w:rsidRPr="00D33C78">
        <w:rPr>
          <w:rFonts w:ascii="Arial" w:eastAsia="Times New Roman" w:hAnsi="Arial" w:cs="Arial"/>
          <w:bCs/>
          <w:snapToGrid w:val="0"/>
          <w:sz w:val="20"/>
          <w:szCs w:val="20"/>
        </w:rPr>
        <w:t>Z dnem uveljavitve tega akta prenehata veljati Odlok o načinu izvajanja in podelitvi koncesije za opravljanje obveznih občinskih gospodarskih javnih služb obdelave določenih vrst komunalnih odpadkov in odlaganja ostankov predelave ali odstranjevanja komunalnih odpadkov v Občini Nazarje</w:t>
      </w:r>
    </w:p>
    <w:p w14:paraId="0EA91A1C" w14:textId="05F895E2" w:rsidR="00E3230F" w:rsidRPr="00D33C78" w:rsidRDefault="00E3230F" w:rsidP="00E3230F">
      <w:pPr>
        <w:spacing w:after="0" w:line="240" w:lineRule="auto"/>
        <w:ind w:right="17"/>
        <w:rPr>
          <w:rFonts w:ascii="Arial" w:eastAsia="Times New Roman" w:hAnsi="Arial" w:cs="Arial"/>
          <w:bCs/>
          <w:snapToGrid w:val="0"/>
          <w:sz w:val="20"/>
          <w:szCs w:val="20"/>
        </w:rPr>
      </w:pPr>
      <w:r w:rsidRPr="00D33C78">
        <w:rPr>
          <w:rFonts w:ascii="Arial" w:eastAsia="Times New Roman" w:hAnsi="Arial" w:cs="Arial"/>
          <w:bCs/>
          <w:snapToGrid w:val="0"/>
          <w:sz w:val="20"/>
          <w:szCs w:val="20"/>
        </w:rPr>
        <w:t>(Uradno glasilo SO, št. 15/2016).</w:t>
      </w:r>
    </w:p>
    <w:p w14:paraId="2C9AC4C9" w14:textId="77777777" w:rsidR="00E3230F" w:rsidRPr="00D33C78" w:rsidRDefault="00E3230F" w:rsidP="00E3230F">
      <w:pPr>
        <w:spacing w:after="0" w:line="240" w:lineRule="auto"/>
        <w:ind w:right="17"/>
        <w:rPr>
          <w:rFonts w:ascii="Arial" w:eastAsia="Times New Roman" w:hAnsi="Arial" w:cs="Arial"/>
          <w:bCs/>
          <w:snapToGrid w:val="0"/>
          <w:sz w:val="20"/>
          <w:szCs w:val="20"/>
        </w:rPr>
      </w:pPr>
    </w:p>
    <w:p w14:paraId="6F769557" w14:textId="23A41460" w:rsidR="00E3230F" w:rsidRPr="00D33C78" w:rsidRDefault="00E3230F" w:rsidP="006B5594">
      <w:pPr>
        <w:numPr>
          <w:ilvl w:val="0"/>
          <w:numId w:val="1"/>
        </w:numPr>
        <w:spacing w:after="0" w:line="240" w:lineRule="auto"/>
        <w:ind w:right="17"/>
        <w:jc w:val="center"/>
        <w:rPr>
          <w:rFonts w:ascii="Arial" w:eastAsia="Times New Roman" w:hAnsi="Arial" w:cs="Arial"/>
          <w:b/>
          <w:snapToGrid w:val="0"/>
          <w:sz w:val="20"/>
          <w:szCs w:val="20"/>
        </w:rPr>
      </w:pPr>
      <w:r w:rsidRPr="00D33C78">
        <w:rPr>
          <w:rFonts w:ascii="Arial" w:eastAsia="Times New Roman" w:hAnsi="Arial" w:cs="Arial"/>
          <w:b/>
          <w:snapToGrid w:val="0"/>
          <w:sz w:val="20"/>
          <w:szCs w:val="20"/>
        </w:rPr>
        <w:t>člen</w:t>
      </w:r>
    </w:p>
    <w:p w14:paraId="6B7508D9" w14:textId="77777777" w:rsidR="00691144" w:rsidRPr="00D33C78" w:rsidRDefault="00691144" w:rsidP="0004685A">
      <w:pPr>
        <w:spacing w:after="0" w:line="240" w:lineRule="auto"/>
        <w:ind w:right="17"/>
        <w:jc w:val="center"/>
        <w:rPr>
          <w:rFonts w:ascii="Arial" w:eastAsia="Times New Roman" w:hAnsi="Arial" w:cs="Arial"/>
          <w:b/>
          <w:i/>
          <w:sz w:val="20"/>
          <w:szCs w:val="20"/>
        </w:rPr>
      </w:pPr>
      <w:bookmarkStart w:id="19" w:name="_Hlk103761826"/>
      <w:r w:rsidRPr="00D33C78">
        <w:rPr>
          <w:rFonts w:ascii="Arial" w:eastAsia="Times New Roman" w:hAnsi="Arial" w:cs="Arial"/>
          <w:b/>
          <w:i/>
          <w:sz w:val="20"/>
          <w:szCs w:val="20"/>
        </w:rPr>
        <w:t>(Pričetek veljavnosti odloka)</w:t>
      </w:r>
    </w:p>
    <w:p w14:paraId="03E154D6" w14:textId="77777777" w:rsidR="00691144" w:rsidRPr="00D33C78" w:rsidRDefault="00691144" w:rsidP="0004685A">
      <w:pPr>
        <w:tabs>
          <w:tab w:val="num" w:pos="4849"/>
        </w:tabs>
        <w:spacing w:after="0" w:line="240" w:lineRule="auto"/>
        <w:ind w:right="17"/>
        <w:jc w:val="both"/>
        <w:rPr>
          <w:rFonts w:ascii="Arial" w:eastAsia="Times New Roman" w:hAnsi="Arial" w:cs="Arial"/>
          <w:snapToGrid w:val="0"/>
          <w:sz w:val="20"/>
          <w:szCs w:val="20"/>
        </w:rPr>
      </w:pPr>
      <w:bookmarkStart w:id="20" w:name="_Hlk103761626"/>
      <w:bookmarkEnd w:id="19"/>
    </w:p>
    <w:p w14:paraId="27847303" w14:textId="679C141F" w:rsidR="00732C95" w:rsidRPr="00D33C78" w:rsidRDefault="00732C95" w:rsidP="00732C95">
      <w:pPr>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O</w:t>
      </w:r>
      <w:r w:rsidR="00691144" w:rsidRPr="00D33C78">
        <w:rPr>
          <w:rFonts w:ascii="Arial" w:eastAsia="Times New Roman" w:hAnsi="Arial" w:cs="Arial"/>
          <w:sz w:val="20"/>
          <w:szCs w:val="20"/>
        </w:rPr>
        <w:t xml:space="preserve">dlok se objavi v </w:t>
      </w:r>
      <w:r w:rsidRPr="00D33C78">
        <w:rPr>
          <w:rFonts w:ascii="Arial" w:eastAsia="Times New Roman" w:hAnsi="Arial" w:cs="Arial"/>
          <w:sz w:val="20"/>
          <w:szCs w:val="20"/>
        </w:rPr>
        <w:t xml:space="preserve">uradnem glasilu slovenskih občin in </w:t>
      </w:r>
      <w:r w:rsidR="00691144" w:rsidRPr="00D33C78">
        <w:rPr>
          <w:rFonts w:ascii="Arial" w:eastAsia="Times New Roman" w:hAnsi="Arial" w:cs="Arial"/>
          <w:sz w:val="20"/>
          <w:szCs w:val="20"/>
        </w:rPr>
        <w:t>začne veljati</w:t>
      </w:r>
      <w:r w:rsidRPr="00D33C78">
        <w:rPr>
          <w:rFonts w:ascii="Arial" w:eastAsia="Times New Roman" w:hAnsi="Arial" w:cs="Arial"/>
          <w:sz w:val="20"/>
          <w:szCs w:val="20"/>
        </w:rPr>
        <w:t xml:space="preserve"> 15 dni</w:t>
      </w:r>
      <w:r w:rsidR="00691144" w:rsidRPr="00D33C78">
        <w:rPr>
          <w:rFonts w:ascii="Arial" w:eastAsia="Times New Roman" w:hAnsi="Arial" w:cs="Arial"/>
          <w:sz w:val="20"/>
          <w:szCs w:val="20"/>
        </w:rPr>
        <w:t xml:space="preserve"> po objavi</w:t>
      </w:r>
      <w:r w:rsidRPr="00D33C78">
        <w:rPr>
          <w:rFonts w:ascii="Arial" w:eastAsia="Times New Roman" w:hAnsi="Arial" w:cs="Arial"/>
          <w:sz w:val="20"/>
          <w:szCs w:val="20"/>
        </w:rPr>
        <w:t>.</w:t>
      </w:r>
    </w:p>
    <w:p w14:paraId="1EF2F59B" w14:textId="45C26A9A" w:rsidR="00691144" w:rsidRPr="00D33C78" w:rsidRDefault="00691144" w:rsidP="0004685A">
      <w:pPr>
        <w:spacing w:after="0" w:line="240" w:lineRule="auto"/>
        <w:ind w:right="17"/>
        <w:jc w:val="both"/>
        <w:rPr>
          <w:rFonts w:ascii="Arial" w:eastAsia="Times New Roman" w:hAnsi="Arial" w:cs="Arial"/>
          <w:sz w:val="20"/>
          <w:szCs w:val="20"/>
        </w:rPr>
      </w:pPr>
    </w:p>
    <w:p w14:paraId="4E80782D" w14:textId="77777777" w:rsidR="00732C95" w:rsidRPr="00D33C78" w:rsidRDefault="00732C95" w:rsidP="0004685A">
      <w:pPr>
        <w:spacing w:after="0" w:line="240" w:lineRule="auto"/>
        <w:ind w:right="17"/>
        <w:jc w:val="both"/>
        <w:rPr>
          <w:rFonts w:ascii="Arial" w:eastAsia="Times New Roman" w:hAnsi="Arial" w:cs="Arial"/>
          <w:sz w:val="20"/>
          <w:szCs w:val="20"/>
        </w:rPr>
      </w:pPr>
    </w:p>
    <w:p w14:paraId="69C4EB56" w14:textId="68E78D40" w:rsidR="00691144" w:rsidRPr="00D33C78" w:rsidRDefault="00691144" w:rsidP="0004685A">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Številka:</w:t>
      </w:r>
      <w:r w:rsidR="007D09C2" w:rsidRPr="00D33C78">
        <w:rPr>
          <w:rFonts w:ascii="Arial" w:eastAsia="Times New Roman" w:hAnsi="Arial" w:cs="Arial"/>
          <w:sz w:val="20"/>
          <w:szCs w:val="20"/>
        </w:rPr>
        <w:t xml:space="preserve"> 032-0004/2018-2</w:t>
      </w:r>
      <w:r w:rsidR="00BE6359">
        <w:rPr>
          <w:rFonts w:ascii="Arial" w:eastAsia="Times New Roman" w:hAnsi="Arial" w:cs="Arial"/>
          <w:sz w:val="20"/>
          <w:szCs w:val="20"/>
        </w:rPr>
        <w:t>4</w:t>
      </w:r>
    </w:p>
    <w:p w14:paraId="42852CA4" w14:textId="77777777" w:rsidR="00691144" w:rsidRPr="00D33C78" w:rsidRDefault="00691144" w:rsidP="0004685A">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Datum:                                                                                                                 </w:t>
      </w:r>
    </w:p>
    <w:p w14:paraId="0A0E66B9" w14:textId="77777777" w:rsidR="00691144" w:rsidRPr="00D33C78" w:rsidRDefault="00691144" w:rsidP="0004685A">
      <w:pPr>
        <w:tabs>
          <w:tab w:val="left" w:pos="993"/>
        </w:tabs>
        <w:spacing w:after="0" w:line="240" w:lineRule="auto"/>
        <w:ind w:right="17"/>
        <w:jc w:val="both"/>
        <w:rPr>
          <w:rFonts w:ascii="Arial" w:eastAsia="Times New Roman" w:hAnsi="Arial" w:cs="Arial"/>
          <w:sz w:val="20"/>
          <w:szCs w:val="20"/>
        </w:rPr>
      </w:pPr>
    </w:p>
    <w:p w14:paraId="65878432" w14:textId="648C07CA" w:rsidR="00496D03" w:rsidRPr="00D33C78" w:rsidRDefault="00691144" w:rsidP="0004685A">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00496D03" w:rsidRPr="00D33C78">
        <w:rPr>
          <w:rFonts w:ascii="Arial" w:eastAsia="Times New Roman" w:hAnsi="Arial" w:cs="Arial"/>
          <w:sz w:val="20"/>
          <w:szCs w:val="20"/>
        </w:rPr>
        <w:t xml:space="preserve">                            </w:t>
      </w:r>
      <w:r w:rsidR="007D09C2" w:rsidRPr="00D33C78">
        <w:rPr>
          <w:rFonts w:ascii="Arial" w:eastAsia="Times New Roman" w:hAnsi="Arial" w:cs="Arial"/>
          <w:sz w:val="20"/>
          <w:szCs w:val="20"/>
        </w:rPr>
        <w:tab/>
      </w:r>
      <w:r w:rsidR="007D09C2" w:rsidRPr="00D33C78">
        <w:rPr>
          <w:rFonts w:ascii="Arial" w:eastAsia="Times New Roman" w:hAnsi="Arial" w:cs="Arial"/>
          <w:sz w:val="20"/>
          <w:szCs w:val="20"/>
        </w:rPr>
        <w:tab/>
      </w:r>
      <w:r w:rsidR="00496D03" w:rsidRPr="00D33C78">
        <w:rPr>
          <w:rFonts w:ascii="Arial" w:eastAsia="Times New Roman" w:hAnsi="Arial" w:cs="Arial"/>
          <w:sz w:val="20"/>
          <w:szCs w:val="20"/>
        </w:rPr>
        <w:t xml:space="preserve">Župan Občine </w:t>
      </w:r>
      <w:r w:rsidR="007D09C2" w:rsidRPr="00D33C78">
        <w:rPr>
          <w:rFonts w:ascii="Arial" w:eastAsia="Times New Roman" w:hAnsi="Arial" w:cs="Arial"/>
          <w:sz w:val="20"/>
          <w:szCs w:val="20"/>
        </w:rPr>
        <w:t>Nazarje</w:t>
      </w:r>
    </w:p>
    <w:p w14:paraId="1AE76CD3" w14:textId="3670D9E9" w:rsidR="00C23D51" w:rsidRPr="00D33C78" w:rsidRDefault="00691144" w:rsidP="0004685A">
      <w:pPr>
        <w:tabs>
          <w:tab w:val="left" w:pos="993"/>
        </w:tabs>
        <w:spacing w:after="0" w:line="240" w:lineRule="auto"/>
        <w:ind w:right="17"/>
        <w:jc w:val="both"/>
        <w:rPr>
          <w:rFonts w:ascii="Arial" w:eastAsia="Times New Roman" w:hAnsi="Arial" w:cs="Arial"/>
          <w:sz w:val="20"/>
          <w:szCs w:val="20"/>
        </w:rPr>
      </w:pPr>
      <w:r w:rsidRPr="00D33C78">
        <w:rPr>
          <w:rFonts w:ascii="Arial" w:eastAsia="Times New Roman" w:hAnsi="Arial" w:cs="Arial"/>
          <w:sz w:val="20"/>
          <w:szCs w:val="20"/>
        </w:rPr>
        <w:t xml:space="preserve">                                </w:t>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496D03" w:rsidRPr="00D33C78">
        <w:rPr>
          <w:rFonts w:ascii="Arial" w:eastAsia="Times New Roman" w:hAnsi="Arial" w:cs="Arial"/>
          <w:sz w:val="20"/>
          <w:szCs w:val="20"/>
        </w:rPr>
        <w:tab/>
      </w:r>
      <w:r w:rsidR="007D09C2" w:rsidRPr="00D33C78">
        <w:rPr>
          <w:rFonts w:ascii="Arial" w:eastAsia="Times New Roman" w:hAnsi="Arial" w:cs="Arial"/>
          <w:sz w:val="20"/>
          <w:szCs w:val="20"/>
        </w:rPr>
        <w:t>Matej Pečovnik</w:t>
      </w:r>
      <w:bookmarkEnd w:id="20"/>
    </w:p>
    <w:sectPr w:rsidR="00C23D51" w:rsidRPr="00D33C78" w:rsidSect="00BF708D">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1134" w:footer="85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13BD" w14:textId="77777777" w:rsidR="00EF71C8" w:rsidRDefault="00EF71C8">
      <w:pPr>
        <w:spacing w:after="0" w:line="240" w:lineRule="auto"/>
      </w:pPr>
      <w:r>
        <w:separator/>
      </w:r>
    </w:p>
  </w:endnote>
  <w:endnote w:type="continuationSeparator" w:id="0">
    <w:p w14:paraId="41369018" w14:textId="77777777" w:rsidR="00EF71C8" w:rsidRDefault="00EF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1E42" w14:textId="77777777" w:rsidR="00231EF2" w:rsidRDefault="00231EF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1A0DBB59" w14:textId="77777777" w:rsidR="00231EF2" w:rsidRDefault="00231E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5AA3" w14:textId="77777777" w:rsidR="00231EF2" w:rsidRDefault="00231EF2">
    <w:pPr>
      <w:pStyle w:val="Noga"/>
      <w:framePr w:wrap="around" w:vAnchor="text" w:hAnchor="page" w:x="5758" w:y="340"/>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D4A1659" w14:textId="77777777" w:rsidR="00231EF2" w:rsidRDefault="00231EF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588F" w14:textId="77777777" w:rsidR="0008418F" w:rsidRDefault="000841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31CE" w14:textId="77777777" w:rsidR="00EF71C8" w:rsidRDefault="00EF71C8">
      <w:pPr>
        <w:spacing w:after="0" w:line="240" w:lineRule="auto"/>
      </w:pPr>
      <w:r>
        <w:separator/>
      </w:r>
    </w:p>
  </w:footnote>
  <w:footnote w:type="continuationSeparator" w:id="0">
    <w:p w14:paraId="2BA81197" w14:textId="77777777" w:rsidR="00EF71C8" w:rsidRDefault="00EF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AE6E" w14:textId="77777777" w:rsidR="0008418F" w:rsidRDefault="0008418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616" w14:textId="5716650D" w:rsidR="00BA6575" w:rsidRPr="00BA6575" w:rsidRDefault="0008418F">
    <w:pPr>
      <w:pStyle w:val="Glava"/>
      <w:rPr>
        <w:rFonts w:ascii="Arial" w:hAnsi="Arial" w:cs="Arial"/>
        <w:b/>
        <w:bCs/>
        <w:sz w:val="20"/>
        <w:szCs w:val="20"/>
      </w:rPr>
    </w:pPr>
    <w:r>
      <w:rPr>
        <w:rFonts w:ascii="Arial" w:hAnsi="Arial" w:cs="Arial"/>
        <w:b/>
        <w:bCs/>
        <w:sz w:val="20"/>
        <w:szCs w:val="20"/>
      </w:rPr>
      <w:t>Predlog</w:t>
    </w:r>
    <w:r w:rsidR="00BA6575" w:rsidRPr="00BA6575">
      <w:rPr>
        <w:rFonts w:ascii="Arial" w:hAnsi="Arial" w:cs="Arial"/>
        <w:b/>
        <w:bCs/>
        <w:sz w:val="20"/>
        <w:szCs w:val="20"/>
      </w:rPr>
      <w:t xml:space="preserve"> Odloka</w:t>
    </w:r>
  </w:p>
  <w:p w14:paraId="47A047B1" w14:textId="6AEB25E4" w:rsidR="00BA6575" w:rsidRPr="00BA6575" w:rsidRDefault="00BA6575">
    <w:pPr>
      <w:pStyle w:val="Glava"/>
      <w:rPr>
        <w:rFonts w:ascii="Arial" w:hAnsi="Arial" w:cs="Arial"/>
        <w:b/>
        <w:bCs/>
        <w:sz w:val="20"/>
        <w:szCs w:val="20"/>
      </w:rPr>
    </w:pPr>
  </w:p>
  <w:p w14:paraId="66BF9852" w14:textId="514241D2" w:rsidR="00B31E32" w:rsidRDefault="001B71D9" w:rsidP="001B71D9">
    <w:pPr>
      <w:pStyle w:val="Glava"/>
      <w:numPr>
        <w:ilvl w:val="0"/>
        <w:numId w:val="23"/>
      </w:numPr>
      <w:jc w:val="right"/>
      <w:rPr>
        <w:rFonts w:ascii="Arial" w:hAnsi="Arial" w:cs="Arial"/>
        <w:b/>
        <w:bCs/>
        <w:sz w:val="20"/>
        <w:szCs w:val="20"/>
      </w:rPr>
    </w:pPr>
    <w:r>
      <w:rPr>
        <w:rFonts w:ascii="Arial" w:hAnsi="Arial" w:cs="Arial"/>
        <w:b/>
        <w:bCs/>
        <w:sz w:val="20"/>
        <w:szCs w:val="20"/>
      </w:rPr>
      <w:t>o</w:t>
    </w:r>
    <w:r w:rsidR="00BA6575" w:rsidRPr="003B654D">
      <w:rPr>
        <w:rFonts w:ascii="Arial" w:hAnsi="Arial" w:cs="Arial"/>
        <w:b/>
        <w:bCs/>
        <w:sz w:val="20"/>
        <w:szCs w:val="20"/>
      </w:rPr>
      <w:t>bravnava</w:t>
    </w:r>
  </w:p>
  <w:p w14:paraId="59874653" w14:textId="77777777" w:rsidR="00437AAC" w:rsidRPr="003B654D" w:rsidRDefault="00437AAC" w:rsidP="00437AAC">
    <w:pPr>
      <w:pStyle w:val="Glava"/>
      <w:ind w:left="720"/>
      <w:jc w:val="center"/>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0B5B" w14:textId="77777777" w:rsidR="0008418F" w:rsidRDefault="0008418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C6D"/>
    <w:multiLevelType w:val="hybridMultilevel"/>
    <w:tmpl w:val="BDAC2AFC"/>
    <w:lvl w:ilvl="0" w:tplc="308E3026">
      <w:numFmt w:val="bullet"/>
      <w:lvlText w:val="-"/>
      <w:lvlJc w:val="left"/>
      <w:pPr>
        <w:tabs>
          <w:tab w:val="num" w:pos="927"/>
        </w:tabs>
        <w:ind w:left="927" w:hanging="283"/>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8D784F"/>
    <w:multiLevelType w:val="hybridMultilevel"/>
    <w:tmpl w:val="8036FFA6"/>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A27F3C"/>
    <w:multiLevelType w:val="hybridMultilevel"/>
    <w:tmpl w:val="4E30051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E64CEA"/>
    <w:multiLevelType w:val="hybridMultilevel"/>
    <w:tmpl w:val="C88E874C"/>
    <w:lvl w:ilvl="0" w:tplc="308E3026">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CF2A31"/>
    <w:multiLevelType w:val="hybridMultilevel"/>
    <w:tmpl w:val="AC002702"/>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E91796"/>
    <w:multiLevelType w:val="hybridMultilevel"/>
    <w:tmpl w:val="FC784D72"/>
    <w:lvl w:ilvl="0" w:tplc="308E3026">
      <w:numFmt w:val="bullet"/>
      <w:lvlText w:val="-"/>
      <w:lvlJc w:val="left"/>
      <w:pPr>
        <w:tabs>
          <w:tab w:val="num" w:pos="927"/>
        </w:tabs>
        <w:ind w:left="927" w:hanging="283"/>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2A6A37"/>
    <w:multiLevelType w:val="hybridMultilevel"/>
    <w:tmpl w:val="0F488962"/>
    <w:lvl w:ilvl="0" w:tplc="308E3026">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D86347"/>
    <w:multiLevelType w:val="hybridMultilevel"/>
    <w:tmpl w:val="A4A4D7FE"/>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7802E8"/>
    <w:multiLevelType w:val="hybridMultilevel"/>
    <w:tmpl w:val="67B63406"/>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5407A"/>
    <w:multiLevelType w:val="hybridMultilevel"/>
    <w:tmpl w:val="95FED612"/>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1C485C"/>
    <w:multiLevelType w:val="hybridMultilevel"/>
    <w:tmpl w:val="8EEC9B3C"/>
    <w:lvl w:ilvl="0" w:tplc="308E3026">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C16A61"/>
    <w:multiLevelType w:val="hybridMultilevel"/>
    <w:tmpl w:val="9990B74C"/>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C7617C"/>
    <w:multiLevelType w:val="hybridMultilevel"/>
    <w:tmpl w:val="FA36B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753F40"/>
    <w:multiLevelType w:val="hybridMultilevel"/>
    <w:tmpl w:val="B9BC06A8"/>
    <w:lvl w:ilvl="0" w:tplc="0B3C6734">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C140B02"/>
    <w:multiLevelType w:val="hybridMultilevel"/>
    <w:tmpl w:val="19BCC41E"/>
    <w:lvl w:ilvl="0" w:tplc="308E30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765554"/>
    <w:multiLevelType w:val="hybridMultilevel"/>
    <w:tmpl w:val="7B10A4B2"/>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7D4678"/>
    <w:multiLevelType w:val="hybridMultilevel"/>
    <w:tmpl w:val="7ACC8BBA"/>
    <w:lvl w:ilvl="0" w:tplc="308E3026">
      <w:numFmt w:val="bullet"/>
      <w:lvlText w:val="-"/>
      <w:lvlJc w:val="left"/>
      <w:pPr>
        <w:tabs>
          <w:tab w:val="num" w:pos="927"/>
        </w:tabs>
        <w:ind w:left="927" w:hanging="283"/>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D54328"/>
    <w:multiLevelType w:val="hybridMultilevel"/>
    <w:tmpl w:val="20828EA0"/>
    <w:lvl w:ilvl="0" w:tplc="308E3026">
      <w:numFmt w:val="bullet"/>
      <w:lvlText w:val="-"/>
      <w:lvlJc w:val="left"/>
      <w:pPr>
        <w:tabs>
          <w:tab w:val="num" w:pos="927"/>
        </w:tabs>
        <w:ind w:left="927" w:hanging="283"/>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D97C54"/>
    <w:multiLevelType w:val="hybridMultilevel"/>
    <w:tmpl w:val="F6665E38"/>
    <w:lvl w:ilvl="0" w:tplc="308E30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FA101D"/>
    <w:multiLevelType w:val="hybridMultilevel"/>
    <w:tmpl w:val="78D27B34"/>
    <w:lvl w:ilvl="0" w:tplc="046AD102">
      <w:start w:val="1"/>
      <w:numFmt w:val="decimal"/>
      <w:lvlText w:val="%1."/>
      <w:lvlJc w:val="center"/>
      <w:pPr>
        <w:tabs>
          <w:tab w:val="num" w:pos="284"/>
        </w:tabs>
        <w:ind w:left="0" w:firstLine="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B5C1177"/>
    <w:multiLevelType w:val="hybridMultilevel"/>
    <w:tmpl w:val="45CAC954"/>
    <w:lvl w:ilvl="0" w:tplc="308E3026">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5A1D48"/>
    <w:multiLevelType w:val="hybridMultilevel"/>
    <w:tmpl w:val="400ED1C4"/>
    <w:lvl w:ilvl="0" w:tplc="ABCC1F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EE0C7B"/>
    <w:multiLevelType w:val="hybridMultilevel"/>
    <w:tmpl w:val="08E0C93E"/>
    <w:lvl w:ilvl="0" w:tplc="308E3026">
      <w:numFmt w:val="bullet"/>
      <w:lvlText w:val="-"/>
      <w:lvlJc w:val="left"/>
      <w:pPr>
        <w:tabs>
          <w:tab w:val="num" w:pos="1080"/>
        </w:tabs>
        <w:ind w:left="1080" w:hanging="360"/>
      </w:pPr>
      <w:rPr>
        <w:rFonts w:ascii="Arial" w:eastAsia="Times New Roman" w:hAnsi="Arial"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31854969">
    <w:abstractNumId w:val="19"/>
  </w:num>
  <w:num w:numId="2" w16cid:durableId="1339845596">
    <w:abstractNumId w:val="2"/>
  </w:num>
  <w:num w:numId="3" w16cid:durableId="1784032004">
    <w:abstractNumId w:val="12"/>
  </w:num>
  <w:num w:numId="4" w16cid:durableId="1181312333">
    <w:abstractNumId w:val="7"/>
  </w:num>
  <w:num w:numId="5" w16cid:durableId="1526285455">
    <w:abstractNumId w:val="21"/>
  </w:num>
  <w:num w:numId="6" w16cid:durableId="1994529629">
    <w:abstractNumId w:val="3"/>
  </w:num>
  <w:num w:numId="7" w16cid:durableId="1205631165">
    <w:abstractNumId w:val="18"/>
  </w:num>
  <w:num w:numId="8" w16cid:durableId="69667675">
    <w:abstractNumId w:val="20"/>
  </w:num>
  <w:num w:numId="9" w16cid:durableId="800465451">
    <w:abstractNumId w:val="10"/>
  </w:num>
  <w:num w:numId="10" w16cid:durableId="3559345">
    <w:abstractNumId w:val="15"/>
  </w:num>
  <w:num w:numId="11" w16cid:durableId="1763725400">
    <w:abstractNumId w:val="11"/>
  </w:num>
  <w:num w:numId="12" w16cid:durableId="110632882">
    <w:abstractNumId w:val="4"/>
  </w:num>
  <w:num w:numId="13" w16cid:durableId="651568861">
    <w:abstractNumId w:val="9"/>
  </w:num>
  <w:num w:numId="14" w16cid:durableId="853156914">
    <w:abstractNumId w:val="5"/>
  </w:num>
  <w:num w:numId="15" w16cid:durableId="1427383706">
    <w:abstractNumId w:val="17"/>
  </w:num>
  <w:num w:numId="16" w16cid:durableId="1995603950">
    <w:abstractNumId w:val="16"/>
  </w:num>
  <w:num w:numId="17" w16cid:durableId="1999767314">
    <w:abstractNumId w:val="0"/>
  </w:num>
  <w:num w:numId="18" w16cid:durableId="1765568588">
    <w:abstractNumId w:val="8"/>
  </w:num>
  <w:num w:numId="19" w16cid:durableId="1252861049">
    <w:abstractNumId w:val="22"/>
  </w:num>
  <w:num w:numId="20" w16cid:durableId="1256012506">
    <w:abstractNumId w:val="14"/>
  </w:num>
  <w:num w:numId="21" w16cid:durableId="16738986">
    <w:abstractNumId w:val="1"/>
  </w:num>
  <w:num w:numId="22" w16cid:durableId="322245741">
    <w:abstractNumId w:val="6"/>
  </w:num>
  <w:num w:numId="23" w16cid:durableId="188633350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44"/>
    <w:rsid w:val="0002017B"/>
    <w:rsid w:val="0004685A"/>
    <w:rsid w:val="0006078F"/>
    <w:rsid w:val="00062C46"/>
    <w:rsid w:val="0008418F"/>
    <w:rsid w:val="00086590"/>
    <w:rsid w:val="00095375"/>
    <w:rsid w:val="000A12DC"/>
    <w:rsid w:val="000A4EA8"/>
    <w:rsid w:val="000A7173"/>
    <w:rsid w:val="000B1596"/>
    <w:rsid w:val="000C0B02"/>
    <w:rsid w:val="000C2941"/>
    <w:rsid w:val="000D27C4"/>
    <w:rsid w:val="000E38C2"/>
    <w:rsid w:val="000E52D7"/>
    <w:rsid w:val="001024F1"/>
    <w:rsid w:val="001139D6"/>
    <w:rsid w:val="00115C4D"/>
    <w:rsid w:val="00121640"/>
    <w:rsid w:val="001312C6"/>
    <w:rsid w:val="001378D7"/>
    <w:rsid w:val="001407EA"/>
    <w:rsid w:val="001565BB"/>
    <w:rsid w:val="001B46AF"/>
    <w:rsid w:val="001B71D9"/>
    <w:rsid w:val="001F694B"/>
    <w:rsid w:val="00207B54"/>
    <w:rsid w:val="0021063A"/>
    <w:rsid w:val="00223DDE"/>
    <w:rsid w:val="00231EF2"/>
    <w:rsid w:val="00235C3A"/>
    <w:rsid w:val="002370F5"/>
    <w:rsid w:val="00253693"/>
    <w:rsid w:val="00263B65"/>
    <w:rsid w:val="00281A00"/>
    <w:rsid w:val="00285F3C"/>
    <w:rsid w:val="002963C6"/>
    <w:rsid w:val="002B01D1"/>
    <w:rsid w:val="002C72B0"/>
    <w:rsid w:val="002D0ED3"/>
    <w:rsid w:val="002E12C7"/>
    <w:rsid w:val="002F1EC6"/>
    <w:rsid w:val="002F2774"/>
    <w:rsid w:val="00325690"/>
    <w:rsid w:val="003348D2"/>
    <w:rsid w:val="00373B18"/>
    <w:rsid w:val="003B654D"/>
    <w:rsid w:val="003C49E4"/>
    <w:rsid w:val="003C69A3"/>
    <w:rsid w:val="003D6713"/>
    <w:rsid w:val="003E5771"/>
    <w:rsid w:val="003F61DD"/>
    <w:rsid w:val="00427D33"/>
    <w:rsid w:val="00437AAC"/>
    <w:rsid w:val="00455262"/>
    <w:rsid w:val="0047036E"/>
    <w:rsid w:val="004843E6"/>
    <w:rsid w:val="00496D03"/>
    <w:rsid w:val="004C4F01"/>
    <w:rsid w:val="004E4765"/>
    <w:rsid w:val="00517DEF"/>
    <w:rsid w:val="00521720"/>
    <w:rsid w:val="0053614F"/>
    <w:rsid w:val="00544780"/>
    <w:rsid w:val="00566465"/>
    <w:rsid w:val="00566D06"/>
    <w:rsid w:val="00583533"/>
    <w:rsid w:val="005971A0"/>
    <w:rsid w:val="005B6EFC"/>
    <w:rsid w:val="005D37C0"/>
    <w:rsid w:val="00626B39"/>
    <w:rsid w:val="0063488D"/>
    <w:rsid w:val="00643F0F"/>
    <w:rsid w:val="00657025"/>
    <w:rsid w:val="00681E98"/>
    <w:rsid w:val="00685AA3"/>
    <w:rsid w:val="00691144"/>
    <w:rsid w:val="006A5C23"/>
    <w:rsid w:val="006A6305"/>
    <w:rsid w:val="006B5594"/>
    <w:rsid w:val="006B6DA1"/>
    <w:rsid w:val="006C068B"/>
    <w:rsid w:val="006C7844"/>
    <w:rsid w:val="006D3A2C"/>
    <w:rsid w:val="006E6934"/>
    <w:rsid w:val="006F74AC"/>
    <w:rsid w:val="00705526"/>
    <w:rsid w:val="00732C95"/>
    <w:rsid w:val="00733177"/>
    <w:rsid w:val="00736E0C"/>
    <w:rsid w:val="00747346"/>
    <w:rsid w:val="00776904"/>
    <w:rsid w:val="00785B88"/>
    <w:rsid w:val="007C7343"/>
    <w:rsid w:val="007D09C2"/>
    <w:rsid w:val="007E60FA"/>
    <w:rsid w:val="007F7B0A"/>
    <w:rsid w:val="00804C29"/>
    <w:rsid w:val="0084164E"/>
    <w:rsid w:val="00871A70"/>
    <w:rsid w:val="00880704"/>
    <w:rsid w:val="00894437"/>
    <w:rsid w:val="00895CFD"/>
    <w:rsid w:val="0089702B"/>
    <w:rsid w:val="008C66FA"/>
    <w:rsid w:val="008D006C"/>
    <w:rsid w:val="008D6473"/>
    <w:rsid w:val="008E7633"/>
    <w:rsid w:val="008F0524"/>
    <w:rsid w:val="008F6264"/>
    <w:rsid w:val="00910E78"/>
    <w:rsid w:val="00920CCE"/>
    <w:rsid w:val="00925618"/>
    <w:rsid w:val="00930EEA"/>
    <w:rsid w:val="00941395"/>
    <w:rsid w:val="009B10BC"/>
    <w:rsid w:val="009B4469"/>
    <w:rsid w:val="009E1973"/>
    <w:rsid w:val="00A570FF"/>
    <w:rsid w:val="00A60AA1"/>
    <w:rsid w:val="00A85672"/>
    <w:rsid w:val="00A914B9"/>
    <w:rsid w:val="00A976E4"/>
    <w:rsid w:val="00AA5C95"/>
    <w:rsid w:val="00AC5CDA"/>
    <w:rsid w:val="00AF2934"/>
    <w:rsid w:val="00B013A3"/>
    <w:rsid w:val="00B07F57"/>
    <w:rsid w:val="00B2489C"/>
    <w:rsid w:val="00B31E32"/>
    <w:rsid w:val="00B6548D"/>
    <w:rsid w:val="00B8681E"/>
    <w:rsid w:val="00B9102A"/>
    <w:rsid w:val="00BA6575"/>
    <w:rsid w:val="00BB4126"/>
    <w:rsid w:val="00BC0E9A"/>
    <w:rsid w:val="00BC1C45"/>
    <w:rsid w:val="00BC27FA"/>
    <w:rsid w:val="00BE08D9"/>
    <w:rsid w:val="00BE1A22"/>
    <w:rsid w:val="00BE6359"/>
    <w:rsid w:val="00BF708D"/>
    <w:rsid w:val="00C0444B"/>
    <w:rsid w:val="00C23D51"/>
    <w:rsid w:val="00C70BBD"/>
    <w:rsid w:val="00C96E29"/>
    <w:rsid w:val="00CA1F31"/>
    <w:rsid w:val="00CC497F"/>
    <w:rsid w:val="00CD7FE5"/>
    <w:rsid w:val="00D10D5D"/>
    <w:rsid w:val="00D320BC"/>
    <w:rsid w:val="00D33C78"/>
    <w:rsid w:val="00D44D1A"/>
    <w:rsid w:val="00D531BA"/>
    <w:rsid w:val="00D56E1A"/>
    <w:rsid w:val="00D63CEA"/>
    <w:rsid w:val="00D82BA2"/>
    <w:rsid w:val="00D831AB"/>
    <w:rsid w:val="00D97A9A"/>
    <w:rsid w:val="00DA0FFF"/>
    <w:rsid w:val="00DB7820"/>
    <w:rsid w:val="00DC539E"/>
    <w:rsid w:val="00DF3A2B"/>
    <w:rsid w:val="00E14DBE"/>
    <w:rsid w:val="00E2242F"/>
    <w:rsid w:val="00E305F6"/>
    <w:rsid w:val="00E3230F"/>
    <w:rsid w:val="00E33D1A"/>
    <w:rsid w:val="00E55575"/>
    <w:rsid w:val="00E70B1B"/>
    <w:rsid w:val="00E70D0E"/>
    <w:rsid w:val="00E851E8"/>
    <w:rsid w:val="00EB057D"/>
    <w:rsid w:val="00EF71C8"/>
    <w:rsid w:val="00F10D39"/>
    <w:rsid w:val="00F16FA8"/>
    <w:rsid w:val="00F317D6"/>
    <w:rsid w:val="00F5678C"/>
    <w:rsid w:val="00FA5B6A"/>
    <w:rsid w:val="00FA62CD"/>
    <w:rsid w:val="00FA684D"/>
    <w:rsid w:val="00FB0740"/>
    <w:rsid w:val="00FB6BE4"/>
    <w:rsid w:val="00FF3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3267"/>
  <w15:chartTrackingRefBased/>
  <w15:docId w15:val="{C3A688C0-2480-47E9-A1E5-4C24E2E7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691144"/>
    <w:pPr>
      <w:tabs>
        <w:tab w:val="center" w:pos="4536"/>
        <w:tab w:val="right" w:pos="9072"/>
      </w:tabs>
      <w:spacing w:after="0" w:line="240" w:lineRule="auto"/>
    </w:pPr>
    <w:rPr>
      <w:rFonts w:ascii="Times New Roman" w:eastAsia="Times New Roman" w:hAnsi="Times New Roman"/>
      <w:sz w:val="20"/>
      <w:szCs w:val="20"/>
    </w:rPr>
  </w:style>
  <w:style w:type="character" w:customStyle="1" w:styleId="NogaZnak">
    <w:name w:val="Noga Znak"/>
    <w:link w:val="Noga"/>
    <w:rsid w:val="00691144"/>
    <w:rPr>
      <w:rFonts w:ascii="Times New Roman" w:eastAsia="Times New Roman" w:hAnsi="Times New Roman"/>
      <w:lang w:eastAsia="en-US"/>
    </w:rPr>
  </w:style>
  <w:style w:type="character" w:styleId="tevilkastrani">
    <w:name w:val="page number"/>
    <w:basedOn w:val="Privzetapisavaodstavka"/>
    <w:rsid w:val="00691144"/>
  </w:style>
  <w:style w:type="paragraph" w:customStyle="1" w:styleId="ZnakZnakCharZnakZnakZnakZnakZnakZnakZnakZnakZnakZnakZnakZnak">
    <w:name w:val="Znak Znak Char Znak Znak Znak Znak Znak Znak Znak Znak Znak Znak Znak Znak"/>
    <w:basedOn w:val="Navaden"/>
    <w:rsid w:val="00691144"/>
    <w:pPr>
      <w:spacing w:after="0" w:line="240" w:lineRule="auto"/>
    </w:pPr>
    <w:rPr>
      <w:rFonts w:ascii="Garamond" w:eastAsia="Times New Roman" w:hAnsi="Garamond"/>
      <w:szCs w:val="20"/>
      <w:lang w:eastAsia="sl-SI"/>
    </w:rPr>
  </w:style>
  <w:style w:type="character" w:styleId="Pripombasklic">
    <w:name w:val="annotation reference"/>
    <w:rsid w:val="00691144"/>
    <w:rPr>
      <w:sz w:val="16"/>
      <w:szCs w:val="16"/>
    </w:rPr>
  </w:style>
  <w:style w:type="paragraph" w:styleId="Pripombabesedilo">
    <w:name w:val="annotation text"/>
    <w:basedOn w:val="Navaden"/>
    <w:link w:val="PripombabesediloZnak"/>
    <w:rsid w:val="00691144"/>
    <w:pPr>
      <w:spacing w:after="0" w:line="240" w:lineRule="auto"/>
    </w:pPr>
    <w:rPr>
      <w:rFonts w:ascii="Times New Roman" w:eastAsia="Times New Roman" w:hAnsi="Times New Roman"/>
      <w:sz w:val="20"/>
      <w:szCs w:val="20"/>
    </w:rPr>
  </w:style>
  <w:style w:type="character" w:customStyle="1" w:styleId="PripombabesediloZnak">
    <w:name w:val="Pripomba – besedilo Znak"/>
    <w:link w:val="Pripombabesedilo"/>
    <w:rsid w:val="00691144"/>
    <w:rPr>
      <w:rFonts w:ascii="Times New Roman" w:eastAsia="Times New Roman" w:hAnsi="Times New Roman"/>
      <w:lang w:eastAsia="en-US"/>
    </w:rPr>
  </w:style>
  <w:style w:type="paragraph" w:styleId="Besedilooblaka">
    <w:name w:val="Balloon Text"/>
    <w:basedOn w:val="Navaden"/>
    <w:link w:val="BesedilooblakaZnak"/>
    <w:uiPriority w:val="99"/>
    <w:semiHidden/>
    <w:unhideWhenUsed/>
    <w:rsid w:val="00691144"/>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1144"/>
    <w:rPr>
      <w:rFonts w:ascii="Tahoma" w:hAnsi="Tahoma" w:cs="Tahoma"/>
      <w:sz w:val="16"/>
      <w:szCs w:val="16"/>
      <w:lang w:eastAsia="en-US"/>
    </w:rPr>
  </w:style>
  <w:style w:type="character" w:styleId="Hiperpovezava">
    <w:name w:val="Hyperlink"/>
    <w:uiPriority w:val="99"/>
    <w:semiHidden/>
    <w:unhideWhenUsed/>
    <w:rsid w:val="003E5771"/>
    <w:rPr>
      <w:strike w:val="0"/>
      <w:dstrike w:val="0"/>
      <w:color w:val="159BC4"/>
      <w:u w:val="none"/>
      <w:effect w:val="none"/>
    </w:rPr>
  </w:style>
  <w:style w:type="paragraph" w:styleId="Brezrazmikov">
    <w:name w:val="No Spacing"/>
    <w:uiPriority w:val="1"/>
    <w:qFormat/>
    <w:rsid w:val="0002017B"/>
    <w:rPr>
      <w:rFonts w:ascii="Times New Roman" w:eastAsia="Times New Roman" w:hAnsi="Times New Roman"/>
      <w:spacing w:val="6"/>
      <w:sz w:val="22"/>
      <w:szCs w:val="22"/>
    </w:rPr>
  </w:style>
  <w:style w:type="character" w:customStyle="1" w:styleId="OdstavekseznamaZnak">
    <w:name w:val="Odstavek seznama Znak"/>
    <w:link w:val="Odstavekseznama"/>
    <w:uiPriority w:val="34"/>
    <w:locked/>
    <w:rsid w:val="00583533"/>
  </w:style>
  <w:style w:type="paragraph" w:styleId="Odstavekseznama">
    <w:name w:val="List Paragraph"/>
    <w:basedOn w:val="Navaden"/>
    <w:link w:val="OdstavekseznamaZnak"/>
    <w:uiPriority w:val="34"/>
    <w:qFormat/>
    <w:rsid w:val="00583533"/>
    <w:pPr>
      <w:ind w:left="720"/>
      <w:contextualSpacing/>
    </w:pPr>
    <w:rPr>
      <w:sz w:val="20"/>
      <w:szCs w:val="20"/>
      <w:lang w:eastAsia="sl-SI"/>
    </w:rPr>
  </w:style>
  <w:style w:type="paragraph" w:styleId="Telobesedila">
    <w:name w:val="Body Text"/>
    <w:basedOn w:val="Navaden"/>
    <w:link w:val="TelobesedilaZnak"/>
    <w:unhideWhenUsed/>
    <w:rsid w:val="00583533"/>
    <w:pPr>
      <w:spacing w:after="120" w:line="240" w:lineRule="auto"/>
    </w:pPr>
    <w:rPr>
      <w:rFonts w:ascii="Times New Roman" w:eastAsia="Times New Roman" w:hAnsi="Times New Roman"/>
      <w:sz w:val="24"/>
      <w:szCs w:val="24"/>
      <w:lang w:eastAsia="sl-SI"/>
    </w:rPr>
  </w:style>
  <w:style w:type="character" w:customStyle="1" w:styleId="TelobesedilaZnak">
    <w:name w:val="Telo besedila Znak"/>
    <w:link w:val="Telobesedila"/>
    <w:rsid w:val="00583533"/>
    <w:rPr>
      <w:rFonts w:ascii="Times New Roman" w:eastAsia="Times New Roman" w:hAnsi="Times New Roman"/>
      <w:sz w:val="24"/>
      <w:szCs w:val="24"/>
    </w:rPr>
  </w:style>
  <w:style w:type="paragraph" w:styleId="Zadevapripombe">
    <w:name w:val="annotation subject"/>
    <w:basedOn w:val="Pripombabesedilo"/>
    <w:next w:val="Pripombabesedilo"/>
    <w:link w:val="ZadevapripombeZnak"/>
    <w:uiPriority w:val="99"/>
    <w:semiHidden/>
    <w:unhideWhenUsed/>
    <w:rsid w:val="0021063A"/>
    <w:pPr>
      <w:spacing w:after="200" w:line="276" w:lineRule="auto"/>
    </w:pPr>
    <w:rPr>
      <w:rFonts w:ascii="Calibri" w:eastAsia="Calibri" w:hAnsi="Calibri"/>
      <w:b/>
      <w:bCs/>
    </w:rPr>
  </w:style>
  <w:style w:type="character" w:customStyle="1" w:styleId="ZadevapripombeZnak">
    <w:name w:val="Zadeva pripombe Znak"/>
    <w:link w:val="Zadevapripombe"/>
    <w:uiPriority w:val="99"/>
    <w:semiHidden/>
    <w:rsid w:val="0021063A"/>
    <w:rPr>
      <w:rFonts w:ascii="Times New Roman" w:eastAsia="Times New Roman" w:hAnsi="Times New Roman"/>
      <w:b/>
      <w:bCs/>
      <w:lang w:eastAsia="en-US"/>
    </w:rPr>
  </w:style>
  <w:style w:type="paragraph" w:styleId="Glava">
    <w:name w:val="header"/>
    <w:basedOn w:val="Navaden"/>
    <w:link w:val="GlavaZnak"/>
    <w:uiPriority w:val="99"/>
    <w:unhideWhenUsed/>
    <w:rsid w:val="00BA6575"/>
    <w:pPr>
      <w:tabs>
        <w:tab w:val="center" w:pos="4536"/>
        <w:tab w:val="right" w:pos="9072"/>
      </w:tabs>
      <w:spacing w:after="0" w:line="240" w:lineRule="auto"/>
    </w:pPr>
  </w:style>
  <w:style w:type="character" w:customStyle="1" w:styleId="GlavaZnak">
    <w:name w:val="Glava Znak"/>
    <w:basedOn w:val="Privzetapisavaodstavka"/>
    <w:link w:val="Glava"/>
    <w:uiPriority w:val="99"/>
    <w:rsid w:val="00BA65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59958">
      <w:bodyDiv w:val="1"/>
      <w:marLeft w:val="0"/>
      <w:marRight w:val="0"/>
      <w:marTop w:val="0"/>
      <w:marBottom w:val="0"/>
      <w:divBdr>
        <w:top w:val="none" w:sz="0" w:space="0" w:color="auto"/>
        <w:left w:val="none" w:sz="0" w:space="0" w:color="auto"/>
        <w:bottom w:val="none" w:sz="0" w:space="0" w:color="auto"/>
        <w:right w:val="none" w:sz="0" w:space="0" w:color="auto"/>
      </w:divBdr>
    </w:div>
    <w:div w:id="845901454">
      <w:bodyDiv w:val="1"/>
      <w:marLeft w:val="0"/>
      <w:marRight w:val="0"/>
      <w:marTop w:val="0"/>
      <w:marBottom w:val="0"/>
      <w:divBdr>
        <w:top w:val="none" w:sz="0" w:space="0" w:color="auto"/>
        <w:left w:val="none" w:sz="0" w:space="0" w:color="auto"/>
        <w:bottom w:val="none" w:sz="0" w:space="0" w:color="auto"/>
        <w:right w:val="none" w:sz="0" w:space="0" w:color="auto"/>
      </w:divBdr>
    </w:div>
    <w:div w:id="882787274">
      <w:bodyDiv w:val="1"/>
      <w:marLeft w:val="0"/>
      <w:marRight w:val="0"/>
      <w:marTop w:val="0"/>
      <w:marBottom w:val="0"/>
      <w:divBdr>
        <w:top w:val="none" w:sz="0" w:space="0" w:color="auto"/>
        <w:left w:val="none" w:sz="0" w:space="0" w:color="auto"/>
        <w:bottom w:val="none" w:sz="0" w:space="0" w:color="auto"/>
        <w:right w:val="none" w:sz="0" w:space="0" w:color="auto"/>
      </w:divBdr>
    </w:div>
    <w:div w:id="1377124613">
      <w:bodyDiv w:val="1"/>
      <w:marLeft w:val="0"/>
      <w:marRight w:val="0"/>
      <w:marTop w:val="0"/>
      <w:marBottom w:val="0"/>
      <w:divBdr>
        <w:top w:val="none" w:sz="0" w:space="0" w:color="auto"/>
        <w:left w:val="none" w:sz="0" w:space="0" w:color="auto"/>
        <w:bottom w:val="none" w:sz="0" w:space="0" w:color="auto"/>
        <w:right w:val="none" w:sz="0" w:space="0" w:color="auto"/>
      </w:divBdr>
    </w:div>
    <w:div w:id="1809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53C2649CABF74B9214CCA66FF9C29D" ma:contentTypeVersion="8" ma:contentTypeDescription="Create a new document." ma:contentTypeScope="" ma:versionID="13079ba546e1879a71ccaa822db64dc4">
  <xsd:schema xmlns:xsd="http://www.w3.org/2001/XMLSchema" xmlns:xs="http://www.w3.org/2001/XMLSchema" xmlns:p="http://schemas.microsoft.com/office/2006/metadata/properties" xmlns:ns3="b05504e4-19e5-43cd-a083-4a99ed50233c" targetNamespace="http://schemas.microsoft.com/office/2006/metadata/properties" ma:root="true" ma:fieldsID="bfd728a1daf19e55aeaec8753f4b9886" ns3:_="">
    <xsd:import namespace="b05504e4-19e5-43cd-a083-4a99ed502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504e4-19e5-43cd-a083-4a99ed50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2BBB9-CCF3-46A1-ADF2-5A052A77BF18}">
  <ds:schemaRefs>
    <ds:schemaRef ds:uri="http://schemas.openxmlformats.org/officeDocument/2006/bibliography"/>
  </ds:schemaRefs>
</ds:datastoreItem>
</file>

<file path=customXml/itemProps2.xml><?xml version="1.0" encoding="utf-8"?>
<ds:datastoreItem xmlns:ds="http://schemas.openxmlformats.org/officeDocument/2006/customXml" ds:itemID="{BD543C62-5FCF-400E-A813-F700BE8F4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504e4-19e5-43cd-a083-4a99ed50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5AEB6-956C-4B53-9C95-4CC69DC5A1E6}">
  <ds:schemaRefs>
    <ds:schemaRef ds:uri="http://schemas.microsoft.com/sharepoint/v3/contenttype/forms"/>
  </ds:schemaRefs>
</ds:datastoreItem>
</file>

<file path=customXml/itemProps4.xml><?xml version="1.0" encoding="utf-8"?>
<ds:datastoreItem xmlns:ds="http://schemas.openxmlformats.org/officeDocument/2006/customXml" ds:itemID="{BBFEB74C-D7DC-4F31-9368-7F5466EC3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6457</Words>
  <Characters>36808</Characters>
  <Application>Microsoft Office Word</Application>
  <DocSecurity>0</DocSecurity>
  <Lines>306</Lines>
  <Paragraphs>86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43179</CharactersWithSpaces>
  <SharedDoc>false</SharedDoc>
  <HLinks>
    <vt:vector size="366" baseType="variant">
      <vt:variant>
        <vt:i4>3407908</vt:i4>
      </vt:variant>
      <vt:variant>
        <vt:i4>180</vt:i4>
      </vt:variant>
      <vt:variant>
        <vt:i4>0</vt:i4>
      </vt:variant>
      <vt:variant>
        <vt:i4>5</vt:i4>
      </vt:variant>
      <vt:variant>
        <vt:lpwstr>http://www.iusinfo.si/Objava/Besedilo.aspx?Sopi=0152%20%20%20%20%20%20%20%20%20%20%20%20%20%202015022800|RS-14|1550|505|O|</vt:lpwstr>
      </vt:variant>
      <vt:variant>
        <vt:lpwstr/>
      </vt:variant>
      <vt:variant>
        <vt:i4>6422578</vt:i4>
      </vt:variant>
      <vt:variant>
        <vt:i4>177</vt:i4>
      </vt:variant>
      <vt:variant>
        <vt:i4>0</vt:i4>
      </vt:variant>
      <vt:variant>
        <vt:i4>5</vt:i4>
      </vt:variant>
      <vt:variant>
        <vt:lpwstr>http://www.iusinfo.si/Objava/Besedilo.aspx?Sopi=0152%20%20%20%20%20%20%20%20%20%20%20%20%20%202012053000|RS-40|4227|1700|O|</vt:lpwstr>
      </vt:variant>
      <vt:variant>
        <vt:lpwstr/>
      </vt:variant>
      <vt:variant>
        <vt:i4>4325464</vt:i4>
      </vt:variant>
      <vt:variant>
        <vt:i4>174</vt:i4>
      </vt:variant>
      <vt:variant>
        <vt:i4>0</vt:i4>
      </vt:variant>
      <vt:variant>
        <vt:i4>5</vt:i4>
      </vt:variant>
      <vt:variant>
        <vt:lpwstr>http://www.iusinfo.si/Objava/Besedilo.aspx?Sopi=0152%20%20%20%20%20%20%20%20%20%20%20%20%20%202010102700|RS-84|12697|4523|O|</vt:lpwstr>
      </vt:variant>
      <vt:variant>
        <vt:lpwstr/>
      </vt:variant>
      <vt:variant>
        <vt:i4>7143486</vt:i4>
      </vt:variant>
      <vt:variant>
        <vt:i4>171</vt:i4>
      </vt:variant>
      <vt:variant>
        <vt:i4>0</vt:i4>
      </vt:variant>
      <vt:variant>
        <vt:i4>5</vt:i4>
      </vt:variant>
      <vt:variant>
        <vt:lpwstr>http://www.iusinfo.si/Objava/Besedilo.aspx?Sopi=0152%20%20%20%20%20%20%20%20%20%20%20%20%20%202010062800|RS-51|7559|2763|O|</vt:lpwstr>
      </vt:variant>
      <vt:variant>
        <vt:lpwstr/>
      </vt:variant>
      <vt:variant>
        <vt:i4>4718680</vt:i4>
      </vt:variant>
      <vt:variant>
        <vt:i4>168</vt:i4>
      </vt:variant>
      <vt:variant>
        <vt:i4>0</vt:i4>
      </vt:variant>
      <vt:variant>
        <vt:i4>5</vt:i4>
      </vt:variant>
      <vt:variant>
        <vt:lpwstr>http://www.iusinfo.si/Objava/Besedilo.aspx?Sopi=0152%20%20%20%20%20%20%20%20%20%20%20%20%20%202009100900|RS-79|10621|3437|O|</vt:lpwstr>
      </vt:variant>
      <vt:variant>
        <vt:lpwstr/>
      </vt:variant>
      <vt:variant>
        <vt:i4>4522073</vt:i4>
      </vt:variant>
      <vt:variant>
        <vt:i4>165</vt:i4>
      </vt:variant>
      <vt:variant>
        <vt:i4>0</vt:i4>
      </vt:variant>
      <vt:variant>
        <vt:i4>5</vt:i4>
      </vt:variant>
      <vt:variant>
        <vt:lpwstr>http://www.iusinfo.si/Objava/Besedilo.aspx?Sopi=0152%20%20%20%20%20%20%20%20%20%20%20%20%20%202008072500|RS-76|10870|3347|O|</vt:lpwstr>
      </vt:variant>
      <vt:variant>
        <vt:lpwstr/>
      </vt:variant>
      <vt:variant>
        <vt:i4>3211308</vt:i4>
      </vt:variant>
      <vt:variant>
        <vt:i4>162</vt:i4>
      </vt:variant>
      <vt:variant>
        <vt:i4>0</vt:i4>
      </vt:variant>
      <vt:variant>
        <vt:i4>5</vt:i4>
      </vt:variant>
      <vt:variant>
        <vt:lpwstr>http://www.iusinfo.si/Objava/Besedilo.aspx?Sopi=0152%20%20%20%20%20%20%20%20%20%20%20%20%20%202008031800|RS-27|2557|997|O|</vt:lpwstr>
      </vt:variant>
      <vt:variant>
        <vt:lpwstr/>
      </vt:variant>
      <vt:variant>
        <vt:i4>4063272</vt:i4>
      </vt:variant>
      <vt:variant>
        <vt:i4>159</vt:i4>
      </vt:variant>
      <vt:variant>
        <vt:i4>0</vt:i4>
      </vt:variant>
      <vt:variant>
        <vt:i4>5</vt:i4>
      </vt:variant>
      <vt:variant>
        <vt:lpwstr>http://www.iusinfo.si/Objava/Besedilo.aspx?Sopi=0152%20%20%20%20%20%20%20%20%20%20%20%20%20%202007021600|RS-14|1538|600|O|</vt:lpwstr>
      </vt:variant>
      <vt:variant>
        <vt:lpwstr/>
      </vt:variant>
      <vt:variant>
        <vt:i4>6684726</vt:i4>
      </vt:variant>
      <vt:variant>
        <vt:i4>156</vt:i4>
      </vt:variant>
      <vt:variant>
        <vt:i4>0</vt:i4>
      </vt:variant>
      <vt:variant>
        <vt:i4>5</vt:i4>
      </vt:variant>
      <vt:variant>
        <vt:lpwstr>http://www.iusinfo.si/Objava/Besedilo.aspx?Sopi=0152%20%20%20%20%20%20%20%20%20%20%20%20%20%202007070600|RS-60|8360|3208|O|</vt:lpwstr>
      </vt:variant>
      <vt:variant>
        <vt:lpwstr/>
      </vt:variant>
      <vt:variant>
        <vt:i4>3735596</vt:i4>
      </vt:variant>
      <vt:variant>
        <vt:i4>153</vt:i4>
      </vt:variant>
      <vt:variant>
        <vt:i4>0</vt:i4>
      </vt:variant>
      <vt:variant>
        <vt:i4>5</vt:i4>
      </vt:variant>
      <vt:variant>
        <vt:lpwstr>http://www.iusinfo.si/Objava/Besedilo.aspx?Sopi=0152%20%20%20%20%20%20%20%20%20%20%20%20%20%202006022700|RS-21|2217|832|O|</vt:lpwstr>
      </vt:variant>
      <vt:variant>
        <vt:lpwstr/>
      </vt:variant>
      <vt:variant>
        <vt:i4>6750256</vt:i4>
      </vt:variant>
      <vt:variant>
        <vt:i4>150</vt:i4>
      </vt:variant>
      <vt:variant>
        <vt:i4>0</vt:i4>
      </vt:variant>
      <vt:variant>
        <vt:i4>5</vt:i4>
      </vt:variant>
      <vt:variant>
        <vt:lpwstr>http://www.iusinfo.si/Objava/Besedilo.aspx?Sopi=0152%20%20%20%20%20%20%20%20%20%20%20%20%20%202005072900|RS-72|7691|3216|O|</vt:lpwstr>
      </vt:variant>
      <vt:variant>
        <vt:lpwstr/>
      </vt:variant>
      <vt:variant>
        <vt:i4>1245254</vt:i4>
      </vt:variant>
      <vt:variant>
        <vt:i4>147</vt:i4>
      </vt:variant>
      <vt:variant>
        <vt:i4>0</vt:i4>
      </vt:variant>
      <vt:variant>
        <vt:i4>5</vt:i4>
      </vt:variant>
      <vt:variant>
        <vt:lpwstr>http://www.iusinfo.si/Objava/Besedilo.aspx?Sopi=0152%20%20%20%20%20%20%20%20%20%20%20%20%20%202003110700|RS-108|14793|4734|O|</vt:lpwstr>
      </vt:variant>
      <vt:variant>
        <vt:lpwstr/>
      </vt:variant>
      <vt:variant>
        <vt:i4>6422582</vt:i4>
      </vt:variant>
      <vt:variant>
        <vt:i4>144</vt:i4>
      </vt:variant>
      <vt:variant>
        <vt:i4>0</vt:i4>
      </vt:variant>
      <vt:variant>
        <vt:i4>5</vt:i4>
      </vt:variant>
      <vt:variant>
        <vt:lpwstr>http://www.iusinfo.si/Objava/Besedilo.aspx?Sopi=0152%20%20%20%20%20%20%20%20%20%20%20%20%20%202002061100|RS-51|5179|2484|O|</vt:lpwstr>
      </vt:variant>
      <vt:variant>
        <vt:lpwstr/>
      </vt:variant>
      <vt:variant>
        <vt:i4>3276838</vt:i4>
      </vt:variant>
      <vt:variant>
        <vt:i4>141</vt:i4>
      </vt:variant>
      <vt:variant>
        <vt:i4>0</vt:i4>
      </vt:variant>
      <vt:variant>
        <vt:i4>5</vt:i4>
      </vt:variant>
      <vt:variant>
        <vt:lpwstr>http://www.iusinfo.si/Objava/Besedilo.aspx?Sopi=0152%20%20%20%20%20%20%20%20%20%20%20%20%20%202002022200|RS-16|1188|649|O|</vt:lpwstr>
      </vt:variant>
      <vt:variant>
        <vt:lpwstr/>
      </vt:variant>
      <vt:variant>
        <vt:i4>6750267</vt:i4>
      </vt:variant>
      <vt:variant>
        <vt:i4>138</vt:i4>
      </vt:variant>
      <vt:variant>
        <vt:i4>0</vt:i4>
      </vt:variant>
      <vt:variant>
        <vt:i4>5</vt:i4>
      </vt:variant>
      <vt:variant>
        <vt:lpwstr>http://www.iusinfo.si/Objava/Besedilo.aspx?Sopi=0152%20%20%20%20%20%20%20%20%20%20%20%20%20%202001110800|RS-87|8694|4449|O|</vt:lpwstr>
      </vt:variant>
      <vt:variant>
        <vt:lpwstr/>
      </vt:variant>
      <vt:variant>
        <vt:i4>6357043</vt:i4>
      </vt:variant>
      <vt:variant>
        <vt:i4>135</vt:i4>
      </vt:variant>
      <vt:variant>
        <vt:i4>0</vt:i4>
      </vt:variant>
      <vt:variant>
        <vt:i4>5</vt:i4>
      </vt:variant>
      <vt:variant>
        <vt:lpwstr>http://www.iusinfo.si/Objava/Besedilo.aspx?Sopi=0152%20%20%20%20%20%20%20%20%20%20%20%20%20%202001041900|RS-28|3008|1694|O|</vt:lpwstr>
      </vt:variant>
      <vt:variant>
        <vt:lpwstr/>
      </vt:variant>
      <vt:variant>
        <vt:i4>1310787</vt:i4>
      </vt:variant>
      <vt:variant>
        <vt:i4>132</vt:i4>
      </vt:variant>
      <vt:variant>
        <vt:i4>0</vt:i4>
      </vt:variant>
      <vt:variant>
        <vt:i4>5</vt:i4>
      </vt:variant>
      <vt:variant>
        <vt:lpwstr>http://www.iusinfo.si/Objava/Besedilo.aspx?Sopi=0152%20%20%20%20%20%20%20%20%20%20%20%20%20%202000102700|RS-100|10689|4172|O|</vt:lpwstr>
      </vt:variant>
      <vt:variant>
        <vt:lpwstr/>
      </vt:variant>
      <vt:variant>
        <vt:i4>6291504</vt:i4>
      </vt:variant>
      <vt:variant>
        <vt:i4>129</vt:i4>
      </vt:variant>
      <vt:variant>
        <vt:i4>0</vt:i4>
      </vt:variant>
      <vt:variant>
        <vt:i4>5</vt:i4>
      </vt:variant>
      <vt:variant>
        <vt:lpwstr>http://www.iusinfo.si/Objava/Besedilo.aspx?Sopi=0152%20%20%20%20%20%20%20%20%20%20%20%20%20%202000080800|RS-70|8672|3308|O|</vt:lpwstr>
      </vt:variant>
      <vt:variant>
        <vt:lpwstr/>
      </vt:variant>
      <vt:variant>
        <vt:i4>6422585</vt:i4>
      </vt:variant>
      <vt:variant>
        <vt:i4>126</vt:i4>
      </vt:variant>
      <vt:variant>
        <vt:i4>0</vt:i4>
      </vt:variant>
      <vt:variant>
        <vt:i4>5</vt:i4>
      </vt:variant>
      <vt:variant>
        <vt:lpwstr>http://www.iusinfo.si/Objava/Besedilo.aspx?Sopi=0152%20%20%20%20%20%20%20%20%20%20%20%20%20%201999072300|RS-59|7602|2824|O|</vt:lpwstr>
      </vt:variant>
      <vt:variant>
        <vt:lpwstr/>
      </vt:variant>
      <vt:variant>
        <vt:i4>65537</vt:i4>
      </vt:variant>
      <vt:variant>
        <vt:i4>123</vt:i4>
      </vt:variant>
      <vt:variant>
        <vt:i4>0</vt:i4>
      </vt:variant>
      <vt:variant>
        <vt:i4>5</vt:i4>
      </vt:variant>
      <vt:variant>
        <vt:lpwstr>http://www.iusinfo.si/Objava/Besedilo.aspx?Sopi=0152%20%20%20%20%20%20%20%20%20%20%20%20%20%201999031900|RS-16|1672|3|P|</vt:lpwstr>
      </vt:variant>
      <vt:variant>
        <vt:lpwstr/>
      </vt:variant>
      <vt:variant>
        <vt:i4>4128803</vt:i4>
      </vt:variant>
      <vt:variant>
        <vt:i4>120</vt:i4>
      </vt:variant>
      <vt:variant>
        <vt:i4>0</vt:i4>
      </vt:variant>
      <vt:variant>
        <vt:i4>5</vt:i4>
      </vt:variant>
      <vt:variant>
        <vt:lpwstr>http://www.iusinfo.si/Objava/Besedilo.aspx?Sopi=0152%20%20%20%20%20%20%20%20%20%20%20%20%20%201999022600|RS-12|1058|564|O|</vt:lpwstr>
      </vt:variant>
      <vt:variant>
        <vt:lpwstr/>
      </vt:variant>
      <vt:variant>
        <vt:i4>6488121</vt:i4>
      </vt:variant>
      <vt:variant>
        <vt:i4>117</vt:i4>
      </vt:variant>
      <vt:variant>
        <vt:i4>0</vt:i4>
      </vt:variant>
      <vt:variant>
        <vt:i4>5</vt:i4>
      </vt:variant>
      <vt:variant>
        <vt:lpwstr>http://www.iusinfo.si/Objava/Besedilo.aspx?Sopi=0152%20%20%20%20%20%20%20%20%20%20%20%20%20%201998110300|RS-74|5773|3725|O|</vt:lpwstr>
      </vt:variant>
      <vt:variant>
        <vt:lpwstr/>
      </vt:variant>
      <vt:variant>
        <vt:i4>6946873</vt:i4>
      </vt:variant>
      <vt:variant>
        <vt:i4>114</vt:i4>
      </vt:variant>
      <vt:variant>
        <vt:i4>0</vt:i4>
      </vt:variant>
      <vt:variant>
        <vt:i4>5</vt:i4>
      </vt:variant>
      <vt:variant>
        <vt:lpwstr>http://www.iusinfo.si/Objava/Besedilo.aspx?Sopi=0152%20%20%20%20%20%20%20%20%20%20%20%20%20%201998100500|RS-68|5166|3302|O|</vt:lpwstr>
      </vt:variant>
      <vt:variant>
        <vt:lpwstr/>
      </vt:variant>
      <vt:variant>
        <vt:i4>2031683</vt:i4>
      </vt:variant>
      <vt:variant>
        <vt:i4>111</vt:i4>
      </vt:variant>
      <vt:variant>
        <vt:i4>0</vt:i4>
      </vt:variant>
      <vt:variant>
        <vt:i4>5</vt:i4>
      </vt:variant>
      <vt:variant>
        <vt:lpwstr>http://www.iusinfo.si/Objava/Besedilo.aspx?Sopi=0152%20%20%20%20%20%20%20%20%20%20%20%20%20%201998021200|RS-10|663|437|O|</vt:lpwstr>
      </vt:variant>
      <vt:variant>
        <vt:lpwstr/>
      </vt:variant>
      <vt:variant>
        <vt:i4>6422589</vt:i4>
      </vt:variant>
      <vt:variant>
        <vt:i4>108</vt:i4>
      </vt:variant>
      <vt:variant>
        <vt:i4>0</vt:i4>
      </vt:variant>
      <vt:variant>
        <vt:i4>5</vt:i4>
      </vt:variant>
      <vt:variant>
        <vt:lpwstr>http://www.iusinfo.si/Objava/Besedilo.aspx?Sopi=0152%20%20%20%20%20%20%20%20%20%20%20%20%20%201997111400|RS-70|5480|3373|O|</vt:lpwstr>
      </vt:variant>
      <vt:variant>
        <vt:lpwstr/>
      </vt:variant>
      <vt:variant>
        <vt:i4>6815806</vt:i4>
      </vt:variant>
      <vt:variant>
        <vt:i4>105</vt:i4>
      </vt:variant>
      <vt:variant>
        <vt:i4>0</vt:i4>
      </vt:variant>
      <vt:variant>
        <vt:i4>5</vt:i4>
      </vt:variant>
      <vt:variant>
        <vt:lpwstr>http://www.iusinfo.si/Objava/Besedilo.aspx?Sopi=0152%20%20%20%20%20%20%20%20%20%20%20%20%20%201997051600|RS-26|2121|1562|O|</vt:lpwstr>
      </vt:variant>
      <vt:variant>
        <vt:lpwstr/>
      </vt:variant>
      <vt:variant>
        <vt:i4>7274545</vt:i4>
      </vt:variant>
      <vt:variant>
        <vt:i4>102</vt:i4>
      </vt:variant>
      <vt:variant>
        <vt:i4>0</vt:i4>
      </vt:variant>
      <vt:variant>
        <vt:i4>5</vt:i4>
      </vt:variant>
      <vt:variant>
        <vt:lpwstr>http://www.iusinfo.si/Objava/Besedilo.aspx?Sopi=0152%20%20%20%20%20%20%20%20%20%20%20%20%20%201996080900|RS-44|3832|2776|O|</vt:lpwstr>
      </vt:variant>
      <vt:variant>
        <vt:lpwstr/>
      </vt:variant>
      <vt:variant>
        <vt:i4>6750263</vt:i4>
      </vt:variant>
      <vt:variant>
        <vt:i4>99</vt:i4>
      </vt:variant>
      <vt:variant>
        <vt:i4>0</vt:i4>
      </vt:variant>
      <vt:variant>
        <vt:i4>5</vt:i4>
      </vt:variant>
      <vt:variant>
        <vt:lpwstr>http://www.iusinfo.si/Objava/Besedilo.aspx?Sopi=0152%20%20%20%20%20%20%20%20%20%20%20%20%20%201996072600|RS-39|3429|2530|O|</vt:lpwstr>
      </vt:variant>
      <vt:variant>
        <vt:lpwstr/>
      </vt:variant>
      <vt:variant>
        <vt:i4>4653145</vt:i4>
      </vt:variant>
      <vt:variant>
        <vt:i4>96</vt:i4>
      </vt:variant>
      <vt:variant>
        <vt:i4>0</vt:i4>
      </vt:variant>
      <vt:variant>
        <vt:i4>5</vt:i4>
      </vt:variant>
      <vt:variant>
        <vt:lpwstr>http://www.iusinfo.si/Objava/Besedilo.aspx?Sopi=0152%20%20%20%20%20%20%20%20%20%20%20%20%20%201996021600|RS-9|693|425|O|</vt:lpwstr>
      </vt:variant>
      <vt:variant>
        <vt:lpwstr/>
      </vt:variant>
      <vt:variant>
        <vt:i4>7077942</vt:i4>
      </vt:variant>
      <vt:variant>
        <vt:i4>93</vt:i4>
      </vt:variant>
      <vt:variant>
        <vt:i4>0</vt:i4>
      </vt:variant>
      <vt:variant>
        <vt:i4>5</vt:i4>
      </vt:variant>
      <vt:variant>
        <vt:lpwstr>http://www.iusinfo.si/Objava/Besedilo.aspx?Sopi=0152%20%20%20%20%20%20%20%20%20%20%20%20%20%201995122200|RS-73|5655|3384|O|</vt:lpwstr>
      </vt:variant>
      <vt:variant>
        <vt:lpwstr/>
      </vt:variant>
      <vt:variant>
        <vt:i4>6357045</vt:i4>
      </vt:variant>
      <vt:variant>
        <vt:i4>90</vt:i4>
      </vt:variant>
      <vt:variant>
        <vt:i4>0</vt:i4>
      </vt:variant>
      <vt:variant>
        <vt:i4>5</vt:i4>
      </vt:variant>
      <vt:variant>
        <vt:lpwstr>http://www.iusinfo.si/Objava/Besedilo.aspx?Sopi=0152%20%20%20%20%20%20%20%20%20%20%20%20%20%201995110600|RS-63|4941|2924|O|</vt:lpwstr>
      </vt:variant>
      <vt:variant>
        <vt:lpwstr/>
      </vt:variant>
      <vt:variant>
        <vt:i4>3604515</vt:i4>
      </vt:variant>
      <vt:variant>
        <vt:i4>87</vt:i4>
      </vt:variant>
      <vt:variant>
        <vt:i4>0</vt:i4>
      </vt:variant>
      <vt:variant>
        <vt:i4>5</vt:i4>
      </vt:variant>
      <vt:variant>
        <vt:lpwstr>http://www.iusinfo.si/Objava/Besedilo.aspx?Sopi=0152%20%20%20%20%20%20%20%20%20%20%20%20%20%201995040700|RS-20|1521|905|O|</vt:lpwstr>
      </vt:variant>
      <vt:variant>
        <vt:lpwstr/>
      </vt:variant>
      <vt:variant>
        <vt:i4>3276844</vt:i4>
      </vt:variant>
      <vt:variant>
        <vt:i4>84</vt:i4>
      </vt:variant>
      <vt:variant>
        <vt:i4>0</vt:i4>
      </vt:variant>
      <vt:variant>
        <vt:i4>5</vt:i4>
      </vt:variant>
      <vt:variant>
        <vt:lpwstr>http://www.iusinfo.si/Objava/Besedilo.aspx?Sopi=0152%20%20%20%20%20%20%20%20%20%20%20%20%20%201995031000|RS-14|1145|677|O|</vt:lpwstr>
      </vt:variant>
      <vt:variant>
        <vt:lpwstr/>
      </vt:variant>
      <vt:variant>
        <vt:i4>7274559</vt:i4>
      </vt:variant>
      <vt:variant>
        <vt:i4>81</vt:i4>
      </vt:variant>
      <vt:variant>
        <vt:i4>0</vt:i4>
      </vt:variant>
      <vt:variant>
        <vt:i4>5</vt:i4>
      </vt:variant>
      <vt:variant>
        <vt:lpwstr>http://www.iusinfo.si/Objava/Besedilo.aspx?Sopi=0152%20%20%20%20%20%20%20%20%20%20%20%20%20%201994092900|RS-57|3271|2035|O|</vt:lpwstr>
      </vt:variant>
      <vt:variant>
        <vt:lpwstr/>
      </vt:variant>
      <vt:variant>
        <vt:i4>6619184</vt:i4>
      </vt:variant>
      <vt:variant>
        <vt:i4>78</vt:i4>
      </vt:variant>
      <vt:variant>
        <vt:i4>0</vt:i4>
      </vt:variant>
      <vt:variant>
        <vt:i4>5</vt:i4>
      </vt:variant>
      <vt:variant>
        <vt:lpwstr>http://www.iusinfo.si/Objava/Besedilo.aspx?Sopi=0152%20%20%20%20%20%20%20%20%20%20%20%20%20%201994072200|RS-45|2913|1778|O|</vt:lpwstr>
      </vt:variant>
      <vt:variant>
        <vt:lpwstr/>
      </vt:variant>
      <vt:variant>
        <vt:i4>4784223</vt:i4>
      </vt:variant>
      <vt:variant>
        <vt:i4>75</vt:i4>
      </vt:variant>
      <vt:variant>
        <vt:i4>0</vt:i4>
      </vt:variant>
      <vt:variant>
        <vt:i4>5</vt:i4>
      </vt:variant>
      <vt:variant>
        <vt:lpwstr>http://www.iusinfo.si/Objava/Besedilo.aspx?Sopi=0152%20%20%20%20%20%20%20%20%20%20%20%20%20%201994021100|RS-6|385|289|O|</vt:lpwstr>
      </vt:variant>
      <vt:variant>
        <vt:lpwstr/>
      </vt:variant>
      <vt:variant>
        <vt:i4>6619197</vt:i4>
      </vt:variant>
      <vt:variant>
        <vt:i4>72</vt:i4>
      </vt:variant>
      <vt:variant>
        <vt:i4>0</vt:i4>
      </vt:variant>
      <vt:variant>
        <vt:i4>5</vt:i4>
      </vt:variant>
      <vt:variant>
        <vt:lpwstr>http://www.iusinfo.si/Objava/Besedilo.aspx?Sopi=0152%20%20%20%20%20%20%20%20%20%20%20%20%20%201993123100|RS-72|3765|2629|O|</vt:lpwstr>
      </vt:variant>
      <vt:variant>
        <vt:lpwstr/>
      </vt:variant>
      <vt:variant>
        <vt:i4>2621557</vt:i4>
      </vt:variant>
      <vt:variant>
        <vt:i4>69</vt:i4>
      </vt:variant>
      <vt:variant>
        <vt:i4>0</vt:i4>
      </vt:variant>
      <vt:variant>
        <vt:i4>5</vt:i4>
      </vt:variant>
      <vt:variant>
        <vt:lpwstr>http://www.iusinfo.si/Objava/Besedilo.aspx?Sopi=0152%20%20%20%20%20%20%20%20%20%20%20%20%20%202015112500|EUL-307|9|2172|O|</vt:lpwstr>
      </vt:variant>
      <vt:variant>
        <vt:lpwstr/>
      </vt:variant>
      <vt:variant>
        <vt:i4>3473452</vt:i4>
      </vt:variant>
      <vt:variant>
        <vt:i4>66</vt:i4>
      </vt:variant>
      <vt:variant>
        <vt:i4>0</vt:i4>
      </vt:variant>
      <vt:variant>
        <vt:i4>5</vt:i4>
      </vt:variant>
      <vt:variant>
        <vt:lpwstr>http://www.iusinfo.si/Objava/Besedilo.aspx?Sopi=0152%20%20%20%20%20%20%20%20%20%20%20%20%20%202013121400|EUL-335|17|1336|O|</vt:lpwstr>
      </vt:variant>
      <vt:variant>
        <vt:lpwstr/>
      </vt:variant>
      <vt:variant>
        <vt:i4>4063277</vt:i4>
      </vt:variant>
      <vt:variant>
        <vt:i4>63</vt:i4>
      </vt:variant>
      <vt:variant>
        <vt:i4>0</vt:i4>
      </vt:variant>
      <vt:variant>
        <vt:i4>5</vt:i4>
      </vt:variant>
      <vt:variant>
        <vt:lpwstr>http://www.iusinfo.si/Objava/Besedilo.aspx?Sopi=0152%20%20%20%20%20%20%20%20%20%20%20%20%20%202011120200|EUL-319|43|1251|O|</vt:lpwstr>
      </vt:variant>
      <vt:variant>
        <vt:lpwstr/>
      </vt:variant>
      <vt:variant>
        <vt:i4>4128809</vt:i4>
      </vt:variant>
      <vt:variant>
        <vt:i4>60</vt:i4>
      </vt:variant>
      <vt:variant>
        <vt:i4>0</vt:i4>
      </vt:variant>
      <vt:variant>
        <vt:i4>5</vt:i4>
      </vt:variant>
      <vt:variant>
        <vt:lpwstr>http://www.iusinfo.si/Objava/Besedilo.aspx?Sopi=0152%20%20%20%20%20%20%20%20%20%20%20%20%20%202009120100|EUL-314|64|1177|O|</vt:lpwstr>
      </vt:variant>
      <vt:variant>
        <vt:lpwstr/>
      </vt:variant>
      <vt:variant>
        <vt:i4>3342380</vt:i4>
      </vt:variant>
      <vt:variant>
        <vt:i4>57</vt:i4>
      </vt:variant>
      <vt:variant>
        <vt:i4>0</vt:i4>
      </vt:variant>
      <vt:variant>
        <vt:i4>5</vt:i4>
      </vt:variant>
      <vt:variant>
        <vt:lpwstr>http://www.iusinfo.si/Objava/Besedilo.aspx?Sopi=0152%20%20%20%20%20%20%20%20%20%20%20%20%20%202007120500|EUL-317|34|1422|O|</vt:lpwstr>
      </vt:variant>
      <vt:variant>
        <vt:lpwstr/>
      </vt:variant>
      <vt:variant>
        <vt:i4>6422588</vt:i4>
      </vt:variant>
      <vt:variant>
        <vt:i4>54</vt:i4>
      </vt:variant>
      <vt:variant>
        <vt:i4>0</vt:i4>
      </vt:variant>
      <vt:variant>
        <vt:i4>5</vt:i4>
      </vt:variant>
      <vt:variant>
        <vt:lpwstr>http://www.iusinfo.si/Objava/Besedilo.aspx?Sopi=0152%20%20%20%20%20%20%20%20%20%20%20%20%20%202011071500|RS-57|8149|2638|O|</vt:lpwstr>
      </vt:variant>
      <vt:variant>
        <vt:lpwstr/>
      </vt:variant>
      <vt:variant>
        <vt:i4>6422581</vt:i4>
      </vt:variant>
      <vt:variant>
        <vt:i4>51</vt:i4>
      </vt:variant>
      <vt:variant>
        <vt:i4>0</vt:i4>
      </vt:variant>
      <vt:variant>
        <vt:i4>5</vt:i4>
      </vt:variant>
      <vt:variant>
        <vt:lpwstr>http://www.iusinfo.si/Objava/Besedilo.aspx?Sopi=0152%20%20%20%20%20%20%20%20%20%20%20%20%20%202010051400|RS-38|5251|1847|O|</vt:lpwstr>
      </vt:variant>
      <vt:variant>
        <vt:lpwstr/>
      </vt:variant>
      <vt:variant>
        <vt:i4>2031686</vt:i4>
      </vt:variant>
      <vt:variant>
        <vt:i4>48</vt:i4>
      </vt:variant>
      <vt:variant>
        <vt:i4>0</vt:i4>
      </vt:variant>
      <vt:variant>
        <vt:i4>5</vt:i4>
      </vt:variant>
      <vt:variant>
        <vt:lpwstr>http://www.iusinfo.si/Objava/Besedilo.aspx?Sopi=0152%20%20%20%20%20%20%20%20%20%20%20%20%20%202015122400|RS-102|13127|4085|O|</vt:lpwstr>
      </vt:variant>
      <vt:variant>
        <vt:lpwstr/>
      </vt:variant>
      <vt:variant>
        <vt:i4>6291508</vt:i4>
      </vt:variant>
      <vt:variant>
        <vt:i4>45</vt:i4>
      </vt:variant>
      <vt:variant>
        <vt:i4>0</vt:i4>
      </vt:variant>
      <vt:variant>
        <vt:i4>5</vt:i4>
      </vt:variant>
      <vt:variant>
        <vt:lpwstr>http://www.iusinfo.si/Objava/Besedilo.aspx?Sopi=0152%20%20%20%20%20%20%20%20%20%20%20%20%20%202015072900|RS-56|6550|2359|O|</vt:lpwstr>
      </vt:variant>
      <vt:variant>
        <vt:lpwstr/>
      </vt:variant>
      <vt:variant>
        <vt:i4>6422582</vt:i4>
      </vt:variant>
      <vt:variant>
        <vt:i4>42</vt:i4>
      </vt:variant>
      <vt:variant>
        <vt:i4>0</vt:i4>
      </vt:variant>
      <vt:variant>
        <vt:i4>5</vt:i4>
      </vt:variant>
      <vt:variant>
        <vt:lpwstr>http://www.iusinfo.si/Objava/Besedilo.aspx?Sopi=0152%20%20%20%20%20%20%20%20%20%20%20%20%20%202015052900|RS-37|4117|1518|O|</vt:lpwstr>
      </vt:variant>
      <vt:variant>
        <vt:lpwstr/>
      </vt:variant>
      <vt:variant>
        <vt:i4>7274555</vt:i4>
      </vt:variant>
      <vt:variant>
        <vt:i4>39</vt:i4>
      </vt:variant>
      <vt:variant>
        <vt:i4>0</vt:i4>
      </vt:variant>
      <vt:variant>
        <vt:i4>5</vt:i4>
      </vt:variant>
      <vt:variant>
        <vt:lpwstr>http://www.iusinfo.si/Objava/Besedilo.aspx?Sopi=0152%20%20%20%20%20%20%20%20%20%20%20%20%20%202014053000|RS-38|4229|1602|O|</vt:lpwstr>
      </vt:variant>
      <vt:variant>
        <vt:lpwstr/>
      </vt:variant>
      <vt:variant>
        <vt:i4>4915285</vt:i4>
      </vt:variant>
      <vt:variant>
        <vt:i4>36</vt:i4>
      </vt:variant>
      <vt:variant>
        <vt:i4>0</vt:i4>
      </vt:variant>
      <vt:variant>
        <vt:i4>5</vt:i4>
      </vt:variant>
      <vt:variant>
        <vt:lpwstr>http://www.iusinfo.si/Objava/Besedilo.aspx?Sopi=0152%20%20%20%20%20%20%20%20%20%20%20%20%20%202013110800|RS-92|10075|3337|O|</vt:lpwstr>
      </vt:variant>
      <vt:variant>
        <vt:lpwstr/>
      </vt:variant>
      <vt:variant>
        <vt:i4>7143486</vt:i4>
      </vt:variant>
      <vt:variant>
        <vt:i4>33</vt:i4>
      </vt:variant>
      <vt:variant>
        <vt:i4>0</vt:i4>
      </vt:variant>
      <vt:variant>
        <vt:i4>5</vt:i4>
      </vt:variant>
      <vt:variant>
        <vt:lpwstr>http://www.iusinfo.si/Objava/Besedilo.aspx?Sopi=0152%20%20%20%20%20%20%20%20%20%20%20%20%20%202012072700|RS-57|5982|2415|O|</vt:lpwstr>
      </vt:variant>
      <vt:variant>
        <vt:lpwstr/>
      </vt:variant>
      <vt:variant>
        <vt:i4>7012411</vt:i4>
      </vt:variant>
      <vt:variant>
        <vt:i4>30</vt:i4>
      </vt:variant>
      <vt:variant>
        <vt:i4>0</vt:i4>
      </vt:variant>
      <vt:variant>
        <vt:i4>5</vt:i4>
      </vt:variant>
      <vt:variant>
        <vt:lpwstr>http://www.iusinfo.si/Objava/Besedilo.aspx?Sopi=0152%20%20%20%20%20%20%20%20%20%20%20%20%20%202012062600|RS-48|4906|2011|O|</vt:lpwstr>
      </vt:variant>
      <vt:variant>
        <vt:lpwstr/>
      </vt:variant>
      <vt:variant>
        <vt:i4>1572939</vt:i4>
      </vt:variant>
      <vt:variant>
        <vt:i4>27</vt:i4>
      </vt:variant>
      <vt:variant>
        <vt:i4>0</vt:i4>
      </vt:variant>
      <vt:variant>
        <vt:i4>5</vt:i4>
      </vt:variant>
      <vt:variant>
        <vt:lpwstr>http://www.iusinfo.si/Objava/Besedilo.aspx?Sopi=0152%20%20%20%20%20%20%20%20%20%20%20%20%20%202009122800|RS-108|14777|4888|O|</vt:lpwstr>
      </vt:variant>
      <vt:variant>
        <vt:lpwstr/>
      </vt:variant>
      <vt:variant>
        <vt:i4>6422578</vt:i4>
      </vt:variant>
      <vt:variant>
        <vt:i4>24</vt:i4>
      </vt:variant>
      <vt:variant>
        <vt:i4>0</vt:i4>
      </vt:variant>
      <vt:variant>
        <vt:i4>5</vt:i4>
      </vt:variant>
      <vt:variant>
        <vt:lpwstr>http://www.iusinfo.si/Objava/Besedilo.aspx?Sopi=0152%20%20%20%20%20%20%20%20%20%20%20%20%20%202008071100|RS-70|9570|3026|O|</vt:lpwstr>
      </vt:variant>
      <vt:variant>
        <vt:lpwstr/>
      </vt:variant>
      <vt:variant>
        <vt:i4>6291506</vt:i4>
      </vt:variant>
      <vt:variant>
        <vt:i4>21</vt:i4>
      </vt:variant>
      <vt:variant>
        <vt:i4>0</vt:i4>
      </vt:variant>
      <vt:variant>
        <vt:i4>5</vt:i4>
      </vt:variant>
      <vt:variant>
        <vt:lpwstr>http://www.iusinfo.si/Objava/Besedilo.aspx?Sopi=0152%20%20%20%20%20%20%20%20%20%20%20%20%20%202008061000|RS-57|6194|2416|O|</vt:lpwstr>
      </vt:variant>
      <vt:variant>
        <vt:lpwstr/>
      </vt:variant>
      <vt:variant>
        <vt:i4>7143477</vt:i4>
      </vt:variant>
      <vt:variant>
        <vt:i4>18</vt:i4>
      </vt:variant>
      <vt:variant>
        <vt:i4>0</vt:i4>
      </vt:variant>
      <vt:variant>
        <vt:i4>5</vt:i4>
      </vt:variant>
      <vt:variant>
        <vt:lpwstr>http://www.iusinfo.si/Objava/Besedilo.aspx?Sopi=0152%20%20%20%20%20%20%20%20%20%20%20%20%20%202007041300|RS-33|4585|1761|O|</vt:lpwstr>
      </vt:variant>
      <vt:variant>
        <vt:lpwstr/>
      </vt:variant>
      <vt:variant>
        <vt:i4>7143477</vt:i4>
      </vt:variant>
      <vt:variant>
        <vt:i4>15</vt:i4>
      </vt:variant>
      <vt:variant>
        <vt:i4>0</vt:i4>
      </vt:variant>
      <vt:variant>
        <vt:i4>5</vt:i4>
      </vt:variant>
      <vt:variant>
        <vt:lpwstr>http://www.iusinfo.si/Objava/Besedilo.aspx?Sopi=0152%20%20%20%20%20%20%20%20%20%20%20%20%20%202006062700|RS-66|7016|2856|O|</vt:lpwstr>
      </vt:variant>
      <vt:variant>
        <vt:lpwstr/>
      </vt:variant>
      <vt:variant>
        <vt:i4>6619198</vt:i4>
      </vt:variant>
      <vt:variant>
        <vt:i4>12</vt:i4>
      </vt:variant>
      <vt:variant>
        <vt:i4>0</vt:i4>
      </vt:variant>
      <vt:variant>
        <vt:i4>5</vt:i4>
      </vt:variant>
      <vt:variant>
        <vt:lpwstr>http://www.iusinfo.si/Objava/Besedilo.aspx?Sopi=0152%20%20%20%20%20%20%20%20%20%20%20%20%20%202006051200|RS-49|5253|2089|O|</vt:lpwstr>
      </vt:variant>
      <vt:variant>
        <vt:lpwstr/>
      </vt:variant>
      <vt:variant>
        <vt:i4>7209015</vt:i4>
      </vt:variant>
      <vt:variant>
        <vt:i4>9</vt:i4>
      </vt:variant>
      <vt:variant>
        <vt:i4>0</vt:i4>
      </vt:variant>
      <vt:variant>
        <vt:i4>5</vt:i4>
      </vt:variant>
      <vt:variant>
        <vt:lpwstr>http://www.iusinfo.si/Objava/Besedilo.aspx?Sopi=0152%20%20%20%20%20%20%20%20%20%20%20%20%20%202006031700|RS-28|2928|1141|O|</vt:lpwstr>
      </vt:variant>
      <vt:variant>
        <vt:lpwstr/>
      </vt:variant>
      <vt:variant>
        <vt:i4>3801121</vt:i4>
      </vt:variant>
      <vt:variant>
        <vt:i4>6</vt:i4>
      </vt:variant>
      <vt:variant>
        <vt:i4>0</vt:i4>
      </vt:variant>
      <vt:variant>
        <vt:i4>5</vt:i4>
      </vt:variant>
      <vt:variant>
        <vt:lpwstr>http://www.iusinfo.si/Objava/Besedilo.aspx?Sopi=0152%20%20%20%20%20%20%20%20%20%20%20%20%20%202006022400|RS-20|1949|745|O|</vt:lpwstr>
      </vt:variant>
      <vt:variant>
        <vt:lpwstr/>
      </vt:variant>
      <vt:variant>
        <vt:i4>4063278</vt:i4>
      </vt:variant>
      <vt:variant>
        <vt:i4>3</vt:i4>
      </vt:variant>
      <vt:variant>
        <vt:i4>0</vt:i4>
      </vt:variant>
      <vt:variant>
        <vt:i4>5</vt:i4>
      </vt:variant>
      <vt:variant>
        <vt:lpwstr>http://www.iusinfo.si/Objava/Besedilo.aspx?Sopi=0152%20%20%20%20%20%20%20%20%20%20%20%20%20%202006021700|RS-17|1527|629|O|</vt:lpwstr>
      </vt:variant>
      <vt:variant>
        <vt:lpwstr/>
      </vt:variant>
      <vt:variant>
        <vt:i4>6291518</vt:i4>
      </vt:variant>
      <vt:variant>
        <vt:i4>0</vt:i4>
      </vt:variant>
      <vt:variant>
        <vt:i4>0</vt:i4>
      </vt:variant>
      <vt:variant>
        <vt:i4>5</vt:i4>
      </vt:variant>
      <vt:variant>
        <vt:lpwstr>http://www.iusinfo.si/Objava/Besedilo.aspx?Sopi=0152%20%20%20%20%20%20%20%20%20%20%20%20%20%202004042200|RS-41|4818|1694|O|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Tolič-Kukovec</dc:creator>
  <cp:keywords/>
  <cp:lastModifiedBy>Simona Brajer</cp:lastModifiedBy>
  <cp:revision>6</cp:revision>
  <cp:lastPrinted>2022-05-19T06:59:00Z</cp:lastPrinted>
  <dcterms:created xsi:type="dcterms:W3CDTF">2022-05-18T08:48:00Z</dcterms:created>
  <dcterms:modified xsi:type="dcterms:W3CDTF">2022-05-19T07:06:00Z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0x010100ED53C2649CABF74B9214CCA66FF9C29D</vt:lpwstr>
  </property>
</Properties>
</file>