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84" w:rsidRPr="00842F16" w:rsidRDefault="00842F16" w:rsidP="00842F16">
      <w:pPr>
        <w:jc w:val="both"/>
        <w:rPr>
          <w:b/>
        </w:rPr>
      </w:pPr>
      <w:bookmarkStart w:id="0" w:name="_GoBack"/>
      <w:bookmarkEnd w:id="0"/>
      <w:r>
        <w:rPr>
          <w:b/>
        </w:rPr>
        <w:t>Vprašanja na</w:t>
      </w:r>
    </w:p>
    <w:p w:rsidR="00842F16" w:rsidRPr="00842F16" w:rsidRDefault="00842F16" w:rsidP="00842F16">
      <w:pPr>
        <w:jc w:val="both"/>
        <w:rPr>
          <w:b/>
        </w:rPr>
      </w:pPr>
      <w:r w:rsidRPr="00842F16">
        <w:rPr>
          <w:b/>
        </w:rPr>
        <w:t>Javni razpis za podelitev koncesije za opravljanje lokalne gospodarske javne službe zbiranja določenih vrst komunalnih odpadkov v Občini Veržej, številka 18, z dne 14. 4. 2017:</w:t>
      </w:r>
    </w:p>
    <w:p w:rsidR="00311002" w:rsidRDefault="00311002"/>
    <w:p w:rsidR="00311002" w:rsidRDefault="00311002" w:rsidP="00311002">
      <w:pPr>
        <w:pStyle w:val="Odstavekseznama"/>
        <w:numPr>
          <w:ilvl w:val="0"/>
          <w:numId w:val="1"/>
        </w:numPr>
        <w:jc w:val="both"/>
      </w:pPr>
      <w:r w:rsidRPr="00A44761">
        <w:t>Na OBR-I/8 je navedena zahteva, da mora prijavitelj k tej točki (prilogi) priložiti izvedbeni program opravljanja dejavnosti javne službe, z oceno stroškov. Ali je razpisu potrebno pripraviti in priložiti poseben izdelek – dokument Izvedbeni program dejavnosti oz. ali je mišljeno, da se izpolni OBR-I/8 Program opravljanja dejavnosti javne službe z oceno stroškov?</w:t>
      </w:r>
    </w:p>
    <w:p w:rsidR="00842F16" w:rsidRDefault="00842F16" w:rsidP="00842F16">
      <w:pPr>
        <w:pStyle w:val="Odstavekseznama"/>
        <w:jc w:val="both"/>
      </w:pPr>
    </w:p>
    <w:p w:rsidR="005347B9" w:rsidRDefault="005347B9" w:rsidP="00842F16">
      <w:pPr>
        <w:pStyle w:val="Odstavekseznama"/>
        <w:jc w:val="both"/>
      </w:pPr>
      <w:r w:rsidRPr="005347B9">
        <w:rPr>
          <w:highlight w:val="yellow"/>
        </w:rPr>
        <w:t xml:space="preserve">Prijavitelj mora, v skladu z razpisno dokumentacijo, priložiti poseben izdelek, </w:t>
      </w:r>
      <w:proofErr w:type="spellStart"/>
      <w:r w:rsidRPr="005347B9">
        <w:rPr>
          <w:highlight w:val="yellow"/>
        </w:rPr>
        <w:t>t.j</w:t>
      </w:r>
      <w:proofErr w:type="spellEnd"/>
      <w:r w:rsidRPr="005347B9">
        <w:rPr>
          <w:highlight w:val="yellow"/>
        </w:rPr>
        <w:t>. Izvedbeni program dejavnosti, ki mora biti pripravljen v skladu z določili veljavne Uredbe o metodologiji za oblikovanje cen storitev obveznih občinskih gospodarskih javnih služb varstva okolja (Uradni list RS, št. 87/2012, 109/2012).</w:t>
      </w:r>
    </w:p>
    <w:p w:rsidR="005347B9" w:rsidRPr="00A44761" w:rsidRDefault="005347B9" w:rsidP="00842F16">
      <w:pPr>
        <w:pStyle w:val="Odstavekseznama"/>
        <w:jc w:val="both"/>
      </w:pPr>
    </w:p>
    <w:p w:rsidR="003B59B4" w:rsidRDefault="00C164D4" w:rsidP="003B59B4">
      <w:pPr>
        <w:pStyle w:val="Odstavekseznama"/>
        <w:numPr>
          <w:ilvl w:val="0"/>
          <w:numId w:val="1"/>
        </w:numPr>
        <w:jc w:val="both"/>
      </w:pPr>
      <w:r w:rsidRPr="00A44761">
        <w:t xml:space="preserve">Navodilo </w:t>
      </w:r>
      <w:r w:rsidR="00913C65" w:rsidRPr="00A44761">
        <w:t xml:space="preserve">Prijaviteljem za izdelavo ponudbe </w:t>
      </w:r>
      <w:r w:rsidR="00D34488" w:rsidRPr="00A44761">
        <w:t>v 10. členu določa, da bo za izbiro najugodnejše ponudbe uporabljeno merilo ekonomsko najugodnejše ponudbe. Zanima nas katero od meril se bo uporabilo iz OBR-I/8? (Skupni stroški na leto brez DDV in dajatev ali cena na kg zbiranja določenih vrst komunalnih odpadkov ali Skupna cena preračunana na 120 l posodo)?</w:t>
      </w:r>
    </w:p>
    <w:p w:rsidR="00842F16" w:rsidRDefault="00842F16" w:rsidP="00842F16">
      <w:pPr>
        <w:pStyle w:val="Odstavekseznama"/>
      </w:pPr>
    </w:p>
    <w:p w:rsidR="005347B9" w:rsidRDefault="005347B9" w:rsidP="005347B9">
      <w:pPr>
        <w:pStyle w:val="Odstavekseznama"/>
        <w:jc w:val="both"/>
      </w:pPr>
      <w:r w:rsidRPr="005347B9">
        <w:rPr>
          <w:highlight w:val="yellow"/>
        </w:rPr>
        <w:t xml:space="preserve">Kot merilo za izbiro se bodo upoštevale ponujene cene po vseh predvidenih merilih, </w:t>
      </w:r>
      <w:proofErr w:type="spellStart"/>
      <w:r w:rsidRPr="005347B9">
        <w:rPr>
          <w:highlight w:val="yellow"/>
        </w:rPr>
        <w:t>t.j</w:t>
      </w:r>
      <w:proofErr w:type="spellEnd"/>
      <w:r w:rsidRPr="005347B9">
        <w:rPr>
          <w:highlight w:val="yellow"/>
        </w:rPr>
        <w:t>. skupni stroški na leto brez DDV in dajatev, cena na kg zbiranja določenih vrst komunalnih odpadkov in skupna cena preračunana na 120 l posodo.</w:t>
      </w:r>
    </w:p>
    <w:p w:rsidR="005347B9" w:rsidRDefault="005347B9" w:rsidP="00842F16">
      <w:pPr>
        <w:pStyle w:val="Odstavekseznama"/>
      </w:pPr>
    </w:p>
    <w:p w:rsidR="003B59B4" w:rsidRDefault="00FF4183" w:rsidP="003B59B4">
      <w:pPr>
        <w:pStyle w:val="Odstavekseznama"/>
        <w:numPr>
          <w:ilvl w:val="0"/>
          <w:numId w:val="1"/>
        </w:numPr>
        <w:jc w:val="both"/>
      </w:pPr>
      <w:r w:rsidRPr="00A44761">
        <w:t>OBR-I/8 določa, da je treba navesti ceno na kg za zbiranje določenih vrst komunalnih odpadkov. Dodatno pojasnilo pa navaja, da je cena za izvajanje posamezne javne službe, preračunana na kg v EUR brez DDV, v skladu z 22. in 23. členom Uredbe o metodologiji za oblikovanje cen storitev obveznih občinskih gospodarskih javnih služb varstva okolja (Uradni list RS, št. 87/2012, 109</w:t>
      </w:r>
      <w:r w:rsidR="00142EF3" w:rsidRPr="00A44761">
        <w:t>/2012). Glede na dejstvo, da se cena zbiranja za MKO v EUR/kg in BIO  v EUR/kg uporabnikom zaračuna ločeno, prav tako pa sta ti dve ceni ločeno potrjeni na občinskem svetu in še da je GJS zbiranja BIO odpadkov za uporabnika izbirna storitev in so na njo naročeni le nekate</w:t>
      </w:r>
      <w:r w:rsidR="00746E89" w:rsidRPr="00A44761">
        <w:t>ri uporabniki, ki so v manjšini, ali ni</w:t>
      </w:r>
      <w:r w:rsidR="00142EF3" w:rsidRPr="00A44761">
        <w:t xml:space="preserve"> smiselno, da se v razpisu ti dve ceni obravnavata ločeno</w:t>
      </w:r>
      <w:r w:rsidR="00746E89" w:rsidRPr="00A44761">
        <w:t xml:space="preserve">? </w:t>
      </w:r>
    </w:p>
    <w:p w:rsidR="005347B9" w:rsidRDefault="005347B9" w:rsidP="005347B9">
      <w:pPr>
        <w:pStyle w:val="Odstavekseznama"/>
        <w:jc w:val="both"/>
      </w:pPr>
    </w:p>
    <w:p w:rsidR="005347B9" w:rsidRDefault="005347B9" w:rsidP="005347B9">
      <w:pPr>
        <w:pStyle w:val="Odstavekseznama"/>
        <w:jc w:val="both"/>
      </w:pPr>
      <w:r w:rsidRPr="00986265">
        <w:rPr>
          <w:highlight w:val="yellow"/>
        </w:rPr>
        <w:t xml:space="preserve">V OB-I/8 je v prvi tabeli jasno določena storitev: 'Zbiranje biološko razgradljivih odpadkov od vrat do vrat' in zahteva po vpisu ponujene cene (Stroški na leto brez DDV in drugih dajatev). skladno z navedenim bo ob presoji ponujene cene le-ta </w:t>
      </w:r>
      <w:r w:rsidR="00986265">
        <w:rPr>
          <w:highlight w:val="yellow"/>
        </w:rPr>
        <w:t>obravnavana ločeno od ostalih ponujenih cen za ostale storitve.</w:t>
      </w:r>
    </w:p>
    <w:p w:rsidR="00842F16" w:rsidRDefault="00842F16" w:rsidP="00842F16">
      <w:pPr>
        <w:pStyle w:val="Odstavekseznama"/>
      </w:pPr>
    </w:p>
    <w:p w:rsidR="00D34488" w:rsidRDefault="00D34488" w:rsidP="00311002">
      <w:pPr>
        <w:pStyle w:val="Odstavekseznama"/>
        <w:numPr>
          <w:ilvl w:val="0"/>
          <w:numId w:val="1"/>
        </w:numPr>
        <w:jc w:val="both"/>
      </w:pPr>
      <w:r w:rsidRPr="00A44761">
        <w:t>OBR-I/8 določa, da je treba navesti ceno na kg za zbiranje določenih vrst komunalnih odpadkov. Ali se ta cena nanaša na povprečno ceno</w:t>
      </w:r>
      <w:r w:rsidR="003B59B4" w:rsidRPr="00A44761">
        <w:t xml:space="preserve"> (glede na količino)</w:t>
      </w:r>
      <w:r w:rsidRPr="00A44761">
        <w:t xml:space="preserve"> izračunano iz cene za MKO in cene za BIO odpadke?</w:t>
      </w:r>
      <w:r w:rsidR="00142EF3" w:rsidRPr="00A44761">
        <w:t xml:space="preserve"> Obenem pa prosimo za pojasnilo oz. navedbo formule za izračun cene za zbiranje do</w:t>
      </w:r>
      <w:r w:rsidR="000961A5" w:rsidRPr="00A44761">
        <w:t xml:space="preserve">ločenih vrst komunalnih odpadkov, ki se izračuna iz cene za MKO in cene za BIO odpadke. </w:t>
      </w:r>
    </w:p>
    <w:p w:rsidR="00842F16" w:rsidRDefault="00842F16" w:rsidP="00842F16">
      <w:pPr>
        <w:pStyle w:val="Odstavekseznama"/>
      </w:pPr>
    </w:p>
    <w:p w:rsidR="005347B9" w:rsidRDefault="00986265" w:rsidP="00986265">
      <w:pPr>
        <w:pStyle w:val="Odstavekseznama"/>
        <w:jc w:val="both"/>
      </w:pPr>
      <w:r w:rsidRPr="00986265">
        <w:rPr>
          <w:highlight w:val="yellow"/>
        </w:rPr>
        <w:t>Cena na kg zbiranja določenih vrst komunalnih odpadkov se ne nanaša na biološko razgradljive odpadke, ki se zbirajo od vrat do vrat.</w:t>
      </w:r>
    </w:p>
    <w:p w:rsidR="005347B9" w:rsidRDefault="005347B9" w:rsidP="00842F16">
      <w:pPr>
        <w:pStyle w:val="Odstavekseznama"/>
      </w:pPr>
    </w:p>
    <w:p w:rsidR="00D34488" w:rsidRDefault="00D34488" w:rsidP="00537362">
      <w:pPr>
        <w:pStyle w:val="Odstavekseznama"/>
        <w:numPr>
          <w:ilvl w:val="0"/>
          <w:numId w:val="1"/>
        </w:numPr>
        <w:jc w:val="both"/>
      </w:pPr>
      <w:r w:rsidRPr="00A44761">
        <w:t>OBR-I/8 določa, da je treba navesti skupno ceno</w:t>
      </w:r>
      <w:r w:rsidR="00537362" w:rsidRPr="00A44761">
        <w:t xml:space="preserve"> preračunano na 120 l posodo</w:t>
      </w:r>
      <w:r w:rsidRPr="00A44761">
        <w:t>. Ali se ta cena nanaša na povprečno ceno izračunano iz cene za MKO in cene za BIO odpadke?</w:t>
      </w:r>
      <w:r w:rsidR="00537362" w:rsidRPr="00A44761">
        <w:t xml:space="preserve"> Ali je ta preračun smiseln glede na to, da je v odvoz BIO odpadkov vključeno le manjše število uporabnikov</w:t>
      </w:r>
      <w:r w:rsidR="003B59B4" w:rsidRPr="00A44761">
        <w:t xml:space="preserve"> (ker je za uporabnika to izbirna GJS)</w:t>
      </w:r>
      <w:r w:rsidR="00537362" w:rsidRPr="00A44761">
        <w:t xml:space="preserve"> in ali je smiseln glede na to, da se količina odpadkov, ki odpade na 120 l zabojnik spreminja</w:t>
      </w:r>
      <w:r w:rsidR="00821656" w:rsidRPr="00A44761">
        <w:t xml:space="preserve"> ter da uporabnik lahko za MKO uporablja različen volumen zabojnika od tistega za BIO odpadke</w:t>
      </w:r>
      <w:r w:rsidR="00537362" w:rsidRPr="00A44761">
        <w:t>?</w:t>
      </w:r>
    </w:p>
    <w:p w:rsidR="00842F16" w:rsidRDefault="00842F16" w:rsidP="00842F16">
      <w:pPr>
        <w:pStyle w:val="Odstavekseznama"/>
      </w:pPr>
    </w:p>
    <w:p w:rsidR="005347B9" w:rsidRDefault="00986265" w:rsidP="00842F16">
      <w:pPr>
        <w:pStyle w:val="Odstavekseznama"/>
      </w:pPr>
      <w:r w:rsidRPr="00986265">
        <w:rPr>
          <w:highlight w:val="yellow"/>
        </w:rPr>
        <w:t>Skupna cena preračunana na 120 l posodo se nanaša na mešane komunalne odpadke.</w:t>
      </w:r>
    </w:p>
    <w:p w:rsidR="005347B9" w:rsidRDefault="005347B9" w:rsidP="00842F16">
      <w:pPr>
        <w:pStyle w:val="Odstavekseznama"/>
      </w:pPr>
    </w:p>
    <w:p w:rsidR="00537362" w:rsidRPr="00A44761" w:rsidRDefault="00537362" w:rsidP="00537362">
      <w:pPr>
        <w:pStyle w:val="Odstavekseznama"/>
        <w:numPr>
          <w:ilvl w:val="0"/>
          <w:numId w:val="1"/>
        </w:numPr>
        <w:jc w:val="both"/>
      </w:pPr>
      <w:r w:rsidRPr="00A44761">
        <w:t xml:space="preserve">27. člen koncesijske pogodbe določa, da je koncesionar dolžan plačevati koncesijsko dajatev v višini 3% od neto vrednosti fakturiranih plačil za storitev koncesionirane GJS in dalje, da se lahko </w:t>
      </w:r>
      <w:proofErr w:type="spellStart"/>
      <w:r w:rsidRPr="00A44761">
        <w:t>koncedent</w:t>
      </w:r>
      <w:proofErr w:type="spellEnd"/>
      <w:r w:rsidRPr="00A44761">
        <w:t xml:space="preserve"> v javnem interesu v korist uporabnikov storitev javne službe, odpove plačilu koncesijske dajatve. Javni interes pa ugotovi občinski svet s sklepom. Zanima nas ali bo potrebno plačevati koncesijsko dajatev, saj je podatek pomemben pri izračunu skupnih stroškov</w:t>
      </w:r>
      <w:r w:rsidR="00540D23" w:rsidRPr="00A44761">
        <w:t xml:space="preserve"> in cen , ki jih je</w:t>
      </w:r>
      <w:r w:rsidRPr="00A44761">
        <w:t xml:space="preserve"> potrebno predložiti v tem razpisu. </w:t>
      </w:r>
    </w:p>
    <w:p w:rsidR="003B59B4" w:rsidRPr="00A44761" w:rsidRDefault="00986265" w:rsidP="00986265">
      <w:pPr>
        <w:ind w:left="709"/>
        <w:jc w:val="both"/>
      </w:pPr>
      <w:r w:rsidRPr="00986265">
        <w:rPr>
          <w:highlight w:val="yellow"/>
        </w:rPr>
        <w:t>Koncesijsko dajatev bo, v skladu z določili razpisa, potrebno plačevati.</w:t>
      </w:r>
    </w:p>
    <w:sectPr w:rsidR="003B59B4" w:rsidRPr="00A44761" w:rsidSect="00430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3311"/>
    <w:multiLevelType w:val="hybridMultilevel"/>
    <w:tmpl w:val="FC38B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8E8301E"/>
    <w:multiLevelType w:val="hybridMultilevel"/>
    <w:tmpl w:val="FC38B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02"/>
    <w:rsid w:val="000961A5"/>
    <w:rsid w:val="00142EF3"/>
    <w:rsid w:val="00311002"/>
    <w:rsid w:val="003B59B4"/>
    <w:rsid w:val="0043095E"/>
    <w:rsid w:val="005347B9"/>
    <w:rsid w:val="00537362"/>
    <w:rsid w:val="00540D23"/>
    <w:rsid w:val="00741F84"/>
    <w:rsid w:val="00746E89"/>
    <w:rsid w:val="00821656"/>
    <w:rsid w:val="00842F16"/>
    <w:rsid w:val="00913C65"/>
    <w:rsid w:val="00986265"/>
    <w:rsid w:val="00A44761"/>
    <w:rsid w:val="00C164D4"/>
    <w:rsid w:val="00C5685F"/>
    <w:rsid w:val="00C77048"/>
    <w:rsid w:val="00CB6CCB"/>
    <w:rsid w:val="00D34488"/>
    <w:rsid w:val="00FF4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D8D0C-8134-4ACB-88D3-9F47322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309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002"/>
    <w:pPr>
      <w:ind w:left="720"/>
      <w:contextualSpacing/>
    </w:pPr>
  </w:style>
  <w:style w:type="paragraph" w:styleId="Besedilooblaka">
    <w:name w:val="Balloon Text"/>
    <w:basedOn w:val="Navaden"/>
    <w:link w:val="BesedilooblakaZnak"/>
    <w:uiPriority w:val="99"/>
    <w:semiHidden/>
    <w:unhideWhenUsed/>
    <w:rsid w:val="003B59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Rožman</dc:creator>
  <cp:keywords/>
  <dc:description/>
  <cp:lastModifiedBy>Melita Moravec</cp:lastModifiedBy>
  <cp:revision>2</cp:revision>
  <cp:lastPrinted>2017-04-21T07:22:00Z</cp:lastPrinted>
  <dcterms:created xsi:type="dcterms:W3CDTF">2017-04-25T05:58:00Z</dcterms:created>
  <dcterms:modified xsi:type="dcterms:W3CDTF">2017-04-25T05:58:00Z</dcterms:modified>
</cp:coreProperties>
</file>