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F96026">
        <w:t>478-45/2019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3A56C5" w:rsidRPr="00E71EE3">
        <w:t xml:space="preserve">  5. 4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F96026" w:rsidRDefault="00F96026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3A56C5" w:rsidRPr="00E71EE3">
        <w:rPr>
          <w:bCs/>
        </w:rPr>
        <w:t xml:space="preserve"> za obravnavo na 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F96026" w:rsidRDefault="00964BC5" w:rsidP="00F96026">
      <w:pPr>
        <w:jc w:val="both"/>
      </w:pPr>
      <w:r w:rsidRPr="00F96026">
        <w:t>Predlog</w:t>
      </w:r>
      <w:r w:rsidRPr="00F96026">
        <w:rPr>
          <w:bCs/>
        </w:rPr>
        <w:t xml:space="preserve"> </w:t>
      </w:r>
      <w:r w:rsidR="00F96026" w:rsidRPr="00F96026">
        <w:rPr>
          <w:color w:val="000000"/>
        </w:rPr>
        <w:t>Sklepa o neodplačnem prenosu lastninske pravice na nepremičninah dela regionalne ceste R3-710/247 Ptuj - Hajdina</w:t>
      </w:r>
    </w:p>
    <w:p w:rsidR="00552E91" w:rsidRPr="00F96026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6D5F0E" w:rsidRPr="00E71EE3">
        <w:t xml:space="preserve"> in 9/17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C408C1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Odbor za finance</w:t>
      </w:r>
      <w:r w:rsidR="00305FC9" w:rsidRPr="00E71EE3">
        <w:rPr>
          <w:bCs/>
        </w:rPr>
        <w:t>, Odbor za gospodarstvo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F96026" w:rsidRDefault="00AB7D71" w:rsidP="003A56C5">
      <w:pPr>
        <w:jc w:val="both"/>
        <w:rPr>
          <w:b/>
        </w:rPr>
      </w:pPr>
      <w:r w:rsidRPr="00F96026">
        <w:t xml:space="preserve">Mestni svet Mestne občine Ptuj sprejme </w:t>
      </w:r>
      <w:r w:rsidR="003A56C5" w:rsidRPr="00F96026">
        <w:t>predlog</w:t>
      </w:r>
      <w:r w:rsidR="003A56C5" w:rsidRPr="00F96026">
        <w:rPr>
          <w:bCs/>
        </w:rPr>
        <w:t xml:space="preserve"> </w:t>
      </w:r>
      <w:r w:rsidR="00F96026" w:rsidRPr="00F96026">
        <w:rPr>
          <w:color w:val="000000"/>
        </w:rPr>
        <w:t>Sklepa o neodplačnem prenosu lastninske pravice na nepremičninah dela regionalne ceste R3-710/247 Ptuj - Hajdina</w:t>
      </w:r>
      <w:r w:rsidR="006111FB" w:rsidRPr="00F96026">
        <w:t xml:space="preserve"> </w:t>
      </w:r>
      <w:r w:rsidR="00F96026">
        <w:t xml:space="preserve">v </w:t>
      </w:r>
      <w:r w:rsidR="006111FB" w:rsidRPr="00F96026">
        <w:t>predloženem besedilu</w:t>
      </w:r>
      <w:r w:rsidRPr="00F96026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F96026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552E91" w:rsidRPr="00E71EE3" w:rsidRDefault="00F96026" w:rsidP="00C408C1">
      <w:pPr>
        <w:jc w:val="right"/>
      </w:pPr>
      <w:r>
        <w:br w:type="page"/>
      </w:r>
      <w:r w:rsidR="00552E91" w:rsidRPr="00E71EE3">
        <w:lastRenderedPageBreak/>
        <w:tab/>
      </w:r>
      <w:r w:rsidR="00552E91" w:rsidRPr="00E71EE3">
        <w:tab/>
      </w:r>
      <w:r w:rsidR="00552E91" w:rsidRPr="00E71EE3">
        <w:tab/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60474A">
        <w:tab/>
        <w:t xml:space="preserve">   april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9378E5" w:rsidRPr="00FA72C8" w:rsidRDefault="009378E5" w:rsidP="009378E5">
      <w:pPr>
        <w:jc w:val="both"/>
      </w:pPr>
      <w:r w:rsidRPr="00FA72C8">
        <w:t>Na podlagi 12. člena  Statuta Mestne občine Ptuj (Uradni vestnik Mestne občine Ptuj, št. 9/07) je Mestni svet Mestne občine Ptuj na ___ seji, dne _____, sprejel naslednji</w:t>
      </w:r>
    </w:p>
    <w:p w:rsidR="009378E5" w:rsidRPr="00FA72C8" w:rsidRDefault="009378E5" w:rsidP="009378E5">
      <w:pPr>
        <w:jc w:val="center"/>
        <w:rPr>
          <w:b/>
        </w:rPr>
      </w:pPr>
    </w:p>
    <w:p w:rsidR="009378E5" w:rsidRPr="00FA72C8" w:rsidRDefault="009378E5" w:rsidP="009378E5">
      <w:pPr>
        <w:jc w:val="center"/>
        <w:rPr>
          <w:b/>
        </w:rPr>
      </w:pPr>
      <w:r w:rsidRPr="00FA72C8">
        <w:rPr>
          <w:b/>
        </w:rPr>
        <w:t>S  K  L  E  P</w:t>
      </w:r>
    </w:p>
    <w:p w:rsidR="00F96026" w:rsidRDefault="00F96026" w:rsidP="009378E5">
      <w:pPr>
        <w:jc w:val="center"/>
        <w:rPr>
          <w:b/>
          <w:color w:val="000000"/>
        </w:rPr>
      </w:pPr>
      <w:r w:rsidRPr="00F96026">
        <w:rPr>
          <w:b/>
          <w:color w:val="000000"/>
        </w:rPr>
        <w:t xml:space="preserve">o neodplačnem prenosu lastninske pravice na nepremičninah </w:t>
      </w:r>
    </w:p>
    <w:p w:rsidR="009378E5" w:rsidRPr="00F96026" w:rsidRDefault="00F96026" w:rsidP="009378E5">
      <w:pPr>
        <w:jc w:val="center"/>
        <w:rPr>
          <w:b/>
          <w:color w:val="000000"/>
        </w:rPr>
      </w:pPr>
      <w:r w:rsidRPr="00F96026">
        <w:rPr>
          <w:b/>
          <w:color w:val="000000"/>
        </w:rPr>
        <w:t>dela regionalne ceste R3-710/247 Ptuj – Hajdina</w:t>
      </w:r>
    </w:p>
    <w:p w:rsidR="00F96026" w:rsidRPr="00F96026" w:rsidRDefault="00F96026" w:rsidP="009378E5">
      <w:pPr>
        <w:jc w:val="center"/>
        <w:rPr>
          <w:b/>
        </w:rPr>
      </w:pPr>
    </w:p>
    <w:p w:rsidR="009378E5" w:rsidRPr="00FA72C8" w:rsidRDefault="009378E5" w:rsidP="009378E5">
      <w:pPr>
        <w:jc w:val="center"/>
      </w:pPr>
      <w:r>
        <w:t xml:space="preserve">1. </w:t>
      </w:r>
    </w:p>
    <w:p w:rsidR="009378E5" w:rsidRPr="00FA72C8" w:rsidRDefault="009378E5" w:rsidP="009378E5">
      <w:pPr>
        <w:jc w:val="center"/>
      </w:pPr>
    </w:p>
    <w:p w:rsidR="00CF4602" w:rsidRDefault="009378E5" w:rsidP="009378E5">
      <w:pPr>
        <w:jc w:val="both"/>
      </w:pPr>
      <w:r>
        <w:t>Mestni svet Mestne obči</w:t>
      </w:r>
      <w:r w:rsidR="00656FA9">
        <w:t xml:space="preserve">ne Ptuj soglaša, da se </w:t>
      </w:r>
      <w:r>
        <w:t>prene</w:t>
      </w:r>
      <w:r w:rsidR="00CA6F77">
        <w:t>se lastn</w:t>
      </w:r>
      <w:r w:rsidR="00CF4602">
        <w:t>inska pravica</w:t>
      </w:r>
      <w:r w:rsidR="00CA6F77">
        <w:t xml:space="preserve"> na nepremičninah katastrska občina 400 Ptuj</w:t>
      </w:r>
      <w:r w:rsidR="00CF4602">
        <w:t>:</w:t>
      </w:r>
    </w:p>
    <w:p w:rsidR="00CF4602" w:rsidRDefault="00CA6F77" w:rsidP="00600495">
      <w:pPr>
        <w:numPr>
          <w:ilvl w:val="0"/>
          <w:numId w:val="41"/>
        </w:numPr>
        <w:jc w:val="both"/>
      </w:pPr>
      <w:r>
        <w:t xml:space="preserve">parcela 1872/2 (ID 548244), </w:t>
      </w:r>
    </w:p>
    <w:p w:rsidR="00CF4602" w:rsidRDefault="00CA6F77" w:rsidP="00600495">
      <w:pPr>
        <w:numPr>
          <w:ilvl w:val="0"/>
          <w:numId w:val="41"/>
        </w:numPr>
        <w:jc w:val="both"/>
      </w:pPr>
      <w:r>
        <w:t xml:space="preserve">parcela 1873/2 (ID 3403945), </w:t>
      </w:r>
    </w:p>
    <w:p w:rsidR="00CF4602" w:rsidRDefault="00CA6F77" w:rsidP="00600495">
      <w:pPr>
        <w:numPr>
          <w:ilvl w:val="0"/>
          <w:numId w:val="41"/>
        </w:numPr>
        <w:jc w:val="both"/>
      </w:pPr>
      <w:r>
        <w:t xml:space="preserve">parcela 1874/2 (ID 3401195), </w:t>
      </w:r>
    </w:p>
    <w:p w:rsidR="009378E5" w:rsidRDefault="00600495" w:rsidP="00600495">
      <w:pPr>
        <w:numPr>
          <w:ilvl w:val="0"/>
          <w:numId w:val="41"/>
        </w:numPr>
        <w:jc w:val="both"/>
      </w:pPr>
      <w:r>
        <w:t>parcela 2137/2 (ID 1675296)</w:t>
      </w:r>
      <w:r w:rsidR="00C408C1">
        <w:t>,</w:t>
      </w:r>
    </w:p>
    <w:p w:rsidR="00600495" w:rsidRDefault="00600495" w:rsidP="00600495">
      <w:pPr>
        <w:numPr>
          <w:ilvl w:val="0"/>
          <w:numId w:val="41"/>
        </w:numPr>
        <w:jc w:val="both"/>
      </w:pPr>
      <w:r>
        <w:t>parcela 2135/3 (ID 4614699)</w:t>
      </w:r>
      <w:r w:rsidR="00A6627B">
        <w:t>,</w:t>
      </w:r>
    </w:p>
    <w:p w:rsidR="00A6627B" w:rsidRDefault="00600495" w:rsidP="00600495">
      <w:pPr>
        <w:numPr>
          <w:ilvl w:val="0"/>
          <w:numId w:val="41"/>
        </w:numPr>
        <w:jc w:val="both"/>
      </w:pPr>
      <w:r>
        <w:t>parcela 2144/1 (ID 6746597)</w:t>
      </w:r>
      <w:r w:rsidR="00A6627B">
        <w:t xml:space="preserve"> in </w:t>
      </w:r>
    </w:p>
    <w:p w:rsidR="00600495" w:rsidRDefault="00A6627B" w:rsidP="00600495">
      <w:pPr>
        <w:numPr>
          <w:ilvl w:val="0"/>
          <w:numId w:val="41"/>
        </w:numPr>
        <w:jc w:val="both"/>
      </w:pPr>
      <w:r>
        <w:t>parcela 4062/6 (ID 6926497)</w:t>
      </w:r>
      <w:r w:rsidR="00600495">
        <w:t xml:space="preserve"> </w:t>
      </w:r>
    </w:p>
    <w:p w:rsidR="009378E5" w:rsidRDefault="009378E5" w:rsidP="009378E5">
      <w:pPr>
        <w:jc w:val="both"/>
      </w:pPr>
      <w:r>
        <w:t xml:space="preserve">na Republiko Slovenijo, Gregorčičeva ulica 20, 1000 Ljubljana. </w:t>
      </w:r>
    </w:p>
    <w:p w:rsidR="009378E5" w:rsidRDefault="009378E5" w:rsidP="009378E5">
      <w:pPr>
        <w:jc w:val="both"/>
      </w:pPr>
    </w:p>
    <w:p w:rsidR="00600495" w:rsidRPr="00600495" w:rsidRDefault="00600495" w:rsidP="00600495">
      <w:pPr>
        <w:jc w:val="both"/>
        <w:rPr>
          <w:color w:val="000000"/>
        </w:rPr>
      </w:pPr>
      <w:r>
        <w:t xml:space="preserve">Navedene nepremičnine v naravi predstavljajo del regionalne ceste </w:t>
      </w:r>
      <w:r w:rsidRPr="00600495">
        <w:rPr>
          <w:color w:val="000000"/>
        </w:rPr>
        <w:t>R3-710/247 Ptuj – Hajdina</w:t>
      </w:r>
      <w:r>
        <w:rPr>
          <w:color w:val="000000"/>
        </w:rPr>
        <w:t xml:space="preserve">. </w:t>
      </w:r>
    </w:p>
    <w:p w:rsidR="00600495" w:rsidRPr="00FA72C8" w:rsidRDefault="00600495" w:rsidP="009378E5">
      <w:pPr>
        <w:jc w:val="both"/>
      </w:pPr>
    </w:p>
    <w:p w:rsidR="009378E5" w:rsidRPr="00FA72C8" w:rsidRDefault="009378E5" w:rsidP="009378E5">
      <w:pPr>
        <w:jc w:val="center"/>
      </w:pPr>
      <w:r>
        <w:t xml:space="preserve">2. </w:t>
      </w:r>
    </w:p>
    <w:p w:rsidR="009378E5" w:rsidRPr="00FA72C8" w:rsidRDefault="009378E5" w:rsidP="009378E5">
      <w:pPr>
        <w:jc w:val="both"/>
      </w:pPr>
    </w:p>
    <w:p w:rsidR="009378E5" w:rsidRDefault="009378E5" w:rsidP="009378E5">
      <w:pPr>
        <w:jc w:val="both"/>
      </w:pPr>
      <w:r>
        <w:t>Na osnovi tega sklepa bo Mestna občina Ptuj z Republiko Slovenijo, Gregorčičeva ulica 20, 1000 Ljubljana, zanjo Ministrstvom za infrastrukturo, Direkcijo Republike Slovenije za infrastrukturo, Tržaška cesta 19, 1000 Ljubljana, sklenila pogodbo</w:t>
      </w:r>
      <w:r w:rsidR="00600495">
        <w:t xml:space="preserve"> o neodplačnem prenosu nepremičnin. </w:t>
      </w:r>
    </w:p>
    <w:p w:rsidR="00600495" w:rsidRPr="00FA72C8" w:rsidRDefault="00600495" w:rsidP="009378E5">
      <w:pPr>
        <w:jc w:val="both"/>
      </w:pPr>
    </w:p>
    <w:p w:rsidR="009378E5" w:rsidRPr="00FA72C8" w:rsidRDefault="009378E5" w:rsidP="009378E5">
      <w:pPr>
        <w:jc w:val="center"/>
      </w:pPr>
      <w:r>
        <w:t xml:space="preserve">3. </w:t>
      </w:r>
    </w:p>
    <w:p w:rsidR="009378E5" w:rsidRPr="00FA72C8" w:rsidRDefault="009378E5" w:rsidP="009378E5">
      <w:pPr>
        <w:jc w:val="center"/>
      </w:pPr>
    </w:p>
    <w:p w:rsidR="009378E5" w:rsidRDefault="009378E5" w:rsidP="009378E5">
      <w:pPr>
        <w:jc w:val="both"/>
      </w:pPr>
      <w:r>
        <w:t>Ta sklep prične veljati z dnem sprejema na Mestnem svetu Mestne občine Ptuj.</w:t>
      </w:r>
    </w:p>
    <w:p w:rsidR="009378E5" w:rsidRPr="00FA72C8" w:rsidRDefault="009378E5" w:rsidP="009378E5">
      <w:pPr>
        <w:jc w:val="both"/>
      </w:pPr>
    </w:p>
    <w:p w:rsidR="009378E5" w:rsidRPr="00FA72C8" w:rsidRDefault="009378E5" w:rsidP="009378E5">
      <w:pPr>
        <w:jc w:val="both"/>
      </w:pPr>
      <w:r w:rsidRPr="00FA72C8">
        <w:t xml:space="preserve">Številka: </w:t>
      </w:r>
      <w:r w:rsidR="008703B1">
        <w:t>478-45/2019</w:t>
      </w:r>
    </w:p>
    <w:p w:rsidR="009378E5" w:rsidRPr="00FA72C8" w:rsidRDefault="009378E5" w:rsidP="009378E5">
      <w:pPr>
        <w:jc w:val="both"/>
      </w:pPr>
      <w:r w:rsidRPr="00FA72C8">
        <w:t xml:space="preserve">Datum: </w:t>
      </w:r>
    </w:p>
    <w:p w:rsidR="009378E5" w:rsidRPr="00FA72C8" w:rsidRDefault="009378E5" w:rsidP="009378E5">
      <w:pPr>
        <w:jc w:val="both"/>
      </w:pPr>
      <w:r w:rsidRPr="00FA72C8">
        <w:t>______________________________________________________________________________</w:t>
      </w:r>
    </w:p>
    <w:p w:rsidR="009378E5" w:rsidRPr="00FA72C8" w:rsidRDefault="009378E5" w:rsidP="009378E5">
      <w:pPr>
        <w:jc w:val="both"/>
      </w:pPr>
    </w:p>
    <w:p w:rsidR="009378E5" w:rsidRPr="00FA72C8" w:rsidRDefault="009378E5" w:rsidP="009378E5">
      <w:pPr>
        <w:jc w:val="center"/>
        <w:rPr>
          <w:b/>
        </w:rPr>
      </w:pPr>
      <w:r w:rsidRPr="00FA72C8">
        <w:rPr>
          <w:b/>
        </w:rPr>
        <w:t>Obrazložitev:</w:t>
      </w:r>
    </w:p>
    <w:p w:rsidR="009378E5" w:rsidRPr="00FA72C8" w:rsidRDefault="009378E5" w:rsidP="009378E5"/>
    <w:p w:rsidR="009378E5" w:rsidRDefault="009378E5" w:rsidP="009378E5">
      <w:pPr>
        <w:jc w:val="both"/>
      </w:pPr>
      <w:r>
        <w:t xml:space="preserve">Mestna občina Ptuj je prejela </w:t>
      </w:r>
      <w:r w:rsidR="001B69F8">
        <w:t xml:space="preserve">ponudbo </w:t>
      </w:r>
      <w:r>
        <w:t xml:space="preserve">Ministrstva za infrastrukturo, Direkcije RS za infrastrukturo, </w:t>
      </w:r>
      <w:r w:rsidR="001B69F8">
        <w:t xml:space="preserve">za neodplačen prenos lastninske pravice na nepremičninah, ki predstavljajo del regionalne ceste </w:t>
      </w:r>
      <w:r w:rsidR="001B69F8" w:rsidRPr="00600495">
        <w:rPr>
          <w:color w:val="000000"/>
        </w:rPr>
        <w:t>R3-710/247 Ptuj – Hajdina</w:t>
      </w:r>
      <w:r w:rsidR="00B868D3">
        <w:rPr>
          <w:color w:val="000000"/>
        </w:rPr>
        <w:t>, in sicer nepremičnin</w:t>
      </w:r>
      <w:r w:rsidR="0077417C">
        <w:rPr>
          <w:color w:val="000000"/>
        </w:rPr>
        <w:t xml:space="preserve"> </w:t>
      </w:r>
      <w:r w:rsidR="001B69F8">
        <w:rPr>
          <w:color w:val="000000"/>
        </w:rPr>
        <w:t xml:space="preserve">katastrska občina 400 Ptuj </w:t>
      </w:r>
      <w:r w:rsidR="001B69F8">
        <w:t>parcele 1872/2 1873/2, 1874/2,</w:t>
      </w:r>
      <w:r w:rsidR="00B868D3">
        <w:t xml:space="preserve"> 4062/6,</w:t>
      </w:r>
      <w:r w:rsidR="001B69F8">
        <w:t xml:space="preserve"> 2137/2, 2135/3 in 2144/1</w:t>
      </w:r>
      <w:r w:rsidR="0077417C">
        <w:t xml:space="preserve">. Pri vseh nepremičninah, z izjemo parcele 2144/1, kjer je v zemljiški knjigi vknjižena družbena lastnina ceste v splošni rabi, je vknjižena lastninska pravica v korist Mestne občine Ptuj. Pri nepremičnini katastrska občina 400 Ptuj parcela 4062/6 je zaznamovano grajeno javno dobro lokalnega pomena. </w:t>
      </w:r>
    </w:p>
    <w:p w:rsidR="0077417C" w:rsidRDefault="0077417C" w:rsidP="009378E5">
      <w:pPr>
        <w:jc w:val="both"/>
      </w:pPr>
    </w:p>
    <w:p w:rsidR="00065FCB" w:rsidRDefault="00065FCB" w:rsidP="00065FCB">
      <w:pPr>
        <w:jc w:val="both"/>
      </w:pPr>
      <w:r>
        <w:t xml:space="preserve">Navedene nepremičnine so nastale v postopku geodetske odmere ceste, </w:t>
      </w:r>
      <w:r w:rsidR="005428A3">
        <w:t xml:space="preserve">novo stanje v evidenci zemljiškega katastra je bilo vzpostavljeno v letu 2017 in 2018. </w:t>
      </w:r>
    </w:p>
    <w:p w:rsidR="00065FCB" w:rsidRDefault="00065FCB" w:rsidP="009378E5">
      <w:pPr>
        <w:jc w:val="both"/>
      </w:pPr>
    </w:p>
    <w:p w:rsidR="009378E5" w:rsidRDefault="00461980" w:rsidP="009378E5">
      <w:pPr>
        <w:jc w:val="both"/>
      </w:pPr>
      <w:r>
        <w:t xml:space="preserve">Brezplačen prenos lastninske pravice na navedenih nepremičninah na Republiko Slovenijo se predlaga na podlagi </w:t>
      </w:r>
      <w:r w:rsidR="009378E5">
        <w:t>56</w:t>
      </w:r>
      <w:r w:rsidR="009378E5" w:rsidRPr="00115832">
        <w:t>. č</w:t>
      </w:r>
      <w:r>
        <w:t>lena</w:t>
      </w:r>
      <w:r w:rsidR="009378E5" w:rsidRPr="00115832">
        <w:t xml:space="preserve"> </w:t>
      </w:r>
      <w:r w:rsidR="009378E5" w:rsidRPr="00203B37">
        <w:t>Zakon</w:t>
      </w:r>
      <w:r>
        <w:t>a</w:t>
      </w:r>
      <w:r w:rsidR="009378E5" w:rsidRPr="00203B37">
        <w:t xml:space="preserve"> o stvarnem premoženju države in samoupravnih lokalnih skupno</w:t>
      </w:r>
      <w:r w:rsidR="009378E5">
        <w:t>sti (Uradni list RS, št. 11/18)</w:t>
      </w:r>
      <w:r>
        <w:t xml:space="preserve">, </w:t>
      </w:r>
      <w:r w:rsidR="002A269D">
        <w:t xml:space="preserve">javna korist za prevzem nepremičnin pa je skladno s petim odstavkom 194. člena Zakona o urejanju prostora (Uradni list RS, št. 61/17) izkazana, če gre za že zgrajene objekte gospodarske javne infrastrukture, evidentirane v katastru gospodarske javne infrastrukture. </w:t>
      </w:r>
    </w:p>
    <w:p w:rsidR="00461980" w:rsidRDefault="00461980" w:rsidP="009378E5">
      <w:pPr>
        <w:jc w:val="both"/>
      </w:pPr>
    </w:p>
    <w:p w:rsidR="009378E5" w:rsidRDefault="009378E5" w:rsidP="009378E5">
      <w:pPr>
        <w:jc w:val="both"/>
      </w:pPr>
      <w:r>
        <w:t xml:space="preserve">Predmet </w:t>
      </w:r>
      <w:r w:rsidR="002A269D">
        <w:t>pogodbe o neodplačnem prenosu nepremičnin</w:t>
      </w:r>
      <w:r>
        <w:t xml:space="preserve"> bodo tako nepremičnine: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1872/2 k.o. 400 Ptuj, površine 4 m</w:t>
      </w:r>
      <w:r>
        <w:rPr>
          <w:vertAlign w:val="superscript"/>
        </w:rPr>
        <w:t>2</w:t>
      </w:r>
      <w:bookmarkStart w:id="0" w:name="_GoBack"/>
      <w:bookmarkEnd w:id="0"/>
      <w:r>
        <w:t xml:space="preserve"> 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1873/2 k.o. 400 Ptuj, površine 37 m</w:t>
      </w:r>
      <w:r>
        <w:rPr>
          <w:vertAlign w:val="superscript"/>
        </w:rPr>
        <w:t>2</w:t>
      </w:r>
      <w:r>
        <w:t xml:space="preserve"> 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1874/2 k.o. 400 Ptuj, površine 40 m</w:t>
      </w:r>
      <w:r>
        <w:rPr>
          <w:vertAlign w:val="superscript"/>
        </w:rPr>
        <w:t>2</w:t>
      </w:r>
      <w:r w:rsidR="00C408C1">
        <w:rPr>
          <w:vertAlign w:val="superscript"/>
        </w:rPr>
        <w:t xml:space="preserve"> 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2137/2 k.o. 400 Ptuj, površine 34 m</w:t>
      </w:r>
      <w:r>
        <w:rPr>
          <w:vertAlign w:val="superscript"/>
        </w:rPr>
        <w:t>2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2135/3 k.o. 400 Ptuj, površine 37 m</w:t>
      </w:r>
      <w:r>
        <w:rPr>
          <w:vertAlign w:val="superscript"/>
        </w:rPr>
        <w:t>2</w:t>
      </w:r>
    </w:p>
    <w:p w:rsidR="002A269D" w:rsidRDefault="002A269D" w:rsidP="002A269D">
      <w:pPr>
        <w:numPr>
          <w:ilvl w:val="0"/>
          <w:numId w:val="41"/>
        </w:numPr>
        <w:jc w:val="both"/>
      </w:pPr>
      <w:r>
        <w:t>parcela 2144/1 k.o. 400 Ptuj, površine 4 m</w:t>
      </w:r>
      <w:r>
        <w:rPr>
          <w:vertAlign w:val="superscript"/>
        </w:rPr>
        <w:t>2</w:t>
      </w:r>
      <w:r>
        <w:t xml:space="preserve"> </w:t>
      </w:r>
    </w:p>
    <w:p w:rsidR="00A6627B" w:rsidRDefault="00A6627B" w:rsidP="00A6627B">
      <w:pPr>
        <w:numPr>
          <w:ilvl w:val="0"/>
          <w:numId w:val="41"/>
        </w:numPr>
        <w:jc w:val="both"/>
      </w:pPr>
      <w:r>
        <w:t>parcela 4062/6 k.o. 400 Ptuj, površine 33 m</w:t>
      </w:r>
      <w:r>
        <w:rPr>
          <w:vertAlign w:val="superscript"/>
        </w:rPr>
        <w:t>2</w:t>
      </w:r>
      <w:r>
        <w:t xml:space="preserve"> </w:t>
      </w:r>
    </w:p>
    <w:p w:rsidR="00A6627B" w:rsidRDefault="00A6627B" w:rsidP="00A6627B">
      <w:pPr>
        <w:ind w:left="720"/>
        <w:jc w:val="both"/>
      </w:pPr>
    </w:p>
    <w:p w:rsidR="009378E5" w:rsidRDefault="009378E5" w:rsidP="009378E5">
      <w:pPr>
        <w:jc w:val="both"/>
      </w:pPr>
      <w:r>
        <w:t xml:space="preserve">ki v naravi predstavljajo del državne ceste. </w:t>
      </w:r>
    </w:p>
    <w:p w:rsidR="009378E5" w:rsidRDefault="009378E5" w:rsidP="009378E5">
      <w:pPr>
        <w:jc w:val="both"/>
      </w:pPr>
    </w:p>
    <w:p w:rsidR="009378E5" w:rsidRPr="00FA72C8" w:rsidRDefault="00C408C1" w:rsidP="009378E5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9378E5" w:rsidRPr="00FA72C8" w:rsidRDefault="009378E5" w:rsidP="009378E5">
      <w:pPr>
        <w:jc w:val="both"/>
      </w:pPr>
    </w:p>
    <w:p w:rsidR="009378E5" w:rsidRPr="00FA72C8" w:rsidRDefault="009378E5" w:rsidP="009378E5">
      <w:pPr>
        <w:jc w:val="both"/>
      </w:pPr>
      <w:r>
        <w:t xml:space="preserve">Državne ceste so na podlagi 2. odstavka 39. člena </w:t>
      </w:r>
      <w:r w:rsidR="0098793C">
        <w:t xml:space="preserve">Zakona o </w:t>
      </w:r>
      <w:r w:rsidR="0098793C" w:rsidRPr="0098793C">
        <w:t xml:space="preserve">cestah </w:t>
      </w:r>
      <w:r w:rsidR="0098793C" w:rsidRPr="007741AF">
        <w:t xml:space="preserve">(Uradni list RS, št. 109/10, 48/12, 36/14 - </w:t>
      </w:r>
      <w:proofErr w:type="spellStart"/>
      <w:r w:rsidR="0098793C" w:rsidRPr="007741AF">
        <w:t>odl</w:t>
      </w:r>
      <w:proofErr w:type="spellEnd"/>
      <w:r w:rsidR="0098793C" w:rsidRPr="007741AF">
        <w:t xml:space="preserve">. US, 46/15, 10/18) </w:t>
      </w:r>
      <w:r w:rsidRPr="0098793C">
        <w:t xml:space="preserve">v lasti Republike Slovenije, zaradi česar je dejansko </w:t>
      </w:r>
      <w:r>
        <w:t xml:space="preserve">stanje potrebno tudi zemljiškoknjižno urediti. </w:t>
      </w:r>
      <w:r w:rsidR="0098793C">
        <w:t xml:space="preserve">Pogodba bo sklenjena po ureditvi zemljiškoknjižnega stanja nepremičnin </w:t>
      </w:r>
      <w:r w:rsidR="0098793C">
        <w:lastRenderedPageBreak/>
        <w:t xml:space="preserve">katastrska občina 400 Ptuj parcela 4062/6 in parcela 2144/1, za katere se predlaga ukinitev </w:t>
      </w:r>
      <w:r w:rsidR="00F8465F">
        <w:t xml:space="preserve">statusa </w:t>
      </w:r>
      <w:r w:rsidR="0098793C">
        <w:t xml:space="preserve">grajenega javnega dobra. </w:t>
      </w:r>
    </w:p>
    <w:p w:rsidR="009378E5" w:rsidRDefault="009378E5" w:rsidP="009378E5">
      <w:pPr>
        <w:jc w:val="both"/>
      </w:pPr>
    </w:p>
    <w:p w:rsidR="009378E5" w:rsidRPr="00FA72C8" w:rsidRDefault="009378E5" w:rsidP="009378E5">
      <w:pPr>
        <w:jc w:val="both"/>
      </w:pPr>
      <w:r w:rsidRPr="00FA72C8">
        <w:t>Glede na podano obrazložitev predlagam Mestnemu svetu Mestne občine Ptuj, da sprejme sklep v predloženi vsebini.</w:t>
      </w:r>
    </w:p>
    <w:p w:rsidR="009378E5" w:rsidRPr="00FA72C8" w:rsidRDefault="009378E5" w:rsidP="009378E5">
      <w:pPr>
        <w:jc w:val="both"/>
      </w:pPr>
    </w:p>
    <w:p w:rsidR="009378E5" w:rsidRPr="00FA72C8" w:rsidRDefault="009378E5" w:rsidP="009378E5">
      <w:pPr>
        <w:jc w:val="both"/>
      </w:pPr>
      <w:r w:rsidRPr="00FA72C8">
        <w:t>Pripravila:</w:t>
      </w:r>
    </w:p>
    <w:p w:rsidR="009378E5" w:rsidRPr="00FA72C8" w:rsidRDefault="009378E5" w:rsidP="009378E5">
      <w:pPr>
        <w:jc w:val="both"/>
      </w:pPr>
      <w:r w:rsidRPr="00FA72C8">
        <w:t xml:space="preserve">Nina M. Ogrizek </w:t>
      </w:r>
    </w:p>
    <w:p w:rsidR="009378E5" w:rsidRPr="00FA72C8" w:rsidRDefault="009378E5" w:rsidP="009378E5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</w:p>
    <w:p w:rsidR="009378E5" w:rsidRPr="00FA72C8" w:rsidRDefault="009378E5" w:rsidP="009378E5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 xml:space="preserve">         </w:t>
      </w:r>
      <w:r>
        <w:t xml:space="preserve">      </w:t>
      </w:r>
      <w:r w:rsidRPr="00FA72C8">
        <w:t xml:space="preserve"> </w:t>
      </w:r>
      <w:r w:rsidR="0098793C">
        <w:t>Nuška GAJŠEK</w:t>
      </w:r>
      <w:r w:rsidRPr="00FA72C8">
        <w:t>,</w:t>
      </w:r>
    </w:p>
    <w:p w:rsidR="009378E5" w:rsidRPr="00FA72C8" w:rsidRDefault="009378E5" w:rsidP="009378E5">
      <w:pPr>
        <w:jc w:val="both"/>
      </w:pPr>
      <w:r w:rsidRPr="00FA72C8">
        <w:t xml:space="preserve">                                                                                                   </w:t>
      </w:r>
      <w:r w:rsidR="0098793C">
        <w:t xml:space="preserve">    </w:t>
      </w:r>
      <w:r w:rsidRPr="00FA72C8">
        <w:t xml:space="preserve"> župan</w:t>
      </w:r>
      <w:r w:rsidR="0098793C">
        <w:t>ja</w:t>
      </w:r>
      <w:r w:rsidRPr="00FA72C8">
        <w:t xml:space="preserve"> Mestne občine Ptuj</w:t>
      </w:r>
    </w:p>
    <w:p w:rsidR="003A59B7" w:rsidRPr="00E71EE3" w:rsidRDefault="003A59B7" w:rsidP="009378E5">
      <w:pPr>
        <w:jc w:val="both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C97" w:rsidRDefault="00655C97">
      <w:r>
        <w:separator/>
      </w:r>
    </w:p>
  </w:endnote>
  <w:endnote w:type="continuationSeparator" w:id="0">
    <w:p w:rsidR="00655C97" w:rsidRDefault="0065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C97" w:rsidRDefault="00655C97">
      <w:r>
        <w:separator/>
      </w:r>
    </w:p>
  </w:footnote>
  <w:footnote w:type="continuationSeparator" w:id="0">
    <w:p w:rsidR="00655C97" w:rsidRDefault="00655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C408C1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10083"/>
    <w:multiLevelType w:val="hybridMultilevel"/>
    <w:tmpl w:val="BEC65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28"/>
  </w:num>
  <w:num w:numId="4">
    <w:abstractNumId w:val="35"/>
  </w:num>
  <w:num w:numId="5">
    <w:abstractNumId w:val="12"/>
  </w:num>
  <w:num w:numId="6">
    <w:abstractNumId w:val="16"/>
  </w:num>
  <w:num w:numId="7">
    <w:abstractNumId w:val="25"/>
  </w:num>
  <w:num w:numId="8">
    <w:abstractNumId w:val="34"/>
  </w:num>
  <w:num w:numId="9">
    <w:abstractNumId w:val="33"/>
  </w:num>
  <w:num w:numId="10">
    <w:abstractNumId w:val="23"/>
  </w:num>
  <w:num w:numId="11">
    <w:abstractNumId w:val="21"/>
  </w:num>
  <w:num w:numId="12">
    <w:abstractNumId w:val="0"/>
  </w:num>
  <w:num w:numId="13">
    <w:abstractNumId w:val="26"/>
  </w:num>
  <w:num w:numId="14">
    <w:abstractNumId w:val="3"/>
  </w:num>
  <w:num w:numId="15">
    <w:abstractNumId w:val="22"/>
  </w:num>
  <w:num w:numId="16">
    <w:abstractNumId w:val="17"/>
  </w:num>
  <w:num w:numId="17">
    <w:abstractNumId w:val="18"/>
  </w:num>
  <w:num w:numId="18">
    <w:abstractNumId w:val="10"/>
  </w:num>
  <w:num w:numId="19">
    <w:abstractNumId w:val="8"/>
  </w:num>
  <w:num w:numId="20">
    <w:abstractNumId w:val="11"/>
  </w:num>
  <w:num w:numId="21">
    <w:abstractNumId w:val="27"/>
  </w:num>
  <w:num w:numId="22">
    <w:abstractNumId w:val="15"/>
  </w:num>
  <w:num w:numId="23">
    <w:abstractNumId w:val="2"/>
  </w:num>
  <w:num w:numId="24">
    <w:abstractNumId w:val="31"/>
  </w:num>
  <w:num w:numId="25">
    <w:abstractNumId w:val="37"/>
  </w:num>
  <w:num w:numId="26">
    <w:abstractNumId w:val="24"/>
  </w:num>
  <w:num w:numId="27">
    <w:abstractNumId w:val="6"/>
  </w:num>
  <w:num w:numId="28">
    <w:abstractNumId w:val="9"/>
  </w:num>
  <w:num w:numId="29">
    <w:abstractNumId w:val="29"/>
  </w:num>
  <w:num w:numId="30">
    <w:abstractNumId w:val="13"/>
  </w:num>
  <w:num w:numId="31">
    <w:abstractNumId w:val="19"/>
  </w:num>
  <w:num w:numId="32">
    <w:abstractNumId w:val="4"/>
  </w:num>
  <w:num w:numId="33">
    <w:abstractNumId w:val="7"/>
  </w:num>
  <w:num w:numId="34">
    <w:abstractNumId w:val="40"/>
  </w:num>
  <w:num w:numId="35">
    <w:abstractNumId w:val="36"/>
  </w:num>
  <w:num w:numId="36">
    <w:abstractNumId w:val="20"/>
  </w:num>
  <w:num w:numId="37">
    <w:abstractNumId w:val="30"/>
  </w:num>
  <w:num w:numId="38">
    <w:abstractNumId w:val="39"/>
  </w:num>
  <w:num w:numId="39">
    <w:abstractNumId w:val="14"/>
  </w:num>
  <w:num w:numId="40">
    <w:abstractNumId w:val="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5FCB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2117F"/>
    <w:rsid w:val="00121C80"/>
    <w:rsid w:val="00123FC6"/>
    <w:rsid w:val="0012677E"/>
    <w:rsid w:val="00131D8D"/>
    <w:rsid w:val="001357FD"/>
    <w:rsid w:val="001424A5"/>
    <w:rsid w:val="00144AFF"/>
    <w:rsid w:val="00150763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69F8"/>
    <w:rsid w:val="001B6AA5"/>
    <w:rsid w:val="001C001D"/>
    <w:rsid w:val="001C1610"/>
    <w:rsid w:val="001D0640"/>
    <w:rsid w:val="001D2078"/>
    <w:rsid w:val="001D2FFF"/>
    <w:rsid w:val="001D471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4465"/>
    <w:rsid w:val="002954FF"/>
    <w:rsid w:val="002A269D"/>
    <w:rsid w:val="002B56FC"/>
    <w:rsid w:val="002B5E9C"/>
    <w:rsid w:val="002C4122"/>
    <w:rsid w:val="002C5CE3"/>
    <w:rsid w:val="002C777C"/>
    <w:rsid w:val="002D16AA"/>
    <w:rsid w:val="002D60E2"/>
    <w:rsid w:val="002D6712"/>
    <w:rsid w:val="002E0A9B"/>
    <w:rsid w:val="002E1DD1"/>
    <w:rsid w:val="002E3D8D"/>
    <w:rsid w:val="002F4D8F"/>
    <w:rsid w:val="00305FC9"/>
    <w:rsid w:val="00306236"/>
    <w:rsid w:val="003064C8"/>
    <w:rsid w:val="00313538"/>
    <w:rsid w:val="00324A8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4066D3"/>
    <w:rsid w:val="00413C05"/>
    <w:rsid w:val="00415443"/>
    <w:rsid w:val="004237A5"/>
    <w:rsid w:val="0042591B"/>
    <w:rsid w:val="00435B3C"/>
    <w:rsid w:val="00440E6D"/>
    <w:rsid w:val="00441612"/>
    <w:rsid w:val="00441AE0"/>
    <w:rsid w:val="0044259E"/>
    <w:rsid w:val="004453D1"/>
    <w:rsid w:val="00445548"/>
    <w:rsid w:val="00450E00"/>
    <w:rsid w:val="00454172"/>
    <w:rsid w:val="00455932"/>
    <w:rsid w:val="00456A3F"/>
    <w:rsid w:val="00461980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1227"/>
    <w:rsid w:val="00541B35"/>
    <w:rsid w:val="005428A3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0495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5C97"/>
    <w:rsid w:val="006568BC"/>
    <w:rsid w:val="00656FA9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417C"/>
    <w:rsid w:val="007741AF"/>
    <w:rsid w:val="00775A16"/>
    <w:rsid w:val="007767E8"/>
    <w:rsid w:val="0079000B"/>
    <w:rsid w:val="00791119"/>
    <w:rsid w:val="007B70FC"/>
    <w:rsid w:val="007B7C92"/>
    <w:rsid w:val="007D517B"/>
    <w:rsid w:val="007E2929"/>
    <w:rsid w:val="007E71B6"/>
    <w:rsid w:val="007F0CB5"/>
    <w:rsid w:val="007F2049"/>
    <w:rsid w:val="007F7192"/>
    <w:rsid w:val="008026B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3B1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378E5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8793C"/>
    <w:rsid w:val="009929E4"/>
    <w:rsid w:val="009935B7"/>
    <w:rsid w:val="00993883"/>
    <w:rsid w:val="00995C04"/>
    <w:rsid w:val="00997B7C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5D98"/>
    <w:rsid w:val="00A3723C"/>
    <w:rsid w:val="00A3799E"/>
    <w:rsid w:val="00A4118C"/>
    <w:rsid w:val="00A6627B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8D3"/>
    <w:rsid w:val="00B86A49"/>
    <w:rsid w:val="00B86CF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408C1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6F77"/>
    <w:rsid w:val="00CA7286"/>
    <w:rsid w:val="00CB221D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CF4602"/>
    <w:rsid w:val="00D07132"/>
    <w:rsid w:val="00D21C44"/>
    <w:rsid w:val="00D236D1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347"/>
    <w:rsid w:val="00E63B77"/>
    <w:rsid w:val="00E64CFE"/>
    <w:rsid w:val="00E71EE3"/>
    <w:rsid w:val="00E76B6A"/>
    <w:rsid w:val="00E91754"/>
    <w:rsid w:val="00E91C58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72868"/>
    <w:rsid w:val="00F773D3"/>
    <w:rsid w:val="00F81E82"/>
    <w:rsid w:val="00F84631"/>
    <w:rsid w:val="00F8465F"/>
    <w:rsid w:val="00F96026"/>
    <w:rsid w:val="00FB5254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4:docId w14:val="7ECECF9E"/>
  <w15:docId w15:val="{70C3487B-0EB1-434B-BEA0-120ED86F1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3559934-84C2-4990-8C8F-42E7151D2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18</cp:revision>
  <cp:lastPrinted>2019-04-05T08:56:00Z</cp:lastPrinted>
  <dcterms:created xsi:type="dcterms:W3CDTF">2019-04-08T06:50:00Z</dcterms:created>
  <dcterms:modified xsi:type="dcterms:W3CDTF">2019-04-09T13:17:00Z</dcterms:modified>
</cp:coreProperties>
</file>