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5FF9" w14:textId="0A6360D0" w:rsidR="00B24B7A" w:rsidRPr="00B24B7A" w:rsidRDefault="00B24B7A" w:rsidP="00404498">
      <w:pPr>
        <w:spacing w:after="0" w:line="240" w:lineRule="auto"/>
        <w:jc w:val="both"/>
        <w:rPr>
          <w:rFonts w:ascii="Arial" w:hAnsi="Arial" w:cs="Arial"/>
          <w:sz w:val="20"/>
          <w:szCs w:val="20"/>
        </w:rPr>
      </w:pPr>
      <w:r w:rsidRPr="00B24B7A">
        <w:rPr>
          <w:rFonts w:ascii="Arial" w:hAnsi="Arial" w:cs="Arial"/>
          <w:sz w:val="20"/>
          <w:szCs w:val="20"/>
        </w:rPr>
        <w:t xml:space="preserve">Na podlagi 12. in 13. člena Zakona o varstvu kulturne dediščine </w:t>
      </w:r>
      <w:r w:rsidR="00404498" w:rsidRPr="00404498">
        <w:rPr>
          <w:rFonts w:ascii="Arial" w:hAnsi="Arial" w:cs="Arial"/>
          <w:sz w:val="20"/>
          <w:szCs w:val="20"/>
        </w:rPr>
        <w:t xml:space="preserve">(Uradni list RS, št. 16/08, 123/08, 8/11 – ORZVKD39, 90/12, 111/13, 32/16 in 21/18 – </w:t>
      </w:r>
      <w:proofErr w:type="spellStart"/>
      <w:r w:rsidR="00404498" w:rsidRPr="00404498">
        <w:rPr>
          <w:rFonts w:ascii="Arial" w:hAnsi="Arial" w:cs="Arial"/>
          <w:sz w:val="20"/>
          <w:szCs w:val="20"/>
        </w:rPr>
        <w:t>ZNOrg</w:t>
      </w:r>
      <w:proofErr w:type="spellEnd"/>
      <w:r w:rsidR="00404498" w:rsidRPr="00404498">
        <w:rPr>
          <w:rFonts w:ascii="Arial" w:hAnsi="Arial" w:cs="Arial"/>
          <w:sz w:val="20"/>
          <w:szCs w:val="20"/>
        </w:rPr>
        <w:t>)</w:t>
      </w:r>
      <w:r w:rsidRPr="00B24B7A">
        <w:rPr>
          <w:rFonts w:ascii="Arial" w:hAnsi="Arial" w:cs="Arial"/>
          <w:sz w:val="20"/>
          <w:szCs w:val="20"/>
        </w:rPr>
        <w:t>, 1</w:t>
      </w:r>
      <w:r w:rsidR="00404498">
        <w:rPr>
          <w:rFonts w:ascii="Arial" w:hAnsi="Arial" w:cs="Arial"/>
          <w:sz w:val="20"/>
          <w:szCs w:val="20"/>
        </w:rPr>
        <w:t>7</w:t>
      </w:r>
      <w:r w:rsidRPr="00B24B7A">
        <w:rPr>
          <w:rFonts w:ascii="Arial" w:hAnsi="Arial" w:cs="Arial"/>
          <w:sz w:val="20"/>
          <w:szCs w:val="20"/>
        </w:rPr>
        <w:t xml:space="preserve">. člena Statuta občine Nazarje (Uradno glasilo </w:t>
      </w:r>
      <w:r w:rsidR="00404498">
        <w:rPr>
          <w:rFonts w:ascii="Arial" w:hAnsi="Arial" w:cs="Arial"/>
          <w:sz w:val="20"/>
          <w:szCs w:val="20"/>
        </w:rPr>
        <w:t>SO,</w:t>
      </w:r>
      <w:r w:rsidRPr="00B24B7A">
        <w:rPr>
          <w:rFonts w:ascii="Arial" w:hAnsi="Arial" w:cs="Arial"/>
          <w:sz w:val="20"/>
          <w:szCs w:val="20"/>
        </w:rPr>
        <w:t xml:space="preserve"> št. </w:t>
      </w:r>
      <w:r w:rsidR="00404498">
        <w:rPr>
          <w:rFonts w:ascii="Arial" w:hAnsi="Arial" w:cs="Arial"/>
          <w:sz w:val="20"/>
          <w:szCs w:val="20"/>
        </w:rPr>
        <w:t>59/2019</w:t>
      </w:r>
      <w:r w:rsidRPr="00B24B7A">
        <w:rPr>
          <w:rFonts w:ascii="Arial" w:hAnsi="Arial" w:cs="Arial"/>
          <w:sz w:val="20"/>
          <w:szCs w:val="20"/>
        </w:rPr>
        <w:t xml:space="preserve">) in na predlog Zavoda za varstvo kulturne dediščine Slovenije, Območne enote Celje (št. predloga za razglasitev spomenika </w:t>
      </w:r>
      <w:r w:rsidR="00404498">
        <w:rPr>
          <w:rFonts w:ascii="Arial" w:hAnsi="Arial" w:cs="Arial"/>
          <w:sz w:val="20"/>
          <w:szCs w:val="20"/>
        </w:rPr>
        <w:t>EG-9841/2010-35, BKL</w:t>
      </w:r>
      <w:r w:rsidRPr="00B24B7A">
        <w:rPr>
          <w:rFonts w:ascii="Arial" w:hAnsi="Arial" w:cs="Arial"/>
          <w:sz w:val="20"/>
          <w:szCs w:val="20"/>
        </w:rPr>
        <w:t xml:space="preserve"> z dne </w:t>
      </w:r>
      <w:r w:rsidR="00404498">
        <w:rPr>
          <w:rFonts w:ascii="Arial" w:hAnsi="Arial" w:cs="Arial"/>
          <w:sz w:val="20"/>
          <w:szCs w:val="20"/>
        </w:rPr>
        <w:t>01. 02. 2021</w:t>
      </w:r>
      <w:r w:rsidRPr="00B24B7A">
        <w:rPr>
          <w:rFonts w:ascii="Arial" w:hAnsi="Arial" w:cs="Arial"/>
          <w:sz w:val="20"/>
          <w:szCs w:val="20"/>
        </w:rPr>
        <w:t xml:space="preserve">) je Občinski svet Občine Nazarje na </w:t>
      </w:r>
      <w:r w:rsidR="00BC5173">
        <w:rPr>
          <w:rFonts w:ascii="Arial" w:hAnsi="Arial" w:cs="Arial"/>
          <w:sz w:val="20"/>
          <w:szCs w:val="20"/>
        </w:rPr>
        <w:t>25.</w:t>
      </w:r>
      <w:r w:rsidRPr="00B24B7A">
        <w:rPr>
          <w:rFonts w:ascii="Arial" w:hAnsi="Arial" w:cs="Arial"/>
          <w:sz w:val="20"/>
          <w:szCs w:val="20"/>
        </w:rPr>
        <w:t xml:space="preserve"> redni seji dne </w:t>
      </w:r>
      <w:r w:rsidR="00BC5173">
        <w:rPr>
          <w:rFonts w:ascii="Arial" w:hAnsi="Arial" w:cs="Arial"/>
          <w:sz w:val="20"/>
          <w:szCs w:val="20"/>
        </w:rPr>
        <w:t xml:space="preserve">13. 10. 2022 </w:t>
      </w:r>
      <w:r w:rsidRPr="00B24B7A">
        <w:rPr>
          <w:rFonts w:ascii="Arial" w:hAnsi="Arial" w:cs="Arial"/>
          <w:sz w:val="20"/>
          <w:szCs w:val="20"/>
        </w:rPr>
        <w:t xml:space="preserve">sprejel </w:t>
      </w:r>
    </w:p>
    <w:p w14:paraId="0A1CFDA7" w14:textId="7505D3FC" w:rsidR="00B24B7A" w:rsidRDefault="00B24B7A" w:rsidP="00404498">
      <w:pPr>
        <w:spacing w:after="0" w:line="240" w:lineRule="auto"/>
        <w:jc w:val="both"/>
        <w:rPr>
          <w:rFonts w:ascii="Arial" w:hAnsi="Arial" w:cs="Arial"/>
          <w:sz w:val="20"/>
          <w:szCs w:val="20"/>
        </w:rPr>
      </w:pPr>
    </w:p>
    <w:p w14:paraId="7BA263ED" w14:textId="77777777" w:rsidR="00404498" w:rsidRPr="00B24B7A" w:rsidRDefault="00404498" w:rsidP="00404498">
      <w:pPr>
        <w:spacing w:after="0" w:line="240" w:lineRule="auto"/>
        <w:jc w:val="both"/>
        <w:rPr>
          <w:rFonts w:ascii="Arial" w:hAnsi="Arial" w:cs="Arial"/>
          <w:sz w:val="20"/>
          <w:szCs w:val="20"/>
        </w:rPr>
      </w:pPr>
    </w:p>
    <w:p w14:paraId="00A16DF9" w14:textId="4C4EE7BC" w:rsidR="00B24B7A" w:rsidRPr="00404498" w:rsidRDefault="00B24B7A" w:rsidP="00404498">
      <w:pPr>
        <w:spacing w:after="0" w:line="240" w:lineRule="auto"/>
        <w:jc w:val="center"/>
        <w:rPr>
          <w:rFonts w:ascii="Arial" w:hAnsi="Arial" w:cs="Arial"/>
          <w:b/>
          <w:bCs/>
          <w:sz w:val="24"/>
          <w:szCs w:val="24"/>
        </w:rPr>
      </w:pPr>
      <w:r w:rsidRPr="00404498">
        <w:rPr>
          <w:rFonts w:ascii="Arial" w:hAnsi="Arial" w:cs="Arial"/>
          <w:b/>
          <w:bCs/>
          <w:sz w:val="24"/>
          <w:szCs w:val="24"/>
        </w:rPr>
        <w:t>ODLOK</w:t>
      </w:r>
    </w:p>
    <w:p w14:paraId="04F0F9B2" w14:textId="25ACF609" w:rsidR="00B24B7A" w:rsidRPr="00404498" w:rsidRDefault="00B24B7A" w:rsidP="00404498">
      <w:pPr>
        <w:spacing w:after="0" w:line="240" w:lineRule="auto"/>
        <w:jc w:val="center"/>
        <w:rPr>
          <w:rFonts w:ascii="Arial" w:hAnsi="Arial" w:cs="Arial"/>
          <w:b/>
          <w:bCs/>
          <w:sz w:val="24"/>
          <w:szCs w:val="24"/>
        </w:rPr>
      </w:pPr>
      <w:r w:rsidRPr="00404498">
        <w:rPr>
          <w:rFonts w:ascii="Arial" w:hAnsi="Arial" w:cs="Arial"/>
          <w:b/>
          <w:bCs/>
          <w:sz w:val="24"/>
          <w:szCs w:val="24"/>
        </w:rPr>
        <w:t xml:space="preserve">o razglasitvi </w:t>
      </w:r>
      <w:r w:rsidR="00E32F3C">
        <w:rPr>
          <w:rFonts w:ascii="Arial" w:hAnsi="Arial" w:cs="Arial"/>
          <w:b/>
          <w:bCs/>
          <w:sz w:val="24"/>
          <w:szCs w:val="24"/>
        </w:rPr>
        <w:t>k</w:t>
      </w:r>
      <w:r w:rsidR="00404498">
        <w:rPr>
          <w:rFonts w:ascii="Arial" w:hAnsi="Arial" w:cs="Arial"/>
          <w:b/>
          <w:bCs/>
          <w:sz w:val="24"/>
          <w:szCs w:val="24"/>
        </w:rPr>
        <w:t>ašč</w:t>
      </w:r>
      <w:r w:rsidR="00D3280F">
        <w:rPr>
          <w:rFonts w:ascii="Arial" w:hAnsi="Arial" w:cs="Arial"/>
          <w:b/>
          <w:bCs/>
          <w:sz w:val="24"/>
          <w:szCs w:val="24"/>
        </w:rPr>
        <w:t>e</w:t>
      </w:r>
      <w:r w:rsidR="00404498">
        <w:rPr>
          <w:rFonts w:ascii="Arial" w:hAnsi="Arial" w:cs="Arial"/>
          <w:b/>
          <w:bCs/>
          <w:sz w:val="24"/>
          <w:szCs w:val="24"/>
        </w:rPr>
        <w:t xml:space="preserve"> na domačiji Rovt pod Menino 1</w:t>
      </w:r>
      <w:r w:rsidRPr="00404498">
        <w:rPr>
          <w:rFonts w:ascii="Arial" w:hAnsi="Arial" w:cs="Arial"/>
          <w:b/>
          <w:bCs/>
          <w:sz w:val="24"/>
          <w:szCs w:val="24"/>
        </w:rPr>
        <w:t xml:space="preserve"> za kulturni spomenik lokalnega pomena na območju Občine Nazarje</w:t>
      </w:r>
    </w:p>
    <w:p w14:paraId="4C190E65" w14:textId="1FE08531" w:rsidR="00B24B7A" w:rsidRDefault="00B24B7A" w:rsidP="00404498">
      <w:pPr>
        <w:spacing w:after="0" w:line="240" w:lineRule="auto"/>
        <w:jc w:val="both"/>
        <w:rPr>
          <w:rFonts w:ascii="Arial" w:hAnsi="Arial" w:cs="Arial"/>
          <w:sz w:val="20"/>
          <w:szCs w:val="20"/>
        </w:rPr>
      </w:pPr>
    </w:p>
    <w:p w14:paraId="036279A7" w14:textId="77777777" w:rsidR="00404498" w:rsidRPr="00B24B7A" w:rsidRDefault="00404498" w:rsidP="00404498">
      <w:pPr>
        <w:spacing w:after="0" w:line="240" w:lineRule="auto"/>
        <w:jc w:val="both"/>
        <w:rPr>
          <w:rFonts w:ascii="Arial" w:hAnsi="Arial" w:cs="Arial"/>
          <w:sz w:val="20"/>
          <w:szCs w:val="20"/>
        </w:rPr>
      </w:pPr>
    </w:p>
    <w:p w14:paraId="784A0E68" w14:textId="77777777" w:rsidR="00B24B7A" w:rsidRPr="00B24B7A" w:rsidRDefault="00B24B7A" w:rsidP="00404498">
      <w:pPr>
        <w:spacing w:after="0" w:line="240" w:lineRule="auto"/>
        <w:jc w:val="center"/>
        <w:rPr>
          <w:rFonts w:ascii="Arial" w:hAnsi="Arial" w:cs="Arial"/>
          <w:sz w:val="20"/>
          <w:szCs w:val="20"/>
        </w:rPr>
      </w:pPr>
      <w:r w:rsidRPr="00B24B7A">
        <w:rPr>
          <w:rFonts w:ascii="Arial" w:hAnsi="Arial" w:cs="Arial"/>
          <w:sz w:val="20"/>
          <w:szCs w:val="20"/>
        </w:rPr>
        <w:t>1. člen</w:t>
      </w:r>
    </w:p>
    <w:p w14:paraId="354EED56" w14:textId="77777777" w:rsidR="00B24B7A" w:rsidRPr="00B24B7A" w:rsidRDefault="00B24B7A" w:rsidP="00404498">
      <w:pPr>
        <w:spacing w:after="0" w:line="240" w:lineRule="auto"/>
        <w:jc w:val="both"/>
        <w:rPr>
          <w:rFonts w:ascii="Arial" w:hAnsi="Arial" w:cs="Arial"/>
          <w:sz w:val="20"/>
          <w:szCs w:val="20"/>
        </w:rPr>
      </w:pPr>
    </w:p>
    <w:p w14:paraId="2FF3C659" w14:textId="5AF1B3F2" w:rsidR="00B24B7A" w:rsidRPr="00B24B7A" w:rsidRDefault="00B24B7A" w:rsidP="00404498">
      <w:pPr>
        <w:spacing w:after="0" w:line="240" w:lineRule="auto"/>
        <w:jc w:val="both"/>
        <w:rPr>
          <w:rFonts w:ascii="Arial" w:hAnsi="Arial" w:cs="Arial"/>
          <w:sz w:val="20"/>
          <w:szCs w:val="20"/>
        </w:rPr>
      </w:pPr>
      <w:r w:rsidRPr="00B24B7A">
        <w:rPr>
          <w:rFonts w:ascii="Arial" w:hAnsi="Arial" w:cs="Arial"/>
          <w:sz w:val="20"/>
          <w:szCs w:val="20"/>
        </w:rPr>
        <w:t xml:space="preserve">(1) Za kulturni spomenik lokalnega pomena se razglasi enota dediščine </w:t>
      </w:r>
      <w:r w:rsidR="00404498" w:rsidRPr="00404498">
        <w:rPr>
          <w:rFonts w:ascii="Arial" w:hAnsi="Arial" w:cs="Arial"/>
          <w:sz w:val="20"/>
          <w:szCs w:val="20"/>
        </w:rPr>
        <w:t xml:space="preserve">Rovt pod Menino – </w:t>
      </w:r>
      <w:r w:rsidR="00E32F3C">
        <w:rPr>
          <w:rFonts w:ascii="Arial" w:hAnsi="Arial" w:cs="Arial"/>
          <w:sz w:val="20"/>
          <w:szCs w:val="20"/>
        </w:rPr>
        <w:t>k</w:t>
      </w:r>
      <w:r w:rsidR="00404498" w:rsidRPr="00404498">
        <w:rPr>
          <w:rFonts w:ascii="Arial" w:hAnsi="Arial" w:cs="Arial"/>
          <w:sz w:val="20"/>
          <w:szCs w:val="20"/>
        </w:rPr>
        <w:t xml:space="preserve">ašča na domačiji Rovt pod Menino 1 </w:t>
      </w:r>
      <w:r w:rsidRPr="00B24B7A">
        <w:rPr>
          <w:rFonts w:ascii="Arial" w:hAnsi="Arial" w:cs="Arial"/>
          <w:sz w:val="20"/>
          <w:szCs w:val="20"/>
        </w:rPr>
        <w:t xml:space="preserve">(EŠD </w:t>
      </w:r>
      <w:r w:rsidR="00404498">
        <w:rPr>
          <w:rFonts w:ascii="Arial" w:hAnsi="Arial" w:cs="Arial"/>
          <w:sz w:val="20"/>
          <w:szCs w:val="20"/>
        </w:rPr>
        <w:t>30700</w:t>
      </w:r>
      <w:r w:rsidRPr="00B24B7A">
        <w:rPr>
          <w:rFonts w:ascii="Arial" w:hAnsi="Arial" w:cs="Arial"/>
          <w:sz w:val="20"/>
          <w:szCs w:val="20"/>
        </w:rPr>
        <w:t>).</w:t>
      </w:r>
    </w:p>
    <w:p w14:paraId="46B3B02B" w14:textId="77777777" w:rsidR="00B24B7A" w:rsidRPr="00B24B7A" w:rsidRDefault="00B24B7A" w:rsidP="00404498">
      <w:pPr>
        <w:spacing w:after="0" w:line="240" w:lineRule="auto"/>
        <w:jc w:val="both"/>
        <w:rPr>
          <w:rFonts w:ascii="Arial" w:hAnsi="Arial" w:cs="Arial"/>
          <w:sz w:val="20"/>
          <w:szCs w:val="20"/>
        </w:rPr>
      </w:pPr>
    </w:p>
    <w:p w14:paraId="767A3FBA" w14:textId="77777777" w:rsidR="00B24B7A" w:rsidRPr="00B24B7A" w:rsidRDefault="00B24B7A" w:rsidP="00404498">
      <w:pPr>
        <w:spacing w:after="0" w:line="240" w:lineRule="auto"/>
        <w:jc w:val="both"/>
        <w:rPr>
          <w:rFonts w:ascii="Arial" w:hAnsi="Arial" w:cs="Arial"/>
          <w:sz w:val="20"/>
          <w:szCs w:val="20"/>
        </w:rPr>
      </w:pPr>
      <w:r w:rsidRPr="00B24B7A">
        <w:rPr>
          <w:rFonts w:ascii="Arial" w:hAnsi="Arial" w:cs="Arial"/>
          <w:sz w:val="20"/>
          <w:szCs w:val="20"/>
        </w:rPr>
        <w:t>(2) Enota iz prejšnjega odstavka ima poseben družbeni pomen, ki je umetnostni, arhitekturni, etnološki in zgodovinski.</w:t>
      </w:r>
    </w:p>
    <w:p w14:paraId="5274DF31" w14:textId="77777777" w:rsidR="00B24B7A" w:rsidRPr="00B24B7A" w:rsidRDefault="00B24B7A" w:rsidP="00404498">
      <w:pPr>
        <w:spacing w:after="0" w:line="240" w:lineRule="auto"/>
        <w:jc w:val="both"/>
        <w:rPr>
          <w:rFonts w:ascii="Arial" w:hAnsi="Arial" w:cs="Arial"/>
          <w:sz w:val="20"/>
          <w:szCs w:val="20"/>
        </w:rPr>
      </w:pPr>
    </w:p>
    <w:p w14:paraId="68A336D0" w14:textId="33E7858D" w:rsidR="00B24B7A" w:rsidRPr="00B24B7A" w:rsidRDefault="00B24B7A" w:rsidP="00404498">
      <w:pPr>
        <w:spacing w:after="0" w:line="240" w:lineRule="auto"/>
        <w:jc w:val="both"/>
        <w:rPr>
          <w:rFonts w:ascii="Arial" w:hAnsi="Arial" w:cs="Arial"/>
          <w:sz w:val="20"/>
          <w:szCs w:val="20"/>
        </w:rPr>
      </w:pPr>
      <w:r w:rsidRPr="00B24B7A">
        <w:rPr>
          <w:rFonts w:ascii="Arial" w:hAnsi="Arial" w:cs="Arial"/>
          <w:sz w:val="20"/>
          <w:szCs w:val="20"/>
        </w:rPr>
        <w:t xml:space="preserve">(3) </w:t>
      </w:r>
      <w:r w:rsidR="00D3280F">
        <w:rPr>
          <w:rFonts w:ascii="Arial" w:hAnsi="Arial" w:cs="Arial"/>
          <w:sz w:val="20"/>
          <w:szCs w:val="20"/>
        </w:rPr>
        <w:t xml:space="preserve">Kašča stoji na domačiji </w:t>
      </w:r>
      <w:proofErr w:type="spellStart"/>
      <w:r w:rsidR="00D3280F">
        <w:rPr>
          <w:rFonts w:ascii="Arial" w:hAnsi="Arial" w:cs="Arial"/>
          <w:sz w:val="20"/>
          <w:szCs w:val="20"/>
        </w:rPr>
        <w:t>Kr</w:t>
      </w:r>
      <w:r w:rsidR="00CA794A">
        <w:rPr>
          <w:rFonts w:ascii="Arial" w:hAnsi="Arial" w:cs="Arial"/>
          <w:sz w:val="20"/>
          <w:szCs w:val="20"/>
        </w:rPr>
        <w:t>n</w:t>
      </w:r>
      <w:r w:rsidR="00D3280F">
        <w:rPr>
          <w:rFonts w:ascii="Arial" w:hAnsi="Arial" w:cs="Arial"/>
          <w:sz w:val="20"/>
          <w:szCs w:val="20"/>
        </w:rPr>
        <w:t>čnik</w:t>
      </w:r>
      <w:proofErr w:type="spellEnd"/>
      <w:r w:rsidR="00D3280F">
        <w:rPr>
          <w:rFonts w:ascii="Arial" w:hAnsi="Arial" w:cs="Arial"/>
          <w:sz w:val="20"/>
          <w:szCs w:val="20"/>
        </w:rPr>
        <w:t xml:space="preserve"> v severnem oziroma spodnjem delu razloženega naselja Rovt pod Menino. Objekt stoji neposredno ob lokalni cesti , na </w:t>
      </w:r>
      <w:proofErr w:type="spellStart"/>
      <w:r w:rsidR="00D3280F">
        <w:rPr>
          <w:rFonts w:ascii="Arial" w:hAnsi="Arial" w:cs="Arial"/>
          <w:sz w:val="20"/>
          <w:szCs w:val="20"/>
        </w:rPr>
        <w:t>parc</w:t>
      </w:r>
      <w:proofErr w:type="spellEnd"/>
      <w:r w:rsidR="00D3280F">
        <w:rPr>
          <w:rFonts w:ascii="Arial" w:hAnsi="Arial" w:cs="Arial"/>
          <w:sz w:val="20"/>
          <w:szCs w:val="20"/>
        </w:rPr>
        <w:t xml:space="preserve">. št. *172/1 </w:t>
      </w:r>
      <w:proofErr w:type="spellStart"/>
      <w:r w:rsidR="00D3280F">
        <w:rPr>
          <w:rFonts w:ascii="Arial" w:hAnsi="Arial" w:cs="Arial"/>
          <w:sz w:val="20"/>
          <w:szCs w:val="20"/>
        </w:rPr>
        <w:t>k.o</w:t>
      </w:r>
      <w:proofErr w:type="spellEnd"/>
      <w:r w:rsidR="00D3280F">
        <w:rPr>
          <w:rFonts w:ascii="Arial" w:hAnsi="Arial" w:cs="Arial"/>
          <w:sz w:val="20"/>
          <w:szCs w:val="20"/>
        </w:rPr>
        <w:t>. 940 Šmartno ob Dreti. Zidana vrhkletna nadstropna kašča pravokotne tlorisne zasnove je z daljšo stranico orientirana pravokotno na p</w:t>
      </w:r>
      <w:r w:rsidR="003B1E7B">
        <w:rPr>
          <w:rFonts w:ascii="Arial" w:hAnsi="Arial" w:cs="Arial"/>
          <w:sz w:val="20"/>
          <w:szCs w:val="20"/>
        </w:rPr>
        <w:t>lastnice terena. Objekt obdajajo kmetijske površine, pod objektom je travniški sadovnjak, južno od domačije je gozd. Med kaščo in gospodarskim poslopjem, ob lokalni cesti raste večje drevo (oreh). Teren se spušča proti severovzhodu.</w:t>
      </w:r>
    </w:p>
    <w:p w14:paraId="362C94FE" w14:textId="77777777" w:rsidR="00B24B7A" w:rsidRPr="00B24B7A" w:rsidRDefault="00B24B7A" w:rsidP="00404498">
      <w:pPr>
        <w:spacing w:after="0" w:line="240" w:lineRule="auto"/>
        <w:jc w:val="both"/>
        <w:rPr>
          <w:rFonts w:ascii="Arial" w:hAnsi="Arial" w:cs="Arial"/>
          <w:sz w:val="20"/>
          <w:szCs w:val="20"/>
        </w:rPr>
      </w:pPr>
    </w:p>
    <w:p w14:paraId="675C9AA1" w14:textId="77777777" w:rsidR="00B24B7A" w:rsidRPr="00B24B7A" w:rsidRDefault="00B24B7A" w:rsidP="003B1E7B">
      <w:pPr>
        <w:spacing w:after="0" w:line="240" w:lineRule="auto"/>
        <w:jc w:val="center"/>
        <w:rPr>
          <w:rFonts w:ascii="Arial" w:hAnsi="Arial" w:cs="Arial"/>
          <w:sz w:val="20"/>
          <w:szCs w:val="20"/>
        </w:rPr>
      </w:pPr>
      <w:r w:rsidRPr="00B24B7A">
        <w:rPr>
          <w:rFonts w:ascii="Arial" w:hAnsi="Arial" w:cs="Arial"/>
          <w:sz w:val="20"/>
          <w:szCs w:val="20"/>
        </w:rPr>
        <w:t>2. člen</w:t>
      </w:r>
    </w:p>
    <w:p w14:paraId="4AE07E2D" w14:textId="77777777" w:rsidR="00B24B7A" w:rsidRPr="00B24B7A" w:rsidRDefault="00B24B7A" w:rsidP="00404498">
      <w:pPr>
        <w:spacing w:after="0" w:line="240" w:lineRule="auto"/>
        <w:jc w:val="both"/>
        <w:rPr>
          <w:rFonts w:ascii="Arial" w:hAnsi="Arial" w:cs="Arial"/>
          <w:sz w:val="20"/>
          <w:szCs w:val="20"/>
        </w:rPr>
      </w:pPr>
    </w:p>
    <w:p w14:paraId="215570EC" w14:textId="77777777" w:rsidR="00B24B7A" w:rsidRPr="00B24B7A" w:rsidRDefault="00B24B7A" w:rsidP="00404498">
      <w:pPr>
        <w:spacing w:after="0" w:line="240" w:lineRule="auto"/>
        <w:jc w:val="both"/>
        <w:rPr>
          <w:rFonts w:ascii="Arial" w:hAnsi="Arial" w:cs="Arial"/>
          <w:sz w:val="20"/>
          <w:szCs w:val="20"/>
        </w:rPr>
      </w:pPr>
      <w:r w:rsidRPr="00B24B7A">
        <w:rPr>
          <w:rFonts w:ascii="Arial" w:hAnsi="Arial" w:cs="Arial"/>
          <w:sz w:val="20"/>
          <w:szCs w:val="20"/>
        </w:rPr>
        <w:t>Vrednote, ki utemeljujejo razglasitev za spomenik lokalnega pomena, so:</w:t>
      </w:r>
    </w:p>
    <w:p w14:paraId="06D45EDE" w14:textId="77777777" w:rsidR="003B1E7B" w:rsidRDefault="003B1E7B" w:rsidP="003B1E7B">
      <w:pPr>
        <w:pStyle w:val="Odstavekseznama"/>
        <w:numPr>
          <w:ilvl w:val="0"/>
          <w:numId w:val="1"/>
        </w:numPr>
        <w:spacing w:after="0" w:line="240" w:lineRule="auto"/>
        <w:jc w:val="both"/>
        <w:rPr>
          <w:rFonts w:ascii="Arial" w:hAnsi="Arial" w:cs="Arial"/>
          <w:sz w:val="20"/>
          <w:szCs w:val="20"/>
        </w:rPr>
      </w:pPr>
      <w:r>
        <w:rPr>
          <w:rFonts w:ascii="Arial" w:hAnsi="Arial" w:cs="Arial"/>
          <w:sz w:val="20"/>
          <w:szCs w:val="20"/>
        </w:rPr>
        <w:t>Kašča je pomembna z družbenega vidika in predstavlja lep  primer ljudskega stavbarstva iz druge polovice 19. stoletja.;</w:t>
      </w:r>
    </w:p>
    <w:p w14:paraId="24187B29" w14:textId="77777777" w:rsidR="003B1E7B" w:rsidRDefault="003B1E7B" w:rsidP="003B1E7B">
      <w:pPr>
        <w:pStyle w:val="Odstavekseznama"/>
        <w:numPr>
          <w:ilvl w:val="0"/>
          <w:numId w:val="1"/>
        </w:numPr>
        <w:spacing w:after="0" w:line="240" w:lineRule="auto"/>
        <w:jc w:val="both"/>
        <w:rPr>
          <w:rFonts w:ascii="Arial" w:hAnsi="Arial" w:cs="Arial"/>
          <w:sz w:val="20"/>
          <w:szCs w:val="20"/>
        </w:rPr>
      </w:pPr>
      <w:r>
        <w:rPr>
          <w:rFonts w:ascii="Arial" w:hAnsi="Arial" w:cs="Arial"/>
          <w:sz w:val="20"/>
          <w:szCs w:val="20"/>
        </w:rPr>
        <w:t>Kašča ima ohranjeno avtentično stavbno substanco in konstrukcijsko zasnovo, ohranjeni so tlorisni in višinski gabariti.;</w:t>
      </w:r>
    </w:p>
    <w:p w14:paraId="48A5AEA1" w14:textId="77777777" w:rsidR="00DB6F55" w:rsidRDefault="003B1E7B" w:rsidP="003B1E7B">
      <w:pPr>
        <w:pStyle w:val="Odstavekseznama"/>
        <w:numPr>
          <w:ilvl w:val="0"/>
          <w:numId w:val="1"/>
        </w:numPr>
        <w:spacing w:after="0" w:line="240" w:lineRule="auto"/>
        <w:jc w:val="both"/>
        <w:rPr>
          <w:rFonts w:ascii="Arial" w:hAnsi="Arial" w:cs="Arial"/>
          <w:sz w:val="20"/>
          <w:szCs w:val="20"/>
        </w:rPr>
      </w:pPr>
      <w:r>
        <w:rPr>
          <w:rFonts w:ascii="Arial" w:hAnsi="Arial" w:cs="Arial"/>
          <w:sz w:val="20"/>
          <w:szCs w:val="20"/>
        </w:rPr>
        <w:t>Ohranjena je prvotna tlorisna zasnova in notranja raz</w:t>
      </w:r>
      <w:r w:rsidR="00DB6F55">
        <w:rPr>
          <w:rFonts w:ascii="Arial" w:hAnsi="Arial" w:cs="Arial"/>
          <w:sz w:val="20"/>
          <w:szCs w:val="20"/>
        </w:rPr>
        <w:t>poreditev prostorov ter v skromnem obsegu notranja oprema.;</w:t>
      </w:r>
    </w:p>
    <w:p w14:paraId="2678F946" w14:textId="77777777" w:rsidR="00DB6F55" w:rsidRDefault="00DB6F55" w:rsidP="003B1E7B">
      <w:pPr>
        <w:pStyle w:val="Odstavekseznama"/>
        <w:numPr>
          <w:ilvl w:val="0"/>
          <w:numId w:val="1"/>
        </w:numPr>
        <w:spacing w:after="0" w:line="240" w:lineRule="auto"/>
        <w:jc w:val="both"/>
        <w:rPr>
          <w:rFonts w:ascii="Arial" w:hAnsi="Arial" w:cs="Arial"/>
          <w:sz w:val="20"/>
          <w:szCs w:val="20"/>
        </w:rPr>
      </w:pPr>
      <w:r>
        <w:rPr>
          <w:rFonts w:ascii="Arial" w:hAnsi="Arial" w:cs="Arial"/>
          <w:sz w:val="20"/>
          <w:szCs w:val="20"/>
        </w:rPr>
        <w:t>Pomembni so likovno-estetski elementi, detajli in likovni poudarki (fasadna členitev, leseno stavbno pohištvo, kovane mreže).;</w:t>
      </w:r>
    </w:p>
    <w:p w14:paraId="3C517D24" w14:textId="77777777" w:rsidR="00DB6F55" w:rsidRDefault="00DB6F55" w:rsidP="003B1E7B">
      <w:pPr>
        <w:pStyle w:val="Odstavekseznama"/>
        <w:numPr>
          <w:ilvl w:val="0"/>
          <w:numId w:val="1"/>
        </w:numPr>
        <w:spacing w:after="0" w:line="240" w:lineRule="auto"/>
        <w:jc w:val="both"/>
        <w:rPr>
          <w:rFonts w:ascii="Arial" w:hAnsi="Arial" w:cs="Arial"/>
          <w:sz w:val="20"/>
          <w:szCs w:val="20"/>
        </w:rPr>
      </w:pPr>
      <w:r>
        <w:rPr>
          <w:rFonts w:ascii="Arial" w:hAnsi="Arial" w:cs="Arial"/>
          <w:sz w:val="20"/>
          <w:szCs w:val="20"/>
        </w:rPr>
        <w:t>Predstavlja redek primer še ohranjene kašče s preužitkarskim stanovanja z ohranjeno črno kuhinjo.;</w:t>
      </w:r>
    </w:p>
    <w:p w14:paraId="3BCC15A2" w14:textId="00AF7217" w:rsidR="00DB6F55" w:rsidRDefault="00DB6F55" w:rsidP="003B1E7B">
      <w:pPr>
        <w:pStyle w:val="Odstavekseznama"/>
        <w:numPr>
          <w:ilvl w:val="0"/>
          <w:numId w:val="1"/>
        </w:numPr>
        <w:spacing w:after="0" w:line="240" w:lineRule="auto"/>
        <w:jc w:val="both"/>
        <w:rPr>
          <w:rFonts w:ascii="Arial" w:hAnsi="Arial" w:cs="Arial"/>
          <w:sz w:val="20"/>
          <w:szCs w:val="20"/>
        </w:rPr>
      </w:pPr>
      <w:r>
        <w:rPr>
          <w:rFonts w:ascii="Arial" w:hAnsi="Arial" w:cs="Arial"/>
          <w:sz w:val="20"/>
          <w:szCs w:val="20"/>
        </w:rPr>
        <w:t>Kašča je iz etnološkega, zgodovinsko-socialnega in gradbeno-razvojnega vidika pomemben vir za preučevanje načina življenja in dela kmečkega prebivalstva lokalnega območja od druge polovice 19. stoletja dalje.;</w:t>
      </w:r>
    </w:p>
    <w:p w14:paraId="0770B555" w14:textId="46E446E7" w:rsidR="00B24B7A" w:rsidRPr="003B1E7B" w:rsidRDefault="00DB6F55" w:rsidP="003B1E7B">
      <w:pPr>
        <w:pStyle w:val="Odstavekseznama"/>
        <w:numPr>
          <w:ilvl w:val="0"/>
          <w:numId w:val="1"/>
        </w:numPr>
        <w:spacing w:after="0" w:line="240" w:lineRule="auto"/>
        <w:jc w:val="both"/>
        <w:rPr>
          <w:rFonts w:ascii="Arial" w:hAnsi="Arial" w:cs="Arial"/>
          <w:sz w:val="20"/>
          <w:szCs w:val="20"/>
        </w:rPr>
      </w:pPr>
      <w:r>
        <w:rPr>
          <w:rFonts w:ascii="Arial" w:hAnsi="Arial" w:cs="Arial"/>
          <w:sz w:val="20"/>
          <w:szCs w:val="20"/>
        </w:rPr>
        <w:t>Pomembna je za poznavanje in raziskovanje historičnih gradbenih materialov in njihove uporabe v obravnavanem prostoru</w:t>
      </w:r>
      <w:r w:rsidR="00B24B7A" w:rsidRPr="003B1E7B">
        <w:rPr>
          <w:rFonts w:ascii="Arial" w:hAnsi="Arial" w:cs="Arial"/>
          <w:sz w:val="20"/>
          <w:szCs w:val="20"/>
        </w:rPr>
        <w:t>.</w:t>
      </w:r>
    </w:p>
    <w:p w14:paraId="34CB4374" w14:textId="77777777" w:rsidR="00B24B7A" w:rsidRPr="00B24B7A" w:rsidRDefault="00B24B7A" w:rsidP="00404498">
      <w:pPr>
        <w:spacing w:after="0" w:line="240" w:lineRule="auto"/>
        <w:jc w:val="both"/>
        <w:rPr>
          <w:rFonts w:ascii="Arial" w:hAnsi="Arial" w:cs="Arial"/>
          <w:sz w:val="20"/>
          <w:szCs w:val="20"/>
        </w:rPr>
      </w:pPr>
    </w:p>
    <w:p w14:paraId="74E782CB" w14:textId="77777777" w:rsidR="00B24B7A" w:rsidRPr="00B24B7A" w:rsidRDefault="00B24B7A" w:rsidP="00DB6F55">
      <w:pPr>
        <w:spacing w:after="0" w:line="240" w:lineRule="auto"/>
        <w:jc w:val="center"/>
        <w:rPr>
          <w:rFonts w:ascii="Arial" w:hAnsi="Arial" w:cs="Arial"/>
          <w:sz w:val="20"/>
          <w:szCs w:val="20"/>
        </w:rPr>
      </w:pPr>
      <w:r w:rsidRPr="00B24B7A">
        <w:rPr>
          <w:rFonts w:ascii="Arial" w:hAnsi="Arial" w:cs="Arial"/>
          <w:sz w:val="20"/>
          <w:szCs w:val="20"/>
        </w:rPr>
        <w:t>3. člen</w:t>
      </w:r>
    </w:p>
    <w:p w14:paraId="27DFF1E2" w14:textId="77777777" w:rsidR="00B24B7A" w:rsidRPr="00B24B7A" w:rsidRDefault="00B24B7A" w:rsidP="00404498">
      <w:pPr>
        <w:spacing w:after="0" w:line="240" w:lineRule="auto"/>
        <w:jc w:val="both"/>
        <w:rPr>
          <w:rFonts w:ascii="Arial" w:hAnsi="Arial" w:cs="Arial"/>
          <w:sz w:val="20"/>
          <w:szCs w:val="20"/>
        </w:rPr>
      </w:pPr>
    </w:p>
    <w:p w14:paraId="554F3056" w14:textId="0571DBA9" w:rsidR="00B24B7A" w:rsidRPr="00B24B7A" w:rsidRDefault="00B24B7A" w:rsidP="00404498">
      <w:pPr>
        <w:spacing w:after="0" w:line="240" w:lineRule="auto"/>
        <w:jc w:val="both"/>
        <w:rPr>
          <w:rFonts w:ascii="Arial" w:hAnsi="Arial" w:cs="Arial"/>
          <w:sz w:val="20"/>
          <w:szCs w:val="20"/>
        </w:rPr>
      </w:pPr>
      <w:r w:rsidRPr="00B24B7A">
        <w:rPr>
          <w:rFonts w:ascii="Arial" w:hAnsi="Arial" w:cs="Arial"/>
          <w:sz w:val="20"/>
          <w:szCs w:val="20"/>
        </w:rPr>
        <w:t xml:space="preserve">(1) </w:t>
      </w:r>
      <w:r w:rsidR="00CA794A">
        <w:rPr>
          <w:rFonts w:ascii="Arial" w:hAnsi="Arial" w:cs="Arial"/>
          <w:sz w:val="20"/>
          <w:szCs w:val="20"/>
        </w:rPr>
        <w:t>Kulturni s</w:t>
      </w:r>
      <w:r w:rsidRPr="00B24B7A">
        <w:rPr>
          <w:rFonts w:ascii="Arial" w:hAnsi="Arial" w:cs="Arial"/>
          <w:sz w:val="20"/>
          <w:szCs w:val="20"/>
        </w:rPr>
        <w:t xml:space="preserve">pomenik obsega stavbo št. </w:t>
      </w:r>
      <w:r w:rsidR="00DB6F55">
        <w:rPr>
          <w:rFonts w:ascii="Arial" w:hAnsi="Arial" w:cs="Arial"/>
          <w:sz w:val="20"/>
          <w:szCs w:val="20"/>
        </w:rPr>
        <w:t>516</w:t>
      </w:r>
      <w:r w:rsidRPr="00B24B7A">
        <w:rPr>
          <w:rFonts w:ascii="Arial" w:hAnsi="Arial" w:cs="Arial"/>
          <w:sz w:val="20"/>
          <w:szCs w:val="20"/>
        </w:rPr>
        <w:t xml:space="preserve"> in </w:t>
      </w:r>
      <w:r w:rsidR="00CA794A">
        <w:rPr>
          <w:rFonts w:ascii="Arial" w:hAnsi="Arial" w:cs="Arial"/>
          <w:sz w:val="20"/>
          <w:szCs w:val="20"/>
        </w:rPr>
        <w:t xml:space="preserve">del </w:t>
      </w:r>
      <w:r w:rsidRPr="00B24B7A">
        <w:rPr>
          <w:rFonts w:ascii="Arial" w:hAnsi="Arial" w:cs="Arial"/>
          <w:sz w:val="20"/>
          <w:szCs w:val="20"/>
        </w:rPr>
        <w:t>parcel</w:t>
      </w:r>
      <w:r w:rsidR="00CA794A">
        <w:rPr>
          <w:rFonts w:ascii="Arial" w:hAnsi="Arial" w:cs="Arial"/>
          <w:sz w:val="20"/>
          <w:szCs w:val="20"/>
        </w:rPr>
        <w:t>e</w:t>
      </w:r>
      <w:r w:rsidRPr="00B24B7A">
        <w:rPr>
          <w:rFonts w:ascii="Arial" w:hAnsi="Arial" w:cs="Arial"/>
          <w:sz w:val="20"/>
          <w:szCs w:val="20"/>
        </w:rPr>
        <w:t xml:space="preserve"> št. </w:t>
      </w:r>
      <w:r w:rsidR="00CA794A">
        <w:rPr>
          <w:rFonts w:ascii="Arial" w:hAnsi="Arial" w:cs="Arial"/>
          <w:sz w:val="20"/>
          <w:szCs w:val="20"/>
        </w:rPr>
        <w:t>*172/1</w:t>
      </w:r>
      <w:r w:rsidRPr="00B24B7A">
        <w:rPr>
          <w:rFonts w:ascii="Arial" w:hAnsi="Arial" w:cs="Arial"/>
          <w:sz w:val="20"/>
          <w:szCs w:val="20"/>
        </w:rPr>
        <w:t xml:space="preserve"> obe </w:t>
      </w:r>
      <w:proofErr w:type="spellStart"/>
      <w:r w:rsidRPr="00B24B7A">
        <w:rPr>
          <w:rFonts w:ascii="Arial" w:hAnsi="Arial" w:cs="Arial"/>
          <w:sz w:val="20"/>
          <w:szCs w:val="20"/>
        </w:rPr>
        <w:t>k.o</w:t>
      </w:r>
      <w:proofErr w:type="spellEnd"/>
      <w:r w:rsidRPr="00B24B7A">
        <w:rPr>
          <w:rFonts w:ascii="Arial" w:hAnsi="Arial" w:cs="Arial"/>
          <w:sz w:val="20"/>
          <w:szCs w:val="20"/>
        </w:rPr>
        <w:t xml:space="preserve">. </w:t>
      </w:r>
      <w:r w:rsidR="00CA794A">
        <w:rPr>
          <w:rFonts w:ascii="Arial" w:hAnsi="Arial" w:cs="Arial"/>
          <w:sz w:val="20"/>
          <w:szCs w:val="20"/>
        </w:rPr>
        <w:t>940 Šmartno ob Dreti</w:t>
      </w:r>
      <w:r w:rsidRPr="00B24B7A">
        <w:rPr>
          <w:rFonts w:ascii="Arial" w:hAnsi="Arial" w:cs="Arial"/>
          <w:sz w:val="20"/>
          <w:szCs w:val="20"/>
        </w:rPr>
        <w:t>.</w:t>
      </w:r>
    </w:p>
    <w:p w14:paraId="5553E4D9" w14:textId="77777777" w:rsidR="00B24B7A" w:rsidRPr="00B24B7A" w:rsidRDefault="00B24B7A" w:rsidP="00404498">
      <w:pPr>
        <w:spacing w:after="0" w:line="240" w:lineRule="auto"/>
        <w:jc w:val="both"/>
        <w:rPr>
          <w:rFonts w:ascii="Arial" w:hAnsi="Arial" w:cs="Arial"/>
          <w:sz w:val="20"/>
          <w:szCs w:val="20"/>
        </w:rPr>
      </w:pPr>
    </w:p>
    <w:p w14:paraId="0E7F4050" w14:textId="0EA21C85" w:rsidR="00B24B7A" w:rsidRPr="00B24B7A" w:rsidRDefault="00B24B7A" w:rsidP="00404498">
      <w:pPr>
        <w:spacing w:after="0" w:line="240" w:lineRule="auto"/>
        <w:jc w:val="both"/>
        <w:rPr>
          <w:rFonts w:ascii="Arial" w:hAnsi="Arial" w:cs="Arial"/>
          <w:sz w:val="20"/>
          <w:szCs w:val="20"/>
        </w:rPr>
      </w:pPr>
      <w:r w:rsidRPr="00B24B7A">
        <w:rPr>
          <w:rFonts w:ascii="Arial" w:hAnsi="Arial" w:cs="Arial"/>
          <w:sz w:val="20"/>
          <w:szCs w:val="20"/>
        </w:rPr>
        <w:t xml:space="preserve">(2) </w:t>
      </w:r>
      <w:r w:rsidR="00CA794A">
        <w:rPr>
          <w:rFonts w:ascii="Arial" w:hAnsi="Arial" w:cs="Arial"/>
          <w:sz w:val="20"/>
          <w:szCs w:val="20"/>
        </w:rPr>
        <w:t xml:space="preserve">Kulturni spomenik </w:t>
      </w:r>
      <w:r w:rsidR="00070B79">
        <w:rPr>
          <w:rFonts w:ascii="Arial" w:hAnsi="Arial" w:cs="Arial"/>
          <w:sz w:val="20"/>
          <w:szCs w:val="20"/>
        </w:rPr>
        <w:t>ne bo imele v</w:t>
      </w:r>
      <w:r w:rsidRPr="00B24B7A">
        <w:rPr>
          <w:rFonts w:ascii="Arial" w:hAnsi="Arial" w:cs="Arial"/>
          <w:sz w:val="20"/>
          <w:szCs w:val="20"/>
        </w:rPr>
        <w:t>plivn</w:t>
      </w:r>
      <w:r w:rsidR="00070B79">
        <w:rPr>
          <w:rFonts w:ascii="Arial" w:hAnsi="Arial" w:cs="Arial"/>
          <w:sz w:val="20"/>
          <w:szCs w:val="20"/>
        </w:rPr>
        <w:t>ega</w:t>
      </w:r>
      <w:r w:rsidRPr="00B24B7A">
        <w:rPr>
          <w:rFonts w:ascii="Arial" w:hAnsi="Arial" w:cs="Arial"/>
          <w:sz w:val="20"/>
          <w:szCs w:val="20"/>
        </w:rPr>
        <w:t xml:space="preserve"> območj</w:t>
      </w:r>
      <w:r w:rsidR="00070B79">
        <w:rPr>
          <w:rFonts w:ascii="Arial" w:hAnsi="Arial" w:cs="Arial"/>
          <w:sz w:val="20"/>
          <w:szCs w:val="20"/>
        </w:rPr>
        <w:t xml:space="preserve">a. </w:t>
      </w:r>
    </w:p>
    <w:p w14:paraId="47EFBF36" w14:textId="77777777" w:rsidR="00B24B7A" w:rsidRPr="00B24B7A" w:rsidRDefault="00B24B7A" w:rsidP="00404498">
      <w:pPr>
        <w:spacing w:after="0" w:line="240" w:lineRule="auto"/>
        <w:jc w:val="both"/>
        <w:rPr>
          <w:rFonts w:ascii="Arial" w:hAnsi="Arial" w:cs="Arial"/>
          <w:sz w:val="20"/>
          <w:szCs w:val="20"/>
        </w:rPr>
      </w:pPr>
    </w:p>
    <w:p w14:paraId="53875727" w14:textId="2F832C06" w:rsidR="00B24B7A" w:rsidRPr="00B24B7A" w:rsidRDefault="00B24B7A" w:rsidP="00404498">
      <w:pPr>
        <w:spacing w:after="0" w:line="240" w:lineRule="auto"/>
        <w:jc w:val="both"/>
        <w:rPr>
          <w:rFonts w:ascii="Arial" w:hAnsi="Arial" w:cs="Arial"/>
          <w:sz w:val="20"/>
          <w:szCs w:val="20"/>
        </w:rPr>
      </w:pPr>
      <w:r w:rsidRPr="00B24B7A">
        <w:rPr>
          <w:rFonts w:ascii="Arial" w:hAnsi="Arial" w:cs="Arial"/>
          <w:sz w:val="20"/>
          <w:szCs w:val="20"/>
        </w:rPr>
        <w:t>(3) Mej</w:t>
      </w:r>
      <w:r w:rsidR="00070B79">
        <w:rPr>
          <w:rFonts w:ascii="Arial" w:hAnsi="Arial" w:cs="Arial"/>
          <w:sz w:val="20"/>
          <w:szCs w:val="20"/>
        </w:rPr>
        <w:t>a kulturnega</w:t>
      </w:r>
      <w:r w:rsidRPr="00B24B7A">
        <w:rPr>
          <w:rFonts w:ascii="Arial" w:hAnsi="Arial" w:cs="Arial"/>
          <w:sz w:val="20"/>
          <w:szCs w:val="20"/>
        </w:rPr>
        <w:t xml:space="preserve"> spomenika </w:t>
      </w:r>
      <w:r w:rsidR="00070B79">
        <w:rPr>
          <w:rFonts w:ascii="Arial" w:hAnsi="Arial" w:cs="Arial"/>
          <w:sz w:val="20"/>
          <w:szCs w:val="20"/>
        </w:rPr>
        <w:t xml:space="preserve">je </w:t>
      </w:r>
      <w:r w:rsidRPr="00B24B7A">
        <w:rPr>
          <w:rFonts w:ascii="Arial" w:hAnsi="Arial" w:cs="Arial"/>
          <w:sz w:val="20"/>
          <w:szCs w:val="20"/>
        </w:rPr>
        <w:t>določen</w:t>
      </w:r>
      <w:r w:rsidR="00070B79">
        <w:rPr>
          <w:rFonts w:ascii="Arial" w:hAnsi="Arial" w:cs="Arial"/>
          <w:sz w:val="20"/>
          <w:szCs w:val="20"/>
        </w:rPr>
        <w:t>a</w:t>
      </w:r>
      <w:r w:rsidRPr="00B24B7A">
        <w:rPr>
          <w:rFonts w:ascii="Arial" w:hAnsi="Arial" w:cs="Arial"/>
          <w:sz w:val="20"/>
          <w:szCs w:val="20"/>
        </w:rPr>
        <w:t xml:space="preserve"> na digitalnem katastrskem načrtu in vrisan</w:t>
      </w:r>
      <w:r w:rsidR="00E32F3C">
        <w:rPr>
          <w:rFonts w:ascii="Arial" w:hAnsi="Arial" w:cs="Arial"/>
          <w:sz w:val="20"/>
          <w:szCs w:val="20"/>
        </w:rPr>
        <w:t>a</w:t>
      </w:r>
      <w:r w:rsidRPr="00B24B7A">
        <w:rPr>
          <w:rFonts w:ascii="Arial" w:hAnsi="Arial" w:cs="Arial"/>
          <w:sz w:val="20"/>
          <w:szCs w:val="20"/>
        </w:rPr>
        <w:t xml:space="preserve"> na temeljnem topografskem načrtu v merilu 1 : 5000.</w:t>
      </w:r>
    </w:p>
    <w:p w14:paraId="5E9279F4" w14:textId="77777777" w:rsidR="00B24B7A" w:rsidRPr="00B24B7A" w:rsidRDefault="00B24B7A" w:rsidP="00404498">
      <w:pPr>
        <w:spacing w:after="0" w:line="240" w:lineRule="auto"/>
        <w:jc w:val="both"/>
        <w:rPr>
          <w:rFonts w:ascii="Arial" w:hAnsi="Arial" w:cs="Arial"/>
          <w:sz w:val="20"/>
          <w:szCs w:val="20"/>
        </w:rPr>
      </w:pPr>
    </w:p>
    <w:p w14:paraId="345D5D62" w14:textId="554107B2" w:rsidR="00B24B7A" w:rsidRPr="00B24B7A" w:rsidRDefault="00B24B7A" w:rsidP="00404498">
      <w:pPr>
        <w:spacing w:after="0" w:line="240" w:lineRule="auto"/>
        <w:jc w:val="both"/>
        <w:rPr>
          <w:rFonts w:ascii="Arial" w:hAnsi="Arial" w:cs="Arial"/>
          <w:sz w:val="20"/>
          <w:szCs w:val="20"/>
        </w:rPr>
      </w:pPr>
      <w:r w:rsidRPr="00B24B7A">
        <w:rPr>
          <w:rFonts w:ascii="Arial" w:hAnsi="Arial" w:cs="Arial"/>
          <w:sz w:val="20"/>
          <w:szCs w:val="20"/>
        </w:rPr>
        <w:t>(4) Izvirnike načrtov iz prejšnjega odstavka hrani Zavod za varstvo kulturne dediščine Slovenije</w:t>
      </w:r>
      <w:r w:rsidR="0059468C">
        <w:rPr>
          <w:rFonts w:ascii="Arial" w:hAnsi="Arial" w:cs="Arial"/>
          <w:sz w:val="20"/>
          <w:szCs w:val="20"/>
        </w:rPr>
        <w:t xml:space="preserve"> – v nadaljevanju ZVKDS</w:t>
      </w:r>
      <w:r w:rsidRPr="00B24B7A">
        <w:rPr>
          <w:rFonts w:ascii="Arial" w:hAnsi="Arial" w:cs="Arial"/>
          <w:sz w:val="20"/>
          <w:szCs w:val="20"/>
        </w:rPr>
        <w:t>, Območna enota Celje in Občina Nazarje.</w:t>
      </w:r>
    </w:p>
    <w:p w14:paraId="0D9FA643" w14:textId="3E140BBF" w:rsidR="00B24B7A" w:rsidRDefault="00B24B7A" w:rsidP="00404498">
      <w:pPr>
        <w:spacing w:after="0" w:line="240" w:lineRule="auto"/>
        <w:jc w:val="both"/>
        <w:rPr>
          <w:rFonts w:ascii="Arial" w:hAnsi="Arial" w:cs="Arial"/>
          <w:sz w:val="20"/>
          <w:szCs w:val="20"/>
        </w:rPr>
      </w:pPr>
    </w:p>
    <w:p w14:paraId="22136DD0" w14:textId="5E688CB8" w:rsidR="0067402E" w:rsidRDefault="0067402E" w:rsidP="00404498">
      <w:pPr>
        <w:spacing w:after="0" w:line="240" w:lineRule="auto"/>
        <w:jc w:val="both"/>
        <w:rPr>
          <w:rFonts w:ascii="Arial" w:hAnsi="Arial" w:cs="Arial"/>
          <w:sz w:val="20"/>
          <w:szCs w:val="20"/>
        </w:rPr>
      </w:pPr>
    </w:p>
    <w:p w14:paraId="6BEB459C" w14:textId="3BDA588D" w:rsidR="0067402E" w:rsidRDefault="0067402E" w:rsidP="00404498">
      <w:pPr>
        <w:spacing w:after="0" w:line="240" w:lineRule="auto"/>
        <w:jc w:val="both"/>
        <w:rPr>
          <w:rFonts w:ascii="Arial" w:hAnsi="Arial" w:cs="Arial"/>
          <w:sz w:val="20"/>
          <w:szCs w:val="20"/>
        </w:rPr>
      </w:pPr>
    </w:p>
    <w:p w14:paraId="4283DBD6" w14:textId="57956693" w:rsidR="0067402E" w:rsidRDefault="0067402E" w:rsidP="00404498">
      <w:pPr>
        <w:spacing w:after="0" w:line="240" w:lineRule="auto"/>
        <w:jc w:val="both"/>
        <w:rPr>
          <w:rFonts w:ascii="Arial" w:hAnsi="Arial" w:cs="Arial"/>
          <w:sz w:val="20"/>
          <w:szCs w:val="20"/>
        </w:rPr>
      </w:pPr>
    </w:p>
    <w:p w14:paraId="198CFA55" w14:textId="77777777" w:rsidR="0067402E" w:rsidRPr="00B24B7A" w:rsidRDefault="0067402E" w:rsidP="00404498">
      <w:pPr>
        <w:spacing w:after="0" w:line="240" w:lineRule="auto"/>
        <w:jc w:val="both"/>
        <w:rPr>
          <w:rFonts w:ascii="Arial" w:hAnsi="Arial" w:cs="Arial"/>
          <w:sz w:val="20"/>
          <w:szCs w:val="20"/>
        </w:rPr>
      </w:pPr>
    </w:p>
    <w:p w14:paraId="40BA0107" w14:textId="77777777" w:rsidR="00B24B7A" w:rsidRPr="00B24B7A" w:rsidRDefault="00B24B7A" w:rsidP="0067402E">
      <w:pPr>
        <w:spacing w:after="0" w:line="240" w:lineRule="auto"/>
        <w:jc w:val="center"/>
        <w:rPr>
          <w:rFonts w:ascii="Arial" w:hAnsi="Arial" w:cs="Arial"/>
          <w:sz w:val="20"/>
          <w:szCs w:val="20"/>
        </w:rPr>
      </w:pPr>
      <w:r w:rsidRPr="00B24B7A">
        <w:rPr>
          <w:rFonts w:ascii="Arial" w:hAnsi="Arial" w:cs="Arial"/>
          <w:sz w:val="20"/>
          <w:szCs w:val="20"/>
        </w:rPr>
        <w:t>4. člen</w:t>
      </w:r>
    </w:p>
    <w:p w14:paraId="49CEBEF7" w14:textId="77777777" w:rsidR="00B24B7A" w:rsidRPr="00B24B7A" w:rsidRDefault="00B24B7A" w:rsidP="00404498">
      <w:pPr>
        <w:spacing w:after="0" w:line="240" w:lineRule="auto"/>
        <w:jc w:val="both"/>
        <w:rPr>
          <w:rFonts w:ascii="Arial" w:hAnsi="Arial" w:cs="Arial"/>
          <w:sz w:val="20"/>
          <w:szCs w:val="20"/>
        </w:rPr>
      </w:pPr>
    </w:p>
    <w:p w14:paraId="1B80E96B" w14:textId="7E0305A7" w:rsidR="00B24B7A" w:rsidRDefault="00B24B7A" w:rsidP="00404498">
      <w:pPr>
        <w:spacing w:after="0" w:line="240" w:lineRule="auto"/>
        <w:jc w:val="both"/>
        <w:rPr>
          <w:rFonts w:ascii="Arial" w:hAnsi="Arial" w:cs="Arial"/>
          <w:sz w:val="20"/>
          <w:szCs w:val="20"/>
        </w:rPr>
      </w:pPr>
      <w:r w:rsidRPr="00B24B7A">
        <w:rPr>
          <w:rFonts w:ascii="Arial" w:hAnsi="Arial" w:cs="Arial"/>
          <w:sz w:val="20"/>
          <w:szCs w:val="20"/>
        </w:rPr>
        <w:t>(1) Za spomenik velja varstveni režim, ki določa:</w:t>
      </w:r>
    </w:p>
    <w:p w14:paraId="54FCD3C0" w14:textId="4AB0BA89" w:rsidR="0070307A" w:rsidRPr="00B24B7A" w:rsidRDefault="0070307A" w:rsidP="00404498">
      <w:pPr>
        <w:spacing w:after="0" w:line="240" w:lineRule="auto"/>
        <w:jc w:val="both"/>
        <w:rPr>
          <w:rFonts w:ascii="Arial" w:hAnsi="Arial" w:cs="Arial"/>
          <w:sz w:val="20"/>
          <w:szCs w:val="20"/>
        </w:rPr>
      </w:pPr>
    </w:p>
    <w:p w14:paraId="1E3D2241" w14:textId="77777777" w:rsidR="00E8355D" w:rsidRDefault="00E8355D" w:rsidP="0070307A">
      <w:pPr>
        <w:pStyle w:val="Odstavekseznama"/>
        <w:numPr>
          <w:ilvl w:val="0"/>
          <w:numId w:val="1"/>
        </w:numPr>
        <w:spacing w:after="0" w:line="240" w:lineRule="auto"/>
        <w:jc w:val="both"/>
        <w:rPr>
          <w:rFonts w:ascii="Arial" w:hAnsi="Arial" w:cs="Arial"/>
          <w:sz w:val="20"/>
          <w:szCs w:val="20"/>
        </w:rPr>
      </w:pPr>
      <w:r>
        <w:rPr>
          <w:rFonts w:ascii="Arial" w:hAnsi="Arial" w:cs="Arial"/>
          <w:sz w:val="20"/>
          <w:szCs w:val="20"/>
        </w:rPr>
        <w:t xml:space="preserve">Trajno varovanje in ohranitev </w:t>
      </w:r>
      <w:r w:rsidR="00B24B7A" w:rsidRPr="0070307A">
        <w:rPr>
          <w:rFonts w:ascii="Arial" w:hAnsi="Arial" w:cs="Arial"/>
          <w:sz w:val="20"/>
          <w:szCs w:val="20"/>
        </w:rPr>
        <w:t>kulturn</w:t>
      </w:r>
      <w:r>
        <w:rPr>
          <w:rFonts w:ascii="Arial" w:hAnsi="Arial" w:cs="Arial"/>
          <w:sz w:val="20"/>
          <w:szCs w:val="20"/>
        </w:rPr>
        <w:t>ih</w:t>
      </w:r>
      <w:r w:rsidR="00B24B7A" w:rsidRPr="0070307A">
        <w:rPr>
          <w:rFonts w:ascii="Arial" w:hAnsi="Arial" w:cs="Arial"/>
          <w:sz w:val="20"/>
          <w:szCs w:val="20"/>
        </w:rPr>
        <w:t>, arhitekturn</w:t>
      </w:r>
      <w:r>
        <w:rPr>
          <w:rFonts w:ascii="Arial" w:hAnsi="Arial" w:cs="Arial"/>
          <w:sz w:val="20"/>
          <w:szCs w:val="20"/>
        </w:rPr>
        <w:t>ih</w:t>
      </w:r>
      <w:r w:rsidR="00B24B7A" w:rsidRPr="0070307A">
        <w:rPr>
          <w:rFonts w:ascii="Arial" w:hAnsi="Arial" w:cs="Arial"/>
          <w:sz w:val="20"/>
          <w:szCs w:val="20"/>
        </w:rPr>
        <w:t xml:space="preserve">, </w:t>
      </w:r>
      <w:r>
        <w:rPr>
          <w:rFonts w:ascii="Arial" w:hAnsi="Arial" w:cs="Arial"/>
          <w:sz w:val="20"/>
          <w:szCs w:val="20"/>
        </w:rPr>
        <w:t xml:space="preserve">likovnih, krajnskih, arheoloških ter zgodovinskih vrednost v celoti, </w:t>
      </w:r>
      <w:r w:rsidR="00B24B7A" w:rsidRPr="0070307A">
        <w:rPr>
          <w:rFonts w:ascii="Arial" w:hAnsi="Arial" w:cs="Arial"/>
          <w:sz w:val="20"/>
          <w:szCs w:val="20"/>
        </w:rPr>
        <w:t xml:space="preserve">njihovi izvirnosti in neokrnjenosti </w:t>
      </w:r>
      <w:r>
        <w:rPr>
          <w:rFonts w:ascii="Arial" w:hAnsi="Arial" w:cs="Arial"/>
          <w:sz w:val="20"/>
          <w:szCs w:val="20"/>
        </w:rPr>
        <w:t>ter varovanje vseh vedut na objektu.;</w:t>
      </w:r>
    </w:p>
    <w:p w14:paraId="1130CDF3" w14:textId="048460C6" w:rsidR="00E8355D" w:rsidRDefault="00E8355D" w:rsidP="0070307A">
      <w:pPr>
        <w:pStyle w:val="Odstavekseznama"/>
        <w:numPr>
          <w:ilvl w:val="0"/>
          <w:numId w:val="1"/>
        </w:numPr>
        <w:spacing w:after="0" w:line="240" w:lineRule="auto"/>
        <w:jc w:val="both"/>
        <w:rPr>
          <w:rFonts w:ascii="Arial" w:hAnsi="Arial" w:cs="Arial"/>
          <w:sz w:val="20"/>
          <w:szCs w:val="20"/>
        </w:rPr>
      </w:pPr>
      <w:r>
        <w:rPr>
          <w:rFonts w:ascii="Arial" w:hAnsi="Arial" w:cs="Arial"/>
          <w:sz w:val="20"/>
          <w:szCs w:val="20"/>
        </w:rPr>
        <w:t xml:space="preserve">Varovanje stavbne mase, tlorisnih in višinskih gabaritov, konstrukcije zasnove in primarnih gradiv (gradbenih materialov).; </w:t>
      </w:r>
    </w:p>
    <w:p w14:paraId="76A18622" w14:textId="77777777" w:rsidR="00E8355D" w:rsidRDefault="00E8355D" w:rsidP="0070307A">
      <w:pPr>
        <w:pStyle w:val="Odstavekseznama"/>
        <w:numPr>
          <w:ilvl w:val="0"/>
          <w:numId w:val="1"/>
        </w:numPr>
        <w:spacing w:after="0" w:line="240" w:lineRule="auto"/>
        <w:jc w:val="both"/>
        <w:rPr>
          <w:rFonts w:ascii="Arial" w:hAnsi="Arial" w:cs="Arial"/>
          <w:sz w:val="20"/>
          <w:szCs w:val="20"/>
        </w:rPr>
      </w:pPr>
      <w:r>
        <w:rPr>
          <w:rFonts w:ascii="Arial" w:hAnsi="Arial" w:cs="Arial"/>
          <w:sz w:val="20"/>
          <w:szCs w:val="20"/>
        </w:rPr>
        <w:t>Varovanje oblikovanosti zunanjščine objekta z detajli, likovnimi elementi, obliko in nakloni strešin s primarno kritino.;</w:t>
      </w:r>
    </w:p>
    <w:p w14:paraId="3D19EB0F" w14:textId="77777777" w:rsidR="00E8355D" w:rsidRDefault="00E8355D" w:rsidP="0070307A">
      <w:pPr>
        <w:pStyle w:val="Odstavekseznama"/>
        <w:numPr>
          <w:ilvl w:val="0"/>
          <w:numId w:val="1"/>
        </w:numPr>
        <w:spacing w:after="0" w:line="240" w:lineRule="auto"/>
        <w:jc w:val="both"/>
        <w:rPr>
          <w:rFonts w:ascii="Arial" w:hAnsi="Arial" w:cs="Arial"/>
          <w:sz w:val="20"/>
          <w:szCs w:val="20"/>
        </w:rPr>
      </w:pPr>
      <w:r>
        <w:rPr>
          <w:rFonts w:ascii="Arial" w:hAnsi="Arial" w:cs="Arial"/>
          <w:sz w:val="20"/>
          <w:szCs w:val="20"/>
        </w:rPr>
        <w:t>Varovanje funkcionalne zasnove notranjščine s stavbnim pohištvom in notranjo opremo.;</w:t>
      </w:r>
    </w:p>
    <w:p w14:paraId="6F3F05E0" w14:textId="77777777" w:rsidR="00E8355D" w:rsidRDefault="00E8355D" w:rsidP="0070307A">
      <w:pPr>
        <w:pStyle w:val="Odstavekseznama"/>
        <w:numPr>
          <w:ilvl w:val="0"/>
          <w:numId w:val="1"/>
        </w:numPr>
        <w:spacing w:after="0" w:line="240" w:lineRule="auto"/>
        <w:jc w:val="both"/>
        <w:rPr>
          <w:rFonts w:ascii="Arial" w:hAnsi="Arial" w:cs="Arial"/>
          <w:sz w:val="20"/>
          <w:szCs w:val="20"/>
        </w:rPr>
      </w:pPr>
      <w:r>
        <w:rPr>
          <w:rFonts w:ascii="Arial" w:hAnsi="Arial" w:cs="Arial"/>
          <w:sz w:val="20"/>
          <w:szCs w:val="20"/>
        </w:rPr>
        <w:t>Varovanje pripadajočega zunanjega prostora objekta, komunikacijske in infrastrukturne navezave na okolico.;</w:t>
      </w:r>
    </w:p>
    <w:p w14:paraId="51E114EC" w14:textId="2B882849" w:rsidR="00E8355D" w:rsidRDefault="00E8355D" w:rsidP="0070307A">
      <w:pPr>
        <w:pStyle w:val="Odstavekseznama"/>
        <w:numPr>
          <w:ilvl w:val="0"/>
          <w:numId w:val="1"/>
        </w:numPr>
        <w:spacing w:after="0" w:line="240" w:lineRule="auto"/>
        <w:jc w:val="both"/>
        <w:rPr>
          <w:rFonts w:ascii="Arial" w:hAnsi="Arial" w:cs="Arial"/>
          <w:sz w:val="20"/>
          <w:szCs w:val="20"/>
        </w:rPr>
      </w:pPr>
      <w:r>
        <w:rPr>
          <w:rFonts w:ascii="Arial" w:hAnsi="Arial" w:cs="Arial"/>
          <w:sz w:val="20"/>
          <w:szCs w:val="20"/>
        </w:rPr>
        <w:t xml:space="preserve">Varovanje </w:t>
      </w:r>
      <w:r w:rsidR="004F45F3">
        <w:rPr>
          <w:rFonts w:ascii="Arial" w:hAnsi="Arial" w:cs="Arial"/>
          <w:sz w:val="20"/>
          <w:szCs w:val="20"/>
        </w:rPr>
        <w:t>vedut</w:t>
      </w:r>
      <w:r>
        <w:rPr>
          <w:rFonts w:ascii="Arial" w:hAnsi="Arial" w:cs="Arial"/>
          <w:sz w:val="20"/>
          <w:szCs w:val="20"/>
        </w:rPr>
        <w:t xml:space="preserve"> na kulturni spomenik in s kulturnega spomenika na okolico.;</w:t>
      </w:r>
    </w:p>
    <w:p w14:paraId="096F8A1C" w14:textId="77777777" w:rsidR="004F45F3" w:rsidRDefault="004F45F3" w:rsidP="0070307A">
      <w:pPr>
        <w:pStyle w:val="Odstavekseznama"/>
        <w:numPr>
          <w:ilvl w:val="0"/>
          <w:numId w:val="1"/>
        </w:numPr>
        <w:spacing w:after="0" w:line="240" w:lineRule="auto"/>
        <w:jc w:val="both"/>
        <w:rPr>
          <w:rFonts w:ascii="Arial" w:hAnsi="Arial" w:cs="Arial"/>
          <w:sz w:val="20"/>
          <w:szCs w:val="20"/>
        </w:rPr>
      </w:pPr>
      <w:r>
        <w:rPr>
          <w:rFonts w:ascii="Arial" w:hAnsi="Arial" w:cs="Arial"/>
          <w:sz w:val="20"/>
          <w:szCs w:val="20"/>
        </w:rPr>
        <w:t>Podrejanje vsake rabe in vseh posegov na objekt in njegovo neposredno okolico ohranjanju in vzdrževanju varovanih vrednot.;</w:t>
      </w:r>
    </w:p>
    <w:p w14:paraId="0505324A" w14:textId="7E7D183F" w:rsidR="004F45F3" w:rsidRDefault="004F45F3" w:rsidP="0070307A">
      <w:pPr>
        <w:pStyle w:val="Odstavekseznama"/>
        <w:numPr>
          <w:ilvl w:val="0"/>
          <w:numId w:val="1"/>
        </w:numPr>
        <w:spacing w:after="0" w:line="240" w:lineRule="auto"/>
        <w:jc w:val="both"/>
        <w:rPr>
          <w:rFonts w:ascii="Arial" w:hAnsi="Arial" w:cs="Arial"/>
          <w:sz w:val="20"/>
          <w:szCs w:val="20"/>
        </w:rPr>
      </w:pPr>
      <w:r>
        <w:rPr>
          <w:rFonts w:ascii="Arial" w:hAnsi="Arial" w:cs="Arial"/>
          <w:sz w:val="20"/>
          <w:szCs w:val="20"/>
        </w:rPr>
        <w:t xml:space="preserve">Omogočanje predstavitve celote in </w:t>
      </w:r>
      <w:r w:rsidR="00B218F9">
        <w:rPr>
          <w:rFonts w:ascii="Arial" w:hAnsi="Arial" w:cs="Arial"/>
          <w:sz w:val="20"/>
          <w:szCs w:val="20"/>
        </w:rPr>
        <w:t>posameznih</w:t>
      </w:r>
      <w:r>
        <w:rPr>
          <w:rFonts w:ascii="Arial" w:hAnsi="Arial" w:cs="Arial"/>
          <w:sz w:val="20"/>
          <w:szCs w:val="20"/>
        </w:rPr>
        <w:t xml:space="preserve"> zaščitenih elementov </w:t>
      </w:r>
      <w:r w:rsidR="00B218F9">
        <w:rPr>
          <w:rFonts w:ascii="Arial" w:hAnsi="Arial" w:cs="Arial"/>
          <w:sz w:val="20"/>
          <w:szCs w:val="20"/>
        </w:rPr>
        <w:t>ter omogočanje dostopnosti javnosti v meri, ki ne ogroža varovanih vrednost.;</w:t>
      </w:r>
    </w:p>
    <w:p w14:paraId="5F568BBE" w14:textId="6328D4CE" w:rsidR="00B218F9" w:rsidRDefault="0059468C" w:rsidP="0070307A">
      <w:pPr>
        <w:pStyle w:val="Odstavekseznama"/>
        <w:numPr>
          <w:ilvl w:val="0"/>
          <w:numId w:val="1"/>
        </w:numPr>
        <w:spacing w:after="0" w:line="240" w:lineRule="auto"/>
        <w:jc w:val="both"/>
        <w:rPr>
          <w:rFonts w:ascii="Arial" w:hAnsi="Arial" w:cs="Arial"/>
          <w:sz w:val="20"/>
          <w:szCs w:val="20"/>
        </w:rPr>
      </w:pPr>
      <w:r>
        <w:rPr>
          <w:rFonts w:ascii="Arial" w:hAnsi="Arial" w:cs="Arial"/>
          <w:sz w:val="20"/>
          <w:szCs w:val="20"/>
        </w:rPr>
        <w:t>Prepoved predelav vseh sestavnih delov in likovnih prvin objektov, ki jo ovrednoteni kot del kulturnega spomenika.;</w:t>
      </w:r>
    </w:p>
    <w:p w14:paraId="723AA720" w14:textId="77777777" w:rsidR="0059468C" w:rsidRDefault="0059468C" w:rsidP="0070307A">
      <w:pPr>
        <w:pStyle w:val="Odstavekseznama"/>
        <w:numPr>
          <w:ilvl w:val="0"/>
          <w:numId w:val="1"/>
        </w:numPr>
        <w:spacing w:after="0" w:line="240" w:lineRule="auto"/>
        <w:jc w:val="both"/>
        <w:rPr>
          <w:rFonts w:ascii="Arial" w:hAnsi="Arial" w:cs="Arial"/>
          <w:sz w:val="20"/>
          <w:szCs w:val="20"/>
        </w:rPr>
      </w:pPr>
      <w:r>
        <w:rPr>
          <w:rFonts w:ascii="Arial" w:hAnsi="Arial" w:cs="Arial"/>
          <w:sz w:val="20"/>
          <w:szCs w:val="20"/>
        </w:rPr>
        <w:t>Prepove postavljalna trajnega in začasnega značaja znotraj varovanega območja kulturnega spomenika, vključno z nadzemno in podzemno infrastrukturo ter nosilci reklam, razen v primerih, ki jih s kulturno varstvenim soglasjem odobri ZVKDS v skladu z vsebino in značajem spomenika.;</w:t>
      </w:r>
    </w:p>
    <w:p w14:paraId="563B0C03" w14:textId="2C87B5F7" w:rsidR="009A6430" w:rsidRDefault="0059468C" w:rsidP="0070307A">
      <w:pPr>
        <w:pStyle w:val="Odstavekseznama"/>
        <w:numPr>
          <w:ilvl w:val="0"/>
          <w:numId w:val="1"/>
        </w:numPr>
        <w:spacing w:after="0" w:line="240" w:lineRule="auto"/>
        <w:jc w:val="both"/>
        <w:rPr>
          <w:rFonts w:ascii="Arial" w:hAnsi="Arial" w:cs="Arial"/>
          <w:sz w:val="20"/>
          <w:szCs w:val="20"/>
        </w:rPr>
      </w:pPr>
      <w:r>
        <w:rPr>
          <w:rFonts w:ascii="Arial" w:hAnsi="Arial" w:cs="Arial"/>
          <w:sz w:val="20"/>
          <w:szCs w:val="20"/>
        </w:rPr>
        <w:t xml:space="preserve">Prepoved uničevanja, poškodovanja, odnašanja predmetov ter trgovanja s predmeti, ki so </w:t>
      </w:r>
      <w:r w:rsidR="009A6430">
        <w:rPr>
          <w:rFonts w:ascii="Arial" w:hAnsi="Arial" w:cs="Arial"/>
          <w:sz w:val="20"/>
          <w:szCs w:val="20"/>
        </w:rPr>
        <w:t>ovrednoteni</w:t>
      </w:r>
      <w:r>
        <w:rPr>
          <w:rFonts w:ascii="Arial" w:hAnsi="Arial" w:cs="Arial"/>
          <w:sz w:val="20"/>
          <w:szCs w:val="20"/>
        </w:rPr>
        <w:t xml:space="preserve"> kot del </w:t>
      </w:r>
      <w:r w:rsidR="009A6430">
        <w:rPr>
          <w:rFonts w:ascii="Arial" w:hAnsi="Arial" w:cs="Arial"/>
          <w:sz w:val="20"/>
          <w:szCs w:val="20"/>
        </w:rPr>
        <w:t>kulturnega spomenika.;</w:t>
      </w:r>
    </w:p>
    <w:p w14:paraId="47B4B622" w14:textId="77777777" w:rsidR="009A6430" w:rsidRDefault="009A6430" w:rsidP="0070307A">
      <w:pPr>
        <w:pStyle w:val="Odstavekseznama"/>
        <w:numPr>
          <w:ilvl w:val="0"/>
          <w:numId w:val="1"/>
        </w:numPr>
        <w:spacing w:after="0" w:line="240" w:lineRule="auto"/>
        <w:jc w:val="both"/>
        <w:rPr>
          <w:rFonts w:ascii="Arial" w:hAnsi="Arial" w:cs="Arial"/>
          <w:sz w:val="20"/>
          <w:szCs w:val="20"/>
        </w:rPr>
      </w:pPr>
      <w:r>
        <w:rPr>
          <w:rFonts w:ascii="Arial" w:hAnsi="Arial" w:cs="Arial"/>
          <w:sz w:val="20"/>
          <w:szCs w:val="20"/>
        </w:rPr>
        <w:t>Prepoved uporabe za namene, ki niso v skladu z estetsko pojavnostjo (npr. sončne elektrarne), znanstveno, kulturno in pedagoško vsebino spomenika.;</w:t>
      </w:r>
    </w:p>
    <w:p w14:paraId="39EC5882" w14:textId="77777777" w:rsidR="009A6430" w:rsidRDefault="009A6430" w:rsidP="0070307A">
      <w:pPr>
        <w:pStyle w:val="Odstavekseznama"/>
        <w:numPr>
          <w:ilvl w:val="0"/>
          <w:numId w:val="1"/>
        </w:numPr>
        <w:spacing w:after="0" w:line="240" w:lineRule="auto"/>
        <w:jc w:val="both"/>
        <w:rPr>
          <w:rFonts w:ascii="Arial" w:hAnsi="Arial" w:cs="Arial"/>
          <w:sz w:val="20"/>
          <w:szCs w:val="20"/>
        </w:rPr>
      </w:pPr>
      <w:r>
        <w:rPr>
          <w:rFonts w:ascii="Arial" w:hAnsi="Arial" w:cs="Arial"/>
          <w:sz w:val="20"/>
          <w:szCs w:val="20"/>
        </w:rPr>
        <w:t>Omogočanje izvajanja znanstvenoraziskovalnih in učno-demonstracijskih del, ki prispevajo k boljšemu poznavanju spomenika in k povečanju njegove pričevalnosti.;</w:t>
      </w:r>
    </w:p>
    <w:p w14:paraId="57346404" w14:textId="34086B9F" w:rsidR="00C11F5D" w:rsidRDefault="009A6430" w:rsidP="0070307A">
      <w:pPr>
        <w:pStyle w:val="Odstavekseznama"/>
        <w:numPr>
          <w:ilvl w:val="0"/>
          <w:numId w:val="1"/>
        </w:numPr>
        <w:spacing w:after="0" w:line="240" w:lineRule="auto"/>
        <w:jc w:val="both"/>
        <w:rPr>
          <w:rFonts w:ascii="Arial" w:hAnsi="Arial" w:cs="Arial"/>
          <w:sz w:val="20"/>
          <w:szCs w:val="20"/>
        </w:rPr>
      </w:pPr>
      <w:r>
        <w:rPr>
          <w:rFonts w:ascii="Arial" w:hAnsi="Arial" w:cs="Arial"/>
          <w:sz w:val="20"/>
          <w:szCs w:val="20"/>
        </w:rPr>
        <w:t xml:space="preserve">Poseg, ki je v </w:t>
      </w:r>
      <w:r w:rsidR="00C11F5D">
        <w:rPr>
          <w:rFonts w:ascii="Arial" w:hAnsi="Arial" w:cs="Arial"/>
          <w:sz w:val="20"/>
          <w:szCs w:val="20"/>
        </w:rPr>
        <w:t>interesu</w:t>
      </w:r>
      <w:r>
        <w:rPr>
          <w:rFonts w:ascii="Arial" w:hAnsi="Arial" w:cs="Arial"/>
          <w:sz w:val="20"/>
          <w:szCs w:val="20"/>
        </w:rPr>
        <w:t xml:space="preserve"> znanstvenih proučevanj</w:t>
      </w:r>
      <w:r w:rsidR="00C11F5D">
        <w:rPr>
          <w:rFonts w:ascii="Arial" w:hAnsi="Arial" w:cs="Arial"/>
          <w:sz w:val="20"/>
          <w:szCs w:val="20"/>
        </w:rPr>
        <w:t>, mora biti omejen na minimum, po presoji ZVKDS morajo biti zagotovljene predhodne arheološke raziskave.;</w:t>
      </w:r>
    </w:p>
    <w:p w14:paraId="38C2E653" w14:textId="77777777" w:rsidR="00C11F5D" w:rsidRDefault="00C11F5D" w:rsidP="0070307A">
      <w:pPr>
        <w:pStyle w:val="Odstavekseznama"/>
        <w:numPr>
          <w:ilvl w:val="0"/>
          <w:numId w:val="1"/>
        </w:numPr>
        <w:spacing w:after="0" w:line="240" w:lineRule="auto"/>
        <w:jc w:val="both"/>
        <w:rPr>
          <w:rFonts w:ascii="Arial" w:hAnsi="Arial" w:cs="Arial"/>
          <w:sz w:val="20"/>
          <w:szCs w:val="20"/>
        </w:rPr>
      </w:pPr>
      <w:r>
        <w:rPr>
          <w:rFonts w:ascii="Arial" w:hAnsi="Arial" w:cs="Arial"/>
          <w:sz w:val="20"/>
          <w:szCs w:val="20"/>
        </w:rPr>
        <w:t>Omogočanje izvedbe strokovnih opravil v skladu z nalogami javne službe.;</w:t>
      </w:r>
    </w:p>
    <w:p w14:paraId="2E102A13" w14:textId="77777777" w:rsidR="00C11F5D" w:rsidRDefault="00C11F5D" w:rsidP="0070307A">
      <w:pPr>
        <w:pStyle w:val="Odstavekseznama"/>
        <w:numPr>
          <w:ilvl w:val="0"/>
          <w:numId w:val="1"/>
        </w:numPr>
        <w:spacing w:after="0" w:line="240" w:lineRule="auto"/>
        <w:jc w:val="both"/>
        <w:rPr>
          <w:rFonts w:ascii="Arial" w:hAnsi="Arial" w:cs="Arial"/>
          <w:sz w:val="20"/>
          <w:szCs w:val="20"/>
        </w:rPr>
      </w:pPr>
      <w:r>
        <w:rPr>
          <w:rFonts w:ascii="Arial" w:hAnsi="Arial" w:cs="Arial"/>
          <w:sz w:val="20"/>
          <w:szCs w:val="20"/>
        </w:rPr>
        <w:t>Omogočanje poseganja v spomenik z vzdrževalnimi, sanacijskimi in raziskovalnimi deli (delna ali celovita prenova spomenika) pooblaščenim osebam s predhodnim pisnim soglasjem ZVKDS.;</w:t>
      </w:r>
    </w:p>
    <w:p w14:paraId="55522BC2" w14:textId="71A0D170" w:rsidR="00C11F5D" w:rsidRDefault="00C11F5D" w:rsidP="0070307A">
      <w:pPr>
        <w:pStyle w:val="Odstavekseznama"/>
        <w:numPr>
          <w:ilvl w:val="0"/>
          <w:numId w:val="1"/>
        </w:numPr>
        <w:spacing w:after="0" w:line="240" w:lineRule="auto"/>
        <w:jc w:val="both"/>
        <w:rPr>
          <w:rFonts w:ascii="Arial" w:hAnsi="Arial" w:cs="Arial"/>
          <w:sz w:val="20"/>
          <w:szCs w:val="20"/>
        </w:rPr>
      </w:pPr>
      <w:r>
        <w:rPr>
          <w:rFonts w:ascii="Arial" w:hAnsi="Arial" w:cs="Arial"/>
          <w:sz w:val="20"/>
          <w:szCs w:val="20"/>
        </w:rPr>
        <w:t>V primeru celovite prenove je možna sprememba namembnosti, pri čeme se mora raba podrejati lastnostim kulturnega spomenika v skladu s predhodnimi pisnimi kulturno varstvenimi pogoji ZVKSA.;</w:t>
      </w:r>
    </w:p>
    <w:p w14:paraId="76453CCB" w14:textId="54BADD98" w:rsidR="00B24B7A" w:rsidRPr="0070307A" w:rsidRDefault="00B218F9" w:rsidP="0070307A">
      <w:pPr>
        <w:pStyle w:val="Odstavekseznama"/>
        <w:numPr>
          <w:ilvl w:val="0"/>
          <w:numId w:val="1"/>
        </w:numPr>
        <w:spacing w:after="0" w:line="240" w:lineRule="auto"/>
        <w:jc w:val="both"/>
        <w:rPr>
          <w:rFonts w:ascii="Arial" w:hAnsi="Arial" w:cs="Arial"/>
          <w:sz w:val="20"/>
          <w:szCs w:val="20"/>
        </w:rPr>
      </w:pPr>
      <w:r>
        <w:rPr>
          <w:rFonts w:ascii="Arial" w:hAnsi="Arial" w:cs="Arial"/>
          <w:sz w:val="20"/>
          <w:szCs w:val="20"/>
        </w:rPr>
        <w:t>V</w:t>
      </w:r>
      <w:r w:rsidR="00B24B7A" w:rsidRPr="0070307A">
        <w:rPr>
          <w:rFonts w:ascii="Arial" w:hAnsi="Arial" w:cs="Arial"/>
          <w:sz w:val="20"/>
          <w:szCs w:val="20"/>
        </w:rPr>
        <w:t xml:space="preserve"> primeru oboroženega spopada se spomenik označi z znakom Haške konvencije.</w:t>
      </w:r>
    </w:p>
    <w:p w14:paraId="306E9046" w14:textId="77777777" w:rsidR="0080343E" w:rsidRPr="00B24B7A" w:rsidRDefault="0080343E" w:rsidP="0080343E">
      <w:pPr>
        <w:spacing w:after="0" w:line="240" w:lineRule="auto"/>
        <w:jc w:val="both"/>
        <w:rPr>
          <w:rFonts w:ascii="Arial" w:hAnsi="Arial" w:cs="Arial"/>
          <w:sz w:val="20"/>
          <w:szCs w:val="20"/>
        </w:rPr>
      </w:pPr>
    </w:p>
    <w:p w14:paraId="1CA1949D" w14:textId="677641CC" w:rsidR="0080343E" w:rsidRPr="00B24B7A" w:rsidRDefault="0080343E" w:rsidP="0080343E">
      <w:pPr>
        <w:spacing w:after="0" w:line="240" w:lineRule="auto"/>
        <w:jc w:val="both"/>
        <w:rPr>
          <w:rFonts w:ascii="Arial" w:hAnsi="Arial" w:cs="Arial"/>
          <w:sz w:val="20"/>
          <w:szCs w:val="20"/>
        </w:rPr>
      </w:pPr>
      <w:r w:rsidRPr="00B24B7A">
        <w:rPr>
          <w:rFonts w:ascii="Arial" w:hAnsi="Arial" w:cs="Arial"/>
          <w:sz w:val="20"/>
          <w:szCs w:val="20"/>
        </w:rPr>
        <w:t xml:space="preserve">(2) Za vse posege v </w:t>
      </w:r>
      <w:r>
        <w:rPr>
          <w:rFonts w:ascii="Arial" w:hAnsi="Arial" w:cs="Arial"/>
          <w:sz w:val="20"/>
          <w:szCs w:val="20"/>
        </w:rPr>
        <w:t xml:space="preserve">kulturni </w:t>
      </w:r>
      <w:r w:rsidRPr="00B24B7A">
        <w:rPr>
          <w:rFonts w:ascii="Arial" w:hAnsi="Arial" w:cs="Arial"/>
          <w:sz w:val="20"/>
          <w:szCs w:val="20"/>
        </w:rPr>
        <w:t>spomenik</w:t>
      </w:r>
      <w:r>
        <w:rPr>
          <w:rFonts w:ascii="Arial" w:hAnsi="Arial" w:cs="Arial"/>
          <w:sz w:val="20"/>
          <w:szCs w:val="20"/>
        </w:rPr>
        <w:t>,</w:t>
      </w:r>
      <w:r w:rsidRPr="00B24B7A">
        <w:rPr>
          <w:rFonts w:ascii="Arial" w:hAnsi="Arial" w:cs="Arial"/>
          <w:sz w:val="20"/>
          <w:szCs w:val="20"/>
        </w:rPr>
        <w:t xml:space="preserve"> njegove dele</w:t>
      </w:r>
      <w:r>
        <w:rPr>
          <w:rFonts w:ascii="Arial" w:hAnsi="Arial" w:cs="Arial"/>
          <w:sz w:val="20"/>
          <w:szCs w:val="20"/>
        </w:rPr>
        <w:t xml:space="preserve"> ali območje spomenika je potrebno na osnovi predložene projekten dokumentacije oziroma skice z opisom predvidenih del, </w:t>
      </w:r>
      <w:r w:rsidRPr="00B24B7A">
        <w:rPr>
          <w:rFonts w:ascii="Arial" w:hAnsi="Arial" w:cs="Arial"/>
          <w:sz w:val="20"/>
          <w:szCs w:val="20"/>
        </w:rPr>
        <w:t xml:space="preserve">je treba predhodno pridobiti </w:t>
      </w:r>
      <w:r w:rsidR="0070307A" w:rsidRPr="00B24B7A">
        <w:rPr>
          <w:rFonts w:ascii="Arial" w:hAnsi="Arial" w:cs="Arial"/>
          <w:sz w:val="20"/>
          <w:szCs w:val="20"/>
        </w:rPr>
        <w:t>kulturno varstvene</w:t>
      </w:r>
      <w:r w:rsidRPr="00B24B7A">
        <w:rPr>
          <w:rFonts w:ascii="Arial" w:hAnsi="Arial" w:cs="Arial"/>
          <w:sz w:val="20"/>
          <w:szCs w:val="20"/>
        </w:rPr>
        <w:t xml:space="preserve"> pogoje in na njihovi podlagi </w:t>
      </w:r>
      <w:r w:rsidR="0070307A" w:rsidRPr="00B24B7A">
        <w:rPr>
          <w:rFonts w:ascii="Arial" w:hAnsi="Arial" w:cs="Arial"/>
          <w:sz w:val="20"/>
          <w:szCs w:val="20"/>
        </w:rPr>
        <w:t>kulturno varstveno</w:t>
      </w:r>
      <w:r w:rsidRPr="00B24B7A">
        <w:rPr>
          <w:rFonts w:ascii="Arial" w:hAnsi="Arial" w:cs="Arial"/>
          <w:sz w:val="20"/>
          <w:szCs w:val="20"/>
        </w:rPr>
        <w:t xml:space="preserve"> soglasje pristojne</w:t>
      </w:r>
      <w:r>
        <w:rPr>
          <w:rFonts w:ascii="Arial" w:hAnsi="Arial" w:cs="Arial"/>
          <w:sz w:val="20"/>
          <w:szCs w:val="20"/>
        </w:rPr>
        <w:t xml:space="preserve"> enote Zavoda za varstvo kulturne dediščine Slovenije.</w:t>
      </w:r>
    </w:p>
    <w:p w14:paraId="29791F28" w14:textId="77777777" w:rsidR="00B24B7A" w:rsidRPr="00B24B7A" w:rsidRDefault="00B24B7A" w:rsidP="00404498">
      <w:pPr>
        <w:spacing w:after="0" w:line="240" w:lineRule="auto"/>
        <w:jc w:val="both"/>
        <w:rPr>
          <w:rFonts w:ascii="Arial" w:hAnsi="Arial" w:cs="Arial"/>
          <w:sz w:val="20"/>
          <w:szCs w:val="20"/>
        </w:rPr>
      </w:pPr>
    </w:p>
    <w:p w14:paraId="26AD1C62" w14:textId="77777777" w:rsidR="00B24B7A" w:rsidRPr="00B24B7A" w:rsidRDefault="00B24B7A" w:rsidP="0067402E">
      <w:pPr>
        <w:spacing w:after="0" w:line="240" w:lineRule="auto"/>
        <w:jc w:val="center"/>
        <w:rPr>
          <w:rFonts w:ascii="Arial" w:hAnsi="Arial" w:cs="Arial"/>
          <w:sz w:val="20"/>
          <w:szCs w:val="20"/>
        </w:rPr>
      </w:pPr>
      <w:r w:rsidRPr="00B24B7A">
        <w:rPr>
          <w:rFonts w:ascii="Arial" w:hAnsi="Arial" w:cs="Arial"/>
          <w:sz w:val="20"/>
          <w:szCs w:val="20"/>
        </w:rPr>
        <w:t>5. člen</w:t>
      </w:r>
    </w:p>
    <w:p w14:paraId="0DD1CC24" w14:textId="77777777" w:rsidR="00B24B7A" w:rsidRPr="00B24B7A" w:rsidRDefault="00B24B7A" w:rsidP="00404498">
      <w:pPr>
        <w:spacing w:after="0" w:line="240" w:lineRule="auto"/>
        <w:jc w:val="both"/>
        <w:rPr>
          <w:rFonts w:ascii="Arial" w:hAnsi="Arial" w:cs="Arial"/>
          <w:sz w:val="20"/>
          <w:szCs w:val="20"/>
        </w:rPr>
      </w:pPr>
    </w:p>
    <w:p w14:paraId="6A985018" w14:textId="6049682E" w:rsidR="00B24B7A" w:rsidRPr="00B24B7A" w:rsidRDefault="0067402E" w:rsidP="00404498">
      <w:pPr>
        <w:spacing w:after="0" w:line="240" w:lineRule="auto"/>
        <w:jc w:val="both"/>
        <w:rPr>
          <w:rFonts w:ascii="Arial" w:hAnsi="Arial" w:cs="Arial"/>
          <w:sz w:val="20"/>
          <w:szCs w:val="20"/>
        </w:rPr>
      </w:pPr>
      <w:r>
        <w:rPr>
          <w:rFonts w:ascii="Arial" w:hAnsi="Arial" w:cs="Arial"/>
          <w:sz w:val="20"/>
          <w:szCs w:val="20"/>
        </w:rPr>
        <w:t>Kulturni s</w:t>
      </w:r>
      <w:r w:rsidR="00B24B7A" w:rsidRPr="00B24B7A">
        <w:rPr>
          <w:rFonts w:ascii="Arial" w:hAnsi="Arial" w:cs="Arial"/>
          <w:sz w:val="20"/>
          <w:szCs w:val="20"/>
        </w:rPr>
        <w:t xml:space="preserve">pomenik </w:t>
      </w:r>
      <w:r>
        <w:rPr>
          <w:rFonts w:ascii="Arial" w:hAnsi="Arial" w:cs="Arial"/>
          <w:sz w:val="20"/>
          <w:szCs w:val="20"/>
        </w:rPr>
        <w:t>je</w:t>
      </w:r>
      <w:r w:rsidR="00B24B7A" w:rsidRPr="00B24B7A">
        <w:rPr>
          <w:rFonts w:ascii="Arial" w:hAnsi="Arial" w:cs="Arial"/>
          <w:sz w:val="20"/>
          <w:szCs w:val="20"/>
        </w:rPr>
        <w:t xml:space="preserve"> namenjen:</w:t>
      </w:r>
    </w:p>
    <w:p w14:paraId="40EF9995" w14:textId="430F59B7" w:rsidR="00B24B7A" w:rsidRPr="005564A2" w:rsidRDefault="00B24B7A" w:rsidP="005564A2">
      <w:pPr>
        <w:pStyle w:val="Odstavekseznama"/>
        <w:numPr>
          <w:ilvl w:val="0"/>
          <w:numId w:val="1"/>
        </w:numPr>
        <w:spacing w:after="0" w:line="240" w:lineRule="auto"/>
        <w:jc w:val="both"/>
        <w:rPr>
          <w:rFonts w:ascii="Arial" w:hAnsi="Arial" w:cs="Arial"/>
          <w:sz w:val="20"/>
          <w:szCs w:val="20"/>
        </w:rPr>
      </w:pPr>
      <w:r w:rsidRPr="005564A2">
        <w:rPr>
          <w:rFonts w:ascii="Arial" w:hAnsi="Arial" w:cs="Arial"/>
          <w:sz w:val="20"/>
          <w:szCs w:val="20"/>
        </w:rPr>
        <w:t>trajni ohranitvi kulturnih, arhitekturnih, likovnih, krajinskih, arheoloških ter zgodovinskih vrednot</w:t>
      </w:r>
      <w:r w:rsidR="005564A2">
        <w:rPr>
          <w:rFonts w:ascii="Arial" w:hAnsi="Arial" w:cs="Arial"/>
          <w:sz w:val="20"/>
          <w:szCs w:val="20"/>
        </w:rPr>
        <w:t>;</w:t>
      </w:r>
    </w:p>
    <w:p w14:paraId="057D4B88" w14:textId="55D20B1B" w:rsidR="00B24B7A" w:rsidRPr="005564A2" w:rsidRDefault="00B24B7A" w:rsidP="005564A2">
      <w:pPr>
        <w:pStyle w:val="Odstavekseznama"/>
        <w:numPr>
          <w:ilvl w:val="0"/>
          <w:numId w:val="1"/>
        </w:numPr>
        <w:spacing w:after="0" w:line="240" w:lineRule="auto"/>
        <w:jc w:val="both"/>
        <w:rPr>
          <w:rFonts w:ascii="Arial" w:hAnsi="Arial" w:cs="Arial"/>
          <w:sz w:val="20"/>
          <w:szCs w:val="20"/>
        </w:rPr>
      </w:pPr>
      <w:r w:rsidRPr="005564A2">
        <w:rPr>
          <w:rFonts w:ascii="Arial" w:hAnsi="Arial" w:cs="Arial"/>
          <w:sz w:val="20"/>
          <w:szCs w:val="20"/>
        </w:rPr>
        <w:t>povečanju pričevalnosti kulturnega spomenika</w:t>
      </w:r>
      <w:r w:rsidR="005564A2">
        <w:rPr>
          <w:rFonts w:ascii="Arial" w:hAnsi="Arial" w:cs="Arial"/>
          <w:sz w:val="20"/>
          <w:szCs w:val="20"/>
        </w:rPr>
        <w:t>;</w:t>
      </w:r>
    </w:p>
    <w:p w14:paraId="0142EDF7" w14:textId="1E55C331" w:rsidR="00B24B7A" w:rsidRPr="005564A2" w:rsidRDefault="00B24B7A" w:rsidP="005564A2">
      <w:pPr>
        <w:pStyle w:val="Odstavekseznama"/>
        <w:numPr>
          <w:ilvl w:val="0"/>
          <w:numId w:val="1"/>
        </w:numPr>
        <w:spacing w:after="0" w:line="240" w:lineRule="auto"/>
        <w:jc w:val="both"/>
        <w:rPr>
          <w:rFonts w:ascii="Arial" w:hAnsi="Arial" w:cs="Arial"/>
          <w:sz w:val="20"/>
          <w:szCs w:val="20"/>
        </w:rPr>
      </w:pPr>
      <w:r w:rsidRPr="005564A2">
        <w:rPr>
          <w:rFonts w:ascii="Arial" w:hAnsi="Arial" w:cs="Arial"/>
          <w:sz w:val="20"/>
          <w:szCs w:val="20"/>
        </w:rPr>
        <w:t>predstavitvi kulturnih vrednot spomenika in situ, v tisku in drugih medijih</w:t>
      </w:r>
      <w:r w:rsidR="005564A2">
        <w:rPr>
          <w:rFonts w:ascii="Arial" w:hAnsi="Arial" w:cs="Arial"/>
          <w:sz w:val="20"/>
          <w:szCs w:val="20"/>
        </w:rPr>
        <w:t>;</w:t>
      </w:r>
    </w:p>
    <w:p w14:paraId="49661CDD" w14:textId="30167C60" w:rsidR="00B24B7A" w:rsidRDefault="00B24B7A" w:rsidP="005564A2">
      <w:pPr>
        <w:pStyle w:val="Odstavekseznama"/>
        <w:numPr>
          <w:ilvl w:val="0"/>
          <w:numId w:val="1"/>
        </w:numPr>
        <w:spacing w:after="0" w:line="240" w:lineRule="auto"/>
        <w:jc w:val="both"/>
        <w:rPr>
          <w:rFonts w:ascii="Arial" w:hAnsi="Arial" w:cs="Arial"/>
          <w:sz w:val="20"/>
          <w:szCs w:val="20"/>
        </w:rPr>
      </w:pPr>
      <w:r w:rsidRPr="005564A2">
        <w:rPr>
          <w:rFonts w:ascii="Arial" w:hAnsi="Arial" w:cs="Arial"/>
          <w:sz w:val="20"/>
          <w:szCs w:val="20"/>
        </w:rPr>
        <w:t>dostopnosti javnosti na način, ki ne ogroža varovanja spomenika</w:t>
      </w:r>
      <w:r w:rsidR="005564A2">
        <w:rPr>
          <w:rFonts w:ascii="Arial" w:hAnsi="Arial" w:cs="Arial"/>
          <w:sz w:val="20"/>
          <w:szCs w:val="20"/>
        </w:rPr>
        <w:t>;</w:t>
      </w:r>
    </w:p>
    <w:p w14:paraId="69AE28B8" w14:textId="0E00D199" w:rsidR="005564A2" w:rsidRDefault="005564A2" w:rsidP="005564A2">
      <w:pPr>
        <w:pStyle w:val="Odstavekseznama"/>
        <w:numPr>
          <w:ilvl w:val="0"/>
          <w:numId w:val="1"/>
        </w:numPr>
        <w:spacing w:after="0" w:line="240" w:lineRule="auto"/>
        <w:jc w:val="both"/>
        <w:rPr>
          <w:rFonts w:ascii="Arial" w:hAnsi="Arial" w:cs="Arial"/>
          <w:sz w:val="20"/>
          <w:szCs w:val="20"/>
        </w:rPr>
      </w:pPr>
      <w:r>
        <w:rPr>
          <w:rFonts w:ascii="Arial" w:hAnsi="Arial" w:cs="Arial"/>
          <w:sz w:val="20"/>
          <w:szCs w:val="20"/>
        </w:rPr>
        <w:t>učno-demonstracijskemu delu;</w:t>
      </w:r>
    </w:p>
    <w:p w14:paraId="2FE94F3D" w14:textId="2D18DEF2" w:rsidR="005564A2" w:rsidRPr="005564A2" w:rsidRDefault="005564A2" w:rsidP="005564A2">
      <w:pPr>
        <w:pStyle w:val="Odstavekseznama"/>
        <w:numPr>
          <w:ilvl w:val="0"/>
          <w:numId w:val="1"/>
        </w:numPr>
        <w:spacing w:after="0" w:line="240" w:lineRule="auto"/>
        <w:jc w:val="both"/>
        <w:rPr>
          <w:rFonts w:ascii="Arial" w:hAnsi="Arial" w:cs="Arial"/>
          <w:sz w:val="20"/>
          <w:szCs w:val="20"/>
        </w:rPr>
      </w:pPr>
      <w:r>
        <w:rPr>
          <w:rFonts w:ascii="Arial" w:hAnsi="Arial" w:cs="Arial"/>
          <w:sz w:val="20"/>
          <w:szCs w:val="20"/>
        </w:rPr>
        <w:t>znanstvenoraziskovalnemu delu.</w:t>
      </w:r>
    </w:p>
    <w:p w14:paraId="4956103A" w14:textId="05B94DA7" w:rsidR="0080343E" w:rsidRDefault="0080343E" w:rsidP="00404498">
      <w:pPr>
        <w:spacing w:after="0" w:line="240" w:lineRule="auto"/>
        <w:jc w:val="both"/>
        <w:rPr>
          <w:rFonts w:ascii="Arial" w:hAnsi="Arial" w:cs="Arial"/>
          <w:sz w:val="20"/>
          <w:szCs w:val="20"/>
        </w:rPr>
      </w:pPr>
    </w:p>
    <w:p w14:paraId="30E4A535" w14:textId="37B10080" w:rsidR="0080343E" w:rsidRDefault="0080343E" w:rsidP="0080343E">
      <w:pPr>
        <w:spacing w:after="0" w:line="240" w:lineRule="auto"/>
        <w:jc w:val="center"/>
        <w:rPr>
          <w:rFonts w:ascii="Arial" w:hAnsi="Arial" w:cs="Arial"/>
          <w:sz w:val="20"/>
          <w:szCs w:val="20"/>
        </w:rPr>
      </w:pPr>
      <w:r>
        <w:rPr>
          <w:rFonts w:ascii="Arial" w:hAnsi="Arial" w:cs="Arial"/>
          <w:sz w:val="20"/>
          <w:szCs w:val="20"/>
        </w:rPr>
        <w:t>6. člen</w:t>
      </w:r>
    </w:p>
    <w:p w14:paraId="1C6D0CB0" w14:textId="1E8C7BC7" w:rsidR="0080343E" w:rsidRDefault="0080343E" w:rsidP="00404498">
      <w:pPr>
        <w:spacing w:after="0" w:line="240" w:lineRule="auto"/>
        <w:jc w:val="both"/>
        <w:rPr>
          <w:rFonts w:ascii="Arial" w:hAnsi="Arial" w:cs="Arial"/>
          <w:sz w:val="20"/>
          <w:szCs w:val="20"/>
        </w:rPr>
      </w:pPr>
    </w:p>
    <w:p w14:paraId="7F958554" w14:textId="42FDB38F" w:rsidR="00647820" w:rsidRDefault="00647820" w:rsidP="0080343E">
      <w:pPr>
        <w:spacing w:after="0" w:line="240" w:lineRule="auto"/>
        <w:jc w:val="both"/>
        <w:rPr>
          <w:rFonts w:ascii="Arial" w:hAnsi="Arial" w:cs="Arial"/>
          <w:sz w:val="20"/>
          <w:szCs w:val="20"/>
        </w:rPr>
      </w:pPr>
      <w:r>
        <w:rPr>
          <w:rFonts w:ascii="Arial" w:hAnsi="Arial" w:cs="Arial"/>
          <w:sz w:val="20"/>
          <w:szCs w:val="20"/>
        </w:rPr>
        <w:t xml:space="preserve">Kulturni spomenik je </w:t>
      </w:r>
      <w:r w:rsidRPr="00B24B7A">
        <w:rPr>
          <w:rFonts w:ascii="Arial" w:hAnsi="Arial" w:cs="Arial"/>
          <w:sz w:val="20"/>
          <w:szCs w:val="20"/>
        </w:rPr>
        <w:t>dostop</w:t>
      </w:r>
      <w:r>
        <w:rPr>
          <w:rFonts w:ascii="Arial" w:hAnsi="Arial" w:cs="Arial"/>
          <w:sz w:val="20"/>
          <w:szCs w:val="20"/>
        </w:rPr>
        <w:t>en</w:t>
      </w:r>
      <w:r w:rsidRPr="00B24B7A">
        <w:rPr>
          <w:rFonts w:ascii="Arial" w:hAnsi="Arial" w:cs="Arial"/>
          <w:sz w:val="20"/>
          <w:szCs w:val="20"/>
        </w:rPr>
        <w:t xml:space="preserve"> javnosti v obsegu, ki ne ogroža varovanja </w:t>
      </w:r>
      <w:r>
        <w:rPr>
          <w:rFonts w:ascii="Arial" w:hAnsi="Arial" w:cs="Arial"/>
          <w:sz w:val="20"/>
          <w:szCs w:val="20"/>
        </w:rPr>
        <w:t>in</w:t>
      </w:r>
      <w:r w:rsidRPr="00B24B7A">
        <w:rPr>
          <w:rFonts w:ascii="Arial" w:hAnsi="Arial" w:cs="Arial"/>
          <w:sz w:val="20"/>
          <w:szCs w:val="20"/>
        </w:rPr>
        <w:t xml:space="preserve"> namembnosti</w:t>
      </w:r>
      <w:r>
        <w:rPr>
          <w:rFonts w:ascii="Arial" w:hAnsi="Arial" w:cs="Arial"/>
          <w:sz w:val="20"/>
          <w:szCs w:val="20"/>
        </w:rPr>
        <w:t xml:space="preserve"> kulturnega spomenika ter</w:t>
      </w:r>
      <w:r w:rsidRPr="00B24B7A">
        <w:rPr>
          <w:rFonts w:ascii="Arial" w:hAnsi="Arial" w:cs="Arial"/>
          <w:sz w:val="20"/>
          <w:szCs w:val="20"/>
        </w:rPr>
        <w:t xml:space="preserve"> pravic lastnika.</w:t>
      </w:r>
    </w:p>
    <w:p w14:paraId="088B03F9" w14:textId="19DE407B" w:rsidR="00647820" w:rsidRDefault="00647820" w:rsidP="0080343E">
      <w:pPr>
        <w:spacing w:after="0" w:line="240" w:lineRule="auto"/>
        <w:jc w:val="both"/>
        <w:rPr>
          <w:rFonts w:ascii="Arial" w:hAnsi="Arial" w:cs="Arial"/>
          <w:sz w:val="20"/>
          <w:szCs w:val="20"/>
        </w:rPr>
      </w:pPr>
    </w:p>
    <w:p w14:paraId="7E5C65C1" w14:textId="39B88A5C" w:rsidR="00647820" w:rsidRDefault="00647820" w:rsidP="0080343E">
      <w:pPr>
        <w:spacing w:after="0" w:line="240" w:lineRule="auto"/>
        <w:jc w:val="both"/>
        <w:rPr>
          <w:rFonts w:ascii="Arial" w:hAnsi="Arial" w:cs="Arial"/>
          <w:sz w:val="20"/>
          <w:szCs w:val="20"/>
        </w:rPr>
      </w:pPr>
    </w:p>
    <w:p w14:paraId="77A0BEF7" w14:textId="76557C79" w:rsidR="00647820" w:rsidRDefault="00647820" w:rsidP="00647820">
      <w:pPr>
        <w:spacing w:after="0" w:line="240" w:lineRule="auto"/>
        <w:jc w:val="center"/>
        <w:rPr>
          <w:rFonts w:ascii="Arial" w:hAnsi="Arial" w:cs="Arial"/>
          <w:sz w:val="20"/>
          <w:szCs w:val="20"/>
        </w:rPr>
      </w:pPr>
      <w:r>
        <w:rPr>
          <w:rFonts w:ascii="Arial" w:hAnsi="Arial" w:cs="Arial"/>
          <w:sz w:val="20"/>
          <w:szCs w:val="20"/>
        </w:rPr>
        <w:t>7. člen</w:t>
      </w:r>
    </w:p>
    <w:p w14:paraId="1AC2F321" w14:textId="77777777" w:rsidR="00647820" w:rsidRDefault="00647820" w:rsidP="0080343E">
      <w:pPr>
        <w:spacing w:after="0" w:line="240" w:lineRule="auto"/>
        <w:jc w:val="both"/>
        <w:rPr>
          <w:rFonts w:ascii="Arial" w:hAnsi="Arial" w:cs="Arial"/>
          <w:sz w:val="20"/>
          <w:szCs w:val="20"/>
        </w:rPr>
      </w:pPr>
    </w:p>
    <w:p w14:paraId="13357AB2" w14:textId="12A84FDD" w:rsidR="00647820" w:rsidRDefault="00647820" w:rsidP="0080343E">
      <w:pPr>
        <w:spacing w:after="0" w:line="240" w:lineRule="auto"/>
        <w:jc w:val="both"/>
        <w:rPr>
          <w:rFonts w:ascii="Arial" w:hAnsi="Arial" w:cs="Arial"/>
          <w:sz w:val="20"/>
          <w:szCs w:val="20"/>
        </w:rPr>
      </w:pPr>
      <w:r>
        <w:rPr>
          <w:rFonts w:ascii="Arial" w:hAnsi="Arial" w:cs="Arial"/>
          <w:sz w:val="20"/>
          <w:szCs w:val="20"/>
        </w:rPr>
        <w:t xml:space="preserve">Kulturni spomenik se označi v skladu s </w:t>
      </w:r>
      <w:r w:rsidRPr="00647820">
        <w:rPr>
          <w:rFonts w:ascii="Arial" w:hAnsi="Arial" w:cs="Arial"/>
          <w:sz w:val="20"/>
          <w:szCs w:val="20"/>
        </w:rPr>
        <w:t>Pravilnik</w:t>
      </w:r>
      <w:r>
        <w:rPr>
          <w:rFonts w:ascii="Arial" w:hAnsi="Arial" w:cs="Arial"/>
          <w:sz w:val="20"/>
          <w:szCs w:val="20"/>
        </w:rPr>
        <w:t>om</w:t>
      </w:r>
      <w:r w:rsidRPr="00647820">
        <w:rPr>
          <w:rFonts w:ascii="Arial" w:hAnsi="Arial" w:cs="Arial"/>
          <w:sz w:val="20"/>
          <w:szCs w:val="20"/>
        </w:rPr>
        <w:t xml:space="preserve"> o označevanju kulturnih spomenikov (Uradni list RS, št. 94/21)</w:t>
      </w:r>
      <w:r>
        <w:rPr>
          <w:rFonts w:ascii="Arial" w:hAnsi="Arial" w:cs="Arial"/>
          <w:sz w:val="20"/>
          <w:szCs w:val="20"/>
        </w:rPr>
        <w:t xml:space="preserve">, </w:t>
      </w:r>
      <w:r w:rsidRPr="00B24B7A">
        <w:rPr>
          <w:rFonts w:ascii="Arial" w:hAnsi="Arial" w:cs="Arial"/>
          <w:sz w:val="20"/>
          <w:szCs w:val="20"/>
        </w:rPr>
        <w:t>ki ne kvari likovne podobe ali posameznih delov kulturnega spomenika</w:t>
      </w:r>
      <w:r>
        <w:rPr>
          <w:rFonts w:ascii="Arial" w:hAnsi="Arial" w:cs="Arial"/>
          <w:sz w:val="20"/>
          <w:szCs w:val="20"/>
        </w:rPr>
        <w:t>.</w:t>
      </w:r>
    </w:p>
    <w:p w14:paraId="6616879A" w14:textId="77777777" w:rsidR="00647820" w:rsidRDefault="00647820" w:rsidP="0080343E">
      <w:pPr>
        <w:spacing w:after="0" w:line="240" w:lineRule="auto"/>
        <w:jc w:val="both"/>
        <w:rPr>
          <w:rFonts w:ascii="Arial" w:hAnsi="Arial" w:cs="Arial"/>
          <w:sz w:val="20"/>
          <w:szCs w:val="20"/>
        </w:rPr>
      </w:pPr>
    </w:p>
    <w:p w14:paraId="51592B95" w14:textId="202BAB93" w:rsidR="00B24B7A" w:rsidRPr="00B24B7A" w:rsidRDefault="00647820" w:rsidP="00647820">
      <w:pPr>
        <w:spacing w:after="0" w:line="240" w:lineRule="auto"/>
        <w:jc w:val="center"/>
        <w:rPr>
          <w:rFonts w:ascii="Arial" w:hAnsi="Arial" w:cs="Arial"/>
          <w:sz w:val="20"/>
          <w:szCs w:val="20"/>
        </w:rPr>
      </w:pPr>
      <w:r>
        <w:rPr>
          <w:rFonts w:ascii="Arial" w:hAnsi="Arial" w:cs="Arial"/>
          <w:sz w:val="20"/>
          <w:szCs w:val="20"/>
        </w:rPr>
        <w:t>8</w:t>
      </w:r>
      <w:r w:rsidR="00B24B7A" w:rsidRPr="00B24B7A">
        <w:rPr>
          <w:rFonts w:ascii="Arial" w:hAnsi="Arial" w:cs="Arial"/>
          <w:sz w:val="20"/>
          <w:szCs w:val="20"/>
        </w:rPr>
        <w:t>. člen</w:t>
      </w:r>
    </w:p>
    <w:p w14:paraId="71727AA4" w14:textId="77777777" w:rsidR="00B24B7A" w:rsidRPr="00B24B7A" w:rsidRDefault="00B24B7A" w:rsidP="00404498">
      <w:pPr>
        <w:spacing w:after="0" w:line="240" w:lineRule="auto"/>
        <w:jc w:val="both"/>
        <w:rPr>
          <w:rFonts w:ascii="Arial" w:hAnsi="Arial" w:cs="Arial"/>
          <w:sz w:val="20"/>
          <w:szCs w:val="20"/>
        </w:rPr>
      </w:pPr>
    </w:p>
    <w:p w14:paraId="4FD7E2C8" w14:textId="77777777" w:rsidR="00B24B7A" w:rsidRPr="00B24B7A" w:rsidRDefault="00B24B7A" w:rsidP="00404498">
      <w:pPr>
        <w:spacing w:after="0" w:line="240" w:lineRule="auto"/>
        <w:jc w:val="both"/>
        <w:rPr>
          <w:rFonts w:ascii="Arial" w:hAnsi="Arial" w:cs="Arial"/>
          <w:sz w:val="20"/>
          <w:szCs w:val="20"/>
        </w:rPr>
      </w:pPr>
      <w:r w:rsidRPr="00B24B7A">
        <w:rPr>
          <w:rFonts w:ascii="Arial" w:hAnsi="Arial" w:cs="Arial"/>
          <w:sz w:val="20"/>
          <w:szCs w:val="20"/>
        </w:rPr>
        <w:t>Pristojno sodišče po uradni dolžnosti zaznamuje v zemljiški knjigi status kulturnega spomenika na parceli, navedeni v prvem odstavku tretjega člena tega odloka.</w:t>
      </w:r>
    </w:p>
    <w:p w14:paraId="28240094" w14:textId="77777777" w:rsidR="00B24B7A" w:rsidRPr="00B24B7A" w:rsidRDefault="00B24B7A" w:rsidP="00404498">
      <w:pPr>
        <w:spacing w:after="0" w:line="240" w:lineRule="auto"/>
        <w:jc w:val="both"/>
        <w:rPr>
          <w:rFonts w:ascii="Arial" w:hAnsi="Arial" w:cs="Arial"/>
          <w:sz w:val="20"/>
          <w:szCs w:val="20"/>
        </w:rPr>
      </w:pPr>
    </w:p>
    <w:p w14:paraId="30AB3582" w14:textId="37C186EE" w:rsidR="00B24B7A" w:rsidRPr="00B24B7A" w:rsidRDefault="00647820" w:rsidP="00647820">
      <w:pPr>
        <w:spacing w:after="0" w:line="240" w:lineRule="auto"/>
        <w:jc w:val="center"/>
        <w:rPr>
          <w:rFonts w:ascii="Arial" w:hAnsi="Arial" w:cs="Arial"/>
          <w:sz w:val="20"/>
          <w:szCs w:val="20"/>
        </w:rPr>
      </w:pPr>
      <w:r>
        <w:rPr>
          <w:rFonts w:ascii="Arial" w:hAnsi="Arial" w:cs="Arial"/>
          <w:sz w:val="20"/>
          <w:szCs w:val="20"/>
        </w:rPr>
        <w:t>9</w:t>
      </w:r>
      <w:r w:rsidR="00B24B7A" w:rsidRPr="00B24B7A">
        <w:rPr>
          <w:rFonts w:ascii="Arial" w:hAnsi="Arial" w:cs="Arial"/>
          <w:sz w:val="20"/>
          <w:szCs w:val="20"/>
        </w:rPr>
        <w:t>. člen</w:t>
      </w:r>
    </w:p>
    <w:p w14:paraId="65488CA1" w14:textId="77777777" w:rsidR="00B24B7A" w:rsidRPr="00B24B7A" w:rsidRDefault="00B24B7A" w:rsidP="00404498">
      <w:pPr>
        <w:spacing w:after="0" w:line="240" w:lineRule="auto"/>
        <w:jc w:val="both"/>
        <w:rPr>
          <w:rFonts w:ascii="Arial" w:hAnsi="Arial" w:cs="Arial"/>
          <w:sz w:val="20"/>
          <w:szCs w:val="20"/>
        </w:rPr>
      </w:pPr>
    </w:p>
    <w:p w14:paraId="2B47F7D2" w14:textId="77777777" w:rsidR="00B24B7A" w:rsidRPr="00B24B7A" w:rsidRDefault="00B24B7A" w:rsidP="00404498">
      <w:pPr>
        <w:spacing w:after="0" w:line="240" w:lineRule="auto"/>
        <w:jc w:val="both"/>
        <w:rPr>
          <w:rFonts w:ascii="Arial" w:hAnsi="Arial" w:cs="Arial"/>
          <w:sz w:val="20"/>
          <w:szCs w:val="20"/>
        </w:rPr>
      </w:pPr>
      <w:r w:rsidRPr="00B24B7A">
        <w:rPr>
          <w:rFonts w:ascii="Arial" w:hAnsi="Arial" w:cs="Arial"/>
          <w:sz w:val="20"/>
          <w:szCs w:val="20"/>
        </w:rPr>
        <w:t>Status vplivnega območja se v zemljiški knjigi ne zaznamuje.</w:t>
      </w:r>
    </w:p>
    <w:p w14:paraId="1F5C5C40" w14:textId="77777777" w:rsidR="00B24B7A" w:rsidRPr="00B24B7A" w:rsidRDefault="00B24B7A" w:rsidP="00404498">
      <w:pPr>
        <w:spacing w:after="0" w:line="240" w:lineRule="auto"/>
        <w:jc w:val="both"/>
        <w:rPr>
          <w:rFonts w:ascii="Arial" w:hAnsi="Arial" w:cs="Arial"/>
          <w:sz w:val="20"/>
          <w:szCs w:val="20"/>
        </w:rPr>
      </w:pPr>
    </w:p>
    <w:p w14:paraId="354BB7ED" w14:textId="55099FB0" w:rsidR="00B24B7A" w:rsidRPr="00B24B7A" w:rsidRDefault="00647820" w:rsidP="00647820">
      <w:pPr>
        <w:spacing w:after="0" w:line="240" w:lineRule="auto"/>
        <w:jc w:val="center"/>
        <w:rPr>
          <w:rFonts w:ascii="Arial" w:hAnsi="Arial" w:cs="Arial"/>
          <w:sz w:val="20"/>
          <w:szCs w:val="20"/>
        </w:rPr>
      </w:pPr>
      <w:r>
        <w:rPr>
          <w:rFonts w:ascii="Arial" w:hAnsi="Arial" w:cs="Arial"/>
          <w:sz w:val="20"/>
          <w:szCs w:val="20"/>
        </w:rPr>
        <w:t>10</w:t>
      </w:r>
      <w:r w:rsidR="00B24B7A" w:rsidRPr="00B24B7A">
        <w:rPr>
          <w:rFonts w:ascii="Arial" w:hAnsi="Arial" w:cs="Arial"/>
          <w:sz w:val="20"/>
          <w:szCs w:val="20"/>
        </w:rPr>
        <w:t>. člen</w:t>
      </w:r>
    </w:p>
    <w:p w14:paraId="66027806" w14:textId="77777777" w:rsidR="00B24B7A" w:rsidRPr="00B24B7A" w:rsidRDefault="00B24B7A" w:rsidP="00404498">
      <w:pPr>
        <w:spacing w:after="0" w:line="240" w:lineRule="auto"/>
        <w:jc w:val="both"/>
        <w:rPr>
          <w:rFonts w:ascii="Arial" w:hAnsi="Arial" w:cs="Arial"/>
          <w:sz w:val="20"/>
          <w:szCs w:val="20"/>
        </w:rPr>
      </w:pPr>
    </w:p>
    <w:p w14:paraId="3C9D02E2" w14:textId="726D4BD1" w:rsidR="00B24B7A" w:rsidRPr="00B24B7A" w:rsidRDefault="00B24B7A" w:rsidP="00404498">
      <w:pPr>
        <w:spacing w:after="0" w:line="240" w:lineRule="auto"/>
        <w:jc w:val="both"/>
        <w:rPr>
          <w:rFonts w:ascii="Arial" w:hAnsi="Arial" w:cs="Arial"/>
          <w:sz w:val="20"/>
          <w:szCs w:val="20"/>
        </w:rPr>
      </w:pPr>
      <w:r w:rsidRPr="00B24B7A">
        <w:rPr>
          <w:rFonts w:ascii="Arial" w:hAnsi="Arial" w:cs="Arial"/>
          <w:sz w:val="20"/>
          <w:szCs w:val="20"/>
        </w:rPr>
        <w:t>Nadzor nad izvajanjem tega odloka opravlja inšpektorat, pristojen za področje kulturne dediščine.</w:t>
      </w:r>
    </w:p>
    <w:p w14:paraId="7C03E932" w14:textId="77777777" w:rsidR="00B24B7A" w:rsidRPr="00B24B7A" w:rsidRDefault="00B24B7A" w:rsidP="00404498">
      <w:pPr>
        <w:spacing w:after="0" w:line="240" w:lineRule="auto"/>
        <w:jc w:val="both"/>
        <w:rPr>
          <w:rFonts w:ascii="Arial" w:hAnsi="Arial" w:cs="Arial"/>
          <w:sz w:val="20"/>
          <w:szCs w:val="20"/>
        </w:rPr>
      </w:pPr>
    </w:p>
    <w:p w14:paraId="3D162F81" w14:textId="14F84407" w:rsidR="00B24B7A" w:rsidRPr="00B24B7A" w:rsidRDefault="00647820" w:rsidP="00647820">
      <w:pPr>
        <w:spacing w:after="0" w:line="240" w:lineRule="auto"/>
        <w:jc w:val="center"/>
        <w:rPr>
          <w:rFonts w:ascii="Arial" w:hAnsi="Arial" w:cs="Arial"/>
          <w:sz w:val="20"/>
          <w:szCs w:val="20"/>
        </w:rPr>
      </w:pPr>
      <w:r>
        <w:rPr>
          <w:rFonts w:ascii="Arial" w:hAnsi="Arial" w:cs="Arial"/>
          <w:sz w:val="20"/>
          <w:szCs w:val="20"/>
        </w:rPr>
        <w:t>11</w:t>
      </w:r>
      <w:r w:rsidR="00B24B7A" w:rsidRPr="00B24B7A">
        <w:rPr>
          <w:rFonts w:ascii="Arial" w:hAnsi="Arial" w:cs="Arial"/>
          <w:sz w:val="20"/>
          <w:szCs w:val="20"/>
        </w:rPr>
        <w:t>. člen</w:t>
      </w:r>
    </w:p>
    <w:p w14:paraId="3E5429C6" w14:textId="77777777" w:rsidR="00B24B7A" w:rsidRPr="00B24B7A" w:rsidRDefault="00B24B7A" w:rsidP="00404498">
      <w:pPr>
        <w:spacing w:after="0" w:line="240" w:lineRule="auto"/>
        <w:jc w:val="both"/>
        <w:rPr>
          <w:rFonts w:ascii="Arial" w:hAnsi="Arial" w:cs="Arial"/>
          <w:sz w:val="20"/>
          <w:szCs w:val="20"/>
        </w:rPr>
      </w:pPr>
    </w:p>
    <w:p w14:paraId="3EC65832" w14:textId="135679F1" w:rsidR="00182DD6" w:rsidRDefault="00B24B7A" w:rsidP="00404498">
      <w:pPr>
        <w:spacing w:after="0" w:line="240" w:lineRule="auto"/>
        <w:jc w:val="both"/>
        <w:rPr>
          <w:rFonts w:ascii="Arial" w:hAnsi="Arial" w:cs="Arial"/>
          <w:sz w:val="20"/>
          <w:szCs w:val="20"/>
        </w:rPr>
      </w:pPr>
      <w:r w:rsidRPr="00B24B7A">
        <w:rPr>
          <w:rFonts w:ascii="Arial" w:hAnsi="Arial" w:cs="Arial"/>
          <w:sz w:val="20"/>
          <w:szCs w:val="20"/>
        </w:rPr>
        <w:t>Ta odlok začne veljati 15 dni po objavi v Uradnem glasilu slovenskih občin.</w:t>
      </w:r>
    </w:p>
    <w:p w14:paraId="7790CB45" w14:textId="08D3032A" w:rsidR="00647820" w:rsidRDefault="00647820" w:rsidP="00404498">
      <w:pPr>
        <w:spacing w:after="0" w:line="240" w:lineRule="auto"/>
        <w:jc w:val="both"/>
        <w:rPr>
          <w:rFonts w:ascii="Arial" w:hAnsi="Arial" w:cs="Arial"/>
          <w:sz w:val="20"/>
          <w:szCs w:val="20"/>
        </w:rPr>
      </w:pPr>
    </w:p>
    <w:p w14:paraId="6772B386" w14:textId="77777777" w:rsidR="00647820" w:rsidRPr="00647820" w:rsidRDefault="00647820" w:rsidP="00647820">
      <w:pPr>
        <w:spacing w:after="0" w:line="240" w:lineRule="auto"/>
        <w:jc w:val="both"/>
        <w:rPr>
          <w:rFonts w:ascii="Arial" w:hAnsi="Arial" w:cs="Arial"/>
          <w:sz w:val="20"/>
          <w:szCs w:val="20"/>
        </w:rPr>
      </w:pPr>
    </w:p>
    <w:p w14:paraId="43BB5E01" w14:textId="77777777" w:rsidR="00BC5173" w:rsidRDefault="00647820" w:rsidP="00647820">
      <w:pPr>
        <w:spacing w:after="0" w:line="240" w:lineRule="auto"/>
        <w:jc w:val="both"/>
        <w:rPr>
          <w:rFonts w:ascii="Arial" w:hAnsi="Arial" w:cs="Arial"/>
          <w:sz w:val="20"/>
          <w:szCs w:val="20"/>
        </w:rPr>
      </w:pPr>
      <w:r w:rsidRPr="00647820">
        <w:rPr>
          <w:rFonts w:ascii="Arial" w:hAnsi="Arial" w:cs="Arial"/>
          <w:sz w:val="20"/>
          <w:szCs w:val="20"/>
        </w:rPr>
        <w:t>Številka: 032-0004/2018-</w:t>
      </w:r>
      <w:r w:rsidR="00BC5173">
        <w:rPr>
          <w:rFonts w:ascii="Arial" w:hAnsi="Arial" w:cs="Arial"/>
          <w:sz w:val="20"/>
          <w:szCs w:val="20"/>
        </w:rPr>
        <w:t>26</w:t>
      </w:r>
    </w:p>
    <w:p w14:paraId="51036A09" w14:textId="2727CF65" w:rsidR="00647820" w:rsidRPr="00647820" w:rsidRDefault="00647820" w:rsidP="00647820">
      <w:pPr>
        <w:spacing w:after="0" w:line="240" w:lineRule="auto"/>
        <w:jc w:val="both"/>
        <w:rPr>
          <w:rFonts w:ascii="Arial" w:hAnsi="Arial" w:cs="Arial"/>
          <w:sz w:val="20"/>
          <w:szCs w:val="20"/>
        </w:rPr>
      </w:pPr>
      <w:r w:rsidRPr="00647820">
        <w:rPr>
          <w:rFonts w:ascii="Arial" w:hAnsi="Arial" w:cs="Arial"/>
          <w:sz w:val="20"/>
          <w:szCs w:val="20"/>
        </w:rPr>
        <w:t xml:space="preserve">Datum: </w:t>
      </w:r>
      <w:r w:rsidR="00BC5173">
        <w:rPr>
          <w:rFonts w:ascii="Arial" w:hAnsi="Arial" w:cs="Arial"/>
          <w:sz w:val="20"/>
          <w:szCs w:val="20"/>
        </w:rPr>
        <w:t>13. 10.</w:t>
      </w:r>
      <w:r w:rsidRPr="00647820">
        <w:rPr>
          <w:rFonts w:ascii="Arial" w:hAnsi="Arial" w:cs="Arial"/>
          <w:sz w:val="20"/>
          <w:szCs w:val="20"/>
        </w:rPr>
        <w:t xml:space="preserve"> 2022                                                                                                                </w:t>
      </w:r>
    </w:p>
    <w:p w14:paraId="0B07A946" w14:textId="77777777" w:rsidR="00647820" w:rsidRPr="00647820" w:rsidRDefault="00647820" w:rsidP="00647820">
      <w:pPr>
        <w:spacing w:after="0" w:line="240" w:lineRule="auto"/>
        <w:jc w:val="both"/>
        <w:rPr>
          <w:rFonts w:ascii="Arial" w:hAnsi="Arial" w:cs="Arial"/>
          <w:sz w:val="20"/>
          <w:szCs w:val="20"/>
        </w:rPr>
      </w:pPr>
    </w:p>
    <w:p w14:paraId="3FF59947" w14:textId="65B301CF" w:rsidR="00647820" w:rsidRPr="00647820" w:rsidRDefault="00647820" w:rsidP="00647820">
      <w:pPr>
        <w:spacing w:after="0" w:line="240" w:lineRule="auto"/>
        <w:jc w:val="both"/>
        <w:rPr>
          <w:rFonts w:ascii="Arial" w:hAnsi="Arial" w:cs="Arial"/>
          <w:sz w:val="20"/>
          <w:szCs w:val="20"/>
        </w:rPr>
      </w:pPr>
      <w:r w:rsidRPr="00647820">
        <w:rPr>
          <w:rFonts w:ascii="Arial" w:hAnsi="Arial" w:cs="Arial"/>
          <w:sz w:val="20"/>
          <w:szCs w:val="20"/>
        </w:rPr>
        <w:t xml:space="preserve">                                                                                                </w:t>
      </w:r>
      <w:r w:rsidRPr="00647820">
        <w:rPr>
          <w:rFonts w:ascii="Arial" w:hAnsi="Arial" w:cs="Arial"/>
          <w:sz w:val="20"/>
          <w:szCs w:val="20"/>
        </w:rPr>
        <w:tab/>
      </w:r>
      <w:r w:rsidRPr="00647820">
        <w:rPr>
          <w:rFonts w:ascii="Arial" w:hAnsi="Arial" w:cs="Arial"/>
          <w:sz w:val="20"/>
          <w:szCs w:val="20"/>
        </w:rPr>
        <w:tab/>
        <w:t>Občine Nazarje</w:t>
      </w:r>
    </w:p>
    <w:p w14:paraId="222D27B8" w14:textId="49B8C668" w:rsidR="00647820" w:rsidRPr="00B24B7A" w:rsidRDefault="00647820" w:rsidP="00647820">
      <w:pPr>
        <w:spacing w:after="0" w:line="240" w:lineRule="auto"/>
        <w:jc w:val="both"/>
        <w:rPr>
          <w:rFonts w:ascii="Arial" w:hAnsi="Arial" w:cs="Arial"/>
          <w:sz w:val="20"/>
          <w:szCs w:val="20"/>
        </w:rPr>
      </w:pPr>
      <w:r w:rsidRPr="00647820">
        <w:rPr>
          <w:rFonts w:ascii="Arial" w:hAnsi="Arial" w:cs="Arial"/>
          <w:sz w:val="20"/>
          <w:szCs w:val="20"/>
        </w:rPr>
        <w:t xml:space="preserve">                                </w:t>
      </w:r>
      <w:r w:rsidRPr="00647820">
        <w:rPr>
          <w:rFonts w:ascii="Arial" w:hAnsi="Arial" w:cs="Arial"/>
          <w:sz w:val="20"/>
          <w:szCs w:val="20"/>
        </w:rPr>
        <w:tab/>
      </w:r>
      <w:r w:rsidRPr="00647820">
        <w:rPr>
          <w:rFonts w:ascii="Arial" w:hAnsi="Arial" w:cs="Arial"/>
          <w:sz w:val="20"/>
          <w:szCs w:val="20"/>
        </w:rPr>
        <w:tab/>
      </w:r>
      <w:r w:rsidRPr="00647820">
        <w:rPr>
          <w:rFonts w:ascii="Arial" w:hAnsi="Arial" w:cs="Arial"/>
          <w:sz w:val="20"/>
          <w:szCs w:val="20"/>
        </w:rPr>
        <w:tab/>
      </w:r>
      <w:r w:rsidRPr="00647820">
        <w:rPr>
          <w:rFonts w:ascii="Arial" w:hAnsi="Arial" w:cs="Arial"/>
          <w:sz w:val="20"/>
          <w:szCs w:val="20"/>
        </w:rPr>
        <w:tab/>
      </w:r>
      <w:r w:rsidRPr="00647820">
        <w:rPr>
          <w:rFonts w:ascii="Arial" w:hAnsi="Arial" w:cs="Arial"/>
          <w:sz w:val="20"/>
          <w:szCs w:val="20"/>
        </w:rPr>
        <w:tab/>
      </w:r>
      <w:r w:rsidRPr="00647820">
        <w:rPr>
          <w:rFonts w:ascii="Arial" w:hAnsi="Arial" w:cs="Arial"/>
          <w:sz w:val="20"/>
          <w:szCs w:val="20"/>
        </w:rPr>
        <w:tab/>
      </w:r>
      <w:r w:rsidRPr="00647820">
        <w:rPr>
          <w:rFonts w:ascii="Arial" w:hAnsi="Arial" w:cs="Arial"/>
          <w:sz w:val="20"/>
          <w:szCs w:val="20"/>
        </w:rPr>
        <w:tab/>
        <w:t>Matej Pečovnik</w:t>
      </w:r>
      <w:r>
        <w:rPr>
          <w:rFonts w:ascii="Arial" w:hAnsi="Arial" w:cs="Arial"/>
          <w:sz w:val="20"/>
          <w:szCs w:val="20"/>
        </w:rPr>
        <w:t>, ž</w:t>
      </w:r>
      <w:r w:rsidRPr="00647820">
        <w:rPr>
          <w:rFonts w:ascii="Arial" w:hAnsi="Arial" w:cs="Arial"/>
          <w:sz w:val="20"/>
          <w:szCs w:val="20"/>
        </w:rPr>
        <w:t>upan</w:t>
      </w:r>
    </w:p>
    <w:sectPr w:rsidR="00647820" w:rsidRPr="00B24B7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C6391" w14:textId="77777777" w:rsidR="00B47913" w:rsidRDefault="00B47913" w:rsidP="0067402E">
      <w:pPr>
        <w:spacing w:after="0" w:line="240" w:lineRule="auto"/>
      </w:pPr>
      <w:r>
        <w:separator/>
      </w:r>
    </w:p>
  </w:endnote>
  <w:endnote w:type="continuationSeparator" w:id="0">
    <w:p w14:paraId="29DDCACE" w14:textId="77777777" w:rsidR="00B47913" w:rsidRDefault="00B47913" w:rsidP="0067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804204"/>
      <w:docPartObj>
        <w:docPartGallery w:val="Page Numbers (Bottom of Page)"/>
        <w:docPartUnique/>
      </w:docPartObj>
    </w:sdtPr>
    <w:sdtContent>
      <w:p w14:paraId="37500F61" w14:textId="2CBD0AD2" w:rsidR="0067402E" w:rsidRDefault="0067402E">
        <w:pPr>
          <w:pStyle w:val="Noga"/>
          <w:jc w:val="right"/>
        </w:pPr>
        <w:r>
          <w:fldChar w:fldCharType="begin"/>
        </w:r>
        <w:r>
          <w:instrText>PAGE   \* MERGEFORMAT</w:instrText>
        </w:r>
        <w:r>
          <w:fldChar w:fldCharType="separate"/>
        </w:r>
        <w:r>
          <w:t>2</w:t>
        </w:r>
        <w:r>
          <w:fldChar w:fldCharType="end"/>
        </w:r>
      </w:p>
    </w:sdtContent>
  </w:sdt>
  <w:p w14:paraId="2B4BC45B" w14:textId="77777777" w:rsidR="0067402E" w:rsidRDefault="0067402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96BCD" w14:textId="77777777" w:rsidR="00B47913" w:rsidRDefault="00B47913" w:rsidP="0067402E">
      <w:pPr>
        <w:spacing w:after="0" w:line="240" w:lineRule="auto"/>
      </w:pPr>
      <w:r>
        <w:separator/>
      </w:r>
    </w:p>
  </w:footnote>
  <w:footnote w:type="continuationSeparator" w:id="0">
    <w:p w14:paraId="3E6DE50C" w14:textId="77777777" w:rsidR="00B47913" w:rsidRDefault="00B47913" w:rsidP="00674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EF36" w14:textId="597148AE" w:rsidR="0067402E" w:rsidRPr="0067402E" w:rsidRDefault="00BC5173">
    <w:pPr>
      <w:pStyle w:val="Glava"/>
      <w:rPr>
        <w:rFonts w:ascii="Arial" w:hAnsi="Arial" w:cs="Arial"/>
        <w:b/>
        <w:bCs/>
        <w:sz w:val="18"/>
        <w:szCs w:val="18"/>
      </w:rPr>
    </w:pPr>
    <w:r>
      <w:rPr>
        <w:rFonts w:ascii="Arial" w:hAnsi="Arial" w:cs="Arial"/>
        <w:b/>
        <w:bCs/>
        <w:sz w:val="18"/>
        <w:szCs w:val="18"/>
      </w:rPr>
      <w:t>Predlog</w:t>
    </w:r>
  </w:p>
  <w:p w14:paraId="345F63A2" w14:textId="4A7E1F2F" w:rsidR="0067402E" w:rsidRPr="0067402E" w:rsidRDefault="0067402E">
    <w:pPr>
      <w:pStyle w:val="Glava"/>
      <w:rPr>
        <w:rFonts w:ascii="Arial" w:hAnsi="Arial" w:cs="Arial"/>
        <w:b/>
        <w:bCs/>
        <w:sz w:val="18"/>
        <w:szCs w:val="18"/>
      </w:rPr>
    </w:pPr>
  </w:p>
  <w:p w14:paraId="637F260A" w14:textId="4AF7EAE2" w:rsidR="0067402E" w:rsidRPr="0067402E" w:rsidRDefault="0067402E" w:rsidP="00BC5173">
    <w:pPr>
      <w:pStyle w:val="Glava"/>
      <w:numPr>
        <w:ilvl w:val="0"/>
        <w:numId w:val="5"/>
      </w:numPr>
      <w:rPr>
        <w:rFonts w:ascii="Arial" w:hAnsi="Arial" w:cs="Arial"/>
        <w:b/>
        <w:bCs/>
        <w:sz w:val="18"/>
        <w:szCs w:val="18"/>
      </w:rPr>
    </w:pPr>
    <w:r w:rsidRPr="0067402E">
      <w:rPr>
        <w:rFonts w:ascii="Arial" w:hAnsi="Arial" w:cs="Arial"/>
        <w:b/>
        <w:bCs/>
        <w:sz w:val="18"/>
        <w:szCs w:val="18"/>
      </w:rPr>
      <w:t>obravnava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E2B1E"/>
    <w:multiLevelType w:val="hybridMultilevel"/>
    <w:tmpl w:val="D1CC0F90"/>
    <w:lvl w:ilvl="0" w:tplc="7D4683C6">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C046DDC"/>
    <w:multiLevelType w:val="hybridMultilevel"/>
    <w:tmpl w:val="A25AC7FC"/>
    <w:lvl w:ilvl="0" w:tplc="7D4683C6">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0EA6C1F"/>
    <w:multiLevelType w:val="hybridMultilevel"/>
    <w:tmpl w:val="5B1EEA6A"/>
    <w:lvl w:ilvl="0" w:tplc="7D4683C6">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B271FF7"/>
    <w:multiLevelType w:val="hybridMultilevel"/>
    <w:tmpl w:val="CCF8FCF6"/>
    <w:lvl w:ilvl="0" w:tplc="C93444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910732"/>
    <w:multiLevelType w:val="hybridMultilevel"/>
    <w:tmpl w:val="C79E95E6"/>
    <w:lvl w:ilvl="0" w:tplc="D71AAA4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458686945">
    <w:abstractNumId w:val="0"/>
  </w:num>
  <w:num w:numId="2" w16cid:durableId="1231233525">
    <w:abstractNumId w:val="3"/>
  </w:num>
  <w:num w:numId="3" w16cid:durableId="1439176453">
    <w:abstractNumId w:val="2"/>
  </w:num>
  <w:num w:numId="4" w16cid:durableId="312609130">
    <w:abstractNumId w:val="1"/>
  </w:num>
  <w:num w:numId="5" w16cid:durableId="11788826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7A"/>
    <w:rsid w:val="00070B79"/>
    <w:rsid w:val="00182DD6"/>
    <w:rsid w:val="0024216B"/>
    <w:rsid w:val="00307A7B"/>
    <w:rsid w:val="00342200"/>
    <w:rsid w:val="003B1E7B"/>
    <w:rsid w:val="00404498"/>
    <w:rsid w:val="004F45F3"/>
    <w:rsid w:val="005564A2"/>
    <w:rsid w:val="0059468C"/>
    <w:rsid w:val="00647820"/>
    <w:rsid w:val="0067402E"/>
    <w:rsid w:val="0070307A"/>
    <w:rsid w:val="0080343E"/>
    <w:rsid w:val="009A6430"/>
    <w:rsid w:val="00B218F9"/>
    <w:rsid w:val="00B24B7A"/>
    <w:rsid w:val="00B47913"/>
    <w:rsid w:val="00BC5173"/>
    <w:rsid w:val="00C11F5D"/>
    <w:rsid w:val="00C2747F"/>
    <w:rsid w:val="00CA794A"/>
    <w:rsid w:val="00D3280F"/>
    <w:rsid w:val="00DB6F55"/>
    <w:rsid w:val="00E32F3C"/>
    <w:rsid w:val="00E835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2721"/>
  <w15:chartTrackingRefBased/>
  <w15:docId w15:val="{8A020F45-C9BA-4E3B-BFF6-1E8FEF88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B1E7B"/>
    <w:pPr>
      <w:ind w:left="720"/>
      <w:contextualSpacing/>
    </w:pPr>
  </w:style>
  <w:style w:type="paragraph" w:styleId="Glava">
    <w:name w:val="header"/>
    <w:basedOn w:val="Navaden"/>
    <w:link w:val="GlavaZnak"/>
    <w:uiPriority w:val="99"/>
    <w:unhideWhenUsed/>
    <w:rsid w:val="0067402E"/>
    <w:pPr>
      <w:tabs>
        <w:tab w:val="center" w:pos="4536"/>
        <w:tab w:val="right" w:pos="9072"/>
      </w:tabs>
      <w:spacing w:after="0" w:line="240" w:lineRule="auto"/>
    </w:pPr>
  </w:style>
  <w:style w:type="character" w:customStyle="1" w:styleId="GlavaZnak">
    <w:name w:val="Glava Znak"/>
    <w:basedOn w:val="Privzetapisavaodstavka"/>
    <w:link w:val="Glava"/>
    <w:uiPriority w:val="99"/>
    <w:rsid w:val="0067402E"/>
  </w:style>
  <w:style w:type="paragraph" w:styleId="Noga">
    <w:name w:val="footer"/>
    <w:basedOn w:val="Navaden"/>
    <w:link w:val="NogaZnak"/>
    <w:uiPriority w:val="99"/>
    <w:unhideWhenUsed/>
    <w:rsid w:val="0067402E"/>
    <w:pPr>
      <w:tabs>
        <w:tab w:val="center" w:pos="4536"/>
        <w:tab w:val="right" w:pos="9072"/>
      </w:tabs>
      <w:spacing w:after="0" w:line="240" w:lineRule="auto"/>
    </w:pPr>
  </w:style>
  <w:style w:type="character" w:customStyle="1" w:styleId="NogaZnak">
    <w:name w:val="Noga Znak"/>
    <w:basedOn w:val="Privzetapisavaodstavka"/>
    <w:link w:val="Noga"/>
    <w:uiPriority w:val="99"/>
    <w:rsid w:val="00674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Brajer</dc:creator>
  <cp:keywords/>
  <dc:description/>
  <cp:lastModifiedBy>Simona Brajer</cp:lastModifiedBy>
  <cp:revision>2</cp:revision>
  <cp:lastPrinted>2022-10-06T08:20:00Z</cp:lastPrinted>
  <dcterms:created xsi:type="dcterms:W3CDTF">2022-10-06T08:20:00Z</dcterms:created>
  <dcterms:modified xsi:type="dcterms:W3CDTF">2022-10-06T08:20:00Z</dcterms:modified>
</cp:coreProperties>
</file>