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B1" w:rsidRPr="009C2CB1" w:rsidRDefault="009C2CB1" w:rsidP="009C2CB1">
      <w:pPr>
        <w:jc w:val="right"/>
        <w:rPr>
          <w:b/>
          <w:i/>
        </w:rPr>
      </w:pPr>
      <w:r w:rsidRPr="009C2CB1">
        <w:rPr>
          <w:b/>
          <w:i/>
        </w:rPr>
        <w:t>PREDLOG</w:t>
      </w:r>
    </w:p>
    <w:p w:rsidR="00C5308C" w:rsidRPr="009C2CB1" w:rsidRDefault="00C5308C" w:rsidP="00C5308C">
      <w:r>
        <w:t>Na podlagi</w:t>
      </w:r>
      <w:r w:rsidR="0026324C">
        <w:t xml:space="preserve"> </w:t>
      </w:r>
      <w:r>
        <w:t>13.,</w:t>
      </w:r>
      <w:r w:rsidR="0026324C">
        <w:t xml:space="preserve"> </w:t>
      </w:r>
      <w:r>
        <w:t>17. in 50. člena Zakona o spodbujanju razvoja turizma (Uradni list RS, št.13/18),</w:t>
      </w:r>
      <w:r w:rsidR="0026324C">
        <w:t xml:space="preserve"> </w:t>
      </w:r>
      <w:r>
        <w:t>29. in 65.</w:t>
      </w:r>
      <w:r w:rsidR="0026324C">
        <w:t xml:space="preserve"> </w:t>
      </w:r>
      <w:r>
        <w:t>člena Zakona o lokaln</w:t>
      </w:r>
      <w:r w:rsidR="0026324C">
        <w:t>i samoupravi (Uradni list RS, št</w:t>
      </w:r>
      <w:r>
        <w:t>.</w:t>
      </w:r>
      <w:r w:rsidR="0026324C">
        <w:t xml:space="preserve"> </w:t>
      </w:r>
      <w:r>
        <w:t xml:space="preserve">94/07- uradno prečiščeno </w:t>
      </w:r>
      <w:r w:rsidR="00056876">
        <w:t>besedil</w:t>
      </w:r>
      <w:r>
        <w:t xml:space="preserve">o, 76/08, </w:t>
      </w:r>
      <w:r w:rsidRPr="00C5308C">
        <w:t>79/09,</w:t>
      </w:r>
      <w:r w:rsidR="0026324C">
        <w:t xml:space="preserve"> </w:t>
      </w:r>
      <w:r w:rsidRPr="00C5308C">
        <w:t>51/10,</w:t>
      </w:r>
      <w:r w:rsidR="0026324C">
        <w:t xml:space="preserve"> </w:t>
      </w:r>
      <w:r w:rsidRPr="00C5308C">
        <w:t xml:space="preserve">40/12- ZUJF, 14/15- ZUUJFO in 11/18-ZSPDSLS-1) </w:t>
      </w:r>
      <w:r w:rsidRPr="009C2CB1">
        <w:t>in  člena _____________________</w:t>
      </w:r>
      <w:r w:rsidRPr="009C2CB1">
        <w:rPr>
          <w:b/>
        </w:rPr>
        <w:t xml:space="preserve"> </w:t>
      </w:r>
      <w:r w:rsidRPr="009C2CB1">
        <w:t>je Občinski svet Občine Črenšovci na  ……. seji dne ……. sprejel</w:t>
      </w:r>
    </w:p>
    <w:p w:rsidR="00C5308C" w:rsidRPr="009C2CB1" w:rsidRDefault="00C5308C" w:rsidP="00C5308C"/>
    <w:p w:rsidR="00C5308C" w:rsidRPr="00384CF4" w:rsidRDefault="00C5308C" w:rsidP="00384CF4">
      <w:pPr>
        <w:spacing w:after="0" w:line="240" w:lineRule="auto"/>
        <w:jc w:val="center"/>
        <w:rPr>
          <w:b/>
        </w:rPr>
      </w:pPr>
      <w:r w:rsidRPr="00384CF4">
        <w:rPr>
          <w:b/>
        </w:rPr>
        <w:t>ODLOK</w:t>
      </w:r>
    </w:p>
    <w:p w:rsidR="00384CF4" w:rsidRPr="00384CF4" w:rsidRDefault="00384CF4" w:rsidP="00384CF4">
      <w:pPr>
        <w:spacing w:after="0" w:line="240" w:lineRule="auto"/>
        <w:jc w:val="center"/>
        <w:rPr>
          <w:b/>
        </w:rPr>
      </w:pPr>
      <w:r w:rsidRPr="00384CF4">
        <w:rPr>
          <w:b/>
        </w:rPr>
        <w:t>o turistični taksi v Občini Črenšovci</w:t>
      </w:r>
    </w:p>
    <w:p w:rsidR="00384CF4" w:rsidRPr="00384CF4" w:rsidRDefault="00384CF4" w:rsidP="00384CF4">
      <w:pPr>
        <w:spacing w:after="0" w:line="240" w:lineRule="auto"/>
        <w:jc w:val="center"/>
        <w:rPr>
          <w:b/>
        </w:rPr>
      </w:pPr>
    </w:p>
    <w:p w:rsidR="00384CF4" w:rsidRPr="00384CF4" w:rsidRDefault="00986626" w:rsidP="00384CF4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384CF4" w:rsidRPr="00384CF4">
        <w:rPr>
          <w:b/>
        </w:rPr>
        <w:t>. SPLOČNE DOLOČBE</w:t>
      </w:r>
    </w:p>
    <w:p w:rsidR="00384CF4" w:rsidRPr="00384CF4" w:rsidRDefault="00384CF4" w:rsidP="00384CF4">
      <w:pPr>
        <w:spacing w:after="0" w:line="240" w:lineRule="auto"/>
        <w:jc w:val="center"/>
        <w:rPr>
          <w:b/>
        </w:rPr>
      </w:pPr>
    </w:p>
    <w:p w:rsidR="00384CF4" w:rsidRPr="00384CF4" w:rsidRDefault="00384CF4" w:rsidP="00384CF4">
      <w:pPr>
        <w:spacing w:after="0" w:line="240" w:lineRule="auto"/>
        <w:jc w:val="center"/>
        <w:rPr>
          <w:b/>
        </w:rPr>
      </w:pPr>
      <w:r w:rsidRPr="00384CF4">
        <w:rPr>
          <w:b/>
        </w:rPr>
        <w:t xml:space="preserve">1. člen </w:t>
      </w:r>
    </w:p>
    <w:p w:rsidR="00384CF4" w:rsidRPr="00384CF4" w:rsidRDefault="00384CF4" w:rsidP="00384CF4">
      <w:pPr>
        <w:spacing w:after="0" w:line="240" w:lineRule="auto"/>
        <w:jc w:val="center"/>
        <w:rPr>
          <w:b/>
        </w:rPr>
      </w:pPr>
    </w:p>
    <w:p w:rsidR="00727E28" w:rsidRPr="00450FBB" w:rsidRDefault="00727E28" w:rsidP="00727E28">
      <w:pPr>
        <w:spacing w:after="0" w:line="240" w:lineRule="auto"/>
        <w:jc w:val="both"/>
      </w:pPr>
      <w:r w:rsidRPr="00450FBB">
        <w:t>S tem odlokom se ureja plačilo turistične takse v Občini Črenšovci, način poročanja o zbrani turistični taksi in nadzor nad njenim pobiranjem in odvajanjem. Za izvajanja tega odloka je pristojna občinska uprava.</w:t>
      </w:r>
      <w:r w:rsidR="00450FBB" w:rsidRPr="00450FBB">
        <w:t xml:space="preserve"> </w:t>
      </w:r>
      <w:r w:rsidR="00450FBB" w:rsidRPr="00450FBB">
        <w:rPr>
          <w:rFonts w:cs="Arial"/>
          <w:color w:val="000000"/>
        </w:rPr>
        <w:t xml:space="preserve">Turistično območje predstavlja </w:t>
      </w:r>
      <w:r w:rsidR="00450FBB">
        <w:rPr>
          <w:rFonts w:cs="Arial"/>
          <w:color w:val="000000"/>
        </w:rPr>
        <w:t>celotno območje Občine Črenšovci.</w:t>
      </w:r>
    </w:p>
    <w:p w:rsidR="00384CF4" w:rsidRPr="00450FBB" w:rsidRDefault="00384CF4" w:rsidP="00727E28">
      <w:pPr>
        <w:spacing w:after="0" w:line="240" w:lineRule="auto"/>
        <w:jc w:val="both"/>
      </w:pPr>
    </w:p>
    <w:p w:rsidR="00727E28" w:rsidRPr="00727E28" w:rsidRDefault="00727E28" w:rsidP="00727E28">
      <w:pPr>
        <w:spacing w:after="0" w:line="240" w:lineRule="auto"/>
        <w:jc w:val="both"/>
      </w:pPr>
    </w:p>
    <w:p w:rsidR="00384CF4" w:rsidRPr="00852E73" w:rsidRDefault="00384CF4" w:rsidP="00384CF4">
      <w:pPr>
        <w:spacing w:after="0" w:line="240" w:lineRule="auto"/>
        <w:jc w:val="center"/>
        <w:rPr>
          <w:b/>
        </w:rPr>
      </w:pPr>
      <w:r w:rsidRPr="00852E73">
        <w:rPr>
          <w:b/>
        </w:rPr>
        <w:t>2. člen</w:t>
      </w:r>
    </w:p>
    <w:p w:rsidR="00384CF4" w:rsidRPr="00852E73" w:rsidRDefault="00384CF4" w:rsidP="00384CF4">
      <w:pPr>
        <w:spacing w:after="0" w:line="240" w:lineRule="auto"/>
        <w:jc w:val="center"/>
        <w:rPr>
          <w:b/>
        </w:rPr>
      </w:pPr>
    </w:p>
    <w:p w:rsidR="00384CF4" w:rsidRDefault="00727E28" w:rsidP="00384CF4">
      <w:pPr>
        <w:spacing w:after="0" w:line="240" w:lineRule="auto"/>
        <w:jc w:val="both"/>
      </w:pPr>
      <w:r>
        <w:t>Turistična taksa je pristojbina za prenočevanje, s katero se zavezancem za plačilo v turističnem območju na voljo določene storitve in ugodnosti, ki se j</w:t>
      </w:r>
      <w:r w:rsidR="00A15C67">
        <w:t>im</w:t>
      </w:r>
      <w:r w:rsidR="00277101">
        <w:t xml:space="preserve"> ob vsakokratnem koriščenju ne</w:t>
      </w:r>
      <w:r>
        <w:t xml:space="preserve"> zaračunavajo posebej. </w:t>
      </w:r>
    </w:p>
    <w:p w:rsidR="00477012" w:rsidRDefault="00477012" w:rsidP="00384CF4">
      <w:pPr>
        <w:spacing w:after="0" w:line="240" w:lineRule="auto"/>
        <w:jc w:val="both"/>
      </w:pPr>
    </w:p>
    <w:p w:rsidR="00477012" w:rsidRDefault="00477012" w:rsidP="00384CF4">
      <w:pPr>
        <w:spacing w:after="0" w:line="240" w:lineRule="auto"/>
        <w:jc w:val="both"/>
      </w:pPr>
    </w:p>
    <w:p w:rsidR="00477012" w:rsidRDefault="00477012" w:rsidP="00477012">
      <w:pPr>
        <w:spacing w:after="0" w:line="240" w:lineRule="auto"/>
        <w:jc w:val="center"/>
        <w:rPr>
          <w:b/>
        </w:rPr>
      </w:pPr>
      <w:r w:rsidRPr="00477012">
        <w:rPr>
          <w:b/>
        </w:rPr>
        <w:t>II. ZAVEZANCI ZA PLAČILO</w:t>
      </w:r>
    </w:p>
    <w:p w:rsidR="00477012" w:rsidRDefault="00477012" w:rsidP="00477012">
      <w:pPr>
        <w:spacing w:after="0" w:line="240" w:lineRule="auto"/>
        <w:jc w:val="center"/>
        <w:rPr>
          <w:b/>
        </w:rPr>
      </w:pPr>
    </w:p>
    <w:p w:rsidR="00477012" w:rsidRDefault="00477012" w:rsidP="00477012">
      <w:pPr>
        <w:spacing w:after="0" w:line="240" w:lineRule="auto"/>
        <w:jc w:val="center"/>
        <w:rPr>
          <w:b/>
        </w:rPr>
      </w:pPr>
      <w:r>
        <w:rPr>
          <w:b/>
        </w:rPr>
        <w:t xml:space="preserve">3. člen </w:t>
      </w:r>
    </w:p>
    <w:p w:rsidR="00477012" w:rsidRDefault="00477012" w:rsidP="00477012">
      <w:pPr>
        <w:spacing w:after="0" w:line="240" w:lineRule="auto"/>
        <w:jc w:val="center"/>
        <w:rPr>
          <w:b/>
        </w:rPr>
      </w:pPr>
    </w:p>
    <w:p w:rsidR="00477012" w:rsidRDefault="00477012" w:rsidP="00477012">
      <w:pPr>
        <w:spacing w:after="0" w:line="240" w:lineRule="auto"/>
        <w:jc w:val="both"/>
      </w:pPr>
      <w:r w:rsidRPr="00477012">
        <w:t xml:space="preserve">Turistično takso plačujejo državljani Republike Slovenije in tujci, </w:t>
      </w:r>
      <w:r w:rsidR="00A15C67">
        <w:t>ki</w:t>
      </w:r>
      <w:r w:rsidRPr="00477012">
        <w:t xml:space="preserve"> v turističnem območju izven stalnega prebivališča uporabljajo storitve prenočevanje v nastanitvenem objektu.</w:t>
      </w:r>
    </w:p>
    <w:p w:rsidR="00477012" w:rsidRPr="00477012" w:rsidRDefault="00477012" w:rsidP="00477012">
      <w:pPr>
        <w:spacing w:after="0" w:line="240" w:lineRule="auto"/>
        <w:jc w:val="both"/>
      </w:pPr>
      <w:r>
        <w:t>Osebe iz prejšnjega odstavka tega člena plačajo turistično takso hkrati s plačilom storitev za prenočevanje. Plačati so jo dolžne tudi v primeru, ko so deležne brezplačnih storitev za prenočevanje, razen</w:t>
      </w:r>
      <w:r w:rsidR="00A15C67">
        <w:t>,</w:t>
      </w:r>
      <w:r>
        <w:t xml:space="preserve"> če Zakon o spodbujanju turizma ne določa drugače.</w:t>
      </w:r>
    </w:p>
    <w:p w:rsidR="00727E28" w:rsidRDefault="00727E28" w:rsidP="00384CF4">
      <w:pPr>
        <w:spacing w:after="0" w:line="240" w:lineRule="auto"/>
        <w:jc w:val="both"/>
        <w:rPr>
          <w:b/>
        </w:rPr>
      </w:pPr>
    </w:p>
    <w:p w:rsidR="00477012" w:rsidRPr="00477012" w:rsidRDefault="00477012" w:rsidP="00384CF4">
      <w:pPr>
        <w:spacing w:after="0" w:line="240" w:lineRule="auto"/>
        <w:jc w:val="both"/>
        <w:rPr>
          <w:b/>
        </w:rPr>
      </w:pPr>
    </w:p>
    <w:p w:rsidR="00384CF4" w:rsidRPr="00852E73" w:rsidRDefault="00477012" w:rsidP="00384CF4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384CF4" w:rsidRPr="00852E73">
        <w:rPr>
          <w:b/>
        </w:rPr>
        <w:t xml:space="preserve">II. VIŠINA TURISTIČNE </w:t>
      </w:r>
      <w:r w:rsidR="00E22705">
        <w:rPr>
          <w:b/>
        </w:rPr>
        <w:t xml:space="preserve">IN PROMOCIJSKE </w:t>
      </w:r>
      <w:r w:rsidR="006B2F49">
        <w:rPr>
          <w:b/>
        </w:rPr>
        <w:t xml:space="preserve">TAKSE </w:t>
      </w:r>
      <w:r w:rsidR="00384CF4" w:rsidRPr="00852E73">
        <w:rPr>
          <w:b/>
        </w:rPr>
        <w:t>IN OPROSTITVE</w:t>
      </w:r>
    </w:p>
    <w:p w:rsidR="00384CF4" w:rsidRPr="00852E73" w:rsidRDefault="00384CF4" w:rsidP="00384CF4">
      <w:pPr>
        <w:spacing w:after="0" w:line="240" w:lineRule="auto"/>
        <w:jc w:val="center"/>
        <w:rPr>
          <w:b/>
        </w:rPr>
      </w:pPr>
    </w:p>
    <w:p w:rsidR="00384CF4" w:rsidRPr="00852E73" w:rsidRDefault="00477012" w:rsidP="00384CF4">
      <w:pPr>
        <w:spacing w:after="0" w:line="240" w:lineRule="auto"/>
        <w:jc w:val="center"/>
        <w:rPr>
          <w:b/>
        </w:rPr>
      </w:pPr>
      <w:r>
        <w:rPr>
          <w:b/>
        </w:rPr>
        <w:t>4</w:t>
      </w:r>
      <w:r w:rsidR="00384CF4" w:rsidRPr="00852E73">
        <w:rPr>
          <w:b/>
        </w:rPr>
        <w:t>. člen</w:t>
      </w:r>
    </w:p>
    <w:p w:rsidR="00384CF4" w:rsidRPr="00852E73" w:rsidRDefault="00384CF4" w:rsidP="00384CF4">
      <w:pPr>
        <w:spacing w:after="0" w:line="240" w:lineRule="auto"/>
        <w:jc w:val="center"/>
        <w:rPr>
          <w:b/>
        </w:rPr>
      </w:pPr>
    </w:p>
    <w:p w:rsidR="00384CF4" w:rsidRDefault="00384CF4" w:rsidP="00384CF4">
      <w:pPr>
        <w:spacing w:after="0" w:line="240" w:lineRule="auto"/>
        <w:jc w:val="center"/>
        <w:rPr>
          <w:b/>
        </w:rPr>
      </w:pPr>
      <w:r w:rsidRPr="00852E73">
        <w:rPr>
          <w:b/>
        </w:rPr>
        <w:t>(višina turistične takse)</w:t>
      </w:r>
    </w:p>
    <w:p w:rsidR="00E22705" w:rsidRPr="00852E73" w:rsidRDefault="00E22705" w:rsidP="00384CF4">
      <w:pPr>
        <w:spacing w:after="0" w:line="240" w:lineRule="auto"/>
        <w:jc w:val="center"/>
        <w:rPr>
          <w:b/>
        </w:rPr>
      </w:pPr>
    </w:p>
    <w:p w:rsidR="00E22705" w:rsidRDefault="00E22705" w:rsidP="00E22705">
      <w:pPr>
        <w:spacing w:after="0" w:line="240" w:lineRule="auto"/>
        <w:jc w:val="both"/>
      </w:pPr>
      <w:r>
        <w:t>1) Višina turistične takse za prenočitev na osebo na dan se določi v znesku 0,80 eurov, na osnovi slednje znaša promocijska taksa 0,20 eurov, skupna višina obeh znaša 1,00 eura na osebo na dan.</w:t>
      </w:r>
    </w:p>
    <w:p w:rsidR="00E22705" w:rsidRDefault="00E22705" w:rsidP="00E22705">
      <w:pPr>
        <w:spacing w:after="0" w:line="240" w:lineRule="auto"/>
        <w:jc w:val="both"/>
      </w:pPr>
      <w:r>
        <w:t xml:space="preserve">(2) V primeru, ko je zavezanec za plačilo turistične takse upravičen do plačila turistične takse v višini 50 odstotkov, le-ta znaša 0,40 eurov za prenočitev na osebo na dan, na osnovi slednje znaša promocijska taksa 0,10 eurov, skupna višina obeh taks znaša 0,50 euro na osebo na dan. </w:t>
      </w:r>
    </w:p>
    <w:p w:rsidR="00E22705" w:rsidRDefault="00E22705" w:rsidP="00E22705">
      <w:pPr>
        <w:spacing w:after="0" w:line="240" w:lineRule="auto"/>
        <w:jc w:val="both"/>
      </w:pPr>
      <w:r>
        <w:t xml:space="preserve">(3) Višina turistične takse, ki je opredeljena s tem členom odloka, se spremeni v sorazmerni višini, kot se zviša znesek turistične takse, ki jo uskladi Vlada Republike Slovenije v skladu s četrtim odstavkom </w:t>
      </w:r>
      <w:r>
        <w:lastRenderedPageBreak/>
        <w:t>17. člena ZSRT-1. Spremembo občina objavi na svoji spletni strani, kjer opredeli tudi nov znesek turistične in promocijske takse.</w:t>
      </w:r>
    </w:p>
    <w:p w:rsidR="009C2CB1" w:rsidRDefault="009C2CB1" w:rsidP="00852E73">
      <w:pPr>
        <w:spacing w:after="0" w:line="240" w:lineRule="auto"/>
        <w:jc w:val="center"/>
        <w:rPr>
          <w:b/>
        </w:rPr>
      </w:pPr>
    </w:p>
    <w:p w:rsidR="00852E73" w:rsidRPr="00521A3E" w:rsidRDefault="00477012" w:rsidP="00852E73">
      <w:pPr>
        <w:spacing w:after="0" w:line="240" w:lineRule="auto"/>
        <w:jc w:val="center"/>
        <w:rPr>
          <w:b/>
        </w:rPr>
      </w:pPr>
      <w:r w:rsidRPr="00521A3E">
        <w:rPr>
          <w:b/>
        </w:rPr>
        <w:t>5</w:t>
      </w:r>
      <w:r w:rsidR="00852E73" w:rsidRPr="00521A3E">
        <w:rPr>
          <w:b/>
        </w:rPr>
        <w:t>. člen</w:t>
      </w:r>
    </w:p>
    <w:p w:rsidR="00852E73" w:rsidRDefault="00852E73" w:rsidP="00852E73">
      <w:pPr>
        <w:spacing w:after="0" w:line="240" w:lineRule="auto"/>
        <w:jc w:val="center"/>
        <w:rPr>
          <w:b/>
        </w:rPr>
      </w:pPr>
      <w:r w:rsidRPr="00521A3E">
        <w:rPr>
          <w:b/>
        </w:rPr>
        <w:t>(oprostitve plačila turistične takse)</w:t>
      </w:r>
    </w:p>
    <w:p w:rsidR="004E092A" w:rsidRDefault="004E092A" w:rsidP="00852E73">
      <w:pPr>
        <w:spacing w:after="0" w:line="240" w:lineRule="auto"/>
        <w:jc w:val="center"/>
        <w:rPr>
          <w:b/>
        </w:rPr>
      </w:pPr>
    </w:p>
    <w:p w:rsidR="004E092A" w:rsidRDefault="004E092A" w:rsidP="004E092A">
      <w:pPr>
        <w:spacing w:after="0" w:line="240" w:lineRule="auto"/>
        <w:jc w:val="both"/>
      </w:pPr>
      <w:r w:rsidRPr="004E092A">
        <w:t>(1)</w:t>
      </w:r>
      <w:r>
        <w:t xml:space="preserve"> Plačila turistične takse so oproščeni:</w:t>
      </w:r>
    </w:p>
    <w:p w:rsidR="004E092A" w:rsidRDefault="004E092A" w:rsidP="004E092A">
      <w:pPr>
        <w:spacing w:after="0" w:line="240" w:lineRule="auto"/>
        <w:jc w:val="both"/>
      </w:pPr>
      <w:r>
        <w:t>- otroci do 7.leta starosti,</w:t>
      </w:r>
    </w:p>
    <w:p w:rsidR="004E092A" w:rsidRDefault="004E092A" w:rsidP="004E092A">
      <w:pPr>
        <w:spacing w:after="0" w:line="240" w:lineRule="auto"/>
        <w:jc w:val="both"/>
      </w:pPr>
      <w:r>
        <w:t>- osebe z zdravniško napotnico v naravnih zdraviliščih,</w:t>
      </w:r>
    </w:p>
    <w:p w:rsidR="004E092A" w:rsidRPr="004E092A" w:rsidRDefault="004E092A" w:rsidP="004E092A">
      <w:pPr>
        <w:spacing w:after="0" w:line="240" w:lineRule="auto"/>
        <w:jc w:val="both"/>
      </w:pPr>
      <w:r>
        <w:t>- osebe na podlagi predložitve fotokopije odločbe pristojnega organa, iz katere je razvidno, da je pri zavarovancu oz. zavarovanki podana invalidnost oz. telesna okvara ali na podlagi članske izkaznice invalidske organizacije.</w:t>
      </w:r>
    </w:p>
    <w:p w:rsidR="00852E73" w:rsidRDefault="004E092A" w:rsidP="00852E73">
      <w:pPr>
        <w:spacing w:after="0" w:line="240" w:lineRule="auto"/>
        <w:jc w:val="both"/>
      </w:pPr>
      <w:r>
        <w:t>- otroci in mladostniki na podlagi predložitve fotokopije odločbe, ki zadeva razvrščanje in usmerjanje otrok s posebnimi potrebami,</w:t>
      </w:r>
    </w:p>
    <w:p w:rsidR="004E092A" w:rsidRDefault="004E092A" w:rsidP="00852E73">
      <w:pPr>
        <w:spacing w:after="0" w:line="240" w:lineRule="auto"/>
        <w:jc w:val="both"/>
      </w:pPr>
      <w:r>
        <w:t xml:space="preserve">- učenci, dijaki in študenti ter njihove vodje oz. mentorji, udeleženci vzgojno-izobraževalni programov ki jih </w:t>
      </w:r>
      <w:r w:rsidR="0026324C">
        <w:t>na nepridobitni podlagi organizirajo društva in druge vzgojno-izobraževalne ustanove in verske ter druge skupnosti v okviru svojih rednih aktivnosti.</w:t>
      </w:r>
    </w:p>
    <w:p w:rsidR="0026324C" w:rsidRDefault="0026324C" w:rsidP="00852E73">
      <w:pPr>
        <w:spacing w:after="0" w:line="240" w:lineRule="auto"/>
        <w:jc w:val="both"/>
      </w:pPr>
      <w:r>
        <w:t>- dijaki in študentje v dijaških oz. študentskih domovih,</w:t>
      </w:r>
    </w:p>
    <w:p w:rsidR="0026324C" w:rsidRDefault="0026324C" w:rsidP="00852E73">
      <w:pPr>
        <w:spacing w:after="0" w:line="240" w:lineRule="auto"/>
        <w:jc w:val="both"/>
      </w:pPr>
      <w:r>
        <w:t>- osebe, ki so na začasnem delu in bivajo v gostinskem obratu več kot 30 dni,</w:t>
      </w:r>
    </w:p>
    <w:p w:rsidR="0026324C" w:rsidRDefault="0026324C" w:rsidP="00852E73">
      <w:pPr>
        <w:spacing w:after="0" w:line="240" w:lineRule="auto"/>
        <w:jc w:val="both"/>
      </w:pPr>
      <w:r>
        <w:t xml:space="preserve">- tuji državljani, ki so po mednarodnih predpisih in sporazumih oproščeni plačila turistične takse, </w:t>
      </w:r>
    </w:p>
    <w:p w:rsidR="0026324C" w:rsidRDefault="0026324C" w:rsidP="00852E73">
      <w:pPr>
        <w:spacing w:after="0" w:line="240" w:lineRule="auto"/>
        <w:jc w:val="both"/>
      </w:pPr>
      <w:r>
        <w:t>- člani Planinske zveze Slovenije v planinskih postojankah, na podlagi veljavne članske izkaznice,</w:t>
      </w:r>
    </w:p>
    <w:p w:rsidR="0026324C" w:rsidRDefault="0026324C" w:rsidP="00852E73">
      <w:pPr>
        <w:spacing w:after="0" w:line="240" w:lineRule="auto"/>
        <w:jc w:val="both"/>
      </w:pPr>
      <w:r>
        <w:t>(2) Turistično takso v višini 50% plačujejo:</w:t>
      </w:r>
    </w:p>
    <w:p w:rsidR="0026324C" w:rsidRDefault="0026324C" w:rsidP="00852E73">
      <w:pPr>
        <w:spacing w:after="0" w:line="240" w:lineRule="auto"/>
        <w:jc w:val="both"/>
      </w:pPr>
      <w:r>
        <w:t>- o</w:t>
      </w:r>
      <w:r w:rsidR="00A15C67">
        <w:t>sebe od 7. do 18. leta starosti,</w:t>
      </w:r>
    </w:p>
    <w:p w:rsidR="0026324C" w:rsidRDefault="0026324C" w:rsidP="00852E73">
      <w:pPr>
        <w:spacing w:after="0" w:line="240" w:lineRule="auto"/>
        <w:jc w:val="both"/>
      </w:pPr>
      <w:r>
        <w:t>- turisti</w:t>
      </w:r>
      <w:r w:rsidR="00A15C67">
        <w:t>,</w:t>
      </w:r>
      <w:r>
        <w:t xml:space="preserve"> člani mednarodnih mladinskih organizacij, ki prenočujejo v mladinskih prenočiščih, ki </w:t>
      </w:r>
      <w:r w:rsidR="00A15C67">
        <w:t>s</w:t>
      </w:r>
      <w:r>
        <w:t xml:space="preserve">o vključena v mednarodno mrežo mladinskih prenočišč IYHF, </w:t>
      </w:r>
    </w:p>
    <w:p w:rsidR="0026324C" w:rsidRDefault="0026324C" w:rsidP="00852E73">
      <w:pPr>
        <w:spacing w:after="0" w:line="240" w:lineRule="auto"/>
        <w:jc w:val="both"/>
      </w:pPr>
      <w:r>
        <w:t>- turisti v kampih.</w:t>
      </w:r>
    </w:p>
    <w:p w:rsidR="00155543" w:rsidRDefault="00155543" w:rsidP="00852E73">
      <w:pPr>
        <w:spacing w:after="0" w:line="240" w:lineRule="auto"/>
        <w:jc w:val="both"/>
      </w:pPr>
    </w:p>
    <w:p w:rsidR="00277101" w:rsidRDefault="00277101" w:rsidP="00852E73">
      <w:pPr>
        <w:spacing w:after="0" w:line="240" w:lineRule="auto"/>
        <w:jc w:val="both"/>
      </w:pPr>
    </w:p>
    <w:p w:rsidR="00852E73" w:rsidRPr="00521A3E" w:rsidRDefault="00521A3E" w:rsidP="00852E73">
      <w:pPr>
        <w:spacing w:after="0" w:line="240" w:lineRule="auto"/>
        <w:jc w:val="center"/>
        <w:rPr>
          <w:b/>
        </w:rPr>
      </w:pPr>
      <w:r>
        <w:rPr>
          <w:b/>
        </w:rPr>
        <w:t>IV</w:t>
      </w:r>
      <w:r w:rsidR="00852E73" w:rsidRPr="00521A3E">
        <w:rPr>
          <w:b/>
        </w:rPr>
        <w:t xml:space="preserve">. NAČIN POBIRANJA IN ODVAJANJA TURISTIČNE </w:t>
      </w:r>
      <w:r w:rsidR="00E22705">
        <w:rPr>
          <w:b/>
        </w:rPr>
        <w:t>IN PROMOCIJSKE TAKSE</w:t>
      </w:r>
      <w:r w:rsidR="00A15C67">
        <w:rPr>
          <w:b/>
        </w:rPr>
        <w:tab/>
      </w:r>
    </w:p>
    <w:p w:rsidR="00852E73" w:rsidRPr="00521A3E" w:rsidRDefault="00852E73" w:rsidP="00852E73">
      <w:pPr>
        <w:spacing w:after="0" w:line="240" w:lineRule="auto"/>
        <w:jc w:val="both"/>
        <w:rPr>
          <w:b/>
        </w:rPr>
      </w:pPr>
    </w:p>
    <w:p w:rsidR="00852E73" w:rsidRPr="00521A3E" w:rsidRDefault="00477012" w:rsidP="00852E73">
      <w:pPr>
        <w:spacing w:after="0" w:line="240" w:lineRule="auto"/>
        <w:jc w:val="center"/>
        <w:rPr>
          <w:b/>
        </w:rPr>
      </w:pPr>
      <w:r w:rsidRPr="00521A3E">
        <w:rPr>
          <w:b/>
        </w:rPr>
        <w:t>6</w:t>
      </w:r>
      <w:r w:rsidR="00727E28" w:rsidRPr="00521A3E">
        <w:rPr>
          <w:b/>
        </w:rPr>
        <w:t xml:space="preserve">. člen </w:t>
      </w:r>
    </w:p>
    <w:p w:rsidR="00477012" w:rsidRPr="00521A3E" w:rsidRDefault="00477012" w:rsidP="00852E73">
      <w:pPr>
        <w:spacing w:after="0" w:line="240" w:lineRule="auto"/>
        <w:jc w:val="center"/>
        <w:rPr>
          <w:b/>
        </w:rPr>
      </w:pPr>
    </w:p>
    <w:p w:rsidR="00477012" w:rsidRDefault="00477012" w:rsidP="00521A3E">
      <w:pPr>
        <w:spacing w:after="0" w:line="240" w:lineRule="auto"/>
        <w:jc w:val="both"/>
      </w:pPr>
      <w:r>
        <w:t>Pravne osebe javnega prava in zasebnega prava, samostojni podjetniki, sobodajalci in kmetje, ki sprejemajo turiste na prenočevanje, morajo pobirati turistično takso v imenu in za račun občine hkrati s plačilom storitev za prenočevanje ali najpozneje zadnji dan prenočevanja.</w:t>
      </w:r>
    </w:p>
    <w:p w:rsidR="00521A3E" w:rsidRDefault="00521A3E" w:rsidP="00521A3E">
      <w:pPr>
        <w:jc w:val="both"/>
      </w:pPr>
      <w:r>
        <w:t>Osebe iz prejšnjega odstavka morajo pobirati in odvajati turistično takso za prenočitev turista tudi v primeru, če mu ne zaračunavajo storitev za prenočevanje.</w:t>
      </w:r>
    </w:p>
    <w:p w:rsidR="00C5308C" w:rsidRDefault="00C5308C" w:rsidP="00521A3E">
      <w:pPr>
        <w:jc w:val="both"/>
      </w:pPr>
    </w:p>
    <w:p w:rsidR="00C5308C" w:rsidRPr="00521A3E" w:rsidRDefault="00521A3E" w:rsidP="00521A3E">
      <w:pPr>
        <w:jc w:val="center"/>
        <w:rPr>
          <w:b/>
        </w:rPr>
      </w:pPr>
      <w:r w:rsidRPr="00521A3E">
        <w:rPr>
          <w:b/>
        </w:rPr>
        <w:t>V. EVIDENCA OPROSTITEV PLAČILA TURISTIČNE TAKSE</w:t>
      </w:r>
    </w:p>
    <w:p w:rsidR="00521A3E" w:rsidRPr="00521A3E" w:rsidRDefault="00521A3E" w:rsidP="00521A3E">
      <w:pPr>
        <w:jc w:val="center"/>
        <w:rPr>
          <w:b/>
        </w:rPr>
      </w:pPr>
      <w:r w:rsidRPr="00521A3E">
        <w:rPr>
          <w:b/>
        </w:rPr>
        <w:t xml:space="preserve">7. člen </w:t>
      </w:r>
    </w:p>
    <w:p w:rsidR="00521A3E" w:rsidRDefault="00521A3E" w:rsidP="00521A3E">
      <w:pPr>
        <w:spacing w:after="0"/>
        <w:jc w:val="both"/>
      </w:pPr>
      <w:r>
        <w:t>Pravne osebe javnega prava in zasebnega prava, samostojni podjetniki, sobodajalci in kmetje, ki sprejemajo turiste na prenočevanje morajo voditi evidenco o turistični taksi.</w:t>
      </w:r>
    </w:p>
    <w:p w:rsidR="00521A3E" w:rsidRDefault="00521A3E" w:rsidP="00521A3E">
      <w:pPr>
        <w:spacing w:after="0"/>
        <w:jc w:val="both"/>
      </w:pPr>
      <w:r>
        <w:t>Če je turist oproščen plačila ali dela turistične takse, mora biti vpisan razlog oprostitve v evidenci- poročilu.</w:t>
      </w:r>
    </w:p>
    <w:p w:rsidR="00521A3E" w:rsidRDefault="00521A3E" w:rsidP="00521A3E">
      <w:pPr>
        <w:jc w:val="both"/>
      </w:pPr>
    </w:p>
    <w:p w:rsidR="009C2CB1" w:rsidRDefault="009C2CB1" w:rsidP="00521A3E">
      <w:pPr>
        <w:jc w:val="both"/>
      </w:pPr>
    </w:p>
    <w:p w:rsidR="009C2CB1" w:rsidRDefault="009C2CB1" w:rsidP="00521A3E">
      <w:pPr>
        <w:jc w:val="both"/>
      </w:pPr>
    </w:p>
    <w:p w:rsidR="00521A3E" w:rsidRPr="00155543" w:rsidRDefault="00521A3E" w:rsidP="00521A3E">
      <w:pPr>
        <w:jc w:val="center"/>
        <w:rPr>
          <w:b/>
        </w:rPr>
      </w:pPr>
      <w:r w:rsidRPr="00155543">
        <w:rPr>
          <w:b/>
        </w:rPr>
        <w:lastRenderedPageBreak/>
        <w:t>VI. ROK ZA NAKAZOVANJE TURISTIČNE TAKSE, MESEČNO POROČILO</w:t>
      </w:r>
    </w:p>
    <w:p w:rsidR="00521A3E" w:rsidRPr="00155543" w:rsidRDefault="00521A3E" w:rsidP="00521A3E">
      <w:pPr>
        <w:jc w:val="center"/>
        <w:rPr>
          <w:b/>
        </w:rPr>
      </w:pPr>
      <w:r w:rsidRPr="00155543">
        <w:rPr>
          <w:b/>
        </w:rPr>
        <w:t>8. člen</w:t>
      </w:r>
    </w:p>
    <w:p w:rsidR="00521A3E" w:rsidRPr="009C2CB1" w:rsidRDefault="00521A3E" w:rsidP="00BE1154">
      <w:pPr>
        <w:spacing w:after="0"/>
        <w:jc w:val="both"/>
      </w:pPr>
      <w:r>
        <w:t xml:space="preserve">Osebe iz 6. člena tega odloka morajo nakazovati pobrano turistično takso do 25. v mesecu za pretekli mesec posebej na račun Občine Črenšovci: </w:t>
      </w:r>
      <w:r w:rsidRPr="009C2CB1">
        <w:t>TURISTIČNA TAKSA</w:t>
      </w:r>
      <w:r w:rsidR="00450FBB" w:rsidRPr="009C2CB1">
        <w:t xml:space="preserve"> </w:t>
      </w:r>
      <w:r w:rsidR="00056876" w:rsidRPr="009C2CB1">
        <w:t>O</w:t>
      </w:r>
      <w:r w:rsidR="00450FBB" w:rsidRPr="009C2CB1">
        <w:t>bčina Črenšovci</w:t>
      </w:r>
      <w:r w:rsidRPr="009C2CB1">
        <w:t xml:space="preserve">: </w:t>
      </w:r>
      <w:r w:rsidR="009C2CB1">
        <w:t>…………………….</w:t>
      </w:r>
      <w:r w:rsidR="007016B5" w:rsidRPr="009C2CB1">
        <w:t>…..</w:t>
      </w:r>
    </w:p>
    <w:p w:rsidR="00BE1154" w:rsidRDefault="00BE1154" w:rsidP="00BE1154">
      <w:pPr>
        <w:spacing w:after="0"/>
        <w:jc w:val="both"/>
      </w:pPr>
      <w:r>
        <w:t xml:space="preserve">Osebe iz </w:t>
      </w:r>
      <w:r w:rsidR="00CF36F1">
        <w:t xml:space="preserve"> </w:t>
      </w:r>
      <w:r>
        <w:t xml:space="preserve">6. člena tega odloka so dolžne v roku, ki ga določa prejšnji odstavek predložiti Občini Črenšovci in finančnemu organu mesečno poročilo, iz katerega mora biti razvidno število nočitev in znesek turistične takse. </w:t>
      </w:r>
    </w:p>
    <w:p w:rsidR="00BE1154" w:rsidRDefault="00BE1154" w:rsidP="00BE1154">
      <w:pPr>
        <w:spacing w:after="0"/>
        <w:jc w:val="both"/>
      </w:pPr>
    </w:p>
    <w:p w:rsidR="00BE1154" w:rsidRDefault="00BE1154" w:rsidP="00BE1154">
      <w:pPr>
        <w:spacing w:after="0"/>
        <w:jc w:val="center"/>
        <w:rPr>
          <w:b/>
        </w:rPr>
      </w:pPr>
      <w:r w:rsidRPr="00BE1154">
        <w:rPr>
          <w:b/>
        </w:rPr>
        <w:t>VII. NADZOR</w:t>
      </w:r>
      <w:r>
        <w:rPr>
          <w:b/>
        </w:rPr>
        <w:t xml:space="preserve"> IN KAZENSKE ODLOČBE</w:t>
      </w:r>
    </w:p>
    <w:p w:rsidR="00BE1154" w:rsidRDefault="00BE1154" w:rsidP="00BE1154">
      <w:pPr>
        <w:spacing w:after="0"/>
        <w:jc w:val="center"/>
        <w:rPr>
          <w:b/>
        </w:rPr>
      </w:pPr>
    </w:p>
    <w:p w:rsidR="00BE1154" w:rsidRDefault="00BE1154" w:rsidP="00BE1154">
      <w:pPr>
        <w:spacing w:after="0"/>
        <w:jc w:val="center"/>
        <w:rPr>
          <w:b/>
        </w:rPr>
      </w:pPr>
      <w:r>
        <w:rPr>
          <w:b/>
        </w:rPr>
        <w:t>9. člena</w:t>
      </w:r>
    </w:p>
    <w:p w:rsidR="00BE1154" w:rsidRDefault="00BE1154" w:rsidP="00BE1154">
      <w:pPr>
        <w:spacing w:after="0"/>
        <w:jc w:val="both"/>
      </w:pPr>
    </w:p>
    <w:p w:rsidR="00BE1154" w:rsidRPr="00BE1154" w:rsidRDefault="00BE1154" w:rsidP="00BE1154">
      <w:pPr>
        <w:spacing w:after="0"/>
        <w:jc w:val="both"/>
        <w:rPr>
          <w:color w:val="FF0000"/>
        </w:rPr>
      </w:pPr>
      <w:r>
        <w:t xml:space="preserve">Nadzor nad pobiranjem, odvajanjem turistične takse ter vodenjem evidenc ter izterjavo opravlja FURS, Finančni urad Muska Sobota. Nadzor opravlja tudi pristojni občinski inšpektorski organ v okviru svojih pristojnosti. </w:t>
      </w:r>
    </w:p>
    <w:p w:rsidR="00BE1154" w:rsidRDefault="00BE1154" w:rsidP="00BE1154">
      <w:pPr>
        <w:spacing w:after="0"/>
        <w:jc w:val="center"/>
        <w:rPr>
          <w:b/>
        </w:rPr>
      </w:pPr>
      <w:r>
        <w:rPr>
          <w:b/>
        </w:rPr>
        <w:t>10</w:t>
      </w:r>
      <w:r w:rsidR="00155543">
        <w:rPr>
          <w:b/>
        </w:rPr>
        <w:t>. člen</w:t>
      </w:r>
    </w:p>
    <w:p w:rsidR="00BE1154" w:rsidRDefault="00BE1154" w:rsidP="00BE1154">
      <w:pPr>
        <w:spacing w:after="0"/>
        <w:jc w:val="center"/>
        <w:rPr>
          <w:b/>
        </w:rPr>
      </w:pPr>
    </w:p>
    <w:p w:rsidR="00EC257B" w:rsidRDefault="00155543" w:rsidP="00EC257B">
      <w:pPr>
        <w:spacing w:after="0" w:line="240" w:lineRule="auto"/>
        <w:jc w:val="both"/>
      </w:pPr>
      <w:r w:rsidRPr="00155543">
        <w:t>Z globo 600,00 eurov</w:t>
      </w:r>
      <w:r>
        <w:t xml:space="preserve"> se kaznuje za prekršek pravna oseba, ki sprejema </w:t>
      </w:r>
      <w:r w:rsidR="00EC257B">
        <w:t>turiste na prenočevanje, če ne: - pobira turistične takse po 6. členu tega odloka</w:t>
      </w:r>
    </w:p>
    <w:p w:rsidR="00CF36F1" w:rsidRDefault="00CF36F1" w:rsidP="00EC257B">
      <w:pPr>
        <w:spacing w:after="0" w:line="240" w:lineRule="auto"/>
        <w:jc w:val="both"/>
      </w:pPr>
      <w:r>
        <w:t>- vodi evidence v skladu z 7. členom tega odloka.</w:t>
      </w:r>
    </w:p>
    <w:p w:rsidR="00EC257B" w:rsidRDefault="00EC257B" w:rsidP="00EC257B">
      <w:pPr>
        <w:spacing w:after="0" w:line="240" w:lineRule="auto"/>
        <w:jc w:val="both"/>
      </w:pPr>
      <w:r>
        <w:t>- nakazuje pobrane turistične takse po 8. členu tega odloka</w:t>
      </w:r>
      <w:r w:rsidR="00CF36F1">
        <w:t>.</w:t>
      </w:r>
    </w:p>
    <w:p w:rsidR="00EC257B" w:rsidRDefault="00EC257B" w:rsidP="00155543">
      <w:pPr>
        <w:spacing w:after="0"/>
        <w:jc w:val="both"/>
      </w:pPr>
      <w:r>
        <w:t>Z</w:t>
      </w:r>
      <w:r w:rsidR="004E092A">
        <w:t xml:space="preserve"> globo 125</w:t>
      </w:r>
      <w:r>
        <w:t xml:space="preserve">,00 eurov se kaznuje za prekršek iz prvega odstavka tega člena odgovorna oseba pravne osebe. </w:t>
      </w:r>
    </w:p>
    <w:p w:rsidR="00EC257B" w:rsidRDefault="00EC257B" w:rsidP="00155543">
      <w:pPr>
        <w:spacing w:after="0"/>
        <w:jc w:val="both"/>
      </w:pPr>
      <w:r>
        <w:t>Z globo 300,00 eurov se kaznuje za prekršek iz prvega odstavka tega člena odloka samostojni podjetnik posameznik, ki sprejema turiste za prenočevanje.</w:t>
      </w:r>
    </w:p>
    <w:p w:rsidR="00EC257B" w:rsidRDefault="00EC257B" w:rsidP="00EC257B">
      <w:pPr>
        <w:spacing w:after="0"/>
        <w:jc w:val="both"/>
      </w:pPr>
      <w:r>
        <w:t>Z</w:t>
      </w:r>
      <w:r w:rsidR="004E092A">
        <w:t xml:space="preserve"> globo 85</w:t>
      </w:r>
      <w:r>
        <w:t xml:space="preserve">,00 eurov se kaznuje za prekršek iz prvega odstavka tega člena </w:t>
      </w:r>
      <w:r w:rsidR="004E092A">
        <w:t>odloka sobodajalec in kmet</w:t>
      </w:r>
      <w:r>
        <w:t>, ki sprejema turiste za prenočevanje.</w:t>
      </w:r>
    </w:p>
    <w:p w:rsidR="00EC257B" w:rsidRPr="00155543" w:rsidRDefault="00EC257B" w:rsidP="00155543">
      <w:pPr>
        <w:spacing w:after="0"/>
        <w:jc w:val="both"/>
      </w:pPr>
    </w:p>
    <w:p w:rsidR="00BE1154" w:rsidRDefault="00BE1154" w:rsidP="00BE1154">
      <w:pPr>
        <w:spacing w:after="0"/>
        <w:jc w:val="center"/>
        <w:rPr>
          <w:b/>
        </w:rPr>
      </w:pPr>
      <w:r>
        <w:rPr>
          <w:b/>
        </w:rPr>
        <w:t>11. člen</w:t>
      </w:r>
    </w:p>
    <w:p w:rsidR="00BE1154" w:rsidRPr="00BE1154" w:rsidRDefault="00BE1154" w:rsidP="00BE1154">
      <w:pPr>
        <w:spacing w:after="0"/>
        <w:jc w:val="center"/>
        <w:rPr>
          <w:b/>
        </w:rPr>
      </w:pPr>
    </w:p>
    <w:p w:rsidR="00BE1154" w:rsidRPr="00155543" w:rsidRDefault="00BE1154" w:rsidP="00BE1154">
      <w:pPr>
        <w:spacing w:after="0"/>
        <w:jc w:val="both"/>
      </w:pPr>
      <w:r w:rsidRPr="00155543">
        <w:t>Zbrana turistična taksa je prihodek Občine Črenšovci in se uporablja namensko za izvajanje razvoja turisti</w:t>
      </w:r>
      <w:r w:rsidR="00CF36F1">
        <w:t>čne dejavnosti v Občini Črenšovci</w:t>
      </w:r>
      <w:r w:rsidRPr="00155543">
        <w:t>.</w:t>
      </w:r>
    </w:p>
    <w:p w:rsidR="00BE1154" w:rsidRPr="00155543" w:rsidRDefault="00BE1154" w:rsidP="00BE1154">
      <w:pPr>
        <w:spacing w:after="0"/>
        <w:jc w:val="both"/>
      </w:pPr>
    </w:p>
    <w:p w:rsidR="00BE1154" w:rsidRDefault="00BE1154" w:rsidP="00BE1154">
      <w:pPr>
        <w:spacing w:after="0"/>
        <w:jc w:val="center"/>
        <w:rPr>
          <w:b/>
        </w:rPr>
      </w:pPr>
      <w:r>
        <w:rPr>
          <w:b/>
        </w:rPr>
        <w:t>12. člen</w:t>
      </w:r>
    </w:p>
    <w:p w:rsidR="00BE1154" w:rsidRDefault="00BE1154" w:rsidP="00BE1154">
      <w:pPr>
        <w:spacing w:after="0"/>
        <w:jc w:val="center"/>
        <w:rPr>
          <w:b/>
        </w:rPr>
      </w:pPr>
    </w:p>
    <w:p w:rsidR="00BE1154" w:rsidRDefault="00BE1154" w:rsidP="00BE1154">
      <w:pPr>
        <w:spacing w:after="0"/>
        <w:jc w:val="both"/>
      </w:pPr>
      <w:r>
        <w:t>Ta odlok začne veljati naslednji dan po objavi v Uradnem listu Republike Slovenije.</w:t>
      </w:r>
    </w:p>
    <w:p w:rsidR="00BE1154" w:rsidRDefault="00BE1154" w:rsidP="00BE1154">
      <w:pPr>
        <w:spacing w:after="0"/>
        <w:jc w:val="both"/>
      </w:pPr>
    </w:p>
    <w:p w:rsidR="00BE1154" w:rsidRDefault="00BE1154" w:rsidP="00BE1154">
      <w:pPr>
        <w:spacing w:after="0"/>
        <w:jc w:val="both"/>
      </w:pPr>
    </w:p>
    <w:p w:rsidR="00BE1154" w:rsidRPr="009C2CB1" w:rsidRDefault="00BE1154" w:rsidP="00BE1154">
      <w:pPr>
        <w:spacing w:after="0" w:line="240" w:lineRule="auto"/>
        <w:jc w:val="both"/>
      </w:pPr>
      <w:r w:rsidRPr="009C2CB1">
        <w:t>Št.: ____________________</w:t>
      </w:r>
    </w:p>
    <w:p w:rsidR="00BE1154" w:rsidRDefault="00BE1154" w:rsidP="00BE1154">
      <w:pPr>
        <w:spacing w:after="0" w:line="240" w:lineRule="auto"/>
        <w:jc w:val="both"/>
      </w:pPr>
      <w:r>
        <w:t>Črenšovci, dne ______________________</w:t>
      </w:r>
    </w:p>
    <w:p w:rsidR="0004070A" w:rsidRDefault="0004070A" w:rsidP="00BE1154">
      <w:pPr>
        <w:spacing w:after="0" w:line="240" w:lineRule="auto"/>
        <w:jc w:val="both"/>
      </w:pPr>
    </w:p>
    <w:p w:rsidR="0004070A" w:rsidRDefault="0004070A" w:rsidP="00BE1154">
      <w:pPr>
        <w:spacing w:after="0" w:line="240" w:lineRule="auto"/>
        <w:jc w:val="both"/>
      </w:pPr>
    </w:p>
    <w:p w:rsidR="0004070A" w:rsidRDefault="0004070A" w:rsidP="00BE1154">
      <w:pPr>
        <w:spacing w:after="0" w:line="240" w:lineRule="auto"/>
        <w:jc w:val="both"/>
      </w:pPr>
    </w:p>
    <w:p w:rsidR="0004070A" w:rsidRDefault="0004070A" w:rsidP="00BE115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Županja Občine Črenšovci</w:t>
      </w:r>
    </w:p>
    <w:p w:rsidR="0004070A" w:rsidRDefault="0004070A" w:rsidP="00BE1154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  <w:r w:rsidR="00816ED4">
        <w:t xml:space="preserve"> </w:t>
      </w:r>
      <w:r>
        <w:t>Vera Markoja l.</w:t>
      </w:r>
      <w:r w:rsidR="006B2F49">
        <w:t xml:space="preserve"> </w:t>
      </w:r>
      <w:r>
        <w:t>r.</w:t>
      </w:r>
    </w:p>
    <w:p w:rsidR="00C22DEB" w:rsidRDefault="00C22DEB" w:rsidP="00BE1154">
      <w:pPr>
        <w:spacing w:after="0" w:line="240" w:lineRule="auto"/>
        <w:jc w:val="both"/>
      </w:pPr>
    </w:p>
    <w:p w:rsidR="00C22DEB" w:rsidRDefault="00C22DEB" w:rsidP="00BE1154">
      <w:pPr>
        <w:spacing w:after="0" w:line="240" w:lineRule="auto"/>
        <w:jc w:val="both"/>
      </w:pPr>
    </w:p>
    <w:p w:rsidR="00C22DEB" w:rsidRDefault="00C22DEB" w:rsidP="00BE1154">
      <w:pPr>
        <w:spacing w:after="0" w:line="240" w:lineRule="auto"/>
        <w:jc w:val="both"/>
      </w:pPr>
    </w:p>
    <w:p w:rsidR="00C22DEB" w:rsidRPr="00D04AE9" w:rsidRDefault="00C22DEB" w:rsidP="00C22DEB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sl-SI"/>
        </w:rPr>
      </w:pPr>
      <w:bookmarkStart w:id="0" w:name="_GoBack"/>
      <w:bookmarkEnd w:id="0"/>
      <w:r w:rsidRPr="00D04AE9">
        <w:rPr>
          <w:rFonts w:ascii="Tahoma" w:eastAsia="Times New Roman" w:hAnsi="Tahoma" w:cs="Tahoma"/>
          <w:b/>
          <w:color w:val="000000"/>
          <w:lang w:eastAsia="sl-SI"/>
        </w:rPr>
        <w:lastRenderedPageBreak/>
        <w:t>OBČINA ČRENŠOVCI</w:t>
      </w:r>
    </w:p>
    <w:p w:rsidR="00C22DEB" w:rsidRPr="00D04AE9" w:rsidRDefault="00C22DEB" w:rsidP="00C22DEB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sl-SI"/>
        </w:rPr>
      </w:pPr>
      <w:r w:rsidRPr="00D04AE9">
        <w:rPr>
          <w:rFonts w:ascii="Tahoma" w:eastAsia="Times New Roman" w:hAnsi="Tahoma" w:cs="Tahoma"/>
          <w:b/>
          <w:color w:val="000000"/>
          <w:lang w:eastAsia="sl-SI"/>
        </w:rPr>
        <w:t>PREKMURSKE ČETE 20</w:t>
      </w:r>
    </w:p>
    <w:p w:rsidR="00C22DEB" w:rsidRPr="00D04AE9" w:rsidRDefault="00C22DEB" w:rsidP="00C22DE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sl-SI"/>
        </w:rPr>
      </w:pPr>
      <w:r w:rsidRPr="00D04AE9">
        <w:rPr>
          <w:rFonts w:ascii="Tahoma" w:eastAsia="Times New Roman" w:hAnsi="Tahoma" w:cs="Tahoma"/>
          <w:b/>
          <w:color w:val="000000"/>
          <w:lang w:eastAsia="sl-SI"/>
        </w:rPr>
        <w:t>9232 ČRENŠOVCI</w:t>
      </w:r>
    </w:p>
    <w:p w:rsidR="00C22DEB" w:rsidRPr="00D04AE9" w:rsidRDefault="00C22DEB" w:rsidP="00C22DEB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sl-SI"/>
        </w:rPr>
      </w:pPr>
    </w:p>
    <w:p w:rsidR="00C22DEB" w:rsidRPr="00D04AE9" w:rsidRDefault="00C22DEB" w:rsidP="00C22DEB">
      <w:pPr>
        <w:spacing w:after="0" w:line="240" w:lineRule="auto"/>
        <w:rPr>
          <w:rFonts w:ascii="Tahoma" w:eastAsia="Times New Roman" w:hAnsi="Tahoma" w:cs="Tahoma"/>
          <w:color w:val="000000"/>
          <w:lang w:eastAsia="sl-SI"/>
        </w:rPr>
      </w:pPr>
      <w:r w:rsidRPr="00D04AE9">
        <w:rPr>
          <w:rFonts w:ascii="Tahoma" w:eastAsia="Times New Roman" w:hAnsi="Tahoma" w:cs="Tahoma"/>
          <w:color w:val="000000"/>
          <w:lang w:eastAsia="sl-SI"/>
        </w:rPr>
        <w:tab/>
        <w:t xml:space="preserve"> </w:t>
      </w:r>
    </w:p>
    <w:p w:rsidR="00C22DEB" w:rsidRPr="00D04AE9" w:rsidRDefault="00C22DEB" w:rsidP="00C22DEB">
      <w:pPr>
        <w:spacing w:after="0" w:line="240" w:lineRule="auto"/>
        <w:rPr>
          <w:rFonts w:ascii="Tahoma" w:eastAsia="Times New Roman" w:hAnsi="Tahoma" w:cs="Tahoma"/>
          <w:b/>
          <w:color w:val="000000"/>
          <w:lang w:eastAsia="sl-SI"/>
        </w:rPr>
      </w:pPr>
      <w:r w:rsidRPr="00D04AE9">
        <w:rPr>
          <w:rFonts w:ascii="Tahoma" w:eastAsia="Times New Roman" w:hAnsi="Tahoma" w:cs="Tahoma"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 xml:space="preserve">MESEČNO POROČILO O ŠTEVILU PRENOČITEV IN  PLAČANI TURISTIČNI IN PROMOCIJSKI    TAKSI  ZA MESEC IN LETO   _________________ </w:t>
      </w:r>
    </w:p>
    <w:p w:rsidR="00C22DEB" w:rsidRPr="00D04AE9" w:rsidRDefault="00C22DEB" w:rsidP="00C22DE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l-SI"/>
        </w:rPr>
      </w:pPr>
      <w:r w:rsidRPr="00D04AE9">
        <w:rPr>
          <w:rFonts w:ascii="Tahoma" w:eastAsia="Times New Roman" w:hAnsi="Tahoma" w:cs="Tahoma"/>
          <w:color w:val="000000"/>
          <w:lang w:eastAsia="sl-SI"/>
        </w:rPr>
        <w:t xml:space="preserve">                                                         </w:t>
      </w:r>
      <w:r w:rsidRPr="00D04AE9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>(navesti mesec in leto)</w:t>
      </w:r>
    </w:p>
    <w:p w:rsidR="00C22DEB" w:rsidRPr="00D04AE9" w:rsidRDefault="00C22DEB" w:rsidP="00C22DE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sl-SI"/>
        </w:rPr>
      </w:pPr>
    </w:p>
    <w:p w:rsidR="00C22DEB" w:rsidRPr="00D04AE9" w:rsidRDefault="00C22DEB" w:rsidP="00C22DE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sl-SI"/>
        </w:rPr>
      </w:pPr>
    </w:p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sl-SI"/>
        </w:rPr>
      </w:pPr>
      <w:r w:rsidRPr="00D04AE9">
        <w:rPr>
          <w:rFonts w:ascii="Tahoma" w:eastAsia="Times New Roman" w:hAnsi="Tahoma" w:cs="Tahoma"/>
          <w:b/>
          <w:color w:val="000000"/>
          <w:lang w:eastAsia="sl-SI"/>
        </w:rPr>
        <w:t>I.  PODATKI O ZAVEZANCU</w:t>
      </w:r>
    </w:p>
    <w:p w:rsidR="00C22DEB" w:rsidRPr="00D04AE9" w:rsidRDefault="00C22DEB" w:rsidP="00C22DEB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sl-SI"/>
        </w:rPr>
      </w:pPr>
    </w:p>
    <w:p w:rsidR="00C22DEB" w:rsidRPr="00D04AE9" w:rsidRDefault="00C22DEB" w:rsidP="00C22DE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l-SI"/>
        </w:rPr>
      </w:pPr>
      <w:r w:rsidRPr="00D04AE9">
        <w:rPr>
          <w:rFonts w:ascii="Tahoma" w:eastAsia="Times New Roman" w:hAnsi="Tahoma" w:cs="Tahoma"/>
          <w:color w:val="000000"/>
          <w:sz w:val="18"/>
          <w:szCs w:val="18"/>
          <w:lang w:eastAsia="sl-SI"/>
        </w:rPr>
        <w:t>(naziv pravne osebe, samostojnega podjetnika, ime in priimek sobodajalca, kmeta, društva)</w:t>
      </w:r>
    </w:p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sl-SI"/>
        </w:rPr>
      </w:pPr>
    </w:p>
    <w:p w:rsidR="00C22DEB" w:rsidRPr="00D04AE9" w:rsidRDefault="00C22DEB" w:rsidP="00C22DEB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sl-SI"/>
        </w:rPr>
      </w:pPr>
    </w:p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sl-SI"/>
        </w:rPr>
      </w:pPr>
      <w:r w:rsidRPr="00D04AE9">
        <w:rPr>
          <w:rFonts w:ascii="Tahoma" w:eastAsia="Times New Roman" w:hAnsi="Tahoma" w:cs="Tahoma"/>
          <w:b/>
          <w:color w:val="000000"/>
          <w:lang w:eastAsia="sl-SI"/>
        </w:rPr>
        <w:t>II.   NASTANITVENE ZMOGLJIVOSTI</w:t>
      </w:r>
    </w:p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sl-SI"/>
        </w:rPr>
      </w:pPr>
      <w:r w:rsidRPr="00D04AE9">
        <w:rPr>
          <w:rFonts w:ascii="Tahoma" w:eastAsia="Times New Roman" w:hAnsi="Tahoma" w:cs="Tahoma"/>
          <w:b/>
          <w:color w:val="000000"/>
          <w:lang w:eastAsia="sl-SI"/>
        </w:rPr>
        <w:t xml:space="preserve">      </w:t>
      </w:r>
      <w:r w:rsidRPr="00D04AE9">
        <w:rPr>
          <w:rFonts w:ascii="Tahoma" w:eastAsia="Times New Roman" w:hAnsi="Tahoma" w:cs="Tahoma"/>
          <w:color w:val="000000"/>
          <w:lang w:eastAsia="sl-SI"/>
        </w:rPr>
        <w:t>(stanje ob koncu meseca poročanja)</w:t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 xml:space="preserve">      </w:t>
      </w:r>
    </w:p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  <w:r w:rsidRPr="00D04AE9">
        <w:rPr>
          <w:rFonts w:ascii="Tahoma" w:eastAsia="Times New Roman" w:hAnsi="Tahoma" w:cs="Tahoma"/>
          <w:color w:val="000000"/>
          <w:lang w:eastAsia="sl-SI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22DEB" w:rsidRPr="00D04AE9" w:rsidTr="004F7393">
        <w:trPr>
          <w:trHeight w:val="740"/>
        </w:trPr>
        <w:tc>
          <w:tcPr>
            <w:tcW w:w="9426" w:type="dxa"/>
          </w:tcPr>
          <w:p w:rsidR="00C22DEB" w:rsidRPr="00D04AE9" w:rsidRDefault="00C22DEB" w:rsidP="004F73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 xml:space="preserve">     </w:t>
            </w:r>
          </w:p>
          <w:p w:rsidR="00C22DEB" w:rsidRPr="00D04AE9" w:rsidRDefault="00C22DEB" w:rsidP="004F73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 xml:space="preserve">     Število sob:   _______     Število apartmajev:  _______   Število vseh ležišč: ____________</w:t>
            </w:r>
          </w:p>
        </w:tc>
      </w:tr>
      <w:tr w:rsidR="00C22DEB" w:rsidRPr="00D04AE9" w:rsidTr="004F7393">
        <w:trPr>
          <w:trHeight w:val="740"/>
        </w:trPr>
        <w:tc>
          <w:tcPr>
            <w:tcW w:w="9426" w:type="dxa"/>
          </w:tcPr>
          <w:p w:rsidR="00C22DEB" w:rsidRPr="00D04AE9" w:rsidRDefault="00C22DEB" w:rsidP="004F73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 xml:space="preserve">     Število ležišč:  _______      a) stalnih: _______  b)</w:t>
            </w:r>
            <w:r>
              <w:rPr>
                <w:rFonts w:ascii="Tahoma" w:eastAsia="Times New Roman" w:hAnsi="Tahoma" w:cs="Tahoma"/>
                <w:color w:val="000000"/>
                <w:lang w:eastAsia="sl-SI"/>
              </w:rPr>
              <w:t xml:space="preserve"> </w:t>
            </w: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pomožnih ________</w:t>
            </w:r>
          </w:p>
        </w:tc>
      </w:tr>
    </w:tbl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sl-SI"/>
        </w:rPr>
      </w:pPr>
    </w:p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  <w:r w:rsidRPr="00D04AE9">
        <w:rPr>
          <w:rFonts w:ascii="Tahoma" w:eastAsia="Times New Roman" w:hAnsi="Tahoma" w:cs="Tahoma"/>
          <w:b/>
          <w:color w:val="000000"/>
          <w:lang w:eastAsia="sl-SI"/>
        </w:rPr>
        <w:t>III.</w:t>
      </w:r>
      <w:r w:rsidRPr="00D04AE9">
        <w:rPr>
          <w:rFonts w:ascii="Tahoma" w:eastAsia="Times New Roman" w:hAnsi="Tahoma" w:cs="Tahoma"/>
          <w:color w:val="000000"/>
          <w:lang w:eastAsia="sl-SI"/>
        </w:rPr>
        <w:t xml:space="preserve">  </w:t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>ŠTEVILO PRENOČITEV IN IZRAČUN TURISTIČNE IN PROMOCIJSKE TAKSE</w:t>
      </w:r>
    </w:p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  <w:r w:rsidRPr="00D04AE9">
        <w:rPr>
          <w:rFonts w:ascii="Tahoma" w:eastAsia="Times New Roman" w:hAnsi="Tahoma" w:cs="Tahoma"/>
          <w:color w:val="000000"/>
          <w:lang w:eastAsia="sl-SI"/>
        </w:rPr>
        <w:t xml:space="preserve">      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276"/>
        <w:gridCol w:w="1559"/>
        <w:gridCol w:w="1559"/>
        <w:gridCol w:w="1843"/>
      </w:tblGrid>
      <w:tr w:rsidR="00C22DEB" w:rsidRPr="00D04AE9" w:rsidTr="004F7393">
        <w:tc>
          <w:tcPr>
            <w:tcW w:w="2055" w:type="dxa"/>
          </w:tcPr>
          <w:p w:rsidR="00C22DEB" w:rsidRPr="00D04AE9" w:rsidRDefault="00C22DEB" w:rsidP="004F73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1134" w:type="dxa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b/>
                <w:color w:val="000000"/>
                <w:lang w:eastAsia="sl-SI"/>
              </w:rPr>
              <w:t>Število</w:t>
            </w: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b/>
                <w:color w:val="000000"/>
                <w:lang w:eastAsia="sl-SI"/>
              </w:rPr>
              <w:t>nočitev</w:t>
            </w:r>
          </w:p>
        </w:tc>
        <w:tc>
          <w:tcPr>
            <w:tcW w:w="1276" w:type="dxa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b/>
                <w:color w:val="000000"/>
                <w:lang w:eastAsia="sl-SI"/>
              </w:rPr>
              <w:t>Turistična taksa</w:t>
            </w:r>
          </w:p>
        </w:tc>
        <w:tc>
          <w:tcPr>
            <w:tcW w:w="1559" w:type="dxa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b/>
                <w:color w:val="000000"/>
                <w:lang w:eastAsia="sl-SI"/>
              </w:rPr>
              <w:t>Promocijska taksa</w:t>
            </w:r>
          </w:p>
        </w:tc>
        <w:tc>
          <w:tcPr>
            <w:tcW w:w="1559" w:type="dxa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b/>
                <w:color w:val="000000"/>
                <w:lang w:eastAsia="sl-SI"/>
              </w:rPr>
              <w:t>Turistična in promocijska taksa</w:t>
            </w:r>
          </w:p>
        </w:tc>
        <w:tc>
          <w:tcPr>
            <w:tcW w:w="1843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b/>
                <w:color w:val="000000"/>
                <w:lang w:eastAsia="sl-SI"/>
              </w:rPr>
              <w:t xml:space="preserve">Izračun vrednosti takse </w:t>
            </w: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b/>
                <w:color w:val="000000"/>
                <w:lang w:eastAsia="sl-SI"/>
              </w:rPr>
              <w:t>v evrih</w:t>
            </w:r>
          </w:p>
        </w:tc>
      </w:tr>
      <w:tr w:rsidR="00C22DEB" w:rsidRPr="00D04AE9" w:rsidTr="004F7393">
        <w:trPr>
          <w:trHeight w:val="428"/>
        </w:trPr>
        <w:tc>
          <w:tcPr>
            <w:tcW w:w="2055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 xml:space="preserve">Nočitve domačih </w:t>
            </w:r>
            <w:r>
              <w:rPr>
                <w:rFonts w:ascii="Tahoma" w:eastAsia="Times New Roman" w:hAnsi="Tahoma" w:cs="Tahoma"/>
                <w:color w:val="000000"/>
                <w:lang w:eastAsia="sl-SI"/>
              </w:rPr>
              <w:t xml:space="preserve">in </w:t>
            </w: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turistov</w:t>
            </w:r>
          </w:p>
        </w:tc>
        <w:tc>
          <w:tcPr>
            <w:tcW w:w="1134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1276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0,80</w:t>
            </w:r>
          </w:p>
        </w:tc>
        <w:tc>
          <w:tcPr>
            <w:tcW w:w="1559" w:type="dxa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0,20</w:t>
            </w:r>
          </w:p>
        </w:tc>
        <w:tc>
          <w:tcPr>
            <w:tcW w:w="1559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1,00</w:t>
            </w:r>
          </w:p>
        </w:tc>
        <w:tc>
          <w:tcPr>
            <w:tcW w:w="1843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22DEB" w:rsidRPr="00D04AE9" w:rsidTr="004F7393">
        <w:trPr>
          <w:trHeight w:val="405"/>
        </w:trPr>
        <w:tc>
          <w:tcPr>
            <w:tcW w:w="2055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Turisti, ki po zakonu</w:t>
            </w:r>
            <w:r>
              <w:rPr>
                <w:rFonts w:ascii="Tahoma" w:eastAsia="Times New Roman" w:hAnsi="Tahoma" w:cs="Tahoma"/>
                <w:color w:val="000000"/>
                <w:lang w:eastAsia="sl-SI"/>
              </w:rPr>
              <w:t xml:space="preserve"> </w:t>
            </w: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plačajo 50% turistično takso</w:t>
            </w:r>
          </w:p>
        </w:tc>
        <w:tc>
          <w:tcPr>
            <w:tcW w:w="1134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1276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0,40</w:t>
            </w:r>
          </w:p>
        </w:tc>
        <w:tc>
          <w:tcPr>
            <w:tcW w:w="1559" w:type="dxa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0,10</w:t>
            </w: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1559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0,50</w:t>
            </w: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1843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C22DEB" w:rsidRPr="00D04AE9" w:rsidTr="004F7393">
        <w:trPr>
          <w:trHeight w:val="405"/>
        </w:trPr>
        <w:tc>
          <w:tcPr>
            <w:tcW w:w="2055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lang w:eastAsia="sl-SI"/>
              </w:rPr>
              <w:t>Oproščeni plačila takse</w:t>
            </w:r>
          </w:p>
        </w:tc>
        <w:tc>
          <w:tcPr>
            <w:tcW w:w="1134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1276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0</w:t>
            </w:r>
          </w:p>
        </w:tc>
        <w:tc>
          <w:tcPr>
            <w:tcW w:w="1559" w:type="dxa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0</w:t>
            </w:r>
          </w:p>
        </w:tc>
        <w:tc>
          <w:tcPr>
            <w:tcW w:w="1559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0</w:t>
            </w:r>
          </w:p>
        </w:tc>
        <w:tc>
          <w:tcPr>
            <w:tcW w:w="1843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C22DEB" w:rsidRPr="00D04AE9" w:rsidRDefault="00C22DEB" w:rsidP="004F73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>0</w:t>
            </w:r>
          </w:p>
        </w:tc>
      </w:tr>
      <w:tr w:rsidR="00C22DEB" w:rsidRPr="00D04AE9" w:rsidTr="004F7393">
        <w:trPr>
          <w:trHeight w:val="405"/>
        </w:trPr>
        <w:tc>
          <w:tcPr>
            <w:tcW w:w="2055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D04AE9">
              <w:rPr>
                <w:rFonts w:ascii="Tahoma" w:eastAsia="Times New Roman" w:hAnsi="Tahoma" w:cs="Tahoma"/>
                <w:color w:val="000000"/>
                <w:lang w:eastAsia="sl-SI"/>
              </w:rPr>
              <w:t xml:space="preserve">SKUPAJ </w:t>
            </w:r>
          </w:p>
        </w:tc>
        <w:tc>
          <w:tcPr>
            <w:tcW w:w="1134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1276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1559" w:type="dxa"/>
          </w:tcPr>
          <w:p w:rsidR="00C22DEB" w:rsidRPr="00D04AE9" w:rsidRDefault="00C22DEB" w:rsidP="004F73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1559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1843" w:type="dxa"/>
            <w:vAlign w:val="center"/>
          </w:tcPr>
          <w:p w:rsidR="00C22DEB" w:rsidRPr="00D04AE9" w:rsidRDefault="00C22DEB" w:rsidP="004F739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</w:tbl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</w:p>
    <w:p w:rsidR="00C22DEB" w:rsidRPr="00D04AE9" w:rsidRDefault="00C22DEB" w:rsidP="00C22DEB">
      <w:pPr>
        <w:spacing w:after="0"/>
        <w:jc w:val="both"/>
        <w:rPr>
          <w:rFonts w:ascii="Tahoma" w:eastAsia="Times New Roman" w:hAnsi="Tahoma" w:cs="Tahoma"/>
          <w:b/>
          <w:color w:val="000000"/>
          <w:lang w:eastAsia="sl-SI"/>
        </w:rPr>
      </w:pPr>
      <w:r w:rsidRPr="00D04AE9">
        <w:rPr>
          <w:rFonts w:ascii="Tahoma" w:eastAsia="Times New Roman" w:hAnsi="Tahoma" w:cs="Tahoma"/>
          <w:color w:val="000000"/>
          <w:lang w:eastAsia="sl-SI"/>
        </w:rPr>
        <w:t xml:space="preserve">Rok za oddajo poročila  in nakazilo turistične in promocijske takse je najkasneje do </w:t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>25.</w:t>
      </w:r>
      <w:r w:rsidRPr="00D04AE9">
        <w:rPr>
          <w:rFonts w:ascii="Tahoma" w:eastAsia="Times New Roman" w:hAnsi="Tahoma" w:cs="Tahoma"/>
          <w:color w:val="000000"/>
          <w:lang w:eastAsia="sl-SI"/>
        </w:rPr>
        <w:t xml:space="preserve"> dne v mesecu za pretekli mesec, obrazec se pošlje na naslov: </w:t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>Občina Črenšovci, Prekmurske čete 20, 9232 Črenšovci</w:t>
      </w:r>
      <w:r>
        <w:rPr>
          <w:rFonts w:ascii="Tahoma" w:eastAsia="Times New Roman" w:hAnsi="Tahoma" w:cs="Tahoma"/>
          <w:b/>
          <w:color w:val="000000"/>
          <w:lang w:eastAsia="sl-SI"/>
        </w:rPr>
        <w:t xml:space="preserve">, </w:t>
      </w:r>
      <w:r w:rsidRPr="0097335F">
        <w:rPr>
          <w:rFonts w:ascii="Tahoma" w:eastAsia="Times New Roman" w:hAnsi="Tahoma" w:cs="Tahoma"/>
          <w:b/>
          <w:color w:val="000000"/>
          <w:lang w:eastAsia="sl-SI"/>
        </w:rPr>
        <w:t xml:space="preserve">ali e-mail: </w:t>
      </w:r>
      <w:hyperlink r:id="rId7" w:history="1">
        <w:r w:rsidRPr="0097335F">
          <w:rPr>
            <w:rStyle w:val="Hiperpovezava"/>
            <w:rFonts w:ascii="Tahoma" w:eastAsia="Times New Roman" w:hAnsi="Tahoma" w:cs="Tahoma"/>
            <w:b/>
            <w:u w:val="none"/>
            <w:lang w:eastAsia="sl-SI"/>
          </w:rPr>
          <w:t>info@obcina-crensovci.si</w:t>
        </w:r>
      </w:hyperlink>
      <w:r w:rsidRPr="0097335F">
        <w:rPr>
          <w:rFonts w:ascii="Tahoma" w:eastAsia="Times New Roman" w:hAnsi="Tahoma" w:cs="Tahoma"/>
          <w:b/>
          <w:color w:val="000000"/>
          <w:lang w:eastAsia="sl-SI"/>
        </w:rPr>
        <w:t>. Šte</w:t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 xml:space="preserve">vilka podračuna: </w:t>
      </w:r>
      <w:r w:rsidRPr="00D04AE9">
        <w:rPr>
          <w:rFonts w:ascii="Tahoma" w:eastAsia="Times New Roman" w:hAnsi="Tahoma" w:cs="Tahoma"/>
          <w:b/>
          <w:u w:val="single"/>
          <w:lang w:eastAsia="sl-SI"/>
        </w:rPr>
        <w:t xml:space="preserve">SI56 </w:t>
      </w:r>
      <w:r w:rsidRPr="00D04AE9">
        <w:rPr>
          <w:rFonts w:ascii="Tahoma" w:hAnsi="Tahoma" w:cs="Tahoma"/>
          <w:b/>
        </w:rPr>
        <w:t>01215 – 4153206247</w:t>
      </w:r>
      <w:r w:rsidRPr="00D04AE9">
        <w:rPr>
          <w:rFonts w:ascii="Tahoma" w:hAnsi="Tahoma" w:cs="Tahoma"/>
        </w:rPr>
        <w:t xml:space="preserve">, </w:t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 xml:space="preserve">sklic </w:t>
      </w:r>
      <w:r w:rsidRPr="00D04AE9">
        <w:rPr>
          <w:rFonts w:ascii="Tahoma" w:eastAsia="Times New Roman" w:hAnsi="Tahoma" w:cs="Tahoma"/>
          <w:b/>
          <w:color w:val="000000"/>
          <w:u w:val="single"/>
          <w:lang w:eastAsia="sl-SI"/>
        </w:rPr>
        <w:t xml:space="preserve">SI19 DAVČNA ŠTEVILKA ZAVEZANCA </w:t>
      </w:r>
      <w:r>
        <w:rPr>
          <w:rFonts w:ascii="Tahoma" w:eastAsia="Times New Roman" w:hAnsi="Tahoma" w:cs="Tahoma"/>
          <w:b/>
          <w:color w:val="000000"/>
          <w:u w:val="single"/>
          <w:lang w:eastAsia="sl-SI"/>
        </w:rPr>
        <w:t xml:space="preserve">- 07129 ali e-mail: </w:t>
      </w:r>
      <w:hyperlink r:id="rId8" w:history="1">
        <w:r w:rsidRPr="00C658F2">
          <w:rPr>
            <w:rStyle w:val="Hiperpovezava"/>
            <w:rFonts w:ascii="Tahoma" w:eastAsia="Times New Roman" w:hAnsi="Tahoma" w:cs="Tahoma"/>
            <w:b/>
            <w:lang w:eastAsia="sl-SI"/>
          </w:rPr>
          <w:t>ksenija@obcina-crensovci.si</w:t>
        </w:r>
      </w:hyperlink>
      <w:r>
        <w:rPr>
          <w:rFonts w:ascii="Tahoma" w:eastAsia="Times New Roman" w:hAnsi="Tahoma" w:cs="Tahoma"/>
          <w:b/>
          <w:color w:val="000000"/>
          <w:u w:val="single"/>
          <w:lang w:eastAsia="sl-SI"/>
        </w:rPr>
        <w:t xml:space="preserve"> .</w:t>
      </w:r>
    </w:p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  <w:r w:rsidRPr="00D04AE9">
        <w:rPr>
          <w:rFonts w:ascii="Tahoma" w:eastAsia="Times New Roman" w:hAnsi="Tahoma" w:cs="Tahoma"/>
          <w:b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b/>
          <w:color w:val="000000"/>
          <w:lang w:eastAsia="sl-SI"/>
        </w:rPr>
        <w:tab/>
      </w:r>
    </w:p>
    <w:p w:rsidR="00C22DEB" w:rsidRPr="00D04AE9" w:rsidRDefault="00C22DEB" w:rsidP="00C22DE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sl-SI"/>
        </w:rPr>
      </w:pPr>
    </w:p>
    <w:p w:rsidR="00C22DEB" w:rsidRPr="00BE1154" w:rsidRDefault="00C22DEB" w:rsidP="00BE1154">
      <w:pPr>
        <w:spacing w:after="0" w:line="240" w:lineRule="auto"/>
        <w:jc w:val="both"/>
      </w:pPr>
      <w:r w:rsidRPr="00D04AE9">
        <w:rPr>
          <w:rFonts w:ascii="Tahoma" w:eastAsia="Times New Roman" w:hAnsi="Tahoma" w:cs="Tahoma"/>
          <w:color w:val="000000"/>
          <w:lang w:eastAsia="sl-SI"/>
        </w:rPr>
        <w:t>V _____________</w:t>
      </w:r>
      <w:r>
        <w:rPr>
          <w:rFonts w:ascii="Tahoma" w:eastAsia="Times New Roman" w:hAnsi="Tahoma" w:cs="Tahoma"/>
          <w:color w:val="000000"/>
          <w:lang w:eastAsia="sl-SI"/>
        </w:rPr>
        <w:t>__</w:t>
      </w:r>
      <w:r w:rsidRPr="00D04AE9">
        <w:rPr>
          <w:rFonts w:ascii="Tahoma" w:eastAsia="Times New Roman" w:hAnsi="Tahoma" w:cs="Tahoma"/>
          <w:color w:val="000000"/>
          <w:lang w:eastAsia="sl-SI"/>
        </w:rPr>
        <w:t xml:space="preserve">, dne ___________ </w:t>
      </w:r>
      <w:r w:rsidRPr="00D04AE9">
        <w:rPr>
          <w:rFonts w:ascii="Tahoma" w:eastAsia="Times New Roman" w:hAnsi="Tahoma" w:cs="Tahoma"/>
          <w:color w:val="000000"/>
          <w:lang w:eastAsia="sl-SI"/>
        </w:rPr>
        <w:tab/>
        <w:t xml:space="preserve">Poročilo pripravil:   ____________________ </w:t>
      </w:r>
      <w:r w:rsidRPr="00D04AE9">
        <w:rPr>
          <w:rFonts w:ascii="Tahoma" w:eastAsia="Times New Roman" w:hAnsi="Tahoma" w:cs="Tahoma"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color w:val="000000"/>
          <w:lang w:eastAsia="sl-SI"/>
        </w:rPr>
        <w:tab/>
      </w:r>
      <w:r w:rsidRPr="00D04AE9">
        <w:rPr>
          <w:rFonts w:ascii="Tahoma" w:eastAsia="Times New Roman" w:hAnsi="Tahoma" w:cs="Tahoma"/>
          <w:color w:val="000000"/>
          <w:lang w:eastAsia="sl-SI"/>
        </w:rPr>
        <w:tab/>
      </w:r>
    </w:p>
    <w:sectPr w:rsidR="00C22DEB" w:rsidRPr="00BE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964"/>
    <w:multiLevelType w:val="hybridMultilevel"/>
    <w:tmpl w:val="77F8DE08"/>
    <w:lvl w:ilvl="0" w:tplc="7C6230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3014C"/>
    <w:multiLevelType w:val="hybridMultilevel"/>
    <w:tmpl w:val="1C8A3F90"/>
    <w:lvl w:ilvl="0" w:tplc="E870D1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7EDD"/>
    <w:multiLevelType w:val="hybridMultilevel"/>
    <w:tmpl w:val="62E68B30"/>
    <w:lvl w:ilvl="0" w:tplc="281C3B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8C"/>
    <w:rsid w:val="0004070A"/>
    <w:rsid w:val="00056876"/>
    <w:rsid w:val="00155543"/>
    <w:rsid w:val="0026324C"/>
    <w:rsid w:val="00277101"/>
    <w:rsid w:val="00384CF4"/>
    <w:rsid w:val="00450FBB"/>
    <w:rsid w:val="00477012"/>
    <w:rsid w:val="004B75A2"/>
    <w:rsid w:val="004E092A"/>
    <w:rsid w:val="00521A3E"/>
    <w:rsid w:val="0066578C"/>
    <w:rsid w:val="006B2F49"/>
    <w:rsid w:val="007016B5"/>
    <w:rsid w:val="00727E28"/>
    <w:rsid w:val="007662DE"/>
    <w:rsid w:val="00816ED4"/>
    <w:rsid w:val="00852E73"/>
    <w:rsid w:val="00986626"/>
    <w:rsid w:val="009C2CB1"/>
    <w:rsid w:val="00A15C67"/>
    <w:rsid w:val="00A20056"/>
    <w:rsid w:val="00BE1154"/>
    <w:rsid w:val="00BF68FF"/>
    <w:rsid w:val="00C22DEB"/>
    <w:rsid w:val="00C5308C"/>
    <w:rsid w:val="00C96274"/>
    <w:rsid w:val="00CF36F1"/>
    <w:rsid w:val="00E22705"/>
    <w:rsid w:val="00E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554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2D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554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2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@obcina-crensovci.si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cina-crensovc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397F52-59A1-4077-852B-0A474CBF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Zver</dc:creator>
  <cp:lastModifiedBy>Jožica Cigan</cp:lastModifiedBy>
  <cp:revision>2</cp:revision>
  <cp:lastPrinted>2019-02-27T09:01:00Z</cp:lastPrinted>
  <dcterms:created xsi:type="dcterms:W3CDTF">2019-02-27T09:01:00Z</dcterms:created>
  <dcterms:modified xsi:type="dcterms:W3CDTF">2019-02-27T09:01:00Z</dcterms:modified>
</cp:coreProperties>
</file>