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058" w:rsidRPr="00174517" w:rsidRDefault="00F172C7" w:rsidP="00B43C26">
      <w:pPr>
        <w:pStyle w:val="Odstavekseznama"/>
        <w:numPr>
          <w:ilvl w:val="0"/>
          <w:numId w:val="9"/>
        </w:numPr>
        <w:jc w:val="both"/>
        <w:rPr>
          <w:rFonts w:ascii="Arial" w:hAnsi="Arial" w:cs="Arial"/>
          <w:sz w:val="22"/>
          <w:szCs w:val="20"/>
        </w:rPr>
      </w:pPr>
      <w:r w:rsidRPr="00174517">
        <w:rPr>
          <w:rFonts w:ascii="Arial" w:hAnsi="Arial" w:cs="Arial"/>
          <w:b/>
          <w:sz w:val="22"/>
          <w:szCs w:val="20"/>
        </w:rPr>
        <w:t>PAVEL KODER, ___________________</w:t>
      </w:r>
      <w:r w:rsidR="00212506" w:rsidRPr="00174517">
        <w:rPr>
          <w:rFonts w:ascii="Arial" w:hAnsi="Arial" w:cs="Arial"/>
          <w:sz w:val="22"/>
          <w:szCs w:val="20"/>
        </w:rPr>
        <w:t xml:space="preserve"> </w:t>
      </w:r>
    </w:p>
    <w:p w:rsidR="007433D2" w:rsidRPr="00174517" w:rsidRDefault="00212506" w:rsidP="00807058">
      <w:pPr>
        <w:pStyle w:val="Odstavekseznama"/>
        <w:ind w:left="360"/>
        <w:rPr>
          <w:rFonts w:ascii="Arial" w:hAnsi="Arial" w:cs="Arial"/>
          <w:sz w:val="22"/>
          <w:szCs w:val="20"/>
        </w:rPr>
      </w:pPr>
      <w:r w:rsidRPr="00174517">
        <w:rPr>
          <w:rFonts w:ascii="Arial" w:hAnsi="Arial" w:cs="Arial"/>
          <w:sz w:val="22"/>
          <w:szCs w:val="20"/>
        </w:rPr>
        <w:t>EMŠO</w:t>
      </w:r>
      <w:r w:rsidR="00807058" w:rsidRPr="00174517">
        <w:rPr>
          <w:rFonts w:ascii="Arial" w:hAnsi="Arial" w:cs="Arial"/>
          <w:sz w:val="22"/>
          <w:szCs w:val="20"/>
        </w:rPr>
        <w:t>:</w:t>
      </w:r>
      <w:r w:rsidRPr="00174517">
        <w:rPr>
          <w:rFonts w:ascii="Arial" w:hAnsi="Arial" w:cs="Arial"/>
          <w:sz w:val="22"/>
          <w:szCs w:val="20"/>
        </w:rPr>
        <w:t xml:space="preserve"> </w:t>
      </w:r>
      <w:r w:rsidR="007E2D64" w:rsidRPr="00174517">
        <w:rPr>
          <w:rFonts w:ascii="Arial" w:hAnsi="Arial" w:cs="Arial"/>
          <w:sz w:val="22"/>
          <w:szCs w:val="20"/>
        </w:rPr>
        <w:t>_________________</w:t>
      </w:r>
    </w:p>
    <w:p w:rsidR="007E2D64" w:rsidRPr="00174517" w:rsidRDefault="007E2D64" w:rsidP="00807058">
      <w:pPr>
        <w:pStyle w:val="Odstavekseznama"/>
        <w:ind w:left="360"/>
        <w:rPr>
          <w:rFonts w:ascii="Arial" w:hAnsi="Arial" w:cs="Arial"/>
          <w:sz w:val="22"/>
          <w:szCs w:val="20"/>
        </w:rPr>
      </w:pPr>
    </w:p>
    <w:p w:rsidR="007E2D64" w:rsidRPr="00174517" w:rsidRDefault="007E2D64" w:rsidP="00B43C26">
      <w:pPr>
        <w:pStyle w:val="Odstavekseznama"/>
        <w:numPr>
          <w:ilvl w:val="0"/>
          <w:numId w:val="9"/>
        </w:numPr>
        <w:rPr>
          <w:rFonts w:ascii="Arial" w:hAnsi="Arial" w:cs="Arial"/>
          <w:b/>
          <w:sz w:val="22"/>
          <w:szCs w:val="20"/>
        </w:rPr>
      </w:pPr>
      <w:r w:rsidRPr="00174517">
        <w:rPr>
          <w:rFonts w:ascii="Arial" w:hAnsi="Arial" w:cs="Arial"/>
          <w:b/>
          <w:sz w:val="22"/>
          <w:szCs w:val="20"/>
        </w:rPr>
        <w:t>JOŽEFA KODER, __________________</w:t>
      </w:r>
    </w:p>
    <w:p w:rsidR="007E2D64" w:rsidRPr="00174517" w:rsidRDefault="007E2D64" w:rsidP="007E2D64">
      <w:pPr>
        <w:pStyle w:val="Odstavekseznama"/>
        <w:ind w:left="360"/>
        <w:rPr>
          <w:rFonts w:ascii="Arial" w:hAnsi="Arial" w:cs="Arial"/>
          <w:sz w:val="22"/>
          <w:szCs w:val="20"/>
        </w:rPr>
      </w:pPr>
      <w:r w:rsidRPr="00174517">
        <w:rPr>
          <w:rFonts w:ascii="Arial" w:hAnsi="Arial" w:cs="Arial"/>
          <w:sz w:val="22"/>
          <w:szCs w:val="20"/>
        </w:rPr>
        <w:t>EMŠO: _________________</w:t>
      </w:r>
    </w:p>
    <w:p w:rsidR="00C873AF" w:rsidRPr="00174517" w:rsidRDefault="00C873AF" w:rsidP="00C873AF">
      <w:pPr>
        <w:rPr>
          <w:rFonts w:ascii="Arial" w:hAnsi="Arial" w:cs="Arial"/>
          <w:sz w:val="22"/>
          <w:szCs w:val="20"/>
        </w:rPr>
      </w:pPr>
    </w:p>
    <w:p w:rsidR="00C873AF" w:rsidRPr="00174517" w:rsidRDefault="00C873AF" w:rsidP="00C873AF">
      <w:pPr>
        <w:rPr>
          <w:rFonts w:ascii="Arial" w:hAnsi="Arial" w:cs="Arial"/>
          <w:sz w:val="22"/>
          <w:szCs w:val="20"/>
        </w:rPr>
      </w:pPr>
      <w:r w:rsidRPr="00174517">
        <w:rPr>
          <w:rFonts w:ascii="Arial" w:hAnsi="Arial" w:cs="Arial"/>
          <w:sz w:val="22"/>
          <w:szCs w:val="20"/>
        </w:rPr>
        <w:t>in</w:t>
      </w:r>
    </w:p>
    <w:p w:rsidR="00C873AF" w:rsidRPr="00174517" w:rsidRDefault="00C873AF" w:rsidP="00C873AF">
      <w:pPr>
        <w:rPr>
          <w:rFonts w:ascii="Arial" w:hAnsi="Arial" w:cs="Arial"/>
          <w:sz w:val="22"/>
          <w:szCs w:val="20"/>
        </w:rPr>
      </w:pPr>
    </w:p>
    <w:p w:rsidR="00807058" w:rsidRPr="00174517" w:rsidRDefault="00E032EE" w:rsidP="00B43C26">
      <w:pPr>
        <w:pStyle w:val="Odstavekseznama"/>
        <w:numPr>
          <w:ilvl w:val="0"/>
          <w:numId w:val="9"/>
        </w:numPr>
        <w:jc w:val="both"/>
        <w:rPr>
          <w:rFonts w:ascii="Arial" w:hAnsi="Arial" w:cs="Arial"/>
          <w:sz w:val="22"/>
          <w:szCs w:val="20"/>
        </w:rPr>
      </w:pPr>
      <w:r w:rsidRPr="00174517">
        <w:rPr>
          <w:rFonts w:ascii="Arial" w:hAnsi="Arial" w:cs="Arial"/>
          <w:b/>
          <w:sz w:val="22"/>
          <w:szCs w:val="20"/>
        </w:rPr>
        <w:t>OBČINA TRŽIČ</w:t>
      </w:r>
      <w:r w:rsidR="00C873AF" w:rsidRPr="00174517">
        <w:rPr>
          <w:rFonts w:ascii="Arial" w:hAnsi="Arial" w:cs="Arial"/>
          <w:b/>
          <w:sz w:val="22"/>
          <w:szCs w:val="20"/>
        </w:rPr>
        <w:t xml:space="preserve">, </w:t>
      </w:r>
      <w:r w:rsidR="00212506" w:rsidRPr="00174517">
        <w:rPr>
          <w:rFonts w:ascii="Arial" w:hAnsi="Arial" w:cs="Arial"/>
          <w:b/>
          <w:sz w:val="22"/>
          <w:szCs w:val="20"/>
        </w:rPr>
        <w:t>Trg svobode 18,</w:t>
      </w:r>
      <w:r w:rsidR="00E06D00" w:rsidRPr="00174517">
        <w:rPr>
          <w:rFonts w:ascii="Arial" w:hAnsi="Arial" w:cs="Arial"/>
          <w:b/>
          <w:sz w:val="22"/>
          <w:szCs w:val="20"/>
        </w:rPr>
        <w:t xml:space="preserve"> 4290 Tržič,</w:t>
      </w:r>
      <w:r w:rsidR="00E06D00" w:rsidRPr="00174517">
        <w:rPr>
          <w:rFonts w:ascii="Arial" w:hAnsi="Arial" w:cs="Arial"/>
          <w:sz w:val="22"/>
          <w:szCs w:val="20"/>
        </w:rPr>
        <w:t xml:space="preserve"> </w:t>
      </w:r>
      <w:r w:rsidR="00212506" w:rsidRPr="00174517">
        <w:rPr>
          <w:rFonts w:ascii="Arial" w:hAnsi="Arial" w:cs="Arial"/>
          <w:sz w:val="22"/>
          <w:szCs w:val="20"/>
        </w:rPr>
        <w:t xml:space="preserve"> </w:t>
      </w:r>
    </w:p>
    <w:p w:rsidR="00807058" w:rsidRPr="00174517" w:rsidRDefault="00C873AF" w:rsidP="00807058">
      <w:pPr>
        <w:pStyle w:val="Odstavekseznama"/>
        <w:ind w:left="360"/>
        <w:jc w:val="both"/>
        <w:rPr>
          <w:rFonts w:ascii="Arial" w:hAnsi="Arial" w:cs="Arial"/>
          <w:sz w:val="22"/>
          <w:szCs w:val="20"/>
        </w:rPr>
      </w:pPr>
      <w:r w:rsidRPr="00174517">
        <w:rPr>
          <w:rFonts w:ascii="Arial" w:hAnsi="Arial" w:cs="Arial"/>
          <w:sz w:val="22"/>
          <w:szCs w:val="20"/>
        </w:rPr>
        <w:t xml:space="preserve">ki jo zastopa župan </w:t>
      </w:r>
      <w:r w:rsidR="00FF4155" w:rsidRPr="00174517">
        <w:rPr>
          <w:rFonts w:ascii="Arial" w:hAnsi="Arial" w:cs="Arial"/>
          <w:sz w:val="22"/>
          <w:szCs w:val="20"/>
        </w:rPr>
        <w:t xml:space="preserve">mag. </w:t>
      </w:r>
      <w:r w:rsidRPr="00174517">
        <w:rPr>
          <w:rFonts w:ascii="Arial" w:hAnsi="Arial" w:cs="Arial"/>
          <w:sz w:val="22"/>
          <w:szCs w:val="20"/>
        </w:rPr>
        <w:t>Borut Sajovic</w:t>
      </w:r>
    </w:p>
    <w:p w:rsidR="007433D2" w:rsidRPr="00174517" w:rsidRDefault="00807058" w:rsidP="00807058">
      <w:pPr>
        <w:pStyle w:val="Odstavekseznama"/>
        <w:ind w:left="360"/>
        <w:jc w:val="both"/>
        <w:rPr>
          <w:rFonts w:ascii="Arial" w:hAnsi="Arial" w:cs="Arial"/>
          <w:sz w:val="22"/>
          <w:szCs w:val="20"/>
        </w:rPr>
      </w:pPr>
      <w:r w:rsidRPr="00174517">
        <w:rPr>
          <w:rFonts w:ascii="Arial" w:hAnsi="Arial" w:cs="Arial"/>
          <w:sz w:val="22"/>
          <w:szCs w:val="20"/>
        </w:rPr>
        <w:t>matična številka: 5883547000</w:t>
      </w:r>
    </w:p>
    <w:p w:rsidR="00546607" w:rsidRPr="00174517" w:rsidRDefault="00546607" w:rsidP="00C873AF">
      <w:pPr>
        <w:rPr>
          <w:rFonts w:ascii="Arial" w:hAnsi="Arial" w:cs="Arial"/>
          <w:sz w:val="22"/>
          <w:szCs w:val="20"/>
        </w:rPr>
      </w:pPr>
    </w:p>
    <w:p w:rsidR="00FA798E" w:rsidRPr="00174517" w:rsidRDefault="00C873AF" w:rsidP="00C873AF">
      <w:pPr>
        <w:rPr>
          <w:rFonts w:ascii="Arial" w:hAnsi="Arial" w:cs="Arial"/>
          <w:sz w:val="22"/>
          <w:szCs w:val="20"/>
        </w:rPr>
      </w:pPr>
      <w:r w:rsidRPr="00174517">
        <w:rPr>
          <w:rFonts w:ascii="Arial" w:hAnsi="Arial" w:cs="Arial"/>
          <w:sz w:val="22"/>
          <w:szCs w:val="20"/>
        </w:rPr>
        <w:t>sklene</w:t>
      </w:r>
      <w:r w:rsidR="007E2D64" w:rsidRPr="00174517">
        <w:rPr>
          <w:rFonts w:ascii="Arial" w:hAnsi="Arial" w:cs="Arial"/>
          <w:sz w:val="22"/>
          <w:szCs w:val="20"/>
        </w:rPr>
        <w:t>jo</w:t>
      </w:r>
      <w:r w:rsidR="00546607" w:rsidRPr="00174517">
        <w:rPr>
          <w:rFonts w:ascii="Arial" w:hAnsi="Arial" w:cs="Arial"/>
          <w:sz w:val="22"/>
          <w:szCs w:val="20"/>
        </w:rPr>
        <w:t xml:space="preserve"> </w:t>
      </w:r>
      <w:r w:rsidRPr="00174517">
        <w:rPr>
          <w:rFonts w:ascii="Arial" w:hAnsi="Arial" w:cs="Arial"/>
          <w:sz w:val="22"/>
          <w:szCs w:val="20"/>
        </w:rPr>
        <w:t>naslednj</w:t>
      </w:r>
      <w:r w:rsidR="007E2D64" w:rsidRPr="00174517">
        <w:rPr>
          <w:rFonts w:ascii="Arial" w:hAnsi="Arial" w:cs="Arial"/>
          <w:sz w:val="22"/>
          <w:szCs w:val="20"/>
        </w:rPr>
        <w:t>o</w:t>
      </w:r>
    </w:p>
    <w:p w:rsidR="00C873AF" w:rsidRPr="00174517" w:rsidRDefault="00C873AF" w:rsidP="00E06D00">
      <w:pPr>
        <w:jc w:val="center"/>
        <w:rPr>
          <w:rFonts w:ascii="Arial" w:hAnsi="Arial" w:cs="Arial"/>
          <w:sz w:val="22"/>
          <w:szCs w:val="20"/>
        </w:rPr>
      </w:pPr>
    </w:p>
    <w:p w:rsidR="00AC7F7E" w:rsidRPr="00174517" w:rsidRDefault="00AC7F7E" w:rsidP="00E06D00">
      <w:pPr>
        <w:jc w:val="center"/>
        <w:rPr>
          <w:rFonts w:ascii="Arial" w:hAnsi="Arial" w:cs="Arial"/>
          <w:sz w:val="22"/>
          <w:szCs w:val="20"/>
        </w:rPr>
      </w:pPr>
    </w:p>
    <w:p w:rsidR="00807058" w:rsidRPr="00174517" w:rsidRDefault="007E2D64" w:rsidP="007E2D64">
      <w:pPr>
        <w:jc w:val="center"/>
        <w:rPr>
          <w:rFonts w:ascii="Arial" w:hAnsi="Arial" w:cs="Arial"/>
          <w:b/>
          <w:sz w:val="22"/>
          <w:szCs w:val="20"/>
        </w:rPr>
      </w:pPr>
      <w:r w:rsidRPr="00174517">
        <w:rPr>
          <w:rFonts w:ascii="Arial" w:hAnsi="Arial" w:cs="Arial"/>
          <w:b/>
          <w:sz w:val="22"/>
          <w:szCs w:val="20"/>
        </w:rPr>
        <w:t>PORAVNAVO</w:t>
      </w:r>
    </w:p>
    <w:p w:rsidR="00052315" w:rsidRPr="00174517" w:rsidRDefault="00052315" w:rsidP="00E06D00">
      <w:pPr>
        <w:jc w:val="center"/>
        <w:rPr>
          <w:rFonts w:ascii="Arial" w:hAnsi="Arial" w:cs="Arial"/>
          <w:b/>
          <w:sz w:val="22"/>
          <w:szCs w:val="20"/>
        </w:rPr>
      </w:pPr>
    </w:p>
    <w:p w:rsidR="00B654E7" w:rsidRPr="00174517" w:rsidRDefault="00B654E7" w:rsidP="00E06D00">
      <w:pPr>
        <w:jc w:val="center"/>
        <w:rPr>
          <w:rFonts w:ascii="Arial" w:hAnsi="Arial" w:cs="Arial"/>
          <w:b/>
          <w:sz w:val="22"/>
          <w:szCs w:val="20"/>
        </w:rPr>
      </w:pPr>
    </w:p>
    <w:p w:rsidR="00B654E7" w:rsidRPr="00174517" w:rsidRDefault="0038627D" w:rsidP="0095031D">
      <w:pPr>
        <w:pStyle w:val="Odstavekseznama"/>
        <w:numPr>
          <w:ilvl w:val="0"/>
          <w:numId w:val="3"/>
        </w:numPr>
        <w:ind w:left="426"/>
        <w:jc w:val="center"/>
        <w:rPr>
          <w:rFonts w:ascii="Arial" w:hAnsi="Arial" w:cs="Arial"/>
          <w:b/>
          <w:sz w:val="22"/>
          <w:szCs w:val="20"/>
        </w:rPr>
      </w:pPr>
      <w:r w:rsidRPr="00174517">
        <w:rPr>
          <w:rFonts w:ascii="Arial" w:hAnsi="Arial" w:cs="Arial"/>
          <w:b/>
          <w:sz w:val="22"/>
          <w:szCs w:val="20"/>
        </w:rPr>
        <w:t>člen</w:t>
      </w:r>
    </w:p>
    <w:p w:rsidR="00052315" w:rsidRPr="00174517" w:rsidRDefault="00F92854" w:rsidP="00F92854">
      <w:pPr>
        <w:jc w:val="center"/>
        <w:rPr>
          <w:rFonts w:ascii="Arial" w:hAnsi="Arial" w:cs="Arial"/>
          <w:b/>
          <w:sz w:val="22"/>
          <w:szCs w:val="20"/>
        </w:rPr>
      </w:pPr>
      <w:r w:rsidRPr="00174517">
        <w:rPr>
          <w:rFonts w:ascii="Arial" w:hAnsi="Arial" w:cs="Arial"/>
          <w:b/>
          <w:sz w:val="22"/>
          <w:szCs w:val="20"/>
        </w:rPr>
        <w:t>(uvodne ugotovitve)</w:t>
      </w:r>
    </w:p>
    <w:p w:rsidR="00F92854" w:rsidRPr="00174517" w:rsidRDefault="00F92854" w:rsidP="00F92854">
      <w:pPr>
        <w:rPr>
          <w:rFonts w:ascii="Arial" w:hAnsi="Arial" w:cs="Arial"/>
          <w:b/>
          <w:sz w:val="22"/>
          <w:szCs w:val="20"/>
        </w:rPr>
      </w:pPr>
    </w:p>
    <w:p w:rsidR="00C873AF" w:rsidRPr="00174517" w:rsidRDefault="00AC2F1C" w:rsidP="004C612B">
      <w:pPr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S</w:t>
      </w:r>
      <w:r w:rsidR="00B8572B" w:rsidRPr="00174517">
        <w:rPr>
          <w:rFonts w:ascii="Arial" w:hAnsi="Arial" w:cs="Arial"/>
          <w:sz w:val="22"/>
          <w:szCs w:val="20"/>
        </w:rPr>
        <w:t>trank</w:t>
      </w:r>
      <w:r w:rsidR="000021E1">
        <w:rPr>
          <w:rFonts w:ascii="Arial" w:hAnsi="Arial" w:cs="Arial"/>
          <w:sz w:val="22"/>
          <w:szCs w:val="20"/>
        </w:rPr>
        <w:t>e</w:t>
      </w:r>
      <w:r>
        <w:rPr>
          <w:rFonts w:ascii="Arial" w:hAnsi="Arial" w:cs="Arial"/>
          <w:sz w:val="22"/>
          <w:szCs w:val="20"/>
        </w:rPr>
        <w:t xml:space="preserve"> poravnave</w:t>
      </w:r>
      <w:r w:rsidR="00B654E7" w:rsidRPr="00174517">
        <w:rPr>
          <w:rFonts w:ascii="Arial" w:hAnsi="Arial" w:cs="Arial"/>
          <w:sz w:val="22"/>
          <w:szCs w:val="20"/>
        </w:rPr>
        <w:t xml:space="preserve"> uvodoma ugotavlj</w:t>
      </w:r>
      <w:r w:rsidR="00F92854" w:rsidRPr="00174517">
        <w:rPr>
          <w:rFonts w:ascii="Arial" w:hAnsi="Arial" w:cs="Arial"/>
          <w:sz w:val="22"/>
          <w:szCs w:val="20"/>
        </w:rPr>
        <w:t>a</w:t>
      </w:r>
      <w:r w:rsidR="000021E1">
        <w:rPr>
          <w:rFonts w:ascii="Arial" w:hAnsi="Arial" w:cs="Arial"/>
          <w:sz w:val="22"/>
          <w:szCs w:val="20"/>
        </w:rPr>
        <w:t>jo</w:t>
      </w:r>
      <w:r w:rsidR="00781068" w:rsidRPr="00174517">
        <w:rPr>
          <w:rFonts w:ascii="Arial" w:hAnsi="Arial" w:cs="Arial"/>
          <w:sz w:val="22"/>
          <w:szCs w:val="20"/>
        </w:rPr>
        <w:t>:</w:t>
      </w:r>
    </w:p>
    <w:p w:rsidR="007B233C" w:rsidRPr="00174517" w:rsidRDefault="007B233C" w:rsidP="004C612B">
      <w:pPr>
        <w:pStyle w:val="Odstavekseznama"/>
        <w:numPr>
          <w:ilvl w:val="0"/>
          <w:numId w:val="1"/>
        </w:numPr>
        <w:ind w:left="567" w:hanging="284"/>
        <w:jc w:val="both"/>
        <w:rPr>
          <w:rFonts w:ascii="Arial" w:hAnsi="Arial" w:cs="Arial"/>
          <w:sz w:val="22"/>
          <w:szCs w:val="20"/>
        </w:rPr>
      </w:pPr>
      <w:r w:rsidRPr="00174517">
        <w:rPr>
          <w:rFonts w:ascii="Arial" w:hAnsi="Arial" w:cs="Arial"/>
          <w:sz w:val="22"/>
          <w:szCs w:val="20"/>
        </w:rPr>
        <w:t>da imata Jožefa in Pavel Koder</w:t>
      </w:r>
      <w:r w:rsidR="00B4747C" w:rsidRPr="00174517">
        <w:rPr>
          <w:rFonts w:ascii="Arial" w:hAnsi="Arial" w:cs="Arial"/>
          <w:sz w:val="22"/>
          <w:szCs w:val="20"/>
        </w:rPr>
        <w:t xml:space="preserve"> iz naslova povračila sodnih stroškov z zakonskimi zamudnimi obrestmi</w:t>
      </w:r>
      <w:r w:rsidRPr="00174517">
        <w:rPr>
          <w:rFonts w:ascii="Arial" w:hAnsi="Arial" w:cs="Arial"/>
          <w:sz w:val="22"/>
          <w:szCs w:val="20"/>
        </w:rPr>
        <w:t xml:space="preserve"> do Občine Tržič dolg v višini </w:t>
      </w:r>
      <w:r w:rsidR="00FB54CB">
        <w:rPr>
          <w:rFonts w:ascii="Arial" w:hAnsi="Arial" w:cs="Arial"/>
          <w:sz w:val="22"/>
          <w:szCs w:val="20"/>
        </w:rPr>
        <w:t>6.051,67</w:t>
      </w:r>
      <w:r w:rsidRPr="00174517">
        <w:rPr>
          <w:rFonts w:ascii="Arial" w:hAnsi="Arial" w:cs="Arial"/>
          <w:sz w:val="22"/>
          <w:szCs w:val="20"/>
        </w:rPr>
        <w:t xml:space="preserve"> EUR</w:t>
      </w:r>
      <w:r w:rsidR="00154BF7">
        <w:rPr>
          <w:rFonts w:ascii="Arial" w:hAnsi="Arial" w:cs="Arial"/>
          <w:sz w:val="22"/>
          <w:szCs w:val="20"/>
        </w:rPr>
        <w:t xml:space="preserve"> (4.079,87 EUR </w:t>
      </w:r>
      <w:r w:rsidR="00A3401B">
        <w:rPr>
          <w:rFonts w:ascii="Arial" w:hAnsi="Arial" w:cs="Arial"/>
          <w:sz w:val="22"/>
          <w:szCs w:val="20"/>
        </w:rPr>
        <w:t>stroškov</w:t>
      </w:r>
      <w:r w:rsidR="00154BF7">
        <w:rPr>
          <w:rFonts w:ascii="Arial" w:hAnsi="Arial" w:cs="Arial"/>
          <w:sz w:val="22"/>
          <w:szCs w:val="20"/>
        </w:rPr>
        <w:t>, 1.971,80 EUR obresti)</w:t>
      </w:r>
      <w:r w:rsidRPr="00174517">
        <w:rPr>
          <w:rFonts w:ascii="Arial" w:hAnsi="Arial" w:cs="Arial"/>
          <w:sz w:val="22"/>
          <w:szCs w:val="20"/>
        </w:rPr>
        <w:t xml:space="preserve">, izračunano z zakonskimi zamudnimi obrestmi na dan </w:t>
      </w:r>
      <w:r w:rsidR="00FB54CB">
        <w:rPr>
          <w:rFonts w:ascii="Arial" w:hAnsi="Arial" w:cs="Arial"/>
          <w:sz w:val="22"/>
          <w:szCs w:val="20"/>
        </w:rPr>
        <w:t>30. 11. 2020, kot izhaja iz priložene</w:t>
      </w:r>
      <w:r w:rsidR="00081BD7">
        <w:rPr>
          <w:rFonts w:ascii="Arial" w:hAnsi="Arial" w:cs="Arial"/>
          <w:sz w:val="22"/>
          <w:szCs w:val="20"/>
        </w:rPr>
        <w:t>ga izpisa odprtih postavk z dne 12. 11. 2020</w:t>
      </w:r>
      <w:r w:rsidR="00154BF7">
        <w:rPr>
          <w:rFonts w:ascii="Arial" w:hAnsi="Arial" w:cs="Arial"/>
          <w:sz w:val="22"/>
          <w:szCs w:val="20"/>
        </w:rPr>
        <w:t>,</w:t>
      </w:r>
    </w:p>
    <w:p w:rsidR="00FD1722" w:rsidRDefault="00B4747C" w:rsidP="004C612B">
      <w:pPr>
        <w:pStyle w:val="Odstavekseznama"/>
        <w:numPr>
          <w:ilvl w:val="0"/>
          <w:numId w:val="1"/>
        </w:numPr>
        <w:ind w:left="567" w:hanging="284"/>
        <w:jc w:val="both"/>
        <w:rPr>
          <w:rFonts w:ascii="Arial" w:hAnsi="Arial" w:cs="Arial"/>
          <w:sz w:val="22"/>
          <w:szCs w:val="20"/>
        </w:rPr>
      </w:pPr>
      <w:r w:rsidRPr="00174517">
        <w:rPr>
          <w:rFonts w:ascii="Arial" w:hAnsi="Arial" w:cs="Arial"/>
          <w:sz w:val="22"/>
          <w:szCs w:val="20"/>
        </w:rPr>
        <w:t xml:space="preserve">da je most v naselju Slap preko nepremičnine </w:t>
      </w:r>
      <w:proofErr w:type="spellStart"/>
      <w:r w:rsidRPr="00174517">
        <w:rPr>
          <w:rFonts w:ascii="Arial" w:hAnsi="Arial" w:cs="Arial"/>
          <w:sz w:val="22"/>
          <w:szCs w:val="20"/>
        </w:rPr>
        <w:t>parc</w:t>
      </w:r>
      <w:proofErr w:type="spellEnd"/>
      <w:r w:rsidRPr="00174517">
        <w:rPr>
          <w:rFonts w:ascii="Arial" w:hAnsi="Arial" w:cs="Arial"/>
          <w:sz w:val="22"/>
          <w:szCs w:val="20"/>
        </w:rPr>
        <w:t xml:space="preserve">. </w:t>
      </w:r>
      <w:r w:rsidR="00FA5368">
        <w:rPr>
          <w:rFonts w:ascii="Arial" w:hAnsi="Arial" w:cs="Arial"/>
          <w:sz w:val="22"/>
          <w:szCs w:val="20"/>
        </w:rPr>
        <w:t>št</w:t>
      </w:r>
      <w:r w:rsidRPr="00174517">
        <w:rPr>
          <w:rFonts w:ascii="Arial" w:hAnsi="Arial" w:cs="Arial"/>
          <w:sz w:val="22"/>
          <w:szCs w:val="20"/>
        </w:rPr>
        <w:t xml:space="preserve">. 1026/14 </w:t>
      </w:r>
      <w:proofErr w:type="spellStart"/>
      <w:r w:rsidRPr="00174517">
        <w:rPr>
          <w:rFonts w:ascii="Arial" w:hAnsi="Arial" w:cs="Arial"/>
          <w:sz w:val="22"/>
          <w:szCs w:val="20"/>
        </w:rPr>
        <w:t>k.o</w:t>
      </w:r>
      <w:proofErr w:type="spellEnd"/>
      <w:r w:rsidRPr="00174517">
        <w:rPr>
          <w:rFonts w:ascii="Arial" w:hAnsi="Arial" w:cs="Arial"/>
          <w:sz w:val="22"/>
          <w:szCs w:val="20"/>
        </w:rPr>
        <w:t xml:space="preserve">. 2142 Lom pod Storžičem zgradil Pavel Koder in da se nanj glasita gradbeno in uporabno dovoljenje, </w:t>
      </w:r>
    </w:p>
    <w:p w:rsidR="00C86240" w:rsidRDefault="00C86240" w:rsidP="004C612B">
      <w:pPr>
        <w:pStyle w:val="Odstavekseznama"/>
        <w:numPr>
          <w:ilvl w:val="0"/>
          <w:numId w:val="1"/>
        </w:numPr>
        <w:ind w:left="567" w:hanging="284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da preko mostu poteka kategorizirana občinska cesta z oznako JP 928 791 in da je v preteklosti zaradi neurejenega lastništva prihajalo </w:t>
      </w:r>
      <w:r w:rsidR="008F60BB">
        <w:rPr>
          <w:rFonts w:ascii="Arial" w:hAnsi="Arial" w:cs="Arial"/>
          <w:sz w:val="22"/>
          <w:szCs w:val="20"/>
        </w:rPr>
        <w:t xml:space="preserve">tudi </w:t>
      </w:r>
      <w:r>
        <w:rPr>
          <w:rFonts w:ascii="Arial" w:hAnsi="Arial" w:cs="Arial"/>
          <w:sz w:val="22"/>
          <w:szCs w:val="20"/>
        </w:rPr>
        <w:t>do motenj pri uporabi mostu,</w:t>
      </w:r>
    </w:p>
    <w:p w:rsidR="00C86240" w:rsidRPr="00C33CDD" w:rsidRDefault="00C86240" w:rsidP="00C86240">
      <w:pPr>
        <w:pStyle w:val="Odstavekseznama"/>
        <w:numPr>
          <w:ilvl w:val="0"/>
          <w:numId w:val="1"/>
        </w:numPr>
        <w:ind w:left="567" w:hanging="284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bCs/>
          <w:sz w:val="22"/>
          <w:szCs w:val="20"/>
        </w:rPr>
        <w:t xml:space="preserve">da sta Jožefa in Pavel Koder pripravljena Občini Tržič </w:t>
      </w:r>
      <w:r w:rsidR="00A51E09">
        <w:rPr>
          <w:rFonts w:ascii="Arial" w:hAnsi="Arial" w:cs="Arial"/>
          <w:bCs/>
          <w:sz w:val="22"/>
          <w:szCs w:val="20"/>
        </w:rPr>
        <w:t xml:space="preserve">poravnati del dolga v višini 1.600,00 EUR, </w:t>
      </w:r>
      <w:r>
        <w:rPr>
          <w:rFonts w:ascii="Arial" w:hAnsi="Arial" w:cs="Arial"/>
          <w:bCs/>
          <w:sz w:val="22"/>
          <w:szCs w:val="20"/>
        </w:rPr>
        <w:t>priznati lastninsko pravico na mostu</w:t>
      </w:r>
      <w:r w:rsidR="00A51E09">
        <w:rPr>
          <w:rFonts w:ascii="Arial" w:hAnsi="Arial" w:cs="Arial"/>
          <w:bCs/>
          <w:sz w:val="22"/>
          <w:szCs w:val="20"/>
        </w:rPr>
        <w:t xml:space="preserve"> ter se odpovedati vsem nadaljnjim zahtevkom in upravičenjem v zvezi z mostom</w:t>
      </w:r>
      <w:r w:rsidR="00D85F35">
        <w:rPr>
          <w:rFonts w:ascii="Arial" w:hAnsi="Arial" w:cs="Arial"/>
          <w:bCs/>
          <w:sz w:val="22"/>
          <w:szCs w:val="20"/>
        </w:rPr>
        <w:t xml:space="preserve"> ter nepremičnino </w:t>
      </w:r>
      <w:proofErr w:type="spellStart"/>
      <w:r w:rsidR="00D85F35">
        <w:rPr>
          <w:rFonts w:ascii="Arial" w:hAnsi="Arial" w:cs="Arial"/>
          <w:bCs/>
          <w:sz w:val="22"/>
          <w:szCs w:val="20"/>
        </w:rPr>
        <w:t>parc</w:t>
      </w:r>
      <w:proofErr w:type="spellEnd"/>
      <w:r w:rsidR="00D85F35">
        <w:rPr>
          <w:rFonts w:ascii="Arial" w:hAnsi="Arial" w:cs="Arial"/>
          <w:bCs/>
          <w:sz w:val="22"/>
          <w:szCs w:val="20"/>
        </w:rPr>
        <w:t xml:space="preserve">. št. 961/4 </w:t>
      </w:r>
      <w:proofErr w:type="spellStart"/>
      <w:r w:rsidR="00D85F35">
        <w:rPr>
          <w:rFonts w:ascii="Arial" w:hAnsi="Arial" w:cs="Arial"/>
          <w:bCs/>
          <w:sz w:val="22"/>
          <w:szCs w:val="20"/>
        </w:rPr>
        <w:t>k.o</w:t>
      </w:r>
      <w:proofErr w:type="spellEnd"/>
      <w:r w:rsidR="00D85F35">
        <w:rPr>
          <w:rFonts w:ascii="Arial" w:hAnsi="Arial" w:cs="Arial"/>
          <w:bCs/>
          <w:sz w:val="22"/>
          <w:szCs w:val="20"/>
        </w:rPr>
        <w:t xml:space="preserve">. 2142 Lom pod Storžičem, ki je v lasti Pavla Kodra in po kateri poteka kategorizirana občinska cesta, a je pri njej v zemljiški knjigi vpisana hipoteka (ID izvedene pravice </w:t>
      </w:r>
      <w:r w:rsidR="00D85F35" w:rsidRPr="00D85F35">
        <w:rPr>
          <w:rFonts w:ascii="Arial" w:hAnsi="Arial" w:cs="Arial"/>
          <w:bCs/>
          <w:sz w:val="22"/>
          <w:szCs w:val="20"/>
        </w:rPr>
        <w:t>16473372</w:t>
      </w:r>
      <w:r w:rsidR="00D85F35">
        <w:rPr>
          <w:rFonts w:ascii="Arial" w:hAnsi="Arial" w:cs="Arial"/>
          <w:bCs/>
          <w:sz w:val="22"/>
          <w:szCs w:val="20"/>
        </w:rPr>
        <w:t>)</w:t>
      </w:r>
      <w:r w:rsidR="00A51E09">
        <w:rPr>
          <w:rFonts w:ascii="Arial" w:hAnsi="Arial" w:cs="Arial"/>
          <w:bCs/>
          <w:sz w:val="22"/>
          <w:szCs w:val="20"/>
        </w:rPr>
        <w:t>,</w:t>
      </w:r>
    </w:p>
    <w:p w:rsidR="004F26F9" w:rsidRPr="004F26F9" w:rsidRDefault="004F26F9" w:rsidP="00C70650">
      <w:pPr>
        <w:pStyle w:val="Odstavekseznama"/>
        <w:numPr>
          <w:ilvl w:val="0"/>
          <w:numId w:val="1"/>
        </w:numPr>
        <w:ind w:left="567" w:hanging="284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da sta med strankami v zvezi z mostom potekala dva sodna spora in da je</w:t>
      </w:r>
      <w:r w:rsidR="00E827AB">
        <w:rPr>
          <w:rFonts w:ascii="Arial" w:hAnsi="Arial" w:cs="Arial"/>
          <w:sz w:val="22"/>
          <w:szCs w:val="20"/>
        </w:rPr>
        <w:t xml:space="preserve"> bilo v </w:t>
      </w:r>
      <w:r w:rsidR="00E827AB" w:rsidRPr="00E827AB">
        <w:rPr>
          <w:rFonts w:ascii="Arial" w:hAnsi="Arial" w:cs="Arial"/>
          <w:bCs/>
          <w:sz w:val="22"/>
          <w:szCs w:val="20"/>
        </w:rPr>
        <w:t xml:space="preserve">obrazložitvah sodb Okrožnega sodišča v Kranju I P 838/2008, Višjega sodišča v Ljubljani II </w:t>
      </w:r>
      <w:proofErr w:type="spellStart"/>
      <w:r w:rsidR="00E827AB" w:rsidRPr="00E827AB">
        <w:rPr>
          <w:rFonts w:ascii="Arial" w:hAnsi="Arial" w:cs="Arial"/>
          <w:bCs/>
          <w:sz w:val="22"/>
          <w:szCs w:val="20"/>
        </w:rPr>
        <w:t>Cp</w:t>
      </w:r>
      <w:proofErr w:type="spellEnd"/>
      <w:r w:rsidR="00E827AB" w:rsidRPr="00E827AB">
        <w:rPr>
          <w:rFonts w:ascii="Arial" w:hAnsi="Arial" w:cs="Arial"/>
          <w:bCs/>
          <w:sz w:val="22"/>
          <w:szCs w:val="20"/>
        </w:rPr>
        <w:t xml:space="preserve"> 2705/2014 in Vrhovnega sodišča II </w:t>
      </w:r>
      <w:proofErr w:type="spellStart"/>
      <w:r w:rsidR="00E827AB" w:rsidRPr="00E827AB">
        <w:rPr>
          <w:rFonts w:ascii="Arial" w:hAnsi="Arial" w:cs="Arial"/>
          <w:bCs/>
          <w:sz w:val="22"/>
          <w:szCs w:val="20"/>
        </w:rPr>
        <w:t>Ips</w:t>
      </w:r>
      <w:proofErr w:type="spellEnd"/>
      <w:r w:rsidR="00E827AB" w:rsidRPr="00E827AB">
        <w:rPr>
          <w:rFonts w:ascii="Arial" w:hAnsi="Arial" w:cs="Arial"/>
          <w:bCs/>
          <w:sz w:val="22"/>
          <w:szCs w:val="20"/>
        </w:rPr>
        <w:t xml:space="preserve"> 281/2015 ugotovljeno, da je bil most s pogodbo iz leta 1981 prenesen v last pravne prednice Občine Tržič</w:t>
      </w:r>
      <w:r>
        <w:rPr>
          <w:rFonts w:ascii="Arial" w:hAnsi="Arial" w:cs="Arial"/>
          <w:bCs/>
          <w:sz w:val="22"/>
          <w:szCs w:val="20"/>
        </w:rPr>
        <w:t>,</w:t>
      </w:r>
    </w:p>
    <w:p w:rsidR="00E827AB" w:rsidRPr="00E827AB" w:rsidRDefault="00E827AB" w:rsidP="00C70650">
      <w:pPr>
        <w:pStyle w:val="Odstavekseznama"/>
        <w:numPr>
          <w:ilvl w:val="0"/>
          <w:numId w:val="1"/>
        </w:numPr>
        <w:ind w:left="567" w:hanging="284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bCs/>
          <w:sz w:val="22"/>
          <w:szCs w:val="20"/>
        </w:rPr>
        <w:t xml:space="preserve">da se v skladu z </w:t>
      </w:r>
      <w:r w:rsidRPr="00E827AB">
        <w:rPr>
          <w:rFonts w:ascii="Arial" w:hAnsi="Arial" w:cs="Arial"/>
          <w:bCs/>
          <w:sz w:val="22"/>
          <w:szCs w:val="20"/>
        </w:rPr>
        <w:t xml:space="preserve">ustaljeno sodno prakso (primer VSRS sklep II </w:t>
      </w:r>
      <w:proofErr w:type="spellStart"/>
      <w:r w:rsidRPr="00E827AB">
        <w:rPr>
          <w:rFonts w:ascii="Arial" w:hAnsi="Arial" w:cs="Arial"/>
          <w:bCs/>
          <w:sz w:val="22"/>
          <w:szCs w:val="20"/>
        </w:rPr>
        <w:t>Ips</w:t>
      </w:r>
      <w:proofErr w:type="spellEnd"/>
      <w:r w:rsidRPr="00E827AB">
        <w:rPr>
          <w:rFonts w:ascii="Arial" w:hAnsi="Arial" w:cs="Arial"/>
          <w:bCs/>
          <w:sz w:val="22"/>
          <w:szCs w:val="20"/>
        </w:rPr>
        <w:t xml:space="preserve"> 79/2015) pravnomočnost sodne odločbe nanaša na izrek odločbe, ne pa tudi na obrazložitev</w:t>
      </w:r>
      <w:r>
        <w:rPr>
          <w:rFonts w:ascii="Arial" w:hAnsi="Arial" w:cs="Arial"/>
          <w:bCs/>
          <w:sz w:val="22"/>
          <w:szCs w:val="20"/>
        </w:rPr>
        <w:t xml:space="preserve"> </w:t>
      </w:r>
      <w:r w:rsidR="00371D16">
        <w:rPr>
          <w:rFonts w:ascii="Arial" w:hAnsi="Arial" w:cs="Arial"/>
          <w:bCs/>
          <w:sz w:val="22"/>
          <w:szCs w:val="20"/>
        </w:rPr>
        <w:t>ter</w:t>
      </w:r>
      <w:r>
        <w:rPr>
          <w:rFonts w:ascii="Arial" w:hAnsi="Arial" w:cs="Arial"/>
          <w:bCs/>
          <w:sz w:val="22"/>
          <w:szCs w:val="20"/>
        </w:rPr>
        <w:t xml:space="preserve"> da je u</w:t>
      </w:r>
      <w:r w:rsidRPr="00E827AB">
        <w:rPr>
          <w:rFonts w:ascii="Arial" w:hAnsi="Arial" w:cs="Arial"/>
          <w:bCs/>
          <w:sz w:val="22"/>
          <w:szCs w:val="20"/>
        </w:rPr>
        <w:t>gotovitev, da je most last Občine Tržič</w:t>
      </w:r>
      <w:r>
        <w:rPr>
          <w:rFonts w:ascii="Arial" w:hAnsi="Arial" w:cs="Arial"/>
          <w:bCs/>
          <w:sz w:val="22"/>
          <w:szCs w:val="20"/>
        </w:rPr>
        <w:t xml:space="preserve"> </w:t>
      </w:r>
      <w:r w:rsidRPr="00E827AB">
        <w:rPr>
          <w:rFonts w:ascii="Arial" w:hAnsi="Arial" w:cs="Arial"/>
          <w:bCs/>
          <w:sz w:val="22"/>
          <w:szCs w:val="20"/>
        </w:rPr>
        <w:t>del obrazložitve in ne del izreka</w:t>
      </w:r>
      <w:r>
        <w:rPr>
          <w:rFonts w:ascii="Arial" w:hAnsi="Arial" w:cs="Arial"/>
          <w:bCs/>
          <w:sz w:val="22"/>
          <w:szCs w:val="20"/>
        </w:rPr>
        <w:t xml:space="preserve"> navedenih sodnih odločb,</w:t>
      </w:r>
    </w:p>
    <w:p w:rsidR="00810381" w:rsidRPr="00810381" w:rsidRDefault="00C33CDD" w:rsidP="00810381">
      <w:pPr>
        <w:pStyle w:val="Odstavekseznama"/>
        <w:numPr>
          <w:ilvl w:val="0"/>
          <w:numId w:val="1"/>
        </w:numPr>
        <w:ind w:left="567" w:hanging="284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da </w:t>
      </w:r>
      <w:r w:rsidRPr="00C70650">
        <w:rPr>
          <w:rFonts w:ascii="Arial" w:hAnsi="Arial" w:cs="Arial"/>
          <w:bCs/>
          <w:sz w:val="22"/>
          <w:szCs w:val="20"/>
        </w:rPr>
        <w:t>Obligacijski zakonik</w:t>
      </w:r>
      <w:r>
        <w:rPr>
          <w:rFonts w:ascii="Arial" w:hAnsi="Arial" w:cs="Arial"/>
          <w:bCs/>
          <w:sz w:val="22"/>
          <w:szCs w:val="20"/>
        </w:rPr>
        <w:t xml:space="preserve"> </w:t>
      </w:r>
      <w:r w:rsidRPr="00C70650">
        <w:rPr>
          <w:rFonts w:ascii="Arial" w:hAnsi="Arial" w:cs="Arial"/>
          <w:sz w:val="22"/>
          <w:szCs w:val="20"/>
        </w:rPr>
        <w:t xml:space="preserve">(Uradni list RS, št. 97/07 – uradno prečiščeno besedilo, 64/16 – </w:t>
      </w:r>
      <w:proofErr w:type="spellStart"/>
      <w:r w:rsidRPr="00C70650">
        <w:rPr>
          <w:rFonts w:ascii="Arial" w:hAnsi="Arial" w:cs="Arial"/>
          <w:sz w:val="22"/>
          <w:szCs w:val="20"/>
        </w:rPr>
        <w:t>odl</w:t>
      </w:r>
      <w:proofErr w:type="spellEnd"/>
      <w:r w:rsidRPr="00C70650">
        <w:rPr>
          <w:rFonts w:ascii="Arial" w:hAnsi="Arial" w:cs="Arial"/>
          <w:sz w:val="22"/>
          <w:szCs w:val="20"/>
        </w:rPr>
        <w:t>. US in 20/18 – OROZ631)</w:t>
      </w:r>
      <w:r w:rsidRPr="00C70650">
        <w:rPr>
          <w:rFonts w:ascii="Arial" w:hAnsi="Arial" w:cs="Arial"/>
          <w:bCs/>
          <w:sz w:val="22"/>
          <w:szCs w:val="20"/>
        </w:rPr>
        <w:t xml:space="preserve"> v 1050. členu določa, da osebe, med katerimi je spor ali negotovost glede kakšnega pravnega razmerja, s pogodbo o poravnavi z vzajemnimi popustitvami prekinejo spor oziroma odpravijo negotovost in določijo svoje</w:t>
      </w:r>
      <w:r>
        <w:rPr>
          <w:rFonts w:ascii="Arial" w:hAnsi="Arial" w:cs="Arial"/>
          <w:bCs/>
          <w:sz w:val="22"/>
          <w:szCs w:val="20"/>
        </w:rPr>
        <w:t xml:space="preserve"> vzajemne pravice in obveznosti, pri čemer je n</w:t>
      </w:r>
      <w:r w:rsidRPr="00C70650">
        <w:rPr>
          <w:rFonts w:ascii="Arial" w:hAnsi="Arial" w:cs="Arial"/>
          <w:bCs/>
          <w:sz w:val="22"/>
          <w:szCs w:val="20"/>
        </w:rPr>
        <w:t>egotovost podana tudi, kadar je negotova uveljavitev neke pravice</w:t>
      </w:r>
      <w:r w:rsidR="00DA4268">
        <w:rPr>
          <w:rFonts w:ascii="Arial" w:hAnsi="Arial" w:cs="Arial"/>
          <w:bCs/>
          <w:sz w:val="22"/>
          <w:szCs w:val="20"/>
        </w:rPr>
        <w:t>,</w:t>
      </w:r>
    </w:p>
    <w:p w:rsidR="00C70650" w:rsidRPr="00C33CDD" w:rsidRDefault="00B4747C" w:rsidP="00C33CDD">
      <w:pPr>
        <w:pStyle w:val="Odstavekseznama"/>
        <w:numPr>
          <w:ilvl w:val="0"/>
          <w:numId w:val="1"/>
        </w:numPr>
        <w:ind w:left="567" w:hanging="284"/>
        <w:jc w:val="both"/>
        <w:rPr>
          <w:rFonts w:ascii="Arial" w:hAnsi="Arial" w:cs="Arial"/>
          <w:sz w:val="22"/>
          <w:szCs w:val="20"/>
        </w:rPr>
      </w:pPr>
      <w:r w:rsidRPr="00174517">
        <w:rPr>
          <w:rFonts w:ascii="Arial" w:hAnsi="Arial" w:cs="Arial"/>
          <w:sz w:val="22"/>
          <w:szCs w:val="20"/>
        </w:rPr>
        <w:t>da je zaradi dokončne ureditve dolgoletnega spora Občinski svet Občine Tržič na svoji 16. redni seji dne 26. 11. 2020 županu mag. Borutu Sajovicu</w:t>
      </w:r>
      <w:r w:rsidR="002D16C0">
        <w:rPr>
          <w:rFonts w:ascii="Arial" w:hAnsi="Arial" w:cs="Arial"/>
          <w:sz w:val="22"/>
          <w:szCs w:val="20"/>
        </w:rPr>
        <w:t xml:space="preserve"> s sklepom</w:t>
      </w:r>
      <w:r w:rsidRPr="00174517">
        <w:rPr>
          <w:rFonts w:ascii="Arial" w:hAnsi="Arial" w:cs="Arial"/>
          <w:sz w:val="22"/>
          <w:szCs w:val="20"/>
        </w:rPr>
        <w:t xml:space="preserve"> podelil pooblastilo za sklenitev poravnave</w:t>
      </w:r>
      <w:r w:rsidR="00036713">
        <w:rPr>
          <w:rFonts w:ascii="Arial" w:hAnsi="Arial" w:cs="Arial"/>
          <w:sz w:val="22"/>
          <w:szCs w:val="20"/>
        </w:rPr>
        <w:t xml:space="preserve"> z vsebino</w:t>
      </w:r>
      <w:r w:rsidRPr="00174517">
        <w:rPr>
          <w:rFonts w:ascii="Arial" w:hAnsi="Arial" w:cs="Arial"/>
          <w:sz w:val="22"/>
          <w:szCs w:val="20"/>
        </w:rPr>
        <w:t>, k</w:t>
      </w:r>
      <w:r w:rsidR="00C70650">
        <w:rPr>
          <w:rFonts w:ascii="Arial" w:hAnsi="Arial" w:cs="Arial"/>
          <w:sz w:val="22"/>
          <w:szCs w:val="20"/>
        </w:rPr>
        <w:t>ot izhaja</w:t>
      </w:r>
      <w:r w:rsidR="00C33CDD">
        <w:rPr>
          <w:rFonts w:ascii="Arial" w:hAnsi="Arial" w:cs="Arial"/>
          <w:sz w:val="22"/>
          <w:szCs w:val="20"/>
        </w:rPr>
        <w:t xml:space="preserve"> iz naslednjega člena.</w:t>
      </w:r>
    </w:p>
    <w:p w:rsidR="0001224D" w:rsidRDefault="0001224D" w:rsidP="00506B1C">
      <w:pPr>
        <w:jc w:val="both"/>
        <w:rPr>
          <w:rFonts w:ascii="Arial" w:hAnsi="Arial" w:cs="Arial"/>
          <w:sz w:val="22"/>
          <w:szCs w:val="20"/>
        </w:rPr>
      </w:pPr>
    </w:p>
    <w:p w:rsidR="000206FA" w:rsidRDefault="000206FA" w:rsidP="00506B1C">
      <w:pPr>
        <w:jc w:val="both"/>
        <w:rPr>
          <w:rFonts w:ascii="Arial" w:hAnsi="Arial" w:cs="Arial"/>
          <w:sz w:val="22"/>
          <w:szCs w:val="20"/>
        </w:rPr>
      </w:pPr>
    </w:p>
    <w:p w:rsidR="00D058DB" w:rsidRPr="00174517" w:rsidRDefault="00D058DB" w:rsidP="00506B1C">
      <w:pPr>
        <w:jc w:val="both"/>
        <w:rPr>
          <w:rFonts w:ascii="Arial" w:hAnsi="Arial" w:cs="Arial"/>
          <w:sz w:val="22"/>
          <w:szCs w:val="20"/>
        </w:rPr>
      </w:pPr>
    </w:p>
    <w:p w:rsidR="008C028B" w:rsidRPr="00174517" w:rsidRDefault="004B7AAE" w:rsidP="0095031D">
      <w:pPr>
        <w:pStyle w:val="Odstavekseznama"/>
        <w:numPr>
          <w:ilvl w:val="0"/>
          <w:numId w:val="3"/>
        </w:numPr>
        <w:ind w:left="426"/>
        <w:jc w:val="center"/>
        <w:rPr>
          <w:rFonts w:ascii="Arial" w:hAnsi="Arial" w:cs="Arial"/>
          <w:b/>
          <w:sz w:val="22"/>
          <w:szCs w:val="20"/>
        </w:rPr>
      </w:pPr>
      <w:r w:rsidRPr="00174517">
        <w:rPr>
          <w:rFonts w:ascii="Arial" w:hAnsi="Arial" w:cs="Arial"/>
          <w:b/>
          <w:sz w:val="22"/>
          <w:szCs w:val="20"/>
        </w:rPr>
        <w:lastRenderedPageBreak/>
        <w:t>člen</w:t>
      </w:r>
    </w:p>
    <w:p w:rsidR="004B7AAE" w:rsidRPr="00174517" w:rsidRDefault="004B7AAE" w:rsidP="0095031D">
      <w:pPr>
        <w:jc w:val="center"/>
        <w:rPr>
          <w:rFonts w:ascii="Arial" w:hAnsi="Arial" w:cs="Arial"/>
          <w:b/>
          <w:sz w:val="22"/>
          <w:szCs w:val="20"/>
        </w:rPr>
      </w:pPr>
      <w:r w:rsidRPr="00174517">
        <w:rPr>
          <w:rFonts w:ascii="Arial" w:hAnsi="Arial" w:cs="Arial"/>
          <w:b/>
          <w:sz w:val="22"/>
          <w:szCs w:val="20"/>
        </w:rPr>
        <w:t xml:space="preserve">(predmet </w:t>
      </w:r>
      <w:r w:rsidR="007B233C" w:rsidRPr="00174517">
        <w:rPr>
          <w:rFonts w:ascii="Arial" w:hAnsi="Arial" w:cs="Arial"/>
          <w:b/>
          <w:sz w:val="22"/>
          <w:szCs w:val="20"/>
        </w:rPr>
        <w:t>poravnave</w:t>
      </w:r>
      <w:r w:rsidRPr="00174517">
        <w:rPr>
          <w:rFonts w:ascii="Arial" w:hAnsi="Arial" w:cs="Arial"/>
          <w:b/>
          <w:sz w:val="22"/>
          <w:szCs w:val="20"/>
        </w:rPr>
        <w:t>)</w:t>
      </w:r>
    </w:p>
    <w:p w:rsidR="008C028B" w:rsidRPr="00174517" w:rsidRDefault="008C028B" w:rsidP="008C028B">
      <w:pPr>
        <w:jc w:val="center"/>
        <w:rPr>
          <w:rFonts w:ascii="Arial" w:hAnsi="Arial" w:cs="Arial"/>
          <w:b/>
          <w:sz w:val="22"/>
          <w:szCs w:val="20"/>
        </w:rPr>
      </w:pPr>
    </w:p>
    <w:p w:rsidR="00445394" w:rsidRPr="00174517" w:rsidRDefault="00445394" w:rsidP="006C14DF">
      <w:pPr>
        <w:jc w:val="both"/>
        <w:rPr>
          <w:rFonts w:ascii="Arial" w:hAnsi="Arial" w:cs="Arial"/>
          <w:sz w:val="22"/>
          <w:szCs w:val="20"/>
        </w:rPr>
      </w:pPr>
      <w:r w:rsidRPr="00174517">
        <w:rPr>
          <w:rFonts w:ascii="Arial" w:hAnsi="Arial" w:cs="Arial"/>
          <w:sz w:val="22"/>
          <w:szCs w:val="20"/>
        </w:rPr>
        <w:t xml:space="preserve">Jožefa in Pavel Koder </w:t>
      </w:r>
      <w:r w:rsidR="00A16921">
        <w:rPr>
          <w:rFonts w:ascii="Arial" w:hAnsi="Arial" w:cs="Arial"/>
          <w:sz w:val="22"/>
          <w:szCs w:val="20"/>
        </w:rPr>
        <w:t xml:space="preserve">plačata Občini Tržič znesek 1.600,00 EUR (z besedo: tisoč šeststo evrov 00/100) </w:t>
      </w:r>
      <w:r w:rsidR="000206FA">
        <w:rPr>
          <w:rFonts w:ascii="Arial" w:hAnsi="Arial" w:cs="Arial"/>
          <w:sz w:val="22"/>
          <w:szCs w:val="20"/>
        </w:rPr>
        <w:t xml:space="preserve">iz naslova povračila sodnih stroškov in zakonskih zamudnih obresti </w:t>
      </w:r>
      <w:r w:rsidR="00A16921">
        <w:rPr>
          <w:rFonts w:ascii="Arial" w:hAnsi="Arial" w:cs="Arial"/>
          <w:sz w:val="22"/>
          <w:szCs w:val="20"/>
        </w:rPr>
        <w:t>in</w:t>
      </w:r>
      <w:r w:rsidR="007900F2">
        <w:rPr>
          <w:rFonts w:ascii="Arial" w:hAnsi="Arial" w:cs="Arial"/>
          <w:sz w:val="22"/>
          <w:szCs w:val="20"/>
        </w:rPr>
        <w:t xml:space="preserve"> ji</w:t>
      </w:r>
      <w:r w:rsidR="00A16921">
        <w:rPr>
          <w:rFonts w:ascii="Arial" w:hAnsi="Arial" w:cs="Arial"/>
          <w:sz w:val="22"/>
          <w:szCs w:val="20"/>
        </w:rPr>
        <w:t xml:space="preserve"> </w:t>
      </w:r>
      <w:r w:rsidRPr="00174517">
        <w:rPr>
          <w:rFonts w:ascii="Arial" w:hAnsi="Arial" w:cs="Arial"/>
          <w:sz w:val="22"/>
          <w:szCs w:val="20"/>
        </w:rPr>
        <w:t xml:space="preserve">priznata lastninsko pravico na mostu, ki </w:t>
      </w:r>
      <w:r w:rsidR="00D07BFE">
        <w:rPr>
          <w:rFonts w:ascii="Arial" w:hAnsi="Arial" w:cs="Arial"/>
          <w:sz w:val="22"/>
          <w:szCs w:val="20"/>
        </w:rPr>
        <w:t>je v naselju Slap zgrajen preko</w:t>
      </w:r>
      <w:r w:rsidRPr="00174517">
        <w:rPr>
          <w:rFonts w:ascii="Arial" w:hAnsi="Arial" w:cs="Arial"/>
          <w:sz w:val="22"/>
          <w:szCs w:val="20"/>
        </w:rPr>
        <w:t xml:space="preserve"> nepremičnin</w:t>
      </w:r>
      <w:r w:rsidR="00D07BFE">
        <w:rPr>
          <w:rFonts w:ascii="Arial" w:hAnsi="Arial" w:cs="Arial"/>
          <w:sz w:val="22"/>
          <w:szCs w:val="20"/>
        </w:rPr>
        <w:t>e</w:t>
      </w:r>
      <w:r w:rsidRPr="00174517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7756FA" w:rsidRPr="007756FA">
        <w:rPr>
          <w:rFonts w:ascii="Arial" w:hAnsi="Arial" w:cs="Arial"/>
          <w:bCs/>
          <w:sz w:val="22"/>
          <w:szCs w:val="20"/>
        </w:rPr>
        <w:t>parc</w:t>
      </w:r>
      <w:proofErr w:type="spellEnd"/>
      <w:r w:rsidR="007756FA" w:rsidRPr="007756FA">
        <w:rPr>
          <w:rFonts w:ascii="Arial" w:hAnsi="Arial" w:cs="Arial"/>
          <w:bCs/>
          <w:sz w:val="22"/>
          <w:szCs w:val="20"/>
        </w:rPr>
        <w:t xml:space="preserve">. št. 1026/14 </w:t>
      </w:r>
      <w:proofErr w:type="spellStart"/>
      <w:r w:rsidR="007756FA" w:rsidRPr="007756FA">
        <w:rPr>
          <w:rFonts w:ascii="Arial" w:hAnsi="Arial" w:cs="Arial"/>
          <w:bCs/>
          <w:sz w:val="22"/>
          <w:szCs w:val="20"/>
        </w:rPr>
        <w:t>k.o</w:t>
      </w:r>
      <w:proofErr w:type="spellEnd"/>
      <w:r w:rsidR="007756FA" w:rsidRPr="007756FA">
        <w:rPr>
          <w:rFonts w:ascii="Arial" w:hAnsi="Arial" w:cs="Arial"/>
          <w:bCs/>
          <w:sz w:val="22"/>
          <w:szCs w:val="20"/>
        </w:rPr>
        <w:t>. 2142 Lom pod Storžičem</w:t>
      </w:r>
      <w:r w:rsidRPr="00174517">
        <w:rPr>
          <w:rFonts w:ascii="Arial" w:hAnsi="Arial" w:cs="Arial"/>
          <w:sz w:val="22"/>
          <w:szCs w:val="20"/>
        </w:rPr>
        <w:t xml:space="preserve">, </w:t>
      </w:r>
      <w:r w:rsidR="001C0A96">
        <w:rPr>
          <w:rFonts w:ascii="Arial" w:hAnsi="Arial" w:cs="Arial"/>
          <w:sz w:val="22"/>
          <w:szCs w:val="20"/>
        </w:rPr>
        <w:t>ter</w:t>
      </w:r>
      <w:r w:rsidRPr="00174517">
        <w:rPr>
          <w:rFonts w:ascii="Arial" w:hAnsi="Arial" w:cs="Arial"/>
          <w:sz w:val="22"/>
          <w:szCs w:val="20"/>
        </w:rPr>
        <w:t xml:space="preserve"> se odpovesta uveljavljanju kakršnihkoli nadaljnjih upravičenj in materialnih zahtevkov v zvezi z zgrajenim mostom</w:t>
      </w:r>
      <w:r w:rsidR="000206FA">
        <w:rPr>
          <w:rFonts w:ascii="Arial" w:hAnsi="Arial" w:cs="Arial"/>
          <w:sz w:val="22"/>
          <w:szCs w:val="20"/>
        </w:rPr>
        <w:t xml:space="preserve"> ter nepremičnino </w:t>
      </w:r>
      <w:proofErr w:type="spellStart"/>
      <w:r w:rsidR="000206FA">
        <w:rPr>
          <w:rFonts w:ascii="Arial" w:hAnsi="Arial" w:cs="Arial"/>
          <w:sz w:val="22"/>
          <w:szCs w:val="20"/>
        </w:rPr>
        <w:t>parc</w:t>
      </w:r>
      <w:proofErr w:type="spellEnd"/>
      <w:r w:rsidR="000206FA">
        <w:rPr>
          <w:rFonts w:ascii="Arial" w:hAnsi="Arial" w:cs="Arial"/>
          <w:sz w:val="22"/>
          <w:szCs w:val="20"/>
        </w:rPr>
        <w:t xml:space="preserve">. št. 961/4 </w:t>
      </w:r>
      <w:proofErr w:type="spellStart"/>
      <w:r w:rsidR="000206FA">
        <w:rPr>
          <w:rFonts w:ascii="Arial" w:hAnsi="Arial" w:cs="Arial"/>
          <w:sz w:val="22"/>
          <w:szCs w:val="20"/>
        </w:rPr>
        <w:t>k.o</w:t>
      </w:r>
      <w:proofErr w:type="spellEnd"/>
      <w:r w:rsidR="000206FA">
        <w:rPr>
          <w:rFonts w:ascii="Arial" w:hAnsi="Arial" w:cs="Arial"/>
          <w:sz w:val="22"/>
          <w:szCs w:val="20"/>
        </w:rPr>
        <w:t>. 2142 Lom pod Storžičem</w:t>
      </w:r>
      <w:r w:rsidRPr="00174517">
        <w:rPr>
          <w:rFonts w:ascii="Arial" w:hAnsi="Arial" w:cs="Arial"/>
          <w:sz w:val="22"/>
          <w:szCs w:val="20"/>
        </w:rPr>
        <w:t xml:space="preserve">. </w:t>
      </w:r>
    </w:p>
    <w:p w:rsidR="00445394" w:rsidRPr="00174517" w:rsidRDefault="00445394" w:rsidP="006C14DF">
      <w:pPr>
        <w:jc w:val="both"/>
        <w:rPr>
          <w:rFonts w:ascii="Arial" w:hAnsi="Arial" w:cs="Arial"/>
          <w:sz w:val="22"/>
          <w:szCs w:val="20"/>
        </w:rPr>
      </w:pPr>
    </w:p>
    <w:p w:rsidR="00445394" w:rsidRDefault="00445394" w:rsidP="006C14DF">
      <w:pPr>
        <w:jc w:val="both"/>
        <w:rPr>
          <w:rFonts w:ascii="Arial" w:hAnsi="Arial" w:cs="Arial"/>
          <w:sz w:val="22"/>
          <w:szCs w:val="20"/>
        </w:rPr>
      </w:pPr>
      <w:r w:rsidRPr="00174517">
        <w:rPr>
          <w:rFonts w:ascii="Arial" w:hAnsi="Arial" w:cs="Arial"/>
          <w:sz w:val="22"/>
          <w:szCs w:val="20"/>
        </w:rPr>
        <w:t>Občina Tržič</w:t>
      </w:r>
      <w:r w:rsidR="00205376">
        <w:rPr>
          <w:rFonts w:ascii="Arial" w:hAnsi="Arial" w:cs="Arial"/>
          <w:sz w:val="22"/>
          <w:szCs w:val="20"/>
        </w:rPr>
        <w:t xml:space="preserve"> se s sklenitvijo poravnave </w:t>
      </w:r>
      <w:bookmarkStart w:id="0" w:name="_GoBack"/>
      <w:bookmarkEnd w:id="0"/>
      <w:r w:rsidR="00205376">
        <w:rPr>
          <w:rFonts w:ascii="Arial" w:hAnsi="Arial" w:cs="Arial"/>
          <w:sz w:val="22"/>
          <w:szCs w:val="20"/>
        </w:rPr>
        <w:t>odpoveduje pravici do uveljavljanja povračila dolga</w:t>
      </w:r>
      <w:r w:rsidRPr="00174517">
        <w:rPr>
          <w:sz w:val="28"/>
        </w:rPr>
        <w:t xml:space="preserve"> </w:t>
      </w:r>
      <w:r w:rsidRPr="00174517">
        <w:rPr>
          <w:rFonts w:ascii="Arial" w:hAnsi="Arial" w:cs="Arial"/>
          <w:sz w:val="22"/>
          <w:szCs w:val="20"/>
        </w:rPr>
        <w:t>Jožef</w:t>
      </w:r>
      <w:r w:rsidR="00205376">
        <w:rPr>
          <w:rFonts w:ascii="Arial" w:hAnsi="Arial" w:cs="Arial"/>
          <w:sz w:val="22"/>
          <w:szCs w:val="20"/>
        </w:rPr>
        <w:t>e</w:t>
      </w:r>
      <w:r w:rsidRPr="00174517">
        <w:rPr>
          <w:rFonts w:ascii="Arial" w:hAnsi="Arial" w:cs="Arial"/>
          <w:sz w:val="22"/>
          <w:szCs w:val="20"/>
        </w:rPr>
        <w:t xml:space="preserve"> in Pavl</w:t>
      </w:r>
      <w:r w:rsidR="00205376">
        <w:rPr>
          <w:rFonts w:ascii="Arial" w:hAnsi="Arial" w:cs="Arial"/>
          <w:sz w:val="22"/>
          <w:szCs w:val="20"/>
        </w:rPr>
        <w:t>a</w:t>
      </w:r>
      <w:r w:rsidRPr="00174517">
        <w:rPr>
          <w:rFonts w:ascii="Arial" w:hAnsi="Arial" w:cs="Arial"/>
          <w:sz w:val="22"/>
          <w:szCs w:val="20"/>
        </w:rPr>
        <w:t xml:space="preserve"> Kod</w:t>
      </w:r>
      <w:r w:rsidR="00205376">
        <w:rPr>
          <w:rFonts w:ascii="Arial" w:hAnsi="Arial" w:cs="Arial"/>
          <w:sz w:val="22"/>
          <w:szCs w:val="20"/>
        </w:rPr>
        <w:t>ra</w:t>
      </w:r>
      <w:r w:rsidRPr="00174517">
        <w:rPr>
          <w:rFonts w:ascii="Arial" w:hAnsi="Arial" w:cs="Arial"/>
          <w:sz w:val="22"/>
          <w:szCs w:val="20"/>
        </w:rPr>
        <w:t xml:space="preserve"> v višini </w:t>
      </w:r>
      <w:r w:rsidR="00347795">
        <w:rPr>
          <w:rFonts w:ascii="Arial" w:hAnsi="Arial" w:cs="Arial"/>
          <w:sz w:val="22"/>
          <w:szCs w:val="20"/>
        </w:rPr>
        <w:t>4</w:t>
      </w:r>
      <w:r w:rsidR="009A7D5F">
        <w:rPr>
          <w:rFonts w:ascii="Arial" w:hAnsi="Arial" w:cs="Arial"/>
          <w:sz w:val="22"/>
          <w:szCs w:val="20"/>
        </w:rPr>
        <w:t>.</w:t>
      </w:r>
      <w:r w:rsidR="00347795">
        <w:rPr>
          <w:rFonts w:ascii="Arial" w:hAnsi="Arial" w:cs="Arial"/>
          <w:sz w:val="22"/>
          <w:szCs w:val="20"/>
        </w:rPr>
        <w:t>451</w:t>
      </w:r>
      <w:r w:rsidR="009A7D5F">
        <w:rPr>
          <w:rFonts w:ascii="Arial" w:hAnsi="Arial" w:cs="Arial"/>
          <w:sz w:val="22"/>
          <w:szCs w:val="20"/>
        </w:rPr>
        <w:t>,67</w:t>
      </w:r>
      <w:r w:rsidRPr="00174517">
        <w:rPr>
          <w:rFonts w:ascii="Arial" w:hAnsi="Arial" w:cs="Arial"/>
          <w:sz w:val="22"/>
          <w:szCs w:val="20"/>
        </w:rPr>
        <w:t xml:space="preserve"> EUR</w:t>
      </w:r>
      <w:r w:rsidR="008D20C7">
        <w:rPr>
          <w:rFonts w:ascii="Arial" w:hAnsi="Arial" w:cs="Arial"/>
          <w:sz w:val="22"/>
          <w:szCs w:val="20"/>
        </w:rPr>
        <w:t xml:space="preserve"> (z besedo: </w:t>
      </w:r>
      <w:r w:rsidR="00347795">
        <w:rPr>
          <w:rFonts w:ascii="Arial" w:hAnsi="Arial" w:cs="Arial"/>
          <w:sz w:val="22"/>
          <w:szCs w:val="20"/>
        </w:rPr>
        <w:t>štiri</w:t>
      </w:r>
      <w:r w:rsidR="00D91BEB">
        <w:rPr>
          <w:rFonts w:ascii="Arial" w:hAnsi="Arial" w:cs="Arial"/>
          <w:sz w:val="22"/>
          <w:szCs w:val="20"/>
        </w:rPr>
        <w:t xml:space="preserve"> tisoč </w:t>
      </w:r>
      <w:r w:rsidR="00347795">
        <w:rPr>
          <w:rFonts w:ascii="Arial" w:hAnsi="Arial" w:cs="Arial"/>
          <w:sz w:val="22"/>
          <w:szCs w:val="20"/>
        </w:rPr>
        <w:t>štiristo enainpetdeset</w:t>
      </w:r>
      <w:r w:rsidR="00D91BEB">
        <w:rPr>
          <w:rFonts w:ascii="Arial" w:hAnsi="Arial" w:cs="Arial"/>
          <w:sz w:val="22"/>
          <w:szCs w:val="20"/>
        </w:rPr>
        <w:t xml:space="preserve"> evrov 67/100)</w:t>
      </w:r>
      <w:r w:rsidRPr="00174517">
        <w:rPr>
          <w:rFonts w:ascii="Arial" w:hAnsi="Arial" w:cs="Arial"/>
          <w:sz w:val="22"/>
          <w:szCs w:val="20"/>
        </w:rPr>
        <w:t xml:space="preserve">, kolikor </w:t>
      </w:r>
      <w:r w:rsidR="00D07BFE">
        <w:rPr>
          <w:rFonts w:ascii="Arial" w:hAnsi="Arial" w:cs="Arial"/>
          <w:sz w:val="22"/>
          <w:szCs w:val="20"/>
        </w:rPr>
        <w:t>skupaj znaša</w:t>
      </w:r>
      <w:r w:rsidR="00367FA6">
        <w:rPr>
          <w:rFonts w:ascii="Arial" w:hAnsi="Arial" w:cs="Arial"/>
          <w:sz w:val="22"/>
          <w:szCs w:val="20"/>
        </w:rPr>
        <w:t>jo</w:t>
      </w:r>
      <w:r w:rsidRPr="00174517">
        <w:rPr>
          <w:rFonts w:ascii="Arial" w:hAnsi="Arial" w:cs="Arial"/>
          <w:sz w:val="22"/>
          <w:szCs w:val="20"/>
        </w:rPr>
        <w:t xml:space="preserve"> </w:t>
      </w:r>
      <w:r w:rsidR="00A3401B">
        <w:rPr>
          <w:rFonts w:ascii="Arial" w:hAnsi="Arial" w:cs="Arial"/>
          <w:sz w:val="22"/>
          <w:szCs w:val="20"/>
        </w:rPr>
        <w:t>stroški</w:t>
      </w:r>
      <w:r w:rsidRPr="00174517">
        <w:rPr>
          <w:rFonts w:ascii="Arial" w:hAnsi="Arial" w:cs="Arial"/>
          <w:sz w:val="22"/>
          <w:szCs w:val="20"/>
        </w:rPr>
        <w:t xml:space="preserve"> in zakonske zamudne obresti na dan 30. 11. 2020</w:t>
      </w:r>
      <w:r w:rsidR="00FD2687">
        <w:rPr>
          <w:rFonts w:ascii="Arial" w:hAnsi="Arial" w:cs="Arial"/>
          <w:sz w:val="22"/>
          <w:szCs w:val="20"/>
        </w:rPr>
        <w:t>,</w:t>
      </w:r>
      <w:r w:rsidR="00347795">
        <w:rPr>
          <w:rFonts w:ascii="Arial" w:hAnsi="Arial" w:cs="Arial"/>
          <w:sz w:val="22"/>
          <w:szCs w:val="20"/>
        </w:rPr>
        <w:t xml:space="preserve"> z upoštevanim plačilom</w:t>
      </w:r>
      <w:r w:rsidR="0084020C">
        <w:rPr>
          <w:rFonts w:ascii="Arial" w:hAnsi="Arial" w:cs="Arial"/>
          <w:sz w:val="22"/>
          <w:szCs w:val="20"/>
        </w:rPr>
        <w:t xml:space="preserve"> v višini</w:t>
      </w:r>
      <w:r w:rsidR="00347795">
        <w:rPr>
          <w:rFonts w:ascii="Arial" w:hAnsi="Arial" w:cs="Arial"/>
          <w:sz w:val="22"/>
          <w:szCs w:val="20"/>
        </w:rPr>
        <w:t xml:space="preserve"> 1.600,00 EUR iz prejšnjega odstavka</w:t>
      </w:r>
      <w:r w:rsidR="00780F08">
        <w:rPr>
          <w:rFonts w:ascii="Arial" w:hAnsi="Arial" w:cs="Arial"/>
          <w:sz w:val="22"/>
          <w:szCs w:val="20"/>
        </w:rPr>
        <w:t>,</w:t>
      </w:r>
      <w:r w:rsidRPr="00174517">
        <w:rPr>
          <w:rFonts w:ascii="Arial" w:hAnsi="Arial" w:cs="Arial"/>
          <w:sz w:val="22"/>
          <w:szCs w:val="20"/>
        </w:rPr>
        <w:t xml:space="preserve"> in iz naslova navedenega mostu </w:t>
      </w:r>
      <w:r w:rsidR="00974B78">
        <w:rPr>
          <w:rFonts w:ascii="Arial" w:hAnsi="Arial" w:cs="Arial"/>
          <w:sz w:val="22"/>
          <w:szCs w:val="20"/>
        </w:rPr>
        <w:t xml:space="preserve">in nepremičnine </w:t>
      </w:r>
      <w:proofErr w:type="spellStart"/>
      <w:r w:rsidR="00974B78">
        <w:rPr>
          <w:rFonts w:ascii="Arial" w:hAnsi="Arial" w:cs="Arial"/>
          <w:sz w:val="22"/>
          <w:szCs w:val="20"/>
        </w:rPr>
        <w:t>parc</w:t>
      </w:r>
      <w:proofErr w:type="spellEnd"/>
      <w:r w:rsidR="00974B78">
        <w:rPr>
          <w:rFonts w:ascii="Arial" w:hAnsi="Arial" w:cs="Arial"/>
          <w:sz w:val="22"/>
          <w:szCs w:val="20"/>
        </w:rPr>
        <w:t xml:space="preserve">. št. 961/4 </w:t>
      </w:r>
      <w:proofErr w:type="spellStart"/>
      <w:r w:rsidR="00974B78">
        <w:rPr>
          <w:rFonts w:ascii="Arial" w:hAnsi="Arial" w:cs="Arial"/>
          <w:sz w:val="22"/>
          <w:szCs w:val="20"/>
        </w:rPr>
        <w:t>k.o</w:t>
      </w:r>
      <w:proofErr w:type="spellEnd"/>
      <w:r w:rsidR="00974B78">
        <w:rPr>
          <w:rFonts w:ascii="Arial" w:hAnsi="Arial" w:cs="Arial"/>
          <w:sz w:val="22"/>
          <w:szCs w:val="20"/>
        </w:rPr>
        <w:t xml:space="preserve">. 2142 Lom pod Storžičem </w:t>
      </w:r>
      <w:r w:rsidRPr="00174517">
        <w:rPr>
          <w:rFonts w:ascii="Arial" w:hAnsi="Arial" w:cs="Arial"/>
          <w:sz w:val="22"/>
          <w:szCs w:val="20"/>
        </w:rPr>
        <w:t xml:space="preserve">nima do njiju </w:t>
      </w:r>
      <w:r w:rsidR="00B43C26" w:rsidRPr="00174517">
        <w:rPr>
          <w:rFonts w:ascii="Arial" w:hAnsi="Arial" w:cs="Arial"/>
          <w:sz w:val="22"/>
          <w:szCs w:val="20"/>
        </w:rPr>
        <w:t xml:space="preserve">in njunih pravnih naslednikov </w:t>
      </w:r>
      <w:r w:rsidRPr="00174517">
        <w:rPr>
          <w:rFonts w:ascii="Arial" w:hAnsi="Arial" w:cs="Arial"/>
          <w:sz w:val="22"/>
          <w:szCs w:val="20"/>
        </w:rPr>
        <w:t>nobene obveznosti več</w:t>
      </w:r>
      <w:r w:rsidR="00B43C26" w:rsidRPr="00174517">
        <w:rPr>
          <w:rFonts w:ascii="Arial" w:hAnsi="Arial" w:cs="Arial"/>
          <w:sz w:val="22"/>
          <w:szCs w:val="20"/>
        </w:rPr>
        <w:t xml:space="preserve">. </w:t>
      </w:r>
    </w:p>
    <w:p w:rsidR="00C0462C" w:rsidRPr="00174517" w:rsidRDefault="00C0462C" w:rsidP="006C14DF">
      <w:pPr>
        <w:jc w:val="both"/>
        <w:rPr>
          <w:rFonts w:ascii="Arial" w:hAnsi="Arial" w:cs="Arial"/>
          <w:sz w:val="22"/>
          <w:szCs w:val="20"/>
        </w:rPr>
      </w:pPr>
    </w:p>
    <w:p w:rsidR="007A08BE" w:rsidRPr="00174517" w:rsidRDefault="007A08BE" w:rsidP="006C14DF">
      <w:pPr>
        <w:jc w:val="both"/>
        <w:rPr>
          <w:rFonts w:ascii="Arial" w:hAnsi="Arial" w:cs="Arial"/>
          <w:sz w:val="22"/>
          <w:szCs w:val="20"/>
        </w:rPr>
      </w:pPr>
    </w:p>
    <w:p w:rsidR="006C14DF" w:rsidRPr="00174517" w:rsidRDefault="006C14DF" w:rsidP="0095031D">
      <w:pPr>
        <w:pStyle w:val="Odstavekseznama"/>
        <w:numPr>
          <w:ilvl w:val="0"/>
          <w:numId w:val="3"/>
        </w:numPr>
        <w:ind w:left="426"/>
        <w:jc w:val="center"/>
        <w:rPr>
          <w:rFonts w:ascii="Arial" w:hAnsi="Arial" w:cs="Arial"/>
          <w:b/>
          <w:sz w:val="22"/>
          <w:szCs w:val="20"/>
        </w:rPr>
      </w:pPr>
      <w:r w:rsidRPr="00174517">
        <w:rPr>
          <w:rFonts w:ascii="Arial" w:hAnsi="Arial" w:cs="Arial"/>
          <w:b/>
          <w:sz w:val="22"/>
          <w:szCs w:val="20"/>
        </w:rPr>
        <w:t>člen</w:t>
      </w:r>
    </w:p>
    <w:p w:rsidR="00E922C8" w:rsidRPr="00174517" w:rsidRDefault="00E922C8" w:rsidP="0095031D">
      <w:pPr>
        <w:ind w:left="66"/>
        <w:jc w:val="center"/>
        <w:rPr>
          <w:rFonts w:ascii="Arial" w:hAnsi="Arial" w:cs="Arial"/>
          <w:b/>
          <w:sz w:val="22"/>
          <w:szCs w:val="20"/>
        </w:rPr>
      </w:pPr>
      <w:r w:rsidRPr="00174517">
        <w:rPr>
          <w:rFonts w:ascii="Arial" w:hAnsi="Arial" w:cs="Arial"/>
          <w:b/>
          <w:sz w:val="22"/>
          <w:szCs w:val="20"/>
        </w:rPr>
        <w:t>(končna določba)</w:t>
      </w:r>
    </w:p>
    <w:p w:rsidR="00E922C8" w:rsidRPr="00174517" w:rsidRDefault="00E922C8" w:rsidP="0095031D">
      <w:pPr>
        <w:rPr>
          <w:rFonts w:ascii="Arial" w:hAnsi="Arial" w:cs="Arial"/>
          <w:b/>
          <w:sz w:val="22"/>
          <w:szCs w:val="20"/>
        </w:rPr>
      </w:pPr>
    </w:p>
    <w:p w:rsidR="006C14DF" w:rsidRPr="00174517" w:rsidRDefault="00AC2F1C" w:rsidP="008C1040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Vsaka stranka nosi svoj</w:t>
      </w:r>
      <w:r w:rsidR="00051614" w:rsidRPr="00174517">
        <w:rPr>
          <w:rFonts w:ascii="Arial" w:hAnsi="Arial" w:cs="Arial"/>
          <w:sz w:val="22"/>
          <w:szCs w:val="20"/>
        </w:rPr>
        <w:t xml:space="preserve">e stroške poravnave. </w:t>
      </w:r>
    </w:p>
    <w:p w:rsidR="00051614" w:rsidRPr="00174517" w:rsidRDefault="00051614" w:rsidP="008C1040">
      <w:pPr>
        <w:rPr>
          <w:rFonts w:ascii="Arial" w:hAnsi="Arial" w:cs="Arial"/>
          <w:sz w:val="22"/>
          <w:szCs w:val="20"/>
        </w:rPr>
      </w:pPr>
    </w:p>
    <w:p w:rsidR="006C14DF" w:rsidRPr="00174517" w:rsidRDefault="00EB4E60" w:rsidP="006C14DF">
      <w:pPr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Stranke poravnave</w:t>
      </w:r>
      <w:r w:rsidR="00B8572B" w:rsidRPr="00174517">
        <w:rPr>
          <w:rFonts w:ascii="Arial" w:hAnsi="Arial" w:cs="Arial"/>
          <w:sz w:val="22"/>
          <w:szCs w:val="20"/>
        </w:rPr>
        <w:t xml:space="preserve"> </w:t>
      </w:r>
      <w:r w:rsidR="00051614" w:rsidRPr="00174517">
        <w:rPr>
          <w:rFonts w:ascii="Arial" w:hAnsi="Arial" w:cs="Arial"/>
          <w:sz w:val="22"/>
          <w:szCs w:val="20"/>
        </w:rPr>
        <w:t>bodo</w:t>
      </w:r>
      <w:r w:rsidR="006C14DF" w:rsidRPr="00174517">
        <w:rPr>
          <w:rFonts w:ascii="Arial" w:hAnsi="Arial" w:cs="Arial"/>
          <w:sz w:val="22"/>
          <w:szCs w:val="20"/>
        </w:rPr>
        <w:t xml:space="preserve"> morebitn</w:t>
      </w:r>
      <w:r w:rsidR="00051614" w:rsidRPr="00174517">
        <w:rPr>
          <w:rFonts w:ascii="Arial" w:hAnsi="Arial" w:cs="Arial"/>
          <w:sz w:val="22"/>
          <w:szCs w:val="20"/>
        </w:rPr>
        <w:t>a</w:t>
      </w:r>
      <w:r w:rsidR="006C14DF" w:rsidRPr="00174517">
        <w:rPr>
          <w:rFonts w:ascii="Arial" w:hAnsi="Arial" w:cs="Arial"/>
          <w:sz w:val="22"/>
          <w:szCs w:val="20"/>
        </w:rPr>
        <w:t xml:space="preserve"> sporna odprta vprašanja iz </w:t>
      </w:r>
      <w:r w:rsidR="00051614" w:rsidRPr="00174517">
        <w:rPr>
          <w:rFonts w:ascii="Arial" w:hAnsi="Arial" w:cs="Arial"/>
          <w:sz w:val="22"/>
          <w:szCs w:val="20"/>
        </w:rPr>
        <w:t>te poravnave</w:t>
      </w:r>
      <w:r w:rsidR="006C14DF" w:rsidRPr="00174517">
        <w:rPr>
          <w:rFonts w:ascii="Arial" w:hAnsi="Arial" w:cs="Arial"/>
          <w:sz w:val="22"/>
          <w:szCs w:val="20"/>
        </w:rPr>
        <w:t xml:space="preserve"> reševal</w:t>
      </w:r>
      <w:r w:rsidR="00051614" w:rsidRPr="00174517">
        <w:rPr>
          <w:rFonts w:ascii="Arial" w:hAnsi="Arial" w:cs="Arial"/>
          <w:sz w:val="22"/>
          <w:szCs w:val="20"/>
        </w:rPr>
        <w:t>e</w:t>
      </w:r>
      <w:r w:rsidR="006C14DF" w:rsidRPr="00174517">
        <w:rPr>
          <w:rFonts w:ascii="Arial" w:hAnsi="Arial" w:cs="Arial"/>
          <w:sz w:val="22"/>
          <w:szCs w:val="20"/>
        </w:rPr>
        <w:t xml:space="preserve"> sporazumno</w:t>
      </w:r>
      <w:r w:rsidR="008C1040" w:rsidRPr="00174517">
        <w:rPr>
          <w:rFonts w:ascii="Arial" w:hAnsi="Arial" w:cs="Arial"/>
          <w:sz w:val="22"/>
          <w:szCs w:val="20"/>
        </w:rPr>
        <w:t>, sicer pa je za rešitev spora pristojno stvarno pristojno sodišče v Kranju.</w:t>
      </w:r>
      <w:r w:rsidR="006C14DF" w:rsidRPr="00174517">
        <w:rPr>
          <w:rFonts w:ascii="Arial" w:hAnsi="Arial" w:cs="Arial"/>
          <w:sz w:val="22"/>
          <w:szCs w:val="20"/>
        </w:rPr>
        <w:t xml:space="preserve"> </w:t>
      </w:r>
    </w:p>
    <w:p w:rsidR="006C14DF" w:rsidRPr="00174517" w:rsidRDefault="006C14DF" w:rsidP="006C14DF">
      <w:pPr>
        <w:jc w:val="both"/>
        <w:rPr>
          <w:rFonts w:ascii="Arial" w:hAnsi="Arial" w:cs="Arial"/>
          <w:sz w:val="22"/>
          <w:szCs w:val="20"/>
        </w:rPr>
      </w:pPr>
    </w:p>
    <w:p w:rsidR="006C14DF" w:rsidRPr="00174517" w:rsidRDefault="006C14DF" w:rsidP="006C14DF">
      <w:pPr>
        <w:jc w:val="both"/>
        <w:rPr>
          <w:rFonts w:ascii="Arial" w:hAnsi="Arial" w:cs="Arial"/>
          <w:sz w:val="22"/>
          <w:szCs w:val="20"/>
        </w:rPr>
      </w:pPr>
      <w:r w:rsidRPr="00174517">
        <w:rPr>
          <w:rFonts w:ascii="Arial" w:hAnsi="Arial" w:cs="Arial"/>
          <w:sz w:val="22"/>
          <w:szCs w:val="20"/>
        </w:rPr>
        <w:t xml:space="preserve">Ta </w:t>
      </w:r>
      <w:r w:rsidR="00EB4E60">
        <w:rPr>
          <w:rFonts w:ascii="Arial" w:hAnsi="Arial" w:cs="Arial"/>
          <w:sz w:val="22"/>
          <w:szCs w:val="20"/>
        </w:rPr>
        <w:t>poravnava</w:t>
      </w:r>
      <w:r w:rsidRPr="00174517">
        <w:rPr>
          <w:rFonts w:ascii="Arial" w:hAnsi="Arial" w:cs="Arial"/>
          <w:sz w:val="22"/>
          <w:szCs w:val="20"/>
        </w:rPr>
        <w:t xml:space="preserve"> je sklenjen</w:t>
      </w:r>
      <w:r w:rsidR="00EB4E60">
        <w:rPr>
          <w:rFonts w:ascii="Arial" w:hAnsi="Arial" w:cs="Arial"/>
          <w:sz w:val="22"/>
          <w:szCs w:val="20"/>
        </w:rPr>
        <w:t>a</w:t>
      </w:r>
      <w:r w:rsidRPr="00174517">
        <w:rPr>
          <w:rFonts w:ascii="Arial" w:hAnsi="Arial" w:cs="Arial"/>
          <w:sz w:val="22"/>
          <w:szCs w:val="20"/>
        </w:rPr>
        <w:t xml:space="preserve"> v </w:t>
      </w:r>
      <w:r w:rsidR="00051614" w:rsidRPr="00174517">
        <w:rPr>
          <w:rFonts w:ascii="Arial" w:hAnsi="Arial" w:cs="Arial"/>
          <w:sz w:val="22"/>
          <w:szCs w:val="20"/>
        </w:rPr>
        <w:t>štirih</w:t>
      </w:r>
      <w:r w:rsidR="00820F6A" w:rsidRPr="00174517">
        <w:rPr>
          <w:rFonts w:ascii="Arial" w:hAnsi="Arial" w:cs="Arial"/>
          <w:sz w:val="22"/>
          <w:szCs w:val="20"/>
        </w:rPr>
        <w:t xml:space="preserve"> (</w:t>
      </w:r>
      <w:r w:rsidR="00051614" w:rsidRPr="00174517">
        <w:rPr>
          <w:rFonts w:ascii="Arial" w:hAnsi="Arial" w:cs="Arial"/>
          <w:sz w:val="22"/>
          <w:szCs w:val="20"/>
        </w:rPr>
        <w:t>4</w:t>
      </w:r>
      <w:r w:rsidR="00820F6A" w:rsidRPr="00174517">
        <w:rPr>
          <w:rFonts w:ascii="Arial" w:hAnsi="Arial" w:cs="Arial"/>
          <w:sz w:val="22"/>
          <w:szCs w:val="20"/>
        </w:rPr>
        <w:t>) enakih</w:t>
      </w:r>
      <w:r w:rsidRPr="00174517">
        <w:rPr>
          <w:rFonts w:ascii="Arial" w:hAnsi="Arial" w:cs="Arial"/>
          <w:sz w:val="22"/>
          <w:szCs w:val="20"/>
        </w:rPr>
        <w:t xml:space="preserve"> izvodih, od katerih prejme</w:t>
      </w:r>
      <w:r w:rsidR="00051614" w:rsidRPr="00174517">
        <w:rPr>
          <w:rFonts w:ascii="Arial" w:hAnsi="Arial" w:cs="Arial"/>
          <w:sz w:val="22"/>
          <w:szCs w:val="20"/>
        </w:rPr>
        <w:t xml:space="preserve">ta Pavel in Jožefa Koder vsak po </w:t>
      </w:r>
      <w:r w:rsidR="0085518D" w:rsidRPr="00174517">
        <w:rPr>
          <w:rFonts w:ascii="Arial" w:hAnsi="Arial" w:cs="Arial"/>
          <w:sz w:val="22"/>
          <w:szCs w:val="20"/>
        </w:rPr>
        <w:t>en (1)</w:t>
      </w:r>
      <w:r w:rsidR="00164F67" w:rsidRPr="00174517">
        <w:rPr>
          <w:rFonts w:ascii="Arial" w:hAnsi="Arial" w:cs="Arial"/>
          <w:sz w:val="22"/>
          <w:szCs w:val="20"/>
        </w:rPr>
        <w:t xml:space="preserve"> izvod, </w:t>
      </w:r>
      <w:r w:rsidR="00051614" w:rsidRPr="00174517">
        <w:rPr>
          <w:rFonts w:ascii="Arial" w:hAnsi="Arial" w:cs="Arial"/>
          <w:sz w:val="22"/>
          <w:szCs w:val="20"/>
        </w:rPr>
        <w:t>Občina Tržič</w:t>
      </w:r>
      <w:r w:rsidR="00B8572B" w:rsidRPr="00174517">
        <w:rPr>
          <w:rFonts w:ascii="Arial" w:hAnsi="Arial" w:cs="Arial"/>
          <w:sz w:val="22"/>
          <w:szCs w:val="20"/>
        </w:rPr>
        <w:t xml:space="preserve"> </w:t>
      </w:r>
      <w:r w:rsidR="00164F67" w:rsidRPr="00174517">
        <w:rPr>
          <w:rFonts w:ascii="Arial" w:hAnsi="Arial" w:cs="Arial"/>
          <w:sz w:val="22"/>
          <w:szCs w:val="20"/>
        </w:rPr>
        <w:t xml:space="preserve">pa </w:t>
      </w:r>
      <w:r w:rsidR="00820F6A" w:rsidRPr="00174517">
        <w:rPr>
          <w:rFonts w:ascii="Arial" w:hAnsi="Arial" w:cs="Arial"/>
          <w:sz w:val="22"/>
          <w:szCs w:val="20"/>
        </w:rPr>
        <w:t>dva (2) izvoda</w:t>
      </w:r>
      <w:r w:rsidRPr="00174517">
        <w:rPr>
          <w:rFonts w:ascii="Arial" w:hAnsi="Arial" w:cs="Arial"/>
          <w:sz w:val="22"/>
          <w:szCs w:val="20"/>
        </w:rPr>
        <w:t xml:space="preserve">. </w:t>
      </w:r>
    </w:p>
    <w:p w:rsidR="00ED0059" w:rsidRPr="00174517" w:rsidRDefault="00ED0059" w:rsidP="006C14DF">
      <w:pPr>
        <w:jc w:val="both"/>
        <w:rPr>
          <w:rFonts w:ascii="Arial" w:hAnsi="Arial" w:cs="Arial"/>
          <w:sz w:val="22"/>
          <w:szCs w:val="20"/>
        </w:rPr>
      </w:pPr>
    </w:p>
    <w:p w:rsidR="00ED0059" w:rsidRPr="00174517" w:rsidRDefault="00ED0059" w:rsidP="006C14DF">
      <w:pPr>
        <w:jc w:val="both"/>
        <w:rPr>
          <w:rFonts w:ascii="Arial" w:hAnsi="Arial" w:cs="Arial"/>
          <w:sz w:val="22"/>
          <w:szCs w:val="20"/>
        </w:rPr>
      </w:pPr>
    </w:p>
    <w:p w:rsidR="00ED0059" w:rsidRPr="00174517" w:rsidRDefault="00ED0059" w:rsidP="006C14DF">
      <w:pPr>
        <w:jc w:val="both"/>
        <w:rPr>
          <w:rFonts w:ascii="Arial" w:hAnsi="Arial" w:cs="Arial"/>
          <w:sz w:val="22"/>
          <w:szCs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2C431D" w:rsidRPr="00174517" w:rsidTr="00B650C2">
        <w:tc>
          <w:tcPr>
            <w:tcW w:w="4536" w:type="dxa"/>
          </w:tcPr>
          <w:p w:rsidR="002C431D" w:rsidRPr="00174517" w:rsidRDefault="002C431D" w:rsidP="002C431D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174517">
              <w:rPr>
                <w:rFonts w:ascii="Arial" w:hAnsi="Arial" w:cs="Arial"/>
                <w:sz w:val="22"/>
                <w:szCs w:val="20"/>
              </w:rPr>
              <w:t>Tržič, dne ________________</w:t>
            </w:r>
          </w:p>
          <w:p w:rsidR="002C431D" w:rsidRPr="00174517" w:rsidRDefault="002C431D" w:rsidP="006C14DF">
            <w:pPr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4536" w:type="dxa"/>
          </w:tcPr>
          <w:p w:rsidR="002C431D" w:rsidRPr="00174517" w:rsidRDefault="002C431D" w:rsidP="002C431D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174517">
              <w:rPr>
                <w:rFonts w:ascii="Arial" w:hAnsi="Arial" w:cs="Arial"/>
                <w:sz w:val="22"/>
                <w:szCs w:val="20"/>
              </w:rPr>
              <w:t>Tržič, dne ________________</w:t>
            </w:r>
          </w:p>
          <w:p w:rsidR="002C431D" w:rsidRPr="00174517" w:rsidRDefault="002C431D" w:rsidP="006C14DF">
            <w:pPr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7F1874" w:rsidRPr="00174517" w:rsidTr="00B650C2">
        <w:tc>
          <w:tcPr>
            <w:tcW w:w="4536" w:type="dxa"/>
          </w:tcPr>
          <w:p w:rsidR="00051614" w:rsidRPr="00174517" w:rsidRDefault="00051614" w:rsidP="002A2EA2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174517">
              <w:rPr>
                <w:rFonts w:ascii="Arial" w:hAnsi="Arial" w:cs="Arial"/>
                <w:sz w:val="22"/>
                <w:szCs w:val="20"/>
              </w:rPr>
              <w:t>Pavel Koder</w:t>
            </w:r>
          </w:p>
        </w:tc>
        <w:tc>
          <w:tcPr>
            <w:tcW w:w="4536" w:type="dxa"/>
          </w:tcPr>
          <w:p w:rsidR="007F1874" w:rsidRPr="00174517" w:rsidRDefault="007F1874" w:rsidP="006C14DF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174517">
              <w:rPr>
                <w:rFonts w:ascii="Arial" w:hAnsi="Arial" w:cs="Arial"/>
                <w:sz w:val="22"/>
                <w:szCs w:val="20"/>
              </w:rPr>
              <w:t>Občina Tržič</w:t>
            </w:r>
          </w:p>
        </w:tc>
      </w:tr>
      <w:tr w:rsidR="007F1874" w:rsidRPr="00174517" w:rsidTr="00B650C2">
        <w:tc>
          <w:tcPr>
            <w:tcW w:w="4536" w:type="dxa"/>
          </w:tcPr>
          <w:p w:rsidR="007F1874" w:rsidRPr="00174517" w:rsidRDefault="007F1874" w:rsidP="006C14DF">
            <w:pPr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</w:p>
          <w:p w:rsidR="0072557C" w:rsidRDefault="0072557C" w:rsidP="006C14DF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:rsidR="0072557C" w:rsidRDefault="0072557C" w:rsidP="006C14DF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:rsidR="00051614" w:rsidRPr="00174517" w:rsidRDefault="00051614" w:rsidP="006C14DF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174517">
              <w:rPr>
                <w:rFonts w:ascii="Arial" w:hAnsi="Arial" w:cs="Arial"/>
                <w:sz w:val="22"/>
                <w:szCs w:val="20"/>
              </w:rPr>
              <w:t>Jožefa Koder</w:t>
            </w:r>
          </w:p>
          <w:p w:rsidR="00051614" w:rsidRPr="00174517" w:rsidRDefault="00051614" w:rsidP="006C14DF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:rsidR="00051614" w:rsidRDefault="00051614" w:rsidP="006C14DF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:rsidR="00C0462C" w:rsidRDefault="00C0462C" w:rsidP="006C14DF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:rsidR="00C0462C" w:rsidRDefault="00C0462C" w:rsidP="006C14DF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:rsidR="00420602" w:rsidRDefault="00420602" w:rsidP="006C14DF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:rsidR="00420602" w:rsidRDefault="00420602" w:rsidP="006C14DF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:rsidR="00420602" w:rsidRDefault="00420602" w:rsidP="006C14DF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:rsidR="0072557C" w:rsidRDefault="0072557C" w:rsidP="006C14DF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:rsidR="0072557C" w:rsidRDefault="0072557C" w:rsidP="006C14DF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:rsidR="0072557C" w:rsidRDefault="0072557C" w:rsidP="006C14DF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:rsidR="00B73960" w:rsidRDefault="00B73960" w:rsidP="006C14DF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:rsidR="00B73960" w:rsidRDefault="00B73960" w:rsidP="006C14DF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:rsidR="0072557C" w:rsidRDefault="0072557C" w:rsidP="006C14DF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:rsidR="00420602" w:rsidRDefault="00420602" w:rsidP="006C14DF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:rsidR="00420602" w:rsidRPr="00174517" w:rsidRDefault="00420602" w:rsidP="006C14DF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4536" w:type="dxa"/>
          </w:tcPr>
          <w:p w:rsidR="007F1874" w:rsidRPr="00174517" w:rsidRDefault="007F1874" w:rsidP="006C14DF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174517">
              <w:rPr>
                <w:rFonts w:ascii="Arial" w:hAnsi="Arial" w:cs="Arial"/>
                <w:sz w:val="22"/>
                <w:szCs w:val="20"/>
              </w:rPr>
              <w:t>mag. Borut Sajovic</w:t>
            </w:r>
          </w:p>
        </w:tc>
      </w:tr>
    </w:tbl>
    <w:p w:rsidR="009E6F92" w:rsidRPr="00C0462C" w:rsidRDefault="00051614" w:rsidP="00541DE8">
      <w:pPr>
        <w:rPr>
          <w:rFonts w:ascii="Arial" w:hAnsi="Arial" w:cs="Arial"/>
          <w:i/>
          <w:sz w:val="22"/>
        </w:rPr>
      </w:pPr>
      <w:r w:rsidRPr="00C0462C">
        <w:rPr>
          <w:rFonts w:ascii="Arial" w:hAnsi="Arial" w:cs="Arial"/>
          <w:i/>
          <w:sz w:val="22"/>
        </w:rPr>
        <w:t>Priloga:</w:t>
      </w:r>
    </w:p>
    <w:p w:rsidR="00051614" w:rsidRPr="00C0462C" w:rsidRDefault="00051614" w:rsidP="00541DE8">
      <w:pPr>
        <w:rPr>
          <w:rFonts w:ascii="Arial" w:hAnsi="Arial" w:cs="Arial"/>
          <w:i/>
          <w:sz w:val="22"/>
        </w:rPr>
      </w:pPr>
      <w:r w:rsidRPr="00C0462C">
        <w:rPr>
          <w:rFonts w:ascii="Arial" w:hAnsi="Arial" w:cs="Arial"/>
          <w:i/>
          <w:sz w:val="22"/>
        </w:rPr>
        <w:t xml:space="preserve">- </w:t>
      </w:r>
      <w:r w:rsidR="00081BD7">
        <w:rPr>
          <w:rFonts w:ascii="Arial" w:hAnsi="Arial" w:cs="Arial"/>
          <w:i/>
          <w:sz w:val="22"/>
        </w:rPr>
        <w:t>izpis odprtih postavk</w:t>
      </w:r>
      <w:r w:rsidRPr="00C0462C">
        <w:rPr>
          <w:rFonts w:ascii="Arial" w:hAnsi="Arial" w:cs="Arial"/>
          <w:i/>
          <w:sz w:val="22"/>
        </w:rPr>
        <w:t xml:space="preserve"> </w:t>
      </w:r>
      <w:r w:rsidR="00FB54CB">
        <w:rPr>
          <w:rFonts w:ascii="Arial" w:hAnsi="Arial" w:cs="Arial"/>
          <w:i/>
          <w:sz w:val="22"/>
        </w:rPr>
        <w:t>z dne</w:t>
      </w:r>
      <w:r w:rsidRPr="00C0462C">
        <w:rPr>
          <w:rFonts w:ascii="Arial" w:hAnsi="Arial" w:cs="Arial"/>
          <w:i/>
          <w:sz w:val="22"/>
        </w:rPr>
        <w:t xml:space="preserve"> </w:t>
      </w:r>
      <w:r w:rsidR="00420602">
        <w:rPr>
          <w:rFonts w:ascii="Arial" w:hAnsi="Arial" w:cs="Arial"/>
          <w:i/>
          <w:sz w:val="22"/>
        </w:rPr>
        <w:t>12</w:t>
      </w:r>
      <w:r w:rsidRPr="00C0462C">
        <w:rPr>
          <w:rFonts w:ascii="Arial" w:hAnsi="Arial" w:cs="Arial"/>
          <w:i/>
          <w:sz w:val="22"/>
        </w:rPr>
        <w:t>. 11. 2020</w:t>
      </w:r>
      <w:r w:rsidR="00420602">
        <w:rPr>
          <w:rFonts w:ascii="Arial" w:hAnsi="Arial" w:cs="Arial"/>
          <w:i/>
          <w:sz w:val="22"/>
        </w:rPr>
        <w:t xml:space="preserve"> z izračunom obresti na dan 30. 11. 2020</w:t>
      </w:r>
      <w:r w:rsidRPr="00C0462C">
        <w:rPr>
          <w:rFonts w:ascii="Arial" w:hAnsi="Arial" w:cs="Arial"/>
          <w:i/>
          <w:sz w:val="22"/>
        </w:rPr>
        <w:t>.</w:t>
      </w:r>
    </w:p>
    <w:sectPr w:rsidR="00051614" w:rsidRPr="00C0462C" w:rsidSect="00DE3AD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453" w:rsidRDefault="00664453" w:rsidP="0008783A">
      <w:r>
        <w:separator/>
      </w:r>
    </w:p>
  </w:endnote>
  <w:endnote w:type="continuationSeparator" w:id="0">
    <w:p w:rsidR="00664453" w:rsidRDefault="00664453" w:rsidP="00087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69227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31985" w:rsidRDefault="00331985">
            <w:pPr>
              <w:pStyle w:val="Noga"/>
              <w:jc w:val="right"/>
            </w:pPr>
            <w:r w:rsidRPr="00331985">
              <w:rPr>
                <w:rFonts w:ascii="Arial" w:hAnsi="Arial" w:cs="Arial"/>
                <w:sz w:val="18"/>
                <w:szCs w:val="18"/>
              </w:rPr>
              <w:t xml:space="preserve">Stran </w:t>
            </w:r>
            <w:r w:rsidRPr="0033198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331985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33198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0E7FB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33198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331985">
              <w:rPr>
                <w:rFonts w:ascii="Arial" w:hAnsi="Arial" w:cs="Arial"/>
                <w:sz w:val="18"/>
                <w:szCs w:val="18"/>
              </w:rPr>
              <w:t xml:space="preserve"> od </w:t>
            </w:r>
            <w:r w:rsidRPr="0033198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331985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33198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0E7FB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33198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9C0713" w:rsidRDefault="009C071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453" w:rsidRDefault="00664453" w:rsidP="0008783A">
      <w:r>
        <w:separator/>
      </w:r>
    </w:p>
  </w:footnote>
  <w:footnote w:type="continuationSeparator" w:id="0">
    <w:p w:rsidR="00664453" w:rsidRDefault="00664453" w:rsidP="00087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2C7" w:rsidRPr="00174517" w:rsidRDefault="00F172C7" w:rsidP="00F172C7">
    <w:pPr>
      <w:pStyle w:val="Glava"/>
      <w:jc w:val="right"/>
      <w:rPr>
        <w:rFonts w:ascii="Arial" w:hAnsi="Arial" w:cs="Arial"/>
        <w:sz w:val="22"/>
      </w:rPr>
    </w:pPr>
    <w:r w:rsidRPr="00174517">
      <w:rPr>
        <w:rFonts w:ascii="Arial" w:hAnsi="Arial" w:cs="Arial"/>
        <w:sz w:val="22"/>
      </w:rPr>
      <w:t>Osnutek 1</w:t>
    </w:r>
    <w:r w:rsidR="00921AE5">
      <w:rPr>
        <w:rFonts w:ascii="Arial" w:hAnsi="Arial" w:cs="Arial"/>
        <w:sz w:val="22"/>
      </w:rPr>
      <w:t>3</w:t>
    </w:r>
    <w:r w:rsidRPr="00174517">
      <w:rPr>
        <w:rFonts w:ascii="Arial" w:hAnsi="Arial" w:cs="Arial"/>
        <w:sz w:val="22"/>
      </w:rPr>
      <w:t>. 11.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80764"/>
    <w:multiLevelType w:val="hybridMultilevel"/>
    <w:tmpl w:val="E248643C"/>
    <w:lvl w:ilvl="0" w:tplc="0424000F">
      <w:start w:val="1"/>
      <w:numFmt w:val="decimal"/>
      <w:lvlText w:val="%1."/>
      <w:lvlJc w:val="left"/>
      <w:pPr>
        <w:ind w:left="2140" w:hanging="360"/>
      </w:pPr>
    </w:lvl>
    <w:lvl w:ilvl="1" w:tplc="D8FAA86E">
      <w:numFmt w:val="bullet"/>
      <w:lvlText w:val="-"/>
      <w:lvlJc w:val="left"/>
      <w:pPr>
        <w:ind w:left="2860" w:hanging="360"/>
      </w:pPr>
      <w:rPr>
        <w:rFonts w:ascii="Arial" w:eastAsia="Arial Unicode MS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3580" w:hanging="180"/>
      </w:pPr>
    </w:lvl>
    <w:lvl w:ilvl="3" w:tplc="0424000F" w:tentative="1">
      <w:start w:val="1"/>
      <w:numFmt w:val="decimal"/>
      <w:lvlText w:val="%4."/>
      <w:lvlJc w:val="left"/>
      <w:pPr>
        <w:ind w:left="4300" w:hanging="360"/>
      </w:pPr>
    </w:lvl>
    <w:lvl w:ilvl="4" w:tplc="04240019" w:tentative="1">
      <w:start w:val="1"/>
      <w:numFmt w:val="lowerLetter"/>
      <w:lvlText w:val="%5."/>
      <w:lvlJc w:val="left"/>
      <w:pPr>
        <w:ind w:left="5020" w:hanging="360"/>
      </w:pPr>
    </w:lvl>
    <w:lvl w:ilvl="5" w:tplc="0424001B" w:tentative="1">
      <w:start w:val="1"/>
      <w:numFmt w:val="lowerRoman"/>
      <w:lvlText w:val="%6."/>
      <w:lvlJc w:val="right"/>
      <w:pPr>
        <w:ind w:left="5740" w:hanging="180"/>
      </w:pPr>
    </w:lvl>
    <w:lvl w:ilvl="6" w:tplc="0424000F" w:tentative="1">
      <w:start w:val="1"/>
      <w:numFmt w:val="decimal"/>
      <w:lvlText w:val="%7."/>
      <w:lvlJc w:val="left"/>
      <w:pPr>
        <w:ind w:left="6460" w:hanging="360"/>
      </w:pPr>
    </w:lvl>
    <w:lvl w:ilvl="7" w:tplc="04240019" w:tentative="1">
      <w:start w:val="1"/>
      <w:numFmt w:val="lowerLetter"/>
      <w:lvlText w:val="%8."/>
      <w:lvlJc w:val="left"/>
      <w:pPr>
        <w:ind w:left="7180" w:hanging="360"/>
      </w:pPr>
    </w:lvl>
    <w:lvl w:ilvl="8" w:tplc="0424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" w15:restartNumberingAfterBreak="0">
    <w:nsid w:val="10A369AC"/>
    <w:multiLevelType w:val="hybridMultilevel"/>
    <w:tmpl w:val="7D56D3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E5D35"/>
    <w:multiLevelType w:val="hybridMultilevel"/>
    <w:tmpl w:val="74D0D5AA"/>
    <w:lvl w:ilvl="0" w:tplc="F40E6B2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11667"/>
    <w:multiLevelType w:val="hybridMultilevel"/>
    <w:tmpl w:val="F3F6E8C6"/>
    <w:lvl w:ilvl="0" w:tplc="8E749B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E4B3B"/>
    <w:multiLevelType w:val="hybridMultilevel"/>
    <w:tmpl w:val="05D895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2615C"/>
    <w:multiLevelType w:val="hybridMultilevel"/>
    <w:tmpl w:val="8160D9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682597"/>
    <w:multiLevelType w:val="hybridMultilevel"/>
    <w:tmpl w:val="436844E2"/>
    <w:lvl w:ilvl="0" w:tplc="D8FAA86E">
      <w:numFmt w:val="bullet"/>
      <w:lvlText w:val="-"/>
      <w:lvlJc w:val="left"/>
      <w:pPr>
        <w:ind w:left="1350" w:hanging="360"/>
      </w:pPr>
      <w:rPr>
        <w:rFonts w:ascii="Arial" w:eastAsia="Arial Unicode MS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5CB72B86"/>
    <w:multiLevelType w:val="hybridMultilevel"/>
    <w:tmpl w:val="12DCE9C2"/>
    <w:lvl w:ilvl="0" w:tplc="3F3067A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4D64A1"/>
    <w:multiLevelType w:val="hybridMultilevel"/>
    <w:tmpl w:val="A2F879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3AF"/>
    <w:rsid w:val="000021E1"/>
    <w:rsid w:val="0001224D"/>
    <w:rsid w:val="0001554E"/>
    <w:rsid w:val="000206FA"/>
    <w:rsid w:val="00020BF2"/>
    <w:rsid w:val="00022DCB"/>
    <w:rsid w:val="000272EB"/>
    <w:rsid w:val="00027DF4"/>
    <w:rsid w:val="00036713"/>
    <w:rsid w:val="00036E9F"/>
    <w:rsid w:val="00042CF3"/>
    <w:rsid w:val="00044437"/>
    <w:rsid w:val="00051614"/>
    <w:rsid w:val="00052315"/>
    <w:rsid w:val="000555E6"/>
    <w:rsid w:val="00072833"/>
    <w:rsid w:val="00081BD7"/>
    <w:rsid w:val="0008783A"/>
    <w:rsid w:val="000C0E39"/>
    <w:rsid w:val="000C1D16"/>
    <w:rsid w:val="000D3270"/>
    <w:rsid w:val="000E7FB4"/>
    <w:rsid w:val="00100EA9"/>
    <w:rsid w:val="00110DF1"/>
    <w:rsid w:val="001132A8"/>
    <w:rsid w:val="00120722"/>
    <w:rsid w:val="00122EEC"/>
    <w:rsid w:val="00133081"/>
    <w:rsid w:val="001518F9"/>
    <w:rsid w:val="00153658"/>
    <w:rsid w:val="00154BF7"/>
    <w:rsid w:val="00164F67"/>
    <w:rsid w:val="00174517"/>
    <w:rsid w:val="001761A0"/>
    <w:rsid w:val="00185ECF"/>
    <w:rsid w:val="00190386"/>
    <w:rsid w:val="001A0317"/>
    <w:rsid w:val="001A6785"/>
    <w:rsid w:val="001C0A96"/>
    <w:rsid w:val="001C54C1"/>
    <w:rsid w:val="001D62F2"/>
    <w:rsid w:val="0020103F"/>
    <w:rsid w:val="00205376"/>
    <w:rsid w:val="00212506"/>
    <w:rsid w:val="00260F10"/>
    <w:rsid w:val="002713F2"/>
    <w:rsid w:val="00285E8C"/>
    <w:rsid w:val="00292B32"/>
    <w:rsid w:val="002A2EA2"/>
    <w:rsid w:val="002A67C7"/>
    <w:rsid w:val="002C33C8"/>
    <w:rsid w:val="002C431D"/>
    <w:rsid w:val="002C47A5"/>
    <w:rsid w:val="002C56E3"/>
    <w:rsid w:val="002D16C0"/>
    <w:rsid w:val="002D2703"/>
    <w:rsid w:val="002E3C5F"/>
    <w:rsid w:val="002F5F09"/>
    <w:rsid w:val="0032437D"/>
    <w:rsid w:val="0032477B"/>
    <w:rsid w:val="00331985"/>
    <w:rsid w:val="00333124"/>
    <w:rsid w:val="00345E53"/>
    <w:rsid w:val="00347795"/>
    <w:rsid w:val="00365454"/>
    <w:rsid w:val="00367FA6"/>
    <w:rsid w:val="00371D16"/>
    <w:rsid w:val="003726FD"/>
    <w:rsid w:val="00376525"/>
    <w:rsid w:val="00376C60"/>
    <w:rsid w:val="00381258"/>
    <w:rsid w:val="0038627D"/>
    <w:rsid w:val="003A3AA5"/>
    <w:rsid w:val="003A7E5F"/>
    <w:rsid w:val="003B2F59"/>
    <w:rsid w:val="003C78FB"/>
    <w:rsid w:val="003E015C"/>
    <w:rsid w:val="00411A35"/>
    <w:rsid w:val="00420602"/>
    <w:rsid w:val="00437927"/>
    <w:rsid w:val="00445394"/>
    <w:rsid w:val="004616D6"/>
    <w:rsid w:val="004719DF"/>
    <w:rsid w:val="00476220"/>
    <w:rsid w:val="0048219B"/>
    <w:rsid w:val="0048449D"/>
    <w:rsid w:val="00485C51"/>
    <w:rsid w:val="004A09E3"/>
    <w:rsid w:val="004B7AAE"/>
    <w:rsid w:val="004C612B"/>
    <w:rsid w:val="004D405D"/>
    <w:rsid w:val="004D5D8B"/>
    <w:rsid w:val="004E5554"/>
    <w:rsid w:val="004F26F9"/>
    <w:rsid w:val="00502787"/>
    <w:rsid w:val="00506B1C"/>
    <w:rsid w:val="0051074C"/>
    <w:rsid w:val="00535251"/>
    <w:rsid w:val="00541DE8"/>
    <w:rsid w:val="00546607"/>
    <w:rsid w:val="005514C3"/>
    <w:rsid w:val="0058219A"/>
    <w:rsid w:val="0059307D"/>
    <w:rsid w:val="005A6FC7"/>
    <w:rsid w:val="00614D9D"/>
    <w:rsid w:val="006255B5"/>
    <w:rsid w:val="00632271"/>
    <w:rsid w:val="006504A2"/>
    <w:rsid w:val="006636C0"/>
    <w:rsid w:val="00664453"/>
    <w:rsid w:val="00671A68"/>
    <w:rsid w:val="00675184"/>
    <w:rsid w:val="006868C5"/>
    <w:rsid w:val="0069341B"/>
    <w:rsid w:val="00696F45"/>
    <w:rsid w:val="006A017C"/>
    <w:rsid w:val="006B0EF8"/>
    <w:rsid w:val="006B2B62"/>
    <w:rsid w:val="006C14DF"/>
    <w:rsid w:val="006C3520"/>
    <w:rsid w:val="006D0472"/>
    <w:rsid w:val="006E27A1"/>
    <w:rsid w:val="006E40A1"/>
    <w:rsid w:val="006E59C1"/>
    <w:rsid w:val="006F2451"/>
    <w:rsid w:val="006F331C"/>
    <w:rsid w:val="00717346"/>
    <w:rsid w:val="00717CBF"/>
    <w:rsid w:val="0072557C"/>
    <w:rsid w:val="007267FA"/>
    <w:rsid w:val="00731E4E"/>
    <w:rsid w:val="0073637B"/>
    <w:rsid w:val="007433D2"/>
    <w:rsid w:val="0075786B"/>
    <w:rsid w:val="007634DA"/>
    <w:rsid w:val="00772CB4"/>
    <w:rsid w:val="007756FA"/>
    <w:rsid w:val="00780F08"/>
    <w:rsid w:val="00781068"/>
    <w:rsid w:val="007900F2"/>
    <w:rsid w:val="007943F8"/>
    <w:rsid w:val="007A08BE"/>
    <w:rsid w:val="007A183F"/>
    <w:rsid w:val="007B233C"/>
    <w:rsid w:val="007B7D01"/>
    <w:rsid w:val="007C051D"/>
    <w:rsid w:val="007C73B7"/>
    <w:rsid w:val="007D28C2"/>
    <w:rsid w:val="007E2D64"/>
    <w:rsid w:val="007E4554"/>
    <w:rsid w:val="007E7BAA"/>
    <w:rsid w:val="007F1874"/>
    <w:rsid w:val="007F2704"/>
    <w:rsid w:val="007F697A"/>
    <w:rsid w:val="007F740F"/>
    <w:rsid w:val="00800DC5"/>
    <w:rsid w:val="00802D80"/>
    <w:rsid w:val="00807058"/>
    <w:rsid w:val="00810381"/>
    <w:rsid w:val="00814517"/>
    <w:rsid w:val="00820F6A"/>
    <w:rsid w:val="00822A49"/>
    <w:rsid w:val="008264BF"/>
    <w:rsid w:val="008314FD"/>
    <w:rsid w:val="00833ECF"/>
    <w:rsid w:val="0084020C"/>
    <w:rsid w:val="00840C6E"/>
    <w:rsid w:val="00852C3C"/>
    <w:rsid w:val="0085518D"/>
    <w:rsid w:val="008A7868"/>
    <w:rsid w:val="008B5EC7"/>
    <w:rsid w:val="008C028B"/>
    <w:rsid w:val="008C1040"/>
    <w:rsid w:val="008D20C7"/>
    <w:rsid w:val="008D6E44"/>
    <w:rsid w:val="008F60BB"/>
    <w:rsid w:val="008F6BE9"/>
    <w:rsid w:val="00921AE5"/>
    <w:rsid w:val="00924279"/>
    <w:rsid w:val="00924971"/>
    <w:rsid w:val="00943C91"/>
    <w:rsid w:val="0095031D"/>
    <w:rsid w:val="00950446"/>
    <w:rsid w:val="00960217"/>
    <w:rsid w:val="0096056A"/>
    <w:rsid w:val="00965400"/>
    <w:rsid w:val="009747F2"/>
    <w:rsid w:val="00974B78"/>
    <w:rsid w:val="00984775"/>
    <w:rsid w:val="009870F9"/>
    <w:rsid w:val="00992D5E"/>
    <w:rsid w:val="009A0E54"/>
    <w:rsid w:val="009A7D5F"/>
    <w:rsid w:val="009B127B"/>
    <w:rsid w:val="009B5866"/>
    <w:rsid w:val="009C0713"/>
    <w:rsid w:val="009C3BF7"/>
    <w:rsid w:val="009C53DA"/>
    <w:rsid w:val="009E6F92"/>
    <w:rsid w:val="009F1D8C"/>
    <w:rsid w:val="009F7516"/>
    <w:rsid w:val="00A103FA"/>
    <w:rsid w:val="00A16921"/>
    <w:rsid w:val="00A20F88"/>
    <w:rsid w:val="00A3401B"/>
    <w:rsid w:val="00A35D98"/>
    <w:rsid w:val="00A51E09"/>
    <w:rsid w:val="00A54E89"/>
    <w:rsid w:val="00A8256D"/>
    <w:rsid w:val="00A90E18"/>
    <w:rsid w:val="00A92B0A"/>
    <w:rsid w:val="00A931E9"/>
    <w:rsid w:val="00AA0ED7"/>
    <w:rsid w:val="00AA532B"/>
    <w:rsid w:val="00AA7703"/>
    <w:rsid w:val="00AB5033"/>
    <w:rsid w:val="00AC2F1C"/>
    <w:rsid w:val="00AC7F7E"/>
    <w:rsid w:val="00AD1532"/>
    <w:rsid w:val="00AD1C4D"/>
    <w:rsid w:val="00AD4538"/>
    <w:rsid w:val="00AE246F"/>
    <w:rsid w:val="00B03FA0"/>
    <w:rsid w:val="00B04817"/>
    <w:rsid w:val="00B06349"/>
    <w:rsid w:val="00B17B41"/>
    <w:rsid w:val="00B20EC8"/>
    <w:rsid w:val="00B2503B"/>
    <w:rsid w:val="00B37478"/>
    <w:rsid w:val="00B4163A"/>
    <w:rsid w:val="00B43C26"/>
    <w:rsid w:val="00B4747C"/>
    <w:rsid w:val="00B650C2"/>
    <w:rsid w:val="00B654E7"/>
    <w:rsid w:val="00B70A4A"/>
    <w:rsid w:val="00B73960"/>
    <w:rsid w:val="00B75C38"/>
    <w:rsid w:val="00B76874"/>
    <w:rsid w:val="00B8572B"/>
    <w:rsid w:val="00B92986"/>
    <w:rsid w:val="00BA3FEE"/>
    <w:rsid w:val="00BB0797"/>
    <w:rsid w:val="00BE3AA3"/>
    <w:rsid w:val="00BF1009"/>
    <w:rsid w:val="00BF1038"/>
    <w:rsid w:val="00C01330"/>
    <w:rsid w:val="00C0179A"/>
    <w:rsid w:val="00C0462C"/>
    <w:rsid w:val="00C10B2D"/>
    <w:rsid w:val="00C11477"/>
    <w:rsid w:val="00C32031"/>
    <w:rsid w:val="00C33CDD"/>
    <w:rsid w:val="00C375CD"/>
    <w:rsid w:val="00C60961"/>
    <w:rsid w:val="00C70650"/>
    <w:rsid w:val="00C75829"/>
    <w:rsid w:val="00C85436"/>
    <w:rsid w:val="00C86240"/>
    <w:rsid w:val="00C873AF"/>
    <w:rsid w:val="00C902B2"/>
    <w:rsid w:val="00C9764F"/>
    <w:rsid w:val="00CA0072"/>
    <w:rsid w:val="00CC7D46"/>
    <w:rsid w:val="00CD008A"/>
    <w:rsid w:val="00CD2397"/>
    <w:rsid w:val="00CF379B"/>
    <w:rsid w:val="00CF3D25"/>
    <w:rsid w:val="00CF4B66"/>
    <w:rsid w:val="00D01D98"/>
    <w:rsid w:val="00D058DB"/>
    <w:rsid w:val="00D07BFE"/>
    <w:rsid w:val="00D43B7A"/>
    <w:rsid w:val="00D4696A"/>
    <w:rsid w:val="00D64A98"/>
    <w:rsid w:val="00D83D8B"/>
    <w:rsid w:val="00D85F35"/>
    <w:rsid w:val="00D91BEB"/>
    <w:rsid w:val="00D94683"/>
    <w:rsid w:val="00D9615B"/>
    <w:rsid w:val="00DA0D9F"/>
    <w:rsid w:val="00DA2047"/>
    <w:rsid w:val="00DA4268"/>
    <w:rsid w:val="00DB5979"/>
    <w:rsid w:val="00DB6AED"/>
    <w:rsid w:val="00DC6F24"/>
    <w:rsid w:val="00DD1FD5"/>
    <w:rsid w:val="00DE3AD3"/>
    <w:rsid w:val="00DE6A65"/>
    <w:rsid w:val="00DE6B95"/>
    <w:rsid w:val="00DF57F9"/>
    <w:rsid w:val="00E032EE"/>
    <w:rsid w:val="00E06D00"/>
    <w:rsid w:val="00E370A4"/>
    <w:rsid w:val="00E45098"/>
    <w:rsid w:val="00E463A7"/>
    <w:rsid w:val="00E5262F"/>
    <w:rsid w:val="00E53FD8"/>
    <w:rsid w:val="00E73952"/>
    <w:rsid w:val="00E827AB"/>
    <w:rsid w:val="00E922C8"/>
    <w:rsid w:val="00E95D51"/>
    <w:rsid w:val="00E977E0"/>
    <w:rsid w:val="00EB4E60"/>
    <w:rsid w:val="00EC7321"/>
    <w:rsid w:val="00ED0059"/>
    <w:rsid w:val="00ED0F97"/>
    <w:rsid w:val="00ED1862"/>
    <w:rsid w:val="00ED7612"/>
    <w:rsid w:val="00EF19EB"/>
    <w:rsid w:val="00F01B08"/>
    <w:rsid w:val="00F172C7"/>
    <w:rsid w:val="00F31883"/>
    <w:rsid w:val="00F40186"/>
    <w:rsid w:val="00F45D67"/>
    <w:rsid w:val="00F5267D"/>
    <w:rsid w:val="00F562F0"/>
    <w:rsid w:val="00F572FF"/>
    <w:rsid w:val="00F92854"/>
    <w:rsid w:val="00F943ED"/>
    <w:rsid w:val="00F946D2"/>
    <w:rsid w:val="00F96A40"/>
    <w:rsid w:val="00FA5368"/>
    <w:rsid w:val="00FA5B09"/>
    <w:rsid w:val="00FA798E"/>
    <w:rsid w:val="00FB54CB"/>
    <w:rsid w:val="00FC1179"/>
    <w:rsid w:val="00FC37B8"/>
    <w:rsid w:val="00FC7386"/>
    <w:rsid w:val="00FD1722"/>
    <w:rsid w:val="00FD2687"/>
    <w:rsid w:val="00FE6135"/>
    <w:rsid w:val="00FF05C0"/>
    <w:rsid w:val="00FF4155"/>
    <w:rsid w:val="00FF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EF057"/>
  <w15:docId w15:val="{F34691E4-3319-4AD6-82F5-784F1CDB7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Mangal"/>
        <w:kern w:val="3"/>
        <w:sz w:val="24"/>
        <w:szCs w:val="24"/>
        <w:lang w:val="sl-SI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rsid w:val="00B17B41"/>
  </w:style>
  <w:style w:type="paragraph" w:styleId="Naslov1">
    <w:name w:val="heading 1"/>
    <w:basedOn w:val="Navaden"/>
    <w:next w:val="Navaden"/>
    <w:link w:val="Naslov1Znak"/>
    <w:uiPriority w:val="9"/>
    <w:qFormat/>
    <w:rsid w:val="00B17B41"/>
    <w:pPr>
      <w:keepNext/>
      <w:keepLines/>
      <w:suppressAutoHyphen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B17B41"/>
    <w:pPr>
      <w:keepNext/>
      <w:keepLines/>
      <w:suppressAutoHyphen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B17B41"/>
    <w:pPr>
      <w:keepNext/>
      <w:keepLines/>
      <w:suppressAutoHyphen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B17B41"/>
    <w:pPr>
      <w:keepNext/>
      <w:keepLines/>
      <w:suppressAutoHyphen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B17B41"/>
    <w:pPr>
      <w:keepNext/>
      <w:keepLines/>
      <w:suppressAutoHyphens/>
      <w:spacing w:before="200"/>
      <w:outlineLvl w:val="4"/>
    </w:pPr>
    <w:rPr>
      <w:rFonts w:asciiTheme="majorHAnsi" w:eastAsiaTheme="majorEastAsia" w:hAnsiTheme="majorHAnsi"/>
      <w:color w:val="243F60" w:themeColor="accent1" w:themeShade="7F"/>
      <w:szCs w:val="21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B17B41"/>
    <w:pPr>
      <w:keepNext/>
      <w:keepLines/>
      <w:suppressAutoHyphen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  <w:szCs w:val="21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B17B41"/>
    <w:pPr>
      <w:keepNext/>
      <w:keepLines/>
      <w:suppressAutoHyphens/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  <w:szCs w:val="21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B17B41"/>
    <w:pPr>
      <w:keepNext/>
      <w:keepLines/>
      <w:suppressAutoHyphens/>
      <w:spacing w:before="200"/>
      <w:outlineLvl w:val="7"/>
    </w:pPr>
    <w:rPr>
      <w:rFonts w:asciiTheme="majorHAnsi" w:eastAsiaTheme="majorEastAsia" w:hAnsiTheme="majorHAnsi"/>
      <w:color w:val="404040" w:themeColor="text1" w:themeTint="BF"/>
      <w:sz w:val="20"/>
      <w:szCs w:val="1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B17B41"/>
    <w:pPr>
      <w:keepNext/>
      <w:keepLines/>
      <w:suppressAutoHyphens/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17B41"/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B17B41"/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B17B41"/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B17B41"/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B17B41"/>
    <w:rPr>
      <w:rFonts w:asciiTheme="majorHAnsi" w:eastAsiaTheme="majorEastAsia" w:hAnsiTheme="majorHAnsi"/>
      <w:color w:val="243F60" w:themeColor="accent1" w:themeShade="7F"/>
      <w:szCs w:val="21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B17B41"/>
    <w:rPr>
      <w:rFonts w:asciiTheme="majorHAnsi" w:eastAsiaTheme="majorEastAsia" w:hAnsiTheme="majorHAnsi"/>
      <w:i/>
      <w:iCs/>
      <w:color w:val="243F60" w:themeColor="accent1" w:themeShade="7F"/>
      <w:szCs w:val="2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B17B41"/>
    <w:rPr>
      <w:rFonts w:asciiTheme="majorHAnsi" w:eastAsiaTheme="majorEastAsia" w:hAnsiTheme="majorHAnsi"/>
      <w:i/>
      <w:iCs/>
      <w:color w:val="404040" w:themeColor="text1" w:themeTint="BF"/>
      <w:szCs w:val="21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B17B41"/>
    <w:rPr>
      <w:rFonts w:asciiTheme="majorHAnsi" w:eastAsiaTheme="majorEastAsia" w:hAnsiTheme="majorHAnsi"/>
      <w:color w:val="404040" w:themeColor="text1" w:themeTint="BF"/>
      <w:sz w:val="20"/>
      <w:szCs w:val="1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B17B41"/>
    <w:rPr>
      <w:rFonts w:asciiTheme="majorHAnsi" w:eastAsiaTheme="majorEastAsia" w:hAnsiTheme="majorHAnsi"/>
      <w:i/>
      <w:iCs/>
      <w:color w:val="404040" w:themeColor="text1" w:themeTint="BF"/>
      <w:sz w:val="20"/>
      <w:szCs w:val="18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B17B41"/>
    <w:pPr>
      <w:suppressAutoHyphens/>
      <w:spacing w:after="200"/>
    </w:pPr>
    <w:rPr>
      <w:b/>
      <w:bCs/>
      <w:color w:val="4F81BD" w:themeColor="accent1"/>
      <w:sz w:val="18"/>
      <w:szCs w:val="16"/>
    </w:rPr>
  </w:style>
  <w:style w:type="paragraph" w:styleId="Naslov">
    <w:name w:val="Title"/>
    <w:basedOn w:val="Navaden"/>
    <w:next w:val="Navaden"/>
    <w:link w:val="NaslovZnak"/>
    <w:uiPriority w:val="10"/>
    <w:rsid w:val="00B17B4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B17B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rsid w:val="00B17B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B17B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repko">
    <w:name w:val="Strong"/>
    <w:basedOn w:val="Privzetapisavaodstavka"/>
    <w:uiPriority w:val="22"/>
    <w:qFormat/>
    <w:rsid w:val="00B17B41"/>
    <w:rPr>
      <w:b/>
      <w:bCs/>
    </w:rPr>
  </w:style>
  <w:style w:type="character" w:styleId="Poudarek">
    <w:name w:val="Emphasis"/>
    <w:basedOn w:val="Privzetapisavaodstavka"/>
    <w:uiPriority w:val="20"/>
    <w:qFormat/>
    <w:rsid w:val="00B17B41"/>
    <w:rPr>
      <w:i/>
      <w:iCs/>
    </w:rPr>
  </w:style>
  <w:style w:type="paragraph" w:styleId="Brezrazmikov">
    <w:name w:val="No Spacing"/>
    <w:uiPriority w:val="1"/>
    <w:qFormat/>
    <w:rsid w:val="00B17B41"/>
    <w:pPr>
      <w:suppressAutoHyphens/>
    </w:pPr>
    <w:rPr>
      <w:szCs w:val="21"/>
    </w:rPr>
  </w:style>
  <w:style w:type="paragraph" w:styleId="Odstavekseznama">
    <w:name w:val="List Paragraph"/>
    <w:basedOn w:val="Navaden"/>
    <w:uiPriority w:val="34"/>
    <w:qFormat/>
    <w:rsid w:val="00B17B41"/>
    <w:pPr>
      <w:suppressAutoHyphens/>
      <w:ind w:left="720"/>
      <w:contextualSpacing/>
    </w:pPr>
    <w:rPr>
      <w:szCs w:val="21"/>
    </w:rPr>
  </w:style>
  <w:style w:type="paragraph" w:styleId="Citat">
    <w:name w:val="Quote"/>
    <w:basedOn w:val="Navaden"/>
    <w:next w:val="Navaden"/>
    <w:link w:val="CitatZnak"/>
    <w:uiPriority w:val="29"/>
    <w:qFormat/>
    <w:rsid w:val="00B17B41"/>
    <w:pPr>
      <w:suppressAutoHyphens/>
    </w:pPr>
    <w:rPr>
      <w:i/>
      <w:iCs/>
      <w:color w:val="000000" w:themeColor="text1"/>
      <w:szCs w:val="21"/>
    </w:rPr>
  </w:style>
  <w:style w:type="character" w:customStyle="1" w:styleId="CitatZnak">
    <w:name w:val="Citat Znak"/>
    <w:basedOn w:val="Privzetapisavaodstavka"/>
    <w:link w:val="Citat"/>
    <w:uiPriority w:val="29"/>
    <w:rsid w:val="00B17B41"/>
    <w:rPr>
      <w:i/>
      <w:iCs/>
      <w:color w:val="000000" w:themeColor="text1"/>
      <w:szCs w:val="21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B17B41"/>
    <w:pPr>
      <w:pBdr>
        <w:bottom w:val="single" w:sz="4" w:space="4" w:color="4F81BD" w:themeColor="accent1"/>
      </w:pBdr>
      <w:suppressAutoHyphens/>
      <w:spacing w:before="200" w:after="280"/>
      <w:ind w:left="936" w:right="936"/>
    </w:pPr>
    <w:rPr>
      <w:b/>
      <w:bCs/>
      <w:i/>
      <w:iCs/>
      <w:color w:val="4F81BD" w:themeColor="accent1"/>
      <w:szCs w:val="2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B17B41"/>
    <w:rPr>
      <w:b/>
      <w:bCs/>
      <w:i/>
      <w:iCs/>
      <w:color w:val="4F81BD" w:themeColor="accent1"/>
      <w:szCs w:val="21"/>
    </w:rPr>
  </w:style>
  <w:style w:type="character" w:styleId="Neenpoudarek">
    <w:name w:val="Subtle Emphasis"/>
    <w:basedOn w:val="Privzetapisavaodstavka"/>
    <w:uiPriority w:val="19"/>
    <w:qFormat/>
    <w:rsid w:val="00B17B41"/>
    <w:rPr>
      <w:i/>
      <w:iCs/>
      <w:color w:val="808080" w:themeColor="text1" w:themeTint="7F"/>
    </w:rPr>
  </w:style>
  <w:style w:type="character" w:styleId="Intenzivenpoudarek">
    <w:name w:val="Intense Emphasis"/>
    <w:basedOn w:val="Privzetapisavaodstavka"/>
    <w:uiPriority w:val="21"/>
    <w:qFormat/>
    <w:rsid w:val="00B17B41"/>
    <w:rPr>
      <w:b/>
      <w:bCs/>
      <w:i/>
      <w:iCs/>
      <w:color w:val="4F81BD" w:themeColor="accent1"/>
    </w:rPr>
  </w:style>
  <w:style w:type="character" w:styleId="Neensklic">
    <w:name w:val="Subtle Reference"/>
    <w:basedOn w:val="Privzetapisavaodstavka"/>
    <w:uiPriority w:val="31"/>
    <w:qFormat/>
    <w:rsid w:val="00B17B41"/>
    <w:rPr>
      <w:smallCaps/>
      <w:color w:val="C0504D" w:themeColor="accent2"/>
      <w:u w:val="single"/>
    </w:rPr>
  </w:style>
  <w:style w:type="character" w:styleId="Intenzivensklic">
    <w:name w:val="Intense Reference"/>
    <w:basedOn w:val="Privzetapisavaodstavka"/>
    <w:uiPriority w:val="32"/>
    <w:qFormat/>
    <w:rsid w:val="00B17B41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Privzetapisavaodstavka"/>
    <w:uiPriority w:val="33"/>
    <w:qFormat/>
    <w:rsid w:val="00B17B41"/>
    <w:rPr>
      <w:b/>
      <w:b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B17B41"/>
    <w:pPr>
      <w:outlineLvl w:val="9"/>
    </w:pPr>
  </w:style>
  <w:style w:type="paragraph" w:styleId="Glava">
    <w:name w:val="header"/>
    <w:basedOn w:val="Navaden"/>
    <w:link w:val="GlavaZnak"/>
    <w:uiPriority w:val="99"/>
    <w:unhideWhenUsed/>
    <w:rsid w:val="0008783A"/>
    <w:pPr>
      <w:tabs>
        <w:tab w:val="center" w:pos="4536"/>
        <w:tab w:val="right" w:pos="9072"/>
      </w:tabs>
    </w:pPr>
    <w:rPr>
      <w:szCs w:val="21"/>
    </w:rPr>
  </w:style>
  <w:style w:type="character" w:customStyle="1" w:styleId="GlavaZnak">
    <w:name w:val="Glava Znak"/>
    <w:basedOn w:val="Privzetapisavaodstavka"/>
    <w:link w:val="Glava"/>
    <w:uiPriority w:val="99"/>
    <w:rsid w:val="0008783A"/>
    <w:rPr>
      <w:szCs w:val="21"/>
    </w:rPr>
  </w:style>
  <w:style w:type="paragraph" w:styleId="Noga">
    <w:name w:val="footer"/>
    <w:basedOn w:val="Navaden"/>
    <w:link w:val="NogaZnak"/>
    <w:uiPriority w:val="99"/>
    <w:unhideWhenUsed/>
    <w:rsid w:val="0008783A"/>
    <w:pPr>
      <w:tabs>
        <w:tab w:val="center" w:pos="4536"/>
        <w:tab w:val="right" w:pos="9072"/>
      </w:tabs>
    </w:pPr>
    <w:rPr>
      <w:szCs w:val="21"/>
    </w:rPr>
  </w:style>
  <w:style w:type="character" w:customStyle="1" w:styleId="NogaZnak">
    <w:name w:val="Noga Znak"/>
    <w:basedOn w:val="Privzetapisavaodstavka"/>
    <w:link w:val="Noga"/>
    <w:uiPriority w:val="99"/>
    <w:rsid w:val="0008783A"/>
    <w:rPr>
      <w:szCs w:val="21"/>
    </w:rPr>
  </w:style>
  <w:style w:type="table" w:styleId="Tabelamrea">
    <w:name w:val="Table Grid"/>
    <w:basedOn w:val="Navadnatabela"/>
    <w:uiPriority w:val="59"/>
    <w:rsid w:val="007F1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92B0A"/>
    <w:rPr>
      <w:rFonts w:ascii="Segoe UI" w:hAnsi="Segoe UI"/>
      <w:sz w:val="18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92B0A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C089E3F-107D-480C-9CB1-C25587DB1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Anica Lambrovski</dc:creator>
  <cp:lastModifiedBy>Home</cp:lastModifiedBy>
  <cp:revision>101</cp:revision>
  <cp:lastPrinted>2020-11-13T08:07:00Z</cp:lastPrinted>
  <dcterms:created xsi:type="dcterms:W3CDTF">2020-11-12T11:52:00Z</dcterms:created>
  <dcterms:modified xsi:type="dcterms:W3CDTF">2020-11-16T06:32:00Z</dcterms:modified>
</cp:coreProperties>
</file>