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3A48EC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Pongrce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3A48EC">
        <w:t>Pongrce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3A48EC">
        <w:t xml:space="preserve"> Boštjan Unuk, Pongrce 26/a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3A48EC">
        <w:t>Janko Beranič, Pongrce 3</w:t>
      </w:r>
    </w:p>
    <w:p w:rsidR="00D43F90" w:rsidRDefault="003A48EC" w:rsidP="00D43F90">
      <w:pPr>
        <w:pStyle w:val="Brezrazmikov"/>
        <w:jc w:val="both"/>
      </w:pPr>
      <w:r>
        <w:t>3. Uroš Kodrič, Pongrce 2</w:t>
      </w:r>
    </w:p>
    <w:p w:rsidR="00812915" w:rsidRDefault="00812915" w:rsidP="000A2C76">
      <w:pPr>
        <w:pStyle w:val="Brezrazmikov"/>
        <w:jc w:val="both"/>
      </w:pPr>
    </w:p>
    <w:p w:rsidR="009C6453" w:rsidRDefault="009C6453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6D3465">
        <w:t>2</w:t>
      </w:r>
      <w:r w:rsidR="003A48EC">
        <w:t>3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A48EC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34BE8"/>
    <w:rsid w:val="008B2038"/>
    <w:rsid w:val="009C6453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2023-03-22T07:16:00Z</cp:lastPrinted>
  <dcterms:created xsi:type="dcterms:W3CDTF">2023-03-22T07:18:00Z</dcterms:created>
  <dcterms:modified xsi:type="dcterms:W3CDTF">2023-03-22T07:18:00Z</dcterms:modified>
</cp:coreProperties>
</file>