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FC" w:rsidRPr="0098384D" w:rsidRDefault="00BB2EFC" w:rsidP="00BB2EFC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3BF641E" wp14:editId="4070CED5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FC" w:rsidRPr="0098384D" w:rsidRDefault="00BB2EFC" w:rsidP="00BB2EFC">
      <w:pPr>
        <w:pStyle w:val="Brezrazmikov"/>
        <w:jc w:val="center"/>
        <w:rPr>
          <w:b/>
          <w:bCs/>
        </w:rPr>
      </w:pPr>
    </w:p>
    <w:p w:rsidR="00BB2EFC" w:rsidRPr="009D382A" w:rsidRDefault="00BB2EFC" w:rsidP="00BB2EFC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BB2EFC" w:rsidRPr="009D382A" w:rsidRDefault="00BB2EFC" w:rsidP="00BB2EFC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>
        <w:rPr>
          <w:bCs/>
          <w:sz w:val="16"/>
        </w:rPr>
        <w:t>za gospodarjenje s premoženjem</w:t>
      </w:r>
    </w:p>
    <w:p w:rsidR="00BB2EFC" w:rsidRPr="009D382A" w:rsidRDefault="00BB2EFC" w:rsidP="00BB2EFC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BB2EFC" w:rsidRPr="00186806" w:rsidRDefault="00BB2EFC" w:rsidP="00BB2EFC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4A73A7" w:rsidP="00BB2EFC">
      <w:pPr>
        <w:pStyle w:val="Brezrazmikov"/>
        <w:jc w:val="both"/>
      </w:pPr>
      <w:r>
        <w:t xml:space="preserve">Štev. </w:t>
      </w:r>
      <w:r w:rsidR="00F3225B">
        <w:t>478-4/2023</w:t>
      </w:r>
      <w:bookmarkStart w:id="0" w:name="_GoBack"/>
      <w:bookmarkEnd w:id="0"/>
    </w:p>
    <w:p w:rsidR="00BB2EFC" w:rsidRDefault="000406E4" w:rsidP="00BB2EFC">
      <w:pPr>
        <w:pStyle w:val="Brezrazmikov"/>
        <w:jc w:val="both"/>
      </w:pPr>
      <w:r>
        <w:t>Dne   22.3.2023</w:t>
      </w: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0406E4" w:rsidP="00BB2EFC">
      <w:pPr>
        <w:pStyle w:val="Brezrazmikov"/>
        <w:jc w:val="both"/>
        <w:rPr>
          <w:rFonts w:cstheme="minorHAnsi"/>
        </w:rPr>
      </w:pPr>
      <w:r w:rsidRPr="000406E4">
        <w:rPr>
          <w:rFonts w:cstheme="minorHAnsi"/>
          <w:szCs w:val="23"/>
        </w:rPr>
        <w:t>Na podlagi četrtega odstavka 29. člena Zakona o stvarnem premoženju države in samoupravnih lokalnih skupnosti (Uradni list RS, št. 11/18 in 79/18</w:t>
      </w:r>
      <w:r w:rsidRPr="00355D4C">
        <w:rPr>
          <w:rFonts w:ascii="Garamond" w:hAnsi="Garamond"/>
          <w:sz w:val="23"/>
          <w:szCs w:val="23"/>
        </w:rPr>
        <w:t xml:space="preserve">) </w:t>
      </w:r>
      <w:r w:rsidR="00BB2EFC" w:rsidRPr="00DA2F9C">
        <w:rPr>
          <w:rFonts w:cstheme="minorHAnsi"/>
        </w:rPr>
        <w:t>22. člena Statuta Občine Kidričevo Uradno glasilo slovenskih občin, št. 62/16 in 16/18) in 59. člena Poslovnika občinskega sveta Občine Kidričevo (Uradno glasilo slovenskih občin, št. 36/17 in 16/18) odbor za gospodarjenje s premoženjem predlaga občinskemu svetu Občine Kidričevo, da sprejme</w:t>
      </w:r>
    </w:p>
    <w:p w:rsidR="00BB2EFC" w:rsidRDefault="00BB2EFC" w:rsidP="00BB2EFC">
      <w:pPr>
        <w:pStyle w:val="Brezrazmikov"/>
        <w:jc w:val="both"/>
        <w:rPr>
          <w:rFonts w:cstheme="minorHAnsi"/>
        </w:rPr>
      </w:pPr>
    </w:p>
    <w:p w:rsidR="000406E4" w:rsidRDefault="000406E4" w:rsidP="00BB2EFC">
      <w:pPr>
        <w:pStyle w:val="Brezrazmikov"/>
        <w:jc w:val="both"/>
        <w:rPr>
          <w:rFonts w:cstheme="minorHAnsi"/>
        </w:rPr>
      </w:pPr>
    </w:p>
    <w:p w:rsidR="00BB2EFC" w:rsidRPr="00BB2EFC" w:rsidRDefault="00BB2EFC" w:rsidP="00BB2EFC">
      <w:pPr>
        <w:pStyle w:val="Brezrazmikov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S  K  L  E  P</w:t>
      </w:r>
    </w:p>
    <w:p w:rsidR="002330C1" w:rsidRDefault="002330C1" w:rsidP="00BB2EFC">
      <w:pPr>
        <w:pStyle w:val="Brezrazmikov"/>
        <w:jc w:val="both"/>
      </w:pPr>
    </w:p>
    <w:p w:rsidR="00F3225B" w:rsidRPr="00F3225B" w:rsidRDefault="000406E4" w:rsidP="00F3225B">
      <w:pPr>
        <w:jc w:val="both"/>
        <w:rPr>
          <w:rFonts w:asciiTheme="minorHAnsi" w:hAnsiTheme="minorHAnsi" w:cstheme="minorHAnsi"/>
          <w:sz w:val="22"/>
        </w:rPr>
      </w:pPr>
      <w:r w:rsidRPr="000406E4">
        <w:rPr>
          <w:rFonts w:asciiTheme="minorHAnsi" w:hAnsiTheme="minorHAnsi" w:cstheme="minorHAnsi"/>
          <w:sz w:val="22"/>
          <w:szCs w:val="23"/>
        </w:rPr>
        <w:t xml:space="preserve">Odbor za gospodarjenje s premoženjem predlaga Občinskemu svetu Občine Kidričevo, da </w:t>
      </w:r>
      <w:r w:rsidR="00F3225B" w:rsidRPr="00F3225B">
        <w:rPr>
          <w:rFonts w:asciiTheme="minorHAnsi" w:hAnsiTheme="minorHAnsi" w:cstheme="minorHAnsi"/>
          <w:sz w:val="22"/>
        </w:rPr>
        <w:t>Občina Kidričevo proda:</w:t>
      </w:r>
    </w:p>
    <w:p w:rsidR="00F3225B" w:rsidRPr="00F3225B" w:rsidRDefault="00F3225B" w:rsidP="00F3225B">
      <w:pPr>
        <w:jc w:val="both"/>
        <w:rPr>
          <w:rFonts w:asciiTheme="minorHAnsi" w:hAnsiTheme="minorHAnsi" w:cstheme="minorHAnsi"/>
          <w:sz w:val="22"/>
        </w:rPr>
      </w:pPr>
    </w:p>
    <w:p w:rsidR="00F3225B" w:rsidRPr="00F3225B" w:rsidRDefault="00F3225B" w:rsidP="00F3225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3225B">
        <w:rPr>
          <w:rFonts w:asciiTheme="minorHAnsi" w:hAnsiTheme="minorHAnsi" w:cstheme="minorHAnsi"/>
          <w:sz w:val="22"/>
        </w:rPr>
        <w:t xml:space="preserve">nepremičnino </w:t>
      </w:r>
      <w:proofErr w:type="spellStart"/>
      <w:r w:rsidRPr="00F3225B">
        <w:rPr>
          <w:rFonts w:asciiTheme="minorHAnsi" w:hAnsiTheme="minorHAnsi" w:cstheme="minorHAnsi"/>
          <w:sz w:val="22"/>
        </w:rPr>
        <w:t>parc</w:t>
      </w:r>
      <w:proofErr w:type="spellEnd"/>
      <w:r w:rsidRPr="00F3225B">
        <w:rPr>
          <w:rFonts w:asciiTheme="minorHAnsi" w:hAnsiTheme="minorHAnsi" w:cstheme="minorHAnsi"/>
          <w:sz w:val="22"/>
        </w:rPr>
        <w:t xml:space="preserve"> št. 838/7, </w:t>
      </w:r>
      <w:proofErr w:type="spellStart"/>
      <w:r w:rsidRPr="00F3225B">
        <w:rPr>
          <w:rFonts w:asciiTheme="minorHAnsi" w:hAnsiTheme="minorHAnsi" w:cstheme="minorHAnsi"/>
          <w:sz w:val="22"/>
        </w:rPr>
        <w:t>k.o</w:t>
      </w:r>
      <w:proofErr w:type="spellEnd"/>
      <w:r w:rsidRPr="00F3225B">
        <w:rPr>
          <w:rFonts w:asciiTheme="minorHAnsi" w:hAnsiTheme="minorHAnsi" w:cstheme="minorHAnsi"/>
          <w:sz w:val="22"/>
        </w:rPr>
        <w:t>. (724) Gorica, stavbno zemljišče v skupni izmeri 309 m</w:t>
      </w:r>
      <w:r w:rsidRPr="00F3225B">
        <w:rPr>
          <w:rFonts w:asciiTheme="minorHAnsi" w:hAnsiTheme="minorHAnsi" w:cstheme="minorHAnsi"/>
          <w:sz w:val="22"/>
          <w:vertAlign w:val="superscript"/>
        </w:rPr>
        <w:t>2</w:t>
      </w:r>
      <w:r w:rsidRPr="00F3225B">
        <w:rPr>
          <w:rFonts w:asciiTheme="minorHAnsi" w:hAnsiTheme="minorHAnsi" w:cstheme="minorHAnsi"/>
          <w:sz w:val="22"/>
        </w:rPr>
        <w:t>, v deležu 1/1, za kupnino v višini primerljive tržne vrednosti 12.360,00 EUR, to je 40,00 EUR/m</w:t>
      </w:r>
      <w:r w:rsidRPr="00F3225B">
        <w:rPr>
          <w:rFonts w:asciiTheme="minorHAnsi" w:hAnsiTheme="minorHAnsi" w:cstheme="minorHAnsi"/>
          <w:sz w:val="22"/>
          <w:vertAlign w:val="superscript"/>
        </w:rPr>
        <w:t>2</w:t>
      </w:r>
      <w:r w:rsidRPr="00F3225B">
        <w:rPr>
          <w:rFonts w:asciiTheme="minorHAnsi" w:hAnsiTheme="minorHAnsi" w:cstheme="minorHAnsi"/>
          <w:sz w:val="22"/>
        </w:rPr>
        <w:t xml:space="preserve"> in </w:t>
      </w:r>
    </w:p>
    <w:p w:rsidR="00F3225B" w:rsidRPr="00F3225B" w:rsidRDefault="00F3225B" w:rsidP="00F3225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F3225B">
        <w:rPr>
          <w:rFonts w:asciiTheme="minorHAnsi" w:hAnsiTheme="minorHAnsi" w:cstheme="minorHAnsi"/>
          <w:sz w:val="22"/>
        </w:rPr>
        <w:t xml:space="preserve">nepremičnino </w:t>
      </w:r>
      <w:proofErr w:type="spellStart"/>
      <w:r w:rsidRPr="00F3225B">
        <w:rPr>
          <w:rFonts w:asciiTheme="minorHAnsi" w:hAnsiTheme="minorHAnsi" w:cstheme="minorHAnsi"/>
          <w:sz w:val="22"/>
        </w:rPr>
        <w:t>parc</w:t>
      </w:r>
      <w:proofErr w:type="spellEnd"/>
      <w:r w:rsidRPr="00F3225B">
        <w:rPr>
          <w:rFonts w:asciiTheme="minorHAnsi" w:hAnsiTheme="minorHAnsi" w:cstheme="minorHAnsi"/>
          <w:sz w:val="22"/>
        </w:rPr>
        <w:t xml:space="preserve">. št. 838/8, </w:t>
      </w:r>
      <w:proofErr w:type="spellStart"/>
      <w:r w:rsidRPr="00F3225B">
        <w:rPr>
          <w:rFonts w:asciiTheme="minorHAnsi" w:hAnsiTheme="minorHAnsi" w:cstheme="minorHAnsi"/>
          <w:sz w:val="22"/>
        </w:rPr>
        <w:t>k.o</w:t>
      </w:r>
      <w:proofErr w:type="spellEnd"/>
      <w:r w:rsidRPr="00F3225B">
        <w:rPr>
          <w:rFonts w:asciiTheme="minorHAnsi" w:hAnsiTheme="minorHAnsi" w:cstheme="minorHAnsi"/>
          <w:sz w:val="22"/>
        </w:rPr>
        <w:t>. (724) Gorica, kmetijsko zemljišče v skupni izmeri 547 m</w:t>
      </w:r>
      <w:r w:rsidRPr="00F3225B">
        <w:rPr>
          <w:rFonts w:asciiTheme="minorHAnsi" w:hAnsiTheme="minorHAnsi" w:cstheme="minorHAnsi"/>
          <w:sz w:val="22"/>
          <w:vertAlign w:val="superscript"/>
        </w:rPr>
        <w:t>2</w:t>
      </w:r>
      <w:r w:rsidRPr="00F3225B">
        <w:rPr>
          <w:rFonts w:asciiTheme="minorHAnsi" w:hAnsiTheme="minorHAnsi" w:cstheme="minorHAnsi"/>
          <w:sz w:val="22"/>
        </w:rPr>
        <w:t>, v deležu 1/1, in sicer za kupnino v višini primerljive tržne vrednosti 2.188,00 EUR, to je 4,00 EUR/m</w:t>
      </w:r>
      <w:r w:rsidRPr="00F3225B">
        <w:rPr>
          <w:rFonts w:asciiTheme="minorHAnsi" w:hAnsiTheme="minorHAnsi" w:cstheme="minorHAnsi"/>
          <w:sz w:val="22"/>
          <w:vertAlign w:val="superscript"/>
        </w:rPr>
        <w:t>2</w:t>
      </w:r>
      <w:r w:rsidRPr="00F3225B">
        <w:rPr>
          <w:rFonts w:asciiTheme="minorHAnsi" w:hAnsiTheme="minorHAnsi" w:cstheme="minorHAnsi"/>
          <w:sz w:val="22"/>
        </w:rPr>
        <w:t xml:space="preserve">. </w:t>
      </w:r>
    </w:p>
    <w:p w:rsidR="00F3225B" w:rsidRPr="00F3225B" w:rsidRDefault="00F3225B" w:rsidP="00F3225B">
      <w:pPr>
        <w:jc w:val="both"/>
        <w:rPr>
          <w:rFonts w:asciiTheme="minorHAnsi" w:hAnsiTheme="minorHAnsi" w:cstheme="minorHAnsi"/>
          <w:sz w:val="22"/>
        </w:rPr>
      </w:pPr>
    </w:p>
    <w:p w:rsidR="00F3225B" w:rsidRPr="00F3225B" w:rsidRDefault="00F3225B" w:rsidP="00F3225B">
      <w:pPr>
        <w:jc w:val="both"/>
        <w:rPr>
          <w:rFonts w:asciiTheme="minorHAnsi" w:hAnsiTheme="minorHAnsi" w:cstheme="minorHAnsi"/>
          <w:sz w:val="22"/>
        </w:rPr>
      </w:pPr>
      <w:r w:rsidRPr="00F3225B">
        <w:rPr>
          <w:rFonts w:asciiTheme="minorHAnsi" w:hAnsiTheme="minorHAnsi" w:cstheme="minorHAnsi"/>
          <w:sz w:val="22"/>
        </w:rPr>
        <w:t xml:space="preserve">Občina Kidričevo nepremičnine </w:t>
      </w:r>
      <w:proofErr w:type="spellStart"/>
      <w:r w:rsidRPr="00F3225B">
        <w:rPr>
          <w:rFonts w:asciiTheme="minorHAnsi" w:hAnsiTheme="minorHAnsi" w:cstheme="minorHAnsi"/>
          <w:sz w:val="22"/>
        </w:rPr>
        <w:t>parc</w:t>
      </w:r>
      <w:proofErr w:type="spellEnd"/>
      <w:r w:rsidRPr="00F3225B">
        <w:rPr>
          <w:rFonts w:asciiTheme="minorHAnsi" w:hAnsiTheme="minorHAnsi" w:cstheme="minorHAnsi"/>
          <w:sz w:val="22"/>
        </w:rPr>
        <w:t xml:space="preserve">. št. 838/6, </w:t>
      </w:r>
      <w:proofErr w:type="spellStart"/>
      <w:r w:rsidRPr="00F3225B">
        <w:rPr>
          <w:rFonts w:asciiTheme="minorHAnsi" w:hAnsiTheme="minorHAnsi" w:cstheme="minorHAnsi"/>
          <w:sz w:val="22"/>
        </w:rPr>
        <w:t>k.o</w:t>
      </w:r>
      <w:proofErr w:type="spellEnd"/>
      <w:r w:rsidRPr="00F3225B">
        <w:rPr>
          <w:rFonts w:asciiTheme="minorHAnsi" w:hAnsiTheme="minorHAnsi" w:cstheme="minorHAnsi"/>
          <w:sz w:val="22"/>
        </w:rPr>
        <w:t>. (724) Gorica, zaradi izvedbe projekta državne kolesarske povezave Ptuj - Poljčane, ne proda.</w:t>
      </w:r>
    </w:p>
    <w:p w:rsidR="00F3225B" w:rsidRPr="00F3225B" w:rsidRDefault="00F3225B" w:rsidP="00F3225B">
      <w:pPr>
        <w:jc w:val="both"/>
        <w:rPr>
          <w:rFonts w:asciiTheme="minorHAnsi" w:hAnsiTheme="minorHAnsi" w:cstheme="minorHAnsi"/>
          <w:sz w:val="22"/>
        </w:rPr>
      </w:pPr>
    </w:p>
    <w:p w:rsidR="00F3225B" w:rsidRPr="00F3225B" w:rsidRDefault="00F3225B" w:rsidP="00F3225B">
      <w:pPr>
        <w:jc w:val="both"/>
        <w:rPr>
          <w:rFonts w:asciiTheme="minorHAnsi" w:hAnsiTheme="minorHAnsi" w:cstheme="minorHAnsi"/>
          <w:sz w:val="22"/>
        </w:rPr>
      </w:pPr>
      <w:r w:rsidRPr="00F3225B">
        <w:rPr>
          <w:rFonts w:asciiTheme="minorHAnsi" w:hAnsiTheme="minorHAnsi" w:cstheme="minorHAnsi"/>
          <w:sz w:val="22"/>
        </w:rPr>
        <w:t xml:space="preserve">Za nepremičnino </w:t>
      </w:r>
      <w:proofErr w:type="spellStart"/>
      <w:r w:rsidRPr="00F3225B">
        <w:rPr>
          <w:rFonts w:asciiTheme="minorHAnsi" w:hAnsiTheme="minorHAnsi" w:cstheme="minorHAnsi"/>
          <w:sz w:val="22"/>
        </w:rPr>
        <w:t>parc</w:t>
      </w:r>
      <w:proofErr w:type="spellEnd"/>
      <w:r w:rsidRPr="00F3225B">
        <w:rPr>
          <w:rFonts w:asciiTheme="minorHAnsi" w:hAnsiTheme="minorHAnsi" w:cstheme="minorHAnsi"/>
          <w:sz w:val="22"/>
        </w:rPr>
        <w:t xml:space="preserve">. št. 838/7, </w:t>
      </w:r>
      <w:proofErr w:type="spellStart"/>
      <w:r w:rsidRPr="00F3225B">
        <w:rPr>
          <w:rFonts w:asciiTheme="minorHAnsi" w:hAnsiTheme="minorHAnsi" w:cstheme="minorHAnsi"/>
          <w:sz w:val="22"/>
        </w:rPr>
        <w:t>k.o</w:t>
      </w:r>
      <w:proofErr w:type="spellEnd"/>
      <w:r w:rsidRPr="00F3225B">
        <w:rPr>
          <w:rFonts w:asciiTheme="minorHAnsi" w:hAnsiTheme="minorHAnsi" w:cstheme="minorHAnsi"/>
          <w:sz w:val="22"/>
        </w:rPr>
        <w:t xml:space="preserve">. (724) bo sklenjena neposredna pogodba. Za nepremičnino </w:t>
      </w:r>
      <w:proofErr w:type="spellStart"/>
      <w:r w:rsidRPr="00F3225B">
        <w:rPr>
          <w:rFonts w:asciiTheme="minorHAnsi" w:hAnsiTheme="minorHAnsi" w:cstheme="minorHAnsi"/>
          <w:sz w:val="22"/>
        </w:rPr>
        <w:t>parc</w:t>
      </w:r>
      <w:proofErr w:type="spellEnd"/>
      <w:r w:rsidRPr="00F3225B">
        <w:rPr>
          <w:rFonts w:asciiTheme="minorHAnsi" w:hAnsiTheme="minorHAnsi" w:cstheme="minorHAnsi"/>
          <w:sz w:val="22"/>
        </w:rPr>
        <w:t xml:space="preserve">. št. 838/8, </w:t>
      </w:r>
      <w:proofErr w:type="spellStart"/>
      <w:r w:rsidRPr="00F3225B">
        <w:rPr>
          <w:rFonts w:asciiTheme="minorHAnsi" w:hAnsiTheme="minorHAnsi" w:cstheme="minorHAnsi"/>
          <w:sz w:val="22"/>
        </w:rPr>
        <w:t>k.o</w:t>
      </w:r>
      <w:proofErr w:type="spellEnd"/>
      <w:r w:rsidRPr="00F3225B">
        <w:rPr>
          <w:rFonts w:asciiTheme="minorHAnsi" w:hAnsiTheme="minorHAnsi" w:cstheme="minorHAnsi"/>
          <w:sz w:val="22"/>
        </w:rPr>
        <w:t>. (724) bo sklenjena pogodba v skladu z Zakonom o kmetijskih zemljiščih (ZKZ).</w:t>
      </w:r>
    </w:p>
    <w:p w:rsidR="00F3225B" w:rsidRPr="00F3225B" w:rsidRDefault="00F3225B" w:rsidP="00F3225B">
      <w:pPr>
        <w:jc w:val="center"/>
        <w:rPr>
          <w:rFonts w:asciiTheme="minorHAnsi" w:hAnsiTheme="minorHAnsi" w:cstheme="minorHAnsi"/>
          <w:sz w:val="22"/>
        </w:rPr>
      </w:pPr>
    </w:p>
    <w:p w:rsidR="00F3225B" w:rsidRPr="00F3225B" w:rsidRDefault="00F3225B" w:rsidP="00F3225B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F3225B">
        <w:rPr>
          <w:rFonts w:asciiTheme="minorHAnsi" w:hAnsiTheme="minorHAnsi" w:cstheme="minorHAnsi"/>
          <w:color w:val="000000"/>
          <w:sz w:val="22"/>
        </w:rPr>
        <w:t>Kupec bo kupnino poravnal v roku 8 dni od izstavitve računa na TRR Občine Kidričevo.</w:t>
      </w:r>
    </w:p>
    <w:p w:rsidR="00F3225B" w:rsidRPr="00F3225B" w:rsidRDefault="00F3225B" w:rsidP="00F3225B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3225B" w:rsidRPr="00F3225B" w:rsidRDefault="00F3225B" w:rsidP="00F3225B">
      <w:pPr>
        <w:tabs>
          <w:tab w:val="center" w:pos="4536"/>
          <w:tab w:val="left" w:pos="5400"/>
        </w:tabs>
        <w:jc w:val="both"/>
        <w:rPr>
          <w:rFonts w:asciiTheme="minorHAnsi" w:hAnsiTheme="minorHAnsi" w:cstheme="minorHAnsi"/>
          <w:sz w:val="22"/>
        </w:rPr>
      </w:pPr>
      <w:r w:rsidRPr="00F3225B">
        <w:rPr>
          <w:rFonts w:asciiTheme="minorHAnsi" w:hAnsiTheme="minorHAnsi" w:cstheme="minorHAnsi"/>
          <w:sz w:val="22"/>
        </w:rPr>
        <w:t>Ta sklep prične veljati z dnem sprejema na Občinskem svetu Občine Kidričevo.</w:t>
      </w:r>
    </w:p>
    <w:p w:rsidR="002A13A7" w:rsidRPr="002A13A7" w:rsidRDefault="002A13A7" w:rsidP="002A13A7">
      <w:pPr>
        <w:jc w:val="both"/>
        <w:rPr>
          <w:rFonts w:asciiTheme="minorHAnsi" w:hAnsiTheme="minorHAnsi" w:cstheme="minorHAnsi"/>
          <w:sz w:val="22"/>
        </w:rPr>
      </w:pP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Silva Orovič Serdinšek;</w:t>
      </w: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predsednica</w:t>
      </w: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gospodarjenje</w:t>
      </w: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premoženjem</w:t>
      </w:r>
    </w:p>
    <w:p w:rsidR="00BB2EFC" w:rsidRDefault="00BB2EFC" w:rsidP="00BB2EFC">
      <w:pPr>
        <w:pStyle w:val="Brezrazmikov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B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340E5"/>
    <w:multiLevelType w:val="hybridMultilevel"/>
    <w:tmpl w:val="B210926C"/>
    <w:lvl w:ilvl="0" w:tplc="44C4A72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FC"/>
    <w:rsid w:val="000406E4"/>
    <w:rsid w:val="002330C1"/>
    <w:rsid w:val="002A13A7"/>
    <w:rsid w:val="00387C6D"/>
    <w:rsid w:val="003F616C"/>
    <w:rsid w:val="004A73A7"/>
    <w:rsid w:val="00543D5E"/>
    <w:rsid w:val="008D67F3"/>
    <w:rsid w:val="00A533C7"/>
    <w:rsid w:val="00BB2EFC"/>
    <w:rsid w:val="00C41693"/>
    <w:rsid w:val="00DD303F"/>
    <w:rsid w:val="00F3225B"/>
    <w:rsid w:val="00F65E5F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1034"/>
  <w15:chartTrackingRefBased/>
  <w15:docId w15:val="{7FE470C4-14FE-40E0-BA99-078C7D8D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B2EF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67F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6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2023-03-22T08:14:00Z</cp:lastPrinted>
  <dcterms:created xsi:type="dcterms:W3CDTF">2023-03-22T08:26:00Z</dcterms:created>
  <dcterms:modified xsi:type="dcterms:W3CDTF">2023-03-22T08:26:00Z</dcterms:modified>
</cp:coreProperties>
</file>