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>Številka</w:t>
      </w:r>
      <w:r w:rsidRPr="00036049">
        <w:t xml:space="preserve">: </w:t>
      </w:r>
      <w:r w:rsidR="00880806" w:rsidRPr="00880806">
        <w:t>007-6</w:t>
      </w:r>
      <w:r w:rsidR="00EA6401" w:rsidRPr="00880806">
        <w:t>/20</w:t>
      </w:r>
      <w:r w:rsidR="00880806" w:rsidRPr="00880806">
        <w:t>20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216F88">
        <w:t xml:space="preserve">  2. 3</w:t>
      </w:r>
      <w:r w:rsidR="00327948" w:rsidRPr="00E71EE3">
        <w:t>.</w:t>
      </w:r>
      <w:r w:rsidR="00216F88">
        <w:t xml:space="preserve"> 2020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880806">
        <w:rPr>
          <w:bCs/>
        </w:rPr>
        <w:t xml:space="preserve"> za obravnavo na 15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0B17E8" w:rsidRDefault="00964BC5" w:rsidP="00066071">
      <w:pPr>
        <w:jc w:val="both"/>
        <w:rPr>
          <w:b/>
        </w:rPr>
      </w:pPr>
      <w:r w:rsidRPr="000B17E8">
        <w:rPr>
          <w:b/>
        </w:rPr>
        <w:t>Predlog</w:t>
      </w:r>
      <w:r w:rsidRPr="000B17E8">
        <w:rPr>
          <w:b/>
          <w:bCs/>
        </w:rPr>
        <w:t xml:space="preserve"> </w:t>
      </w:r>
      <w:r w:rsidR="00066071" w:rsidRPr="000B17E8">
        <w:rPr>
          <w:b/>
          <w:color w:val="000000"/>
        </w:rPr>
        <w:t>Sklepa o ukinitvi statusa grajeneg</w:t>
      </w:r>
      <w:r w:rsidR="00880806">
        <w:rPr>
          <w:b/>
          <w:color w:val="000000"/>
        </w:rPr>
        <w:t>a javnega dobra na nepremičnini</w:t>
      </w:r>
      <w:r w:rsidR="00066071" w:rsidRPr="000B17E8">
        <w:rPr>
          <w:b/>
          <w:color w:val="000000"/>
        </w:rPr>
        <w:t xml:space="preserve"> ka</w:t>
      </w:r>
      <w:r w:rsidR="005C32BE" w:rsidRPr="000B17E8">
        <w:rPr>
          <w:b/>
          <w:color w:val="000000"/>
        </w:rPr>
        <w:t>tastrska občina 400 Ptuj parcel</w:t>
      </w:r>
      <w:r w:rsidR="00880806">
        <w:rPr>
          <w:b/>
          <w:color w:val="000000"/>
        </w:rPr>
        <w:t>a</w:t>
      </w:r>
      <w:r w:rsidR="005C32BE" w:rsidRPr="000B17E8">
        <w:rPr>
          <w:b/>
          <w:color w:val="000000"/>
        </w:rPr>
        <w:t xml:space="preserve"> </w:t>
      </w:r>
      <w:r w:rsidR="00880806">
        <w:rPr>
          <w:b/>
          <w:color w:val="000000"/>
        </w:rPr>
        <w:t>1794/2</w:t>
      </w:r>
    </w:p>
    <w:p w:rsidR="00552E91" w:rsidRPr="00E71EE3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24549C">
        <w:t xml:space="preserve">, </w:t>
      </w:r>
      <w:r w:rsidR="006D5F0E" w:rsidRPr="00E71EE3">
        <w:t>9/17</w:t>
      </w:r>
      <w:r w:rsidR="0024549C">
        <w:t>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3D2E67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8E61F1" w:rsidRPr="00C66356" w:rsidRDefault="008E61F1" w:rsidP="008E61F1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5C32BE" w:rsidRDefault="00AB7D71" w:rsidP="003A56C5">
      <w:pPr>
        <w:jc w:val="both"/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5C32BE" w:rsidRPr="00066071">
        <w:rPr>
          <w:color w:val="000000"/>
        </w:rPr>
        <w:t>Sklepa o ukinitvi statusa grajene</w:t>
      </w:r>
      <w:r w:rsidR="00444F32">
        <w:rPr>
          <w:color w:val="000000"/>
        </w:rPr>
        <w:t>ga javnega dobra na nepremičnini</w:t>
      </w:r>
      <w:r w:rsidR="005C32BE" w:rsidRPr="00066071">
        <w:rPr>
          <w:color w:val="000000"/>
        </w:rPr>
        <w:t xml:space="preserve"> ka</w:t>
      </w:r>
      <w:r w:rsidR="00444F32">
        <w:rPr>
          <w:color w:val="000000"/>
        </w:rPr>
        <w:t>tastrska občina 400 Ptuj parcela</w:t>
      </w:r>
      <w:r w:rsidR="005C32BE">
        <w:rPr>
          <w:color w:val="000000"/>
        </w:rPr>
        <w:t xml:space="preserve"> </w:t>
      </w:r>
      <w:r w:rsidR="00444F32">
        <w:rPr>
          <w:color w:val="000000"/>
        </w:rPr>
        <w:t xml:space="preserve">1794/2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                               </w:t>
      </w:r>
      <w:r w:rsidRPr="00BE05CD">
        <w:tab/>
      </w:r>
      <w:r w:rsidR="003D2E67">
        <w:t>m</w:t>
      </w:r>
      <w:r w:rsidR="002316AE">
        <w:t>arec 2020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 12. člena  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S  K  L  E  P</w:t>
      </w:r>
    </w:p>
    <w:p w:rsidR="00483086" w:rsidRPr="00483086" w:rsidRDefault="00483086" w:rsidP="00AE343D">
      <w:pPr>
        <w:jc w:val="center"/>
        <w:rPr>
          <w:b/>
          <w:color w:val="000000"/>
        </w:rPr>
      </w:pPr>
      <w:r w:rsidRPr="00483086">
        <w:rPr>
          <w:b/>
          <w:color w:val="000000"/>
        </w:rPr>
        <w:t>o ukinitvi statusa grajenega</w:t>
      </w:r>
      <w:r w:rsidR="00421196">
        <w:rPr>
          <w:b/>
          <w:color w:val="000000"/>
        </w:rPr>
        <w:t xml:space="preserve"> javnega dobra na nepremičnini</w:t>
      </w:r>
      <w:r w:rsidRPr="00483086">
        <w:rPr>
          <w:b/>
          <w:color w:val="000000"/>
        </w:rPr>
        <w:t xml:space="preserve"> </w:t>
      </w:r>
    </w:p>
    <w:p w:rsidR="00483086" w:rsidRDefault="00AE5498" w:rsidP="00AE343D">
      <w:pPr>
        <w:jc w:val="center"/>
        <w:rPr>
          <w:b/>
          <w:color w:val="000000"/>
        </w:rPr>
      </w:pPr>
      <w:r w:rsidRPr="00AE5498">
        <w:rPr>
          <w:b/>
          <w:color w:val="000000"/>
        </w:rPr>
        <w:t>kat</w:t>
      </w:r>
      <w:r w:rsidR="00421196">
        <w:rPr>
          <w:b/>
          <w:color w:val="000000"/>
        </w:rPr>
        <w:t>astrska občina 400 Ptuj parcela 1794/2</w:t>
      </w:r>
    </w:p>
    <w:p w:rsidR="00AE5498" w:rsidRPr="00AE5498" w:rsidRDefault="00AE5498" w:rsidP="00AE343D">
      <w:pPr>
        <w:jc w:val="center"/>
        <w:rPr>
          <w:b/>
        </w:rPr>
      </w:pPr>
    </w:p>
    <w:p w:rsidR="00AE343D" w:rsidRPr="00BE05CD" w:rsidRDefault="00383EA3" w:rsidP="00AE343D">
      <w:pPr>
        <w:jc w:val="center"/>
      </w:pPr>
      <w:r>
        <w:t xml:space="preserve">1. </w:t>
      </w:r>
    </w:p>
    <w:p w:rsidR="00AE343D" w:rsidRPr="00BE05CD" w:rsidRDefault="00AE343D" w:rsidP="00AE343D">
      <w:pPr>
        <w:jc w:val="center"/>
      </w:pPr>
    </w:p>
    <w:p w:rsidR="0001002E" w:rsidRPr="00AE5498" w:rsidRDefault="00AE343D" w:rsidP="00F84E86">
      <w:pPr>
        <w:jc w:val="both"/>
        <w:rPr>
          <w:b/>
          <w:color w:val="000000"/>
        </w:rPr>
      </w:pPr>
      <w:r w:rsidRPr="00BE05CD">
        <w:t>S tem sklepom se ukine status grajeneg</w:t>
      </w:r>
      <w:r w:rsidR="0001002E">
        <w:t>a javnega dobra</w:t>
      </w:r>
      <w:r w:rsidR="00421196">
        <w:t xml:space="preserve"> na nepremičnini</w:t>
      </w:r>
      <w:r w:rsidR="00AE5498">
        <w:t xml:space="preserve"> </w:t>
      </w:r>
      <w:r w:rsidR="0001002E">
        <w:t>katastrska občina</w:t>
      </w:r>
      <w:r w:rsidR="0001002E" w:rsidRPr="00BE05CD">
        <w:t xml:space="preserve"> </w:t>
      </w:r>
      <w:r w:rsidR="0001002E" w:rsidRPr="00797718">
        <w:t>400 Ptuj</w:t>
      </w:r>
      <w:r w:rsidR="00AE5498">
        <w:t xml:space="preserve"> </w:t>
      </w:r>
      <w:r w:rsidR="00421196">
        <w:rPr>
          <w:color w:val="000000"/>
        </w:rPr>
        <w:t>parcela</w:t>
      </w:r>
      <w:r w:rsidR="00AE5498" w:rsidRPr="00AE5498">
        <w:rPr>
          <w:color w:val="000000"/>
        </w:rPr>
        <w:t xml:space="preserve"> </w:t>
      </w:r>
      <w:r w:rsidR="00421196">
        <w:rPr>
          <w:color w:val="000000"/>
        </w:rPr>
        <w:t>1794/2</w:t>
      </w:r>
      <w:r w:rsidR="00AE5498" w:rsidRPr="003D2E67">
        <w:rPr>
          <w:color w:val="000000"/>
        </w:rPr>
        <w:t>,</w:t>
      </w:r>
      <w:r w:rsidR="00AE5498">
        <w:rPr>
          <w:b/>
          <w:color w:val="000000"/>
        </w:rPr>
        <w:t xml:space="preserve"> </w:t>
      </w:r>
      <w:r w:rsidR="0001002E">
        <w:rPr>
          <w:color w:val="000000"/>
        </w:rPr>
        <w:t xml:space="preserve">kjer je </w:t>
      </w:r>
      <w:r w:rsidR="00136B2E">
        <w:rPr>
          <w:color w:val="000000"/>
        </w:rPr>
        <w:t xml:space="preserve">v zemljiški knjigi </w:t>
      </w:r>
      <w:r w:rsidR="008F012F">
        <w:rPr>
          <w:color w:val="000000"/>
        </w:rPr>
        <w:t xml:space="preserve">vknjižena družbena lastnina ceste v splošni rabi. </w:t>
      </w:r>
      <w:r w:rsidR="0001002E">
        <w:rPr>
          <w:color w:val="000000"/>
        </w:rPr>
        <w:t xml:space="preserve"> </w:t>
      </w:r>
    </w:p>
    <w:p w:rsidR="00AE343D" w:rsidRPr="00BE05CD" w:rsidRDefault="00AE343D" w:rsidP="00F84E86">
      <w:pPr>
        <w:jc w:val="both"/>
      </w:pPr>
    </w:p>
    <w:p w:rsidR="00AE343D" w:rsidRPr="00BE05CD" w:rsidRDefault="00383EA3" w:rsidP="00F84E86">
      <w:pPr>
        <w:jc w:val="center"/>
      </w:pPr>
      <w:r>
        <w:t xml:space="preserve">2. </w:t>
      </w:r>
    </w:p>
    <w:p w:rsidR="008F012F" w:rsidRDefault="008F012F" w:rsidP="00383EA3">
      <w:pPr>
        <w:jc w:val="both"/>
      </w:pPr>
    </w:p>
    <w:p w:rsidR="00AE343D" w:rsidRPr="00BE05CD" w:rsidRDefault="00421196" w:rsidP="00383EA3">
      <w:pPr>
        <w:jc w:val="both"/>
      </w:pPr>
      <w:r>
        <w:t>Nepremičnina</w:t>
      </w:r>
      <w:r w:rsidR="00AE343D" w:rsidRPr="00BE05CD">
        <w:t xml:space="preserve"> </w:t>
      </w:r>
      <w:r w:rsidR="003F5458">
        <w:t>katastrska občina</w:t>
      </w:r>
      <w:r w:rsidR="003F5458" w:rsidRPr="00BE05CD">
        <w:t xml:space="preserve"> </w:t>
      </w:r>
      <w:r w:rsidR="003F5458" w:rsidRPr="00797718">
        <w:t>400 Ptuj</w:t>
      </w:r>
      <w:r w:rsidR="003F5458" w:rsidRPr="00355417">
        <w:t xml:space="preserve"> </w:t>
      </w:r>
      <w:r>
        <w:rPr>
          <w:color w:val="000000"/>
        </w:rPr>
        <w:t>parcela</w:t>
      </w:r>
      <w:r w:rsidR="003F5458" w:rsidRPr="00483086">
        <w:rPr>
          <w:color w:val="000000"/>
        </w:rPr>
        <w:t xml:space="preserve"> </w:t>
      </w:r>
      <w:r>
        <w:rPr>
          <w:color w:val="000000"/>
        </w:rPr>
        <w:t xml:space="preserve">1794/2 </w:t>
      </w:r>
      <w:r w:rsidR="00AE343D" w:rsidRPr="00BE05CD">
        <w:t>postane last Mestne občine Ptuj.</w:t>
      </w:r>
    </w:p>
    <w:p w:rsidR="00AE343D" w:rsidRPr="00BE05CD" w:rsidRDefault="00AE343D" w:rsidP="00383EA3">
      <w:pPr>
        <w:jc w:val="both"/>
      </w:pPr>
    </w:p>
    <w:p w:rsidR="00AE343D" w:rsidRPr="00BE05CD" w:rsidRDefault="00383EA3" w:rsidP="00383EA3">
      <w:pPr>
        <w:jc w:val="center"/>
      </w:pPr>
      <w:r>
        <w:t xml:space="preserve">3. </w:t>
      </w:r>
    </w:p>
    <w:p w:rsidR="00AE343D" w:rsidRPr="00BE05CD" w:rsidRDefault="00AE343D" w:rsidP="00383EA3">
      <w:pPr>
        <w:jc w:val="center"/>
      </w:pPr>
    </w:p>
    <w:p w:rsidR="00AE343D" w:rsidRPr="00BE05CD" w:rsidRDefault="00AE343D" w:rsidP="00383EA3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383EA3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421196">
        <w:t>007-6/2020</w:t>
      </w:r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_________________________________________________________________________</w:t>
      </w:r>
      <w:r w:rsidR="003D2E67">
        <w:t>____</w:t>
      </w:r>
      <w:r w:rsidRPr="00BE05CD">
        <w:t>_____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107087" w:rsidRDefault="00421196" w:rsidP="00107087">
      <w:pPr>
        <w:jc w:val="both"/>
      </w:pPr>
      <w:r>
        <w:t>Nepremičnina</w:t>
      </w:r>
      <w:r w:rsidR="0097675C">
        <w:t xml:space="preserve"> kat</w:t>
      </w:r>
      <w:r w:rsidR="00671888">
        <w:t xml:space="preserve">astrska občina 400 Ptuj </w:t>
      </w:r>
      <w:r>
        <w:t>parcela 1794/2, površine 117</w:t>
      </w:r>
      <w:r w:rsidR="00671888">
        <w:t xml:space="preserve"> m</w:t>
      </w:r>
      <w:r w:rsidR="00671888">
        <w:rPr>
          <w:vertAlign w:val="superscript"/>
        </w:rPr>
        <w:t>2</w:t>
      </w:r>
      <w:r>
        <w:t>, v naravi predstavlja</w:t>
      </w:r>
      <w:r w:rsidR="00671888">
        <w:t xml:space="preserve"> </w:t>
      </w:r>
      <w:r>
        <w:t xml:space="preserve">obcestni pas, ki ne služi več namenu zagotavljanja dostopa, ampak bo v prihodnosti namenjena prodaji. Interes za nakup je podan s strani lastnika sosednjih nepremičnin </w:t>
      </w:r>
      <w:proofErr w:type="spellStart"/>
      <w:r w:rsidR="00856B16">
        <w:t>parc</w:t>
      </w:r>
      <w:proofErr w:type="spellEnd"/>
      <w:r w:rsidR="00856B16">
        <w:t xml:space="preserve">. št. </w:t>
      </w:r>
      <w:r>
        <w:t xml:space="preserve">1799/2 in 1800, obe k.o. 400 Ptuj. </w:t>
      </w:r>
    </w:p>
    <w:p w:rsidR="00AB1A2F" w:rsidRDefault="00AB1A2F" w:rsidP="00107087">
      <w:pPr>
        <w:jc w:val="both"/>
      </w:pPr>
    </w:p>
    <w:p w:rsidR="00020357" w:rsidRDefault="00020357" w:rsidP="00020357">
      <w:pPr>
        <w:jc w:val="both"/>
      </w:pPr>
      <w:r>
        <w:t xml:space="preserve">Predmetna nepremičnina je nastala skladno z odločbo Geodetske uprave RS št. 02112-727/2019 z dne 23.9.2019 iz parcele št. 1794. Preostanek parcele št. 1794, in sicer nova </w:t>
      </w:r>
      <w:proofErr w:type="spellStart"/>
      <w:r>
        <w:t>parc</w:t>
      </w:r>
      <w:proofErr w:type="spellEnd"/>
      <w:r>
        <w:t>. št. 1794/1 k.o. Ptuj</w:t>
      </w:r>
      <w:r w:rsidR="00AB1A2F">
        <w:t>,</w:t>
      </w:r>
      <w:r>
        <w:t xml:space="preserve"> bo še nadalje namenjena zagotavljanju </w:t>
      </w:r>
      <w:r w:rsidR="00AB1A2F">
        <w:t xml:space="preserve">prostega dostopa na navedenem območju in bo ohranila status javnega dobra. </w:t>
      </w:r>
    </w:p>
    <w:p w:rsidR="00020357" w:rsidRDefault="00020357" w:rsidP="00107087">
      <w:pPr>
        <w:jc w:val="both"/>
      </w:pPr>
    </w:p>
    <w:p w:rsidR="00020357" w:rsidRDefault="00020357" w:rsidP="00107087">
      <w:pPr>
        <w:jc w:val="both"/>
      </w:pPr>
    </w:p>
    <w:p w:rsidR="00020357" w:rsidRDefault="00020357" w:rsidP="00107087">
      <w:pPr>
        <w:jc w:val="both"/>
      </w:pPr>
    </w:p>
    <w:p w:rsidR="00020357" w:rsidRDefault="00020357" w:rsidP="00107087">
      <w:pPr>
        <w:jc w:val="both"/>
      </w:pPr>
    </w:p>
    <w:p w:rsidR="00020357" w:rsidRDefault="00020357" w:rsidP="00107087">
      <w:pPr>
        <w:jc w:val="both"/>
      </w:pPr>
    </w:p>
    <w:p w:rsidR="00020357" w:rsidRDefault="00020357" w:rsidP="00107087">
      <w:pPr>
        <w:jc w:val="both"/>
      </w:pPr>
    </w:p>
    <w:p w:rsidR="00F84E86" w:rsidRDefault="00F84E86" w:rsidP="00107087">
      <w:pPr>
        <w:jc w:val="both"/>
      </w:pPr>
    </w:p>
    <w:p w:rsidR="00AE343D" w:rsidRDefault="00421196" w:rsidP="00AE343D">
      <w:pPr>
        <w:jc w:val="both"/>
      </w:pPr>
      <w:r>
        <w:rPr>
          <w:noProof/>
        </w:rPr>
        <w:lastRenderedPageBreak/>
        <w:drawing>
          <wp:inline distT="0" distB="0" distL="0" distR="0">
            <wp:extent cx="5029200" cy="3141677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62" cy="31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57" w:rsidRDefault="00020357" w:rsidP="00AE343D">
      <w:pPr>
        <w:jc w:val="both"/>
      </w:pPr>
    </w:p>
    <w:p w:rsidR="00020357" w:rsidRDefault="00020357" w:rsidP="00AE343D">
      <w:pPr>
        <w:jc w:val="both"/>
      </w:pPr>
    </w:p>
    <w:p w:rsidR="00594681" w:rsidRDefault="00594681" w:rsidP="00AE343D">
      <w:pPr>
        <w:jc w:val="both"/>
      </w:pPr>
    </w:p>
    <w:p w:rsidR="00681AAA" w:rsidRDefault="00681AAA" w:rsidP="00681AAA">
      <w:pPr>
        <w:jc w:val="both"/>
      </w:pPr>
      <w:r>
        <w:t xml:space="preserve">Pri </w:t>
      </w:r>
      <w:r w:rsidR="00AB1A2F">
        <w:t xml:space="preserve">nepremičnini katastrska občina 400 Ptuj parcela 1794/2 </w:t>
      </w:r>
      <w:r>
        <w:t xml:space="preserve"> je v zemljiški knjigi vknjižena družbena lastnina ceste v splošni rabi. </w:t>
      </w:r>
    </w:p>
    <w:p w:rsidR="00594681" w:rsidRDefault="00594681" w:rsidP="00AE343D">
      <w:pPr>
        <w:jc w:val="both"/>
      </w:pPr>
    </w:p>
    <w:p w:rsidR="00681AAA" w:rsidRDefault="00594681" w:rsidP="00AE343D">
      <w:pPr>
        <w:jc w:val="both"/>
      </w:pPr>
      <w:r>
        <w:t>Skl</w:t>
      </w:r>
      <w:r w:rsidR="00AE343D" w:rsidRPr="004615E2">
        <w:t>adno z določilom 247. člena Zakona o urejanju prostora (Ur. list RS, št. 61/17) se lahko že</w:t>
      </w:r>
      <w:r w:rsidR="00AE343D">
        <w:t xml:space="preserve"> </w:t>
      </w:r>
      <w:r w:rsidR="00AE343D" w:rsidRPr="004615E2">
        <w:t>obstoječi status grajenega javnega dobra odvzame z odločbo, ki jo na podlagi sklepa pristojnega</w:t>
      </w:r>
      <w:r w:rsidR="00AE343D">
        <w:t xml:space="preserve"> o</w:t>
      </w:r>
      <w:r w:rsidR="00AE343D" w:rsidRPr="004615E2">
        <w:t>bčinskega organa po uradni dolžnosti izda občinska uprava. Na podlagi 12. člena Statuta Mestne</w:t>
      </w:r>
      <w:r w:rsidR="00AE343D">
        <w:t xml:space="preserve"> </w:t>
      </w:r>
      <w:r w:rsidR="00AE343D" w:rsidRPr="004615E2">
        <w:t>občine Ptuj (Uradni vestnik Mestne občine Ptuj, št. 9/07)</w:t>
      </w:r>
      <w:r w:rsidR="00AE343D" w:rsidRPr="00BE05CD">
        <w:t xml:space="preserve"> je za sprejem predloženega sklepa pristojen Mestni svet Mestne občine Ptuj. </w:t>
      </w:r>
    </w:p>
    <w:p w:rsidR="0061221B" w:rsidRDefault="0061221B" w:rsidP="00AE343D">
      <w:pPr>
        <w:jc w:val="both"/>
      </w:pPr>
    </w:p>
    <w:p w:rsidR="00681AAA" w:rsidRPr="004A5C63" w:rsidRDefault="0061221B" w:rsidP="00681AAA">
      <w:pPr>
        <w:jc w:val="both"/>
      </w:pPr>
      <w:r>
        <w:t>Ob ugotovitvi, da navedena nepremičnina</w:t>
      </w:r>
      <w:r w:rsidR="00681AAA" w:rsidRPr="00184A7B">
        <w:t xml:space="preserve"> več ne služi namenu, za katerega je bilo javno dobro vzpostavl</w:t>
      </w:r>
      <w:r w:rsidR="00681AAA">
        <w:t>j</w:t>
      </w:r>
      <w:r>
        <w:t>eno in da je za nakup predmetne</w:t>
      </w:r>
      <w:r w:rsidR="00681AAA">
        <w:t xml:space="preserve"> nepremičnin</w:t>
      </w:r>
      <w:r>
        <w:t>e</w:t>
      </w:r>
      <w:r w:rsidR="00681AAA" w:rsidRPr="00184A7B">
        <w:t xml:space="preserve"> podan interes, menimo, da za ukinitev statusa graj</w:t>
      </w:r>
      <w:r w:rsidR="00681AAA">
        <w:t>enega javnega dobra ni zadržkov</w:t>
      </w:r>
      <w:r w:rsidR="00681AAA" w:rsidRPr="004A5C63">
        <w:t>.</w:t>
      </w:r>
    </w:p>
    <w:p w:rsidR="00681AAA" w:rsidRPr="00BE05CD" w:rsidRDefault="00681AAA" w:rsidP="00681AAA">
      <w:pPr>
        <w:jc w:val="both"/>
      </w:pPr>
    </w:p>
    <w:p w:rsidR="00681AAA" w:rsidRPr="00BE05CD" w:rsidRDefault="00681AAA" w:rsidP="00681AAA">
      <w:pPr>
        <w:jc w:val="both"/>
      </w:pPr>
      <w:r w:rsidRPr="00BE05CD">
        <w:t>Po sprejemu predloženega sklepa in izdaji odločbe, s katero se bo omenjeni</w:t>
      </w:r>
      <w:r>
        <w:t xml:space="preserve"> </w:t>
      </w:r>
      <w:r w:rsidR="0061221B">
        <w:t>nepremičnini</w:t>
      </w:r>
      <w:r w:rsidRPr="00BE05CD">
        <w:t xml:space="preserve"> status grajenega javnega dobra odvzel, bo nadalje možna izvedba prodaje zainteresiranim v skladu s predpisi o razpolaganju s stvarnim premoženjem. 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AE343D" w:rsidRPr="00BE05CD" w:rsidRDefault="00AE343D" w:rsidP="00AE343D">
      <w:pPr>
        <w:jc w:val="both"/>
      </w:pPr>
    </w:p>
    <w:p w:rsidR="00552E91" w:rsidRPr="00E71EE3" w:rsidRDefault="00552E91" w:rsidP="00AE343D"/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F83E4B">
        <w:t xml:space="preserve">   </w:t>
      </w:r>
      <w:bookmarkStart w:id="0" w:name="_GoBack"/>
      <w:bookmarkEnd w:id="0"/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F9D" w:rsidRDefault="007E7F9D">
      <w:r>
        <w:separator/>
      </w:r>
    </w:p>
  </w:endnote>
  <w:endnote w:type="continuationSeparator" w:id="0">
    <w:p w:rsidR="007E7F9D" w:rsidRDefault="007E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F9D" w:rsidRDefault="007E7F9D">
      <w:r>
        <w:separator/>
      </w:r>
    </w:p>
  </w:footnote>
  <w:footnote w:type="continuationSeparator" w:id="0">
    <w:p w:rsidR="007E7F9D" w:rsidRDefault="007E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6E545C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665F"/>
    <w:rsid w:val="0001002E"/>
    <w:rsid w:val="00010304"/>
    <w:rsid w:val="00010CCB"/>
    <w:rsid w:val="00012D85"/>
    <w:rsid w:val="000163A3"/>
    <w:rsid w:val="00016C7D"/>
    <w:rsid w:val="00020357"/>
    <w:rsid w:val="000205D7"/>
    <w:rsid w:val="00023216"/>
    <w:rsid w:val="000256AA"/>
    <w:rsid w:val="00030F7B"/>
    <w:rsid w:val="00033D60"/>
    <w:rsid w:val="00034382"/>
    <w:rsid w:val="00036049"/>
    <w:rsid w:val="000433DA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17E8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96C81"/>
    <w:rsid w:val="001A0850"/>
    <w:rsid w:val="001A0D97"/>
    <w:rsid w:val="001A12E4"/>
    <w:rsid w:val="001A1EEA"/>
    <w:rsid w:val="001A21E1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291"/>
    <w:rsid w:val="001F1FF8"/>
    <w:rsid w:val="001F5ABB"/>
    <w:rsid w:val="00206324"/>
    <w:rsid w:val="00207250"/>
    <w:rsid w:val="0021206F"/>
    <w:rsid w:val="00216F88"/>
    <w:rsid w:val="00225A7E"/>
    <w:rsid w:val="002316AE"/>
    <w:rsid w:val="00231EA2"/>
    <w:rsid w:val="00235730"/>
    <w:rsid w:val="002377D0"/>
    <w:rsid w:val="00243DE4"/>
    <w:rsid w:val="0024549C"/>
    <w:rsid w:val="00252D75"/>
    <w:rsid w:val="00254C48"/>
    <w:rsid w:val="00260555"/>
    <w:rsid w:val="002607EA"/>
    <w:rsid w:val="002631A9"/>
    <w:rsid w:val="00264C7F"/>
    <w:rsid w:val="0026500E"/>
    <w:rsid w:val="00272D08"/>
    <w:rsid w:val="00275ADF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320C"/>
    <w:rsid w:val="003561FC"/>
    <w:rsid w:val="003568D5"/>
    <w:rsid w:val="00357243"/>
    <w:rsid w:val="00376531"/>
    <w:rsid w:val="00377A1A"/>
    <w:rsid w:val="00377AE0"/>
    <w:rsid w:val="00377AE2"/>
    <w:rsid w:val="00380F99"/>
    <w:rsid w:val="00383EA3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2E67"/>
    <w:rsid w:val="003D4421"/>
    <w:rsid w:val="003E11C4"/>
    <w:rsid w:val="003E140F"/>
    <w:rsid w:val="003F5458"/>
    <w:rsid w:val="004066D3"/>
    <w:rsid w:val="00413C05"/>
    <w:rsid w:val="00421196"/>
    <w:rsid w:val="004237A5"/>
    <w:rsid w:val="0042591B"/>
    <w:rsid w:val="00435B3C"/>
    <w:rsid w:val="00440E6D"/>
    <w:rsid w:val="00441612"/>
    <w:rsid w:val="00441AE0"/>
    <w:rsid w:val="0044259E"/>
    <w:rsid w:val="00444F32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94681"/>
    <w:rsid w:val="005A1834"/>
    <w:rsid w:val="005A5416"/>
    <w:rsid w:val="005A5DE4"/>
    <w:rsid w:val="005B1DFC"/>
    <w:rsid w:val="005C1BA2"/>
    <w:rsid w:val="005C32BE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1221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1888"/>
    <w:rsid w:val="00672DBD"/>
    <w:rsid w:val="00677FB0"/>
    <w:rsid w:val="00680A6E"/>
    <w:rsid w:val="00681AAA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A463B"/>
    <w:rsid w:val="006B2E1F"/>
    <w:rsid w:val="006C25AA"/>
    <w:rsid w:val="006C2785"/>
    <w:rsid w:val="006C6044"/>
    <w:rsid w:val="006C7BDF"/>
    <w:rsid w:val="006D0513"/>
    <w:rsid w:val="006D5663"/>
    <w:rsid w:val="006D5F0E"/>
    <w:rsid w:val="006E30E0"/>
    <w:rsid w:val="006E545C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517B"/>
    <w:rsid w:val="007E2929"/>
    <w:rsid w:val="007E71B6"/>
    <w:rsid w:val="007E7F9D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6B16"/>
    <w:rsid w:val="0085746C"/>
    <w:rsid w:val="00863423"/>
    <w:rsid w:val="00870FA7"/>
    <w:rsid w:val="00877FAA"/>
    <w:rsid w:val="00880806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E61F1"/>
    <w:rsid w:val="008F012F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55D4"/>
    <w:rsid w:val="009929E4"/>
    <w:rsid w:val="009935B7"/>
    <w:rsid w:val="00993883"/>
    <w:rsid w:val="00995C04"/>
    <w:rsid w:val="00997B7C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A2F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343D"/>
    <w:rsid w:val="00AE4725"/>
    <w:rsid w:val="00AE4FB0"/>
    <w:rsid w:val="00AE5498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45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2508"/>
    <w:rsid w:val="00B83E55"/>
    <w:rsid w:val="00B86A49"/>
    <w:rsid w:val="00BA39C1"/>
    <w:rsid w:val="00BA4671"/>
    <w:rsid w:val="00BA748B"/>
    <w:rsid w:val="00BB1DF4"/>
    <w:rsid w:val="00BB2C0A"/>
    <w:rsid w:val="00BC0084"/>
    <w:rsid w:val="00BC59BE"/>
    <w:rsid w:val="00BC776C"/>
    <w:rsid w:val="00BD387F"/>
    <w:rsid w:val="00BD761A"/>
    <w:rsid w:val="00BE1238"/>
    <w:rsid w:val="00BF324E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333B2"/>
    <w:rsid w:val="00C3511C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5CD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A21D4"/>
    <w:rsid w:val="00DA2A27"/>
    <w:rsid w:val="00DB007D"/>
    <w:rsid w:val="00DB40B0"/>
    <w:rsid w:val="00DB6576"/>
    <w:rsid w:val="00DC34ED"/>
    <w:rsid w:val="00DC3BE0"/>
    <w:rsid w:val="00DD33DA"/>
    <w:rsid w:val="00DD752E"/>
    <w:rsid w:val="00DE3461"/>
    <w:rsid w:val="00DE3BFB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401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0294"/>
    <w:rsid w:val="00F53C6E"/>
    <w:rsid w:val="00F56CEF"/>
    <w:rsid w:val="00F72868"/>
    <w:rsid w:val="00F773D3"/>
    <w:rsid w:val="00F81E82"/>
    <w:rsid w:val="00F83E4B"/>
    <w:rsid w:val="00F84631"/>
    <w:rsid w:val="00F84E86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646CF438-8B5E-412A-AFC5-0FDD33B3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D72AE3-20CC-4416-B115-718FDDD51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10</cp:revision>
  <cp:lastPrinted>2019-04-05T08:56:00Z</cp:lastPrinted>
  <dcterms:created xsi:type="dcterms:W3CDTF">2020-03-02T07:35:00Z</dcterms:created>
  <dcterms:modified xsi:type="dcterms:W3CDTF">2020-03-09T10:34:00Z</dcterms:modified>
</cp:coreProperties>
</file>