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6A" w:rsidRPr="00790037" w:rsidRDefault="000F5A00" w:rsidP="004756F2">
      <w:r>
        <w:t xml:space="preserve">Številka: </w:t>
      </w:r>
      <w:r w:rsidR="004A2FBF" w:rsidRPr="004A2FBF">
        <w:t>031-2/2011</w:t>
      </w:r>
    </w:p>
    <w:p w:rsidR="001E6B9C" w:rsidRPr="00790037" w:rsidRDefault="001E6B9C" w:rsidP="004756F2">
      <w:r w:rsidRPr="00790037">
        <w:t>Datum:</w:t>
      </w:r>
      <w:r w:rsidR="000F5A00">
        <w:t xml:space="preserve"> </w:t>
      </w:r>
      <w:r w:rsidR="007633A1">
        <w:t>11. 10</w:t>
      </w:r>
      <w:r w:rsidR="008D536A" w:rsidRPr="00790037">
        <w:t>.</w:t>
      </w:r>
      <w:r w:rsidR="00C87456" w:rsidRPr="00790037">
        <w:t xml:space="preserve"> </w:t>
      </w:r>
      <w:r w:rsidR="002A27C9">
        <w:t>2016</w:t>
      </w:r>
    </w:p>
    <w:p w:rsidR="001E6B9C" w:rsidRPr="00790037" w:rsidRDefault="001E6B9C" w:rsidP="004756F2"/>
    <w:p w:rsidR="001E6B9C" w:rsidRPr="00790037" w:rsidRDefault="001E6B9C" w:rsidP="004756F2"/>
    <w:p w:rsidR="008D536A" w:rsidRPr="00790037" w:rsidRDefault="008D536A" w:rsidP="004756F2"/>
    <w:p w:rsidR="004D27F8" w:rsidRDefault="004D27F8" w:rsidP="004756F2"/>
    <w:p w:rsidR="001E6B9C" w:rsidRPr="00790037" w:rsidRDefault="001E6B9C" w:rsidP="004756F2">
      <w:pPr>
        <w:rPr>
          <w:b/>
        </w:rPr>
      </w:pPr>
      <w:r w:rsidRPr="00790037">
        <w:rPr>
          <w:b/>
        </w:rPr>
        <w:t>MESTNI SVET</w:t>
      </w:r>
    </w:p>
    <w:p w:rsidR="001E6B9C" w:rsidRPr="00790037" w:rsidRDefault="001E6B9C" w:rsidP="004756F2">
      <w:pPr>
        <w:rPr>
          <w:b/>
        </w:rPr>
      </w:pPr>
      <w:r w:rsidRPr="00790037">
        <w:rPr>
          <w:b/>
        </w:rPr>
        <w:t>MESTNE OBČINE PTUJ</w:t>
      </w:r>
    </w:p>
    <w:p w:rsidR="001E6B9C" w:rsidRPr="00790037" w:rsidRDefault="001E6B9C" w:rsidP="004756F2"/>
    <w:p w:rsidR="00005D12" w:rsidRPr="00790037" w:rsidRDefault="00005D12" w:rsidP="004756F2"/>
    <w:p w:rsidR="00005D12" w:rsidRPr="00790037" w:rsidRDefault="00005D12" w:rsidP="004756F2"/>
    <w:p w:rsidR="004756F2" w:rsidRDefault="004756F2" w:rsidP="004756F2">
      <w:pPr>
        <w:ind w:left="1276" w:hanging="1276"/>
        <w:jc w:val="both"/>
        <w:rPr>
          <w:b/>
        </w:rPr>
      </w:pPr>
    </w:p>
    <w:p w:rsidR="00C10993" w:rsidRPr="00790037" w:rsidRDefault="00005D12" w:rsidP="004756F2">
      <w:pPr>
        <w:ind w:left="1276" w:hanging="1276"/>
        <w:jc w:val="both"/>
        <w:rPr>
          <w:b/>
        </w:rPr>
      </w:pPr>
      <w:r w:rsidRPr="00790037">
        <w:rPr>
          <w:b/>
        </w:rPr>
        <w:t>ZADEVA:</w:t>
      </w:r>
      <w:r w:rsidR="006F6D53" w:rsidRPr="00790037">
        <w:rPr>
          <w:b/>
        </w:rPr>
        <w:t xml:space="preserve"> </w:t>
      </w:r>
      <w:r w:rsidR="007633A1">
        <w:rPr>
          <w:b/>
        </w:rPr>
        <w:t xml:space="preserve"> </w:t>
      </w:r>
      <w:r w:rsidR="006F6D53" w:rsidRPr="00790037">
        <w:rPr>
          <w:b/>
        </w:rPr>
        <w:t xml:space="preserve">Predlog </w:t>
      </w:r>
      <w:r w:rsidR="007633A1" w:rsidRPr="007633A1">
        <w:rPr>
          <w:b/>
        </w:rPr>
        <w:t>Sklepa o razglasitvi Mestne občine Ptuj za območje brez trgovinskih – investicij</w:t>
      </w:r>
      <w:r w:rsidR="007633A1">
        <w:rPr>
          <w:b/>
        </w:rPr>
        <w:t>skih sporazumov TTIP, CETA in TI</w:t>
      </w:r>
      <w:r w:rsidR="007633A1" w:rsidRPr="007633A1">
        <w:rPr>
          <w:b/>
        </w:rPr>
        <w:t>SA</w:t>
      </w:r>
    </w:p>
    <w:p w:rsidR="00964897" w:rsidRPr="00790037" w:rsidRDefault="00964897" w:rsidP="004756F2"/>
    <w:p w:rsidR="00005D12" w:rsidRPr="00790037" w:rsidRDefault="00005D12" w:rsidP="004756F2">
      <w:pPr>
        <w:jc w:val="both"/>
      </w:pPr>
    </w:p>
    <w:p w:rsidR="00387834" w:rsidRPr="00790037" w:rsidRDefault="00097307" w:rsidP="004756F2">
      <w:pPr>
        <w:jc w:val="both"/>
      </w:pPr>
      <w:r w:rsidRPr="00790037">
        <w:t>V skladu z določili 23. člena Statuta Mestne občine Ptuj (Uradni vestnik Mestne občine Ptuj, št. 9/07) in 76. člena Poslovnika Mestnega sveta Mestne občine Ptuj (Uradni vestnik Mestne občine Ptuj, št. 12/0</w:t>
      </w:r>
      <w:r w:rsidR="00FC5126" w:rsidRPr="00790037">
        <w:t>7</w:t>
      </w:r>
      <w:r w:rsidR="006F6D53" w:rsidRPr="00790037">
        <w:t xml:space="preserve">, 1/09, </w:t>
      </w:r>
      <w:r w:rsidRPr="00790037">
        <w:t>2/14</w:t>
      </w:r>
      <w:r w:rsidR="006F6D53" w:rsidRPr="00790037">
        <w:t xml:space="preserve"> in 7/15</w:t>
      </w:r>
      <w:r w:rsidRPr="00790037">
        <w:t>), predlagam Mestnemu svetu Mestne občine Ptu</w:t>
      </w:r>
      <w:r w:rsidR="00CA1284" w:rsidRPr="00790037">
        <w:t xml:space="preserve">j v obravnavo in sprejem </w:t>
      </w:r>
      <w:r w:rsidR="006F6D53" w:rsidRPr="00790037">
        <w:t>p</w:t>
      </w:r>
      <w:r w:rsidR="002B4912">
        <w:t xml:space="preserve">redlog </w:t>
      </w:r>
      <w:r w:rsidR="007633A1" w:rsidRPr="007633A1">
        <w:t>Sklepa o razglasitvi Mestne občine Ptuj za območje brez trgovinskih – investicijskih sporazumov TTIP, CETA in TISA</w:t>
      </w:r>
      <w:r w:rsidR="00DB4931" w:rsidRPr="00790037">
        <w:t>.</w:t>
      </w:r>
    </w:p>
    <w:p w:rsidR="001E6B9C" w:rsidRPr="00790037" w:rsidRDefault="001E6B9C" w:rsidP="004756F2">
      <w:pPr>
        <w:jc w:val="both"/>
      </w:pPr>
    </w:p>
    <w:p w:rsidR="00387834" w:rsidRPr="00790037" w:rsidRDefault="00387834" w:rsidP="004756F2">
      <w:pPr>
        <w:jc w:val="both"/>
      </w:pPr>
    </w:p>
    <w:p w:rsidR="00387834" w:rsidRPr="00790037" w:rsidRDefault="00387834" w:rsidP="004756F2">
      <w:pPr>
        <w:jc w:val="both"/>
      </w:pPr>
    </w:p>
    <w:p w:rsidR="00387834" w:rsidRPr="00790037" w:rsidRDefault="00387834" w:rsidP="004756F2"/>
    <w:p w:rsidR="00387834" w:rsidRPr="00790037" w:rsidRDefault="000C1E72" w:rsidP="004756F2">
      <w:pPr>
        <w:ind w:left="3600" w:firstLine="720"/>
        <w:jc w:val="center"/>
      </w:pPr>
      <w:r w:rsidRPr="00790037">
        <w:t>Miran SENČAR</w:t>
      </w:r>
      <w:r w:rsidR="00ED5138" w:rsidRPr="00790037">
        <w:t>,</w:t>
      </w:r>
    </w:p>
    <w:p w:rsidR="00387834" w:rsidRPr="00790037" w:rsidRDefault="003E7FED" w:rsidP="004756F2">
      <w:pPr>
        <w:ind w:left="3600" w:firstLine="720"/>
        <w:jc w:val="center"/>
      </w:pPr>
      <w:r w:rsidRPr="00790037">
        <w:t>ž</w:t>
      </w:r>
      <w:r w:rsidR="00387834" w:rsidRPr="00790037">
        <w:t>upan</w:t>
      </w:r>
      <w:r w:rsidRPr="00790037">
        <w:t xml:space="preserve"> </w:t>
      </w:r>
      <w:r w:rsidR="00387834" w:rsidRPr="00790037">
        <w:t>Mestne občine Ptuj</w:t>
      </w:r>
    </w:p>
    <w:p w:rsidR="00387834" w:rsidRPr="00790037" w:rsidRDefault="00387834" w:rsidP="004756F2">
      <w:pPr>
        <w:jc w:val="center"/>
      </w:pPr>
    </w:p>
    <w:p w:rsidR="00387834" w:rsidRPr="00790037" w:rsidRDefault="00387834" w:rsidP="004756F2">
      <w:pPr>
        <w:rPr>
          <w:b/>
        </w:rPr>
      </w:pPr>
    </w:p>
    <w:p w:rsidR="00387834" w:rsidRPr="00790037" w:rsidRDefault="00387834" w:rsidP="004756F2">
      <w:pPr>
        <w:rPr>
          <w:b/>
        </w:rPr>
      </w:pPr>
    </w:p>
    <w:p w:rsidR="004756F2" w:rsidRDefault="004756F2" w:rsidP="004756F2"/>
    <w:p w:rsidR="004756F2" w:rsidRDefault="004756F2" w:rsidP="004756F2"/>
    <w:p w:rsidR="004756F2" w:rsidRDefault="004756F2" w:rsidP="004756F2"/>
    <w:p w:rsidR="00387834" w:rsidRPr="00790037" w:rsidRDefault="00387834" w:rsidP="004756F2">
      <w:r w:rsidRPr="00790037">
        <w:t xml:space="preserve">Priloga: </w:t>
      </w:r>
    </w:p>
    <w:p w:rsidR="003C06ED" w:rsidRDefault="00387834" w:rsidP="004756F2">
      <w:pPr>
        <w:numPr>
          <w:ilvl w:val="0"/>
          <w:numId w:val="2"/>
        </w:numPr>
      </w:pPr>
      <w:r w:rsidRPr="00790037">
        <w:t>predlog sklepa z obrazložitvijo</w:t>
      </w:r>
      <w:r w:rsidR="000C1E72" w:rsidRPr="00790037">
        <w:t>,</w:t>
      </w:r>
    </w:p>
    <w:p w:rsidR="003C06ED" w:rsidRDefault="007633A1" w:rsidP="004756F2">
      <w:pPr>
        <w:numPr>
          <w:ilvl w:val="0"/>
          <w:numId w:val="2"/>
        </w:numPr>
      </w:pPr>
      <w:r>
        <w:t>dopis SOS</w:t>
      </w:r>
      <w:r w:rsidR="004D27F8">
        <w:t xml:space="preserve">, </w:t>
      </w:r>
    </w:p>
    <w:p w:rsidR="004D27F8" w:rsidRPr="00790037" w:rsidRDefault="004D27F8" w:rsidP="004756F2">
      <w:pPr>
        <w:numPr>
          <w:ilvl w:val="0"/>
          <w:numId w:val="2"/>
        </w:numPr>
      </w:pPr>
      <w:r>
        <w:t xml:space="preserve">pobuda Svetniške skupine SD. </w:t>
      </w:r>
    </w:p>
    <w:p w:rsidR="00A011EE" w:rsidRPr="00136704" w:rsidRDefault="000E42C3" w:rsidP="004756F2">
      <w:pPr>
        <w:jc w:val="right"/>
      </w:pPr>
      <w:r w:rsidRPr="00790037">
        <w:br w:type="page"/>
      </w:r>
      <w:r w:rsidR="00A011EE" w:rsidRPr="00136704">
        <w:lastRenderedPageBreak/>
        <w:t>Predlog</w:t>
      </w:r>
    </w:p>
    <w:p w:rsidR="00A011EE" w:rsidRPr="00136704" w:rsidRDefault="007633A1" w:rsidP="004756F2">
      <w:pPr>
        <w:jc w:val="right"/>
      </w:pPr>
      <w:r>
        <w:t>oktober</w:t>
      </w:r>
      <w:r w:rsidR="003C06ED">
        <w:t xml:space="preserve"> 2016</w:t>
      </w:r>
    </w:p>
    <w:p w:rsidR="00A011EE" w:rsidRPr="00136704" w:rsidRDefault="00A011EE" w:rsidP="004756F2"/>
    <w:p w:rsidR="00A011EE" w:rsidRDefault="00A011EE" w:rsidP="004756F2">
      <w:pPr>
        <w:jc w:val="both"/>
      </w:pPr>
      <w:r w:rsidRPr="004E5C8B">
        <w:t xml:space="preserve">Na podlagi </w:t>
      </w:r>
      <w:r w:rsidRPr="00136704">
        <w:t>12. člena Statuta Mestne občine Ptuj (Uradni vestnik Mestne občine Ptuj, št. 9/07) je Mestni svet Mestne občine Ptuj na ___ seji, dn</w:t>
      </w:r>
      <w:r w:rsidR="0000248E">
        <w:t xml:space="preserve">e ___________, sprejel </w:t>
      </w:r>
      <w:r>
        <w:t xml:space="preserve"> </w:t>
      </w:r>
    </w:p>
    <w:p w:rsidR="00A011EE" w:rsidRDefault="00A011EE" w:rsidP="004756F2">
      <w:pPr>
        <w:jc w:val="right"/>
      </w:pPr>
    </w:p>
    <w:p w:rsidR="004D27F8" w:rsidRPr="00136704" w:rsidRDefault="004D27F8" w:rsidP="004756F2">
      <w:pPr>
        <w:jc w:val="right"/>
      </w:pPr>
    </w:p>
    <w:p w:rsidR="00A011EE" w:rsidRPr="00136704" w:rsidRDefault="00A011EE" w:rsidP="004756F2">
      <w:pPr>
        <w:jc w:val="center"/>
        <w:rPr>
          <w:b/>
          <w:caps/>
        </w:rPr>
      </w:pPr>
      <w:r w:rsidRPr="00136704">
        <w:rPr>
          <w:b/>
          <w:caps/>
        </w:rPr>
        <w:t>Sklep</w:t>
      </w:r>
    </w:p>
    <w:p w:rsidR="00CA1284" w:rsidRDefault="0000248E" w:rsidP="004756F2">
      <w:pPr>
        <w:jc w:val="center"/>
        <w:rPr>
          <w:b/>
        </w:rPr>
      </w:pPr>
      <w:r w:rsidRPr="007633A1">
        <w:rPr>
          <w:b/>
        </w:rPr>
        <w:t>o razglasitvi Mestne občine Ptuj za območje brez trgovinskih – investicij</w:t>
      </w:r>
      <w:r>
        <w:rPr>
          <w:b/>
        </w:rPr>
        <w:t>skih sporazumov TTIP, CETA in TI</w:t>
      </w:r>
      <w:r w:rsidRPr="007633A1">
        <w:rPr>
          <w:b/>
        </w:rPr>
        <w:t>SA</w:t>
      </w:r>
    </w:p>
    <w:p w:rsidR="0000248E" w:rsidRPr="00790037" w:rsidRDefault="0000248E" w:rsidP="004756F2">
      <w:pPr>
        <w:jc w:val="center"/>
        <w:rPr>
          <w:b/>
          <w:caps/>
        </w:rPr>
      </w:pPr>
    </w:p>
    <w:p w:rsidR="00A115CA" w:rsidRPr="00790037" w:rsidRDefault="00A115CA" w:rsidP="004756F2">
      <w:pPr>
        <w:jc w:val="center"/>
        <w:rPr>
          <w:b/>
        </w:rPr>
      </w:pPr>
      <w:r w:rsidRPr="00790037">
        <w:rPr>
          <w:b/>
        </w:rPr>
        <w:t>1.</w:t>
      </w:r>
    </w:p>
    <w:p w:rsidR="00A115CA" w:rsidRDefault="00C06D77" w:rsidP="004756F2">
      <w:pPr>
        <w:jc w:val="both"/>
      </w:pPr>
      <w:r>
        <w:t>Mestni svet Mestne občine</w:t>
      </w:r>
      <w:r w:rsidR="002B4912">
        <w:t xml:space="preserve"> Ptuj </w:t>
      </w:r>
      <w:r w:rsidR="0000248E">
        <w:t>ugotavlja, da so trgovinsko – investicijski sporazumi</w:t>
      </w:r>
      <w:r w:rsidR="0000248E" w:rsidRPr="0000248E">
        <w:t xml:space="preserve"> TTIP, CETA in TISA</w:t>
      </w:r>
      <w:r w:rsidR="0000248E">
        <w:t xml:space="preserve"> škodljivi za socialne, delavske, ekolo</w:t>
      </w:r>
      <w:r w:rsidR="00B16517">
        <w:t>ške in prehranske standarde.</w:t>
      </w:r>
    </w:p>
    <w:p w:rsidR="00B16517" w:rsidRDefault="00B16517" w:rsidP="004756F2">
      <w:pPr>
        <w:jc w:val="both"/>
      </w:pPr>
    </w:p>
    <w:p w:rsidR="0000248E" w:rsidRPr="0000248E" w:rsidRDefault="0000248E" w:rsidP="004756F2">
      <w:pPr>
        <w:jc w:val="center"/>
        <w:rPr>
          <w:b/>
        </w:rPr>
      </w:pPr>
      <w:r w:rsidRPr="0000248E">
        <w:rPr>
          <w:b/>
        </w:rPr>
        <w:t>2.</w:t>
      </w:r>
    </w:p>
    <w:p w:rsidR="0000248E" w:rsidRDefault="00B16517" w:rsidP="004756F2">
      <w:pPr>
        <w:jc w:val="both"/>
      </w:pPr>
      <w:r w:rsidRPr="00B16517">
        <w:t>Mestni svet Mestne občine Ptuj</w:t>
      </w:r>
      <w:r w:rsidR="0000248E">
        <w:t xml:space="preserve"> </w:t>
      </w:r>
      <w:r w:rsidRPr="00B16517">
        <w:t>razglaša Mestno občino Ptuj za območje brez trgovinsko – investicijskih sporazumov TTIP, CETA in TISA.</w:t>
      </w:r>
      <w:r>
        <w:t xml:space="preserve"> </w:t>
      </w:r>
      <w:bookmarkStart w:id="0" w:name="_GoBack"/>
      <w:bookmarkEnd w:id="0"/>
    </w:p>
    <w:p w:rsidR="0000248E" w:rsidRPr="00790037" w:rsidRDefault="0000248E" w:rsidP="004756F2">
      <w:pPr>
        <w:jc w:val="both"/>
      </w:pPr>
    </w:p>
    <w:p w:rsidR="00A115CA" w:rsidRPr="00790037" w:rsidRDefault="0000248E" w:rsidP="004756F2">
      <w:pPr>
        <w:jc w:val="center"/>
        <w:rPr>
          <w:b/>
        </w:rPr>
      </w:pPr>
      <w:r>
        <w:rPr>
          <w:b/>
        </w:rPr>
        <w:t>3</w:t>
      </w:r>
      <w:r w:rsidR="00A115CA" w:rsidRPr="00790037">
        <w:rPr>
          <w:b/>
        </w:rPr>
        <w:t>.</w:t>
      </w:r>
    </w:p>
    <w:p w:rsidR="00FF515B" w:rsidRPr="00790037" w:rsidRDefault="00FF515B" w:rsidP="004756F2">
      <w:pPr>
        <w:autoSpaceDE w:val="0"/>
        <w:autoSpaceDN w:val="0"/>
        <w:adjustRightInd w:val="0"/>
        <w:jc w:val="both"/>
      </w:pPr>
      <w:r w:rsidRPr="00790037">
        <w:t xml:space="preserve">Ta sklep začne veljati </w:t>
      </w:r>
      <w:r w:rsidR="007358BF" w:rsidRPr="00790037">
        <w:t>z dnem sprejema na M</w:t>
      </w:r>
      <w:r w:rsidR="0000248E">
        <w:t>estnem svetu Mestne občine Ptuj.</w:t>
      </w:r>
    </w:p>
    <w:p w:rsidR="00FF515B" w:rsidRPr="00790037" w:rsidRDefault="00FF515B" w:rsidP="004756F2">
      <w:pPr>
        <w:jc w:val="both"/>
      </w:pPr>
    </w:p>
    <w:p w:rsidR="006D3188" w:rsidRPr="00790037" w:rsidRDefault="00A011EE" w:rsidP="004756F2">
      <w:r>
        <w:t xml:space="preserve">Številka: </w:t>
      </w:r>
      <w:r w:rsidR="004A2FBF" w:rsidRPr="004A2FBF">
        <w:t>031-2/2011</w:t>
      </w:r>
    </w:p>
    <w:p w:rsidR="006D3188" w:rsidRPr="00790037" w:rsidRDefault="006D3188" w:rsidP="004756F2">
      <w:r w:rsidRPr="00790037">
        <w:t>Datum:</w:t>
      </w:r>
    </w:p>
    <w:p w:rsidR="00203B6D" w:rsidRPr="00790037" w:rsidRDefault="00203B6D" w:rsidP="004756F2">
      <w:pPr>
        <w:pBdr>
          <w:bottom w:val="single" w:sz="4" w:space="1" w:color="auto"/>
        </w:pBdr>
      </w:pPr>
    </w:p>
    <w:p w:rsidR="00FF515B" w:rsidRPr="00790037" w:rsidRDefault="00FF515B" w:rsidP="004756F2"/>
    <w:p w:rsidR="00FF515B" w:rsidRDefault="00FF515B" w:rsidP="004756F2">
      <w:pPr>
        <w:jc w:val="center"/>
        <w:rPr>
          <w:b/>
        </w:rPr>
      </w:pPr>
      <w:r w:rsidRPr="00790037">
        <w:rPr>
          <w:b/>
        </w:rPr>
        <w:t>Obrazložitev:</w:t>
      </w:r>
    </w:p>
    <w:p w:rsidR="004756F2" w:rsidRPr="00790037" w:rsidRDefault="004756F2" w:rsidP="004756F2">
      <w:pPr>
        <w:jc w:val="center"/>
        <w:rPr>
          <w:b/>
        </w:rPr>
      </w:pPr>
    </w:p>
    <w:p w:rsidR="004D27F8" w:rsidRDefault="004D27F8" w:rsidP="004756F2">
      <w:pPr>
        <w:jc w:val="both"/>
        <w:rPr>
          <w:rFonts w:eastAsia="Calibri"/>
          <w:bCs/>
          <w:lang w:eastAsia="en-US"/>
        </w:rPr>
      </w:pPr>
      <w:r>
        <w:rPr>
          <w:rFonts w:eastAsia="Calibri"/>
          <w:bCs/>
          <w:lang w:eastAsia="en-US"/>
        </w:rPr>
        <w:t>S strani Svetniške skupine Socialnih demokratov smo dne 1. 10. 2016 preje</w:t>
      </w:r>
      <w:r w:rsidR="004756F2">
        <w:rPr>
          <w:rFonts w:eastAsia="Calibri"/>
          <w:bCs/>
          <w:lang w:eastAsia="en-US"/>
        </w:rPr>
        <w:t xml:space="preserve">li pobudo, s katero predlagajo </w:t>
      </w:r>
      <w:r>
        <w:rPr>
          <w:rFonts w:eastAsia="Calibri"/>
          <w:bCs/>
          <w:lang w:eastAsia="en-US"/>
        </w:rPr>
        <w:t>razglasitev območja Mestne občine</w:t>
      </w:r>
      <w:r w:rsidRPr="004D27F8">
        <w:rPr>
          <w:rFonts w:eastAsia="Calibri"/>
          <w:bCs/>
          <w:lang w:eastAsia="en-US"/>
        </w:rPr>
        <w:t xml:space="preserve"> Ptuj za področje brez prostotrgovinskih sporazumov. </w:t>
      </w:r>
      <w:r w:rsidR="004756F2">
        <w:rPr>
          <w:rFonts w:eastAsia="Calibri"/>
          <w:bCs/>
          <w:lang w:eastAsia="en-US"/>
        </w:rPr>
        <w:t>Menijo, da bi na ta način</w:t>
      </w:r>
      <w:r w:rsidR="004B169E">
        <w:rPr>
          <w:rFonts w:eastAsia="Calibri"/>
          <w:bCs/>
          <w:lang w:eastAsia="en-US"/>
        </w:rPr>
        <w:t xml:space="preserve"> v Mestni občini Ptuj pokazali</w:t>
      </w:r>
      <w:r w:rsidR="004B169E" w:rsidRPr="004B169E">
        <w:rPr>
          <w:rFonts w:eastAsia="Calibri"/>
          <w:bCs/>
          <w:lang w:eastAsia="en-US"/>
        </w:rPr>
        <w:t>, da se zavedamo kvalitete standardov pr</w:t>
      </w:r>
      <w:r w:rsidR="004B169E">
        <w:rPr>
          <w:rFonts w:eastAsia="Calibri"/>
          <w:bCs/>
          <w:lang w:eastAsia="en-US"/>
        </w:rPr>
        <w:t xml:space="preserve">idelave in predelave hrane, pa </w:t>
      </w:r>
      <w:r w:rsidR="004B169E" w:rsidRPr="004B169E">
        <w:rPr>
          <w:rFonts w:eastAsia="Calibri"/>
          <w:bCs/>
          <w:lang w:eastAsia="en-US"/>
        </w:rPr>
        <w:t>tudi zaščite potrošnikov in spodbujanja razvoja s</w:t>
      </w:r>
      <w:r w:rsidR="004B169E">
        <w:rPr>
          <w:rFonts w:eastAsia="Calibri"/>
          <w:bCs/>
          <w:lang w:eastAsia="en-US"/>
        </w:rPr>
        <w:t>amooskrbe. Za področja kot je Mestna občine</w:t>
      </w:r>
      <w:r w:rsidR="004B169E" w:rsidRPr="004B169E">
        <w:rPr>
          <w:rFonts w:eastAsia="Calibri"/>
          <w:bCs/>
          <w:lang w:eastAsia="en-US"/>
        </w:rPr>
        <w:t xml:space="preserve"> Ptuj z bogatim kmetijskim zaledjem so možnosti, ki jih ponuja </w:t>
      </w:r>
      <w:r w:rsidR="004B169E">
        <w:rPr>
          <w:rFonts w:eastAsia="Calibri"/>
          <w:bCs/>
          <w:lang w:eastAsia="en-US"/>
        </w:rPr>
        <w:t xml:space="preserve">tak sporazum multinacionalkam, </w:t>
      </w:r>
      <w:r w:rsidR="004B169E" w:rsidRPr="004B169E">
        <w:rPr>
          <w:rFonts w:eastAsia="Calibri"/>
          <w:bCs/>
          <w:lang w:eastAsia="en-US"/>
        </w:rPr>
        <w:t>z</w:t>
      </w:r>
      <w:r w:rsidR="004B169E">
        <w:rPr>
          <w:rFonts w:eastAsia="Calibri"/>
          <w:bCs/>
          <w:lang w:eastAsia="en-US"/>
        </w:rPr>
        <w:t>a naše male in srednje-velike</w:t>
      </w:r>
      <w:r w:rsidR="004B169E" w:rsidRPr="004B169E">
        <w:rPr>
          <w:rFonts w:eastAsia="Calibri"/>
          <w:bCs/>
          <w:lang w:eastAsia="en-US"/>
        </w:rPr>
        <w:t xml:space="preserve"> kmetije škodljive.</w:t>
      </w:r>
      <w:r w:rsidR="004B169E">
        <w:rPr>
          <w:rFonts w:eastAsia="Calibri"/>
          <w:bCs/>
          <w:lang w:eastAsia="en-US"/>
        </w:rPr>
        <w:t xml:space="preserve"> </w:t>
      </w:r>
      <w:r w:rsidR="004756F2">
        <w:rPr>
          <w:rFonts w:eastAsia="Calibri"/>
          <w:bCs/>
          <w:lang w:eastAsia="en-US"/>
        </w:rPr>
        <w:t xml:space="preserve">Konec koncev vidijo v povezavi mesta in </w:t>
      </w:r>
      <w:r w:rsidRPr="004D27F8">
        <w:rPr>
          <w:rFonts w:eastAsia="Calibri"/>
          <w:bCs/>
          <w:lang w:eastAsia="en-US"/>
        </w:rPr>
        <w:t>kvalitetnega kmetijskega zaledja tudi eno od strateških prednosti Ptuja.</w:t>
      </w:r>
      <w:r w:rsidR="00FA17C7">
        <w:rPr>
          <w:rFonts w:eastAsia="Calibri"/>
          <w:bCs/>
          <w:lang w:eastAsia="en-US"/>
        </w:rPr>
        <w:t xml:space="preserve"> Za podrobnejšo obrazložitev glej pobudo z dne 1. 10. 2016 (priloga). </w:t>
      </w:r>
    </w:p>
    <w:p w:rsidR="004B169E" w:rsidRDefault="004B169E" w:rsidP="004756F2">
      <w:pPr>
        <w:jc w:val="both"/>
        <w:rPr>
          <w:rFonts w:eastAsia="Calibri"/>
          <w:bCs/>
          <w:lang w:eastAsia="en-US"/>
        </w:rPr>
      </w:pPr>
    </w:p>
    <w:p w:rsidR="004756F2" w:rsidRDefault="004756F2" w:rsidP="004756F2">
      <w:pPr>
        <w:jc w:val="both"/>
        <w:rPr>
          <w:rFonts w:eastAsia="Calibri"/>
          <w:bCs/>
          <w:lang w:eastAsia="en-US"/>
        </w:rPr>
      </w:pPr>
      <w:r>
        <w:rPr>
          <w:rFonts w:eastAsia="Calibri"/>
          <w:bCs/>
          <w:lang w:eastAsia="en-US"/>
        </w:rPr>
        <w:t xml:space="preserve">Dne 6. 10. 2016 smo s strani predsednika Skupnosti občin Slovenije (v nadaljevanju: SOS) prejeli </w:t>
      </w:r>
      <w:r w:rsidRPr="004756F2">
        <w:rPr>
          <w:rFonts w:eastAsia="Calibri"/>
          <w:bCs/>
          <w:lang w:eastAsia="en-US"/>
        </w:rPr>
        <w:t>pobudo predsedstva SOS</w:t>
      </w:r>
      <w:r>
        <w:rPr>
          <w:rFonts w:eastAsia="Calibri"/>
          <w:bCs/>
          <w:lang w:eastAsia="en-US"/>
        </w:rPr>
        <w:t xml:space="preserve">, s katero </w:t>
      </w:r>
      <w:r w:rsidRPr="004756F2">
        <w:rPr>
          <w:rFonts w:eastAsia="Calibri"/>
          <w:bCs/>
          <w:lang w:eastAsia="en-US"/>
        </w:rPr>
        <w:t>občinam</w:t>
      </w:r>
      <w:r>
        <w:rPr>
          <w:rFonts w:eastAsia="Calibri"/>
          <w:bCs/>
          <w:lang w:eastAsia="en-US"/>
        </w:rPr>
        <w:t xml:space="preserve"> predlagajo</w:t>
      </w:r>
      <w:r w:rsidRPr="004756F2">
        <w:rPr>
          <w:rFonts w:eastAsia="Calibri"/>
          <w:bCs/>
          <w:lang w:eastAsia="en-US"/>
        </w:rPr>
        <w:t>, da se priključijo gibanju proti tajnim sporazumom in tudi na deklarativni ravni sprejmejo sklep (v občinskem ali mestnem svetu) o tem, da ne pristajajo na dogovore, ki bi izhajali ali izhajajo iz mednarodnih sporazumov, sklenjenih na nedemokratičen in nepregleden način.</w:t>
      </w:r>
      <w:r>
        <w:rPr>
          <w:rFonts w:eastAsia="Calibri"/>
          <w:bCs/>
          <w:lang w:eastAsia="en-US"/>
        </w:rPr>
        <w:t xml:space="preserve"> Pozivajo vse občine članice, da nadaljujejo</w:t>
      </w:r>
      <w:r w:rsidRPr="004756F2">
        <w:rPr>
          <w:rFonts w:eastAsia="Calibri"/>
          <w:bCs/>
          <w:lang w:eastAsia="en-US"/>
        </w:rPr>
        <w:t xml:space="preserve"> z akcijo sprejema</w:t>
      </w:r>
      <w:r>
        <w:rPr>
          <w:rFonts w:eastAsia="Calibri"/>
          <w:bCs/>
          <w:lang w:eastAsia="en-US"/>
        </w:rPr>
        <w:t xml:space="preserve">nja sklepov o razglasitvi </w:t>
      </w:r>
      <w:r w:rsidRPr="004756F2">
        <w:rPr>
          <w:rFonts w:eastAsia="Calibri"/>
          <w:bCs/>
          <w:lang w:eastAsia="en-US"/>
        </w:rPr>
        <w:t>občin za skupnosti brez novodobnih škodljivih sporazumov.</w:t>
      </w:r>
    </w:p>
    <w:p w:rsidR="004B169E" w:rsidRDefault="004B169E" w:rsidP="004756F2">
      <w:pPr>
        <w:jc w:val="both"/>
        <w:rPr>
          <w:rFonts w:eastAsia="Calibri"/>
          <w:bCs/>
          <w:lang w:eastAsia="en-US"/>
        </w:rPr>
      </w:pPr>
    </w:p>
    <w:p w:rsidR="00FA17C7" w:rsidRDefault="00FA17C7" w:rsidP="004756F2">
      <w:pPr>
        <w:jc w:val="both"/>
        <w:rPr>
          <w:rFonts w:eastAsia="Calibri"/>
          <w:bCs/>
          <w:lang w:eastAsia="en-US"/>
        </w:rPr>
      </w:pPr>
      <w:r>
        <w:rPr>
          <w:rFonts w:eastAsia="Calibri"/>
          <w:bCs/>
          <w:lang w:eastAsia="en-US"/>
        </w:rPr>
        <w:t>Tajni trgovinsko – investicijski sporazumi med Evropsko unijo in ZDA (TTIP), EU in Kanado (CETA), ter večstranski sporazum o storitvah (TISA) predstavljajo grožnjo demokraciji, delovnim mestom, suverenosti držav in lokalni samoupravi. Prav tako bodo znižali ekološke, delavske, so</w:t>
      </w:r>
      <w:r w:rsidR="004B169E">
        <w:rPr>
          <w:rFonts w:eastAsia="Calibri"/>
          <w:bCs/>
          <w:lang w:eastAsia="en-US"/>
        </w:rPr>
        <w:t xml:space="preserve">cialne in prehranske standarde. </w:t>
      </w:r>
      <w:r>
        <w:rPr>
          <w:rFonts w:eastAsia="Calibri"/>
          <w:bCs/>
          <w:lang w:eastAsia="en-US"/>
        </w:rPr>
        <w:t xml:space="preserve">Sporazumi </w:t>
      </w:r>
      <w:r w:rsidRPr="00FA17C7">
        <w:rPr>
          <w:rFonts w:eastAsia="Calibri"/>
          <w:bCs/>
          <w:lang w:eastAsia="en-US"/>
        </w:rPr>
        <w:t>TTIP, CETA in TISA</w:t>
      </w:r>
      <w:r>
        <w:rPr>
          <w:rFonts w:eastAsia="Calibri"/>
          <w:bCs/>
          <w:lang w:eastAsia="en-US"/>
        </w:rPr>
        <w:t xml:space="preserve"> se pripravljajo </w:t>
      </w:r>
      <w:r>
        <w:rPr>
          <w:rFonts w:eastAsia="Calibri"/>
          <w:bCs/>
          <w:lang w:eastAsia="en-US"/>
        </w:rPr>
        <w:lastRenderedPageBreak/>
        <w:t xml:space="preserve">popolnoma </w:t>
      </w:r>
      <w:proofErr w:type="spellStart"/>
      <w:r>
        <w:rPr>
          <w:rFonts w:eastAsia="Calibri"/>
          <w:bCs/>
          <w:lang w:eastAsia="en-US"/>
        </w:rPr>
        <w:t>netransparentno</w:t>
      </w:r>
      <w:proofErr w:type="spellEnd"/>
      <w:r>
        <w:rPr>
          <w:rFonts w:eastAsia="Calibri"/>
          <w:bCs/>
          <w:lang w:eastAsia="en-US"/>
        </w:rPr>
        <w:t xml:space="preserve">  in brez spoštovanja minimalnih demokratičnih standardov. Študije so pokazale, da bo na primeru slovenskega gospodarstva najmočnejše negativen učinke čutiti v primarnem sektorju, na primer v kmetijstvu in rudarstvu, prav tako so občutljive panoge farmacevtska in avtomobilska industrija ter predelava živil.  </w:t>
      </w:r>
    </w:p>
    <w:p w:rsidR="004756F2" w:rsidRDefault="004E248A" w:rsidP="004756F2">
      <w:pPr>
        <w:jc w:val="both"/>
        <w:rPr>
          <w:rFonts w:eastAsia="Calibri"/>
          <w:bCs/>
          <w:lang w:eastAsia="en-US"/>
        </w:rPr>
      </w:pPr>
      <w:r>
        <w:rPr>
          <w:rFonts w:eastAsia="Calibri"/>
          <w:bCs/>
          <w:lang w:eastAsia="en-US"/>
        </w:rPr>
        <w:t>Podobne sklepe so sprejele že številne regije, kot sta zvezni državi Spodnja Saška in Hessen v Nemčiji, Toskana, Lombardija in številne druge regije v Italiji in Franciji. Prav tako so kot območja brez sporazumov znana tudi številna evropska velemesta (Barcelon</w:t>
      </w:r>
      <w:r w:rsidR="004B169E">
        <w:rPr>
          <w:rFonts w:eastAsia="Calibri"/>
          <w:bCs/>
          <w:lang w:eastAsia="en-US"/>
        </w:rPr>
        <w:t>a, Bruselj, Dunaj, Grenoble, Kö</w:t>
      </w:r>
      <w:r>
        <w:rPr>
          <w:rFonts w:eastAsia="Calibri"/>
          <w:bCs/>
          <w:lang w:eastAsia="en-US"/>
        </w:rPr>
        <w:t>ln, Madrid, Neapelj, Trst, Celovec, Gradec</w:t>
      </w:r>
      <w:r w:rsidR="004B169E">
        <w:rPr>
          <w:rFonts w:eastAsia="Calibri"/>
          <w:bCs/>
          <w:lang w:eastAsia="en-US"/>
        </w:rPr>
        <w:t>,</w:t>
      </w:r>
      <w:r>
        <w:rPr>
          <w:rFonts w:eastAsia="Calibri"/>
          <w:bCs/>
          <w:lang w:eastAsia="en-US"/>
        </w:rPr>
        <w:t>…). V Sloveniji sta tak sklep že sprejeli Mestna občina Maribor in Mestna občina Celje, medtem ko ga ima Mestna občina Ljubljana na dnevnem redu 19. seje dne 24. 10. 2016. Na območjih brez TT</w:t>
      </w:r>
      <w:r w:rsidR="009868A9">
        <w:rPr>
          <w:rFonts w:eastAsia="Calibri"/>
          <w:bCs/>
          <w:lang w:eastAsia="en-US"/>
        </w:rPr>
        <w:t xml:space="preserve">IP tako </w:t>
      </w:r>
      <w:r>
        <w:rPr>
          <w:rFonts w:eastAsia="Calibri"/>
          <w:bCs/>
          <w:lang w:eastAsia="en-US"/>
        </w:rPr>
        <w:t xml:space="preserve">živi že več kot 75 milijonov prebivalcev. </w:t>
      </w:r>
    </w:p>
    <w:p w:rsidR="004E248A" w:rsidRDefault="004E248A" w:rsidP="004756F2">
      <w:pPr>
        <w:jc w:val="both"/>
        <w:rPr>
          <w:rFonts w:eastAsia="Calibri"/>
          <w:bCs/>
          <w:lang w:eastAsia="en-US"/>
        </w:rPr>
      </w:pPr>
    </w:p>
    <w:p w:rsidR="004756F2" w:rsidRDefault="004756F2" w:rsidP="004756F2">
      <w:pPr>
        <w:jc w:val="both"/>
        <w:rPr>
          <w:rFonts w:eastAsia="Calibri"/>
          <w:bCs/>
          <w:lang w:eastAsia="en-US"/>
        </w:rPr>
      </w:pPr>
      <w:r w:rsidRPr="004756F2">
        <w:rPr>
          <w:rFonts w:eastAsia="Calibri"/>
          <w:bCs/>
          <w:lang w:eastAsia="en-US"/>
        </w:rPr>
        <w:t>Pravna podla</w:t>
      </w:r>
      <w:r w:rsidR="004E248A">
        <w:rPr>
          <w:rFonts w:eastAsia="Calibri"/>
          <w:bCs/>
          <w:lang w:eastAsia="en-US"/>
        </w:rPr>
        <w:t>ga za sprejem predlaganega sklepa</w:t>
      </w:r>
      <w:r w:rsidRPr="004756F2">
        <w:rPr>
          <w:rFonts w:eastAsia="Calibri"/>
          <w:bCs/>
          <w:lang w:eastAsia="en-US"/>
        </w:rPr>
        <w:t xml:space="preserve"> je Statut Mestne občine Ptuj, ki v 12. členu med drugim določa pristojnost Mestnega sveta Mestne občine Ptuj (v nadaljevanju: mestni svet), da sprejema odloke in druge akte mestnega sveta.</w:t>
      </w:r>
    </w:p>
    <w:p w:rsidR="0000248E" w:rsidRDefault="0000248E" w:rsidP="004756F2">
      <w:pPr>
        <w:jc w:val="both"/>
        <w:rPr>
          <w:rFonts w:eastAsia="Calibri"/>
          <w:bCs/>
          <w:lang w:eastAsia="en-US"/>
        </w:rPr>
      </w:pPr>
    </w:p>
    <w:p w:rsidR="00A9438F" w:rsidRPr="00790037" w:rsidRDefault="00A9438F" w:rsidP="004756F2">
      <w:pPr>
        <w:jc w:val="both"/>
      </w:pPr>
      <w:r w:rsidRPr="00790037">
        <w:t>Na podlagi navedenega Mestnemu svetu Mestne občine Ptuj predlagam, da predloženi dokument obravnava in sprejme predlagani sklep.</w:t>
      </w:r>
    </w:p>
    <w:p w:rsidR="00A9438F" w:rsidRDefault="00A9438F" w:rsidP="004756F2">
      <w:pPr>
        <w:rPr>
          <w:b/>
        </w:rPr>
      </w:pPr>
    </w:p>
    <w:p w:rsidR="00327E05" w:rsidRPr="00790037" w:rsidRDefault="00A9438F" w:rsidP="004756F2">
      <w:pPr>
        <w:jc w:val="both"/>
        <w:rPr>
          <w:b/>
        </w:rPr>
      </w:pPr>
      <w:r>
        <w:t>Pripravil</w:t>
      </w:r>
      <w:r w:rsidR="00327E05" w:rsidRPr="00790037">
        <w:t>:</w:t>
      </w:r>
      <w:r w:rsidR="00CA1284" w:rsidRPr="00790037">
        <w:rPr>
          <w:b/>
        </w:rPr>
        <w:tab/>
      </w:r>
      <w:r w:rsidR="00CA1284" w:rsidRPr="00790037">
        <w:rPr>
          <w:b/>
        </w:rPr>
        <w:tab/>
      </w:r>
      <w:r w:rsidR="0000248E">
        <w:rPr>
          <w:b/>
        </w:rPr>
        <w:t xml:space="preserve">           </w:t>
      </w:r>
      <w:r w:rsidR="00CA1284" w:rsidRPr="00790037">
        <w:rPr>
          <w:b/>
        </w:rPr>
        <w:tab/>
      </w:r>
      <w:r w:rsidR="00CA1284" w:rsidRPr="00790037">
        <w:rPr>
          <w:b/>
        </w:rPr>
        <w:tab/>
      </w:r>
      <w:r w:rsidR="00CA1284" w:rsidRPr="00790037">
        <w:rPr>
          <w:b/>
        </w:rPr>
        <w:tab/>
      </w:r>
      <w:r w:rsidR="00CA1284" w:rsidRPr="00790037">
        <w:rPr>
          <w:b/>
        </w:rPr>
        <w:tab/>
      </w:r>
      <w:r w:rsidR="00CA1284" w:rsidRPr="00790037">
        <w:rPr>
          <w:b/>
        </w:rPr>
        <w:tab/>
        <w:t xml:space="preserve">          </w:t>
      </w:r>
      <w:r w:rsidR="00327E05" w:rsidRPr="00790037">
        <w:rPr>
          <w:b/>
        </w:rPr>
        <w:t xml:space="preserve">      Miran S</w:t>
      </w:r>
      <w:r w:rsidR="00CA1284" w:rsidRPr="00790037">
        <w:rPr>
          <w:b/>
        </w:rPr>
        <w:t>ENČAR</w:t>
      </w:r>
      <w:r w:rsidR="00327E05" w:rsidRPr="00790037">
        <w:rPr>
          <w:b/>
        </w:rPr>
        <w:t>,</w:t>
      </w:r>
    </w:p>
    <w:p w:rsidR="00327E05" w:rsidRDefault="0000248E" w:rsidP="004756F2">
      <w:pPr>
        <w:jc w:val="both"/>
        <w:rPr>
          <w:b/>
        </w:rPr>
      </w:pPr>
      <w:r>
        <w:t xml:space="preserve">Matej Gajser          </w:t>
      </w:r>
      <w:r w:rsidR="00A9438F">
        <w:t xml:space="preserve"> </w:t>
      </w:r>
      <w:r w:rsidR="007E6B04" w:rsidRPr="00790037">
        <w:tab/>
      </w:r>
      <w:r w:rsidR="00CA1284" w:rsidRPr="00790037">
        <w:tab/>
      </w:r>
      <w:r w:rsidR="00CA1284" w:rsidRPr="00790037">
        <w:tab/>
      </w:r>
      <w:r w:rsidR="00CA1284" w:rsidRPr="00790037">
        <w:tab/>
      </w:r>
      <w:r w:rsidR="00CA1284" w:rsidRPr="00790037">
        <w:tab/>
        <w:t xml:space="preserve">                     </w:t>
      </w:r>
      <w:r w:rsidR="00A9438F">
        <w:t xml:space="preserve"> </w:t>
      </w:r>
      <w:r w:rsidR="00327E05" w:rsidRPr="00790037">
        <w:rPr>
          <w:b/>
        </w:rPr>
        <w:t>župan Mestne občine Ptuj</w:t>
      </w:r>
    </w:p>
    <w:p w:rsidR="00660615" w:rsidRPr="00660615" w:rsidRDefault="00660615" w:rsidP="004756F2">
      <w:pPr>
        <w:jc w:val="both"/>
      </w:pPr>
    </w:p>
    <w:sectPr w:rsidR="00660615" w:rsidRPr="00660615" w:rsidSect="006D3DCC">
      <w:footerReference w:type="default" r:id="rId8"/>
      <w:headerReference w:type="first" r:id="rId9"/>
      <w:footerReference w:type="first" r:id="rId10"/>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9E" w:rsidRDefault="004B169E">
      <w:r>
        <w:separator/>
      </w:r>
    </w:p>
  </w:endnote>
  <w:endnote w:type="continuationSeparator" w:id="0">
    <w:p w:rsidR="004B169E" w:rsidRDefault="004B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notaKlavika">
    <w:altName w:val="Times New Roman"/>
    <w:charset w:val="EE"/>
    <w:family w:val="auto"/>
    <w:pitch w:val="variable"/>
    <w:sig w:usb0="00000001" w:usb1="5000204A"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9E" w:rsidRDefault="004B169E"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9E" w:rsidRDefault="004B169E"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9E" w:rsidRDefault="004B169E">
      <w:r>
        <w:separator/>
      </w:r>
    </w:p>
  </w:footnote>
  <w:footnote w:type="continuationSeparator" w:id="0">
    <w:p w:rsidR="004B169E" w:rsidRDefault="004B1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4B169E" w:rsidTr="00AA1F51">
      <w:tc>
        <w:tcPr>
          <w:tcW w:w="3228" w:type="dxa"/>
        </w:tcPr>
        <w:p w:rsidR="004B169E" w:rsidRPr="00AA1F51" w:rsidRDefault="004B169E" w:rsidP="00AA1F51">
          <w:pPr>
            <w:pBdr>
              <w:bottom w:val="single" w:sz="12" w:space="1" w:color="999999"/>
            </w:pBdr>
            <w:jc w:val="center"/>
            <w:rPr>
              <w:b/>
              <w:i/>
            </w:rPr>
          </w:pPr>
          <w:r>
            <w:rPr>
              <w:noProof/>
            </w:rPr>
            <w:drawing>
              <wp:inline distT="0" distB="0" distL="0" distR="0">
                <wp:extent cx="464820" cy="57912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4820" cy="579120"/>
                        </a:xfrm>
                        <a:prstGeom prst="rect">
                          <a:avLst/>
                        </a:prstGeom>
                        <a:noFill/>
                        <a:ln w="9525">
                          <a:noFill/>
                          <a:miter lim="800000"/>
                          <a:headEnd/>
                          <a:tailEnd/>
                        </a:ln>
                      </pic:spPr>
                    </pic:pic>
                  </a:graphicData>
                </a:graphic>
              </wp:inline>
            </w:drawing>
          </w:r>
        </w:p>
        <w:p w:rsidR="004B169E" w:rsidRDefault="004B169E" w:rsidP="00AA1F51">
          <w:pPr>
            <w:pBdr>
              <w:bottom w:val="single" w:sz="12" w:space="1" w:color="999999"/>
            </w:pBdr>
          </w:pPr>
        </w:p>
        <w:p w:rsidR="004B169E" w:rsidRPr="00AA1F51" w:rsidRDefault="004B169E" w:rsidP="00AA1F51">
          <w:pPr>
            <w:pBdr>
              <w:bottom w:val="single" w:sz="12" w:space="1" w:color="999999"/>
            </w:pBdr>
            <w:jc w:val="center"/>
            <w:rPr>
              <w:b/>
              <w:sz w:val="22"/>
            </w:rPr>
          </w:pPr>
          <w:r w:rsidRPr="00AA1F51">
            <w:rPr>
              <w:b/>
              <w:sz w:val="22"/>
            </w:rPr>
            <w:t>MESTNA OBČINA PTUJ</w:t>
          </w:r>
        </w:p>
        <w:p w:rsidR="004B169E" w:rsidRPr="00AA1F51" w:rsidRDefault="004B169E" w:rsidP="00AA1F51">
          <w:pPr>
            <w:pBdr>
              <w:bottom w:val="single" w:sz="12" w:space="1" w:color="999999"/>
            </w:pBdr>
            <w:jc w:val="center"/>
            <w:rPr>
              <w:sz w:val="22"/>
            </w:rPr>
          </w:pPr>
          <w:r w:rsidRPr="00AA1F51">
            <w:rPr>
              <w:sz w:val="22"/>
            </w:rPr>
            <w:t xml:space="preserve"> ŽUPAN</w:t>
          </w:r>
        </w:p>
        <w:p w:rsidR="004B169E" w:rsidRPr="00AA1F51" w:rsidRDefault="004B169E" w:rsidP="00AA1F51">
          <w:pPr>
            <w:pBdr>
              <w:bottom w:val="single" w:sz="12" w:space="1" w:color="999999"/>
            </w:pBdr>
            <w:rPr>
              <w:sz w:val="22"/>
            </w:rPr>
          </w:pPr>
        </w:p>
        <w:p w:rsidR="004B169E" w:rsidRPr="00AA1F51" w:rsidRDefault="004B169E" w:rsidP="00AA1F51">
          <w:pPr>
            <w:jc w:val="center"/>
            <w:rPr>
              <w:sz w:val="22"/>
            </w:rPr>
          </w:pPr>
        </w:p>
      </w:tc>
      <w:tc>
        <w:tcPr>
          <w:tcW w:w="6394" w:type="dxa"/>
        </w:tcPr>
        <w:p w:rsidR="004B169E" w:rsidRDefault="004B169E" w:rsidP="006D3DCC">
          <w:pPr>
            <w:pStyle w:val="Glava"/>
          </w:pPr>
        </w:p>
      </w:tc>
    </w:tr>
  </w:tbl>
  <w:p w:rsidR="004B169E" w:rsidRDefault="004B169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1B6E"/>
    <w:multiLevelType w:val="hybridMultilevel"/>
    <w:tmpl w:val="E542B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484139"/>
    <w:multiLevelType w:val="hybridMultilevel"/>
    <w:tmpl w:val="A222A1A4"/>
    <w:lvl w:ilvl="0" w:tplc="EFBE0232">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86A46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4E8745A4"/>
    <w:multiLevelType w:val="hybridMultilevel"/>
    <w:tmpl w:val="151AE5F6"/>
    <w:lvl w:ilvl="0" w:tplc="3668AEE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6A6C7638"/>
    <w:multiLevelType w:val="hybridMultilevel"/>
    <w:tmpl w:val="D37862AE"/>
    <w:lvl w:ilvl="0" w:tplc="A43E8A8E">
      <w:start w:val="1"/>
      <w:numFmt w:val="decimal"/>
      <w:lvlText w:val="%1."/>
      <w:lvlJc w:val="left"/>
      <w:pPr>
        <w:ind w:left="720" w:hanging="360"/>
      </w:pPr>
      <w:rPr>
        <w:rFonts w:hint="default"/>
        <w:i w:val="0"/>
        <w:color w:val="auto"/>
      </w:rPr>
    </w:lvl>
    <w:lvl w:ilvl="1" w:tplc="04240013">
      <w:start w:val="1"/>
      <w:numFmt w:val="upperRoman"/>
      <w:lvlText w:val="%2."/>
      <w:lvlJc w:val="right"/>
      <w:pPr>
        <w:tabs>
          <w:tab w:val="num" w:pos="1260"/>
        </w:tabs>
        <w:ind w:left="1260" w:hanging="180"/>
      </w:pPr>
      <w:rPr>
        <w:rFonts w:hint="default"/>
        <w:i w:val="0"/>
        <w:color w:val="auto"/>
      </w:rPr>
    </w:lvl>
    <w:lvl w:ilvl="2" w:tplc="5AB2D942">
      <w:start w:val="1"/>
      <w:numFmt w:val="lowerLetter"/>
      <w:lvlText w:val="%3."/>
      <w:lvlJc w:val="left"/>
      <w:pPr>
        <w:ind w:left="2552" w:hanging="851"/>
      </w:pPr>
      <w:rPr>
        <w:rFonts w:ascii="Arial" w:eastAsia="MS Mincho" w:hAnsi="Arial" w:cs="Arial"/>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F613CDA"/>
    <w:multiLevelType w:val="hybridMultilevel"/>
    <w:tmpl w:val="642451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248E"/>
    <w:rsid w:val="0000509C"/>
    <w:rsid w:val="00005C43"/>
    <w:rsid w:val="00005D12"/>
    <w:rsid w:val="000073D0"/>
    <w:rsid w:val="00016122"/>
    <w:rsid w:val="00046752"/>
    <w:rsid w:val="000544C1"/>
    <w:rsid w:val="0005478A"/>
    <w:rsid w:val="00054B0C"/>
    <w:rsid w:val="000560DD"/>
    <w:rsid w:val="00073E26"/>
    <w:rsid w:val="00074F36"/>
    <w:rsid w:val="0007513B"/>
    <w:rsid w:val="000820C7"/>
    <w:rsid w:val="00085317"/>
    <w:rsid w:val="00094385"/>
    <w:rsid w:val="00096890"/>
    <w:rsid w:val="00097029"/>
    <w:rsid w:val="00097307"/>
    <w:rsid w:val="000C1E72"/>
    <w:rsid w:val="000C4106"/>
    <w:rsid w:val="000D6253"/>
    <w:rsid w:val="000E3F5F"/>
    <w:rsid w:val="000E42C3"/>
    <w:rsid w:val="000F0493"/>
    <w:rsid w:val="000F2984"/>
    <w:rsid w:val="000F5772"/>
    <w:rsid w:val="000F5A00"/>
    <w:rsid w:val="000F794D"/>
    <w:rsid w:val="00105339"/>
    <w:rsid w:val="00122378"/>
    <w:rsid w:val="001225E9"/>
    <w:rsid w:val="001235D0"/>
    <w:rsid w:val="00136704"/>
    <w:rsid w:val="0014287A"/>
    <w:rsid w:val="0014457D"/>
    <w:rsid w:val="00161F10"/>
    <w:rsid w:val="00162D3E"/>
    <w:rsid w:val="00164E98"/>
    <w:rsid w:val="00174A7E"/>
    <w:rsid w:val="00177755"/>
    <w:rsid w:val="00181AD2"/>
    <w:rsid w:val="00194894"/>
    <w:rsid w:val="0019517D"/>
    <w:rsid w:val="001B5A8F"/>
    <w:rsid w:val="001C0EC7"/>
    <w:rsid w:val="001E246C"/>
    <w:rsid w:val="001E6B9C"/>
    <w:rsid w:val="001F1F92"/>
    <w:rsid w:val="001F2DE3"/>
    <w:rsid w:val="00203B6D"/>
    <w:rsid w:val="002043ED"/>
    <w:rsid w:val="00225DC1"/>
    <w:rsid w:val="00227047"/>
    <w:rsid w:val="00242B7A"/>
    <w:rsid w:val="00250859"/>
    <w:rsid w:val="002550D0"/>
    <w:rsid w:val="002611D3"/>
    <w:rsid w:val="002639D8"/>
    <w:rsid w:val="002669DE"/>
    <w:rsid w:val="00266B26"/>
    <w:rsid w:val="002830D2"/>
    <w:rsid w:val="002A27C9"/>
    <w:rsid w:val="002A28E3"/>
    <w:rsid w:val="002B4912"/>
    <w:rsid w:val="002C7616"/>
    <w:rsid w:val="002D465C"/>
    <w:rsid w:val="002E56EB"/>
    <w:rsid w:val="002F36AD"/>
    <w:rsid w:val="002F49B3"/>
    <w:rsid w:val="002F68A3"/>
    <w:rsid w:val="00302680"/>
    <w:rsid w:val="00303202"/>
    <w:rsid w:val="00313442"/>
    <w:rsid w:val="00313CEC"/>
    <w:rsid w:val="0031476F"/>
    <w:rsid w:val="00316F25"/>
    <w:rsid w:val="00317551"/>
    <w:rsid w:val="00327E05"/>
    <w:rsid w:val="00331CA1"/>
    <w:rsid w:val="00342EFD"/>
    <w:rsid w:val="00354BFF"/>
    <w:rsid w:val="003628CB"/>
    <w:rsid w:val="003659EF"/>
    <w:rsid w:val="00365E89"/>
    <w:rsid w:val="0036683C"/>
    <w:rsid w:val="003739BA"/>
    <w:rsid w:val="00376518"/>
    <w:rsid w:val="003810A7"/>
    <w:rsid w:val="00387834"/>
    <w:rsid w:val="00396438"/>
    <w:rsid w:val="003B0D4B"/>
    <w:rsid w:val="003B18A0"/>
    <w:rsid w:val="003C0315"/>
    <w:rsid w:val="003C06ED"/>
    <w:rsid w:val="003C4A3B"/>
    <w:rsid w:val="003D185D"/>
    <w:rsid w:val="003D4C0A"/>
    <w:rsid w:val="003D5B53"/>
    <w:rsid w:val="003E7FED"/>
    <w:rsid w:val="0041370A"/>
    <w:rsid w:val="0043041D"/>
    <w:rsid w:val="004374BD"/>
    <w:rsid w:val="00460C93"/>
    <w:rsid w:val="004632D1"/>
    <w:rsid w:val="004653CD"/>
    <w:rsid w:val="004756F2"/>
    <w:rsid w:val="00487DF4"/>
    <w:rsid w:val="00492CE7"/>
    <w:rsid w:val="00493505"/>
    <w:rsid w:val="004948CB"/>
    <w:rsid w:val="004A2FBF"/>
    <w:rsid w:val="004B169E"/>
    <w:rsid w:val="004B340B"/>
    <w:rsid w:val="004B5193"/>
    <w:rsid w:val="004C1AA7"/>
    <w:rsid w:val="004C2EE6"/>
    <w:rsid w:val="004D23DB"/>
    <w:rsid w:val="004D27F8"/>
    <w:rsid w:val="004D3579"/>
    <w:rsid w:val="004E07B1"/>
    <w:rsid w:val="004E248A"/>
    <w:rsid w:val="004E368E"/>
    <w:rsid w:val="004E55CB"/>
    <w:rsid w:val="004E5CF5"/>
    <w:rsid w:val="004F5251"/>
    <w:rsid w:val="004F6500"/>
    <w:rsid w:val="005107D2"/>
    <w:rsid w:val="005156DD"/>
    <w:rsid w:val="005268DA"/>
    <w:rsid w:val="00542613"/>
    <w:rsid w:val="00550D51"/>
    <w:rsid w:val="00552CBD"/>
    <w:rsid w:val="00553F16"/>
    <w:rsid w:val="00554AC3"/>
    <w:rsid w:val="00575584"/>
    <w:rsid w:val="005856EC"/>
    <w:rsid w:val="005873FD"/>
    <w:rsid w:val="00594126"/>
    <w:rsid w:val="005B66F0"/>
    <w:rsid w:val="005D6B9A"/>
    <w:rsid w:val="005D728C"/>
    <w:rsid w:val="005E2CED"/>
    <w:rsid w:val="005E527D"/>
    <w:rsid w:val="005F2BEC"/>
    <w:rsid w:val="00611E0D"/>
    <w:rsid w:val="0061559A"/>
    <w:rsid w:val="006225BF"/>
    <w:rsid w:val="00637998"/>
    <w:rsid w:val="00660615"/>
    <w:rsid w:val="0066495D"/>
    <w:rsid w:val="00670FFD"/>
    <w:rsid w:val="006764C8"/>
    <w:rsid w:val="006766B5"/>
    <w:rsid w:val="0069113E"/>
    <w:rsid w:val="00693846"/>
    <w:rsid w:val="006B3E9E"/>
    <w:rsid w:val="006B6268"/>
    <w:rsid w:val="006D3188"/>
    <w:rsid w:val="006D3DCC"/>
    <w:rsid w:val="006E2A00"/>
    <w:rsid w:val="006E734E"/>
    <w:rsid w:val="006F6D53"/>
    <w:rsid w:val="006F7ADD"/>
    <w:rsid w:val="00701425"/>
    <w:rsid w:val="00705D2D"/>
    <w:rsid w:val="007067CB"/>
    <w:rsid w:val="00710694"/>
    <w:rsid w:val="00733A9D"/>
    <w:rsid w:val="00733C03"/>
    <w:rsid w:val="00734465"/>
    <w:rsid w:val="00735585"/>
    <w:rsid w:val="007358BF"/>
    <w:rsid w:val="00753E9F"/>
    <w:rsid w:val="007633A1"/>
    <w:rsid w:val="00766124"/>
    <w:rsid w:val="00766F3E"/>
    <w:rsid w:val="00785392"/>
    <w:rsid w:val="00790037"/>
    <w:rsid w:val="00793A88"/>
    <w:rsid w:val="007B1FC8"/>
    <w:rsid w:val="007C2F2C"/>
    <w:rsid w:val="007E34AA"/>
    <w:rsid w:val="007E3519"/>
    <w:rsid w:val="007E364F"/>
    <w:rsid w:val="007E50AA"/>
    <w:rsid w:val="007E6B04"/>
    <w:rsid w:val="007E745B"/>
    <w:rsid w:val="007F02B6"/>
    <w:rsid w:val="008134F6"/>
    <w:rsid w:val="00820D01"/>
    <w:rsid w:val="00820E31"/>
    <w:rsid w:val="0082485C"/>
    <w:rsid w:val="00825CE4"/>
    <w:rsid w:val="00826539"/>
    <w:rsid w:val="00833AE7"/>
    <w:rsid w:val="00840B74"/>
    <w:rsid w:val="00840C2F"/>
    <w:rsid w:val="00846DF2"/>
    <w:rsid w:val="00852A3C"/>
    <w:rsid w:val="00854D79"/>
    <w:rsid w:val="00855B35"/>
    <w:rsid w:val="00866D35"/>
    <w:rsid w:val="00877A10"/>
    <w:rsid w:val="00880F8F"/>
    <w:rsid w:val="008821B8"/>
    <w:rsid w:val="00892492"/>
    <w:rsid w:val="008A48D0"/>
    <w:rsid w:val="008A57C6"/>
    <w:rsid w:val="008A6166"/>
    <w:rsid w:val="008B2761"/>
    <w:rsid w:val="008C1E6E"/>
    <w:rsid w:val="008C7258"/>
    <w:rsid w:val="008C7A1B"/>
    <w:rsid w:val="008D536A"/>
    <w:rsid w:val="008F670F"/>
    <w:rsid w:val="008F760E"/>
    <w:rsid w:val="008F78CE"/>
    <w:rsid w:val="00950060"/>
    <w:rsid w:val="00955A88"/>
    <w:rsid w:val="00964897"/>
    <w:rsid w:val="00965D9F"/>
    <w:rsid w:val="00967143"/>
    <w:rsid w:val="009768AF"/>
    <w:rsid w:val="009868A9"/>
    <w:rsid w:val="009A4258"/>
    <w:rsid w:val="009A6B9F"/>
    <w:rsid w:val="009B66FD"/>
    <w:rsid w:val="009C1614"/>
    <w:rsid w:val="009C2636"/>
    <w:rsid w:val="009D34B5"/>
    <w:rsid w:val="009D520D"/>
    <w:rsid w:val="009D60C5"/>
    <w:rsid w:val="009D79A8"/>
    <w:rsid w:val="009F099C"/>
    <w:rsid w:val="009F4E96"/>
    <w:rsid w:val="00A011EE"/>
    <w:rsid w:val="00A115CA"/>
    <w:rsid w:val="00A12866"/>
    <w:rsid w:val="00A17D4A"/>
    <w:rsid w:val="00A30CDE"/>
    <w:rsid w:val="00A3359B"/>
    <w:rsid w:val="00A33CE3"/>
    <w:rsid w:val="00A37610"/>
    <w:rsid w:val="00A3799E"/>
    <w:rsid w:val="00A453E5"/>
    <w:rsid w:val="00A50C83"/>
    <w:rsid w:val="00A71A96"/>
    <w:rsid w:val="00A77EE9"/>
    <w:rsid w:val="00A8186A"/>
    <w:rsid w:val="00A92C11"/>
    <w:rsid w:val="00A9438F"/>
    <w:rsid w:val="00A958EA"/>
    <w:rsid w:val="00AA0776"/>
    <w:rsid w:val="00AA087B"/>
    <w:rsid w:val="00AA192A"/>
    <w:rsid w:val="00AA1F51"/>
    <w:rsid w:val="00AC26BE"/>
    <w:rsid w:val="00AC2784"/>
    <w:rsid w:val="00AE0886"/>
    <w:rsid w:val="00AE2CFF"/>
    <w:rsid w:val="00AE697F"/>
    <w:rsid w:val="00AF4D15"/>
    <w:rsid w:val="00AF5E77"/>
    <w:rsid w:val="00AF7C94"/>
    <w:rsid w:val="00B06019"/>
    <w:rsid w:val="00B119EB"/>
    <w:rsid w:val="00B16517"/>
    <w:rsid w:val="00B21CC4"/>
    <w:rsid w:val="00B2418B"/>
    <w:rsid w:val="00B321AC"/>
    <w:rsid w:val="00B35565"/>
    <w:rsid w:val="00B5283C"/>
    <w:rsid w:val="00B61013"/>
    <w:rsid w:val="00B71195"/>
    <w:rsid w:val="00B93F44"/>
    <w:rsid w:val="00BA0B4B"/>
    <w:rsid w:val="00BA21D2"/>
    <w:rsid w:val="00BC6813"/>
    <w:rsid w:val="00BD4B4D"/>
    <w:rsid w:val="00BD7797"/>
    <w:rsid w:val="00BF3C57"/>
    <w:rsid w:val="00C0275B"/>
    <w:rsid w:val="00C06D77"/>
    <w:rsid w:val="00C06FF4"/>
    <w:rsid w:val="00C10993"/>
    <w:rsid w:val="00C11F3A"/>
    <w:rsid w:val="00C14FC2"/>
    <w:rsid w:val="00C26598"/>
    <w:rsid w:val="00C323C4"/>
    <w:rsid w:val="00C32809"/>
    <w:rsid w:val="00C705ED"/>
    <w:rsid w:val="00C7249C"/>
    <w:rsid w:val="00C73945"/>
    <w:rsid w:val="00C87456"/>
    <w:rsid w:val="00C901F1"/>
    <w:rsid w:val="00C94BC7"/>
    <w:rsid w:val="00C959AE"/>
    <w:rsid w:val="00CA1284"/>
    <w:rsid w:val="00CA6233"/>
    <w:rsid w:val="00CB66B1"/>
    <w:rsid w:val="00CE04DA"/>
    <w:rsid w:val="00CE373F"/>
    <w:rsid w:val="00CE4436"/>
    <w:rsid w:val="00CF168A"/>
    <w:rsid w:val="00CF1AF8"/>
    <w:rsid w:val="00D00229"/>
    <w:rsid w:val="00D04F89"/>
    <w:rsid w:val="00D15968"/>
    <w:rsid w:val="00D23DE1"/>
    <w:rsid w:val="00D5171F"/>
    <w:rsid w:val="00D52478"/>
    <w:rsid w:val="00D711D2"/>
    <w:rsid w:val="00D74305"/>
    <w:rsid w:val="00D7459C"/>
    <w:rsid w:val="00D75085"/>
    <w:rsid w:val="00D7649A"/>
    <w:rsid w:val="00D82A2D"/>
    <w:rsid w:val="00D82D00"/>
    <w:rsid w:val="00D850AA"/>
    <w:rsid w:val="00D8690E"/>
    <w:rsid w:val="00D952C7"/>
    <w:rsid w:val="00D9704D"/>
    <w:rsid w:val="00DA0DDA"/>
    <w:rsid w:val="00DB18E1"/>
    <w:rsid w:val="00DB3819"/>
    <w:rsid w:val="00DB4931"/>
    <w:rsid w:val="00DD53F8"/>
    <w:rsid w:val="00DE174E"/>
    <w:rsid w:val="00DE6C24"/>
    <w:rsid w:val="00E154DD"/>
    <w:rsid w:val="00E212F4"/>
    <w:rsid w:val="00E32C52"/>
    <w:rsid w:val="00E44389"/>
    <w:rsid w:val="00E470C3"/>
    <w:rsid w:val="00E50ECF"/>
    <w:rsid w:val="00E61273"/>
    <w:rsid w:val="00E63038"/>
    <w:rsid w:val="00E6682F"/>
    <w:rsid w:val="00E722E1"/>
    <w:rsid w:val="00E74A15"/>
    <w:rsid w:val="00E80517"/>
    <w:rsid w:val="00E81991"/>
    <w:rsid w:val="00E92947"/>
    <w:rsid w:val="00EA3BF9"/>
    <w:rsid w:val="00EA6465"/>
    <w:rsid w:val="00EB7E57"/>
    <w:rsid w:val="00ED5138"/>
    <w:rsid w:val="00ED5206"/>
    <w:rsid w:val="00EE0ED1"/>
    <w:rsid w:val="00F06E94"/>
    <w:rsid w:val="00F14F1E"/>
    <w:rsid w:val="00F32F3D"/>
    <w:rsid w:val="00F42AA4"/>
    <w:rsid w:val="00F42FB9"/>
    <w:rsid w:val="00F64257"/>
    <w:rsid w:val="00F71F49"/>
    <w:rsid w:val="00F76B7F"/>
    <w:rsid w:val="00F911A8"/>
    <w:rsid w:val="00FA17C7"/>
    <w:rsid w:val="00FA28C2"/>
    <w:rsid w:val="00FA3E61"/>
    <w:rsid w:val="00FC338D"/>
    <w:rsid w:val="00FC5126"/>
    <w:rsid w:val="00FE0C23"/>
    <w:rsid w:val="00FE402B"/>
    <w:rsid w:val="00FE4F06"/>
    <w:rsid w:val="00FE6824"/>
    <w:rsid w:val="00FF1E9C"/>
    <w:rsid w:val="00FF515B"/>
    <w:rsid w:val="00FF6CC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99"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D3DC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6D3DCC"/>
    <w:rPr>
      <w:color w:val="0000FF"/>
      <w:u w:val="single"/>
    </w:rPr>
  </w:style>
  <w:style w:type="paragraph" w:styleId="Besedilooblaka">
    <w:name w:val="Balloon Text"/>
    <w:basedOn w:val="Navaden"/>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rsid w:val="00AA192A"/>
    <w:pPr>
      <w:spacing w:after="210"/>
    </w:pPr>
    <w:rPr>
      <w:color w:val="333333"/>
      <w:sz w:val="18"/>
      <w:szCs w:val="18"/>
    </w:rPr>
  </w:style>
  <w:style w:type="character" w:styleId="Pripombasklic">
    <w:name w:val="annotation reference"/>
    <w:basedOn w:val="Privzetapisavaodstavka"/>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uiPriority w:val="99"/>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basedOn w:val="Privzetapisavaodstavka"/>
    <w:link w:val="Telobesedila"/>
    <w:uiPriority w:val="99"/>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Odstavekseznama">
    <w:name w:val="List Paragraph"/>
    <w:basedOn w:val="Navaden"/>
    <w:uiPriority w:val="99"/>
    <w:qFormat/>
    <w:rsid w:val="00FE4F06"/>
    <w:pPr>
      <w:ind w:left="708"/>
    </w:pPr>
    <w:rPr>
      <w:szCs w:val="20"/>
    </w:rPr>
  </w:style>
  <w:style w:type="character" w:styleId="Krepko">
    <w:name w:val="Strong"/>
    <w:uiPriority w:val="22"/>
    <w:qFormat/>
    <w:rsid w:val="00FE4F0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99"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D3DC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6D3DCC"/>
    <w:rPr>
      <w:color w:val="0000FF"/>
      <w:u w:val="single"/>
    </w:rPr>
  </w:style>
  <w:style w:type="paragraph" w:styleId="Besedilooblaka">
    <w:name w:val="Balloon Text"/>
    <w:basedOn w:val="Navaden"/>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rsid w:val="00AA192A"/>
    <w:pPr>
      <w:spacing w:after="210"/>
    </w:pPr>
    <w:rPr>
      <w:color w:val="333333"/>
      <w:sz w:val="18"/>
      <w:szCs w:val="18"/>
    </w:rPr>
  </w:style>
  <w:style w:type="character" w:styleId="Pripombasklic">
    <w:name w:val="annotation reference"/>
    <w:basedOn w:val="Privzetapisavaodstavka"/>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uiPriority w:val="99"/>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basedOn w:val="Privzetapisavaodstavka"/>
    <w:link w:val="Telobesedila"/>
    <w:uiPriority w:val="99"/>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Odstavekseznama">
    <w:name w:val="List Paragraph"/>
    <w:basedOn w:val="Navaden"/>
    <w:uiPriority w:val="99"/>
    <w:qFormat/>
    <w:rsid w:val="00FE4F06"/>
    <w:pPr>
      <w:ind w:left="708"/>
    </w:pPr>
    <w:rPr>
      <w:szCs w:val="20"/>
    </w:rPr>
  </w:style>
  <w:style w:type="character" w:styleId="Krepko">
    <w:name w:val="Strong"/>
    <w:uiPriority w:val="22"/>
    <w:qFormat/>
    <w:rsid w:val="00FE4F0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75457">
      <w:bodyDiv w:val="1"/>
      <w:marLeft w:val="0"/>
      <w:marRight w:val="0"/>
      <w:marTop w:val="0"/>
      <w:marBottom w:val="0"/>
      <w:divBdr>
        <w:top w:val="none" w:sz="0" w:space="0" w:color="auto"/>
        <w:left w:val="none" w:sz="0" w:space="0" w:color="auto"/>
        <w:bottom w:val="none" w:sz="0" w:space="0" w:color="auto"/>
        <w:right w:val="none" w:sz="0" w:space="0" w:color="auto"/>
      </w:divBdr>
      <w:divsChild>
        <w:div w:id="607079950">
          <w:marLeft w:val="0"/>
          <w:marRight w:val="0"/>
          <w:marTop w:val="0"/>
          <w:marBottom w:val="0"/>
          <w:divBdr>
            <w:top w:val="none" w:sz="0" w:space="0" w:color="auto"/>
            <w:left w:val="none" w:sz="0" w:space="0" w:color="auto"/>
            <w:bottom w:val="none" w:sz="0" w:space="0" w:color="auto"/>
            <w:right w:val="none" w:sz="0" w:space="0" w:color="auto"/>
          </w:divBdr>
          <w:divsChild>
            <w:div w:id="1277366364">
              <w:marLeft w:val="0"/>
              <w:marRight w:val="60"/>
              <w:marTop w:val="0"/>
              <w:marBottom w:val="0"/>
              <w:divBdr>
                <w:top w:val="none" w:sz="0" w:space="0" w:color="auto"/>
                <w:left w:val="none" w:sz="0" w:space="0" w:color="auto"/>
                <w:bottom w:val="none" w:sz="0" w:space="0" w:color="auto"/>
                <w:right w:val="none" w:sz="0" w:space="0" w:color="auto"/>
              </w:divBdr>
              <w:divsChild>
                <w:div w:id="236521588">
                  <w:marLeft w:val="0"/>
                  <w:marRight w:val="0"/>
                  <w:marTop w:val="0"/>
                  <w:marBottom w:val="150"/>
                  <w:divBdr>
                    <w:top w:val="none" w:sz="0" w:space="0" w:color="auto"/>
                    <w:left w:val="none" w:sz="0" w:space="0" w:color="auto"/>
                    <w:bottom w:val="none" w:sz="0" w:space="0" w:color="auto"/>
                    <w:right w:val="none" w:sz="0" w:space="0" w:color="auto"/>
                  </w:divBdr>
                  <w:divsChild>
                    <w:div w:id="1347832367">
                      <w:marLeft w:val="0"/>
                      <w:marRight w:val="0"/>
                      <w:marTop w:val="0"/>
                      <w:marBottom w:val="0"/>
                      <w:divBdr>
                        <w:top w:val="none" w:sz="0" w:space="0" w:color="auto"/>
                        <w:left w:val="none" w:sz="0" w:space="0" w:color="auto"/>
                        <w:bottom w:val="none" w:sz="0" w:space="0" w:color="auto"/>
                        <w:right w:val="none" w:sz="0" w:space="0" w:color="auto"/>
                      </w:divBdr>
                      <w:divsChild>
                        <w:div w:id="836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91590">
      <w:bodyDiv w:val="1"/>
      <w:marLeft w:val="0"/>
      <w:marRight w:val="0"/>
      <w:marTop w:val="0"/>
      <w:marBottom w:val="0"/>
      <w:divBdr>
        <w:top w:val="none" w:sz="0" w:space="0" w:color="auto"/>
        <w:left w:val="none" w:sz="0" w:space="0" w:color="auto"/>
        <w:bottom w:val="none" w:sz="0" w:space="0" w:color="auto"/>
        <w:right w:val="none" w:sz="0" w:space="0" w:color="auto"/>
      </w:divBdr>
      <w:divsChild>
        <w:div w:id="942029205">
          <w:marLeft w:val="0"/>
          <w:marRight w:val="0"/>
          <w:marTop w:val="0"/>
          <w:marBottom w:val="0"/>
          <w:divBdr>
            <w:top w:val="none" w:sz="0" w:space="0" w:color="auto"/>
            <w:left w:val="none" w:sz="0" w:space="0" w:color="auto"/>
            <w:bottom w:val="none" w:sz="0" w:space="0" w:color="auto"/>
            <w:right w:val="none" w:sz="0" w:space="0" w:color="auto"/>
          </w:divBdr>
          <w:divsChild>
            <w:div w:id="1756632911">
              <w:marLeft w:val="0"/>
              <w:marRight w:val="48"/>
              <w:marTop w:val="0"/>
              <w:marBottom w:val="0"/>
              <w:divBdr>
                <w:top w:val="none" w:sz="0" w:space="0" w:color="auto"/>
                <w:left w:val="none" w:sz="0" w:space="0" w:color="auto"/>
                <w:bottom w:val="none" w:sz="0" w:space="0" w:color="auto"/>
                <w:right w:val="none" w:sz="0" w:space="0" w:color="auto"/>
              </w:divBdr>
              <w:divsChild>
                <w:div w:id="1588539438">
                  <w:marLeft w:val="0"/>
                  <w:marRight w:val="0"/>
                  <w:marTop w:val="0"/>
                  <w:marBottom w:val="120"/>
                  <w:divBdr>
                    <w:top w:val="none" w:sz="0" w:space="0" w:color="auto"/>
                    <w:left w:val="none" w:sz="0" w:space="0" w:color="auto"/>
                    <w:bottom w:val="none" w:sz="0" w:space="0" w:color="auto"/>
                    <w:right w:val="none" w:sz="0" w:space="0" w:color="auto"/>
                  </w:divBdr>
                  <w:divsChild>
                    <w:div w:id="124859221">
                      <w:marLeft w:val="0"/>
                      <w:marRight w:val="0"/>
                      <w:marTop w:val="0"/>
                      <w:marBottom w:val="0"/>
                      <w:divBdr>
                        <w:top w:val="none" w:sz="0" w:space="0" w:color="auto"/>
                        <w:left w:val="none" w:sz="0" w:space="0" w:color="auto"/>
                        <w:bottom w:val="none" w:sz="0" w:space="0" w:color="auto"/>
                        <w:right w:val="none" w:sz="0" w:space="0" w:color="auto"/>
                      </w:divBdr>
                      <w:divsChild>
                        <w:div w:id="7370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31640">
      <w:bodyDiv w:val="1"/>
      <w:marLeft w:val="0"/>
      <w:marRight w:val="0"/>
      <w:marTop w:val="0"/>
      <w:marBottom w:val="0"/>
      <w:divBdr>
        <w:top w:val="none" w:sz="0" w:space="0" w:color="auto"/>
        <w:left w:val="none" w:sz="0" w:space="0" w:color="auto"/>
        <w:bottom w:val="none" w:sz="0" w:space="0" w:color="auto"/>
        <w:right w:val="none" w:sz="0" w:space="0" w:color="auto"/>
      </w:divBdr>
    </w:div>
    <w:div w:id="850606305">
      <w:bodyDiv w:val="1"/>
      <w:marLeft w:val="0"/>
      <w:marRight w:val="0"/>
      <w:marTop w:val="0"/>
      <w:marBottom w:val="0"/>
      <w:divBdr>
        <w:top w:val="none" w:sz="0" w:space="0" w:color="auto"/>
        <w:left w:val="none" w:sz="0" w:space="0" w:color="auto"/>
        <w:bottom w:val="none" w:sz="0" w:space="0" w:color="auto"/>
        <w:right w:val="none" w:sz="0" w:space="0" w:color="auto"/>
      </w:divBdr>
      <w:divsChild>
        <w:div w:id="1532954472">
          <w:marLeft w:val="0"/>
          <w:marRight w:val="0"/>
          <w:marTop w:val="0"/>
          <w:marBottom w:val="0"/>
          <w:divBdr>
            <w:top w:val="none" w:sz="0" w:space="0" w:color="auto"/>
            <w:left w:val="none" w:sz="0" w:space="0" w:color="auto"/>
            <w:bottom w:val="none" w:sz="0" w:space="0" w:color="auto"/>
            <w:right w:val="none" w:sz="0" w:space="0" w:color="auto"/>
          </w:divBdr>
          <w:divsChild>
            <w:div w:id="634222035">
              <w:marLeft w:val="0"/>
              <w:marRight w:val="48"/>
              <w:marTop w:val="0"/>
              <w:marBottom w:val="0"/>
              <w:divBdr>
                <w:top w:val="none" w:sz="0" w:space="0" w:color="auto"/>
                <w:left w:val="none" w:sz="0" w:space="0" w:color="auto"/>
                <w:bottom w:val="none" w:sz="0" w:space="0" w:color="auto"/>
                <w:right w:val="none" w:sz="0" w:space="0" w:color="auto"/>
              </w:divBdr>
              <w:divsChild>
                <w:div w:id="1290431783">
                  <w:marLeft w:val="0"/>
                  <w:marRight w:val="0"/>
                  <w:marTop w:val="0"/>
                  <w:marBottom w:val="120"/>
                  <w:divBdr>
                    <w:top w:val="none" w:sz="0" w:space="0" w:color="auto"/>
                    <w:left w:val="none" w:sz="0" w:space="0" w:color="auto"/>
                    <w:bottom w:val="none" w:sz="0" w:space="0" w:color="auto"/>
                    <w:right w:val="none" w:sz="0" w:space="0" w:color="auto"/>
                  </w:divBdr>
                  <w:divsChild>
                    <w:div w:id="638538573">
                      <w:marLeft w:val="0"/>
                      <w:marRight w:val="0"/>
                      <w:marTop w:val="0"/>
                      <w:marBottom w:val="0"/>
                      <w:divBdr>
                        <w:top w:val="none" w:sz="0" w:space="0" w:color="auto"/>
                        <w:left w:val="none" w:sz="0" w:space="0" w:color="auto"/>
                        <w:bottom w:val="none" w:sz="0" w:space="0" w:color="auto"/>
                        <w:right w:val="none" w:sz="0" w:space="0" w:color="auto"/>
                      </w:divBdr>
                      <w:divsChild>
                        <w:div w:id="19105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93440">
      <w:bodyDiv w:val="1"/>
      <w:marLeft w:val="0"/>
      <w:marRight w:val="0"/>
      <w:marTop w:val="0"/>
      <w:marBottom w:val="0"/>
      <w:divBdr>
        <w:top w:val="none" w:sz="0" w:space="0" w:color="auto"/>
        <w:left w:val="none" w:sz="0" w:space="0" w:color="auto"/>
        <w:bottom w:val="none" w:sz="0" w:space="0" w:color="auto"/>
        <w:right w:val="none" w:sz="0" w:space="0" w:color="auto"/>
      </w:divBdr>
      <w:divsChild>
        <w:div w:id="1707488374">
          <w:marLeft w:val="0"/>
          <w:marRight w:val="0"/>
          <w:marTop w:val="0"/>
          <w:marBottom w:val="0"/>
          <w:divBdr>
            <w:top w:val="none" w:sz="0" w:space="0" w:color="auto"/>
            <w:left w:val="none" w:sz="0" w:space="0" w:color="auto"/>
            <w:bottom w:val="none" w:sz="0" w:space="0" w:color="auto"/>
            <w:right w:val="none" w:sz="0" w:space="0" w:color="auto"/>
          </w:divBdr>
          <w:divsChild>
            <w:div w:id="803620141">
              <w:marLeft w:val="0"/>
              <w:marRight w:val="0"/>
              <w:marTop w:val="0"/>
              <w:marBottom w:val="0"/>
              <w:divBdr>
                <w:top w:val="none" w:sz="0" w:space="0" w:color="auto"/>
                <w:left w:val="none" w:sz="0" w:space="0" w:color="auto"/>
                <w:bottom w:val="none" w:sz="0" w:space="0" w:color="auto"/>
                <w:right w:val="none" w:sz="0" w:space="0" w:color="auto"/>
              </w:divBdr>
              <w:divsChild>
                <w:div w:id="981932415">
                  <w:marLeft w:val="0"/>
                  <w:marRight w:val="0"/>
                  <w:marTop w:val="0"/>
                  <w:marBottom w:val="0"/>
                  <w:divBdr>
                    <w:top w:val="none" w:sz="0" w:space="0" w:color="auto"/>
                    <w:left w:val="none" w:sz="0" w:space="0" w:color="auto"/>
                    <w:bottom w:val="none" w:sz="0" w:space="0" w:color="auto"/>
                    <w:right w:val="none" w:sz="0" w:space="0" w:color="auto"/>
                  </w:divBdr>
                  <w:divsChild>
                    <w:div w:id="1586525674">
                      <w:marLeft w:val="1"/>
                      <w:marRight w:val="1"/>
                      <w:marTop w:val="0"/>
                      <w:marBottom w:val="0"/>
                      <w:divBdr>
                        <w:top w:val="none" w:sz="0" w:space="0" w:color="auto"/>
                        <w:left w:val="none" w:sz="0" w:space="0" w:color="auto"/>
                        <w:bottom w:val="none" w:sz="0" w:space="0" w:color="auto"/>
                        <w:right w:val="none" w:sz="0" w:space="0" w:color="auto"/>
                      </w:divBdr>
                      <w:divsChild>
                        <w:div w:id="330374031">
                          <w:marLeft w:val="0"/>
                          <w:marRight w:val="0"/>
                          <w:marTop w:val="0"/>
                          <w:marBottom w:val="0"/>
                          <w:divBdr>
                            <w:top w:val="none" w:sz="0" w:space="0" w:color="auto"/>
                            <w:left w:val="none" w:sz="0" w:space="0" w:color="auto"/>
                            <w:bottom w:val="none" w:sz="0" w:space="0" w:color="auto"/>
                            <w:right w:val="none" w:sz="0" w:space="0" w:color="auto"/>
                          </w:divBdr>
                          <w:divsChild>
                            <w:div w:id="951329418">
                              <w:marLeft w:val="0"/>
                              <w:marRight w:val="0"/>
                              <w:marTop w:val="0"/>
                              <w:marBottom w:val="360"/>
                              <w:divBdr>
                                <w:top w:val="none" w:sz="0" w:space="0" w:color="auto"/>
                                <w:left w:val="none" w:sz="0" w:space="0" w:color="auto"/>
                                <w:bottom w:val="none" w:sz="0" w:space="0" w:color="auto"/>
                                <w:right w:val="none" w:sz="0" w:space="0" w:color="auto"/>
                              </w:divBdr>
                              <w:divsChild>
                                <w:div w:id="2078899754">
                                  <w:marLeft w:val="0"/>
                                  <w:marRight w:val="0"/>
                                  <w:marTop w:val="0"/>
                                  <w:marBottom w:val="0"/>
                                  <w:divBdr>
                                    <w:top w:val="none" w:sz="0" w:space="0" w:color="auto"/>
                                    <w:left w:val="none" w:sz="0" w:space="0" w:color="auto"/>
                                    <w:bottom w:val="none" w:sz="0" w:space="0" w:color="auto"/>
                                    <w:right w:val="none" w:sz="0" w:space="0" w:color="auto"/>
                                  </w:divBdr>
                                  <w:divsChild>
                                    <w:div w:id="16017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995983">
      <w:bodyDiv w:val="1"/>
      <w:marLeft w:val="0"/>
      <w:marRight w:val="0"/>
      <w:marTop w:val="0"/>
      <w:marBottom w:val="0"/>
      <w:divBdr>
        <w:top w:val="none" w:sz="0" w:space="0" w:color="auto"/>
        <w:left w:val="none" w:sz="0" w:space="0" w:color="auto"/>
        <w:bottom w:val="none" w:sz="0" w:space="0" w:color="auto"/>
        <w:right w:val="none" w:sz="0" w:space="0" w:color="auto"/>
      </w:divBdr>
    </w:div>
    <w:div w:id="1610552347">
      <w:bodyDiv w:val="1"/>
      <w:marLeft w:val="0"/>
      <w:marRight w:val="0"/>
      <w:marTop w:val="0"/>
      <w:marBottom w:val="0"/>
      <w:divBdr>
        <w:top w:val="none" w:sz="0" w:space="0" w:color="auto"/>
        <w:left w:val="none" w:sz="0" w:space="0" w:color="auto"/>
        <w:bottom w:val="none" w:sz="0" w:space="0" w:color="auto"/>
        <w:right w:val="none" w:sz="0" w:space="0" w:color="auto"/>
      </w:divBdr>
      <w:divsChild>
        <w:div w:id="838040947">
          <w:marLeft w:val="0"/>
          <w:marRight w:val="0"/>
          <w:marTop w:val="0"/>
          <w:marBottom w:val="0"/>
          <w:divBdr>
            <w:top w:val="none" w:sz="0" w:space="0" w:color="auto"/>
            <w:left w:val="none" w:sz="0" w:space="0" w:color="auto"/>
            <w:bottom w:val="none" w:sz="0" w:space="0" w:color="auto"/>
            <w:right w:val="none" w:sz="0" w:space="0" w:color="auto"/>
          </w:divBdr>
        </w:div>
      </w:divsChild>
    </w:div>
    <w:div w:id="1921523366">
      <w:bodyDiv w:val="1"/>
      <w:marLeft w:val="0"/>
      <w:marRight w:val="0"/>
      <w:marTop w:val="0"/>
      <w:marBottom w:val="0"/>
      <w:divBdr>
        <w:top w:val="none" w:sz="0" w:space="0" w:color="auto"/>
        <w:left w:val="none" w:sz="0" w:space="0" w:color="auto"/>
        <w:bottom w:val="none" w:sz="0" w:space="0" w:color="auto"/>
        <w:right w:val="none" w:sz="0" w:space="0" w:color="auto"/>
      </w:divBdr>
    </w:div>
    <w:div w:id="19992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651</Words>
  <Characters>3938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Kašman</dc:creator>
  <cp:lastModifiedBy>Matej Gajser</cp:lastModifiedBy>
  <cp:revision>7</cp:revision>
  <cp:lastPrinted>2016-05-09T10:59:00Z</cp:lastPrinted>
  <dcterms:created xsi:type="dcterms:W3CDTF">2016-10-07T11:51:00Z</dcterms:created>
  <dcterms:modified xsi:type="dcterms:W3CDTF">2016-10-13T06:45:00Z</dcterms:modified>
</cp:coreProperties>
</file>