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04" w:rsidRPr="00154C04" w:rsidRDefault="00154C04" w:rsidP="00154C04">
      <w:pPr>
        <w:tabs>
          <w:tab w:val="left" w:pos="-1080"/>
          <w:tab w:val="left" w:pos="-720"/>
          <w:tab w:val="left" w:pos="0"/>
          <w:tab w:val="center" w:pos="1620"/>
        </w:tabs>
        <w:rPr>
          <w:rFonts w:ascii="Times New Roman" w:hAnsi="Times New Roman"/>
          <w:sz w:val="24"/>
        </w:rPr>
      </w:pPr>
    </w:p>
    <w:p w:rsidR="00154C04" w:rsidRPr="00154C04" w:rsidRDefault="00154C04" w:rsidP="00154C04">
      <w:pPr>
        <w:pStyle w:val="Naslov1"/>
        <w:tabs>
          <w:tab w:val="clear" w:pos="810"/>
          <w:tab w:val="clear" w:pos="1080"/>
          <w:tab w:val="center" w:pos="1701"/>
        </w:tabs>
        <w:rPr>
          <w:sz w:val="24"/>
          <w:lang w:val="sl-SI"/>
        </w:rPr>
      </w:pPr>
    </w:p>
    <w:p w:rsidR="00154C04" w:rsidRPr="00154C04" w:rsidRDefault="00154C04" w:rsidP="00154C04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Times New Roman" w:hAnsi="Times New Roman"/>
          <w:b/>
          <w:sz w:val="24"/>
        </w:rPr>
      </w:pPr>
    </w:p>
    <w:p w:rsidR="00154C04" w:rsidRPr="00154C04" w:rsidRDefault="00154C04" w:rsidP="00154C04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Times New Roman" w:hAnsi="Times New Roman"/>
          <w:b/>
          <w:sz w:val="24"/>
        </w:rPr>
      </w:pPr>
    </w:p>
    <w:p w:rsidR="00154C04" w:rsidRPr="00154C04" w:rsidRDefault="00154C04" w:rsidP="00154C04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Times New Roman" w:hAnsi="Times New Roman"/>
          <w:b/>
          <w:sz w:val="24"/>
        </w:rPr>
      </w:pPr>
    </w:p>
    <w:p w:rsidR="00154C04" w:rsidRPr="00154C04" w:rsidRDefault="00154C04" w:rsidP="00154C04">
      <w:pPr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Times New Roman" w:hAnsi="Times New Roman"/>
          <w:b/>
          <w:sz w:val="24"/>
        </w:rPr>
      </w:pPr>
    </w:p>
    <w:p w:rsidR="000448E1" w:rsidRPr="0007688D" w:rsidRDefault="000448E1" w:rsidP="00ED2966">
      <w:pPr>
        <w:ind w:left="360"/>
        <w:jc w:val="left"/>
        <w:rPr>
          <w:rFonts w:ascii="Times New Roman" w:hAnsi="Times New Roman"/>
          <w:szCs w:val="22"/>
        </w:rPr>
      </w:pPr>
    </w:p>
    <w:p w:rsidR="00EE49E7" w:rsidRPr="0007688D" w:rsidRDefault="00EE49E7" w:rsidP="00AD6BAE">
      <w:pPr>
        <w:rPr>
          <w:rFonts w:ascii="Times New Roman" w:hAnsi="Times New Roman"/>
          <w:szCs w:val="22"/>
          <w:lang w:eastAsia="sl-SI"/>
        </w:rPr>
      </w:pPr>
      <w:r w:rsidRPr="0007688D">
        <w:rPr>
          <w:rFonts w:ascii="Times New Roman" w:hAnsi="Times New Roman"/>
          <w:szCs w:val="22"/>
        </w:rPr>
        <w:t xml:space="preserve">Na podlagi 33. člena </w:t>
      </w:r>
      <w:r w:rsidR="00E353EF" w:rsidRPr="0007688D">
        <w:rPr>
          <w:rFonts w:ascii="Times New Roman" w:hAnsi="Times New Roman"/>
          <w:szCs w:val="22"/>
        </w:rPr>
        <w:t>Z</w:t>
      </w:r>
      <w:r w:rsidRPr="0007688D">
        <w:rPr>
          <w:rFonts w:ascii="Times New Roman" w:hAnsi="Times New Roman"/>
          <w:szCs w:val="22"/>
        </w:rPr>
        <w:t>akona o javnih financah</w:t>
      </w:r>
      <w:r w:rsidR="000448E1" w:rsidRPr="0007688D">
        <w:rPr>
          <w:rFonts w:ascii="Times New Roman" w:hAnsi="Times New Roman"/>
          <w:szCs w:val="22"/>
        </w:rPr>
        <w:t xml:space="preserve"> </w:t>
      </w:r>
      <w:r w:rsidR="00ED2966" w:rsidRPr="0007688D">
        <w:rPr>
          <w:rFonts w:ascii="Times New Roman" w:hAnsi="Times New Roman"/>
          <w:szCs w:val="22"/>
          <w:lang w:eastAsia="sl-SI"/>
        </w:rPr>
        <w:t>(</w:t>
      </w:r>
      <w:r w:rsidR="00DA52EE" w:rsidRPr="00DA52EE">
        <w:rPr>
          <w:rFonts w:ascii="Times New Roman" w:hAnsi="Times New Roman"/>
          <w:bCs/>
          <w:szCs w:val="22"/>
        </w:rPr>
        <w:t xml:space="preserve">Uradni list RS, št. </w:t>
      </w:r>
      <w:hyperlink r:id="rId7" w:tgtFrame="_blank" w:tooltip="Zakon o javnih financah (uradno prečiščeno besedilo)" w:history="1">
        <w:r w:rsidR="00DA52EE" w:rsidRPr="00DA52EE">
          <w:rPr>
            <w:rFonts w:ascii="Times New Roman" w:hAnsi="Times New Roman"/>
            <w:bCs/>
            <w:szCs w:val="22"/>
            <w:u w:val="single"/>
          </w:rPr>
          <w:t>11/11</w:t>
        </w:r>
      </w:hyperlink>
      <w:r w:rsidR="00DA52EE" w:rsidRPr="00DA52EE">
        <w:rPr>
          <w:rFonts w:ascii="Times New Roman" w:hAnsi="Times New Roman"/>
          <w:bCs/>
          <w:szCs w:val="22"/>
        </w:rPr>
        <w:t xml:space="preserve"> – uradno prečiščeno besedilo, </w:t>
      </w:r>
      <w:hyperlink r:id="rId8" w:tgtFrame="_blank" w:tooltip="Popravek Uradnega prečiščenega besedila Zakona  o javnih financah (ZJF-UPB4p)" w:history="1">
        <w:r w:rsidR="00DA52EE" w:rsidRPr="00DA52EE">
          <w:rPr>
            <w:rFonts w:ascii="Times New Roman" w:hAnsi="Times New Roman"/>
            <w:bCs/>
            <w:szCs w:val="22"/>
            <w:u w:val="single"/>
          </w:rPr>
          <w:t>14/13 – popr.</w:t>
        </w:r>
      </w:hyperlink>
      <w:r w:rsidR="00DA52EE" w:rsidRPr="00DA52EE">
        <w:rPr>
          <w:rFonts w:ascii="Times New Roman" w:hAnsi="Times New Roman"/>
          <w:bCs/>
          <w:szCs w:val="22"/>
        </w:rPr>
        <w:t xml:space="preserve">, </w:t>
      </w:r>
      <w:hyperlink r:id="rId9" w:tgtFrame="_blank" w:tooltip="Zakon o dopolnitvi Zakona o javnih financah" w:history="1">
        <w:r w:rsidR="00DA52EE" w:rsidRPr="00DA52EE">
          <w:rPr>
            <w:rFonts w:ascii="Times New Roman" w:hAnsi="Times New Roman"/>
            <w:bCs/>
            <w:szCs w:val="22"/>
            <w:u w:val="single"/>
          </w:rPr>
          <w:t>101/13</w:t>
        </w:r>
      </w:hyperlink>
      <w:r w:rsidR="00DA52EE" w:rsidRPr="00DA52EE">
        <w:rPr>
          <w:rFonts w:ascii="Times New Roman" w:hAnsi="Times New Roman"/>
          <w:bCs/>
          <w:szCs w:val="22"/>
        </w:rPr>
        <w:t xml:space="preserve">, </w:t>
      </w:r>
      <w:hyperlink r:id="rId10" w:tgtFrame="_blank" w:tooltip="Zakon o fiskalnem pravilu" w:history="1">
        <w:r w:rsidR="00DA52EE" w:rsidRPr="00DA52EE">
          <w:rPr>
            <w:rFonts w:ascii="Times New Roman" w:hAnsi="Times New Roman"/>
            <w:bCs/>
            <w:szCs w:val="22"/>
            <w:u w:val="single"/>
          </w:rPr>
          <w:t>55/15</w:t>
        </w:r>
      </w:hyperlink>
      <w:r w:rsidR="00DA52EE" w:rsidRPr="00DA52EE">
        <w:rPr>
          <w:rFonts w:ascii="Times New Roman" w:hAnsi="Times New Roman"/>
          <w:bCs/>
          <w:szCs w:val="22"/>
        </w:rPr>
        <w:t xml:space="preserve"> – ZFisP, </w:t>
      </w:r>
      <w:hyperlink r:id="rId11" w:tgtFrame="_blank" w:tooltip="Zakon o izvrševanju proračunov Republike Slovenije za leti 2016 in 2017" w:history="1">
        <w:r w:rsidR="00DA52EE" w:rsidRPr="00DA52EE">
          <w:rPr>
            <w:rFonts w:ascii="Times New Roman" w:hAnsi="Times New Roman"/>
            <w:bCs/>
            <w:szCs w:val="22"/>
            <w:u w:val="single"/>
          </w:rPr>
          <w:t>96/15</w:t>
        </w:r>
      </w:hyperlink>
      <w:r w:rsidR="00DA52EE" w:rsidRPr="00DA52EE">
        <w:rPr>
          <w:rFonts w:ascii="Times New Roman" w:hAnsi="Times New Roman"/>
          <w:bCs/>
          <w:szCs w:val="22"/>
        </w:rPr>
        <w:t xml:space="preserve"> – ZIPRS1617 in </w:t>
      </w:r>
      <w:hyperlink r:id="rId12" w:tgtFrame="_blank" w:tooltip="Zakon o spremembah in dopolnitvah Zakona o javnih financah" w:history="1">
        <w:r w:rsidR="00DA52EE" w:rsidRPr="00DA52EE">
          <w:rPr>
            <w:rFonts w:ascii="Times New Roman" w:hAnsi="Times New Roman"/>
            <w:bCs/>
            <w:szCs w:val="22"/>
            <w:u w:val="single"/>
          </w:rPr>
          <w:t>13/18</w:t>
        </w:r>
      </w:hyperlink>
      <w:r w:rsidR="00ED2966" w:rsidRPr="0007688D">
        <w:rPr>
          <w:rFonts w:ascii="Times New Roman" w:hAnsi="Times New Roman"/>
          <w:szCs w:val="22"/>
          <w:lang w:eastAsia="sl-SI"/>
        </w:rPr>
        <w:t>)</w:t>
      </w:r>
      <w:r w:rsidR="000448E1" w:rsidRPr="0007688D">
        <w:rPr>
          <w:rFonts w:ascii="Times New Roman" w:hAnsi="Times New Roman"/>
          <w:szCs w:val="22"/>
          <w:lang w:eastAsia="sl-SI"/>
        </w:rPr>
        <w:t xml:space="preserve"> </w:t>
      </w:r>
      <w:r w:rsidRPr="0007688D">
        <w:rPr>
          <w:rFonts w:ascii="Times New Roman" w:hAnsi="Times New Roman"/>
          <w:szCs w:val="22"/>
        </w:rPr>
        <w:t>in</w:t>
      </w:r>
      <w:r w:rsidR="00470587">
        <w:rPr>
          <w:rFonts w:ascii="Times New Roman" w:hAnsi="Times New Roman"/>
          <w:szCs w:val="22"/>
        </w:rPr>
        <w:t xml:space="preserve"> 94. člena</w:t>
      </w:r>
      <w:r w:rsidRPr="0007688D">
        <w:rPr>
          <w:rFonts w:ascii="Times New Roman" w:hAnsi="Times New Roman"/>
          <w:szCs w:val="22"/>
        </w:rPr>
        <w:t xml:space="preserve"> </w:t>
      </w:r>
      <w:r w:rsidR="00E353EF" w:rsidRPr="0007688D">
        <w:rPr>
          <w:rFonts w:ascii="Times New Roman" w:hAnsi="Times New Roman"/>
          <w:szCs w:val="22"/>
        </w:rPr>
        <w:t>S</w:t>
      </w:r>
      <w:r w:rsidRPr="0007688D">
        <w:rPr>
          <w:rFonts w:ascii="Times New Roman" w:hAnsi="Times New Roman"/>
          <w:szCs w:val="22"/>
        </w:rPr>
        <w:t>tatuta Občine</w:t>
      </w:r>
      <w:r w:rsidR="00ED2966" w:rsidRPr="0007688D">
        <w:rPr>
          <w:rFonts w:ascii="Times New Roman" w:hAnsi="Times New Roman"/>
          <w:szCs w:val="22"/>
        </w:rPr>
        <w:t xml:space="preserve"> Cerklje na Gorenjskem</w:t>
      </w:r>
      <w:r w:rsidRPr="0007688D">
        <w:rPr>
          <w:rFonts w:ascii="Times New Roman" w:hAnsi="Times New Roman"/>
          <w:szCs w:val="22"/>
        </w:rPr>
        <w:t xml:space="preserve"> (</w:t>
      </w:r>
      <w:r w:rsidR="00ED2966" w:rsidRPr="0007688D">
        <w:rPr>
          <w:rFonts w:ascii="Times New Roman" w:hAnsi="Times New Roman"/>
          <w:szCs w:val="22"/>
        </w:rPr>
        <w:t>Uradni vestnik Občine Cerklje na Gorenjskem</w:t>
      </w:r>
      <w:r w:rsidRPr="0007688D">
        <w:rPr>
          <w:rFonts w:ascii="Times New Roman" w:hAnsi="Times New Roman"/>
          <w:szCs w:val="22"/>
        </w:rPr>
        <w:t>, št</w:t>
      </w:r>
      <w:r w:rsidR="00A94125">
        <w:rPr>
          <w:rFonts w:ascii="Times New Roman" w:hAnsi="Times New Roman"/>
          <w:szCs w:val="22"/>
        </w:rPr>
        <w:t xml:space="preserve">. </w:t>
      </w:r>
      <w:r w:rsidR="0007688D" w:rsidRPr="0007688D">
        <w:rPr>
          <w:rFonts w:ascii="Times New Roman" w:hAnsi="Times New Roman"/>
          <w:szCs w:val="22"/>
        </w:rPr>
        <w:t>7/16</w:t>
      </w:r>
      <w:r w:rsidR="00AD6BAE">
        <w:rPr>
          <w:rFonts w:ascii="Times New Roman" w:hAnsi="Times New Roman"/>
          <w:szCs w:val="22"/>
        </w:rPr>
        <w:t>) je ž</w:t>
      </w:r>
      <w:r w:rsidR="0007688D">
        <w:rPr>
          <w:rFonts w:ascii="Times New Roman" w:hAnsi="Times New Roman"/>
          <w:szCs w:val="22"/>
        </w:rPr>
        <w:t xml:space="preserve">upan </w:t>
      </w:r>
      <w:r w:rsidRPr="0007688D">
        <w:rPr>
          <w:rFonts w:ascii="Times New Roman" w:hAnsi="Times New Roman"/>
          <w:szCs w:val="22"/>
        </w:rPr>
        <w:t>Občine</w:t>
      </w:r>
      <w:r w:rsidR="00ED2966" w:rsidRPr="0007688D">
        <w:rPr>
          <w:rFonts w:ascii="Times New Roman" w:hAnsi="Times New Roman"/>
          <w:szCs w:val="22"/>
        </w:rPr>
        <w:t xml:space="preserve"> Cerklje na Gorenjskem,</w:t>
      </w:r>
      <w:r w:rsidRPr="0007688D">
        <w:rPr>
          <w:rFonts w:ascii="Times New Roman" w:hAnsi="Times New Roman"/>
          <w:szCs w:val="22"/>
        </w:rPr>
        <w:t xml:space="preserve"> dne </w:t>
      </w:r>
      <w:r w:rsidR="00452A7D">
        <w:rPr>
          <w:rFonts w:ascii="Times New Roman" w:hAnsi="Times New Roman"/>
          <w:szCs w:val="22"/>
        </w:rPr>
        <w:t xml:space="preserve">10. 12. 2018 </w:t>
      </w:r>
      <w:r w:rsidRPr="0007688D">
        <w:rPr>
          <w:rFonts w:ascii="Times New Roman" w:hAnsi="Times New Roman"/>
          <w:szCs w:val="22"/>
        </w:rPr>
        <w:t>sprejel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SKLEP O ZAČASNEM FINANCIRANJU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OBČINE</w:t>
      </w:r>
      <w:r w:rsidR="00ED2966" w:rsidRPr="0007688D">
        <w:rPr>
          <w:sz w:val="22"/>
          <w:szCs w:val="22"/>
        </w:rPr>
        <w:t xml:space="preserve"> </w:t>
      </w:r>
      <w:r w:rsidR="006D5C25" w:rsidRPr="0007688D">
        <w:rPr>
          <w:sz w:val="22"/>
          <w:szCs w:val="22"/>
        </w:rPr>
        <w:t xml:space="preserve">CERKLJE NA GORENJSKEM </w:t>
      </w:r>
      <w:r w:rsidR="00DA52EE">
        <w:rPr>
          <w:sz w:val="22"/>
          <w:szCs w:val="22"/>
        </w:rPr>
        <w:t>ZA OBDOBJE JANUAR – MAREC 2019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sz w:val="22"/>
          <w:szCs w:val="22"/>
        </w:rPr>
      </w:pPr>
      <w:r w:rsidRPr="0007688D">
        <w:rPr>
          <w:sz w:val="22"/>
          <w:szCs w:val="22"/>
        </w:rPr>
        <w:t>1. SPLOŠNA DOLOČBA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980"/>
        <w:rPr>
          <w:sz w:val="22"/>
          <w:szCs w:val="22"/>
        </w:rPr>
      </w:pPr>
    </w:p>
    <w:p w:rsidR="00EE49E7" w:rsidRPr="0007688D" w:rsidRDefault="00EE49E7">
      <w:pPr>
        <w:pStyle w:val="Telobesedila"/>
        <w:numPr>
          <w:ilvl w:val="0"/>
          <w:numId w:val="2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člen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(vsebina sklepa)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S tem sklepom se določa in ureja začasno financiranje Občine</w:t>
      </w:r>
      <w:r w:rsidR="006D5C25" w:rsidRPr="0007688D">
        <w:rPr>
          <w:sz w:val="22"/>
          <w:szCs w:val="22"/>
        </w:rPr>
        <w:t xml:space="preserve"> Cerklje na Gorenjskem </w:t>
      </w:r>
      <w:r w:rsidRPr="0007688D">
        <w:rPr>
          <w:sz w:val="22"/>
          <w:szCs w:val="22"/>
        </w:rPr>
        <w:t xml:space="preserve"> (v nadaljevanju: občina) v obdobju od 1. januarja do 31. marca </w:t>
      </w:r>
      <w:r w:rsidR="00DA52EE">
        <w:rPr>
          <w:sz w:val="22"/>
          <w:szCs w:val="22"/>
        </w:rPr>
        <w:t>2019</w:t>
      </w:r>
      <w:r w:rsidRPr="0007688D">
        <w:rPr>
          <w:sz w:val="22"/>
          <w:szCs w:val="22"/>
        </w:rPr>
        <w:t xml:space="preserve"> (v nadaljnjem besedilu: obdobje začasnega financiranja</w:t>
      </w:r>
      <w:r w:rsidR="00E353EF" w:rsidRPr="0007688D">
        <w:rPr>
          <w:sz w:val="22"/>
          <w:szCs w:val="22"/>
        </w:rPr>
        <w:t>)</w:t>
      </w:r>
      <w:r w:rsidRPr="0007688D">
        <w:rPr>
          <w:sz w:val="22"/>
          <w:szCs w:val="22"/>
        </w:rPr>
        <w:t>.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numPr>
          <w:ilvl w:val="0"/>
          <w:numId w:val="2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člen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(podlaga za začasno financiranje)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 xml:space="preserve">Začasno financiranje temelji na proračunu </w:t>
      </w:r>
      <w:r w:rsidR="00E353EF" w:rsidRPr="0007688D">
        <w:rPr>
          <w:sz w:val="22"/>
          <w:szCs w:val="22"/>
        </w:rPr>
        <w:t xml:space="preserve">občine </w:t>
      </w:r>
      <w:r w:rsidRPr="0007688D">
        <w:rPr>
          <w:sz w:val="22"/>
          <w:szCs w:val="22"/>
        </w:rPr>
        <w:t xml:space="preserve">za leto </w:t>
      </w:r>
      <w:r w:rsidR="00DA52EE">
        <w:rPr>
          <w:sz w:val="22"/>
          <w:szCs w:val="22"/>
        </w:rPr>
        <w:t>2018</w:t>
      </w:r>
      <w:r w:rsidR="006D5C25" w:rsidRPr="0007688D">
        <w:rPr>
          <w:sz w:val="22"/>
          <w:szCs w:val="22"/>
        </w:rPr>
        <w:t>.</w:t>
      </w:r>
      <w:r w:rsidRPr="0007688D">
        <w:rPr>
          <w:sz w:val="22"/>
          <w:szCs w:val="22"/>
        </w:rPr>
        <w:t xml:space="preserve"> Obseg </w:t>
      </w:r>
      <w:r w:rsidR="00F511A8" w:rsidRPr="0007688D">
        <w:rPr>
          <w:sz w:val="22"/>
          <w:szCs w:val="22"/>
        </w:rPr>
        <w:t xml:space="preserve">prihodkov in drugih </w:t>
      </w:r>
      <w:r w:rsidRPr="0007688D">
        <w:rPr>
          <w:sz w:val="22"/>
          <w:szCs w:val="22"/>
        </w:rPr>
        <w:t xml:space="preserve">prejemkov </w:t>
      </w:r>
      <w:r w:rsidR="00F511A8" w:rsidRPr="0007688D">
        <w:rPr>
          <w:sz w:val="22"/>
          <w:szCs w:val="22"/>
        </w:rPr>
        <w:t xml:space="preserve">ter odhodkov in drugih </w:t>
      </w:r>
      <w:r w:rsidRPr="0007688D">
        <w:rPr>
          <w:sz w:val="22"/>
          <w:szCs w:val="22"/>
        </w:rPr>
        <w:t xml:space="preserve"> izdatkov občine je določen v skladu z Zakonom o javnih financah</w:t>
      </w:r>
      <w:r w:rsidR="00ED2966" w:rsidRPr="0007688D">
        <w:rPr>
          <w:sz w:val="22"/>
          <w:szCs w:val="22"/>
        </w:rPr>
        <w:t xml:space="preserve"> </w:t>
      </w:r>
      <w:r w:rsidRPr="0007688D">
        <w:rPr>
          <w:sz w:val="22"/>
          <w:szCs w:val="22"/>
        </w:rPr>
        <w:t>in Odlokom o proračun</w:t>
      </w:r>
      <w:r w:rsidR="00F511A8" w:rsidRPr="0007688D">
        <w:rPr>
          <w:sz w:val="22"/>
          <w:szCs w:val="22"/>
        </w:rPr>
        <w:t>u</w:t>
      </w:r>
      <w:r w:rsidRPr="0007688D">
        <w:rPr>
          <w:sz w:val="22"/>
          <w:szCs w:val="22"/>
        </w:rPr>
        <w:t xml:space="preserve"> Občine</w:t>
      </w:r>
      <w:r w:rsidR="006D5C25" w:rsidRPr="0007688D">
        <w:rPr>
          <w:sz w:val="22"/>
          <w:szCs w:val="22"/>
        </w:rPr>
        <w:t xml:space="preserve"> Cerklje na Gorenjskem </w:t>
      </w:r>
      <w:r w:rsidRPr="0007688D">
        <w:rPr>
          <w:sz w:val="22"/>
          <w:szCs w:val="22"/>
        </w:rPr>
        <w:t xml:space="preserve">za leto </w:t>
      </w:r>
      <w:r w:rsidR="00DA52EE">
        <w:rPr>
          <w:sz w:val="22"/>
          <w:szCs w:val="22"/>
        </w:rPr>
        <w:t>2018</w:t>
      </w:r>
      <w:r w:rsidR="006D5C25" w:rsidRPr="0007688D">
        <w:rPr>
          <w:sz w:val="22"/>
          <w:szCs w:val="22"/>
        </w:rPr>
        <w:t xml:space="preserve"> </w:t>
      </w:r>
      <w:r w:rsidRPr="0007688D">
        <w:rPr>
          <w:sz w:val="22"/>
          <w:szCs w:val="22"/>
        </w:rPr>
        <w:t xml:space="preserve"> (</w:t>
      </w:r>
      <w:r w:rsidR="00A2139D">
        <w:rPr>
          <w:sz w:val="22"/>
          <w:szCs w:val="22"/>
        </w:rPr>
        <w:t xml:space="preserve"> Uradnega</w:t>
      </w:r>
      <w:r w:rsidR="00E94CFE">
        <w:rPr>
          <w:sz w:val="22"/>
          <w:szCs w:val="22"/>
        </w:rPr>
        <w:t xml:space="preserve"> glasila slovenskih občin št. 5 /18 in 32/18</w:t>
      </w:r>
      <w:r w:rsidR="00A2139D">
        <w:rPr>
          <w:sz w:val="22"/>
          <w:szCs w:val="22"/>
        </w:rPr>
        <w:t>)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2. VIŠINA IN STRUKTURA ZAČASNEGA FINANCIRANJA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2. člen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(sestava proračuna in višina splošnega dela proračuna)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 xml:space="preserve">V obdobju začasnega financiranja se </w:t>
      </w:r>
      <w:r w:rsidR="00F511A8" w:rsidRPr="0007688D">
        <w:rPr>
          <w:sz w:val="22"/>
          <w:szCs w:val="22"/>
        </w:rPr>
        <w:t xml:space="preserve">prihodki in drugi </w:t>
      </w:r>
      <w:r w:rsidRPr="0007688D">
        <w:rPr>
          <w:sz w:val="22"/>
          <w:szCs w:val="22"/>
        </w:rPr>
        <w:t xml:space="preserve">prejemki </w:t>
      </w:r>
      <w:r w:rsidR="00F511A8" w:rsidRPr="0007688D">
        <w:rPr>
          <w:sz w:val="22"/>
          <w:szCs w:val="22"/>
        </w:rPr>
        <w:t xml:space="preserve">ter odhodki in </w:t>
      </w:r>
      <w:r w:rsidRPr="0007688D">
        <w:rPr>
          <w:sz w:val="22"/>
          <w:szCs w:val="22"/>
        </w:rPr>
        <w:t xml:space="preserve"> izdatki splošnega dela proračuna določijo v naslednjih zneskih:</w:t>
      </w:r>
    </w:p>
    <w:p w:rsidR="000448E1" w:rsidRPr="0007688D" w:rsidRDefault="000448E1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tbl>
      <w:tblPr>
        <w:tblW w:w="9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879"/>
        <w:gridCol w:w="1240"/>
      </w:tblGrid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A.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 xml:space="preserve">BILANCA PRIHODKOV IN ODHODKOV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94CFE" w:rsidRPr="00E94CFE" w:rsidTr="00E94CFE">
        <w:trPr>
          <w:trHeight w:val="255"/>
        </w:trPr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Skupina/podskupina kontov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 </w:t>
            </w:r>
          </w:p>
        </w:tc>
      </w:tr>
      <w:tr w:rsidR="00E94CFE" w:rsidRPr="00E94CFE" w:rsidTr="00E94CFE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I. SKUPAJ PRIHODKI (70+71+72+73+74+78)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2.192.953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TEKOČI PRIHODKI (70+71)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2.012.502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DAVČNI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1.555.674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700 Davki na dohodek in dobiček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1.107.912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703 Davki na premoženje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372.921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704 Domači davki na blago in storitve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67.635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706 Drugi davki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7.207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NEDAVČNI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456.827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710 Udeležba na dobičku in dohodki od premoženja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160.333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711 Takse in pristojbine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3.457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 xml:space="preserve">712 Globe in druge denarne kazni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18.321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713 Prihodki od prodaje blaga in storitev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13.156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714 Drugi nedavčni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261.561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KAPITALSKI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137.640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720 Prihodki od prodaje osnovnih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36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722 Prihodki od prodaje zemljišč in neopredmetenih osnovnih sredstev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137.604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TRANSFERNI PRIHODKI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42.811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740 Transferni prihodki iz drugih javnofinančnih institucij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42.811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II. SKUPAJ ODHODKI (40+41+42+43)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1.239.738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TEKOČI ODHODKI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361.306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400 Plače in drugi izdatki zaposlenim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82.009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 xml:space="preserve">401 Prispevki delodajalcev za socialno varnost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13.168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402 Izdatki za blago in storitve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266.026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409 Rezerve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102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TEKOČI TRANSFERI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539.862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410 Subvencije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8.318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411 Transferi posameznikom in gospodinjstvom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393.970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412 Transferi neprofitnim organizacijam in ustanovam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60.336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413 Drugi tekoči domači transferi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77.239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INVESTICIJSKI ODHODKI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138.678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420 Nakup in gradnja osnovnih s</w:t>
            </w:r>
            <w:r w:rsidRPr="00E94CFE">
              <w:rPr>
                <w:sz w:val="20"/>
                <w:szCs w:val="20"/>
                <w:lang w:eastAsia="sl-SI"/>
              </w:rPr>
              <w:t>redstev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138.678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INVESTICIJSKI TRANSFERI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199.891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431 Investicijski transferi pravnim in fizičnim osebam, ki niso proračunski uporabniki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199.891</w:t>
            </w:r>
          </w:p>
        </w:tc>
      </w:tr>
      <w:tr w:rsidR="00E94CFE" w:rsidRPr="00E94CFE" w:rsidTr="00E94CFE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III. PRORAČUNSKI PRESEŽEK (I-II)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953.214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B.</w:t>
            </w:r>
          </w:p>
        </w:tc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RAČUN FINANČNIH TERJATEV IN NALOŽB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 </w:t>
            </w:r>
          </w:p>
        </w:tc>
      </w:tr>
      <w:tr w:rsidR="00E94CFE" w:rsidRPr="00E94CFE" w:rsidTr="00E94CFE">
        <w:trPr>
          <w:trHeight w:val="255"/>
        </w:trPr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 xml:space="preserve">Skupina/Podskupina kontov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 </w:t>
            </w:r>
          </w:p>
        </w:tc>
      </w:tr>
      <w:tr w:rsidR="00E94CFE" w:rsidRPr="00E94CFE" w:rsidTr="00E94CFE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IV. PREJETA VRAČILA DANIH POSOJIL IN KAPITALSKIH DELEŽEV (750+751+752)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217.620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PREJETA VRAČILA DANIH POSOJIL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217.620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751 Prodaja kapitalskih deležev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217.620</w:t>
            </w:r>
          </w:p>
        </w:tc>
      </w:tr>
      <w:tr w:rsidR="00E94CFE" w:rsidRPr="00E94CFE" w:rsidTr="00E94CFE">
        <w:trPr>
          <w:trHeight w:val="51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V. DANA POSOJILA IN POVEČANJE KAPITALSKIH DELEŽEV  (440+441+442+443)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0</w:t>
            </w:r>
          </w:p>
        </w:tc>
      </w:tr>
      <w:tr w:rsidR="00E94CFE" w:rsidRPr="00E94CFE" w:rsidTr="00E94CFE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 xml:space="preserve">VI. PREJETA MINUS DANA POSOJILA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IN SPREMEMBE KAPITALSKIH DELEŽEV (IV.-V.)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217.620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 xml:space="preserve">C. </w:t>
            </w:r>
          </w:p>
        </w:tc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RAČUN FINANCIRANJA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 </w:t>
            </w:r>
          </w:p>
        </w:tc>
      </w:tr>
      <w:tr w:rsidR="00E94CFE" w:rsidRPr="00E94CFE" w:rsidTr="00E94CFE">
        <w:trPr>
          <w:trHeight w:val="255"/>
        </w:trPr>
        <w:tc>
          <w:tcPr>
            <w:tcW w:w="8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Skupina/Podskupina kontov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 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VII. ZADOLŽEVANJE (500)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0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VIII. ODPLAČILA DOLGA (550)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0</w:t>
            </w:r>
          </w:p>
        </w:tc>
      </w:tr>
      <w:tr w:rsidR="00E94CFE" w:rsidRPr="00E94CFE" w:rsidTr="00E94CFE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</w:tr>
      <w:tr w:rsidR="00E94CFE" w:rsidRPr="00E94CFE" w:rsidTr="00E94CFE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rFonts w:ascii="Times New Roman" w:hAnsi="Times New Roman"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IX. SPREMEMBA STANJA SREDSTEV NA RAČUNIH (I.+IV.+VII.-II.-V.-VIII.)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1.170.834</w:t>
            </w:r>
          </w:p>
        </w:tc>
      </w:tr>
      <w:tr w:rsidR="00E94CFE" w:rsidRPr="00E94CFE" w:rsidTr="00E94CFE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X. NETO ZADOLŽEVANJE (VII.-VIII.)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0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center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XI. NETO FINANCIRANJE (VI+X.-IX.)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-953.214</w:t>
            </w:r>
          </w:p>
        </w:tc>
      </w:tr>
      <w:tr w:rsidR="00E94CFE" w:rsidRPr="00E94CFE" w:rsidTr="00E94CFE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left"/>
              <w:rPr>
                <w:b/>
                <w:bCs/>
                <w:sz w:val="20"/>
                <w:szCs w:val="20"/>
                <w:lang w:eastAsia="sl-SI"/>
              </w:rPr>
            </w:pPr>
            <w:r w:rsidRPr="00E94CFE">
              <w:rPr>
                <w:b/>
                <w:bCs/>
                <w:sz w:val="20"/>
                <w:szCs w:val="20"/>
                <w:lang w:eastAsia="sl-SI"/>
              </w:rPr>
              <w:t>XII. STANJE SREDSTEV NA RAČUNIH NA DAN 31.12. PRETEKLEGA LETA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FE" w:rsidRPr="00E94CFE" w:rsidRDefault="00E94CFE" w:rsidP="00E94CFE">
            <w:pPr>
              <w:jc w:val="right"/>
              <w:rPr>
                <w:sz w:val="20"/>
                <w:szCs w:val="20"/>
                <w:lang w:eastAsia="sl-SI"/>
              </w:rPr>
            </w:pPr>
            <w:r w:rsidRPr="00E94CFE">
              <w:rPr>
                <w:sz w:val="20"/>
                <w:szCs w:val="20"/>
                <w:lang w:eastAsia="sl-SI"/>
              </w:rPr>
              <w:t>3.808.129</w:t>
            </w:r>
          </w:p>
        </w:tc>
      </w:tr>
    </w:tbl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</w:p>
    <w:p w:rsidR="00284A0A" w:rsidRPr="0007688D" w:rsidRDefault="00284A0A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V obdobju začasnega financiranja se lahko prejemki in izdatki občine povečajo za namenske prejemke in izdatke, ki so tako opredeljeni s 43. členom ZJF oziroma odlokom o proračunu, če niso načrtovani v začasnem financiranju.</w:t>
      </w:r>
    </w:p>
    <w:p w:rsidR="00EE49E7" w:rsidRPr="0007688D" w:rsidRDefault="00EE49E7">
      <w:pPr>
        <w:pStyle w:val="Naslov1"/>
        <w:rPr>
          <w:b w:val="0"/>
          <w:snapToGrid/>
          <w:sz w:val="22"/>
          <w:szCs w:val="22"/>
          <w:lang w:val="sl-SI"/>
        </w:rPr>
      </w:pPr>
    </w:p>
    <w:p w:rsidR="00284A0A" w:rsidRPr="0007688D" w:rsidRDefault="00284A0A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3. člen</w:t>
      </w:r>
    </w:p>
    <w:p w:rsidR="00284A0A" w:rsidRPr="0007688D" w:rsidRDefault="00284A0A" w:rsidP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(posebni del proračuna)</w:t>
      </w:r>
    </w:p>
    <w:p w:rsidR="00284A0A" w:rsidRPr="0007688D" w:rsidRDefault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6D5C2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Posebni del proračuna</w:t>
      </w:r>
      <w:r w:rsidR="00E353EF" w:rsidRPr="0007688D">
        <w:rPr>
          <w:sz w:val="22"/>
          <w:szCs w:val="22"/>
        </w:rPr>
        <w:t xml:space="preserve"> </w:t>
      </w:r>
      <w:r w:rsidR="00EE49E7" w:rsidRPr="0007688D">
        <w:rPr>
          <w:sz w:val="22"/>
          <w:szCs w:val="22"/>
        </w:rPr>
        <w:t xml:space="preserve">do ravni proračunskih postavk - </w:t>
      </w:r>
      <w:r w:rsidRPr="0007688D">
        <w:rPr>
          <w:sz w:val="22"/>
          <w:szCs w:val="22"/>
        </w:rPr>
        <w:t>pod</w:t>
      </w:r>
      <w:r w:rsidR="00EE49E7" w:rsidRPr="0007688D">
        <w:rPr>
          <w:sz w:val="22"/>
          <w:szCs w:val="22"/>
        </w:rPr>
        <w:t xml:space="preserve">kontov </w:t>
      </w:r>
      <w:r w:rsidRPr="0007688D">
        <w:rPr>
          <w:sz w:val="22"/>
          <w:szCs w:val="22"/>
        </w:rPr>
        <w:t>je</w:t>
      </w:r>
      <w:r w:rsidR="00F511A8" w:rsidRPr="0007688D">
        <w:rPr>
          <w:sz w:val="22"/>
          <w:szCs w:val="22"/>
        </w:rPr>
        <w:t xml:space="preserve"> </w:t>
      </w:r>
      <w:r w:rsidR="00EE49E7" w:rsidRPr="0007688D">
        <w:rPr>
          <w:sz w:val="22"/>
          <w:szCs w:val="22"/>
        </w:rPr>
        <w:t>prilog</w:t>
      </w:r>
      <w:r w:rsidR="00F511A8" w:rsidRPr="0007688D">
        <w:rPr>
          <w:sz w:val="22"/>
          <w:szCs w:val="22"/>
        </w:rPr>
        <w:t>a</w:t>
      </w:r>
      <w:r w:rsidR="00EE49E7" w:rsidRPr="0007688D">
        <w:rPr>
          <w:sz w:val="22"/>
          <w:szCs w:val="22"/>
        </w:rPr>
        <w:t xml:space="preserve"> k temu sklepu </w:t>
      </w:r>
      <w:r w:rsidRPr="0007688D">
        <w:rPr>
          <w:sz w:val="22"/>
          <w:szCs w:val="22"/>
        </w:rPr>
        <w:t>in</w:t>
      </w:r>
      <w:r w:rsidR="00EE49E7" w:rsidRPr="0007688D">
        <w:rPr>
          <w:sz w:val="22"/>
          <w:szCs w:val="22"/>
        </w:rPr>
        <w:t xml:space="preserve"> se objavi</w:t>
      </w:r>
      <w:r w:rsidRPr="0007688D">
        <w:rPr>
          <w:sz w:val="22"/>
          <w:szCs w:val="22"/>
        </w:rPr>
        <w:t xml:space="preserve"> </w:t>
      </w:r>
      <w:r w:rsidR="00EE49E7" w:rsidRPr="0007688D">
        <w:rPr>
          <w:sz w:val="22"/>
          <w:szCs w:val="22"/>
        </w:rPr>
        <w:t xml:space="preserve"> na spletni strani obč</w:t>
      </w:r>
      <w:r w:rsidRPr="0007688D">
        <w:rPr>
          <w:sz w:val="22"/>
          <w:szCs w:val="22"/>
        </w:rPr>
        <w:t>ine.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3. IZVRŠEVANJE ZAČASNEGA FINANCIRANJA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4</w:t>
      </w:r>
      <w:r w:rsidR="00EE49E7" w:rsidRPr="0007688D">
        <w:rPr>
          <w:sz w:val="22"/>
          <w:szCs w:val="22"/>
        </w:rPr>
        <w:t>. člen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(uporaba predpisov)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V obdobju začasnega financiranja se za izvrševanje začasnega financiranja uporablja</w:t>
      </w:r>
      <w:r w:rsidR="00136E2F" w:rsidRPr="0007688D">
        <w:rPr>
          <w:sz w:val="22"/>
          <w:szCs w:val="22"/>
        </w:rPr>
        <w:t>jo</w:t>
      </w:r>
      <w:r w:rsidRPr="0007688D">
        <w:rPr>
          <w:sz w:val="22"/>
          <w:szCs w:val="22"/>
        </w:rPr>
        <w:t xml:space="preserve"> ZJF, pravilnik</w:t>
      </w:r>
      <w:r w:rsidR="00F511A8" w:rsidRPr="0007688D">
        <w:rPr>
          <w:sz w:val="22"/>
          <w:szCs w:val="22"/>
        </w:rPr>
        <w:t>, ki ureja postopke</w:t>
      </w:r>
      <w:r w:rsidRPr="0007688D">
        <w:rPr>
          <w:sz w:val="22"/>
          <w:szCs w:val="22"/>
        </w:rPr>
        <w:t xml:space="preserve"> za izvrševanje proračuna Republike Slovenije, zakon</w:t>
      </w:r>
      <w:r w:rsidR="00F511A8" w:rsidRPr="0007688D">
        <w:rPr>
          <w:sz w:val="22"/>
          <w:szCs w:val="22"/>
        </w:rPr>
        <w:t>, ki ureja</w:t>
      </w:r>
      <w:r w:rsidRPr="0007688D">
        <w:rPr>
          <w:sz w:val="22"/>
          <w:szCs w:val="22"/>
        </w:rPr>
        <w:t xml:space="preserve"> izvrševanj</w:t>
      </w:r>
      <w:r w:rsidR="00F511A8" w:rsidRPr="0007688D">
        <w:rPr>
          <w:sz w:val="22"/>
          <w:szCs w:val="22"/>
        </w:rPr>
        <w:t>e</w:t>
      </w:r>
      <w:r w:rsidRPr="0007688D">
        <w:rPr>
          <w:sz w:val="22"/>
          <w:szCs w:val="22"/>
        </w:rPr>
        <w:t xml:space="preserve"> proračuna Republike Slovenije in odlok o proračunu.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</w:p>
    <w:p w:rsidR="00EE49E7" w:rsidRPr="0007688D" w:rsidRDefault="00284A0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5</w:t>
      </w:r>
      <w:r w:rsidR="00EE49E7" w:rsidRPr="0007688D">
        <w:rPr>
          <w:sz w:val="22"/>
          <w:szCs w:val="22"/>
        </w:rPr>
        <w:t>. člen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(prevzemanje in plačevanje obveznosti)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360"/>
        <w:jc w:val="center"/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 xml:space="preserve">V obdobju začasnega financiranja lahko neposredni uporabniki prevzemajo in plačujejo obveznosti iz istih proračunskih postavk kot v proračunu preteklega leta. 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Neposredni uporabniki lahko v obdobju začasnega financiranja prevzemajo in plačujejo obveznosti v breme svojega finančnega načrta samo v okviru pravic porabe iz svojega finančnega načrta, določen</w:t>
      </w:r>
      <w:r w:rsidR="00136E2F" w:rsidRPr="0007688D">
        <w:rPr>
          <w:sz w:val="22"/>
          <w:szCs w:val="22"/>
        </w:rPr>
        <w:t>ega v posebnem delu proračuna</w:t>
      </w:r>
      <w:r w:rsidRPr="0007688D">
        <w:rPr>
          <w:sz w:val="22"/>
          <w:szCs w:val="22"/>
        </w:rPr>
        <w:t xml:space="preserve">. 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Nove proračunske postavke lahko neposredni uporabnik odpre le na podlagi 41., 43.</w:t>
      </w:r>
      <w:r w:rsidR="00136E2F" w:rsidRPr="0007688D">
        <w:rPr>
          <w:sz w:val="22"/>
          <w:szCs w:val="22"/>
        </w:rPr>
        <w:t xml:space="preserve"> in </w:t>
      </w:r>
      <w:r w:rsidRPr="0007688D">
        <w:rPr>
          <w:sz w:val="22"/>
          <w:szCs w:val="22"/>
        </w:rPr>
        <w:t>44.</w:t>
      </w:r>
      <w:r w:rsidR="00136E2F" w:rsidRPr="0007688D">
        <w:rPr>
          <w:sz w:val="22"/>
          <w:szCs w:val="22"/>
        </w:rPr>
        <w:t xml:space="preserve"> </w:t>
      </w:r>
      <w:r w:rsidRPr="0007688D">
        <w:rPr>
          <w:sz w:val="22"/>
          <w:szCs w:val="22"/>
        </w:rPr>
        <w:t>člena ZJF.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05635D" w:rsidRPr="0007688D" w:rsidRDefault="0005635D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6D5C25" w:rsidRPr="0007688D" w:rsidRDefault="00ED2966" w:rsidP="006D5C2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>4</w:t>
      </w:r>
      <w:r w:rsidR="006D5C25" w:rsidRPr="0007688D">
        <w:rPr>
          <w:sz w:val="22"/>
          <w:szCs w:val="22"/>
        </w:rPr>
        <w:t>. KONČNA DOLOČBA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</w:p>
    <w:p w:rsidR="00EE49E7" w:rsidRPr="0007688D" w:rsidRDefault="00C302CC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>6</w:t>
      </w:r>
      <w:r w:rsidR="00EE49E7" w:rsidRPr="0007688D">
        <w:rPr>
          <w:sz w:val="22"/>
          <w:szCs w:val="22"/>
        </w:rPr>
        <w:t>. člen</w:t>
      </w:r>
    </w:p>
    <w:p w:rsidR="00EE49E7" w:rsidRDefault="006D5C2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r w:rsidRPr="0007688D">
        <w:rPr>
          <w:sz w:val="22"/>
          <w:szCs w:val="22"/>
        </w:rPr>
        <w:t xml:space="preserve"> </w:t>
      </w:r>
      <w:r w:rsidR="00EE49E7" w:rsidRPr="0007688D">
        <w:rPr>
          <w:sz w:val="22"/>
          <w:szCs w:val="22"/>
        </w:rPr>
        <w:t>(uveljavitev sklepa)</w:t>
      </w:r>
    </w:p>
    <w:p w:rsidR="00452A7D" w:rsidRPr="0007688D" w:rsidRDefault="00452A7D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sz w:val="22"/>
          <w:szCs w:val="22"/>
        </w:rPr>
      </w:pPr>
      <w:bookmarkStart w:id="0" w:name="_GoBack"/>
      <w:bookmarkEnd w:id="0"/>
    </w:p>
    <w:p w:rsidR="003B469B" w:rsidRDefault="003B469B" w:rsidP="003B469B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DD6DCD">
        <w:rPr>
          <w:sz w:val="22"/>
          <w:szCs w:val="22"/>
        </w:rPr>
        <w:t xml:space="preserve">Ta </w:t>
      </w:r>
      <w:r>
        <w:rPr>
          <w:sz w:val="22"/>
          <w:szCs w:val="22"/>
        </w:rPr>
        <w:t>sklep</w:t>
      </w:r>
      <w:r w:rsidRPr="00DD6DCD">
        <w:rPr>
          <w:sz w:val="22"/>
          <w:szCs w:val="22"/>
        </w:rPr>
        <w:t xml:space="preserve"> začne veljati naslednji dan po objavi v U</w:t>
      </w:r>
      <w:r>
        <w:rPr>
          <w:sz w:val="22"/>
          <w:szCs w:val="22"/>
        </w:rPr>
        <w:t>radnem glasilu slovenskih občin,</w:t>
      </w:r>
      <w:r w:rsidR="00E94CFE">
        <w:rPr>
          <w:sz w:val="22"/>
          <w:szCs w:val="22"/>
        </w:rPr>
        <w:t xml:space="preserve"> uporabljati se začne 01.01.2019</w:t>
      </w:r>
      <w:r>
        <w:rPr>
          <w:sz w:val="22"/>
          <w:szCs w:val="22"/>
        </w:rPr>
        <w:t xml:space="preserve">. </w:t>
      </w:r>
      <w:r w:rsidRPr="00DD6DCD">
        <w:rPr>
          <w:sz w:val="22"/>
          <w:szCs w:val="22"/>
        </w:rPr>
        <w:t xml:space="preserve">Splošni in posebni del </w:t>
      </w:r>
      <w:r>
        <w:rPr>
          <w:sz w:val="22"/>
          <w:szCs w:val="22"/>
        </w:rPr>
        <w:t>začasnega financiranja</w:t>
      </w:r>
      <w:r w:rsidRPr="00DD6DCD">
        <w:rPr>
          <w:sz w:val="22"/>
          <w:szCs w:val="22"/>
        </w:rPr>
        <w:t xml:space="preserve"> se objavita na spletni strani občine.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D530A9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B55930">
        <w:rPr>
          <w:sz w:val="22"/>
          <w:szCs w:val="22"/>
        </w:rPr>
        <w:t>Številka:</w:t>
      </w:r>
      <w:r w:rsidR="006D5C25" w:rsidRPr="00B55930">
        <w:rPr>
          <w:sz w:val="22"/>
          <w:szCs w:val="22"/>
        </w:rPr>
        <w:t xml:space="preserve"> </w:t>
      </w:r>
      <w:r w:rsidR="00B55930">
        <w:rPr>
          <w:sz w:val="22"/>
          <w:szCs w:val="22"/>
        </w:rPr>
        <w:t>410-27/2018-31</w:t>
      </w:r>
    </w:p>
    <w:p w:rsidR="00EE49E7" w:rsidRPr="0007688D" w:rsidRDefault="006D5C2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  <w:r w:rsidRPr="0007688D">
        <w:rPr>
          <w:sz w:val="22"/>
          <w:szCs w:val="22"/>
        </w:rPr>
        <w:t xml:space="preserve">Datum: </w:t>
      </w:r>
      <w:r w:rsidR="00E94CFE">
        <w:rPr>
          <w:sz w:val="22"/>
          <w:szCs w:val="22"/>
        </w:rPr>
        <w:t>10.12.2018</w:t>
      </w: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p w:rsidR="00EE49E7" w:rsidRPr="0007688D" w:rsidRDefault="006D5C25" w:rsidP="006D5C2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left"/>
        <w:rPr>
          <w:sz w:val="22"/>
          <w:szCs w:val="22"/>
        </w:rPr>
      </w:pP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>OBČINA</w:t>
      </w:r>
      <w:r w:rsidRPr="0007688D">
        <w:rPr>
          <w:sz w:val="22"/>
          <w:szCs w:val="22"/>
        </w:rPr>
        <w:t xml:space="preserve"> CERKLJE NA GORENJSKEM</w:t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EE49E7" w:rsidRPr="0007688D">
        <w:rPr>
          <w:sz w:val="22"/>
          <w:szCs w:val="22"/>
        </w:rPr>
        <w:tab/>
      </w:r>
      <w:r w:rsidR="000448E1" w:rsidRPr="0007688D">
        <w:rPr>
          <w:sz w:val="22"/>
          <w:szCs w:val="22"/>
        </w:rPr>
        <w:t xml:space="preserve">             </w:t>
      </w:r>
      <w:r w:rsidRPr="0007688D">
        <w:rPr>
          <w:sz w:val="22"/>
          <w:szCs w:val="22"/>
        </w:rPr>
        <w:t>ŽUPAN</w:t>
      </w:r>
    </w:p>
    <w:p w:rsidR="006D5C25" w:rsidRPr="0007688D" w:rsidRDefault="000448E1" w:rsidP="006D5C2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ind w:left="4230" w:firstLine="810"/>
        <w:jc w:val="left"/>
        <w:rPr>
          <w:sz w:val="22"/>
          <w:szCs w:val="22"/>
        </w:rPr>
      </w:pPr>
      <w:r w:rsidRPr="0007688D">
        <w:rPr>
          <w:sz w:val="22"/>
          <w:szCs w:val="22"/>
        </w:rPr>
        <w:t xml:space="preserve">     </w:t>
      </w:r>
      <w:r w:rsidR="00C246E2">
        <w:rPr>
          <w:sz w:val="22"/>
          <w:szCs w:val="22"/>
        </w:rPr>
        <w:t>FRANC ČEBULJ</w:t>
      </w:r>
      <w:r w:rsidR="006D5C25" w:rsidRPr="0007688D">
        <w:rPr>
          <w:sz w:val="22"/>
          <w:szCs w:val="22"/>
        </w:rPr>
        <w:t xml:space="preserve"> </w:t>
      </w:r>
      <w:r w:rsidR="00E81403">
        <w:rPr>
          <w:sz w:val="22"/>
          <w:szCs w:val="22"/>
        </w:rPr>
        <w:t>l. r.</w:t>
      </w:r>
    </w:p>
    <w:p w:rsidR="00EE49E7" w:rsidRPr="0007688D" w:rsidRDefault="00EE49E7" w:rsidP="006D5C25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left"/>
        <w:rPr>
          <w:sz w:val="22"/>
          <w:szCs w:val="22"/>
        </w:rPr>
      </w:pPr>
    </w:p>
    <w:p w:rsidR="00EE49E7" w:rsidRPr="0007688D" w:rsidRDefault="00EE49E7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sz w:val="22"/>
          <w:szCs w:val="22"/>
        </w:rPr>
      </w:pPr>
    </w:p>
    <w:sectPr w:rsidR="00EE49E7" w:rsidRPr="0007688D" w:rsidSect="00154C04">
      <w:footerReference w:type="even" r:id="rId13"/>
      <w:footerReference w:type="default" r:id="rId14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9C" w:rsidRDefault="00292F9C">
      <w:r>
        <w:separator/>
      </w:r>
    </w:p>
  </w:endnote>
  <w:endnote w:type="continuationSeparator" w:id="0">
    <w:p w:rsidR="00292F9C" w:rsidRDefault="0029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AF" w:rsidRDefault="00FC22AF" w:rsidP="00154C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C22AF" w:rsidRDefault="00FC22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AF" w:rsidRDefault="00FC22AF" w:rsidP="00154C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52A7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FC22AF" w:rsidRDefault="00FC22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9C" w:rsidRDefault="00292F9C">
      <w:r>
        <w:separator/>
      </w:r>
    </w:p>
  </w:footnote>
  <w:footnote w:type="continuationSeparator" w:id="0">
    <w:p w:rsidR="00292F9C" w:rsidRDefault="0029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26"/>
    <w:multiLevelType w:val="hybridMultilevel"/>
    <w:tmpl w:val="B30E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D13FD"/>
    <w:multiLevelType w:val="hybridMultilevel"/>
    <w:tmpl w:val="C824A4DA"/>
    <w:lvl w:ilvl="0" w:tplc="CBB0DE5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90" w:hanging="360"/>
      </w:pPr>
    </w:lvl>
    <w:lvl w:ilvl="2" w:tplc="0424001B" w:tentative="1">
      <w:start w:val="1"/>
      <w:numFmt w:val="lowerRoman"/>
      <w:lvlText w:val="%3."/>
      <w:lvlJc w:val="right"/>
      <w:pPr>
        <w:ind w:left="2610" w:hanging="180"/>
      </w:pPr>
    </w:lvl>
    <w:lvl w:ilvl="3" w:tplc="0424000F" w:tentative="1">
      <w:start w:val="1"/>
      <w:numFmt w:val="decimal"/>
      <w:lvlText w:val="%4."/>
      <w:lvlJc w:val="left"/>
      <w:pPr>
        <w:ind w:left="3330" w:hanging="360"/>
      </w:pPr>
    </w:lvl>
    <w:lvl w:ilvl="4" w:tplc="04240019" w:tentative="1">
      <w:start w:val="1"/>
      <w:numFmt w:val="lowerLetter"/>
      <w:lvlText w:val="%5."/>
      <w:lvlJc w:val="left"/>
      <w:pPr>
        <w:ind w:left="4050" w:hanging="360"/>
      </w:pPr>
    </w:lvl>
    <w:lvl w:ilvl="5" w:tplc="0424001B" w:tentative="1">
      <w:start w:val="1"/>
      <w:numFmt w:val="lowerRoman"/>
      <w:lvlText w:val="%6."/>
      <w:lvlJc w:val="right"/>
      <w:pPr>
        <w:ind w:left="4770" w:hanging="180"/>
      </w:pPr>
    </w:lvl>
    <w:lvl w:ilvl="6" w:tplc="0424000F" w:tentative="1">
      <w:start w:val="1"/>
      <w:numFmt w:val="decimal"/>
      <w:lvlText w:val="%7."/>
      <w:lvlJc w:val="left"/>
      <w:pPr>
        <w:ind w:left="5490" w:hanging="360"/>
      </w:pPr>
    </w:lvl>
    <w:lvl w:ilvl="7" w:tplc="04240019" w:tentative="1">
      <w:start w:val="1"/>
      <w:numFmt w:val="lowerLetter"/>
      <w:lvlText w:val="%8."/>
      <w:lvlJc w:val="left"/>
      <w:pPr>
        <w:ind w:left="6210" w:hanging="360"/>
      </w:pPr>
    </w:lvl>
    <w:lvl w:ilvl="8" w:tplc="0424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3536D51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12445C"/>
    <w:multiLevelType w:val="hybridMultilevel"/>
    <w:tmpl w:val="A3E89566"/>
    <w:lvl w:ilvl="0" w:tplc="DE68F2BC">
      <w:start w:val="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8"/>
    <w:rsid w:val="000448E1"/>
    <w:rsid w:val="0005635D"/>
    <w:rsid w:val="0007688D"/>
    <w:rsid w:val="00086A83"/>
    <w:rsid w:val="00136E2F"/>
    <w:rsid w:val="00154C04"/>
    <w:rsid w:val="001658A5"/>
    <w:rsid w:val="00267914"/>
    <w:rsid w:val="00284A0A"/>
    <w:rsid w:val="00292F9C"/>
    <w:rsid w:val="00296E88"/>
    <w:rsid w:val="002E71A5"/>
    <w:rsid w:val="00344E21"/>
    <w:rsid w:val="00375F60"/>
    <w:rsid w:val="003955F0"/>
    <w:rsid w:val="003B469B"/>
    <w:rsid w:val="004024FF"/>
    <w:rsid w:val="00452A7D"/>
    <w:rsid w:val="00470587"/>
    <w:rsid w:val="00476959"/>
    <w:rsid w:val="00480DF1"/>
    <w:rsid w:val="00555CBE"/>
    <w:rsid w:val="00594177"/>
    <w:rsid w:val="005D5685"/>
    <w:rsid w:val="00621D06"/>
    <w:rsid w:val="00660D08"/>
    <w:rsid w:val="006B27BE"/>
    <w:rsid w:val="006D5C25"/>
    <w:rsid w:val="0080677D"/>
    <w:rsid w:val="008B1027"/>
    <w:rsid w:val="008C50F8"/>
    <w:rsid w:val="008D37DA"/>
    <w:rsid w:val="009054C3"/>
    <w:rsid w:val="00953912"/>
    <w:rsid w:val="00A14A81"/>
    <w:rsid w:val="00A2139D"/>
    <w:rsid w:val="00A94125"/>
    <w:rsid w:val="00AD6BAE"/>
    <w:rsid w:val="00B079B5"/>
    <w:rsid w:val="00B4511B"/>
    <w:rsid w:val="00B55930"/>
    <w:rsid w:val="00C246E2"/>
    <w:rsid w:val="00C302CC"/>
    <w:rsid w:val="00CB4971"/>
    <w:rsid w:val="00CF2701"/>
    <w:rsid w:val="00D530A9"/>
    <w:rsid w:val="00DA52EE"/>
    <w:rsid w:val="00DE7CD5"/>
    <w:rsid w:val="00E221DC"/>
    <w:rsid w:val="00E25B54"/>
    <w:rsid w:val="00E353EF"/>
    <w:rsid w:val="00E734CE"/>
    <w:rsid w:val="00E81403"/>
    <w:rsid w:val="00E94CFE"/>
    <w:rsid w:val="00ED2966"/>
    <w:rsid w:val="00EE49E7"/>
    <w:rsid w:val="00F07A87"/>
    <w:rsid w:val="00F127F5"/>
    <w:rsid w:val="00F511A8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1BF06E"/>
  <w15:chartTrackingRefBased/>
  <w15:docId w15:val="{7494DF7A-516E-49C0-BB53-C8A2AE7B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aliases w:val="PodP"/>
    <w:basedOn w:val="Navaden"/>
    <w:next w:val="Navaden"/>
    <w:qFormat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0"/>
    </w:pPr>
    <w:rPr>
      <w:rFonts w:ascii="Times New Roman" w:hAnsi="Times New Roman"/>
      <w:b/>
      <w:snapToGrid w:val="0"/>
      <w:sz w:val="20"/>
      <w:szCs w:val="20"/>
      <w:lang w:val="en-US"/>
    </w:rPr>
  </w:style>
  <w:style w:type="paragraph" w:styleId="Naslov2">
    <w:name w:val="heading 2"/>
    <w:basedOn w:val="Navaden"/>
    <w:next w:val="Navaden"/>
    <w:qFormat/>
    <w:rsid w:val="00154C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54C0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154C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tabs>
        <w:tab w:val="left" w:pos="-1440"/>
      </w:tabs>
    </w:pPr>
    <w:rPr>
      <w:rFonts w:ascii="Times New Roman" w:hAnsi="Times New Roman"/>
      <w:sz w:val="24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link w:val="BesedilooblakaZnak"/>
    <w:rsid w:val="00296E8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296E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04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0449" TargetMode="External"/><Relationship Id="rId12" Type="http://schemas.openxmlformats.org/officeDocument/2006/relationships/hyperlink" Target="http://www.uradni-list.si/1/objava.jsp?sop=2018-01-05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377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5-01-2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67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5217</Characters>
  <Application>Microsoft Office Word</Application>
  <DocSecurity>4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29</vt:lpstr>
      <vt:lpstr>Na podlagi 29</vt:lpstr>
    </vt:vector>
  </TitlesOfParts>
  <Company>MFRS</Company>
  <LinksUpToDate>false</LinksUpToDate>
  <CharactersWithSpaces>6120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7471146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http://www.uradni-list.si/1/objava.jsp?sop=2015-01-3772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http://www.uradni-list.si/1/objava.jsp?sop=2015-01-2277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MF51040</dc:creator>
  <cp:keywords/>
  <cp:lastModifiedBy>Jana Jenko</cp:lastModifiedBy>
  <cp:revision>2</cp:revision>
  <cp:lastPrinted>2017-12-21T08:34:00Z</cp:lastPrinted>
  <dcterms:created xsi:type="dcterms:W3CDTF">2018-12-12T14:48:00Z</dcterms:created>
  <dcterms:modified xsi:type="dcterms:W3CDTF">2018-12-12T14:48:00Z</dcterms:modified>
</cp:coreProperties>
</file>