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B6" w:rsidRPr="00CD0C59" w:rsidRDefault="001737B6" w:rsidP="001737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Številka:</w:t>
      </w:r>
      <w:r w:rsidRPr="00CD0C59">
        <w:rPr>
          <w:rFonts w:ascii="Arial" w:hAnsi="Arial" w:cs="Arial"/>
          <w:sz w:val="20"/>
          <w:szCs w:val="20"/>
        </w:rPr>
        <w:tab/>
        <w:t>410-704/2020</w:t>
      </w:r>
    </w:p>
    <w:p w:rsidR="001737B6" w:rsidRPr="00CD0C59" w:rsidRDefault="001737B6" w:rsidP="001737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Datum:</w:t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  <w:t>8. 10. 2020</w:t>
      </w:r>
    </w:p>
    <w:p w:rsidR="00D85A2F" w:rsidRPr="00ED1A27" w:rsidRDefault="00D85A2F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825F8" w:rsidRPr="00ED1A27" w:rsidRDefault="004C5A34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Mestni svet</w:t>
      </w:r>
    </w:p>
    <w:p w:rsidR="001825F8" w:rsidRPr="00ED1A27" w:rsidRDefault="004C5A34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Mestne občine Ptuj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6184"/>
      </w:tblGrid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Predlog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 xml:space="preserve"> za obravnavo na 1</w:t>
            </w:r>
            <w:r w:rsidR="005C31D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1825F8" w:rsidRPr="005C31DB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1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3F563C" w:rsidRPr="005C31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spremembe </w:t>
            </w:r>
            <w:r w:rsidR="00E67CD4" w:rsidRPr="005C31DB">
              <w:rPr>
                <w:rFonts w:ascii="Arial" w:hAnsi="Arial" w:cs="Arial"/>
                <w:b/>
                <w:bCs/>
                <w:sz w:val="20"/>
                <w:szCs w:val="20"/>
              </w:rPr>
              <w:t>Načrta razvojnega programa</w:t>
            </w:r>
            <w:r w:rsidR="004A4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(NRP)</w:t>
            </w:r>
            <w:r w:rsidRPr="005C31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31DB" w:rsidRPr="005C31D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5C31DB" w:rsidRPr="005C31DB">
              <w:rPr>
                <w:rFonts w:ascii="Arial" w:hAnsi="Arial" w:cs="Arial"/>
                <w:b/>
                <w:sz w:val="20"/>
                <w:szCs w:val="20"/>
              </w:rPr>
              <w:t>Ureditev površin za kolesarje na Rogozniški cesti«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1825F8" w:rsidRPr="00ED1A27" w:rsidRDefault="005C31DB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Zupanc</w:t>
            </w:r>
            <w:r w:rsidR="001825F8" w:rsidRPr="00ED1A27">
              <w:rPr>
                <w:rFonts w:ascii="Arial" w:hAnsi="Arial" w:cs="Arial"/>
                <w:sz w:val="20"/>
                <w:szCs w:val="20"/>
              </w:rPr>
              <w:t>, višja svetovalka</w:t>
            </w:r>
            <w:r w:rsidR="00AE4CB8">
              <w:rPr>
                <w:rFonts w:ascii="Arial" w:hAnsi="Arial" w:cs="Arial"/>
                <w:sz w:val="20"/>
                <w:szCs w:val="20"/>
              </w:rPr>
              <w:t>; Tina Zamuda, višja svetovalka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Ptuj, št. 12/07, 1/09, 2/14, 7/15, 9/17 in 7/19)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Odbor za financ</w:t>
            </w:r>
            <w:r w:rsidR="003F563C">
              <w:rPr>
                <w:rFonts w:ascii="Arial" w:hAnsi="Arial" w:cs="Arial"/>
                <w:bCs/>
                <w:sz w:val="20"/>
                <w:szCs w:val="20"/>
              </w:rPr>
              <w:t>e, Odbor za okolje in prostor ter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infrastrukturo, Odbor za gospodarstvo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3F563C">
              <w:rPr>
                <w:rFonts w:ascii="Arial" w:hAnsi="Arial" w:cs="Arial"/>
                <w:sz w:val="20"/>
                <w:szCs w:val="20"/>
              </w:rPr>
              <w:t xml:space="preserve">spremembe </w:t>
            </w:r>
            <w:r w:rsidR="004C5A34" w:rsidRPr="00ED1A27">
              <w:rPr>
                <w:rFonts w:ascii="Arial" w:hAnsi="Arial" w:cs="Arial"/>
                <w:sz w:val="20"/>
                <w:szCs w:val="20"/>
              </w:rPr>
              <w:t>Načrta razvojnega programa</w:t>
            </w:r>
            <w:r w:rsidR="0088526C" w:rsidRPr="00ED1A27">
              <w:rPr>
                <w:rFonts w:ascii="Arial" w:hAnsi="Arial" w:cs="Arial"/>
                <w:sz w:val="20"/>
                <w:szCs w:val="20"/>
              </w:rPr>
              <w:t xml:space="preserve"> (NRP</w:t>
            </w:r>
            <w:r w:rsidR="003C2196" w:rsidRPr="00ED1A2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C31DB" w:rsidRPr="002E4154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5C31DB" w:rsidRPr="002E4154">
              <w:rPr>
                <w:rFonts w:ascii="Arial" w:hAnsi="Arial" w:cs="Arial"/>
                <w:sz w:val="20"/>
                <w:szCs w:val="20"/>
              </w:rPr>
              <w:t>Ureditev površin za kolesarje na Rogozniški cesti«</w:t>
            </w:r>
            <w:r w:rsidR="005C3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A27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197B" w:rsidRDefault="00AC197B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bCs/>
          <w:sz w:val="20"/>
          <w:szCs w:val="20"/>
        </w:rPr>
        <w:t>Nuška Gajšek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bCs/>
          <w:sz w:val="20"/>
          <w:szCs w:val="20"/>
        </w:rPr>
        <w:t>županja</w:t>
      </w:r>
    </w:p>
    <w:p w:rsidR="00AC197B" w:rsidRDefault="00AC197B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C197B" w:rsidRDefault="00AC197B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C197B" w:rsidRDefault="00AC197B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C197B" w:rsidRDefault="00AC197B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Priloge:</w:t>
      </w:r>
    </w:p>
    <w:p w:rsidR="005C31DB" w:rsidRPr="005C31DB" w:rsidRDefault="00E67CD4" w:rsidP="0074387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31DB">
        <w:rPr>
          <w:rFonts w:ascii="Arial" w:hAnsi="Arial" w:cs="Arial"/>
          <w:sz w:val="20"/>
          <w:szCs w:val="20"/>
        </w:rPr>
        <w:t>Načrt razvojnega programa</w:t>
      </w:r>
      <w:r w:rsidR="005C31DB">
        <w:rPr>
          <w:rFonts w:ascii="Arial" w:hAnsi="Arial" w:cs="Arial"/>
          <w:sz w:val="20"/>
          <w:szCs w:val="20"/>
        </w:rPr>
        <w:t xml:space="preserve"> </w:t>
      </w:r>
      <w:r w:rsidR="003C2196" w:rsidRPr="005C31DB">
        <w:rPr>
          <w:rFonts w:ascii="Arial" w:hAnsi="Arial" w:cs="Arial"/>
          <w:sz w:val="20"/>
          <w:szCs w:val="20"/>
        </w:rPr>
        <w:t>(NRP)</w:t>
      </w:r>
      <w:r w:rsidRPr="005C31DB">
        <w:rPr>
          <w:rFonts w:ascii="Arial" w:hAnsi="Arial" w:cs="Arial"/>
          <w:sz w:val="20"/>
          <w:szCs w:val="20"/>
        </w:rPr>
        <w:t xml:space="preserve"> </w:t>
      </w:r>
      <w:r w:rsidR="005C31DB" w:rsidRPr="002E4154">
        <w:rPr>
          <w:rFonts w:ascii="Arial" w:hAnsi="Arial" w:cs="Arial"/>
          <w:bCs/>
          <w:sz w:val="20"/>
          <w:szCs w:val="20"/>
        </w:rPr>
        <w:t>»</w:t>
      </w:r>
      <w:r w:rsidR="005C31DB" w:rsidRPr="002E4154">
        <w:rPr>
          <w:rFonts w:ascii="Arial" w:hAnsi="Arial" w:cs="Arial"/>
          <w:sz w:val="20"/>
          <w:szCs w:val="20"/>
        </w:rPr>
        <w:t>Ureditev površin za kolesarje na Rogozniški cesti«</w:t>
      </w:r>
    </w:p>
    <w:p w:rsidR="001825F8" w:rsidRPr="005C31DB" w:rsidRDefault="00E67CD4" w:rsidP="0074387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31DB">
        <w:rPr>
          <w:rFonts w:ascii="Arial" w:hAnsi="Arial" w:cs="Arial"/>
          <w:sz w:val="20"/>
          <w:szCs w:val="20"/>
        </w:rPr>
        <w:t>P</w:t>
      </w:r>
      <w:r w:rsidR="001825F8" w:rsidRPr="005C31DB">
        <w:rPr>
          <w:rFonts w:ascii="Arial" w:hAnsi="Arial" w:cs="Arial"/>
          <w:sz w:val="20"/>
          <w:szCs w:val="20"/>
        </w:rPr>
        <w:t xml:space="preserve">redlog Sklepa o potrditvi </w:t>
      </w:r>
      <w:r w:rsidR="00BB7DB5">
        <w:rPr>
          <w:rFonts w:ascii="Arial" w:hAnsi="Arial" w:cs="Arial"/>
          <w:sz w:val="20"/>
          <w:szCs w:val="20"/>
        </w:rPr>
        <w:t xml:space="preserve">spremembe </w:t>
      </w:r>
      <w:r w:rsidRPr="005C31DB">
        <w:rPr>
          <w:rFonts w:ascii="Arial" w:hAnsi="Arial" w:cs="Arial"/>
          <w:sz w:val="20"/>
          <w:szCs w:val="20"/>
        </w:rPr>
        <w:t>Načrta razvojnega programa</w:t>
      </w:r>
      <w:r w:rsidR="001825F8" w:rsidRPr="005C31DB">
        <w:rPr>
          <w:rFonts w:ascii="Arial" w:hAnsi="Arial" w:cs="Arial"/>
          <w:sz w:val="20"/>
          <w:szCs w:val="20"/>
        </w:rPr>
        <w:t xml:space="preserve"> (</w:t>
      </w:r>
      <w:r w:rsidRPr="005C31DB">
        <w:rPr>
          <w:rFonts w:ascii="Arial" w:hAnsi="Arial" w:cs="Arial"/>
          <w:sz w:val="20"/>
          <w:szCs w:val="20"/>
        </w:rPr>
        <w:t>NRP</w:t>
      </w:r>
      <w:r w:rsidR="001825F8" w:rsidRPr="005C31DB">
        <w:rPr>
          <w:rFonts w:ascii="Arial" w:hAnsi="Arial" w:cs="Arial"/>
          <w:sz w:val="20"/>
          <w:szCs w:val="20"/>
        </w:rPr>
        <w:t xml:space="preserve">) </w:t>
      </w:r>
      <w:r w:rsidR="005C31DB" w:rsidRPr="002E4154">
        <w:rPr>
          <w:rFonts w:ascii="Arial" w:hAnsi="Arial" w:cs="Arial"/>
          <w:bCs/>
          <w:sz w:val="20"/>
          <w:szCs w:val="20"/>
        </w:rPr>
        <w:t>»</w:t>
      </w:r>
      <w:r w:rsidR="005C31DB" w:rsidRPr="002E4154">
        <w:rPr>
          <w:rFonts w:ascii="Arial" w:hAnsi="Arial" w:cs="Arial"/>
          <w:sz w:val="20"/>
          <w:szCs w:val="20"/>
        </w:rPr>
        <w:t>Ureditev površin za kolesarje na Rogozniški cesti«</w:t>
      </w:r>
    </w:p>
    <w:p w:rsidR="00097307" w:rsidRPr="00ED1A27" w:rsidRDefault="000E42C3" w:rsidP="00ED1A2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br w:type="page"/>
      </w:r>
      <w:r w:rsidR="00104A6C" w:rsidRPr="00ED1A27">
        <w:rPr>
          <w:rFonts w:ascii="Arial" w:hAnsi="Arial" w:cs="Arial"/>
          <w:sz w:val="20"/>
          <w:szCs w:val="20"/>
        </w:rPr>
        <w:lastRenderedPageBreak/>
        <w:t xml:space="preserve"> </w:t>
      </w:r>
      <w:r w:rsidR="00097307" w:rsidRPr="00ED1A27">
        <w:rPr>
          <w:rFonts w:ascii="Arial" w:hAnsi="Arial" w:cs="Arial"/>
          <w:sz w:val="20"/>
          <w:szCs w:val="20"/>
        </w:rPr>
        <w:t>PREDLOG</w:t>
      </w:r>
    </w:p>
    <w:p w:rsidR="00097307" w:rsidRPr="00ED1A27" w:rsidRDefault="005C31DB" w:rsidP="00ED1A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oktober</w:t>
      </w:r>
      <w:r w:rsidR="00104A6C" w:rsidRPr="00ED1A27">
        <w:rPr>
          <w:rFonts w:ascii="Arial" w:hAnsi="Arial" w:cs="Arial"/>
          <w:sz w:val="20"/>
          <w:szCs w:val="20"/>
        </w:rPr>
        <w:t xml:space="preserve"> 2020</w:t>
      </w:r>
    </w:p>
    <w:p w:rsidR="00097307" w:rsidRPr="00ED1A27" w:rsidRDefault="00097307" w:rsidP="00ED1A27">
      <w:pPr>
        <w:spacing w:line="276" w:lineRule="auto"/>
        <w:rPr>
          <w:rFonts w:ascii="Arial" w:hAnsi="Arial" w:cs="Arial"/>
          <w:sz w:val="20"/>
          <w:szCs w:val="20"/>
        </w:rPr>
      </w:pPr>
    </w:p>
    <w:p w:rsidR="00C85045" w:rsidRPr="00ED1A27" w:rsidRDefault="003F563C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prvega</w:t>
      </w:r>
      <w:r w:rsidR="00C85045" w:rsidRPr="00ED1A27">
        <w:rPr>
          <w:rFonts w:ascii="Arial" w:hAnsi="Arial" w:cs="Arial"/>
          <w:sz w:val="20"/>
          <w:szCs w:val="20"/>
        </w:rPr>
        <w:t xml:space="preserve"> odstavka 8. člena Odloka o proračunu Mestne občine Ptuj za leto </w:t>
      </w:r>
      <w:r w:rsidR="004C5A34" w:rsidRPr="00ED1A27">
        <w:rPr>
          <w:rFonts w:ascii="Arial" w:hAnsi="Arial" w:cs="Arial"/>
          <w:sz w:val="20"/>
          <w:szCs w:val="20"/>
        </w:rPr>
        <w:t>2020</w:t>
      </w:r>
      <w:r w:rsidR="00C85045" w:rsidRPr="00ED1A27">
        <w:rPr>
          <w:rFonts w:ascii="Arial" w:hAnsi="Arial" w:cs="Arial"/>
          <w:sz w:val="20"/>
          <w:szCs w:val="20"/>
        </w:rPr>
        <w:t xml:space="preserve"> (Uradni vestnik Mestne občine Ptuj, št. </w:t>
      </w:r>
      <w:r w:rsidR="004C5A34" w:rsidRPr="00ED1A27">
        <w:rPr>
          <w:rFonts w:ascii="Arial" w:hAnsi="Arial" w:cs="Arial"/>
          <w:sz w:val="20"/>
          <w:szCs w:val="20"/>
        </w:rPr>
        <w:t>16/19 in 6/20</w:t>
      </w:r>
      <w:r w:rsidR="00C85045" w:rsidRPr="00ED1A27">
        <w:rPr>
          <w:rFonts w:ascii="Arial" w:hAnsi="Arial" w:cs="Arial"/>
          <w:sz w:val="20"/>
          <w:szCs w:val="20"/>
        </w:rPr>
        <w:t>) in 12. člena Statuta Mestne občine Ptuj (Uradni vestnik Mestne občine Ptuj, št. 9/07) je Mestni svet Mestne občine Ptuj na ___ seji, dne ___________, sprejel naslednji</w:t>
      </w:r>
    </w:p>
    <w:p w:rsidR="00A115CA" w:rsidRPr="00ED1A27" w:rsidRDefault="00A115CA" w:rsidP="00ED1A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36DD5" w:rsidRDefault="00236DD5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5337" w:rsidRPr="005C31DB" w:rsidRDefault="005C31DB" w:rsidP="00ED1A2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C31DB">
        <w:rPr>
          <w:rFonts w:ascii="Arial" w:hAnsi="Arial" w:cs="Arial"/>
          <w:b/>
          <w:sz w:val="20"/>
          <w:szCs w:val="20"/>
        </w:rPr>
        <w:t>SKLEP</w:t>
      </w:r>
    </w:p>
    <w:p w:rsidR="00D55337" w:rsidRPr="005C31DB" w:rsidRDefault="005C31DB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31DB">
        <w:rPr>
          <w:rFonts w:ascii="Arial" w:hAnsi="Arial" w:cs="Arial"/>
          <w:b/>
          <w:sz w:val="20"/>
          <w:szCs w:val="20"/>
        </w:rPr>
        <w:t xml:space="preserve">O POTRDITVI SPREMEMBE NAČRTA RAZVOJNEGA PROGRAMA (NRP) </w:t>
      </w:r>
      <w:r w:rsidRPr="005C31DB">
        <w:rPr>
          <w:rFonts w:ascii="Arial" w:hAnsi="Arial" w:cs="Arial"/>
          <w:b/>
          <w:bCs/>
          <w:sz w:val="20"/>
          <w:szCs w:val="20"/>
        </w:rPr>
        <w:t>»</w:t>
      </w:r>
      <w:r w:rsidRPr="005C31DB">
        <w:rPr>
          <w:rFonts w:ascii="Arial" w:hAnsi="Arial" w:cs="Arial"/>
          <w:b/>
          <w:sz w:val="20"/>
          <w:szCs w:val="20"/>
        </w:rPr>
        <w:t>UREDITEV POVRŠIN ZA KOLESARJE NA ROGOZNIŠKI CESTI«</w:t>
      </w:r>
    </w:p>
    <w:p w:rsidR="001825F8" w:rsidRPr="00ED1A27" w:rsidRDefault="001825F8" w:rsidP="00ED1A2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1825F8" w:rsidRPr="00ED1A27" w:rsidRDefault="001825F8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1.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3F563C">
        <w:rPr>
          <w:rFonts w:ascii="Arial" w:hAnsi="Arial" w:cs="Arial"/>
          <w:sz w:val="20"/>
          <w:szCs w:val="20"/>
        </w:rPr>
        <w:t xml:space="preserve">spremembo </w:t>
      </w:r>
      <w:r w:rsidR="00587422" w:rsidRPr="00ED1A27">
        <w:rPr>
          <w:rFonts w:ascii="Arial" w:hAnsi="Arial" w:cs="Arial"/>
          <w:sz w:val="20"/>
          <w:szCs w:val="20"/>
        </w:rPr>
        <w:t>Načrt</w:t>
      </w:r>
      <w:r w:rsidR="003F563C">
        <w:rPr>
          <w:rFonts w:ascii="Arial" w:hAnsi="Arial" w:cs="Arial"/>
          <w:sz w:val="20"/>
          <w:szCs w:val="20"/>
        </w:rPr>
        <w:t>a</w:t>
      </w:r>
      <w:r w:rsidR="00587422" w:rsidRPr="00ED1A27">
        <w:rPr>
          <w:rFonts w:ascii="Arial" w:hAnsi="Arial" w:cs="Arial"/>
          <w:sz w:val="20"/>
          <w:szCs w:val="20"/>
        </w:rPr>
        <w:t xml:space="preserve"> razvojnega programa</w:t>
      </w:r>
      <w:r w:rsidRPr="00ED1A27">
        <w:rPr>
          <w:rFonts w:ascii="Arial" w:hAnsi="Arial" w:cs="Arial"/>
          <w:sz w:val="20"/>
          <w:szCs w:val="20"/>
        </w:rPr>
        <w:t xml:space="preserve"> (</w:t>
      </w:r>
      <w:r w:rsidR="00587422" w:rsidRPr="00ED1A27">
        <w:rPr>
          <w:rFonts w:ascii="Arial" w:hAnsi="Arial" w:cs="Arial"/>
          <w:sz w:val="20"/>
          <w:szCs w:val="20"/>
        </w:rPr>
        <w:t>NRP</w:t>
      </w:r>
      <w:r w:rsidRPr="00ED1A27">
        <w:rPr>
          <w:rFonts w:ascii="Arial" w:hAnsi="Arial" w:cs="Arial"/>
          <w:sz w:val="20"/>
          <w:szCs w:val="20"/>
        </w:rPr>
        <w:t xml:space="preserve">) </w:t>
      </w:r>
      <w:r w:rsidR="005C31DB" w:rsidRPr="002E4154">
        <w:rPr>
          <w:rFonts w:ascii="Arial" w:hAnsi="Arial" w:cs="Arial"/>
          <w:bCs/>
          <w:sz w:val="20"/>
          <w:szCs w:val="20"/>
        </w:rPr>
        <w:t>»</w:t>
      </w:r>
      <w:r w:rsidR="005C31DB" w:rsidRPr="002E4154">
        <w:rPr>
          <w:rFonts w:ascii="Arial" w:hAnsi="Arial" w:cs="Arial"/>
          <w:sz w:val="20"/>
          <w:szCs w:val="20"/>
        </w:rPr>
        <w:t>Ureditev površin za kolesarje na Rogozniški cesti«</w:t>
      </w:r>
      <w:r w:rsidRPr="00ED1A27">
        <w:rPr>
          <w:rFonts w:ascii="Arial" w:hAnsi="Arial" w:cs="Arial"/>
          <w:bCs/>
          <w:sz w:val="20"/>
          <w:szCs w:val="20"/>
        </w:rPr>
        <w:t>.</w:t>
      </w:r>
    </w:p>
    <w:p w:rsidR="001825F8" w:rsidRPr="00ED1A27" w:rsidRDefault="001825F8" w:rsidP="00ED1A2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2.</w:t>
      </w:r>
    </w:p>
    <w:p w:rsidR="00D55337" w:rsidRPr="00ED1A27" w:rsidRDefault="006F4E9C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Projekt je </w:t>
      </w:r>
      <w:r w:rsidR="00D55337" w:rsidRPr="00ED1A27">
        <w:rPr>
          <w:rFonts w:ascii="Arial" w:hAnsi="Arial" w:cs="Arial"/>
          <w:sz w:val="20"/>
          <w:szCs w:val="20"/>
        </w:rPr>
        <w:t xml:space="preserve">financiran s sredstvi </w:t>
      </w:r>
      <w:r w:rsidR="005C31DB">
        <w:rPr>
          <w:rFonts w:ascii="Arial" w:hAnsi="Arial" w:cs="Arial"/>
          <w:sz w:val="20"/>
          <w:szCs w:val="20"/>
        </w:rPr>
        <w:t>Kohezijskega sklada</w:t>
      </w:r>
      <w:r w:rsidR="00D55337" w:rsidRPr="00ED1A27">
        <w:rPr>
          <w:rFonts w:ascii="Arial" w:hAnsi="Arial" w:cs="Arial"/>
          <w:sz w:val="20"/>
          <w:szCs w:val="20"/>
        </w:rPr>
        <w:t>, Ministrstva za infrastrukturo ter sredstvi proraču</w:t>
      </w:r>
      <w:r w:rsidR="005C31DB">
        <w:rPr>
          <w:rFonts w:ascii="Arial" w:hAnsi="Arial" w:cs="Arial"/>
          <w:sz w:val="20"/>
          <w:szCs w:val="20"/>
        </w:rPr>
        <w:t>na</w:t>
      </w:r>
      <w:r w:rsidR="00D55337" w:rsidRPr="00ED1A27">
        <w:rPr>
          <w:rFonts w:ascii="Arial" w:hAnsi="Arial" w:cs="Arial"/>
          <w:sz w:val="20"/>
          <w:szCs w:val="20"/>
        </w:rPr>
        <w:t xml:space="preserve"> Mestne </w:t>
      </w:r>
      <w:r w:rsidR="005C31DB">
        <w:rPr>
          <w:rFonts w:ascii="Arial" w:hAnsi="Arial" w:cs="Arial"/>
          <w:sz w:val="20"/>
          <w:szCs w:val="20"/>
        </w:rPr>
        <w:t>občine Ptuj</w:t>
      </w:r>
      <w:r w:rsidR="00D55337" w:rsidRPr="00ED1A27">
        <w:rPr>
          <w:rFonts w:ascii="Arial" w:hAnsi="Arial" w:cs="Arial"/>
          <w:sz w:val="20"/>
          <w:szCs w:val="20"/>
        </w:rPr>
        <w:t>.</w:t>
      </w: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3.</w:t>
      </w: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4363F5" w:rsidP="00ED1A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410-704</w:t>
      </w:r>
      <w:r w:rsidR="00D55337" w:rsidRPr="00ED1A27">
        <w:rPr>
          <w:rFonts w:ascii="Arial" w:hAnsi="Arial" w:cs="Arial"/>
          <w:sz w:val="20"/>
          <w:szCs w:val="20"/>
        </w:rPr>
        <w:t>/2020</w:t>
      </w: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Datum: </w:t>
      </w:r>
    </w:p>
    <w:p w:rsidR="001825F8" w:rsidRPr="00ED1A27" w:rsidRDefault="001825F8" w:rsidP="00ED1A27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ED1A27" w:rsidRDefault="001825F8" w:rsidP="00ED1A27">
      <w:pPr>
        <w:spacing w:line="276" w:lineRule="auto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Obrazložitev:</w:t>
      </w:r>
    </w:p>
    <w:p w:rsidR="00AE4CB8" w:rsidRPr="00CD0C59" w:rsidRDefault="00AE4CB8" w:rsidP="00AE4C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Mestna občina Ptuj se je s projektom Ureditev površin za kolesarje na Rogozniški cesti prijavila v letu 2019 na 2. Javno povabilo k predložitvi vlog za sofinanciranje operacij trajnostne mobilnosti z mehanizmom CTN (sofinanciranje s sredstvi kohezijskega sklada) v okviru »Operativnega programa Evropske kohezijske politike za obdobje 2014-2020«, 4. prednostne osi »Trajnostna raba in proizvodnja energije ter pametna omrežja«, tematskega cilja 4 »Podpora prehodu na </w:t>
      </w:r>
      <w:proofErr w:type="spellStart"/>
      <w:r w:rsidRPr="00CD0C59">
        <w:rPr>
          <w:rFonts w:ascii="Arial" w:hAnsi="Arial" w:cs="Arial"/>
          <w:sz w:val="20"/>
          <w:szCs w:val="20"/>
        </w:rPr>
        <w:t>nizkoogljično</w:t>
      </w:r>
      <w:proofErr w:type="spellEnd"/>
      <w:r w:rsidRPr="00CD0C59">
        <w:rPr>
          <w:rFonts w:ascii="Arial" w:hAnsi="Arial" w:cs="Arial"/>
          <w:sz w:val="20"/>
          <w:szCs w:val="20"/>
        </w:rPr>
        <w:t xml:space="preserve"> gospodarstvo v vseh sektorjih«, Prednostne naložbe 4.4 »Spodbujanje </w:t>
      </w:r>
      <w:proofErr w:type="spellStart"/>
      <w:r w:rsidRPr="00CD0C59">
        <w:rPr>
          <w:rFonts w:ascii="Arial" w:hAnsi="Arial" w:cs="Arial"/>
          <w:sz w:val="20"/>
          <w:szCs w:val="20"/>
        </w:rPr>
        <w:t>nizkoogljičnih</w:t>
      </w:r>
      <w:proofErr w:type="spellEnd"/>
      <w:r w:rsidRPr="00CD0C59">
        <w:rPr>
          <w:rFonts w:ascii="Arial" w:hAnsi="Arial" w:cs="Arial"/>
          <w:sz w:val="20"/>
          <w:szCs w:val="20"/>
        </w:rPr>
        <w:t xml:space="preserve"> strategij za vse vrste območij, zlasti za urbana območja, vključno s spodbujanjem trajnostne </w:t>
      </w:r>
      <w:proofErr w:type="spellStart"/>
      <w:r w:rsidRPr="00CD0C59">
        <w:rPr>
          <w:rFonts w:ascii="Arial" w:hAnsi="Arial" w:cs="Arial"/>
          <w:sz w:val="20"/>
          <w:szCs w:val="20"/>
        </w:rPr>
        <w:t>multimodalne</w:t>
      </w:r>
      <w:proofErr w:type="spellEnd"/>
      <w:r w:rsidRPr="00CD0C59">
        <w:rPr>
          <w:rFonts w:ascii="Arial" w:hAnsi="Arial" w:cs="Arial"/>
          <w:sz w:val="20"/>
          <w:szCs w:val="20"/>
        </w:rPr>
        <w:t xml:space="preserve"> urbane mobilnosti in ustreznimi omilitvenimi ukrepi«. ZMOS kot posredniški organ je s Sklepom skupščine </w:t>
      </w:r>
      <w:r w:rsidRPr="007022BF">
        <w:rPr>
          <w:rFonts w:ascii="Arial" w:hAnsi="Arial" w:cs="Arial"/>
          <w:sz w:val="20"/>
          <w:szCs w:val="20"/>
        </w:rPr>
        <w:t>št. 0320-1/2020-3, z dne 14. 2. 2020 potrdil projekt</w:t>
      </w:r>
      <w:r w:rsidRPr="00CD0C59">
        <w:rPr>
          <w:rFonts w:ascii="Arial" w:hAnsi="Arial" w:cs="Arial"/>
          <w:sz w:val="20"/>
          <w:szCs w:val="20"/>
        </w:rPr>
        <w:t>, zato investitorka Mestna občina Ptuj nadaljuje s pri</w:t>
      </w:r>
      <w:r>
        <w:rPr>
          <w:rFonts w:ascii="Arial" w:hAnsi="Arial" w:cs="Arial"/>
          <w:sz w:val="20"/>
          <w:szCs w:val="20"/>
        </w:rPr>
        <w:t xml:space="preserve">javo na 2. fazo </w:t>
      </w:r>
      <w:r w:rsidRPr="00CD0C59">
        <w:rPr>
          <w:rFonts w:ascii="Arial" w:hAnsi="Arial" w:cs="Arial"/>
          <w:sz w:val="20"/>
          <w:szCs w:val="20"/>
        </w:rPr>
        <w:t>neposredne potrditve operacij pri posredniškem organu Ministrstvo za infrastrukturo, za kar pa potrebuje potrjen investicijski program. Rok za oddajo projekta na 2. fazo je 19. 10. 2020.</w:t>
      </w: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Investitorka Mestna občina Ptuj bo pristopila  k ureditvi površin za kolesarje na Rogozniški cesti </w:t>
      </w:r>
      <w:r w:rsidRPr="00CD0C59">
        <w:rPr>
          <w:rFonts w:ascii="Arial" w:eastAsia="Calibri" w:hAnsi="Arial" w:cs="Arial"/>
          <w:sz w:val="20"/>
          <w:szCs w:val="20"/>
          <w:lang w:eastAsia="en-US"/>
        </w:rPr>
        <w:t xml:space="preserve">v skupni dolžini 1.520 m, s čimer bo zagotovljena neprekinjena kolesarska povezava med Dornavsko in Ormoško cesto. </w:t>
      </w:r>
    </w:p>
    <w:p w:rsidR="00AE4CB8" w:rsidRPr="00CD0C59" w:rsidRDefault="00AE4CB8" w:rsidP="00AE4CB8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Na delu Rogozniške cest</w:t>
      </w:r>
      <w:r>
        <w:rPr>
          <w:rFonts w:ascii="Arial" w:hAnsi="Arial" w:cs="Arial"/>
          <w:sz w:val="20"/>
          <w:szCs w:val="20"/>
        </w:rPr>
        <w:t>e ni urejenih kolesarskih površin</w:t>
      </w:r>
      <w:r w:rsidRPr="00CD0C59">
        <w:rPr>
          <w:rFonts w:ascii="Arial" w:hAnsi="Arial" w:cs="Arial"/>
          <w:sz w:val="20"/>
          <w:szCs w:val="20"/>
        </w:rPr>
        <w:t xml:space="preserve"> in javne razsvetljave. Prekinjena je linija kolesarske povezave med Dornavsko in Ormoško cesto. Navedeno z vidika varnosti udeležencev v prometu predstavlja oviro in nevarnost. </w:t>
      </w:r>
    </w:p>
    <w:p w:rsidR="00AE4CB8" w:rsidRDefault="00AE4CB8" w:rsidP="00AE4CB8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197B" w:rsidRDefault="00AC197B" w:rsidP="00AE4CB8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197B" w:rsidRPr="00CD0C59" w:rsidRDefault="00AC197B" w:rsidP="00AE4CB8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D0C59">
        <w:rPr>
          <w:rFonts w:ascii="Arial" w:hAnsi="Arial" w:cs="Arial"/>
          <w:b/>
          <w:color w:val="000000" w:themeColor="text1"/>
          <w:sz w:val="20"/>
          <w:szCs w:val="20"/>
        </w:rPr>
        <w:t>Operativni cilji investicije so:</w:t>
      </w:r>
    </w:p>
    <w:p w:rsidR="00AE4CB8" w:rsidRPr="00A3631A" w:rsidRDefault="00AE4CB8" w:rsidP="00AE4CB8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Vzpostavitev kolesarske povezave na Rogozniški cesti z navezavo na Dornavsko cesto na eni strani in na Ormoško cesto na drugi strani v dolžini 1.520 m.</w:t>
      </w:r>
    </w:p>
    <w:p w:rsidR="00AE4CB8" w:rsidRPr="00A3631A" w:rsidRDefault="00AE4CB8" w:rsidP="00AE4CB8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Izvedba brvi preko potoka Grajena.</w:t>
      </w:r>
    </w:p>
    <w:p w:rsidR="00AE4CB8" w:rsidRPr="00A3631A" w:rsidRDefault="00AE4CB8" w:rsidP="00AE4CB8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Postavitev urbane opreme.</w:t>
      </w:r>
    </w:p>
    <w:p w:rsidR="00AE4CB8" w:rsidRPr="00A3631A" w:rsidRDefault="00AE4CB8" w:rsidP="00AE4CB8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Ureditev odvodnjavanja.</w:t>
      </w:r>
    </w:p>
    <w:p w:rsidR="00AE4CB8" w:rsidRPr="00A3631A" w:rsidRDefault="00AE4CB8" w:rsidP="00AE4CB8">
      <w:pPr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Ureditev javne razsvetljave.</w:t>
      </w:r>
    </w:p>
    <w:p w:rsidR="00AE4CB8" w:rsidRPr="00CD0C59" w:rsidRDefault="00AE4CB8" w:rsidP="00AE4CB8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Vrednost investicijskega projekta oz. višina investicijskih stroškov z DDV znaša po </w:t>
      </w:r>
      <w:r>
        <w:rPr>
          <w:rFonts w:ascii="Arial" w:hAnsi="Arial" w:cs="Arial"/>
          <w:sz w:val="20"/>
          <w:szCs w:val="20"/>
        </w:rPr>
        <w:t xml:space="preserve">tekočih </w:t>
      </w:r>
      <w:r w:rsidRPr="00CD0C59">
        <w:rPr>
          <w:rFonts w:ascii="Arial" w:hAnsi="Arial" w:cs="Arial"/>
          <w:sz w:val="20"/>
          <w:szCs w:val="20"/>
        </w:rPr>
        <w:t xml:space="preserve">cenah </w:t>
      </w:r>
      <w:r>
        <w:rPr>
          <w:rFonts w:ascii="Arial" w:hAnsi="Arial" w:cs="Arial"/>
          <w:sz w:val="20"/>
          <w:szCs w:val="20"/>
        </w:rPr>
        <w:t>637.604,50</w:t>
      </w:r>
      <w:r w:rsidRPr="00CD0C59">
        <w:rPr>
          <w:rFonts w:ascii="Arial" w:hAnsi="Arial" w:cs="Arial"/>
          <w:sz w:val="20"/>
          <w:szCs w:val="20"/>
        </w:rPr>
        <w:t xml:space="preserve"> EUR.</w:t>
      </w:r>
      <w:r>
        <w:rPr>
          <w:rFonts w:ascii="Arial" w:hAnsi="Arial" w:cs="Arial"/>
          <w:sz w:val="20"/>
          <w:szCs w:val="20"/>
        </w:rPr>
        <w:t xml:space="preserve"> V skladu s S</w:t>
      </w:r>
      <w:r w:rsidRPr="00CD0C59">
        <w:rPr>
          <w:rFonts w:ascii="Arial" w:hAnsi="Arial" w:cs="Arial"/>
          <w:sz w:val="20"/>
          <w:szCs w:val="20"/>
        </w:rPr>
        <w:t>mernicami</w:t>
      </w:r>
      <w:r>
        <w:rPr>
          <w:rFonts w:ascii="Arial" w:hAnsi="Arial" w:cs="Arial"/>
          <w:sz w:val="20"/>
          <w:szCs w:val="20"/>
        </w:rPr>
        <w:t xml:space="preserve"> za umeščanje </w:t>
      </w:r>
      <w:r w:rsidRPr="00CD0C59">
        <w:rPr>
          <w:rFonts w:ascii="Arial" w:hAnsi="Arial" w:cs="Arial"/>
          <w:sz w:val="20"/>
          <w:szCs w:val="20"/>
        </w:rPr>
        <w:t xml:space="preserve">kolesarske infrastrukture v urbanih območjih, znaša višina upravičenih stroškov </w:t>
      </w:r>
      <w:r>
        <w:rPr>
          <w:rFonts w:ascii="Arial" w:hAnsi="Arial" w:cs="Arial"/>
          <w:sz w:val="20"/>
          <w:szCs w:val="20"/>
        </w:rPr>
        <w:t>522.626,64</w:t>
      </w:r>
      <w:r w:rsidRPr="00CD0C59">
        <w:rPr>
          <w:rFonts w:ascii="Arial" w:hAnsi="Arial" w:cs="Arial"/>
          <w:sz w:val="20"/>
          <w:szCs w:val="20"/>
        </w:rPr>
        <w:t xml:space="preserve"> EUR ter višina neupravičenih stroškov </w:t>
      </w:r>
      <w:r>
        <w:rPr>
          <w:rFonts w:ascii="Arial" w:hAnsi="Arial" w:cs="Arial"/>
          <w:sz w:val="20"/>
          <w:szCs w:val="20"/>
        </w:rPr>
        <w:t>114.977,86</w:t>
      </w:r>
      <w:r w:rsidRPr="00CD0C59">
        <w:rPr>
          <w:rFonts w:ascii="Arial" w:hAnsi="Arial" w:cs="Arial"/>
          <w:sz w:val="20"/>
          <w:szCs w:val="20"/>
        </w:rPr>
        <w:t xml:space="preserve"> EUR. </w:t>
      </w:r>
    </w:p>
    <w:p w:rsidR="007C4A98" w:rsidRDefault="007C4A98" w:rsidP="00AE4C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104"/>
        <w:gridCol w:w="1259"/>
        <w:gridCol w:w="1222"/>
        <w:gridCol w:w="1436"/>
        <w:gridCol w:w="1161"/>
      </w:tblGrid>
      <w:tr w:rsidR="007C4A98" w:rsidRPr="00157CC6" w:rsidTr="007C4A98">
        <w:trPr>
          <w:trHeight w:val="3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Viri financiranja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Delež</w:t>
            </w:r>
            <w:r w:rsidR="00DA31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  <w:bookmarkStart w:id="0" w:name="_GoBack"/>
            <w:bookmarkEnd w:id="0"/>
          </w:p>
        </w:tc>
      </w:tr>
      <w:tr w:rsidR="007C4A98" w:rsidRPr="00157CC6" w:rsidTr="007C4A98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Kohezijski sklad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377.597,75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377.597,75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59,22</w:t>
            </w:r>
          </w:p>
        </w:tc>
      </w:tr>
      <w:tr w:rsidR="007C4A98" w:rsidRPr="00157CC6" w:rsidTr="007C4A98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Ministrstvo za infrastrukturo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66.634,90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66.634,90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10,45</w:t>
            </w:r>
          </w:p>
        </w:tc>
      </w:tr>
      <w:tr w:rsidR="007C4A98" w:rsidRPr="00157CC6" w:rsidTr="007C4A98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Mestna občina Ptuj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20.740,00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147.631,85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193.371,85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</w:tr>
      <w:tr w:rsidR="007C4A98" w:rsidRPr="00157CC6" w:rsidTr="007C4A98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591.864,50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637.604,50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C4A98" w:rsidRPr="00157CC6" w:rsidRDefault="007C4A98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7C4A98" w:rsidRPr="00385F69" w:rsidRDefault="007C4A98" w:rsidP="00AE4C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E583F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Mestna občina Ptuj bo pridobila nepovratna sredstva EU iz mehanizma CTN PN 4.4., in sicer 85</w:t>
      </w:r>
      <w:r w:rsidR="00EE583F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upravičenih stroškov investicije</w:t>
      </w:r>
      <w:r>
        <w:rPr>
          <w:rFonts w:ascii="Arial" w:hAnsi="Arial" w:cs="Arial"/>
          <w:sz w:val="20"/>
          <w:szCs w:val="20"/>
        </w:rPr>
        <w:t>, kar znaša 444.232,65 EUR</w:t>
      </w:r>
      <w:r w:rsidR="00DA31D2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(od tega 85% Kohezijski sklad ter 15</w:t>
      </w:r>
      <w:r w:rsidR="00EE583F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 udeležba Ministrstva za infrastrukturo). Preostale stroške (15</w:t>
      </w:r>
      <w:r w:rsidR="00EE583F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upravičenih stroškov, DDV in neupravičene stroške) bo zagotovila Mestna občina Ptuj iz proračuna</w:t>
      </w:r>
      <w:r>
        <w:rPr>
          <w:rFonts w:ascii="Arial" w:hAnsi="Arial" w:cs="Arial"/>
          <w:sz w:val="20"/>
          <w:szCs w:val="20"/>
        </w:rPr>
        <w:t xml:space="preserve"> v višini 193.371,85 EUR. </w:t>
      </w:r>
    </w:p>
    <w:p w:rsidR="00EE583F" w:rsidRDefault="00EE583F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Investicija je vodena v </w:t>
      </w:r>
      <w:r>
        <w:rPr>
          <w:rFonts w:ascii="Arial" w:hAnsi="Arial" w:cs="Arial"/>
          <w:sz w:val="20"/>
          <w:szCs w:val="20"/>
        </w:rPr>
        <w:t>N</w:t>
      </w:r>
      <w:r w:rsidRPr="00ED1A27">
        <w:rPr>
          <w:rFonts w:ascii="Arial" w:hAnsi="Arial" w:cs="Arial"/>
          <w:sz w:val="20"/>
          <w:szCs w:val="20"/>
        </w:rPr>
        <w:t xml:space="preserve">ačrtu razvojnih programov 2020-2023 </w:t>
      </w:r>
      <w:r>
        <w:rPr>
          <w:rFonts w:ascii="Arial" w:hAnsi="Arial" w:cs="Arial"/>
          <w:sz w:val="20"/>
          <w:szCs w:val="20"/>
        </w:rPr>
        <w:t>pod OB096-19-0021</w:t>
      </w:r>
      <w:r w:rsidRPr="00ED1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Ureditev površin za kolesarje na Rogozniški cesti. </w:t>
      </w:r>
      <w:r w:rsidRPr="00ED1A27">
        <w:rPr>
          <w:rFonts w:ascii="Arial" w:hAnsi="Arial" w:cs="Arial"/>
          <w:sz w:val="20"/>
          <w:szCs w:val="20"/>
        </w:rPr>
        <w:t>Sredstva so zagotovlj</w:t>
      </w:r>
      <w:r>
        <w:rPr>
          <w:rFonts w:ascii="Arial" w:hAnsi="Arial" w:cs="Arial"/>
          <w:sz w:val="20"/>
          <w:szCs w:val="20"/>
        </w:rPr>
        <w:t>ena na proračunski postavki 6593.</w:t>
      </w:r>
      <w:r w:rsidRPr="00CD0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sprejemom proračuna za leto 2021 bomo uskladili Načrt razvojnih programov z viri in višino financiranja.</w:t>
      </w: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31D2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DA31D2" w:rsidRDefault="00DA31D2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CB8" w:rsidRPr="00DA31D2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</w:t>
      </w:r>
      <w:r w:rsidRPr="00CD0C59">
        <w:rPr>
          <w:rFonts w:ascii="Arial" w:hAnsi="Arial" w:cs="Arial"/>
          <w:sz w:val="20"/>
          <w:szCs w:val="20"/>
        </w:rPr>
        <w:t xml:space="preserve">: </w:t>
      </w:r>
    </w:p>
    <w:p w:rsidR="00AE4CB8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Elena Zupanc</w:t>
      </w: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Zamuda</w:t>
      </w: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CD0C59">
        <w:rPr>
          <w:rFonts w:ascii="Arial" w:hAnsi="Arial" w:cs="Arial"/>
          <w:sz w:val="20"/>
          <w:szCs w:val="20"/>
        </w:rPr>
        <w:t>Nuška Gajšek</w:t>
      </w:r>
    </w:p>
    <w:p w:rsidR="00AE4CB8" w:rsidRPr="00CD0C59" w:rsidRDefault="00AE4CB8" w:rsidP="00AE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  <w:t xml:space="preserve">                                                    županja</w:t>
      </w:r>
    </w:p>
    <w:p w:rsidR="00894E5A" w:rsidRPr="00ED1A27" w:rsidRDefault="00894E5A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Pr="00ED1A27" w:rsidRDefault="008B0EAD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ED1A27" w:rsidRDefault="00D87A41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1A27" w:rsidRPr="00ED1A27" w:rsidRDefault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D1A27" w:rsidRPr="00ED1A27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BE" w:rsidRDefault="00D655BE">
      <w:r>
        <w:separator/>
      </w:r>
    </w:p>
  </w:endnote>
  <w:endnote w:type="continuationSeparator" w:id="0">
    <w:p w:rsidR="00D655BE" w:rsidRDefault="00D6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BE" w:rsidRDefault="00D655BE">
      <w:r>
        <w:separator/>
      </w:r>
    </w:p>
  </w:footnote>
  <w:footnote w:type="continuationSeparator" w:id="0">
    <w:p w:rsidR="00D655BE" w:rsidRDefault="00D6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6D"/>
    <w:multiLevelType w:val="hybridMultilevel"/>
    <w:tmpl w:val="9C4C7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6735"/>
    <w:multiLevelType w:val="hybridMultilevel"/>
    <w:tmpl w:val="6AA4A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68E2"/>
    <w:rsid w:val="000073D0"/>
    <w:rsid w:val="00037924"/>
    <w:rsid w:val="00046752"/>
    <w:rsid w:val="00051DBC"/>
    <w:rsid w:val="000544C1"/>
    <w:rsid w:val="00054B0C"/>
    <w:rsid w:val="000560DD"/>
    <w:rsid w:val="0007190B"/>
    <w:rsid w:val="0007513B"/>
    <w:rsid w:val="00085317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4A6C"/>
    <w:rsid w:val="00105339"/>
    <w:rsid w:val="00117608"/>
    <w:rsid w:val="00122378"/>
    <w:rsid w:val="001225E9"/>
    <w:rsid w:val="001235D0"/>
    <w:rsid w:val="001277E6"/>
    <w:rsid w:val="00134E16"/>
    <w:rsid w:val="00136704"/>
    <w:rsid w:val="0014287A"/>
    <w:rsid w:val="00142C95"/>
    <w:rsid w:val="0014457D"/>
    <w:rsid w:val="00157CC6"/>
    <w:rsid w:val="00161F10"/>
    <w:rsid w:val="00162D3E"/>
    <w:rsid w:val="001737B6"/>
    <w:rsid w:val="00174A7E"/>
    <w:rsid w:val="00177755"/>
    <w:rsid w:val="00181AD2"/>
    <w:rsid w:val="001825F8"/>
    <w:rsid w:val="00183B2B"/>
    <w:rsid w:val="0018762D"/>
    <w:rsid w:val="00190782"/>
    <w:rsid w:val="00194894"/>
    <w:rsid w:val="0019517D"/>
    <w:rsid w:val="001B5A8F"/>
    <w:rsid w:val="001B7D57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35DAA"/>
    <w:rsid w:val="00236DD5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C0275"/>
    <w:rsid w:val="002C7616"/>
    <w:rsid w:val="002D0071"/>
    <w:rsid w:val="002D2ED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B19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A2C72"/>
    <w:rsid w:val="003B0D4B"/>
    <w:rsid w:val="003B18A0"/>
    <w:rsid w:val="003B5516"/>
    <w:rsid w:val="003C2196"/>
    <w:rsid w:val="003C433E"/>
    <w:rsid w:val="003C4A3B"/>
    <w:rsid w:val="003D185D"/>
    <w:rsid w:val="003E0150"/>
    <w:rsid w:val="003E291F"/>
    <w:rsid w:val="003E7FED"/>
    <w:rsid w:val="003F563C"/>
    <w:rsid w:val="00400A3F"/>
    <w:rsid w:val="00407985"/>
    <w:rsid w:val="0041370A"/>
    <w:rsid w:val="00426A14"/>
    <w:rsid w:val="0043041D"/>
    <w:rsid w:val="004363F5"/>
    <w:rsid w:val="004374BD"/>
    <w:rsid w:val="004538C1"/>
    <w:rsid w:val="00460AD0"/>
    <w:rsid w:val="00460C93"/>
    <w:rsid w:val="004632D1"/>
    <w:rsid w:val="004653CD"/>
    <w:rsid w:val="00487DF4"/>
    <w:rsid w:val="00492CE7"/>
    <w:rsid w:val="004948CB"/>
    <w:rsid w:val="004A4DC4"/>
    <w:rsid w:val="004A6E70"/>
    <w:rsid w:val="004B340B"/>
    <w:rsid w:val="004B5193"/>
    <w:rsid w:val="004C1AA7"/>
    <w:rsid w:val="004C5A34"/>
    <w:rsid w:val="004D502B"/>
    <w:rsid w:val="004D50B1"/>
    <w:rsid w:val="004E07B1"/>
    <w:rsid w:val="004E368E"/>
    <w:rsid w:val="004F3077"/>
    <w:rsid w:val="004F5251"/>
    <w:rsid w:val="004F6500"/>
    <w:rsid w:val="004F71C3"/>
    <w:rsid w:val="00506F2F"/>
    <w:rsid w:val="005107D2"/>
    <w:rsid w:val="00513BEE"/>
    <w:rsid w:val="005156DD"/>
    <w:rsid w:val="0052092B"/>
    <w:rsid w:val="00525B5B"/>
    <w:rsid w:val="00525B8A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422"/>
    <w:rsid w:val="00587562"/>
    <w:rsid w:val="00590651"/>
    <w:rsid w:val="00590C9A"/>
    <w:rsid w:val="00594126"/>
    <w:rsid w:val="005A6480"/>
    <w:rsid w:val="005A6D0D"/>
    <w:rsid w:val="005B66F0"/>
    <w:rsid w:val="005C31DB"/>
    <w:rsid w:val="005D6B9A"/>
    <w:rsid w:val="005D728C"/>
    <w:rsid w:val="005E28F2"/>
    <w:rsid w:val="005E2CED"/>
    <w:rsid w:val="005E47D9"/>
    <w:rsid w:val="005E527D"/>
    <w:rsid w:val="005E592B"/>
    <w:rsid w:val="005E5D9E"/>
    <w:rsid w:val="005F2B81"/>
    <w:rsid w:val="005F2BEC"/>
    <w:rsid w:val="00611E0D"/>
    <w:rsid w:val="0061559A"/>
    <w:rsid w:val="006225BF"/>
    <w:rsid w:val="00637998"/>
    <w:rsid w:val="00644C80"/>
    <w:rsid w:val="0066495D"/>
    <w:rsid w:val="00667688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5360"/>
    <w:rsid w:val="006B6268"/>
    <w:rsid w:val="006C2349"/>
    <w:rsid w:val="006C2D66"/>
    <w:rsid w:val="006D3188"/>
    <w:rsid w:val="006D3DCC"/>
    <w:rsid w:val="006E2A00"/>
    <w:rsid w:val="006E3DB0"/>
    <w:rsid w:val="006E734E"/>
    <w:rsid w:val="006F3BB7"/>
    <w:rsid w:val="006F40A4"/>
    <w:rsid w:val="006F4E9C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5B49"/>
    <w:rsid w:val="00766124"/>
    <w:rsid w:val="00766F3E"/>
    <w:rsid w:val="00780F14"/>
    <w:rsid w:val="00793A88"/>
    <w:rsid w:val="00795E84"/>
    <w:rsid w:val="007A7DF0"/>
    <w:rsid w:val="007B111C"/>
    <w:rsid w:val="007B1FC8"/>
    <w:rsid w:val="007B7B2D"/>
    <w:rsid w:val="007C0352"/>
    <w:rsid w:val="007C1A3D"/>
    <w:rsid w:val="007C2F2C"/>
    <w:rsid w:val="007C4A98"/>
    <w:rsid w:val="007D276D"/>
    <w:rsid w:val="007E04E4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3758C"/>
    <w:rsid w:val="00840B74"/>
    <w:rsid w:val="00840C2F"/>
    <w:rsid w:val="00842300"/>
    <w:rsid w:val="00846C59"/>
    <w:rsid w:val="00846DF2"/>
    <w:rsid w:val="00851636"/>
    <w:rsid w:val="00852A3C"/>
    <w:rsid w:val="00854D79"/>
    <w:rsid w:val="00855B35"/>
    <w:rsid w:val="00864E64"/>
    <w:rsid w:val="008769E2"/>
    <w:rsid w:val="00877A10"/>
    <w:rsid w:val="008821B8"/>
    <w:rsid w:val="0088526C"/>
    <w:rsid w:val="0089035A"/>
    <w:rsid w:val="00892492"/>
    <w:rsid w:val="008924D6"/>
    <w:rsid w:val="00894E5A"/>
    <w:rsid w:val="0089724D"/>
    <w:rsid w:val="008A48D0"/>
    <w:rsid w:val="008A57C6"/>
    <w:rsid w:val="008A6166"/>
    <w:rsid w:val="008B0EAD"/>
    <w:rsid w:val="008B2761"/>
    <w:rsid w:val="008B71E2"/>
    <w:rsid w:val="008C7258"/>
    <w:rsid w:val="008C7A1B"/>
    <w:rsid w:val="008D536A"/>
    <w:rsid w:val="008E418C"/>
    <w:rsid w:val="008F6D47"/>
    <w:rsid w:val="008F760E"/>
    <w:rsid w:val="008F78CE"/>
    <w:rsid w:val="00904FD3"/>
    <w:rsid w:val="00914C7E"/>
    <w:rsid w:val="00916990"/>
    <w:rsid w:val="00924E13"/>
    <w:rsid w:val="00946867"/>
    <w:rsid w:val="00950060"/>
    <w:rsid w:val="00952ABA"/>
    <w:rsid w:val="00955A88"/>
    <w:rsid w:val="00964897"/>
    <w:rsid w:val="00965D9F"/>
    <w:rsid w:val="00966DBC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9F7D2C"/>
    <w:rsid w:val="00A1151C"/>
    <w:rsid w:val="00A115CA"/>
    <w:rsid w:val="00A12866"/>
    <w:rsid w:val="00A17D4A"/>
    <w:rsid w:val="00A30CDE"/>
    <w:rsid w:val="00A32ABE"/>
    <w:rsid w:val="00A3359B"/>
    <w:rsid w:val="00A33CE3"/>
    <w:rsid w:val="00A37610"/>
    <w:rsid w:val="00A3799E"/>
    <w:rsid w:val="00A453E5"/>
    <w:rsid w:val="00A51AA4"/>
    <w:rsid w:val="00A533EB"/>
    <w:rsid w:val="00A5712B"/>
    <w:rsid w:val="00A71A96"/>
    <w:rsid w:val="00A77EE9"/>
    <w:rsid w:val="00A8186A"/>
    <w:rsid w:val="00A93518"/>
    <w:rsid w:val="00A958EA"/>
    <w:rsid w:val="00A95A0D"/>
    <w:rsid w:val="00AA0776"/>
    <w:rsid w:val="00AA192A"/>
    <w:rsid w:val="00AA1F51"/>
    <w:rsid w:val="00AB15D8"/>
    <w:rsid w:val="00AC197B"/>
    <w:rsid w:val="00AC2784"/>
    <w:rsid w:val="00AD194A"/>
    <w:rsid w:val="00AD50F0"/>
    <w:rsid w:val="00AE0886"/>
    <w:rsid w:val="00AE26E8"/>
    <w:rsid w:val="00AE2CFF"/>
    <w:rsid w:val="00AE3567"/>
    <w:rsid w:val="00AE4CB8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71195"/>
    <w:rsid w:val="00B84472"/>
    <w:rsid w:val="00B93F44"/>
    <w:rsid w:val="00B97FB8"/>
    <w:rsid w:val="00BA21D2"/>
    <w:rsid w:val="00BB7DB5"/>
    <w:rsid w:val="00BC6813"/>
    <w:rsid w:val="00BD4B4D"/>
    <w:rsid w:val="00BD7797"/>
    <w:rsid w:val="00BE4610"/>
    <w:rsid w:val="00BE67F7"/>
    <w:rsid w:val="00BF246E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66C98"/>
    <w:rsid w:val="00C705ED"/>
    <w:rsid w:val="00C7249C"/>
    <w:rsid w:val="00C85045"/>
    <w:rsid w:val="00C87456"/>
    <w:rsid w:val="00C901F1"/>
    <w:rsid w:val="00C9392E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15FB"/>
    <w:rsid w:val="00D131B1"/>
    <w:rsid w:val="00D15798"/>
    <w:rsid w:val="00D15968"/>
    <w:rsid w:val="00D51522"/>
    <w:rsid w:val="00D5171F"/>
    <w:rsid w:val="00D52478"/>
    <w:rsid w:val="00D55337"/>
    <w:rsid w:val="00D655BE"/>
    <w:rsid w:val="00D67023"/>
    <w:rsid w:val="00D70F6F"/>
    <w:rsid w:val="00D71949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A31D2"/>
    <w:rsid w:val="00DB18E1"/>
    <w:rsid w:val="00DB3819"/>
    <w:rsid w:val="00DB4931"/>
    <w:rsid w:val="00DC5EC5"/>
    <w:rsid w:val="00DD30BD"/>
    <w:rsid w:val="00DD53F8"/>
    <w:rsid w:val="00DE174E"/>
    <w:rsid w:val="00DF6E7E"/>
    <w:rsid w:val="00E154DD"/>
    <w:rsid w:val="00E20930"/>
    <w:rsid w:val="00E212F4"/>
    <w:rsid w:val="00E25CCD"/>
    <w:rsid w:val="00E32A92"/>
    <w:rsid w:val="00E44389"/>
    <w:rsid w:val="00E470C3"/>
    <w:rsid w:val="00E479F1"/>
    <w:rsid w:val="00E50ECF"/>
    <w:rsid w:val="00E61273"/>
    <w:rsid w:val="00E63038"/>
    <w:rsid w:val="00E6682F"/>
    <w:rsid w:val="00E67CD4"/>
    <w:rsid w:val="00E722E1"/>
    <w:rsid w:val="00E74A15"/>
    <w:rsid w:val="00E80517"/>
    <w:rsid w:val="00E82561"/>
    <w:rsid w:val="00E83A61"/>
    <w:rsid w:val="00E90D29"/>
    <w:rsid w:val="00E92947"/>
    <w:rsid w:val="00E95313"/>
    <w:rsid w:val="00E96B86"/>
    <w:rsid w:val="00EA3BF9"/>
    <w:rsid w:val="00EA4E1D"/>
    <w:rsid w:val="00EA6465"/>
    <w:rsid w:val="00EA6B00"/>
    <w:rsid w:val="00EB4758"/>
    <w:rsid w:val="00EB7E57"/>
    <w:rsid w:val="00EC3D24"/>
    <w:rsid w:val="00ED1A27"/>
    <w:rsid w:val="00ED4424"/>
    <w:rsid w:val="00ED5138"/>
    <w:rsid w:val="00EE0ED1"/>
    <w:rsid w:val="00EE583F"/>
    <w:rsid w:val="00EF7B66"/>
    <w:rsid w:val="00F001DB"/>
    <w:rsid w:val="00F06E94"/>
    <w:rsid w:val="00F103EE"/>
    <w:rsid w:val="00F13CCB"/>
    <w:rsid w:val="00F14F1E"/>
    <w:rsid w:val="00F20CA9"/>
    <w:rsid w:val="00F27047"/>
    <w:rsid w:val="00F32F3D"/>
    <w:rsid w:val="00F42FB9"/>
    <w:rsid w:val="00F606C5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B792F"/>
    <w:rsid w:val="00FC338D"/>
    <w:rsid w:val="00FC5126"/>
    <w:rsid w:val="00FE0C23"/>
    <w:rsid w:val="00FE3598"/>
    <w:rsid w:val="00FE402B"/>
    <w:rsid w:val="00FE4F06"/>
    <w:rsid w:val="00FE6824"/>
    <w:rsid w:val="00FF0C6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5E5D9E"/>
    <w:rPr>
      <w:sz w:val="24"/>
    </w:rPr>
  </w:style>
  <w:style w:type="paragraph" w:styleId="Brezrazmikov">
    <w:name w:val="No Spacing"/>
    <w:uiPriority w:val="1"/>
    <w:qFormat/>
    <w:rsid w:val="00AE4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80018F-F9C0-4E44-B8E2-4D9DEB48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748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55</cp:revision>
  <cp:lastPrinted>2020-06-11T12:03:00Z</cp:lastPrinted>
  <dcterms:created xsi:type="dcterms:W3CDTF">2020-06-11T06:04:00Z</dcterms:created>
  <dcterms:modified xsi:type="dcterms:W3CDTF">2020-10-08T11:02:00Z</dcterms:modified>
</cp:coreProperties>
</file>