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D75CF" w:rsidRPr="00312B6B" w:rsidRDefault="00A4789A" w:rsidP="00A33C8E">
      <w:pPr>
        <w:pStyle w:val="datumtevilka"/>
        <w:tabs>
          <w:tab w:val="clear" w:pos="1701"/>
          <w:tab w:val="left" w:pos="1712"/>
        </w:tabs>
        <w:rPr>
          <w:rFonts w:cs="Arial"/>
        </w:rPr>
      </w:pPr>
      <w:r w:rsidRPr="00312B6B">
        <w:rPr>
          <w:rFonts w:cs="Arial"/>
          <w:noProof/>
        </w:rPr>
        <mc:AlternateContent>
          <mc:Choice Requires="wps">
            <w:drawing>
              <wp:anchor distT="360045" distB="540385" distL="0" distR="0" simplePos="0" relativeHeight="251657728" behindDoc="0" locked="0" layoutInCell="1" allowOverlap="0" wp14:anchorId="2A3E7035" wp14:editId="38635E9F">
                <wp:simplePos x="0" y="0"/>
                <wp:positionH relativeFrom="page">
                  <wp:posOffset>1076325</wp:posOffset>
                </wp:positionH>
                <wp:positionV relativeFrom="page">
                  <wp:posOffset>2162175</wp:posOffset>
                </wp:positionV>
                <wp:extent cx="2520315" cy="695325"/>
                <wp:effectExtent l="0" t="0" r="13335" b="9525"/>
                <wp:wrapTopAndBottom/>
                <wp:docPr id="2"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409" w:rsidRDefault="00892409" w:rsidP="00892409">
                            <w:pPr>
                              <w:rPr>
                                <w:b/>
                              </w:rPr>
                            </w:pPr>
                          </w:p>
                          <w:p w:rsidR="00892409" w:rsidRPr="00312B6B" w:rsidRDefault="00A51C11" w:rsidP="00892409">
                            <w:pPr>
                              <w:rPr>
                                <w:b/>
                                <w:lang w:val="sl-SI"/>
                              </w:rPr>
                            </w:pPr>
                            <w:r>
                              <w:rPr>
                                <w:b/>
                                <w:lang w:val="sl-SI"/>
                              </w:rPr>
                              <w:t>L</w:t>
                            </w:r>
                            <w:r w:rsidR="00E16B4C">
                              <w:rPr>
                                <w:b/>
                                <w:lang w:val="sl-SI"/>
                              </w:rPr>
                              <w:t xml:space="preserve">okalni </w:t>
                            </w:r>
                            <w:r w:rsidR="00892409" w:rsidRPr="00312B6B">
                              <w:rPr>
                                <w:b/>
                                <w:lang w:val="sl-SI"/>
                              </w:rPr>
                              <w:t>nosilci urejanja prostora</w:t>
                            </w:r>
                          </w:p>
                          <w:p w:rsidR="00805AA7" w:rsidRPr="00312B6B" w:rsidRDefault="00805AA7" w:rsidP="007D75CF">
                            <w:pPr>
                              <w:rPr>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A3E7035" id="_x0000_t202" coordsize="21600,21600" o:spt="202" path="m,l,21600r21600,l21600,xe">
                <v:stroke joinstyle="miter"/>
                <v:path gradientshapeok="t" o:connecttype="rect"/>
              </v:shapetype>
              <v:shape id="Text Box 3" o:spid="_x0000_s1026" type="#_x0000_t202" alt="Prostor za vnos naslovnika&#10;" style="position:absolute;margin-left:84.75pt;margin-top:170.25pt;width:198.45pt;height:54.75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" o:allowoverlap="f" filled="f" stroked="f">
                <v:textbox inset="0,0,0,0">
                  <w:txbxContent>
                    <w:p w:rsidR="00892409" w:rsidRDefault="00892409" w:rsidP="00892409">
                      <w:pPr>
                        <w:rPr>
                          <w:b/>
                        </w:rPr>
                      </w:pPr>
                    </w:p>
                    <w:p w:rsidR="00892409" w:rsidRPr="00312B6B" w:rsidRDefault="00A51C11" w:rsidP="00892409">
                      <w:pPr>
                        <w:rPr>
                          <w:b/>
                          <w:lang w:val="sl-SI"/>
                        </w:rPr>
                      </w:pPr>
                      <w:r>
                        <w:rPr>
                          <w:b/>
                          <w:lang w:val="sl-SI"/>
                        </w:rPr>
                        <w:t>L</w:t>
                      </w:r>
                      <w:r w:rsidR="00E16B4C">
                        <w:rPr>
                          <w:b/>
                          <w:lang w:val="sl-SI"/>
                        </w:rPr>
                        <w:t xml:space="preserve">okalni </w:t>
                      </w:r>
                      <w:r w:rsidR="00892409" w:rsidRPr="00312B6B">
                        <w:rPr>
                          <w:b/>
                          <w:lang w:val="sl-SI"/>
                        </w:rPr>
                        <w:t>nosilci urejanja prostora</w:t>
                      </w:r>
                    </w:p>
                    <w:p w:rsidR="00805AA7" w:rsidRPr="00312B6B" w:rsidRDefault="00805AA7" w:rsidP="007D75CF">
                      <w:pPr>
                        <w:rPr>
                          <w:lang w:val="sl-SI"/>
                        </w:rPr>
                      </w:pPr>
                    </w:p>
                  </w:txbxContent>
                </v:textbox>
                <w10:wrap type="topAndBottom" anchorx="page" anchory="page"/>
              </v:shape>
            </w:pict>
          </mc:Fallback>
        </mc:AlternateContent>
      </w:r>
      <w:r w:rsidR="007D75CF" w:rsidRPr="00312B6B">
        <w:rPr>
          <w:rFonts w:cs="Arial"/>
        </w:rPr>
        <w:t>Številka:</w:t>
      </w:r>
      <w:r w:rsidR="007D75CF" w:rsidRPr="00312B6B">
        <w:rPr>
          <w:rFonts w:cs="Arial"/>
        </w:rPr>
        <w:tab/>
      </w:r>
      <w:r w:rsidR="00EB22AC" w:rsidRPr="0059219C">
        <w:rPr>
          <w:rFonts w:cs="Arial"/>
        </w:rPr>
        <w:t>35035-1/2018-</w:t>
      </w:r>
      <w:r w:rsidR="00EB22AC">
        <w:rPr>
          <w:rFonts w:cs="Arial"/>
        </w:rPr>
        <w:t>7</w:t>
      </w:r>
      <w:r w:rsidR="00EB22AC" w:rsidRPr="0059219C">
        <w:rPr>
          <w:rFonts w:cs="Arial"/>
        </w:rPr>
        <w:t xml:space="preserve">/10921-03  </w:t>
      </w:r>
    </w:p>
    <w:p w:rsidR="007D75CF" w:rsidRPr="00312B6B" w:rsidRDefault="00C250D5" w:rsidP="00A33C8E">
      <w:pPr>
        <w:pStyle w:val="datumtevilka"/>
        <w:tabs>
          <w:tab w:val="clear" w:pos="1701"/>
          <w:tab w:val="left" w:pos="1712"/>
        </w:tabs>
        <w:rPr>
          <w:rFonts w:cs="Arial"/>
        </w:rPr>
      </w:pPr>
      <w:r w:rsidRPr="00312B6B">
        <w:rPr>
          <w:rFonts w:cs="Arial"/>
        </w:rPr>
        <w:t>Datum:</w:t>
      </w:r>
      <w:r w:rsidRPr="00312B6B">
        <w:rPr>
          <w:rFonts w:cs="Arial"/>
        </w:rPr>
        <w:tab/>
      </w:r>
      <w:r w:rsidR="00DB3B35">
        <w:rPr>
          <w:rFonts w:cs="Arial"/>
        </w:rPr>
        <w:t>22.</w:t>
      </w:r>
      <w:r w:rsidR="00C80ECD">
        <w:rPr>
          <w:rFonts w:cs="Arial"/>
        </w:rPr>
        <w:t xml:space="preserve"> </w:t>
      </w:r>
      <w:r w:rsidR="00DB3B35">
        <w:rPr>
          <w:rFonts w:cs="Arial"/>
        </w:rPr>
        <w:t>11. 2018</w:t>
      </w:r>
    </w:p>
    <w:p w:rsidR="007D75CF" w:rsidRPr="00312B6B" w:rsidRDefault="007D75CF" w:rsidP="00AB3731">
      <w:pPr>
        <w:tabs>
          <w:tab w:val="left" w:pos="1134"/>
        </w:tabs>
        <w:rPr>
          <w:rFonts w:cs="Arial"/>
          <w:szCs w:val="20"/>
          <w:highlight w:val="yellow"/>
          <w:lang w:val="sl-SI"/>
        </w:rPr>
      </w:pPr>
    </w:p>
    <w:p w:rsidR="00F40720" w:rsidRPr="00312B6B" w:rsidRDefault="00F40720" w:rsidP="00AB3731">
      <w:pPr>
        <w:tabs>
          <w:tab w:val="left" w:pos="1134"/>
        </w:tabs>
        <w:rPr>
          <w:rFonts w:cs="Arial"/>
          <w:szCs w:val="20"/>
          <w:highlight w:val="yellow"/>
          <w:lang w:val="sl-SI"/>
        </w:rPr>
      </w:pPr>
    </w:p>
    <w:p w:rsidR="00735DE9" w:rsidRPr="003745C2" w:rsidRDefault="00735DE9" w:rsidP="00AB3731">
      <w:pPr>
        <w:tabs>
          <w:tab w:val="left" w:pos="1134"/>
        </w:tabs>
        <w:rPr>
          <w:rFonts w:cs="Arial"/>
          <w:b/>
          <w:i/>
          <w:color w:val="FF0000"/>
          <w:szCs w:val="20"/>
          <w:highlight w:val="yellow"/>
          <w:lang w:val="sl-SI"/>
        </w:rPr>
      </w:pPr>
    </w:p>
    <w:p w:rsidR="0069423D" w:rsidRPr="00312B6B" w:rsidRDefault="0069423D" w:rsidP="00AB3731">
      <w:pPr>
        <w:tabs>
          <w:tab w:val="left" w:pos="1134"/>
        </w:tabs>
        <w:rPr>
          <w:rFonts w:cs="Arial"/>
          <w:szCs w:val="20"/>
          <w:highlight w:val="yellow"/>
          <w:lang w:val="sl-SI"/>
        </w:rPr>
      </w:pPr>
    </w:p>
    <w:p w:rsidR="00892409" w:rsidRPr="00312B6B" w:rsidRDefault="00221D3A" w:rsidP="007826D5">
      <w:pPr>
        <w:tabs>
          <w:tab w:val="left" w:pos="1700"/>
        </w:tabs>
        <w:ind w:left="1700" w:hanging="1700"/>
        <w:rPr>
          <w:rFonts w:cs="Arial"/>
          <w:b/>
          <w:szCs w:val="20"/>
          <w:lang w:val="sl-SI"/>
        </w:rPr>
      </w:pPr>
      <w:r w:rsidRPr="00312B6B">
        <w:rPr>
          <w:rFonts w:cs="Arial"/>
          <w:b/>
          <w:szCs w:val="20"/>
          <w:lang w:val="sl-SI"/>
        </w:rPr>
        <w:t>ZADEVA:</w:t>
      </w:r>
      <w:r w:rsidRPr="00312B6B">
        <w:rPr>
          <w:rFonts w:cs="Arial"/>
          <w:b/>
          <w:szCs w:val="20"/>
          <w:lang w:val="sl-SI"/>
        </w:rPr>
        <w:tab/>
      </w:r>
      <w:r w:rsidR="007826D5">
        <w:rPr>
          <w:rFonts w:cs="Arial"/>
          <w:b/>
          <w:szCs w:val="20"/>
          <w:lang w:val="sl-SI"/>
        </w:rPr>
        <w:t>DRŽAVNI PROSTORSKI NAČRT ZA DALJNOVOD 2X110KV BRESTANICA-HUDO, ODSEK BRESTANICA-DRUŽINSKA VAS</w:t>
      </w:r>
      <w:r w:rsidR="007826D5">
        <w:rPr>
          <w:rFonts w:cs="Arial"/>
          <w:szCs w:val="20"/>
          <w:lang w:val="sl-SI"/>
        </w:rPr>
        <w:t xml:space="preserve"> </w:t>
      </w:r>
      <w:r w:rsidR="00EB22AC">
        <w:rPr>
          <w:rFonts w:cs="Arial"/>
          <w:szCs w:val="20"/>
          <w:lang w:val="sl-SI"/>
        </w:rPr>
        <w:t xml:space="preserve"> </w:t>
      </w:r>
      <w:r w:rsidRPr="00221D3A">
        <w:rPr>
          <w:rFonts w:cs="Arial"/>
          <w:b/>
          <w:szCs w:val="20"/>
          <w:lang w:val="sl-SI"/>
        </w:rPr>
        <w:t xml:space="preserve">Obvestilo o </w:t>
      </w:r>
      <w:r w:rsidR="00735DE9">
        <w:rPr>
          <w:rFonts w:cs="Arial"/>
          <w:b/>
          <w:szCs w:val="20"/>
          <w:lang w:val="sl-SI"/>
        </w:rPr>
        <w:t xml:space="preserve">javni </w:t>
      </w:r>
      <w:r w:rsidRPr="00221D3A">
        <w:rPr>
          <w:rFonts w:cs="Arial"/>
          <w:b/>
          <w:szCs w:val="20"/>
          <w:lang w:val="sl-SI"/>
        </w:rPr>
        <w:t>objavi pobude in v</w:t>
      </w:r>
      <w:r w:rsidR="00892409" w:rsidRPr="00312B6B">
        <w:rPr>
          <w:rFonts w:cs="Arial"/>
          <w:b/>
          <w:szCs w:val="20"/>
          <w:lang w:val="sl-SI"/>
        </w:rPr>
        <w:t>loga za pridobitev smernic za načrtovanje prostorskih ureditev</w:t>
      </w:r>
    </w:p>
    <w:p w:rsidR="003A0455" w:rsidRPr="00312B6B" w:rsidRDefault="003A0455" w:rsidP="003A0455">
      <w:pPr>
        <w:tabs>
          <w:tab w:val="left" w:pos="1134"/>
        </w:tabs>
        <w:ind w:left="1134" w:hanging="1134"/>
        <w:rPr>
          <w:rFonts w:cs="Arial"/>
          <w:b/>
          <w:szCs w:val="20"/>
          <w:lang w:val="sl-SI"/>
        </w:rPr>
      </w:pPr>
    </w:p>
    <w:p w:rsidR="003A0455" w:rsidRPr="00312B6B" w:rsidRDefault="003A0455" w:rsidP="003A0455">
      <w:pPr>
        <w:tabs>
          <w:tab w:val="left" w:pos="1134"/>
        </w:tabs>
        <w:spacing w:line="276" w:lineRule="auto"/>
        <w:ind w:left="1134" w:hanging="1134"/>
        <w:rPr>
          <w:rFonts w:cs="Arial"/>
          <w:szCs w:val="20"/>
          <w:highlight w:val="yellow"/>
          <w:lang w:val="sl-SI"/>
        </w:rPr>
      </w:pPr>
    </w:p>
    <w:p w:rsidR="00892409" w:rsidRPr="00312B6B" w:rsidRDefault="00892409" w:rsidP="00900983">
      <w:pPr>
        <w:jc w:val="both"/>
        <w:rPr>
          <w:rFonts w:eastAsiaTheme="minorHAnsi" w:cs="Arial"/>
          <w:szCs w:val="20"/>
          <w:lang w:val="sl-SI"/>
        </w:rPr>
      </w:pPr>
      <w:r w:rsidRPr="00312B6B">
        <w:rPr>
          <w:rFonts w:cs="Arial"/>
          <w:szCs w:val="20"/>
          <w:lang w:val="sl-SI"/>
        </w:rPr>
        <w:t>Ministrstvo za okolje in prostor, Direktorat za prostor, graditev in stanovanja je v skladu z</w:t>
      </w:r>
      <w:r w:rsidR="0069423D" w:rsidRPr="00303F96">
        <w:rPr>
          <w:lang w:val="sl-SI"/>
        </w:rPr>
        <w:t xml:space="preserve"> </w:t>
      </w:r>
      <w:r w:rsidR="0069423D" w:rsidRPr="0069423D">
        <w:rPr>
          <w:rFonts w:cs="Arial"/>
          <w:szCs w:val="20"/>
          <w:lang w:val="sl-SI"/>
        </w:rPr>
        <w:t>Zakon</w:t>
      </w:r>
      <w:r w:rsidR="0069423D">
        <w:rPr>
          <w:rFonts w:cs="Arial"/>
          <w:szCs w:val="20"/>
          <w:lang w:val="sl-SI"/>
        </w:rPr>
        <w:t>om</w:t>
      </w:r>
      <w:r w:rsidR="0069423D" w:rsidRPr="0069423D">
        <w:rPr>
          <w:rFonts w:cs="Arial"/>
          <w:szCs w:val="20"/>
          <w:lang w:val="sl-SI"/>
        </w:rPr>
        <w:t xml:space="preserve"> o urejanju prostora (Uradni list RS, št. 61/17</w:t>
      </w:r>
      <w:r w:rsidRPr="00312B6B">
        <w:rPr>
          <w:rFonts w:cs="Arial"/>
          <w:bCs/>
          <w:szCs w:val="20"/>
          <w:lang w:val="sl-SI"/>
        </w:rPr>
        <w:t xml:space="preserve">; v nadaljnjem besedilu: </w:t>
      </w:r>
      <w:r w:rsidR="0069423D" w:rsidRPr="00312B6B">
        <w:rPr>
          <w:rFonts w:eastAsiaTheme="minorHAnsi" w:cs="Arial"/>
          <w:szCs w:val="20"/>
          <w:lang w:val="sl-SI"/>
        </w:rPr>
        <w:t>ZUreP-2</w:t>
      </w:r>
      <w:r w:rsidRPr="00312B6B">
        <w:rPr>
          <w:rFonts w:cs="Arial"/>
          <w:szCs w:val="20"/>
          <w:lang w:val="sl-SI"/>
        </w:rPr>
        <w:t xml:space="preserve">) </w:t>
      </w:r>
      <w:r w:rsidR="003745C2">
        <w:rPr>
          <w:rFonts w:cs="Arial"/>
          <w:szCs w:val="20"/>
          <w:lang w:val="sl-SI"/>
        </w:rPr>
        <w:t>pripravljavec</w:t>
      </w:r>
      <w:r w:rsidR="003745C2" w:rsidRPr="00312B6B">
        <w:rPr>
          <w:rFonts w:cs="Arial"/>
          <w:szCs w:val="20"/>
          <w:lang w:val="sl-SI"/>
        </w:rPr>
        <w:t xml:space="preserve"> </w:t>
      </w:r>
      <w:r w:rsidRPr="00312B6B">
        <w:rPr>
          <w:rFonts w:cs="Arial"/>
          <w:szCs w:val="20"/>
          <w:lang w:val="sl-SI"/>
        </w:rPr>
        <w:t xml:space="preserve">državnega prostorskega načrta za </w:t>
      </w:r>
      <w:r w:rsidR="000E62AD">
        <w:rPr>
          <w:rFonts w:cs="Arial"/>
          <w:szCs w:val="20"/>
          <w:lang w:val="sl-SI"/>
        </w:rPr>
        <w:t>daljnovod</w:t>
      </w:r>
      <w:r w:rsidR="000E62AD" w:rsidRPr="00312B6B">
        <w:rPr>
          <w:rFonts w:cs="Arial"/>
          <w:szCs w:val="20"/>
          <w:lang w:val="sl-SI"/>
        </w:rPr>
        <w:t xml:space="preserve"> </w:t>
      </w:r>
      <w:r w:rsidR="000E62AD">
        <w:rPr>
          <w:rFonts w:cs="Arial"/>
          <w:szCs w:val="20"/>
          <w:lang w:val="sl-SI"/>
        </w:rPr>
        <w:t>2 x110 kV Brestanica-Hudo, odsek Brestanica-Družinska vas</w:t>
      </w:r>
      <w:r w:rsidRPr="00312B6B">
        <w:rPr>
          <w:rFonts w:cs="Arial"/>
          <w:szCs w:val="20"/>
          <w:lang w:val="sl-SI"/>
        </w:rPr>
        <w:t xml:space="preserve"> (v nadaljnjem besedilu: državni prostorski načrt).</w:t>
      </w:r>
    </w:p>
    <w:p w:rsidR="00892409" w:rsidRPr="00312B6B" w:rsidRDefault="00892409" w:rsidP="00892409">
      <w:pPr>
        <w:jc w:val="both"/>
        <w:rPr>
          <w:rFonts w:cs="Arial"/>
          <w:szCs w:val="20"/>
          <w:lang w:val="sl-SI"/>
        </w:rPr>
      </w:pPr>
    </w:p>
    <w:p w:rsidR="0082195A" w:rsidRDefault="0082195A" w:rsidP="00593568">
      <w:pPr>
        <w:jc w:val="both"/>
        <w:rPr>
          <w:rFonts w:cs="Arial"/>
          <w:szCs w:val="20"/>
          <w:lang w:val="sl-SI"/>
        </w:rPr>
      </w:pPr>
      <w:r>
        <w:rPr>
          <w:rFonts w:cs="Arial"/>
          <w:szCs w:val="20"/>
          <w:lang w:val="sl-SI"/>
        </w:rPr>
        <w:t xml:space="preserve">Na podlagi tretjega odstavka 84. člena ZUreP-2 vas obveščamo, da je </w:t>
      </w:r>
      <w:r w:rsidR="004C31D9">
        <w:rPr>
          <w:rFonts w:cs="Arial"/>
          <w:szCs w:val="20"/>
          <w:lang w:val="sl-SI"/>
        </w:rPr>
        <w:t>od</w:t>
      </w:r>
      <w:r>
        <w:rPr>
          <w:rFonts w:cs="Arial"/>
          <w:szCs w:val="20"/>
          <w:lang w:val="sl-SI"/>
        </w:rPr>
        <w:t xml:space="preserve"> </w:t>
      </w:r>
      <w:r w:rsidR="00593568" w:rsidRPr="00593568">
        <w:rPr>
          <w:rFonts w:cs="Arial"/>
          <w:szCs w:val="20"/>
          <w:lang w:val="sl-SI"/>
        </w:rPr>
        <w:t>2</w:t>
      </w:r>
      <w:r w:rsidR="00217E34">
        <w:rPr>
          <w:rFonts w:cs="Arial"/>
          <w:szCs w:val="20"/>
          <w:lang w:val="sl-SI"/>
        </w:rPr>
        <w:t>3</w:t>
      </w:r>
      <w:r w:rsidRPr="00593568">
        <w:rPr>
          <w:rFonts w:cs="Arial"/>
          <w:szCs w:val="20"/>
          <w:lang w:val="sl-SI"/>
        </w:rPr>
        <w:t xml:space="preserve">. </w:t>
      </w:r>
      <w:r w:rsidR="00593568" w:rsidRPr="00593568">
        <w:rPr>
          <w:rFonts w:cs="Arial"/>
          <w:szCs w:val="20"/>
          <w:lang w:val="sl-SI"/>
        </w:rPr>
        <w:t>11</w:t>
      </w:r>
      <w:r w:rsidRPr="00593568">
        <w:rPr>
          <w:rFonts w:cs="Arial"/>
          <w:szCs w:val="20"/>
          <w:lang w:val="sl-SI"/>
        </w:rPr>
        <w:t>. 2018</w:t>
      </w:r>
      <w:r>
        <w:rPr>
          <w:rFonts w:cs="Arial"/>
          <w:szCs w:val="20"/>
          <w:lang w:val="sl-SI"/>
        </w:rPr>
        <w:t xml:space="preserve"> na spletni stran</w:t>
      </w:r>
      <w:r w:rsidR="00217E34">
        <w:rPr>
          <w:rFonts w:cs="Arial"/>
          <w:szCs w:val="20"/>
          <w:lang w:val="sl-SI"/>
        </w:rPr>
        <w:t>i</w:t>
      </w:r>
      <w:r>
        <w:rPr>
          <w:rFonts w:cs="Arial"/>
          <w:szCs w:val="20"/>
          <w:lang w:val="sl-SI"/>
        </w:rPr>
        <w:t xml:space="preserve"> našega ministrstva </w:t>
      </w:r>
      <w:hyperlink r:id="rId8" w:history="1">
        <w:r w:rsidRPr="00CA47F9">
          <w:rPr>
            <w:rStyle w:val="Hiperpovezava"/>
            <w:rFonts w:cs="Arial"/>
            <w:szCs w:val="20"/>
            <w:lang w:val="sl-SI"/>
          </w:rPr>
          <w:t>http://www.mop.gov.si/si/delovna_podrocja/prostorski_nacrti/drzavni_prostorski_nacrti/javne_razgrnitve_in_seznanitve/</w:t>
        </w:r>
      </w:hyperlink>
      <w:r>
        <w:rPr>
          <w:rFonts w:cs="Arial"/>
          <w:szCs w:val="20"/>
          <w:lang w:val="sl-SI"/>
        </w:rPr>
        <w:t xml:space="preserve"> javno objavljena pobuda za pripravo državnega prostorskega načrta. Do začetka uporabe storitve prostorskega informacijskega sistema za elektronsko poslovanje na področju prostorskega načrtovanja se gradiva objavljajo na spletnih straneh ministrstva oziroma pripravljavca.</w:t>
      </w:r>
    </w:p>
    <w:p w:rsidR="00E955C8" w:rsidRDefault="00E955C8" w:rsidP="00593568">
      <w:pPr>
        <w:jc w:val="both"/>
        <w:rPr>
          <w:rFonts w:cs="Arial"/>
          <w:szCs w:val="20"/>
          <w:lang w:val="sl-SI"/>
        </w:rPr>
      </w:pPr>
    </w:p>
    <w:p w:rsidR="00E955C8" w:rsidRPr="00312B6B" w:rsidRDefault="00E955C8" w:rsidP="00E955C8">
      <w:pPr>
        <w:jc w:val="both"/>
        <w:rPr>
          <w:rFonts w:cs="Arial"/>
          <w:color w:val="FF0000"/>
          <w:szCs w:val="20"/>
          <w:lang w:val="sl-SI"/>
        </w:rPr>
      </w:pPr>
      <w:r>
        <w:rPr>
          <w:rFonts w:cs="Arial"/>
          <w:szCs w:val="20"/>
          <w:lang w:val="sl-SI"/>
        </w:rPr>
        <w:t>P</w:t>
      </w:r>
      <w:r w:rsidRPr="00312B6B">
        <w:rPr>
          <w:rFonts w:cs="Arial"/>
          <w:szCs w:val="20"/>
          <w:lang w:val="sl-SI"/>
        </w:rPr>
        <w:t xml:space="preserve">obuda </w:t>
      </w:r>
      <w:r>
        <w:rPr>
          <w:rFonts w:cs="Arial"/>
          <w:szCs w:val="20"/>
          <w:lang w:val="sl-SI"/>
        </w:rPr>
        <w:t xml:space="preserve">je bila </w:t>
      </w:r>
      <w:r w:rsidRPr="00312B6B">
        <w:rPr>
          <w:rFonts w:cs="Arial"/>
          <w:szCs w:val="20"/>
          <w:lang w:val="sl-SI"/>
        </w:rPr>
        <w:t>pripravljena na podlagi podatkov, ki so bili javno dostopni.</w:t>
      </w:r>
    </w:p>
    <w:p w:rsidR="004F66A7" w:rsidRDefault="004F66A7" w:rsidP="00892409">
      <w:pPr>
        <w:jc w:val="both"/>
        <w:rPr>
          <w:rFonts w:cs="Arial"/>
          <w:szCs w:val="20"/>
          <w:lang w:val="sl-SI"/>
        </w:rPr>
      </w:pPr>
    </w:p>
    <w:p w:rsidR="00892409" w:rsidRPr="00C8679A" w:rsidRDefault="001B297D" w:rsidP="00892409">
      <w:pPr>
        <w:jc w:val="both"/>
        <w:rPr>
          <w:rFonts w:cs="Arial"/>
          <w:b/>
          <w:szCs w:val="20"/>
          <w:lang w:val="sl-SI"/>
        </w:rPr>
      </w:pPr>
      <w:r w:rsidRPr="00F37225">
        <w:rPr>
          <w:rFonts w:cs="Arial"/>
          <w:b/>
          <w:szCs w:val="20"/>
          <w:lang w:val="sl-SI"/>
        </w:rPr>
        <w:t xml:space="preserve">Lokalni nosilci urejanja prostora </w:t>
      </w:r>
      <w:r>
        <w:rPr>
          <w:rFonts w:cs="Arial"/>
          <w:szCs w:val="20"/>
          <w:lang w:val="sl-SI"/>
        </w:rPr>
        <w:t>v skladu s sedmim odstavkom 84</w:t>
      </w:r>
      <w:r w:rsidRPr="00312B6B">
        <w:rPr>
          <w:rFonts w:cs="Arial"/>
          <w:szCs w:val="20"/>
          <w:lang w:val="sl-SI"/>
        </w:rPr>
        <w:t xml:space="preserve">. </w:t>
      </w:r>
      <w:r>
        <w:rPr>
          <w:rFonts w:cs="Arial"/>
          <w:szCs w:val="20"/>
          <w:lang w:val="sl-SI"/>
        </w:rPr>
        <w:t>č</w:t>
      </w:r>
      <w:r w:rsidRPr="00312B6B">
        <w:rPr>
          <w:rFonts w:cs="Arial"/>
          <w:szCs w:val="20"/>
          <w:lang w:val="sl-SI"/>
        </w:rPr>
        <w:t>len</w:t>
      </w:r>
      <w:r w:rsidR="00217E34">
        <w:rPr>
          <w:rFonts w:cs="Arial"/>
          <w:szCs w:val="20"/>
          <w:lang w:val="sl-SI"/>
        </w:rPr>
        <w:t>a</w:t>
      </w:r>
      <w:r w:rsidRPr="00217E34">
        <w:rPr>
          <w:rFonts w:cs="Arial"/>
          <w:b/>
          <w:szCs w:val="20"/>
          <w:u w:val="single"/>
          <w:lang w:val="sl-SI"/>
        </w:rPr>
        <w:t xml:space="preserve"> </w:t>
      </w:r>
      <w:r w:rsidR="00E5444D" w:rsidRPr="00F37225">
        <w:rPr>
          <w:rFonts w:cs="Arial"/>
          <w:b/>
          <w:szCs w:val="20"/>
          <w:u w:val="single"/>
          <w:lang w:val="sl-SI"/>
        </w:rPr>
        <w:t xml:space="preserve">v 30 dneh </w:t>
      </w:r>
      <w:r w:rsidR="00F37225" w:rsidRPr="00F37225">
        <w:rPr>
          <w:rFonts w:cs="Arial"/>
          <w:b/>
          <w:szCs w:val="20"/>
          <w:u w:val="single"/>
          <w:lang w:val="sl-SI"/>
        </w:rPr>
        <w:t>od javne objave pobude</w:t>
      </w:r>
      <w:r w:rsidR="00F37225">
        <w:rPr>
          <w:rFonts w:cs="Arial"/>
          <w:b/>
          <w:szCs w:val="20"/>
          <w:lang w:val="sl-SI"/>
        </w:rPr>
        <w:t xml:space="preserve"> </w:t>
      </w:r>
      <w:r w:rsidR="00E5444D" w:rsidRPr="00F37225">
        <w:rPr>
          <w:rFonts w:cs="Arial"/>
          <w:szCs w:val="20"/>
          <w:lang w:val="sl-SI"/>
        </w:rPr>
        <w:t xml:space="preserve">podajo </w:t>
      </w:r>
      <w:r w:rsidR="00F37225" w:rsidRPr="00F37225">
        <w:rPr>
          <w:rFonts w:cs="Arial"/>
          <w:szCs w:val="20"/>
          <w:lang w:val="sl-SI"/>
        </w:rPr>
        <w:t>konkretne smernice s področij izvaj</w:t>
      </w:r>
      <w:r w:rsidR="00F37225">
        <w:rPr>
          <w:rFonts w:cs="Arial"/>
          <w:szCs w:val="20"/>
          <w:lang w:val="sl-SI"/>
        </w:rPr>
        <w:t>an</w:t>
      </w:r>
      <w:r w:rsidR="00F37225" w:rsidRPr="00F37225">
        <w:rPr>
          <w:rFonts w:cs="Arial"/>
          <w:szCs w:val="20"/>
          <w:lang w:val="sl-SI"/>
        </w:rPr>
        <w:t>ja lok</w:t>
      </w:r>
      <w:r w:rsidR="00F37225">
        <w:rPr>
          <w:rFonts w:cs="Arial"/>
          <w:szCs w:val="20"/>
          <w:lang w:val="sl-SI"/>
        </w:rPr>
        <w:t>al</w:t>
      </w:r>
      <w:r w:rsidR="00F37225" w:rsidRPr="00F37225">
        <w:rPr>
          <w:rFonts w:cs="Arial"/>
          <w:szCs w:val="20"/>
          <w:lang w:val="sl-SI"/>
        </w:rPr>
        <w:t>nih javnih služb ter usmeritve glede uresničevanja interesov na območju pobude s podro</w:t>
      </w:r>
      <w:r w:rsidR="00F37225">
        <w:rPr>
          <w:rFonts w:cs="Arial"/>
          <w:szCs w:val="20"/>
          <w:lang w:val="sl-SI"/>
        </w:rPr>
        <w:t>č</w:t>
      </w:r>
      <w:r w:rsidR="00F37225" w:rsidRPr="00F37225">
        <w:rPr>
          <w:rFonts w:cs="Arial"/>
          <w:szCs w:val="20"/>
          <w:lang w:val="sl-SI"/>
        </w:rPr>
        <w:t>ij izvedenih in načrtovanih prostorskih ureditev lokalnega pomena.</w:t>
      </w:r>
      <w:r w:rsidR="007B0F46">
        <w:rPr>
          <w:rFonts w:cs="Arial"/>
          <w:szCs w:val="20"/>
          <w:lang w:val="sl-SI"/>
        </w:rPr>
        <w:t xml:space="preserve"> Hkrati podajo tudi vse podatke iz svoje pristojnosti, ki so pomembni za nadaljnje državno prost</w:t>
      </w:r>
      <w:r w:rsidR="006D361F">
        <w:rPr>
          <w:rFonts w:cs="Arial"/>
          <w:szCs w:val="20"/>
          <w:lang w:val="sl-SI"/>
        </w:rPr>
        <w:t>or</w:t>
      </w:r>
      <w:r w:rsidR="007B0F46">
        <w:rPr>
          <w:rFonts w:cs="Arial"/>
          <w:szCs w:val="20"/>
          <w:lang w:val="sl-SI"/>
        </w:rPr>
        <w:t>sko načrtovanje in pri pripravi pobude še niso bili upoštevani.</w:t>
      </w:r>
      <w:r w:rsidR="00A46567">
        <w:rPr>
          <w:rFonts w:cs="Arial"/>
          <w:szCs w:val="20"/>
          <w:lang w:val="sl-SI"/>
        </w:rPr>
        <w:t xml:space="preserve"> Lokalni nosilec urejanja prostora v postopku državnega prostorskega načrtovanja je občina, katere območje ali del območja je zajeto v območju </w:t>
      </w:r>
      <w:r w:rsidR="00B315FA">
        <w:rPr>
          <w:rFonts w:cs="Arial"/>
          <w:szCs w:val="20"/>
          <w:lang w:val="sl-SI"/>
        </w:rPr>
        <w:t>načrta</w:t>
      </w:r>
      <w:r w:rsidR="00A46567">
        <w:rPr>
          <w:rFonts w:cs="Arial"/>
          <w:szCs w:val="20"/>
          <w:lang w:val="sl-SI"/>
        </w:rPr>
        <w:t xml:space="preserve">. Ne glede na organiziranost izvajanja lokalnih zadev javnega pomena </w:t>
      </w:r>
      <w:r w:rsidR="00A46567" w:rsidRPr="00C8679A">
        <w:rPr>
          <w:rFonts w:cs="Arial"/>
          <w:b/>
          <w:szCs w:val="20"/>
          <w:lang w:val="sl-SI"/>
        </w:rPr>
        <w:t>občina skrbi za enotno zastopanje vseh lokalnih javnih interesov v postopku priprave</w:t>
      </w:r>
      <w:r w:rsidR="00B315FA" w:rsidRPr="00C8679A">
        <w:rPr>
          <w:rFonts w:cs="Arial"/>
          <w:b/>
          <w:szCs w:val="20"/>
          <w:lang w:val="sl-SI"/>
        </w:rPr>
        <w:t xml:space="preserve"> načrta</w:t>
      </w:r>
      <w:r w:rsidR="00A46567" w:rsidRPr="00C8679A">
        <w:rPr>
          <w:rFonts w:cs="Arial"/>
          <w:b/>
          <w:szCs w:val="20"/>
          <w:lang w:val="sl-SI"/>
        </w:rPr>
        <w:t>.</w:t>
      </w:r>
    </w:p>
    <w:p w:rsidR="00892409" w:rsidRPr="00312B6B" w:rsidRDefault="00892409" w:rsidP="00892409">
      <w:pPr>
        <w:jc w:val="both"/>
        <w:rPr>
          <w:rFonts w:cs="Arial"/>
          <w:szCs w:val="20"/>
          <w:lang w:val="sl-SI"/>
        </w:rPr>
      </w:pPr>
    </w:p>
    <w:p w:rsidR="006D361F" w:rsidRPr="006D361F" w:rsidRDefault="006D361F" w:rsidP="00892409">
      <w:pPr>
        <w:jc w:val="both"/>
        <w:rPr>
          <w:rFonts w:cs="Arial"/>
          <w:szCs w:val="20"/>
          <w:lang w:val="sl-SI"/>
        </w:rPr>
      </w:pPr>
      <w:r w:rsidRPr="006D361F">
        <w:rPr>
          <w:rFonts w:cs="Arial"/>
          <w:szCs w:val="20"/>
          <w:lang w:val="sl-SI"/>
        </w:rPr>
        <w:lastRenderedPageBreak/>
        <w:t xml:space="preserve">Nosilci urejanja prostora morajo v skladu z </w:t>
      </w:r>
      <w:r w:rsidR="00405D06">
        <w:rPr>
          <w:rFonts w:cs="Arial"/>
          <w:szCs w:val="20"/>
          <w:lang w:val="sl-SI"/>
        </w:rPr>
        <w:t>zakonom</w:t>
      </w:r>
      <w:r w:rsidRPr="006D361F">
        <w:rPr>
          <w:rFonts w:cs="Arial"/>
          <w:szCs w:val="20"/>
          <w:lang w:val="sl-SI"/>
        </w:rPr>
        <w:t xml:space="preserve"> odgovorno in tvorno sodelovati na vseh stopnjah postopka priprave prostorskih aktov, dokumente in podatke ter ravnanja iz prvega odstavka 39. člena ZUreP-2 pa zagotavljajo in opravljajo brezplačno.</w:t>
      </w:r>
    </w:p>
    <w:p w:rsidR="006D361F" w:rsidRPr="006D361F" w:rsidRDefault="006D361F" w:rsidP="00892409">
      <w:pPr>
        <w:jc w:val="both"/>
        <w:rPr>
          <w:rFonts w:cs="Arial"/>
          <w:szCs w:val="20"/>
          <w:lang w:val="sl-SI"/>
        </w:rPr>
      </w:pPr>
    </w:p>
    <w:p w:rsidR="00892409" w:rsidRPr="00312B6B" w:rsidRDefault="00892409" w:rsidP="00892409">
      <w:pPr>
        <w:jc w:val="both"/>
        <w:rPr>
          <w:rFonts w:cs="Arial"/>
          <w:szCs w:val="20"/>
          <w:lang w:val="sl-SI"/>
        </w:rPr>
      </w:pPr>
      <w:r w:rsidRPr="006D361F">
        <w:rPr>
          <w:rFonts w:cs="Arial"/>
          <w:szCs w:val="20"/>
          <w:lang w:val="sl-SI"/>
        </w:rPr>
        <w:t xml:space="preserve">Če nosilci urejanja prostora </w:t>
      </w:r>
      <w:r w:rsidR="006D361F" w:rsidRPr="006D361F">
        <w:rPr>
          <w:rFonts w:cs="Arial"/>
          <w:szCs w:val="20"/>
          <w:lang w:val="sl-SI"/>
        </w:rPr>
        <w:t xml:space="preserve">smernic, aktov in podatkov v roku ne dajo se šteje, da jih nimajo. </w:t>
      </w:r>
      <w:r w:rsidRPr="006D361F">
        <w:rPr>
          <w:rFonts w:cs="Arial"/>
          <w:szCs w:val="20"/>
          <w:lang w:val="sl-SI"/>
        </w:rPr>
        <w:t xml:space="preserve">V nadaljevanju postopka </w:t>
      </w:r>
      <w:r w:rsidR="006D361F" w:rsidRPr="006D361F">
        <w:rPr>
          <w:rFonts w:cs="Arial"/>
          <w:szCs w:val="20"/>
          <w:lang w:val="sl-SI"/>
        </w:rPr>
        <w:t>konkretnih</w:t>
      </w:r>
      <w:r w:rsidRPr="006D361F">
        <w:rPr>
          <w:rFonts w:cs="Arial"/>
          <w:szCs w:val="20"/>
          <w:lang w:val="sl-SI"/>
        </w:rPr>
        <w:t xml:space="preserve"> smernic</w:t>
      </w:r>
      <w:r w:rsidR="006D361F" w:rsidRPr="006D361F">
        <w:rPr>
          <w:rFonts w:cs="Arial"/>
          <w:szCs w:val="20"/>
          <w:lang w:val="sl-SI"/>
        </w:rPr>
        <w:t>, izdanih po izteku roka, ni treba</w:t>
      </w:r>
      <w:r w:rsidR="006D361F">
        <w:rPr>
          <w:rFonts w:cs="Arial"/>
          <w:szCs w:val="20"/>
          <w:lang w:val="sl-SI"/>
        </w:rPr>
        <w:t xml:space="preserve"> upoštevati</w:t>
      </w:r>
      <w:r w:rsidRPr="006D361F">
        <w:rPr>
          <w:rFonts w:cs="Arial"/>
          <w:szCs w:val="20"/>
          <w:lang w:val="sl-SI"/>
        </w:rPr>
        <w:t xml:space="preserve">, upoštevajo pa se vse zahteve, ki jih za </w:t>
      </w:r>
      <w:r w:rsidR="006D361F" w:rsidRPr="006D361F">
        <w:rPr>
          <w:rFonts w:cs="Arial"/>
          <w:szCs w:val="20"/>
          <w:lang w:val="sl-SI"/>
        </w:rPr>
        <w:t xml:space="preserve">pripravo teh aktov </w:t>
      </w:r>
      <w:r w:rsidRPr="006D361F">
        <w:rPr>
          <w:rFonts w:cs="Arial"/>
          <w:szCs w:val="20"/>
          <w:lang w:val="sl-SI"/>
        </w:rPr>
        <w:t>določajo področni predpisi.</w:t>
      </w:r>
    </w:p>
    <w:p w:rsidR="00892409" w:rsidRPr="00312B6B" w:rsidRDefault="00892409" w:rsidP="00892409">
      <w:pPr>
        <w:jc w:val="both"/>
        <w:rPr>
          <w:rFonts w:cs="Arial"/>
          <w:szCs w:val="20"/>
          <w:lang w:val="sl-SI"/>
        </w:rPr>
      </w:pPr>
    </w:p>
    <w:p w:rsidR="00892409" w:rsidRPr="00303F96" w:rsidRDefault="00892409" w:rsidP="00892409">
      <w:pPr>
        <w:jc w:val="both"/>
        <w:rPr>
          <w:rFonts w:cs="Arial"/>
          <w:szCs w:val="20"/>
          <w:lang w:val="sl-SI"/>
        </w:rPr>
      </w:pPr>
      <w:r w:rsidRPr="00312B6B">
        <w:rPr>
          <w:rFonts w:cs="Arial"/>
          <w:szCs w:val="20"/>
          <w:lang w:val="sl-SI"/>
        </w:rPr>
        <w:t xml:space="preserve">Naj vas ob tem opozorimo, da ste </w:t>
      </w:r>
      <w:r w:rsidR="00C8679A">
        <w:rPr>
          <w:rFonts w:cs="Arial"/>
          <w:szCs w:val="20"/>
          <w:lang w:val="sl-SI"/>
        </w:rPr>
        <w:t>v skladu</w:t>
      </w:r>
      <w:r w:rsidR="00C8679A" w:rsidRPr="00312B6B">
        <w:rPr>
          <w:rFonts w:cs="Arial"/>
          <w:szCs w:val="20"/>
          <w:lang w:val="sl-SI"/>
        </w:rPr>
        <w:t xml:space="preserve"> </w:t>
      </w:r>
      <w:r w:rsidRPr="00312B6B">
        <w:rPr>
          <w:rFonts w:cs="Arial"/>
          <w:szCs w:val="20"/>
          <w:lang w:val="sl-SI"/>
        </w:rPr>
        <w:t xml:space="preserve">s šestim odstavkom 7. člena Uredbe </w:t>
      </w:r>
      <w:r w:rsidR="00B315FA" w:rsidRPr="00B315FA">
        <w:rPr>
          <w:rFonts w:cs="Arial"/>
          <w:szCs w:val="20"/>
          <w:lang w:val="sl-SI"/>
        </w:rPr>
        <w:t>o prostorskem informacijskem sistemu (Uradni list RS, št. </w:t>
      </w:r>
      <w:hyperlink r:id="rId9" w:tgtFrame="_blank" w:tooltip="Uredba o prostorskem informacijskem sistemu" w:history="1">
        <w:r w:rsidR="00B315FA" w:rsidRPr="00B315FA">
          <w:rPr>
            <w:rFonts w:cs="Arial"/>
            <w:szCs w:val="20"/>
            <w:lang w:val="sl-SI"/>
          </w:rPr>
          <w:t>119/07</w:t>
        </w:r>
      </w:hyperlink>
      <w:r w:rsidR="00B315FA" w:rsidRPr="00B315FA">
        <w:rPr>
          <w:rFonts w:cs="Arial"/>
          <w:szCs w:val="20"/>
          <w:lang w:val="sl-SI"/>
        </w:rPr>
        <w:t>, </w:t>
      </w:r>
      <w:hyperlink r:id="rId10" w:tgtFrame="_blank" w:tooltip="Zakon o infrastrukturi za prostorske informacije" w:history="1">
        <w:r w:rsidR="00B315FA" w:rsidRPr="00B315FA">
          <w:rPr>
            <w:szCs w:val="20"/>
            <w:lang w:val="sl-SI"/>
          </w:rPr>
          <w:t>8/10</w:t>
        </w:r>
      </w:hyperlink>
      <w:r w:rsidR="00B315FA" w:rsidRPr="00B315FA">
        <w:rPr>
          <w:rFonts w:cs="Arial"/>
          <w:szCs w:val="20"/>
          <w:lang w:val="sl-SI"/>
        </w:rPr>
        <w:t> – ZIPI in </w:t>
      </w:r>
      <w:hyperlink r:id="rId11" w:tgtFrame="_blank" w:tooltip="Zakon o urejanju prostora" w:history="1">
        <w:r w:rsidR="00B315FA" w:rsidRPr="00B315FA">
          <w:rPr>
            <w:szCs w:val="20"/>
            <w:lang w:val="sl-SI"/>
          </w:rPr>
          <w:t>61/17</w:t>
        </w:r>
      </w:hyperlink>
      <w:r w:rsidR="00B315FA" w:rsidRPr="00B315FA">
        <w:rPr>
          <w:rFonts w:cs="Arial"/>
          <w:szCs w:val="20"/>
          <w:lang w:val="sl-SI"/>
        </w:rPr>
        <w:t> – ZUreP-2)</w:t>
      </w:r>
      <w:r w:rsidR="00B315FA" w:rsidRPr="00312B6B" w:rsidDel="00B315FA">
        <w:rPr>
          <w:rFonts w:cs="Arial"/>
          <w:szCs w:val="20"/>
          <w:lang w:val="sl-SI"/>
        </w:rPr>
        <w:t xml:space="preserve"> </w:t>
      </w:r>
      <w:r w:rsidRPr="00312B6B">
        <w:rPr>
          <w:rFonts w:cs="Arial"/>
          <w:szCs w:val="20"/>
          <w:lang w:val="sl-SI"/>
        </w:rPr>
        <w:t xml:space="preserve">dolžni </w:t>
      </w:r>
      <w:r w:rsidRPr="00312B6B">
        <w:rPr>
          <w:rFonts w:cs="Arial"/>
          <w:b/>
          <w:szCs w:val="20"/>
          <w:lang w:val="sl-SI"/>
        </w:rPr>
        <w:t xml:space="preserve">skupaj s smernicami posredovati tudi podatke v </w:t>
      </w:r>
      <w:r w:rsidRPr="00312B6B">
        <w:rPr>
          <w:rFonts w:cs="Arial"/>
          <w:b/>
          <w:bCs/>
          <w:iCs/>
          <w:szCs w:val="20"/>
          <w:lang w:val="sl-SI"/>
        </w:rPr>
        <w:t xml:space="preserve">formalni digitalni obliki </w:t>
      </w:r>
      <w:r w:rsidRPr="00312B6B">
        <w:rPr>
          <w:rFonts w:cs="Arial"/>
          <w:bCs/>
          <w:iCs/>
          <w:szCs w:val="20"/>
          <w:lang w:val="sl-SI"/>
        </w:rPr>
        <w:t>(vektorski sloji)</w:t>
      </w:r>
      <w:r w:rsidRPr="00312B6B">
        <w:rPr>
          <w:rFonts w:cs="Arial"/>
          <w:b/>
          <w:bCs/>
          <w:iCs/>
          <w:szCs w:val="20"/>
          <w:lang w:val="sl-SI"/>
        </w:rPr>
        <w:t xml:space="preserve"> in neformalni digitalni obliki </w:t>
      </w:r>
      <w:r w:rsidRPr="00312B6B">
        <w:rPr>
          <w:rFonts w:cs="Arial"/>
          <w:bCs/>
          <w:iCs/>
          <w:szCs w:val="20"/>
          <w:lang w:val="sl-SI"/>
        </w:rPr>
        <w:t xml:space="preserve">(v obliki besedila </w:t>
      </w:r>
      <w:r w:rsidR="00960618">
        <w:rPr>
          <w:rFonts w:cs="Arial"/>
          <w:bCs/>
          <w:iCs/>
          <w:szCs w:val="20"/>
          <w:lang w:val="sl-SI"/>
        </w:rPr>
        <w:t>in</w:t>
      </w:r>
      <w:r w:rsidR="00960618" w:rsidRPr="00312B6B">
        <w:rPr>
          <w:rFonts w:cs="Arial"/>
          <w:bCs/>
          <w:iCs/>
          <w:szCs w:val="20"/>
          <w:lang w:val="sl-SI"/>
        </w:rPr>
        <w:t xml:space="preserve"> </w:t>
      </w:r>
      <w:r w:rsidRPr="00312B6B">
        <w:rPr>
          <w:rFonts w:cs="Arial"/>
          <w:bCs/>
          <w:iCs/>
          <w:szCs w:val="20"/>
          <w:lang w:val="sl-SI"/>
        </w:rPr>
        <w:t>slik)</w:t>
      </w:r>
      <w:r w:rsidRPr="00312B6B">
        <w:rPr>
          <w:rFonts w:cs="Arial"/>
          <w:szCs w:val="20"/>
          <w:lang w:val="sl-SI"/>
        </w:rPr>
        <w:t>. Priporočamo, da se vektorski sloji posredujejo v »SHP« formatu z opisnimi podatki, kot topološko pravilni poligoni, posebej pa tudi v zgoščeni obliki oz. v formatu »ZIP«.</w:t>
      </w:r>
      <w:r w:rsidR="00C8679A">
        <w:rPr>
          <w:rFonts w:cs="Arial"/>
          <w:szCs w:val="20"/>
          <w:lang w:val="sl-SI"/>
        </w:rPr>
        <w:t xml:space="preserve"> </w:t>
      </w:r>
      <w:r w:rsidRPr="00312B6B">
        <w:rPr>
          <w:rFonts w:cs="Arial"/>
          <w:szCs w:val="20"/>
          <w:lang w:val="sl-SI"/>
        </w:rPr>
        <w:t>Hkrati vas prosimo, da nam smernice posredujete tudi v formatu »DOC«.</w:t>
      </w:r>
    </w:p>
    <w:p w:rsidR="00892409" w:rsidRPr="00312B6B" w:rsidRDefault="00892409" w:rsidP="00892409">
      <w:pPr>
        <w:jc w:val="both"/>
        <w:rPr>
          <w:rFonts w:cs="Arial"/>
          <w:szCs w:val="20"/>
          <w:lang w:val="sl-SI"/>
        </w:rPr>
      </w:pPr>
    </w:p>
    <w:p w:rsidR="002F5225" w:rsidRDefault="002F5225" w:rsidP="002F5225">
      <w:pPr>
        <w:autoSpaceDE w:val="0"/>
        <w:autoSpaceDN w:val="0"/>
        <w:adjustRightInd w:val="0"/>
        <w:spacing w:line="240" w:lineRule="auto"/>
        <w:jc w:val="both"/>
        <w:rPr>
          <w:rFonts w:cs="Arial"/>
          <w:color w:val="000000"/>
          <w:szCs w:val="20"/>
          <w:lang w:val="sl-SI" w:eastAsia="sl-SI"/>
        </w:rPr>
      </w:pPr>
      <w:r w:rsidRPr="002F5225">
        <w:rPr>
          <w:rFonts w:cs="Arial"/>
          <w:color w:val="000000"/>
          <w:szCs w:val="20"/>
          <w:lang w:val="sl-SI" w:eastAsia="sl-SI"/>
        </w:rPr>
        <w:t>Gradivo je v digitalni obliki dostopno preko spletnega naslova</w:t>
      </w:r>
    </w:p>
    <w:p w:rsidR="002F5225" w:rsidRPr="002F5225" w:rsidRDefault="00C27826" w:rsidP="00BA0D6C">
      <w:pPr>
        <w:tabs>
          <w:tab w:val="left" w:pos="1400"/>
        </w:tabs>
        <w:autoSpaceDE w:val="0"/>
        <w:autoSpaceDN w:val="0"/>
        <w:adjustRightInd w:val="0"/>
        <w:spacing w:line="240" w:lineRule="auto"/>
        <w:jc w:val="both"/>
        <w:rPr>
          <w:rFonts w:cs="Arial"/>
          <w:color w:val="000000"/>
          <w:szCs w:val="20"/>
          <w:lang w:val="sl-SI" w:eastAsia="sl-SI"/>
        </w:rPr>
      </w:pPr>
      <w:hyperlink r:id="rId12" w:history="1">
        <w:r w:rsidR="002F5225" w:rsidRPr="002F5225">
          <w:rPr>
            <w:rFonts w:cs="Arial"/>
            <w:color w:val="0000FF"/>
            <w:szCs w:val="20"/>
            <w:u w:val="single"/>
            <w:lang w:val="sl-SI" w:eastAsia="sl-SI"/>
          </w:rPr>
          <w:t>https://dokumenti-pis.mop.gov.si/interno/</w:t>
        </w:r>
      </w:hyperlink>
      <w:r w:rsidR="002F5225" w:rsidRPr="002F5225">
        <w:rPr>
          <w:rFonts w:cs="Arial"/>
          <w:color w:val="000000"/>
          <w:szCs w:val="20"/>
          <w:lang w:val="sl-SI" w:eastAsia="sl-SI"/>
        </w:rPr>
        <w:t>.</w:t>
      </w:r>
      <w:r w:rsidR="00453F26">
        <w:rPr>
          <w:rFonts w:cs="Arial"/>
          <w:color w:val="000000"/>
          <w:szCs w:val="20"/>
          <w:lang w:val="sl-SI" w:eastAsia="sl-SI"/>
        </w:rPr>
        <w:t xml:space="preserve"> </w:t>
      </w:r>
    </w:p>
    <w:p w:rsidR="002F5225" w:rsidRDefault="002F5225" w:rsidP="002F5225">
      <w:pPr>
        <w:tabs>
          <w:tab w:val="left" w:pos="3119"/>
        </w:tabs>
        <w:autoSpaceDE w:val="0"/>
        <w:autoSpaceDN w:val="0"/>
        <w:adjustRightInd w:val="0"/>
        <w:spacing w:line="240" w:lineRule="auto"/>
        <w:jc w:val="both"/>
        <w:rPr>
          <w:rFonts w:cs="Arial"/>
          <w:color w:val="000000"/>
          <w:szCs w:val="20"/>
          <w:lang w:val="sl-SI" w:eastAsia="sl-SI"/>
        </w:rPr>
      </w:pPr>
    </w:p>
    <w:p w:rsidR="002F5225" w:rsidRPr="002F5225" w:rsidRDefault="002F5225" w:rsidP="002F5225">
      <w:pPr>
        <w:tabs>
          <w:tab w:val="left" w:pos="3119"/>
        </w:tabs>
        <w:autoSpaceDE w:val="0"/>
        <w:autoSpaceDN w:val="0"/>
        <w:adjustRightInd w:val="0"/>
        <w:spacing w:line="240" w:lineRule="auto"/>
        <w:jc w:val="both"/>
        <w:rPr>
          <w:rFonts w:cs="Arial"/>
          <w:color w:val="000000"/>
          <w:szCs w:val="20"/>
          <w:lang w:val="sl-SI" w:eastAsia="sl-SI"/>
        </w:rPr>
      </w:pPr>
      <w:r w:rsidRPr="002F5225">
        <w:rPr>
          <w:rFonts w:cs="Arial"/>
          <w:color w:val="000000"/>
          <w:szCs w:val="20"/>
          <w:lang w:val="sl-SI" w:eastAsia="sl-SI"/>
        </w:rPr>
        <w:t>Podatki za prijavo:</w:t>
      </w:r>
    </w:p>
    <w:p w:rsidR="002F5225" w:rsidRPr="002F5225" w:rsidRDefault="002F5225" w:rsidP="002F5225">
      <w:pPr>
        <w:pStyle w:val="Odstavekseznama"/>
        <w:numPr>
          <w:ilvl w:val="0"/>
          <w:numId w:val="16"/>
        </w:numPr>
        <w:tabs>
          <w:tab w:val="left" w:pos="3119"/>
        </w:tabs>
        <w:autoSpaceDE w:val="0"/>
        <w:autoSpaceDN w:val="0"/>
        <w:adjustRightInd w:val="0"/>
        <w:spacing w:line="240" w:lineRule="auto"/>
        <w:jc w:val="both"/>
        <w:rPr>
          <w:rFonts w:cs="Arial"/>
          <w:color w:val="000000"/>
          <w:szCs w:val="20"/>
          <w:lang w:val="sl-SI" w:eastAsia="sl-SI"/>
        </w:rPr>
      </w:pPr>
      <w:r w:rsidRPr="002F5225">
        <w:rPr>
          <w:rFonts w:cs="Arial"/>
          <w:color w:val="000000"/>
          <w:szCs w:val="20"/>
          <w:lang w:val="sl-SI" w:eastAsia="sl-SI"/>
        </w:rPr>
        <w:t xml:space="preserve">uporabniško ime: </w:t>
      </w:r>
      <w:proofErr w:type="spellStart"/>
      <w:r w:rsidRPr="002F5225">
        <w:rPr>
          <w:rFonts w:cs="Arial"/>
          <w:b/>
          <w:bCs/>
          <w:color w:val="000000"/>
          <w:szCs w:val="20"/>
          <w:lang w:val="sl-SI" w:eastAsia="sl-SI"/>
        </w:rPr>
        <w:t>mop_user</w:t>
      </w:r>
      <w:proofErr w:type="spellEnd"/>
      <w:r w:rsidRPr="002F5225">
        <w:rPr>
          <w:rFonts w:cs="Arial"/>
          <w:color w:val="000000"/>
          <w:szCs w:val="20"/>
          <w:lang w:val="sl-SI" w:eastAsia="sl-SI"/>
        </w:rPr>
        <w:t xml:space="preserve"> </w:t>
      </w:r>
    </w:p>
    <w:p w:rsidR="002F5225" w:rsidRPr="002F5225" w:rsidRDefault="002F5225" w:rsidP="002F5225">
      <w:pPr>
        <w:pStyle w:val="Odstavekseznama"/>
        <w:numPr>
          <w:ilvl w:val="0"/>
          <w:numId w:val="16"/>
        </w:numPr>
        <w:tabs>
          <w:tab w:val="left" w:pos="3119"/>
          <w:tab w:val="left" w:pos="5953"/>
          <w:tab w:val="left" w:pos="10489"/>
        </w:tabs>
        <w:autoSpaceDE w:val="0"/>
        <w:autoSpaceDN w:val="0"/>
        <w:adjustRightInd w:val="0"/>
        <w:spacing w:line="240" w:lineRule="auto"/>
        <w:jc w:val="both"/>
        <w:rPr>
          <w:rFonts w:cs="Arial"/>
          <w:b/>
          <w:bCs/>
          <w:color w:val="000000"/>
          <w:szCs w:val="20"/>
          <w:lang w:val="sl-SI" w:eastAsia="sl-SI"/>
        </w:rPr>
      </w:pPr>
      <w:r w:rsidRPr="002F5225">
        <w:rPr>
          <w:rFonts w:cs="Arial"/>
          <w:color w:val="000000"/>
          <w:szCs w:val="20"/>
          <w:lang w:val="sl-SI" w:eastAsia="sl-SI"/>
        </w:rPr>
        <w:t xml:space="preserve">geslo: </w:t>
      </w:r>
      <w:r w:rsidRPr="002F5225">
        <w:rPr>
          <w:rFonts w:cs="Arial"/>
          <w:b/>
          <w:bCs/>
          <w:color w:val="000000"/>
          <w:szCs w:val="20"/>
          <w:lang w:val="sl-SI" w:eastAsia="sl-SI"/>
        </w:rPr>
        <w:t>nAS783eg</w:t>
      </w:r>
    </w:p>
    <w:p w:rsidR="002F5225" w:rsidRPr="002F5225" w:rsidRDefault="002F5225" w:rsidP="002F5225">
      <w:pPr>
        <w:autoSpaceDE w:val="0"/>
        <w:autoSpaceDN w:val="0"/>
        <w:adjustRightInd w:val="0"/>
        <w:spacing w:line="240" w:lineRule="auto"/>
        <w:jc w:val="both"/>
        <w:rPr>
          <w:rFonts w:cs="Arial"/>
          <w:b/>
          <w:bCs/>
          <w:color w:val="000000"/>
          <w:szCs w:val="20"/>
          <w:lang w:val="sl-SI" w:eastAsia="sl-SI"/>
        </w:rPr>
      </w:pPr>
    </w:p>
    <w:p w:rsidR="002F5225" w:rsidRPr="002F5225" w:rsidRDefault="002F5225" w:rsidP="002F5225">
      <w:pPr>
        <w:autoSpaceDE w:val="0"/>
        <w:autoSpaceDN w:val="0"/>
        <w:adjustRightInd w:val="0"/>
        <w:spacing w:line="240" w:lineRule="auto"/>
        <w:jc w:val="both"/>
        <w:rPr>
          <w:rFonts w:cs="Arial"/>
          <w:color w:val="000000"/>
          <w:szCs w:val="20"/>
          <w:lang w:val="sl-SI" w:eastAsia="sl-SI"/>
        </w:rPr>
      </w:pPr>
      <w:r w:rsidRPr="002F5225">
        <w:rPr>
          <w:rFonts w:cs="Arial"/>
          <w:color w:val="000000"/>
          <w:szCs w:val="20"/>
          <w:lang w:val="sl-SI" w:eastAsia="sl-SI"/>
        </w:rPr>
        <w:t xml:space="preserve">Za pomoč pri dostopu do podatkov se lahko obrnete na e-pošto </w:t>
      </w:r>
      <w:r w:rsidRPr="00E955C8">
        <w:rPr>
          <w:rFonts w:cs="Arial"/>
          <w:color w:val="0000FF"/>
          <w:szCs w:val="20"/>
          <w:u w:val="single"/>
          <w:lang w:val="sl-SI" w:eastAsia="sl-SI"/>
        </w:rPr>
        <w:t>mop.pis@gov.si</w:t>
      </w:r>
      <w:r w:rsidR="00E955C8">
        <w:rPr>
          <w:rFonts w:cs="Arial"/>
          <w:color w:val="000000"/>
          <w:szCs w:val="20"/>
          <w:lang w:val="sl-SI" w:eastAsia="sl-SI"/>
        </w:rPr>
        <w:t xml:space="preserve"> ali na tel. št. (01) </w:t>
      </w:r>
      <w:r w:rsidRPr="002F5225">
        <w:rPr>
          <w:rFonts w:cs="Arial"/>
          <w:color w:val="000000"/>
          <w:szCs w:val="20"/>
          <w:lang w:val="sl-SI" w:eastAsia="sl-SI"/>
        </w:rPr>
        <w:t>478</w:t>
      </w:r>
      <w:r w:rsidR="00E955C8">
        <w:rPr>
          <w:rFonts w:cs="Arial"/>
          <w:color w:val="000000"/>
          <w:szCs w:val="20"/>
          <w:lang w:val="sl-SI" w:eastAsia="sl-SI"/>
        </w:rPr>
        <w:t xml:space="preserve"> </w:t>
      </w:r>
      <w:r w:rsidRPr="002F5225">
        <w:rPr>
          <w:rFonts w:cs="Arial"/>
          <w:color w:val="000000"/>
          <w:szCs w:val="20"/>
          <w:lang w:val="sl-SI" w:eastAsia="sl-SI"/>
        </w:rPr>
        <w:t>74</w:t>
      </w:r>
      <w:r w:rsidR="00E955C8">
        <w:rPr>
          <w:rFonts w:cs="Arial"/>
          <w:color w:val="000000"/>
          <w:szCs w:val="20"/>
          <w:lang w:val="sl-SI" w:eastAsia="sl-SI"/>
        </w:rPr>
        <w:t xml:space="preserve"> </w:t>
      </w:r>
      <w:r w:rsidRPr="002F5225">
        <w:rPr>
          <w:rFonts w:cs="Arial"/>
          <w:color w:val="000000"/>
          <w:szCs w:val="20"/>
          <w:lang w:val="sl-SI" w:eastAsia="sl-SI"/>
        </w:rPr>
        <w:t>15.</w:t>
      </w:r>
    </w:p>
    <w:p w:rsidR="00892409" w:rsidRPr="002F5225" w:rsidRDefault="00892409" w:rsidP="002F5225">
      <w:pPr>
        <w:jc w:val="both"/>
        <w:rPr>
          <w:rFonts w:cs="Arial"/>
          <w:szCs w:val="20"/>
          <w:lang w:val="sl-SI"/>
        </w:rPr>
      </w:pPr>
    </w:p>
    <w:p w:rsidR="00892409" w:rsidRPr="00312B6B" w:rsidRDefault="00960618" w:rsidP="00892409">
      <w:pPr>
        <w:rPr>
          <w:rFonts w:cs="Arial"/>
          <w:szCs w:val="20"/>
          <w:lang w:val="sl-SI"/>
        </w:rPr>
      </w:pPr>
      <w:r>
        <w:rPr>
          <w:rFonts w:cs="Arial"/>
          <w:szCs w:val="20"/>
          <w:lang w:val="sl-SI"/>
        </w:rPr>
        <w:t>S</w:t>
      </w:r>
      <w:r w:rsidR="00892409" w:rsidRPr="00312B6B">
        <w:rPr>
          <w:rFonts w:cs="Arial"/>
          <w:szCs w:val="20"/>
          <w:lang w:val="sl-SI"/>
        </w:rPr>
        <w:t>mernice</w:t>
      </w:r>
      <w:r>
        <w:rPr>
          <w:rFonts w:cs="Arial"/>
          <w:szCs w:val="20"/>
          <w:lang w:val="sl-SI"/>
        </w:rPr>
        <w:t xml:space="preserve">, mnenja, podatke, strokovne podlage in morebitna druga gradiva </w:t>
      </w:r>
      <w:r w:rsidR="00892409" w:rsidRPr="00312B6B">
        <w:rPr>
          <w:rFonts w:cs="Arial"/>
          <w:szCs w:val="20"/>
          <w:lang w:val="sl-SI"/>
        </w:rPr>
        <w:t xml:space="preserve">pošljite na naslov: </w:t>
      </w:r>
    </w:p>
    <w:p w:rsidR="00892409" w:rsidRPr="00A51C11" w:rsidRDefault="00C27826" w:rsidP="00892409">
      <w:pPr>
        <w:numPr>
          <w:ilvl w:val="0"/>
          <w:numId w:val="14"/>
        </w:numPr>
        <w:tabs>
          <w:tab w:val="num" w:pos="400"/>
        </w:tabs>
        <w:spacing w:line="260" w:lineRule="exact"/>
        <w:ind w:left="400" w:hanging="400"/>
        <w:rPr>
          <w:rFonts w:cs="Arial"/>
          <w:i/>
          <w:spacing w:val="-4"/>
          <w:szCs w:val="20"/>
          <w:lang w:val="sl-SI"/>
        </w:rPr>
      </w:pPr>
      <w:hyperlink r:id="rId13" w:history="1">
        <w:r w:rsidR="00A51C11" w:rsidRPr="00217E34">
          <w:rPr>
            <w:rStyle w:val="Hiperpovezava"/>
            <w:rFonts w:cs="Arial"/>
            <w:b/>
            <w:szCs w:val="20"/>
            <w:lang w:val="sl-SI"/>
          </w:rPr>
          <w:t>gp.mop@gov.si</w:t>
        </w:r>
      </w:hyperlink>
      <w:r w:rsidR="00892409" w:rsidRPr="00A51C11">
        <w:rPr>
          <w:rFonts w:cs="Arial"/>
          <w:szCs w:val="20"/>
          <w:lang w:val="sl-SI"/>
        </w:rPr>
        <w:t xml:space="preserve"> ali</w:t>
      </w:r>
    </w:p>
    <w:p w:rsidR="00892409" w:rsidRPr="00312B6B" w:rsidRDefault="00892409" w:rsidP="00892409">
      <w:pPr>
        <w:numPr>
          <w:ilvl w:val="0"/>
          <w:numId w:val="14"/>
        </w:numPr>
        <w:tabs>
          <w:tab w:val="num" w:pos="400"/>
        </w:tabs>
        <w:spacing w:line="260" w:lineRule="exact"/>
        <w:ind w:left="400" w:hanging="400"/>
        <w:rPr>
          <w:rFonts w:cs="Arial"/>
          <w:i/>
          <w:szCs w:val="20"/>
          <w:lang w:val="sl-SI"/>
        </w:rPr>
      </w:pPr>
      <w:r w:rsidRPr="00312B6B">
        <w:rPr>
          <w:rFonts w:cs="Arial"/>
          <w:b/>
          <w:szCs w:val="20"/>
          <w:lang w:val="sl-SI"/>
        </w:rPr>
        <w:t xml:space="preserve">Ministrstvo za okolje in prostor, Direktorat za prostor, graditev </w:t>
      </w:r>
      <w:r w:rsidR="00862100" w:rsidRPr="00312B6B">
        <w:rPr>
          <w:rFonts w:cs="Arial"/>
          <w:b/>
          <w:szCs w:val="20"/>
          <w:lang w:val="sl-SI"/>
        </w:rPr>
        <w:t>in stanovanja, Dunajska cesta 48</w:t>
      </w:r>
      <w:r w:rsidRPr="00312B6B">
        <w:rPr>
          <w:rFonts w:cs="Arial"/>
          <w:b/>
          <w:szCs w:val="20"/>
          <w:lang w:val="sl-SI"/>
        </w:rPr>
        <w:t>, 1000 Ljubljana</w:t>
      </w:r>
      <w:r w:rsidRPr="00312B6B">
        <w:rPr>
          <w:rFonts w:cs="Arial"/>
          <w:szCs w:val="20"/>
          <w:lang w:val="sl-SI"/>
        </w:rPr>
        <w:t>.</w:t>
      </w:r>
    </w:p>
    <w:p w:rsidR="00892409" w:rsidRPr="00312B6B" w:rsidRDefault="00892409" w:rsidP="00892409">
      <w:pPr>
        <w:rPr>
          <w:rFonts w:cs="Arial"/>
          <w:b/>
          <w:spacing w:val="-4"/>
          <w:szCs w:val="20"/>
          <w:lang w:val="sl-SI"/>
        </w:rPr>
      </w:pPr>
    </w:p>
    <w:p w:rsidR="00892409" w:rsidRPr="00312B6B" w:rsidRDefault="00892409" w:rsidP="00892409">
      <w:pPr>
        <w:tabs>
          <w:tab w:val="left" w:pos="360"/>
        </w:tabs>
        <w:autoSpaceDE w:val="0"/>
        <w:autoSpaceDN w:val="0"/>
        <w:adjustRightInd w:val="0"/>
        <w:jc w:val="both"/>
        <w:rPr>
          <w:rFonts w:cs="Arial"/>
          <w:szCs w:val="20"/>
          <w:lang w:val="sl-SI"/>
        </w:rPr>
      </w:pPr>
      <w:r w:rsidRPr="00312B6B">
        <w:rPr>
          <w:rFonts w:cs="Arial"/>
          <w:szCs w:val="20"/>
          <w:lang w:val="sl-SI"/>
        </w:rPr>
        <w:t xml:space="preserve">Za morebitna dodatna pojasnila se lahko obrnete na Ministrstvo za okolje in prostor, Direktorat za prostor, graditev in stanovanja (kontaktna oseba </w:t>
      </w:r>
      <w:r w:rsidRPr="004C31D9">
        <w:rPr>
          <w:rFonts w:cs="Arial"/>
          <w:szCs w:val="20"/>
          <w:lang w:val="sl-SI"/>
        </w:rPr>
        <w:t>ga</w:t>
      </w:r>
      <w:r w:rsidR="00593568" w:rsidRPr="004C31D9">
        <w:rPr>
          <w:rFonts w:cs="Arial"/>
          <w:szCs w:val="20"/>
          <w:lang w:val="sl-SI"/>
        </w:rPr>
        <w:t xml:space="preserve"> Tjaša Gregorič</w:t>
      </w:r>
      <w:r w:rsidRPr="004C31D9">
        <w:rPr>
          <w:rFonts w:cs="Arial"/>
          <w:szCs w:val="20"/>
          <w:lang w:val="sl-SI"/>
        </w:rPr>
        <w:t xml:space="preserve">, telefon: (01) 478 70 </w:t>
      </w:r>
      <w:r w:rsidR="00593568" w:rsidRPr="004C31D9">
        <w:rPr>
          <w:rFonts w:cs="Arial"/>
          <w:szCs w:val="20"/>
          <w:lang w:val="sl-SI"/>
        </w:rPr>
        <w:t>34</w:t>
      </w:r>
      <w:r w:rsidRPr="004C31D9">
        <w:rPr>
          <w:rFonts w:cs="Arial"/>
          <w:szCs w:val="20"/>
          <w:lang w:val="sl-SI"/>
        </w:rPr>
        <w:t xml:space="preserve"> e-poštni naslov: </w:t>
      </w:r>
      <w:hyperlink r:id="rId14" w:history="1">
        <w:r w:rsidR="00E955C8" w:rsidRPr="00E955C8">
          <w:rPr>
            <w:rStyle w:val="Hiperpovezava"/>
          </w:rPr>
          <w:t>tjasa.gregoric@gov.s</w:t>
        </w:r>
        <w:r w:rsidR="00E955C8" w:rsidRPr="00217E34">
          <w:rPr>
            <w:rStyle w:val="Hiperpovezava"/>
          </w:rPr>
          <w:t>i</w:t>
        </w:r>
      </w:hyperlink>
      <w:r w:rsidR="00E955C8" w:rsidRPr="00E955C8">
        <w:rPr>
          <w:rStyle w:val="Hiperpovezava"/>
          <w:b/>
          <w:u w:val="none"/>
        </w:rPr>
        <w:t xml:space="preserve"> </w:t>
      </w:r>
      <w:r w:rsidRPr="004C31D9">
        <w:rPr>
          <w:rFonts w:cs="Arial"/>
          <w:szCs w:val="20"/>
          <w:lang w:val="sl-SI"/>
        </w:rPr>
        <w:t>).</w:t>
      </w:r>
    </w:p>
    <w:p w:rsidR="00892409" w:rsidRPr="00312B6B" w:rsidRDefault="00892409" w:rsidP="00892409">
      <w:pPr>
        <w:rPr>
          <w:rFonts w:cs="Arial"/>
          <w:szCs w:val="20"/>
          <w:lang w:val="sl-SI"/>
        </w:rPr>
      </w:pPr>
    </w:p>
    <w:p w:rsidR="00892409" w:rsidRPr="00312B6B" w:rsidRDefault="00892409" w:rsidP="00892409">
      <w:pPr>
        <w:rPr>
          <w:rFonts w:cs="Arial"/>
          <w:szCs w:val="20"/>
          <w:lang w:val="sl-SI"/>
        </w:rPr>
      </w:pPr>
    </w:p>
    <w:p w:rsidR="00892409" w:rsidRDefault="00892409" w:rsidP="00892409">
      <w:pPr>
        <w:pStyle w:val="podpisi"/>
        <w:rPr>
          <w:rFonts w:cs="Arial"/>
          <w:szCs w:val="20"/>
          <w:lang w:val="sl-SI"/>
        </w:rPr>
      </w:pPr>
      <w:r w:rsidRPr="00312B6B">
        <w:rPr>
          <w:rFonts w:cs="Arial"/>
          <w:szCs w:val="20"/>
          <w:lang w:val="sl-SI"/>
        </w:rPr>
        <w:t>Pripravila:</w:t>
      </w:r>
    </w:p>
    <w:p w:rsidR="00303F96" w:rsidRPr="00312B6B" w:rsidRDefault="00303F96" w:rsidP="00892409">
      <w:pPr>
        <w:pStyle w:val="podpisi"/>
        <w:rPr>
          <w:rFonts w:cs="Arial"/>
          <w:szCs w:val="20"/>
          <w:lang w:val="sl-SI"/>
        </w:rPr>
      </w:pPr>
    </w:p>
    <w:p w:rsidR="00303F96" w:rsidRDefault="00593568" w:rsidP="00303F96">
      <w:pPr>
        <w:pStyle w:val="podpisi"/>
        <w:tabs>
          <w:tab w:val="clear" w:pos="3402"/>
          <w:tab w:val="left" w:pos="4395"/>
        </w:tabs>
        <w:jc w:val="both"/>
        <w:rPr>
          <w:rFonts w:cs="Arial"/>
          <w:szCs w:val="20"/>
          <w:lang w:val="sl-SI"/>
        </w:rPr>
      </w:pPr>
      <w:r>
        <w:rPr>
          <w:rFonts w:cs="Arial"/>
          <w:szCs w:val="20"/>
          <w:lang w:val="sl-SI"/>
        </w:rPr>
        <w:t>Tjaša Gregorič</w:t>
      </w:r>
      <w:r w:rsidR="00303F96">
        <w:rPr>
          <w:rFonts w:cs="Arial"/>
          <w:szCs w:val="20"/>
          <w:lang w:val="sl-SI"/>
        </w:rPr>
        <w:tab/>
      </w:r>
      <w:r w:rsidR="00303F96">
        <w:rPr>
          <w:rFonts w:cs="Arial"/>
          <w:b/>
          <w:szCs w:val="20"/>
          <w:lang w:val="sl-SI"/>
        </w:rPr>
        <w:t>Barbara RADOVAN</w:t>
      </w:r>
    </w:p>
    <w:p w:rsidR="00303F96" w:rsidRDefault="00593568" w:rsidP="00303F96">
      <w:pPr>
        <w:pStyle w:val="podpisi"/>
        <w:tabs>
          <w:tab w:val="clear" w:pos="3402"/>
          <w:tab w:val="left" w:pos="4395"/>
        </w:tabs>
        <w:jc w:val="both"/>
        <w:rPr>
          <w:rFonts w:cs="Arial"/>
          <w:b/>
          <w:caps/>
          <w:szCs w:val="20"/>
          <w:lang w:val="sl-SI"/>
        </w:rPr>
      </w:pPr>
      <w:r>
        <w:rPr>
          <w:rFonts w:cs="Arial"/>
          <w:szCs w:val="20"/>
          <w:lang w:val="sl-SI"/>
        </w:rPr>
        <w:t>Podsekretarka</w:t>
      </w:r>
      <w:r w:rsidR="00303F96">
        <w:rPr>
          <w:rFonts w:cs="Arial"/>
          <w:szCs w:val="20"/>
          <w:lang w:val="sl-SI"/>
        </w:rPr>
        <w:tab/>
      </w:r>
      <w:r w:rsidR="00303F96">
        <w:rPr>
          <w:rFonts w:cs="Arial"/>
          <w:b/>
          <w:caps/>
          <w:szCs w:val="20"/>
          <w:lang w:val="sl-SI"/>
        </w:rPr>
        <w:t>GENERALNA DIREKTORICA</w:t>
      </w:r>
    </w:p>
    <w:p w:rsidR="00303F96" w:rsidRDefault="00303F96" w:rsidP="00303F96">
      <w:pPr>
        <w:pStyle w:val="podpisi"/>
        <w:tabs>
          <w:tab w:val="clear" w:pos="3402"/>
          <w:tab w:val="left" w:pos="4395"/>
        </w:tabs>
        <w:jc w:val="both"/>
        <w:rPr>
          <w:rFonts w:cs="Arial"/>
          <w:b/>
          <w:caps/>
          <w:szCs w:val="20"/>
          <w:lang w:val="sl-SI"/>
        </w:rPr>
      </w:pPr>
      <w:r>
        <w:rPr>
          <w:rFonts w:cs="Arial"/>
          <w:b/>
          <w:caps/>
          <w:szCs w:val="20"/>
          <w:lang w:val="sl-SI"/>
        </w:rPr>
        <w:tab/>
        <w:t>Direktorata za prostor,</w:t>
      </w:r>
    </w:p>
    <w:p w:rsidR="00303F96" w:rsidRDefault="00303F96" w:rsidP="00303F96">
      <w:pPr>
        <w:pStyle w:val="podpisi"/>
        <w:tabs>
          <w:tab w:val="clear" w:pos="3402"/>
          <w:tab w:val="left" w:pos="4395"/>
        </w:tabs>
        <w:jc w:val="both"/>
        <w:rPr>
          <w:rFonts w:cs="Arial"/>
          <w:b/>
          <w:caps/>
          <w:szCs w:val="20"/>
          <w:lang w:val="sl-SI"/>
        </w:rPr>
      </w:pPr>
      <w:r>
        <w:rPr>
          <w:rFonts w:cs="Arial"/>
          <w:b/>
          <w:caps/>
          <w:szCs w:val="20"/>
          <w:lang w:val="sl-SI"/>
        </w:rPr>
        <w:tab/>
        <w:t>GRADITEV IN STANOVANJA</w:t>
      </w:r>
    </w:p>
    <w:p w:rsidR="006223A4" w:rsidRDefault="006223A4" w:rsidP="00892409">
      <w:pPr>
        <w:rPr>
          <w:rFonts w:cs="Arial"/>
          <w:i/>
          <w:szCs w:val="20"/>
          <w:highlight w:val="yellow"/>
          <w:lang w:val="sl-SI"/>
        </w:rPr>
      </w:pPr>
    </w:p>
    <w:p w:rsidR="00E955C8" w:rsidRDefault="00E955C8" w:rsidP="00892409">
      <w:pPr>
        <w:rPr>
          <w:rFonts w:cs="Arial"/>
          <w:i/>
          <w:szCs w:val="20"/>
          <w:highlight w:val="yellow"/>
          <w:lang w:val="sl-SI"/>
        </w:rPr>
      </w:pPr>
    </w:p>
    <w:p w:rsidR="00303F96" w:rsidRPr="00303F96" w:rsidRDefault="00303F96" w:rsidP="00892409">
      <w:pPr>
        <w:rPr>
          <w:rFonts w:cs="Arial"/>
          <w:i/>
          <w:szCs w:val="20"/>
          <w:highlight w:val="yellow"/>
          <w:lang w:val="sl-SI"/>
        </w:rPr>
      </w:pPr>
    </w:p>
    <w:p w:rsidR="00892409" w:rsidRPr="00312B6B" w:rsidRDefault="00892409" w:rsidP="00892409">
      <w:pPr>
        <w:rPr>
          <w:rFonts w:cs="Arial"/>
          <w:szCs w:val="20"/>
          <w:lang w:val="sl-SI"/>
        </w:rPr>
      </w:pPr>
      <w:r w:rsidRPr="00312B6B">
        <w:rPr>
          <w:rFonts w:cs="Arial"/>
          <w:b/>
          <w:szCs w:val="20"/>
          <w:lang w:val="sl-SI"/>
        </w:rPr>
        <w:t xml:space="preserve">Poslati </w:t>
      </w:r>
      <w:r w:rsidR="00B072BB">
        <w:rPr>
          <w:rFonts w:cs="Arial"/>
          <w:b/>
          <w:szCs w:val="20"/>
          <w:lang w:val="sl-SI"/>
        </w:rPr>
        <w:t>z</w:t>
      </w:r>
      <w:r w:rsidR="00B072BB" w:rsidRPr="00312B6B">
        <w:rPr>
          <w:rFonts w:cs="Arial"/>
          <w:b/>
          <w:szCs w:val="20"/>
          <w:lang w:val="sl-SI"/>
        </w:rPr>
        <w:t xml:space="preserve"> </w:t>
      </w:r>
      <w:r w:rsidRPr="00312B6B">
        <w:rPr>
          <w:rFonts w:cs="Arial"/>
          <w:b/>
          <w:szCs w:val="20"/>
          <w:lang w:val="sl-SI"/>
        </w:rPr>
        <w:t>e-pošt</w:t>
      </w:r>
      <w:r w:rsidR="00B072BB">
        <w:rPr>
          <w:rFonts w:cs="Arial"/>
          <w:b/>
          <w:szCs w:val="20"/>
          <w:lang w:val="sl-SI"/>
        </w:rPr>
        <w:t>o</w:t>
      </w:r>
      <w:r w:rsidRPr="00312B6B">
        <w:rPr>
          <w:rFonts w:cs="Arial"/>
          <w:b/>
          <w:szCs w:val="20"/>
          <w:lang w:val="sl-SI"/>
        </w:rPr>
        <w:t xml:space="preserve"> s povratnico:</w:t>
      </w:r>
    </w:p>
    <w:p w:rsidR="00892409" w:rsidRPr="00E955C8" w:rsidRDefault="004C31D9" w:rsidP="00892409">
      <w:pPr>
        <w:pStyle w:val="Telobesedila"/>
        <w:numPr>
          <w:ilvl w:val="0"/>
          <w:numId w:val="15"/>
        </w:numPr>
        <w:tabs>
          <w:tab w:val="clear" w:pos="284"/>
          <w:tab w:val="clear" w:pos="567"/>
          <w:tab w:val="clear" w:pos="720"/>
          <w:tab w:val="num" w:pos="400"/>
          <w:tab w:val="num" w:pos="800"/>
        </w:tabs>
        <w:ind w:left="400" w:hanging="400"/>
        <w:jc w:val="left"/>
        <w:rPr>
          <w:rStyle w:val="Hiperpovezava"/>
          <w:lang w:eastAsia="en-US"/>
        </w:rPr>
      </w:pPr>
      <w:r>
        <w:rPr>
          <w:rFonts w:cs="Arial"/>
        </w:rPr>
        <w:t xml:space="preserve">Občina Krško; </w:t>
      </w:r>
      <w:r w:rsidRPr="00E955C8">
        <w:rPr>
          <w:rStyle w:val="Hiperpovezava"/>
          <w:lang w:eastAsia="en-US"/>
        </w:rPr>
        <w:t>obcina.krsko@krsko.si</w:t>
      </w:r>
    </w:p>
    <w:p w:rsidR="004C31D9" w:rsidRPr="00E955C8" w:rsidRDefault="004C31D9" w:rsidP="00892409">
      <w:pPr>
        <w:pStyle w:val="Telobesedila"/>
        <w:numPr>
          <w:ilvl w:val="0"/>
          <w:numId w:val="15"/>
        </w:numPr>
        <w:tabs>
          <w:tab w:val="clear" w:pos="284"/>
          <w:tab w:val="clear" w:pos="567"/>
          <w:tab w:val="clear" w:pos="720"/>
          <w:tab w:val="num" w:pos="400"/>
          <w:tab w:val="num" w:pos="800"/>
        </w:tabs>
        <w:ind w:left="400" w:hanging="400"/>
        <w:jc w:val="left"/>
        <w:rPr>
          <w:rStyle w:val="Hiperpovezava"/>
          <w:lang w:eastAsia="en-US"/>
        </w:rPr>
      </w:pPr>
      <w:r w:rsidRPr="00E955C8">
        <w:rPr>
          <w:rFonts w:cs="Arial"/>
        </w:rPr>
        <w:t xml:space="preserve">Občina Škocjan; </w:t>
      </w:r>
      <w:hyperlink r:id="rId15" w:history="1">
        <w:r w:rsidRPr="00E955C8">
          <w:rPr>
            <w:rStyle w:val="Hiperpovezava"/>
            <w:lang w:eastAsia="en-US"/>
          </w:rPr>
          <w:t>info@obcina-skocjan.si</w:t>
        </w:r>
      </w:hyperlink>
    </w:p>
    <w:p w:rsidR="004C31D9" w:rsidRPr="00E955C8" w:rsidRDefault="004C31D9" w:rsidP="00892409">
      <w:pPr>
        <w:pStyle w:val="Telobesedila"/>
        <w:numPr>
          <w:ilvl w:val="0"/>
          <w:numId w:val="15"/>
        </w:numPr>
        <w:tabs>
          <w:tab w:val="clear" w:pos="284"/>
          <w:tab w:val="clear" w:pos="567"/>
          <w:tab w:val="clear" w:pos="720"/>
          <w:tab w:val="num" w:pos="400"/>
          <w:tab w:val="num" w:pos="800"/>
        </w:tabs>
        <w:ind w:left="400" w:hanging="400"/>
        <w:jc w:val="left"/>
        <w:rPr>
          <w:rStyle w:val="Hiperpovezava"/>
          <w:lang w:eastAsia="en-US"/>
        </w:rPr>
      </w:pPr>
      <w:r w:rsidRPr="00E955C8">
        <w:rPr>
          <w:rFonts w:cs="Arial"/>
        </w:rPr>
        <w:t>Občina Šmarješke Toplice;</w:t>
      </w:r>
      <w:r w:rsidR="00E955C8">
        <w:rPr>
          <w:rFonts w:cs="Arial"/>
        </w:rPr>
        <w:t xml:space="preserve"> </w:t>
      </w:r>
      <w:r w:rsidRPr="00E955C8">
        <w:rPr>
          <w:rFonts w:cs="Arial"/>
          <w:color w:val="505050"/>
          <w:shd w:val="clear" w:color="auto" w:fill="FFFFFF"/>
        </w:rPr>
        <w:t> </w:t>
      </w:r>
      <w:hyperlink r:id="rId16" w:history="1">
        <w:r w:rsidRPr="00E955C8">
          <w:rPr>
            <w:rStyle w:val="Hiperpovezava"/>
            <w:rFonts w:cs="Arial"/>
            <w:lang w:eastAsia="en-US"/>
          </w:rPr>
          <w:t>info@smarjeske-toplice.si</w:t>
        </w:r>
      </w:hyperlink>
    </w:p>
    <w:p w:rsidR="00892409" w:rsidRPr="00E955C8" w:rsidRDefault="00892409" w:rsidP="00892409">
      <w:pPr>
        <w:rPr>
          <w:rFonts w:cs="Arial"/>
          <w:szCs w:val="20"/>
          <w:highlight w:val="yellow"/>
          <w:lang w:val="sl-SI"/>
        </w:rPr>
      </w:pPr>
    </w:p>
    <w:p w:rsidR="00892409" w:rsidRPr="00E955C8" w:rsidRDefault="00892409" w:rsidP="00892409">
      <w:pPr>
        <w:rPr>
          <w:rFonts w:cs="Arial"/>
          <w:szCs w:val="20"/>
          <w:lang w:val="sl-SI"/>
        </w:rPr>
      </w:pPr>
      <w:r w:rsidRPr="00312B6B">
        <w:rPr>
          <w:rFonts w:cs="Arial"/>
          <w:b/>
          <w:szCs w:val="20"/>
          <w:lang w:val="sl-SI"/>
        </w:rPr>
        <w:t xml:space="preserve">V vednost </w:t>
      </w:r>
      <w:r w:rsidR="00B072BB">
        <w:rPr>
          <w:rFonts w:cs="Arial"/>
          <w:b/>
          <w:szCs w:val="20"/>
          <w:lang w:val="sl-SI"/>
        </w:rPr>
        <w:t>z</w:t>
      </w:r>
      <w:r w:rsidRPr="00312B6B">
        <w:rPr>
          <w:rFonts w:cs="Arial"/>
          <w:b/>
          <w:szCs w:val="20"/>
          <w:lang w:val="sl-SI"/>
        </w:rPr>
        <w:t xml:space="preserve"> e-pošt</w:t>
      </w:r>
      <w:r w:rsidR="00B072BB">
        <w:rPr>
          <w:rFonts w:cs="Arial"/>
          <w:b/>
          <w:szCs w:val="20"/>
          <w:lang w:val="sl-SI"/>
        </w:rPr>
        <w:t>o</w:t>
      </w:r>
      <w:r w:rsidRPr="00312B6B">
        <w:rPr>
          <w:rFonts w:cs="Arial"/>
          <w:b/>
          <w:szCs w:val="20"/>
          <w:lang w:val="sl-SI"/>
        </w:rPr>
        <w:t>:</w:t>
      </w:r>
    </w:p>
    <w:p w:rsidR="00892409" w:rsidRPr="00E955C8" w:rsidRDefault="004C31D9" w:rsidP="00892409">
      <w:pPr>
        <w:pStyle w:val="Telobesedila"/>
        <w:numPr>
          <w:ilvl w:val="0"/>
          <w:numId w:val="15"/>
        </w:numPr>
        <w:tabs>
          <w:tab w:val="clear" w:pos="284"/>
          <w:tab w:val="clear" w:pos="567"/>
          <w:tab w:val="clear" w:pos="720"/>
          <w:tab w:val="num" w:pos="400"/>
          <w:tab w:val="num" w:pos="800"/>
        </w:tabs>
        <w:ind w:left="400" w:hanging="400"/>
        <w:jc w:val="left"/>
        <w:rPr>
          <w:rStyle w:val="Hiperpovezava"/>
          <w:lang w:eastAsia="en-US"/>
        </w:rPr>
      </w:pPr>
      <w:proofErr w:type="spellStart"/>
      <w:r w:rsidRPr="00E955C8">
        <w:rPr>
          <w:rFonts w:cs="Arial"/>
        </w:rPr>
        <w:t>MzI</w:t>
      </w:r>
      <w:proofErr w:type="spellEnd"/>
      <w:r w:rsidRPr="00E955C8">
        <w:rPr>
          <w:rFonts w:cs="Arial"/>
        </w:rPr>
        <w:t xml:space="preserve">, Direktorat za energijo; </w:t>
      </w:r>
      <w:r w:rsidRPr="00E955C8">
        <w:rPr>
          <w:rStyle w:val="Hiperpovezava"/>
          <w:lang w:eastAsia="en-US"/>
        </w:rPr>
        <w:t>gp.mzi@gov.si</w:t>
      </w:r>
    </w:p>
    <w:p w:rsidR="004C31D9" w:rsidRPr="00E955C8" w:rsidRDefault="004C31D9" w:rsidP="00892409">
      <w:pPr>
        <w:pStyle w:val="Telobesedila"/>
        <w:numPr>
          <w:ilvl w:val="0"/>
          <w:numId w:val="15"/>
        </w:numPr>
        <w:tabs>
          <w:tab w:val="clear" w:pos="284"/>
          <w:tab w:val="clear" w:pos="567"/>
          <w:tab w:val="clear" w:pos="720"/>
          <w:tab w:val="num" w:pos="400"/>
          <w:tab w:val="num" w:pos="800"/>
        </w:tabs>
        <w:ind w:left="400" w:hanging="400"/>
        <w:jc w:val="left"/>
        <w:rPr>
          <w:rStyle w:val="Hiperpovezava"/>
          <w:lang w:eastAsia="en-US"/>
        </w:rPr>
      </w:pPr>
      <w:r w:rsidRPr="00E955C8">
        <w:rPr>
          <w:rFonts w:cs="Arial"/>
        </w:rPr>
        <w:t>ELES d.o.o</w:t>
      </w:r>
      <w:r w:rsidRPr="00E955C8">
        <w:rPr>
          <w:rStyle w:val="Hiperpovezava"/>
          <w:u w:val="none"/>
          <w:lang w:eastAsia="en-US"/>
        </w:rPr>
        <w:t xml:space="preserve">.: </w:t>
      </w:r>
      <w:r w:rsidRPr="00E955C8">
        <w:rPr>
          <w:rStyle w:val="Hiperpovezava"/>
          <w:lang w:eastAsia="en-US"/>
        </w:rPr>
        <w:t>info@eles.si</w:t>
      </w:r>
    </w:p>
    <w:p w:rsidR="003A0455" w:rsidRPr="00312B6B" w:rsidRDefault="003A0455" w:rsidP="003A0455">
      <w:pPr>
        <w:spacing w:line="276" w:lineRule="auto"/>
        <w:jc w:val="both"/>
        <w:rPr>
          <w:rFonts w:cs="Arial"/>
          <w:szCs w:val="20"/>
          <w:highlight w:val="yellow"/>
          <w:lang w:val="sl-SI"/>
        </w:rPr>
      </w:pPr>
    </w:p>
    <w:sectPr w:rsidR="003A0455" w:rsidRPr="00312B6B" w:rsidSect="00783310">
      <w:headerReference w:type="even" r:id="rId17"/>
      <w:headerReference w:type="default" r:id="rId18"/>
      <w:footerReference w:type="even" r:id="rId19"/>
      <w:footerReference w:type="default" r:id="rId20"/>
      <w:headerReference w:type="first" r:id="rId21"/>
      <w:footerReference w:type="first" r:id="rId2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826" w:rsidRDefault="00C27826">
      <w:r>
        <w:separator/>
      </w:r>
    </w:p>
  </w:endnote>
  <w:endnote w:type="continuationSeparator" w:id="0">
    <w:p w:rsidR="00C27826" w:rsidRDefault="00C27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charset w:val="EE"/>
    <w:family w:val="auto"/>
    <w:pitch w:val="variable"/>
    <w:sig w:usb0="A00000FF" w:usb1="4000205B" w:usb2="00000000" w:usb3="00000000" w:csb0="00000093" w:csb1="00000000"/>
    <w:embedRegular r:id="rId1" w:subsetted="1" w:fontKey="{4EDAE0D2-DE5B-4251-9414-0BF5E22796E8}"/>
    <w:embedBold r:id="rId2" w:subsetted="1" w:fontKey="{5EE0F47F-6BB0-400D-91C3-6AC1F8ADCD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8F7" w:rsidRDefault="004838F7">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636272"/>
      <w:docPartObj>
        <w:docPartGallery w:val="Page Numbers (Bottom of Page)"/>
        <w:docPartUnique/>
      </w:docPartObj>
    </w:sdtPr>
    <w:sdtEndPr/>
    <w:sdtContent>
      <w:p w:rsidR="00CB4E85" w:rsidRDefault="00CB4E85" w:rsidP="004838F7">
        <w:pPr>
          <w:pStyle w:val="Noga"/>
          <w:jc w:val="right"/>
        </w:pPr>
        <w:r>
          <w:fldChar w:fldCharType="begin"/>
        </w:r>
        <w:r>
          <w:instrText>PAGE   \* MERGEFORMAT</w:instrText>
        </w:r>
        <w:r>
          <w:fldChar w:fldCharType="separate"/>
        </w:r>
        <w:r w:rsidR="00E54C48" w:rsidRPr="00E54C48">
          <w:rPr>
            <w:noProof/>
            <w:lang w:val="sl-SI"/>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8F7" w:rsidRDefault="004838F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826" w:rsidRDefault="00C27826">
      <w:r>
        <w:separator/>
      </w:r>
    </w:p>
  </w:footnote>
  <w:footnote w:type="continuationSeparator" w:id="0">
    <w:p w:rsidR="00C27826" w:rsidRDefault="00C27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8F7" w:rsidRDefault="004838F7">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AA7" w:rsidRPr="00110CBD" w:rsidRDefault="00805AA7"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805AA7" w:rsidRPr="008F3500" w:rsidTr="00DC47D9">
      <w:trPr>
        <w:cantSplit/>
        <w:trHeight w:hRule="exact" w:val="847"/>
      </w:trPr>
      <w:tc>
        <w:tcPr>
          <w:tcW w:w="649" w:type="dxa"/>
        </w:tcPr>
        <w:p w:rsidR="00805AA7" w:rsidRDefault="00805AA7"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805AA7" w:rsidRPr="006D42D9" w:rsidRDefault="00805AA7" w:rsidP="006D42D9">
          <w:pPr>
            <w:rPr>
              <w:rFonts w:ascii="Republika" w:hAnsi="Republika"/>
              <w:sz w:val="60"/>
              <w:szCs w:val="60"/>
              <w:lang w:val="sl-SI"/>
            </w:rPr>
          </w:pPr>
        </w:p>
        <w:p w:rsidR="00805AA7" w:rsidRPr="006D42D9" w:rsidRDefault="00805AA7" w:rsidP="006D42D9">
          <w:pPr>
            <w:rPr>
              <w:rFonts w:ascii="Republika" w:hAnsi="Republika"/>
              <w:sz w:val="60"/>
              <w:szCs w:val="60"/>
              <w:lang w:val="sl-SI"/>
            </w:rPr>
          </w:pPr>
        </w:p>
        <w:p w:rsidR="00805AA7" w:rsidRPr="006D42D9" w:rsidRDefault="00805AA7" w:rsidP="006D42D9">
          <w:pPr>
            <w:rPr>
              <w:rFonts w:ascii="Republika" w:hAnsi="Republika"/>
              <w:sz w:val="60"/>
              <w:szCs w:val="60"/>
              <w:lang w:val="sl-SI"/>
            </w:rPr>
          </w:pPr>
        </w:p>
        <w:p w:rsidR="00805AA7" w:rsidRPr="006D42D9" w:rsidRDefault="00805AA7" w:rsidP="006D42D9">
          <w:pPr>
            <w:rPr>
              <w:rFonts w:ascii="Republika" w:hAnsi="Republika"/>
              <w:sz w:val="60"/>
              <w:szCs w:val="60"/>
              <w:lang w:val="sl-SI"/>
            </w:rPr>
          </w:pPr>
        </w:p>
        <w:p w:rsidR="00805AA7" w:rsidRPr="006D42D9" w:rsidRDefault="00805AA7" w:rsidP="006D42D9">
          <w:pPr>
            <w:rPr>
              <w:rFonts w:ascii="Republika" w:hAnsi="Republika"/>
              <w:sz w:val="60"/>
              <w:szCs w:val="60"/>
              <w:lang w:val="sl-SI"/>
            </w:rPr>
          </w:pPr>
        </w:p>
        <w:p w:rsidR="00805AA7" w:rsidRPr="006D42D9" w:rsidRDefault="00805AA7" w:rsidP="006D42D9">
          <w:pPr>
            <w:rPr>
              <w:rFonts w:ascii="Republika" w:hAnsi="Republika"/>
              <w:sz w:val="60"/>
              <w:szCs w:val="60"/>
              <w:lang w:val="sl-SI"/>
            </w:rPr>
          </w:pPr>
        </w:p>
        <w:p w:rsidR="00805AA7" w:rsidRPr="006D42D9" w:rsidRDefault="00805AA7" w:rsidP="006D42D9">
          <w:pPr>
            <w:rPr>
              <w:rFonts w:ascii="Republika" w:hAnsi="Republika"/>
              <w:sz w:val="60"/>
              <w:szCs w:val="60"/>
              <w:lang w:val="sl-SI"/>
            </w:rPr>
          </w:pPr>
        </w:p>
        <w:p w:rsidR="00805AA7" w:rsidRPr="006D42D9" w:rsidRDefault="00805AA7" w:rsidP="006D42D9">
          <w:pPr>
            <w:rPr>
              <w:rFonts w:ascii="Republika" w:hAnsi="Republika"/>
              <w:sz w:val="60"/>
              <w:szCs w:val="60"/>
              <w:lang w:val="sl-SI"/>
            </w:rPr>
          </w:pPr>
        </w:p>
        <w:p w:rsidR="00805AA7" w:rsidRPr="006D42D9" w:rsidRDefault="00805AA7" w:rsidP="006D42D9">
          <w:pPr>
            <w:rPr>
              <w:rFonts w:ascii="Republika" w:hAnsi="Republika"/>
              <w:sz w:val="60"/>
              <w:szCs w:val="60"/>
              <w:lang w:val="sl-SI"/>
            </w:rPr>
          </w:pPr>
        </w:p>
        <w:p w:rsidR="00805AA7" w:rsidRPr="006D42D9" w:rsidRDefault="00805AA7" w:rsidP="006D42D9">
          <w:pPr>
            <w:rPr>
              <w:rFonts w:ascii="Republika" w:hAnsi="Republika"/>
              <w:sz w:val="60"/>
              <w:szCs w:val="60"/>
              <w:lang w:val="sl-SI"/>
            </w:rPr>
          </w:pPr>
        </w:p>
        <w:p w:rsidR="00805AA7" w:rsidRPr="006D42D9" w:rsidRDefault="00805AA7" w:rsidP="006D42D9">
          <w:pPr>
            <w:rPr>
              <w:rFonts w:ascii="Republika" w:hAnsi="Republika"/>
              <w:sz w:val="60"/>
              <w:szCs w:val="60"/>
              <w:lang w:val="sl-SI"/>
            </w:rPr>
          </w:pPr>
        </w:p>
        <w:p w:rsidR="00805AA7" w:rsidRPr="006D42D9" w:rsidRDefault="00805AA7" w:rsidP="006D42D9">
          <w:pPr>
            <w:rPr>
              <w:rFonts w:ascii="Republika" w:hAnsi="Republika"/>
              <w:sz w:val="60"/>
              <w:szCs w:val="60"/>
              <w:lang w:val="sl-SI"/>
            </w:rPr>
          </w:pPr>
        </w:p>
        <w:p w:rsidR="00805AA7" w:rsidRPr="006D42D9" w:rsidRDefault="00805AA7" w:rsidP="006D42D9">
          <w:pPr>
            <w:rPr>
              <w:rFonts w:ascii="Republika" w:hAnsi="Republika"/>
              <w:sz w:val="60"/>
              <w:szCs w:val="60"/>
              <w:lang w:val="sl-SI"/>
            </w:rPr>
          </w:pPr>
        </w:p>
        <w:p w:rsidR="00805AA7" w:rsidRPr="006D42D9" w:rsidRDefault="00805AA7" w:rsidP="006D42D9">
          <w:pPr>
            <w:rPr>
              <w:rFonts w:ascii="Republika" w:hAnsi="Republika"/>
              <w:sz w:val="60"/>
              <w:szCs w:val="60"/>
              <w:lang w:val="sl-SI"/>
            </w:rPr>
          </w:pPr>
        </w:p>
        <w:p w:rsidR="00805AA7" w:rsidRPr="006D42D9" w:rsidRDefault="00805AA7" w:rsidP="006D42D9">
          <w:pPr>
            <w:rPr>
              <w:rFonts w:ascii="Republika" w:hAnsi="Republika"/>
              <w:sz w:val="60"/>
              <w:szCs w:val="60"/>
              <w:lang w:val="sl-SI"/>
            </w:rPr>
          </w:pPr>
        </w:p>
        <w:p w:rsidR="00805AA7" w:rsidRPr="006D42D9" w:rsidRDefault="00805AA7" w:rsidP="006D42D9">
          <w:pPr>
            <w:rPr>
              <w:rFonts w:ascii="Republika" w:hAnsi="Republika"/>
              <w:sz w:val="60"/>
              <w:szCs w:val="60"/>
              <w:lang w:val="sl-SI"/>
            </w:rPr>
          </w:pPr>
        </w:p>
      </w:tc>
    </w:tr>
  </w:tbl>
  <w:p w:rsidR="00DC47D9" w:rsidRPr="00B95595" w:rsidRDefault="00DC47D9" w:rsidP="00DC47D9">
    <w:pPr>
      <w:autoSpaceDE w:val="0"/>
      <w:autoSpaceDN w:val="0"/>
      <w:adjustRightInd w:val="0"/>
      <w:spacing w:line="240" w:lineRule="auto"/>
      <w:rPr>
        <w:rFonts w:ascii="Republika" w:hAnsi="Republika"/>
      </w:rPr>
    </w:pPr>
    <w:r>
      <w:rPr>
        <w:rFonts w:ascii="Republika" w:hAnsi="Republika"/>
        <w:noProof/>
        <w:szCs w:val="20"/>
        <w:lang w:val="sl-SI" w:eastAsia="sl-SI"/>
      </w:rPr>
      <mc:AlternateContent>
        <mc:Choice Requires="wps">
          <w:drawing>
            <wp:anchor distT="0" distB="0" distL="114300" distR="114300" simplePos="0" relativeHeight="251659264" behindDoc="1" locked="0" layoutInCell="0" allowOverlap="1" wp14:anchorId="49EE4339" wp14:editId="5495B6D3">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F56301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B95595">
      <w:rPr>
        <w:rFonts w:ascii="Republika" w:hAnsi="Republika"/>
      </w:rPr>
      <w:t>REPUBLIKA SLOVENIJA</w:t>
    </w:r>
  </w:p>
  <w:p w:rsidR="00DC47D9" w:rsidRDefault="00DC47D9" w:rsidP="00DC47D9">
    <w:pPr>
      <w:pStyle w:val="Glava"/>
      <w:tabs>
        <w:tab w:val="clear" w:pos="4320"/>
        <w:tab w:val="clear" w:pos="8640"/>
        <w:tab w:val="left" w:pos="5112"/>
      </w:tabs>
      <w:spacing w:after="120" w:line="240" w:lineRule="exact"/>
      <w:rPr>
        <w:rFonts w:ascii="Republika" w:hAnsi="Republika"/>
        <w:b/>
        <w:caps/>
      </w:rPr>
    </w:pPr>
    <w:r w:rsidRPr="00B95595">
      <w:rPr>
        <w:rFonts w:ascii="Republika" w:hAnsi="Republika"/>
        <w:b/>
        <w:caps/>
      </w:rPr>
      <w:t xml:space="preserve">Ministrstvo za </w:t>
    </w:r>
    <w:r>
      <w:rPr>
        <w:rFonts w:ascii="Republika" w:hAnsi="Republika"/>
        <w:b/>
        <w:caps/>
      </w:rPr>
      <w:t>OKOLJE IN PROSTOR</w:t>
    </w:r>
  </w:p>
  <w:p w:rsidR="00DC47D9" w:rsidRDefault="00DC47D9" w:rsidP="00DC47D9">
    <w:pPr>
      <w:pStyle w:val="Glava"/>
      <w:tabs>
        <w:tab w:val="clear" w:pos="4320"/>
        <w:tab w:val="left" w:pos="5112"/>
      </w:tabs>
      <w:spacing w:before="240" w:line="240" w:lineRule="exact"/>
      <w:rPr>
        <w:rFonts w:ascii="Republika" w:hAnsi="Republika"/>
        <w:caps/>
      </w:rPr>
    </w:pPr>
    <w:r w:rsidRPr="00AD688E">
      <w:rPr>
        <w:rFonts w:ascii="Republika" w:hAnsi="Republika"/>
        <w:caps/>
      </w:rPr>
      <w:t>DIREKTORAT ZA PROSTOR, GRADITEV IN STANOVANJA</w:t>
    </w:r>
  </w:p>
  <w:p w:rsidR="00DC47D9" w:rsidRDefault="00DC47D9" w:rsidP="00DC47D9">
    <w:pPr>
      <w:pStyle w:val="Glava"/>
      <w:tabs>
        <w:tab w:val="clear" w:pos="4320"/>
        <w:tab w:val="left" w:pos="5112"/>
      </w:tabs>
      <w:spacing w:before="240" w:line="240" w:lineRule="exact"/>
      <w:rPr>
        <w:rFonts w:cs="Arial"/>
        <w:sz w:val="16"/>
      </w:rPr>
    </w:pPr>
    <w:proofErr w:type="spellStart"/>
    <w:r>
      <w:rPr>
        <w:rFonts w:cs="Arial"/>
        <w:sz w:val="16"/>
      </w:rPr>
      <w:t>Dunajska</w:t>
    </w:r>
    <w:proofErr w:type="spellEnd"/>
    <w:r>
      <w:rPr>
        <w:rFonts w:cs="Arial"/>
        <w:sz w:val="16"/>
      </w:rPr>
      <w:t xml:space="preserve"> </w:t>
    </w:r>
    <w:proofErr w:type="spellStart"/>
    <w:r>
      <w:rPr>
        <w:rFonts w:cs="Arial"/>
        <w:sz w:val="16"/>
      </w:rPr>
      <w:t>cesta</w:t>
    </w:r>
    <w:proofErr w:type="spellEnd"/>
    <w:r>
      <w:rPr>
        <w:rFonts w:cs="Arial"/>
        <w:sz w:val="16"/>
      </w:rPr>
      <w:t xml:space="preserve"> 48, 1000 Ljubljana</w:t>
    </w:r>
    <w:r>
      <w:rPr>
        <w:rFonts w:cs="Arial"/>
        <w:sz w:val="16"/>
      </w:rPr>
      <w:tab/>
      <w:t>T: 01 478 74 00</w:t>
    </w:r>
  </w:p>
  <w:p w:rsidR="00DC47D9" w:rsidRDefault="00DC47D9" w:rsidP="00DC47D9">
    <w:pPr>
      <w:pStyle w:val="Glava"/>
      <w:tabs>
        <w:tab w:val="clear" w:pos="4320"/>
        <w:tab w:val="left" w:pos="5112"/>
      </w:tabs>
      <w:spacing w:line="240" w:lineRule="exact"/>
      <w:rPr>
        <w:rFonts w:cs="Arial"/>
        <w:sz w:val="16"/>
      </w:rPr>
    </w:pPr>
    <w:r>
      <w:rPr>
        <w:rFonts w:cs="Arial"/>
        <w:sz w:val="16"/>
      </w:rPr>
      <w:tab/>
      <w:t xml:space="preserve">F: 01 478 74 25 </w:t>
    </w:r>
  </w:p>
  <w:p w:rsidR="00DC47D9" w:rsidRDefault="00DC47D9" w:rsidP="00DC47D9">
    <w:pPr>
      <w:pStyle w:val="Glava"/>
      <w:tabs>
        <w:tab w:val="clear" w:pos="4320"/>
        <w:tab w:val="left" w:pos="5112"/>
      </w:tabs>
      <w:spacing w:line="240" w:lineRule="exact"/>
      <w:rPr>
        <w:rFonts w:cs="Arial"/>
        <w:sz w:val="16"/>
      </w:rPr>
    </w:pPr>
    <w:r>
      <w:rPr>
        <w:rFonts w:cs="Arial"/>
        <w:sz w:val="16"/>
      </w:rPr>
      <w:tab/>
      <w:t xml:space="preserve">E: </w:t>
    </w:r>
    <w:hyperlink r:id="rId1" w:history="1">
      <w:r w:rsidRPr="00F4638F">
        <w:rPr>
          <w:rStyle w:val="Hiperpovezava"/>
          <w:rFonts w:cs="Arial"/>
          <w:sz w:val="16"/>
        </w:rPr>
        <w:t>gp.mop@gov.si</w:t>
      </w:r>
    </w:hyperlink>
  </w:p>
  <w:p w:rsidR="00DC47D9" w:rsidRDefault="00DC47D9" w:rsidP="00DC47D9">
    <w:pPr>
      <w:pStyle w:val="Glava"/>
      <w:tabs>
        <w:tab w:val="clear" w:pos="4320"/>
        <w:tab w:val="left" w:pos="5112"/>
      </w:tabs>
      <w:spacing w:line="240" w:lineRule="exact"/>
      <w:rPr>
        <w:rFonts w:cs="Arial"/>
        <w:sz w:val="16"/>
      </w:rPr>
    </w:pPr>
    <w:r>
      <w:rPr>
        <w:rFonts w:cs="Arial"/>
        <w:sz w:val="16"/>
      </w:rPr>
      <w:tab/>
    </w:r>
    <w:hyperlink r:id="rId2" w:history="1">
      <w:r w:rsidRPr="00F4638F">
        <w:rPr>
          <w:rStyle w:val="Hiperpovezava"/>
          <w:rFonts w:cs="Arial"/>
          <w:sz w:val="16"/>
        </w:rPr>
        <w:t>www.mop.gov.si</w:t>
      </w:r>
    </w:hyperlink>
  </w:p>
  <w:p w:rsidR="00A4789A" w:rsidRDefault="00A4789A" w:rsidP="00593FC6">
    <w:pPr>
      <w:pStyle w:val="Glava"/>
      <w:tabs>
        <w:tab w:val="clear" w:pos="4320"/>
        <w:tab w:val="left" w:pos="5112"/>
      </w:tabs>
      <w:spacing w:line="240" w:lineRule="exact"/>
      <w:rPr>
        <w:rFonts w:cs="Arial"/>
        <w:sz w:val="16"/>
        <w:lang w:val="sl-SI"/>
      </w:rPr>
    </w:pPr>
  </w:p>
  <w:p w:rsidR="00805AA7" w:rsidRPr="008F3500" w:rsidRDefault="00805AA7" w:rsidP="00994953">
    <w:pPr>
      <w:pStyle w:val="Glava"/>
      <w:tabs>
        <w:tab w:val="clear" w:pos="4320"/>
        <w:tab w:val="clear" w:pos="8640"/>
        <w:tab w:val="left" w:pos="5112"/>
      </w:tabs>
      <w:spacing w:before="240" w:line="240" w:lineRule="exact"/>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483"/>
    <w:multiLevelType w:val="hybridMultilevel"/>
    <w:tmpl w:val="BDBC555E"/>
    <w:lvl w:ilvl="0" w:tplc="F36E571E">
      <w:start w:val="1"/>
      <w:numFmt w:val="bullet"/>
      <w:lvlText w:val="–"/>
      <w:lvlJc w:val="left"/>
      <w:pPr>
        <w:tabs>
          <w:tab w:val="num" w:pos="357"/>
        </w:tabs>
        <w:ind w:left="357" w:hanging="357"/>
      </w:pPr>
      <w:rPr>
        <w:rFonts w:ascii="Arial" w:hAnsi="Arial" w:hint="default"/>
        <w:b w:val="0"/>
        <w:i w:val="0"/>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ACC3A17"/>
    <w:multiLevelType w:val="hybridMultilevel"/>
    <w:tmpl w:val="6568BEB2"/>
    <w:lvl w:ilvl="0" w:tplc="214249E0">
      <w:start w:val="1"/>
      <w:numFmt w:val="bullet"/>
      <w:lvlText w:val="–"/>
      <w:lvlJc w:val="left"/>
      <w:pPr>
        <w:tabs>
          <w:tab w:val="num" w:pos="357"/>
        </w:tabs>
        <w:ind w:left="357" w:hanging="357"/>
      </w:pPr>
      <w:rPr>
        <w:rFonts w:ascii="Arial" w:hAnsi="Arial" w:hint="default"/>
        <w:b w:val="0"/>
        <w:i w:val="0"/>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0F1B66"/>
    <w:multiLevelType w:val="hybridMultilevel"/>
    <w:tmpl w:val="B300A4F2"/>
    <w:lvl w:ilvl="0" w:tplc="4D7041F0">
      <w:start w:val="1"/>
      <w:numFmt w:val="bullet"/>
      <w:lvlText w:val=""/>
      <w:lvlJc w:val="left"/>
      <w:pPr>
        <w:tabs>
          <w:tab w:val="num" w:pos="720"/>
        </w:tabs>
        <w:ind w:left="720" w:hanging="360"/>
      </w:pPr>
      <w:rPr>
        <w:rFonts w:ascii="Symbol" w:hAnsi="Symbol" w:cs="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FDD3530"/>
    <w:multiLevelType w:val="hybridMultilevel"/>
    <w:tmpl w:val="79E021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7640F95"/>
    <w:multiLevelType w:val="hybridMultilevel"/>
    <w:tmpl w:val="D5BE66BC"/>
    <w:lvl w:ilvl="0" w:tplc="F36E571E">
      <w:start w:val="1"/>
      <w:numFmt w:val="bullet"/>
      <w:lvlText w:val="–"/>
      <w:lvlJc w:val="left"/>
      <w:pPr>
        <w:tabs>
          <w:tab w:val="num" w:pos="357"/>
        </w:tabs>
        <w:ind w:left="357" w:hanging="357"/>
      </w:pPr>
      <w:rPr>
        <w:rFonts w:ascii="Arial" w:hAnsi="Arial" w:hint="default"/>
        <w:b w:val="0"/>
        <w:i w:val="0"/>
        <w:sz w:val="2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D90BB1"/>
    <w:multiLevelType w:val="hybridMultilevel"/>
    <w:tmpl w:val="60621C9C"/>
    <w:lvl w:ilvl="0" w:tplc="6D0277C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E4032F1"/>
    <w:multiLevelType w:val="hybridMultilevel"/>
    <w:tmpl w:val="A454DDFE"/>
    <w:lvl w:ilvl="0" w:tplc="F36E571E">
      <w:start w:val="1"/>
      <w:numFmt w:val="bullet"/>
      <w:lvlText w:val="–"/>
      <w:lvlJc w:val="left"/>
      <w:pPr>
        <w:tabs>
          <w:tab w:val="num" w:pos="357"/>
        </w:tabs>
        <w:ind w:left="357" w:hanging="357"/>
      </w:pPr>
      <w:rPr>
        <w:rFonts w:ascii="Arial" w:hAnsi="Arial" w:hint="default"/>
        <w:b w:val="0"/>
        <w:i w:val="0"/>
        <w:sz w:val="20"/>
      </w:rPr>
    </w:lvl>
    <w:lvl w:ilvl="1" w:tplc="D670180A">
      <w:numFmt w:val="bullet"/>
      <w:lvlText w:val=""/>
      <w:lvlJc w:val="left"/>
      <w:pPr>
        <w:tabs>
          <w:tab w:val="num" w:pos="1440"/>
        </w:tabs>
        <w:ind w:left="1440" w:hanging="360"/>
      </w:pPr>
      <w:rPr>
        <w:rFonts w:ascii="Wingdings" w:eastAsia="Times New Roman" w:hAnsi="Wingdings" w:cs="Arial" w:hint="default"/>
        <w:i/>
        <w:color w:val="FF0000"/>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804775"/>
    <w:multiLevelType w:val="hybridMultilevel"/>
    <w:tmpl w:val="39A6DED8"/>
    <w:lvl w:ilvl="0" w:tplc="F36E571E">
      <w:start w:val="1"/>
      <w:numFmt w:val="bullet"/>
      <w:lvlText w:val="–"/>
      <w:lvlJc w:val="left"/>
      <w:pPr>
        <w:tabs>
          <w:tab w:val="num" w:pos="357"/>
        </w:tabs>
        <w:ind w:left="357" w:hanging="357"/>
      </w:pPr>
      <w:rPr>
        <w:rFonts w:ascii="Arial" w:hAnsi="Arial" w:hint="default"/>
        <w:b w:val="0"/>
        <w:i w:val="0"/>
        <w:sz w:val="2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F70344"/>
    <w:multiLevelType w:val="hybridMultilevel"/>
    <w:tmpl w:val="09E6FB68"/>
    <w:lvl w:ilvl="0" w:tplc="C7E2DEC6">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709F45BD"/>
    <w:multiLevelType w:val="hybridMultilevel"/>
    <w:tmpl w:val="42F89DB4"/>
    <w:lvl w:ilvl="0" w:tplc="20723352">
      <w:start w:val="1"/>
      <w:numFmt w:val="bullet"/>
      <w:lvlText w:val="–"/>
      <w:lvlJc w:val="left"/>
      <w:pPr>
        <w:tabs>
          <w:tab w:val="num" w:pos="717"/>
        </w:tabs>
        <w:ind w:left="717" w:hanging="717"/>
      </w:pPr>
      <w:rPr>
        <w:rFonts w:ascii="Arial" w:hAnsi="Arial" w:cs="Times New Roman" w:hint="default"/>
        <w:b w:val="0"/>
        <w:i w:val="0"/>
        <w:sz w:val="2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0A73C2"/>
    <w:multiLevelType w:val="hybridMultilevel"/>
    <w:tmpl w:val="70481934"/>
    <w:lvl w:ilvl="0" w:tplc="409AAB42">
      <w:start w:val="2"/>
      <w:numFmt w:val="bullet"/>
      <w:lvlText w:val="–"/>
      <w:lvlJc w:val="left"/>
      <w:pPr>
        <w:tabs>
          <w:tab w:val="num" w:pos="357"/>
        </w:tabs>
        <w:ind w:left="357" w:hanging="357"/>
      </w:pPr>
      <w:rPr>
        <w:rFonts w:ascii="Arial" w:hAnsi="Arial" w:hint="default"/>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7"/>
  </w:num>
  <w:num w:numId="4">
    <w:abstractNumId w:val="1"/>
  </w:num>
  <w:num w:numId="5">
    <w:abstractNumId w:val="2"/>
  </w:num>
  <w:num w:numId="6">
    <w:abstractNumId w:val="9"/>
  </w:num>
  <w:num w:numId="7">
    <w:abstractNumId w:val="15"/>
  </w:num>
  <w:num w:numId="8">
    <w:abstractNumId w:val="4"/>
  </w:num>
  <w:num w:numId="9">
    <w:abstractNumId w:val="3"/>
  </w:num>
  <w:num w:numId="10">
    <w:abstractNumId w:val="11"/>
  </w:num>
  <w:num w:numId="11">
    <w:abstractNumId w:val="8"/>
  </w:num>
  <w:num w:numId="12">
    <w:abstractNumId w:val="0"/>
  </w:num>
  <w:num w:numId="13">
    <w:abstractNumId w:val="10"/>
  </w:num>
  <w:num w:numId="14">
    <w:abstractNumId w:val="14"/>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9A"/>
    <w:rsid w:val="0001550E"/>
    <w:rsid w:val="00023A88"/>
    <w:rsid w:val="00027744"/>
    <w:rsid w:val="00044E86"/>
    <w:rsid w:val="000464F7"/>
    <w:rsid w:val="000A4CBA"/>
    <w:rsid w:val="000A5663"/>
    <w:rsid w:val="000A7238"/>
    <w:rsid w:val="000C0C27"/>
    <w:rsid w:val="000D6A57"/>
    <w:rsid w:val="000E1264"/>
    <w:rsid w:val="000E62AD"/>
    <w:rsid w:val="000F3514"/>
    <w:rsid w:val="001039C8"/>
    <w:rsid w:val="001357B2"/>
    <w:rsid w:val="00155A15"/>
    <w:rsid w:val="00163B9F"/>
    <w:rsid w:val="00164BE3"/>
    <w:rsid w:val="001743F1"/>
    <w:rsid w:val="001A71CA"/>
    <w:rsid w:val="001B297D"/>
    <w:rsid w:val="001D46C4"/>
    <w:rsid w:val="001F595B"/>
    <w:rsid w:val="00202A77"/>
    <w:rsid w:val="00204CAA"/>
    <w:rsid w:val="00216D0B"/>
    <w:rsid w:val="00217E34"/>
    <w:rsid w:val="00221D3A"/>
    <w:rsid w:val="00256CE0"/>
    <w:rsid w:val="00270A6D"/>
    <w:rsid w:val="00271CE5"/>
    <w:rsid w:val="00282020"/>
    <w:rsid w:val="002B7A82"/>
    <w:rsid w:val="002C308B"/>
    <w:rsid w:val="002D1010"/>
    <w:rsid w:val="002F5225"/>
    <w:rsid w:val="00300324"/>
    <w:rsid w:val="00303F96"/>
    <w:rsid w:val="003128FB"/>
    <w:rsid w:val="00312B6B"/>
    <w:rsid w:val="00320367"/>
    <w:rsid w:val="003636BF"/>
    <w:rsid w:val="00372EC3"/>
    <w:rsid w:val="003745C2"/>
    <w:rsid w:val="0037479F"/>
    <w:rsid w:val="003845B4"/>
    <w:rsid w:val="00387B1A"/>
    <w:rsid w:val="003A0455"/>
    <w:rsid w:val="003C423C"/>
    <w:rsid w:val="003E1C74"/>
    <w:rsid w:val="00405D06"/>
    <w:rsid w:val="00416EEF"/>
    <w:rsid w:val="00425944"/>
    <w:rsid w:val="00433FDC"/>
    <w:rsid w:val="00442DE2"/>
    <w:rsid w:val="00453F26"/>
    <w:rsid w:val="00457AF8"/>
    <w:rsid w:val="0048055B"/>
    <w:rsid w:val="004838F7"/>
    <w:rsid w:val="004C31D9"/>
    <w:rsid w:val="004D105E"/>
    <w:rsid w:val="004E46CF"/>
    <w:rsid w:val="004F66A7"/>
    <w:rsid w:val="00526246"/>
    <w:rsid w:val="00567106"/>
    <w:rsid w:val="00591C63"/>
    <w:rsid w:val="00593568"/>
    <w:rsid w:val="00593FC6"/>
    <w:rsid w:val="005A07E9"/>
    <w:rsid w:val="005B56EB"/>
    <w:rsid w:val="005C7395"/>
    <w:rsid w:val="005E1D3C"/>
    <w:rsid w:val="0060443E"/>
    <w:rsid w:val="0060722D"/>
    <w:rsid w:val="00616700"/>
    <w:rsid w:val="006223A4"/>
    <w:rsid w:val="00632253"/>
    <w:rsid w:val="006377A9"/>
    <w:rsid w:val="00642714"/>
    <w:rsid w:val="006455CE"/>
    <w:rsid w:val="006536F5"/>
    <w:rsid w:val="0067553B"/>
    <w:rsid w:val="00677197"/>
    <w:rsid w:val="0069423D"/>
    <w:rsid w:val="006B6C1F"/>
    <w:rsid w:val="006D361F"/>
    <w:rsid w:val="006D42D9"/>
    <w:rsid w:val="00707289"/>
    <w:rsid w:val="00720D84"/>
    <w:rsid w:val="007217CE"/>
    <w:rsid w:val="00725859"/>
    <w:rsid w:val="00733017"/>
    <w:rsid w:val="00735DE9"/>
    <w:rsid w:val="00742284"/>
    <w:rsid w:val="00765AE9"/>
    <w:rsid w:val="007826D5"/>
    <w:rsid w:val="00783310"/>
    <w:rsid w:val="007960DD"/>
    <w:rsid w:val="007A4A6D"/>
    <w:rsid w:val="007B0F46"/>
    <w:rsid w:val="007D1BCF"/>
    <w:rsid w:val="007D75CF"/>
    <w:rsid w:val="007E6DC5"/>
    <w:rsid w:val="00805AA7"/>
    <w:rsid w:val="0082195A"/>
    <w:rsid w:val="00831DCD"/>
    <w:rsid w:val="00862100"/>
    <w:rsid w:val="0088043C"/>
    <w:rsid w:val="008906C9"/>
    <w:rsid w:val="00892409"/>
    <w:rsid w:val="008A7ECA"/>
    <w:rsid w:val="008B3FE1"/>
    <w:rsid w:val="008C5738"/>
    <w:rsid w:val="008D04F0"/>
    <w:rsid w:val="008F3500"/>
    <w:rsid w:val="00900983"/>
    <w:rsid w:val="009109C1"/>
    <w:rsid w:val="00916721"/>
    <w:rsid w:val="00924E3C"/>
    <w:rsid w:val="00927FB3"/>
    <w:rsid w:val="00932960"/>
    <w:rsid w:val="00955CF6"/>
    <w:rsid w:val="00960618"/>
    <w:rsid w:val="009612BB"/>
    <w:rsid w:val="00994953"/>
    <w:rsid w:val="009B706D"/>
    <w:rsid w:val="009D0B98"/>
    <w:rsid w:val="009F160B"/>
    <w:rsid w:val="00A125C5"/>
    <w:rsid w:val="00A33C8E"/>
    <w:rsid w:val="00A4046A"/>
    <w:rsid w:val="00A46567"/>
    <w:rsid w:val="00A4789A"/>
    <w:rsid w:val="00A5039D"/>
    <w:rsid w:val="00A50EB8"/>
    <w:rsid w:val="00A51C11"/>
    <w:rsid w:val="00A53C8A"/>
    <w:rsid w:val="00A65EE7"/>
    <w:rsid w:val="00A67739"/>
    <w:rsid w:val="00A70133"/>
    <w:rsid w:val="00A81220"/>
    <w:rsid w:val="00A94FA7"/>
    <w:rsid w:val="00AB3731"/>
    <w:rsid w:val="00AC2465"/>
    <w:rsid w:val="00AD688E"/>
    <w:rsid w:val="00B072BB"/>
    <w:rsid w:val="00B1519D"/>
    <w:rsid w:val="00B17141"/>
    <w:rsid w:val="00B31575"/>
    <w:rsid w:val="00B315FA"/>
    <w:rsid w:val="00B66CA1"/>
    <w:rsid w:val="00B8547D"/>
    <w:rsid w:val="00B95595"/>
    <w:rsid w:val="00BA0D6C"/>
    <w:rsid w:val="00BB4ADD"/>
    <w:rsid w:val="00BC2007"/>
    <w:rsid w:val="00BC4E24"/>
    <w:rsid w:val="00BC62E3"/>
    <w:rsid w:val="00BC7654"/>
    <w:rsid w:val="00BE3297"/>
    <w:rsid w:val="00C00FDC"/>
    <w:rsid w:val="00C250D5"/>
    <w:rsid w:val="00C27826"/>
    <w:rsid w:val="00C53F73"/>
    <w:rsid w:val="00C63643"/>
    <w:rsid w:val="00C80ECD"/>
    <w:rsid w:val="00C8679A"/>
    <w:rsid w:val="00C870A4"/>
    <w:rsid w:val="00C92898"/>
    <w:rsid w:val="00C95DB0"/>
    <w:rsid w:val="00C97F3A"/>
    <w:rsid w:val="00CA53C8"/>
    <w:rsid w:val="00CB4E85"/>
    <w:rsid w:val="00CC1857"/>
    <w:rsid w:val="00CE7514"/>
    <w:rsid w:val="00D248DE"/>
    <w:rsid w:val="00D51539"/>
    <w:rsid w:val="00D71EEC"/>
    <w:rsid w:val="00D8542D"/>
    <w:rsid w:val="00D870FC"/>
    <w:rsid w:val="00DB24E2"/>
    <w:rsid w:val="00DB3B35"/>
    <w:rsid w:val="00DC47D9"/>
    <w:rsid w:val="00DC6A71"/>
    <w:rsid w:val="00DD4C24"/>
    <w:rsid w:val="00DE5B46"/>
    <w:rsid w:val="00E0357D"/>
    <w:rsid w:val="00E10507"/>
    <w:rsid w:val="00E16B4C"/>
    <w:rsid w:val="00E24EC2"/>
    <w:rsid w:val="00E42560"/>
    <w:rsid w:val="00E45B17"/>
    <w:rsid w:val="00E5444D"/>
    <w:rsid w:val="00E54C48"/>
    <w:rsid w:val="00E955C8"/>
    <w:rsid w:val="00E96041"/>
    <w:rsid w:val="00EB22AC"/>
    <w:rsid w:val="00EB2E02"/>
    <w:rsid w:val="00EF777D"/>
    <w:rsid w:val="00F04B87"/>
    <w:rsid w:val="00F212C2"/>
    <w:rsid w:val="00F23209"/>
    <w:rsid w:val="00F240BB"/>
    <w:rsid w:val="00F25603"/>
    <w:rsid w:val="00F37225"/>
    <w:rsid w:val="00F40720"/>
    <w:rsid w:val="00F45A5F"/>
    <w:rsid w:val="00F45B16"/>
    <w:rsid w:val="00F46724"/>
    <w:rsid w:val="00F57FED"/>
    <w:rsid w:val="00FA7968"/>
    <w:rsid w:val="00FB2B8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5:docId w15:val="{6577DD97-47D8-481B-ABEC-35F51D5A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basedOn w:val="Privzetapisavaodstavka"/>
    <w:link w:val="Glava"/>
    <w:rsid w:val="00593FC6"/>
    <w:rPr>
      <w:rFonts w:ascii="Arial" w:hAnsi="Arial"/>
      <w:szCs w:val="24"/>
      <w:lang w:val="en-US" w:eastAsia="en-US"/>
    </w:rPr>
  </w:style>
  <w:style w:type="paragraph" w:styleId="Odstavekseznama">
    <w:name w:val="List Paragraph"/>
    <w:basedOn w:val="Navaden"/>
    <w:uiPriority w:val="34"/>
    <w:qFormat/>
    <w:rsid w:val="00DB24E2"/>
    <w:pPr>
      <w:ind w:left="720"/>
      <w:contextualSpacing/>
    </w:pPr>
  </w:style>
  <w:style w:type="paragraph" w:styleId="Telobesedila">
    <w:name w:val="Body Text"/>
    <w:basedOn w:val="Navaden"/>
    <w:link w:val="TelobesedilaZnak"/>
    <w:rsid w:val="00DB24E2"/>
    <w:pPr>
      <w:tabs>
        <w:tab w:val="left" w:pos="284"/>
        <w:tab w:val="left" w:pos="567"/>
        <w:tab w:val="left" w:pos="851"/>
        <w:tab w:val="left" w:pos="1134"/>
        <w:tab w:val="left" w:pos="1418"/>
      </w:tabs>
      <w:spacing w:line="240" w:lineRule="auto"/>
      <w:jc w:val="both"/>
    </w:pPr>
    <w:rPr>
      <w:szCs w:val="20"/>
      <w:lang w:val="sl-SI" w:eastAsia="sl-SI"/>
    </w:rPr>
  </w:style>
  <w:style w:type="character" w:customStyle="1" w:styleId="TelobesedilaZnak">
    <w:name w:val="Telo besedila Znak"/>
    <w:basedOn w:val="Privzetapisavaodstavka"/>
    <w:link w:val="Telobesedila"/>
    <w:rsid w:val="00DB24E2"/>
    <w:rPr>
      <w:rFonts w:ascii="Arial" w:hAnsi="Arial"/>
    </w:rPr>
  </w:style>
  <w:style w:type="character" w:styleId="Pripombasklic">
    <w:name w:val="annotation reference"/>
    <w:basedOn w:val="Privzetapisavaodstavka"/>
    <w:rsid w:val="00B1519D"/>
    <w:rPr>
      <w:sz w:val="16"/>
      <w:szCs w:val="16"/>
    </w:rPr>
  </w:style>
  <w:style w:type="paragraph" w:styleId="Pripombabesedilo">
    <w:name w:val="annotation text"/>
    <w:basedOn w:val="Navaden"/>
    <w:link w:val="PripombabesediloZnak"/>
    <w:rsid w:val="00B1519D"/>
    <w:pPr>
      <w:spacing w:line="240" w:lineRule="auto"/>
    </w:pPr>
    <w:rPr>
      <w:szCs w:val="20"/>
    </w:rPr>
  </w:style>
  <w:style w:type="character" w:customStyle="1" w:styleId="PripombabesediloZnak">
    <w:name w:val="Pripomba – besedilo Znak"/>
    <w:basedOn w:val="Privzetapisavaodstavka"/>
    <w:link w:val="Pripombabesedilo"/>
    <w:rsid w:val="00B1519D"/>
    <w:rPr>
      <w:rFonts w:ascii="Arial" w:hAnsi="Arial"/>
      <w:lang w:val="en-US" w:eastAsia="en-US"/>
    </w:rPr>
  </w:style>
  <w:style w:type="paragraph" w:styleId="Zadevapripombe">
    <w:name w:val="annotation subject"/>
    <w:basedOn w:val="Pripombabesedilo"/>
    <w:next w:val="Pripombabesedilo"/>
    <w:link w:val="ZadevapripombeZnak"/>
    <w:rsid w:val="00B1519D"/>
    <w:rPr>
      <w:b/>
      <w:bCs/>
    </w:rPr>
  </w:style>
  <w:style w:type="character" w:customStyle="1" w:styleId="ZadevapripombeZnak">
    <w:name w:val="Zadeva pripombe Znak"/>
    <w:basedOn w:val="PripombabesediloZnak"/>
    <w:link w:val="Zadevapripombe"/>
    <w:rsid w:val="00B1519D"/>
    <w:rPr>
      <w:rFonts w:ascii="Arial" w:hAnsi="Arial"/>
      <w:b/>
      <w:bCs/>
      <w:lang w:val="en-US" w:eastAsia="en-US"/>
    </w:rPr>
  </w:style>
  <w:style w:type="paragraph" w:styleId="Besedilooblaka">
    <w:name w:val="Balloon Text"/>
    <w:basedOn w:val="Navaden"/>
    <w:link w:val="BesedilooblakaZnak"/>
    <w:rsid w:val="00B1519D"/>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B1519D"/>
    <w:rPr>
      <w:rFonts w:ascii="Tahoma" w:hAnsi="Tahoma" w:cs="Tahoma"/>
      <w:sz w:val="16"/>
      <w:szCs w:val="16"/>
      <w:lang w:val="en-US" w:eastAsia="en-US"/>
    </w:rPr>
  </w:style>
  <w:style w:type="character" w:styleId="SledenaHiperpovezava">
    <w:name w:val="FollowedHyperlink"/>
    <w:basedOn w:val="Privzetapisavaodstavka"/>
    <w:rsid w:val="00960618"/>
    <w:rPr>
      <w:color w:val="800080" w:themeColor="followedHyperlink"/>
      <w:u w:val="single"/>
    </w:rPr>
  </w:style>
  <w:style w:type="character" w:customStyle="1" w:styleId="NogaZnak">
    <w:name w:val="Noga Znak"/>
    <w:basedOn w:val="Privzetapisavaodstavka"/>
    <w:link w:val="Noga"/>
    <w:uiPriority w:val="99"/>
    <w:rsid w:val="00CB4E85"/>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61597">
      <w:bodyDiv w:val="1"/>
      <w:marLeft w:val="0"/>
      <w:marRight w:val="0"/>
      <w:marTop w:val="0"/>
      <w:marBottom w:val="0"/>
      <w:divBdr>
        <w:top w:val="none" w:sz="0" w:space="0" w:color="auto"/>
        <w:left w:val="none" w:sz="0" w:space="0" w:color="auto"/>
        <w:bottom w:val="none" w:sz="0" w:space="0" w:color="auto"/>
        <w:right w:val="none" w:sz="0" w:space="0" w:color="auto"/>
      </w:divBdr>
    </w:div>
    <w:div w:id="112679052">
      <w:bodyDiv w:val="1"/>
      <w:marLeft w:val="0"/>
      <w:marRight w:val="0"/>
      <w:marTop w:val="0"/>
      <w:marBottom w:val="0"/>
      <w:divBdr>
        <w:top w:val="none" w:sz="0" w:space="0" w:color="auto"/>
        <w:left w:val="none" w:sz="0" w:space="0" w:color="auto"/>
        <w:bottom w:val="none" w:sz="0" w:space="0" w:color="auto"/>
        <w:right w:val="none" w:sz="0" w:space="0" w:color="auto"/>
      </w:divBdr>
    </w:div>
    <w:div w:id="755519598">
      <w:bodyDiv w:val="1"/>
      <w:marLeft w:val="0"/>
      <w:marRight w:val="0"/>
      <w:marTop w:val="0"/>
      <w:marBottom w:val="0"/>
      <w:divBdr>
        <w:top w:val="none" w:sz="0" w:space="0" w:color="auto"/>
        <w:left w:val="none" w:sz="0" w:space="0" w:color="auto"/>
        <w:bottom w:val="none" w:sz="0" w:space="0" w:color="auto"/>
        <w:right w:val="none" w:sz="0" w:space="0" w:color="auto"/>
      </w:divBdr>
    </w:div>
    <w:div w:id="997073409">
      <w:bodyDiv w:val="1"/>
      <w:marLeft w:val="0"/>
      <w:marRight w:val="0"/>
      <w:marTop w:val="0"/>
      <w:marBottom w:val="0"/>
      <w:divBdr>
        <w:top w:val="none" w:sz="0" w:space="0" w:color="auto"/>
        <w:left w:val="none" w:sz="0" w:space="0" w:color="auto"/>
        <w:bottom w:val="none" w:sz="0" w:space="0" w:color="auto"/>
        <w:right w:val="none" w:sz="0" w:space="0" w:color="auto"/>
      </w:divBdr>
    </w:div>
    <w:div w:id="1270241900">
      <w:bodyDiv w:val="1"/>
      <w:marLeft w:val="0"/>
      <w:marRight w:val="0"/>
      <w:marTop w:val="0"/>
      <w:marBottom w:val="0"/>
      <w:divBdr>
        <w:top w:val="none" w:sz="0" w:space="0" w:color="auto"/>
        <w:left w:val="none" w:sz="0" w:space="0" w:color="auto"/>
        <w:bottom w:val="none" w:sz="0" w:space="0" w:color="auto"/>
        <w:right w:val="none" w:sz="0" w:space="0" w:color="auto"/>
      </w:divBdr>
    </w:div>
    <w:div w:id="161995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p.gov.si/si/delovna_podrocja/prostorski_nacrti/drzavni_prostorski_nacrti/javne_razgrnitve_in_seznanitve/" TargetMode="External"/><Relationship Id="rId13" Type="http://schemas.openxmlformats.org/officeDocument/2006/relationships/hyperlink" Target="mailto:gp.mop@gov.s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dokumenti-pis.mop.gov.si/intern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smarjeske-toplice.s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7-01-291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obcina-skocjan.si" TargetMode="External"/><Relationship Id="rId23" Type="http://schemas.openxmlformats.org/officeDocument/2006/relationships/fontTable" Target="fontTable.xml"/><Relationship Id="rId10" Type="http://schemas.openxmlformats.org/officeDocument/2006/relationships/hyperlink" Target="http://www.uradni-list.si/1/objava.jsp?sop=2010-01-025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2007-01-5983" TargetMode="External"/><Relationship Id="rId14" Type="http://schemas.openxmlformats.org/officeDocument/2006/relationships/hyperlink" Target="mailto:tjasa.gregoric@gov.si" TargetMode="External"/><Relationship Id="rId22" Type="http://schemas.openxmlformats.org/officeDocument/2006/relationships/footer" Target="footer3.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2" Type="http://schemas.openxmlformats.org/officeDocument/2006/relationships/hyperlink" Target="http://www.mop.gov.si" TargetMode="External"/><Relationship Id="rId1" Type="http://schemas.openxmlformats.org/officeDocument/2006/relationships/hyperlink" Target="mailto:gp.mop@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03A98-605B-48A8-B343-3FA479627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4227</Characters>
  <Application>Microsoft Office Word</Application>
  <DocSecurity>0</DocSecurity>
  <Lines>35</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Marjetica.Ilich-Stefanec</dc:creator>
  <cp:lastModifiedBy>lexlocalis</cp:lastModifiedBy>
  <cp:revision>2</cp:revision>
  <cp:lastPrinted>2010-07-05T09:38:00Z</cp:lastPrinted>
  <dcterms:created xsi:type="dcterms:W3CDTF">2021-05-12T09:57:00Z</dcterms:created>
  <dcterms:modified xsi:type="dcterms:W3CDTF">2021-05-12T09:57:00Z</dcterms:modified>
</cp:coreProperties>
</file>