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C6" w:rsidRDefault="006D0CC6" w:rsidP="006D0CC6">
      <w:pPr>
        <w:pStyle w:val="m4613281746133419191nospacing1"/>
        <w:jc w:val="both"/>
      </w:pPr>
      <w:r>
        <w:rPr>
          <w:b/>
          <w:bCs/>
          <w:sz w:val="28"/>
          <w:szCs w:val="28"/>
        </w:rPr>
        <w:t>Poziv javnosti, da posreduje morebitne pripombe in predloge na predstavljeni predlog Odloka o proračunu Občine Lovrenc na Pohorju za leto 2017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> 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 xml:space="preserve">V skladu z Dodatnim protokolom k evropski listini lokalne samouprave o pravici do sodelovanja pri vprašanjih lokalne oblasti (Uradni list RS – Mednarodne pogodbe, št. 2/11), na podlagi Smernic za sodelovanje s strokovno in z drugimi zainteresiranimi javnostmi, ki so sestavni del Resolucije o normativni dejavnosti (Uradni list RS, 95/09), 10. člena Zakona o dostopu do informacij javnega značaja (Uradni list RS, št. 51/05 – uradno prečiščeno besedilo,117/06 – ZDavP-2, 23/14, 50/14 in19/15 – </w:t>
      </w:r>
      <w:proofErr w:type="spellStart"/>
      <w:r>
        <w:rPr>
          <w:sz w:val="28"/>
          <w:szCs w:val="28"/>
        </w:rPr>
        <w:t>odl</w:t>
      </w:r>
      <w:proofErr w:type="spellEnd"/>
      <w:r>
        <w:rPr>
          <w:sz w:val="28"/>
          <w:szCs w:val="28"/>
        </w:rPr>
        <w:t>. US), tretjega odstavka 10. člena Uredbe o posredovanju in ponovni uporabi informacij javnega značaja (Uradni list RS, št. 76/05, 119/07 in 95/11) in 4. odstavka 2. člena Statuta Občine Lovrenc na Pohorju (Uradno glasilo slovenskih občin, št. 13/2011, 17/2014 in 54/2016), župan Občine Lovrenc na Pohorju objavlja predlog Odloka o proračunu Občine Lovrenc na Pohorju za leto 2017.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> 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 xml:space="preserve">Prosimo javnost, da morebitne pripombe in predloge na predstavljeni predlog Odloka o proračunu Občine Lovrenc na Pohorju za leto 2017, posredujete na občino </w:t>
      </w:r>
      <w:r>
        <w:rPr>
          <w:b/>
          <w:bCs/>
          <w:sz w:val="28"/>
          <w:szCs w:val="28"/>
          <w:u w:val="single"/>
        </w:rPr>
        <w:t>pisno</w:t>
      </w:r>
      <w:r>
        <w:rPr>
          <w:sz w:val="28"/>
          <w:szCs w:val="28"/>
        </w:rPr>
        <w:t xml:space="preserve">, v roku </w:t>
      </w:r>
      <w:r>
        <w:rPr>
          <w:b/>
          <w:bCs/>
          <w:sz w:val="28"/>
          <w:szCs w:val="28"/>
          <w:u w:val="single"/>
        </w:rPr>
        <w:t>30 (trideset) dni</w:t>
      </w:r>
      <w:r>
        <w:rPr>
          <w:sz w:val="28"/>
          <w:szCs w:val="28"/>
        </w:rPr>
        <w:t xml:space="preserve"> od objave. Ob tem je potrebno upoštevati 30. člen Zakona o javnih financah (Uradni list RS, št. 11/11 – uradno prečiščeno besedilo, 14/13 – </w:t>
      </w:r>
      <w:proofErr w:type="spellStart"/>
      <w:r>
        <w:rPr>
          <w:sz w:val="28"/>
          <w:szCs w:val="28"/>
        </w:rPr>
        <w:t>popr</w:t>
      </w:r>
      <w:proofErr w:type="spellEnd"/>
      <w:r>
        <w:rPr>
          <w:sz w:val="28"/>
          <w:szCs w:val="28"/>
        </w:rPr>
        <w:t xml:space="preserve">., 101/13, 55/15 – </w:t>
      </w:r>
      <w:proofErr w:type="spellStart"/>
      <w:r>
        <w:rPr>
          <w:sz w:val="28"/>
          <w:szCs w:val="28"/>
        </w:rPr>
        <w:t>ZFisP</w:t>
      </w:r>
      <w:proofErr w:type="spellEnd"/>
      <w:r>
        <w:rPr>
          <w:sz w:val="28"/>
          <w:szCs w:val="28"/>
        </w:rPr>
        <w:t xml:space="preserve"> in 96/15 – ZIPRS1617), ki določa, da morajo predlogi za povečanje izdatkov proračuna obsegati predloge za povečanje prejemkov proračuna ali za zmanjšanje drugih izdatkov proračuna </w:t>
      </w:r>
      <w:r>
        <w:rPr>
          <w:b/>
          <w:bCs/>
          <w:sz w:val="28"/>
          <w:szCs w:val="28"/>
          <w:u w:val="single"/>
        </w:rPr>
        <w:t>v isti višini</w:t>
      </w:r>
      <w:r>
        <w:rPr>
          <w:sz w:val="28"/>
          <w:szCs w:val="28"/>
        </w:rPr>
        <w:t>, pri čemer ti ne smejo biti v breme proračunske rezerve ali splošne proračunske rezervacije ali v breme dodatnega zadolževanja. V nasprotnem primeru pripombe in predlogi na predstavljeni predlog odloka ne bodo obravnavane.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> 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>Občina Lovrenc na Pohorju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>župan</w:t>
      </w:r>
    </w:p>
    <w:p w:rsidR="006D0CC6" w:rsidRDefault="006D0CC6" w:rsidP="006D0CC6">
      <w:pPr>
        <w:pStyle w:val="m4613281746133419191nospacing1"/>
        <w:jc w:val="both"/>
      </w:pPr>
      <w:r>
        <w:rPr>
          <w:sz w:val="28"/>
          <w:szCs w:val="28"/>
        </w:rPr>
        <w:t>Joško Manfreda</w:t>
      </w:r>
    </w:p>
    <w:p w:rsidR="000A0D0F" w:rsidRPr="006D0CC6" w:rsidRDefault="000A0D0F" w:rsidP="006D0CC6">
      <w:bookmarkStart w:id="0" w:name="_GoBack"/>
      <w:bookmarkEnd w:id="0"/>
    </w:p>
    <w:sectPr w:rsidR="000A0D0F" w:rsidRPr="006D0CC6" w:rsidSect="007A78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85"/>
    <w:rsid w:val="000A0D0F"/>
    <w:rsid w:val="00273F85"/>
    <w:rsid w:val="006D0CC6"/>
    <w:rsid w:val="007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ABC0-4CF6-4FBC-96B6-EFD9D4B9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4613281746133419191nospacing1">
    <w:name w:val="m_4613281746133419191nospacing1"/>
    <w:basedOn w:val="Navaden"/>
    <w:rsid w:val="006D0C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lexlocalis</dc:creator>
  <cp:keywords/>
  <dc:description/>
  <cp:lastModifiedBy>lexlocalis</cp:lastModifiedBy>
  <cp:revision>2</cp:revision>
  <dcterms:created xsi:type="dcterms:W3CDTF">2016-12-19T08:51:00Z</dcterms:created>
  <dcterms:modified xsi:type="dcterms:W3CDTF">2016-12-19T08:51:00Z</dcterms:modified>
</cp:coreProperties>
</file>