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4E" w:rsidRDefault="00FA144E" w:rsidP="00FA144E">
      <w:pPr>
        <w:spacing w:after="0" w:line="240" w:lineRule="auto"/>
        <w:jc w:val="right"/>
        <w:rPr>
          <w:rFonts w:ascii="Verdana" w:eastAsia="Times New Roman" w:hAnsi="Verdana" w:cs="Arial"/>
          <w:b/>
          <w:lang w:eastAsia="sl-SI"/>
        </w:rPr>
      </w:pPr>
      <w:r>
        <w:rPr>
          <w:rFonts w:ascii="Verdana" w:eastAsia="Times New Roman" w:hAnsi="Verdana" w:cs="Arial"/>
          <w:b/>
          <w:lang w:eastAsia="sl-SI"/>
        </w:rPr>
        <w:t>PREDLOG - po skrajšanem postopku</w:t>
      </w: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center"/>
        <w:rPr>
          <w:rFonts w:ascii="Verdana" w:eastAsia="Times New Roman" w:hAnsi="Verdana" w:cs="Arial"/>
          <w:b/>
          <w:lang w:eastAsia="sl-SI"/>
        </w:rPr>
      </w:pPr>
      <w:r>
        <w:rPr>
          <w:rFonts w:ascii="Verdana" w:eastAsia="Times New Roman" w:hAnsi="Verdana" w:cs="Arial"/>
          <w:b/>
          <w:lang w:eastAsia="sl-SI"/>
        </w:rPr>
        <w:t xml:space="preserve">PREDLOG PRAVILNIKA O SPREMEMBAH IN DOPOLNITVAH PRAVILNIKA O SOFINANCIRANJU DEJAVNOSTI DRUGIH DRUŠTEV </w:t>
      </w:r>
    </w:p>
    <w:p w:rsidR="00FA144E" w:rsidRDefault="00FA144E" w:rsidP="00FA144E">
      <w:pPr>
        <w:keepNext/>
        <w:spacing w:after="0" w:line="240" w:lineRule="auto"/>
        <w:jc w:val="center"/>
        <w:outlineLvl w:val="0"/>
        <w:rPr>
          <w:rFonts w:ascii="Verdana" w:eastAsia="Times New Roman" w:hAnsi="Verdana" w:cs="Arial"/>
          <w:b/>
          <w:lang w:eastAsia="sl-SI"/>
        </w:rPr>
      </w:pPr>
      <w:r>
        <w:rPr>
          <w:rFonts w:ascii="Verdana" w:eastAsia="Times New Roman" w:hAnsi="Verdana" w:cs="Arial"/>
          <w:b/>
          <w:lang w:eastAsia="sl-SI"/>
        </w:rPr>
        <w:t>V OBČINI RADENCI</w:t>
      </w:r>
    </w:p>
    <w:p w:rsidR="00FA144E" w:rsidRDefault="00FA144E" w:rsidP="00FA144E">
      <w:pPr>
        <w:spacing w:after="0" w:line="240" w:lineRule="auto"/>
        <w:jc w:val="center"/>
        <w:rPr>
          <w:rFonts w:ascii="Verdana" w:eastAsia="Times New Roman" w:hAnsi="Verdana" w:cs="Arial"/>
          <w:b/>
          <w:lang w:eastAsia="sl-SI"/>
        </w:rPr>
      </w:pP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b/>
          <w:lang w:eastAsia="sl-SI"/>
        </w:rPr>
      </w:pPr>
      <w:r>
        <w:rPr>
          <w:rFonts w:ascii="Verdana" w:eastAsia="Times New Roman" w:hAnsi="Verdana" w:cs="Arial"/>
          <w:b/>
          <w:lang w:eastAsia="sl-SI"/>
        </w:rPr>
        <w:t>I. UVOD</w:t>
      </w: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numPr>
          <w:ilvl w:val="0"/>
          <w:numId w:val="1"/>
        </w:numPr>
        <w:spacing w:after="0" w:line="240" w:lineRule="auto"/>
        <w:ind w:left="426" w:hanging="426"/>
        <w:jc w:val="both"/>
        <w:rPr>
          <w:rFonts w:ascii="Verdana" w:eastAsia="Times New Roman" w:hAnsi="Verdana" w:cs="Arial"/>
          <w:b/>
          <w:lang w:eastAsia="sl-SI"/>
        </w:rPr>
      </w:pPr>
      <w:r>
        <w:rPr>
          <w:rFonts w:ascii="Verdana" w:eastAsia="Times New Roman" w:hAnsi="Verdana" w:cs="Arial"/>
          <w:b/>
          <w:lang w:eastAsia="sl-SI"/>
        </w:rPr>
        <w:t>Ocena stanja in razlogi za sprejem pravilnika</w:t>
      </w:r>
    </w:p>
    <w:p w:rsidR="00FA144E" w:rsidRDefault="00FA144E" w:rsidP="00FA144E">
      <w:pPr>
        <w:pStyle w:val="Default"/>
        <w:jc w:val="both"/>
        <w:rPr>
          <w:rFonts w:eastAsia="Times New Roman" w:cs="Arial"/>
          <w:sz w:val="22"/>
          <w:szCs w:val="22"/>
          <w:lang w:eastAsia="sl-SI"/>
        </w:rPr>
      </w:pPr>
      <w:r>
        <w:rPr>
          <w:rFonts w:eastAsia="Times New Roman" w:cs="Arial"/>
          <w:sz w:val="22"/>
          <w:szCs w:val="22"/>
          <w:lang w:eastAsia="sl-SI"/>
        </w:rPr>
        <w:t xml:space="preserve">Občinski svet Občine Radenci je na svoji </w:t>
      </w:r>
      <w:r>
        <w:rPr>
          <w:sz w:val="22"/>
          <w:szCs w:val="22"/>
        </w:rPr>
        <w:t xml:space="preserve">5. redni seji dne, 03. 03. 2011 sprejel </w:t>
      </w:r>
      <w:r>
        <w:rPr>
          <w:rFonts w:eastAsia="Times New Roman" w:cs="Arial"/>
          <w:sz w:val="22"/>
          <w:szCs w:val="22"/>
          <w:lang w:eastAsia="sl-SI"/>
        </w:rPr>
        <w:t xml:space="preserve">Pravilnik o sofinanciranju dejavnosti drugih društev (Uradno glasilo slovenskih občin, št. 6, z dne 4. 3. </w:t>
      </w:r>
      <w:r w:rsidRPr="00CC0B45">
        <w:rPr>
          <w:rFonts w:eastAsia="Times New Roman" w:cs="Arial"/>
          <w:color w:val="auto"/>
          <w:sz w:val="22"/>
          <w:szCs w:val="22"/>
          <w:lang w:eastAsia="sl-SI"/>
        </w:rPr>
        <w:t>201</w:t>
      </w:r>
      <w:r w:rsidR="00CC0B45" w:rsidRPr="00CC0B45">
        <w:rPr>
          <w:rFonts w:eastAsia="Times New Roman" w:cs="Arial"/>
          <w:color w:val="auto"/>
          <w:sz w:val="22"/>
          <w:szCs w:val="22"/>
          <w:lang w:eastAsia="sl-SI"/>
        </w:rPr>
        <w:t>1</w:t>
      </w:r>
      <w:r w:rsidRPr="00CC0B45">
        <w:rPr>
          <w:rFonts w:eastAsia="Times New Roman" w:cs="Arial"/>
          <w:color w:val="auto"/>
          <w:sz w:val="22"/>
          <w:szCs w:val="22"/>
          <w:lang w:eastAsia="sl-SI"/>
        </w:rPr>
        <w:t xml:space="preserve">; </w:t>
      </w:r>
      <w:r>
        <w:rPr>
          <w:rFonts w:eastAsia="Times New Roman" w:cs="Arial"/>
          <w:sz w:val="22"/>
          <w:szCs w:val="22"/>
          <w:lang w:eastAsia="sl-SI"/>
        </w:rPr>
        <w:t xml:space="preserve">v nadaljevanju besedila: pravilnik). </w:t>
      </w: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r>
        <w:rPr>
          <w:rFonts w:ascii="Verdana" w:eastAsia="Times New Roman" w:hAnsi="Verdana" w:cs="Arial"/>
          <w:lang w:eastAsia="sl-SI"/>
        </w:rPr>
        <w:t>Razlogi za spremembo pravilnika se nanašajo na merila ter točkovanje glede sofinanciranja dejavnosti.</w:t>
      </w:r>
    </w:p>
    <w:p w:rsidR="00FA144E" w:rsidRDefault="00FA144E" w:rsidP="00FA144E">
      <w:pPr>
        <w:spacing w:after="0" w:line="240" w:lineRule="auto"/>
        <w:rPr>
          <w:rFonts w:ascii="Verdana" w:eastAsia="Times New Roman" w:hAnsi="Verdana" w:cs="Arial"/>
          <w:b/>
          <w:u w:val="single"/>
          <w:lang w:eastAsia="sl-SI"/>
        </w:rPr>
      </w:pPr>
    </w:p>
    <w:p w:rsidR="00FA144E" w:rsidRDefault="00FA144E" w:rsidP="00FA144E">
      <w:pPr>
        <w:spacing w:after="0" w:line="240" w:lineRule="auto"/>
        <w:rPr>
          <w:rFonts w:ascii="Verdana" w:eastAsia="Times New Roman" w:hAnsi="Verdana" w:cs="Arial"/>
          <w:b/>
          <w:u w:val="single"/>
          <w:lang w:eastAsia="sl-SI"/>
        </w:rPr>
      </w:pPr>
    </w:p>
    <w:p w:rsidR="00FA144E" w:rsidRDefault="00FA144E" w:rsidP="00FA144E">
      <w:pPr>
        <w:numPr>
          <w:ilvl w:val="0"/>
          <w:numId w:val="1"/>
        </w:numPr>
        <w:spacing w:after="0" w:line="240" w:lineRule="auto"/>
        <w:ind w:left="284" w:hanging="284"/>
        <w:jc w:val="both"/>
        <w:rPr>
          <w:rFonts w:ascii="Verdana" w:eastAsia="Times New Roman" w:hAnsi="Verdana" w:cs="Arial"/>
          <w:b/>
          <w:lang w:eastAsia="sl-SI"/>
        </w:rPr>
      </w:pPr>
      <w:r>
        <w:rPr>
          <w:rFonts w:ascii="Verdana" w:eastAsia="Times New Roman" w:hAnsi="Verdana" w:cs="Arial"/>
          <w:b/>
          <w:lang w:eastAsia="sl-SI"/>
        </w:rPr>
        <w:t xml:space="preserve">Cilji načela in poglavitne rešitve </w:t>
      </w:r>
    </w:p>
    <w:p w:rsidR="00FA144E" w:rsidRDefault="00FA144E" w:rsidP="00FA144E">
      <w:pPr>
        <w:spacing w:after="0" w:line="240" w:lineRule="auto"/>
        <w:jc w:val="both"/>
        <w:rPr>
          <w:rFonts w:ascii="Verdana" w:eastAsia="Times New Roman" w:hAnsi="Verdana" w:cs="Arial"/>
          <w:lang w:eastAsia="sl-SI"/>
        </w:rPr>
      </w:pPr>
      <w:r>
        <w:rPr>
          <w:rFonts w:ascii="Verdana" w:eastAsia="Times New Roman" w:hAnsi="Verdana" w:cs="Arial"/>
          <w:lang w:eastAsia="sl-SI"/>
        </w:rPr>
        <w:t>Poglavitni cilji pravilnika so: v skladu z ugotovitvami ocenjevalne komisije zagotoviti ustreznejše kriterije za vrednotenje in točkovanje prijav ter sofinancirane dejavnosti izvajalcev drugih društev.</w:t>
      </w: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p>
    <w:p w:rsidR="00FA144E" w:rsidRPr="00CC0B45" w:rsidRDefault="00FA144E" w:rsidP="00FA144E">
      <w:pPr>
        <w:numPr>
          <w:ilvl w:val="0"/>
          <w:numId w:val="1"/>
        </w:numPr>
        <w:spacing w:after="0" w:line="240" w:lineRule="auto"/>
        <w:ind w:left="284" w:hanging="284"/>
        <w:jc w:val="both"/>
        <w:rPr>
          <w:rFonts w:ascii="Verdana" w:eastAsia="Times New Roman" w:hAnsi="Verdana" w:cs="Arial"/>
          <w:b/>
          <w:lang w:eastAsia="sl-SI"/>
        </w:rPr>
      </w:pPr>
      <w:r w:rsidRPr="00CC0B45">
        <w:rPr>
          <w:rFonts w:ascii="Verdana" w:eastAsia="Times New Roman" w:hAnsi="Verdana" w:cs="Arial"/>
          <w:b/>
          <w:lang w:eastAsia="sl-SI"/>
        </w:rPr>
        <w:t>Ocene</w:t>
      </w:r>
      <w:r w:rsidR="00CC0B45" w:rsidRPr="00CC0B45">
        <w:rPr>
          <w:rFonts w:ascii="Verdana" w:eastAsia="Times New Roman" w:hAnsi="Verdana" w:cs="Arial"/>
          <w:b/>
          <w:lang w:eastAsia="sl-SI"/>
        </w:rPr>
        <w:t xml:space="preserve"> finančnih posledic za proračun</w:t>
      </w:r>
      <w:r w:rsidRPr="00CC0B45">
        <w:rPr>
          <w:rFonts w:ascii="Verdana" w:eastAsia="Times New Roman" w:hAnsi="Verdana" w:cs="Arial"/>
          <w:b/>
          <w:lang w:eastAsia="sl-SI"/>
        </w:rPr>
        <w:t xml:space="preserve"> občin</w:t>
      </w:r>
      <w:r w:rsidR="00CC0B45" w:rsidRPr="00CC0B45">
        <w:rPr>
          <w:rFonts w:ascii="Verdana" w:eastAsia="Times New Roman" w:hAnsi="Verdana" w:cs="Arial"/>
          <w:b/>
          <w:lang w:eastAsia="sl-SI"/>
        </w:rPr>
        <w:t>e</w:t>
      </w:r>
      <w:r w:rsidRPr="00CC0B45">
        <w:rPr>
          <w:rFonts w:ascii="Verdana" w:eastAsia="Times New Roman" w:hAnsi="Verdana" w:cs="Arial"/>
          <w:b/>
          <w:lang w:eastAsia="sl-SI"/>
        </w:rPr>
        <w:t xml:space="preserve"> </w:t>
      </w:r>
    </w:p>
    <w:p w:rsidR="00FA144E" w:rsidRPr="00CC0B45" w:rsidRDefault="00FA144E" w:rsidP="00FA144E">
      <w:pPr>
        <w:spacing w:after="0" w:line="240" w:lineRule="auto"/>
        <w:jc w:val="both"/>
        <w:rPr>
          <w:rFonts w:ascii="Verdana" w:eastAsia="Times New Roman" w:hAnsi="Verdana" w:cs="Arial"/>
          <w:lang w:eastAsia="sl-SI"/>
        </w:rPr>
      </w:pPr>
      <w:r w:rsidRPr="00CC0B45">
        <w:rPr>
          <w:rFonts w:ascii="Verdana" w:eastAsia="Times New Roman" w:hAnsi="Verdana" w:cs="Arial"/>
          <w:lang w:eastAsia="sl-SI"/>
        </w:rPr>
        <w:t>Predlog sprememb pravilnika ne bo imel</w:t>
      </w:r>
      <w:r w:rsidR="00CC0B45" w:rsidRPr="00CC0B45">
        <w:rPr>
          <w:rFonts w:ascii="Verdana" w:eastAsia="Times New Roman" w:hAnsi="Verdana" w:cs="Arial"/>
          <w:lang w:eastAsia="sl-SI"/>
        </w:rPr>
        <w:t xml:space="preserve"> dodatnih</w:t>
      </w:r>
      <w:r w:rsidRPr="00CC0B45">
        <w:rPr>
          <w:rFonts w:ascii="Verdana" w:eastAsia="Times New Roman" w:hAnsi="Verdana" w:cs="Arial"/>
          <w:lang w:eastAsia="sl-SI"/>
        </w:rPr>
        <w:t xml:space="preserve"> finančnih posledic za proračun občine.  </w:t>
      </w: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numPr>
          <w:ilvl w:val="0"/>
          <w:numId w:val="1"/>
        </w:numPr>
        <w:spacing w:after="0" w:line="240" w:lineRule="auto"/>
        <w:ind w:left="284" w:hanging="284"/>
        <w:jc w:val="both"/>
        <w:rPr>
          <w:rFonts w:ascii="Verdana" w:eastAsia="Times New Roman" w:hAnsi="Verdana" w:cs="Arial"/>
          <w:b/>
          <w:lang w:eastAsia="sl-SI"/>
        </w:rPr>
      </w:pPr>
      <w:r>
        <w:rPr>
          <w:rFonts w:ascii="Verdana" w:eastAsia="Times New Roman" w:hAnsi="Verdana" w:cs="Arial"/>
          <w:b/>
          <w:lang w:eastAsia="sl-SI"/>
        </w:rPr>
        <w:t>Druge posledice, ki jih bo imel sprejem pravilnika</w:t>
      </w:r>
    </w:p>
    <w:p w:rsidR="00FA144E" w:rsidRDefault="00FA144E" w:rsidP="00FA144E">
      <w:pPr>
        <w:spacing w:after="0" w:line="240" w:lineRule="auto"/>
        <w:jc w:val="both"/>
        <w:rPr>
          <w:rFonts w:ascii="Verdana" w:eastAsia="Times New Roman" w:hAnsi="Verdana" w:cs="Arial"/>
          <w:lang w:eastAsia="sl-SI"/>
        </w:rPr>
      </w:pPr>
      <w:r>
        <w:rPr>
          <w:rFonts w:ascii="Verdana" w:eastAsia="Times New Roman" w:hAnsi="Verdana" w:cs="Arial"/>
          <w:lang w:eastAsia="sl-SI"/>
        </w:rPr>
        <w:t>S potrditvijo predlaganih sprememb pravilnika bodo zainteresiranim drugim društvom ponujene enake možnosti za prijavo in koriščenje razpoložljivih proračunskih sredstev za tekoče leto.</w:t>
      </w: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r>
        <w:rPr>
          <w:rFonts w:ascii="Verdana" w:eastAsia="Times New Roman" w:hAnsi="Verdana" w:cs="Arial"/>
          <w:b/>
          <w:lang w:eastAsia="sl-SI"/>
        </w:rPr>
        <w:t>5. Priloge h gradivu</w:t>
      </w:r>
    </w:p>
    <w:p w:rsidR="00FA144E" w:rsidRDefault="00FA144E" w:rsidP="00FA144E">
      <w:pPr>
        <w:spacing w:after="0" w:line="240" w:lineRule="auto"/>
        <w:jc w:val="both"/>
        <w:rPr>
          <w:rFonts w:ascii="Verdana" w:eastAsia="Times New Roman" w:hAnsi="Verdana" w:cs="Arial"/>
          <w:lang w:eastAsia="sl-SI"/>
        </w:rPr>
      </w:pPr>
      <w:r>
        <w:rPr>
          <w:rFonts w:ascii="Verdana" w:eastAsia="Times New Roman" w:hAnsi="Verdana" w:cs="Arial"/>
          <w:lang w:eastAsia="sl-SI"/>
        </w:rPr>
        <w:t xml:space="preserve">- kopija oz. </w:t>
      </w:r>
      <w:proofErr w:type="spellStart"/>
      <w:r>
        <w:rPr>
          <w:rFonts w:ascii="Verdana" w:eastAsia="Times New Roman" w:hAnsi="Verdana" w:cs="Arial"/>
          <w:lang w:eastAsia="sl-SI"/>
        </w:rPr>
        <w:t>sken</w:t>
      </w:r>
      <w:proofErr w:type="spellEnd"/>
      <w:r>
        <w:rPr>
          <w:rFonts w:ascii="Verdana" w:eastAsia="Times New Roman" w:hAnsi="Verdana" w:cs="Arial"/>
          <w:lang w:eastAsia="sl-SI"/>
        </w:rPr>
        <w:t xml:space="preserve"> Pravilnika o sofinanciranju programov in projektov drugih društev v Občini Radenci (Uradno glasilo slovenskih občin, št. 6/2011)</w:t>
      </w: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b/>
          <w:lang w:eastAsia="sl-SI"/>
        </w:rPr>
      </w:pPr>
    </w:p>
    <w:p w:rsidR="00FA144E" w:rsidRDefault="00FA144E" w:rsidP="00FA144E">
      <w:pPr>
        <w:spacing w:after="0" w:line="240" w:lineRule="auto"/>
        <w:jc w:val="both"/>
        <w:rPr>
          <w:rFonts w:ascii="Verdana" w:eastAsia="Times New Roman" w:hAnsi="Verdana" w:cs="Arial"/>
          <w:b/>
          <w:lang w:eastAsia="sl-SI"/>
        </w:rPr>
      </w:pPr>
    </w:p>
    <w:p w:rsidR="00FA144E" w:rsidRDefault="00FA144E" w:rsidP="00FA144E">
      <w:pPr>
        <w:spacing w:after="0" w:line="240" w:lineRule="auto"/>
        <w:jc w:val="both"/>
        <w:rPr>
          <w:rFonts w:ascii="Verdana" w:eastAsia="Times New Roman" w:hAnsi="Verdana" w:cs="Arial"/>
          <w:b/>
          <w:lang w:eastAsia="sl-SI"/>
        </w:rPr>
      </w:pPr>
    </w:p>
    <w:p w:rsidR="00FA144E" w:rsidRDefault="00FA144E" w:rsidP="00FA144E">
      <w:pPr>
        <w:spacing w:after="0" w:line="240" w:lineRule="auto"/>
        <w:jc w:val="both"/>
        <w:rPr>
          <w:rFonts w:ascii="Verdana" w:eastAsia="Times New Roman" w:hAnsi="Verdana" w:cs="Arial"/>
          <w:b/>
          <w:lang w:eastAsia="sl-SI"/>
        </w:rPr>
      </w:pPr>
      <w:r>
        <w:rPr>
          <w:rFonts w:ascii="Verdana" w:eastAsia="Times New Roman" w:hAnsi="Verdana" w:cs="Arial"/>
          <w:b/>
          <w:lang w:eastAsia="sl-SI"/>
        </w:rPr>
        <w:lastRenderedPageBreak/>
        <w:t>II. PREDLOG BESEDILA SPREMEMB IN DOPOLNITEV PRAVILNIKA</w:t>
      </w: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r>
        <w:rPr>
          <w:rFonts w:ascii="Verdana" w:eastAsia="Times New Roman" w:hAnsi="Verdana" w:cs="Arial"/>
          <w:lang w:eastAsia="sl-SI"/>
        </w:rPr>
        <w:t xml:space="preserve">Na podlagi 21. člena Zakona o lokalni samoupravi (Ur.l. RS, št. 94/07 – uradno prečiščeno besedilo, </w:t>
      </w:r>
      <w:r>
        <w:rPr>
          <w:rFonts w:ascii="Verdana" w:hAnsi="Verdana"/>
        </w:rPr>
        <w:t xml:space="preserve">27/08 - </w:t>
      </w:r>
      <w:proofErr w:type="spellStart"/>
      <w:r>
        <w:rPr>
          <w:rFonts w:ascii="Verdana" w:hAnsi="Verdana"/>
        </w:rPr>
        <w:t>Odl</w:t>
      </w:r>
      <w:proofErr w:type="spellEnd"/>
      <w:r>
        <w:rPr>
          <w:rFonts w:ascii="Verdana" w:hAnsi="Verdana"/>
        </w:rPr>
        <w:t xml:space="preserve">. US, 76/08, 79/09, 51/10, 84/10 - </w:t>
      </w:r>
      <w:proofErr w:type="spellStart"/>
      <w:r>
        <w:rPr>
          <w:rFonts w:ascii="Verdana" w:hAnsi="Verdana"/>
        </w:rPr>
        <w:t>Odl</w:t>
      </w:r>
      <w:proofErr w:type="spellEnd"/>
      <w:r>
        <w:rPr>
          <w:rFonts w:ascii="Verdana" w:hAnsi="Verdana"/>
        </w:rPr>
        <w:t>. US in 40/12 – ZUJF</w:t>
      </w:r>
      <w:r>
        <w:rPr>
          <w:rFonts w:ascii="Verdana" w:eastAsia="Times New Roman" w:hAnsi="Verdana" w:cs="Arial"/>
          <w:lang w:eastAsia="sl-SI"/>
        </w:rPr>
        <w:t xml:space="preserve">), Zakona o </w:t>
      </w:r>
      <w:r>
        <w:rPr>
          <w:rFonts w:ascii="Verdana" w:eastAsia="Times New Roman" w:hAnsi="Verdana" w:cs="Arial"/>
          <w:color w:val="000000"/>
          <w:lang w:eastAsia="sl-SI"/>
        </w:rPr>
        <w:t>društvih  (</w:t>
      </w:r>
      <w:r>
        <w:rPr>
          <w:rFonts w:ascii="Verdana" w:hAnsi="Verdana"/>
        </w:rPr>
        <w:t xml:space="preserve">Uradni list RS, št. </w:t>
      </w:r>
      <w:hyperlink r:id="rId6" w:tooltip="Zakon o društvih (ZDru-1) (Uradni list RS, št. 61-2567/2006)" w:history="1">
        <w:r>
          <w:rPr>
            <w:rStyle w:val="Hiperpovezava"/>
            <w:rFonts w:ascii="Verdana" w:hAnsi="Verdana"/>
            <w:color w:val="auto"/>
            <w:u w:val="none"/>
          </w:rPr>
          <w:t>61/2006</w:t>
        </w:r>
      </w:hyperlink>
      <w:r>
        <w:rPr>
          <w:rFonts w:ascii="Verdana" w:hAnsi="Verdana"/>
        </w:rPr>
        <w:t xml:space="preserve">, </w:t>
      </w:r>
      <w:hyperlink r:id="rId7" w:tooltip="Odločba o ugotovitvi, da je 10. člen Zakona o društvih v neskladju z Ustavo (Uradni list RS, št. 91-3895/2008)" w:history="1">
        <w:r>
          <w:rPr>
            <w:rStyle w:val="Hiperpovezava"/>
            <w:rFonts w:ascii="Verdana" w:hAnsi="Verdana"/>
            <w:color w:val="auto"/>
            <w:u w:val="none"/>
          </w:rPr>
          <w:t>91/2008</w:t>
        </w:r>
      </w:hyperlink>
      <w:r>
        <w:rPr>
          <w:rFonts w:ascii="Verdana" w:hAnsi="Verdana"/>
        </w:rPr>
        <w:t xml:space="preserve"> - </w:t>
      </w:r>
      <w:proofErr w:type="spellStart"/>
      <w:r>
        <w:rPr>
          <w:rFonts w:ascii="Verdana" w:hAnsi="Verdana"/>
        </w:rPr>
        <w:t>Odl</w:t>
      </w:r>
      <w:proofErr w:type="spellEnd"/>
      <w:r>
        <w:rPr>
          <w:rFonts w:ascii="Verdana" w:hAnsi="Verdana"/>
        </w:rPr>
        <w:t xml:space="preserve">. US, </w:t>
      </w:r>
      <w:hyperlink r:id="rId8" w:tooltip="Popravni sklep k odločbi Ustavnega sodišča št. 380/06 z dne 11. 9. 2008 (Uradni list RS, št. 95-4032/2008)" w:history="1">
        <w:r>
          <w:rPr>
            <w:rStyle w:val="Hiperpovezava"/>
            <w:rFonts w:ascii="Verdana" w:hAnsi="Verdana"/>
            <w:color w:val="auto"/>
            <w:u w:val="none"/>
          </w:rPr>
          <w:t>95/2008</w:t>
        </w:r>
      </w:hyperlink>
      <w:r>
        <w:rPr>
          <w:rFonts w:ascii="Verdana" w:hAnsi="Verdana"/>
        </w:rPr>
        <w:t xml:space="preserve"> - Skl. US, </w:t>
      </w:r>
      <w:hyperlink r:id="rId9" w:tooltip="Zakon o spremembah in dopolnitvah Zakona o društvih (ZDru-1A) (Uradni list RS, št. 58-2868/2009)" w:history="1">
        <w:r>
          <w:rPr>
            <w:rStyle w:val="Hiperpovezava"/>
            <w:rFonts w:ascii="Verdana" w:hAnsi="Verdana"/>
            <w:color w:val="auto"/>
            <w:u w:val="none"/>
          </w:rPr>
          <w:t>58/2009</w:t>
        </w:r>
      </w:hyperlink>
      <w:r>
        <w:rPr>
          <w:rFonts w:ascii="Verdana" w:hAnsi="Verdana"/>
        </w:rPr>
        <w:t xml:space="preserve">, </w:t>
      </w:r>
      <w:hyperlink r:id="rId10" w:tooltip="Zakon o spremembah in dopolnitvah Zakona o društvih (ZDru-1B) (Uradni list RS, št. 39-1905/2011)" w:history="1">
        <w:r>
          <w:rPr>
            <w:rStyle w:val="Hiperpovezava"/>
            <w:rFonts w:ascii="Verdana" w:hAnsi="Verdana"/>
            <w:color w:val="auto"/>
            <w:u w:val="none"/>
          </w:rPr>
          <w:t>39/2011</w:t>
        </w:r>
      </w:hyperlink>
      <w:r>
        <w:rPr>
          <w:rFonts w:ascii="Verdana" w:hAnsi="Verdana"/>
        </w:rPr>
        <w:t>)</w:t>
      </w:r>
      <w:r>
        <w:rPr>
          <w:rFonts w:ascii="Verdana" w:eastAsia="Times New Roman" w:hAnsi="Verdana" w:cs="Arial"/>
          <w:lang w:eastAsia="sl-SI"/>
        </w:rPr>
        <w:t>, Statuta Občine Radenci (Uradno glasilo slovenskih občin, št. 2/2011) je Občinski svet Občine Radenci na svoji .... redni seji dne, ………………………. sprejel</w:t>
      </w: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b/>
          <w:lang w:eastAsia="sl-SI"/>
        </w:rPr>
      </w:pPr>
    </w:p>
    <w:p w:rsidR="00EF43F7" w:rsidRDefault="00FA144E" w:rsidP="00FA144E">
      <w:pPr>
        <w:keepNext/>
        <w:spacing w:after="0" w:line="240" w:lineRule="auto"/>
        <w:jc w:val="center"/>
        <w:outlineLvl w:val="0"/>
        <w:rPr>
          <w:rFonts w:ascii="Verdana" w:eastAsia="Times New Roman" w:hAnsi="Verdana" w:cs="Arial"/>
          <w:b/>
          <w:lang w:eastAsia="sl-SI"/>
        </w:rPr>
      </w:pPr>
      <w:r>
        <w:rPr>
          <w:rFonts w:ascii="Verdana" w:eastAsia="Times New Roman" w:hAnsi="Verdana" w:cs="Arial"/>
          <w:b/>
          <w:lang w:eastAsia="sl-SI"/>
        </w:rPr>
        <w:t xml:space="preserve">PRAVILNIK </w:t>
      </w:r>
    </w:p>
    <w:p w:rsidR="00FA144E" w:rsidRDefault="00FA144E" w:rsidP="00FA144E">
      <w:pPr>
        <w:keepNext/>
        <w:spacing w:after="0" w:line="240" w:lineRule="auto"/>
        <w:jc w:val="center"/>
        <w:outlineLvl w:val="0"/>
        <w:rPr>
          <w:rFonts w:ascii="Verdana" w:eastAsia="Times New Roman" w:hAnsi="Verdana" w:cs="Arial"/>
          <w:b/>
          <w:lang w:eastAsia="sl-SI"/>
        </w:rPr>
      </w:pPr>
      <w:r>
        <w:rPr>
          <w:rFonts w:ascii="Verdana" w:eastAsia="Times New Roman" w:hAnsi="Verdana" w:cs="Arial"/>
          <w:b/>
          <w:lang w:eastAsia="sl-SI"/>
        </w:rPr>
        <w:t>O SPREMEMBAH IN DOPOLNITVAH PRAVILNIKA</w:t>
      </w:r>
    </w:p>
    <w:p w:rsidR="00FA144E" w:rsidRDefault="00FA144E" w:rsidP="00FA144E">
      <w:pPr>
        <w:spacing w:after="0" w:line="240" w:lineRule="auto"/>
        <w:jc w:val="center"/>
        <w:rPr>
          <w:rFonts w:ascii="Verdana" w:eastAsia="Times New Roman" w:hAnsi="Verdana" w:cs="Arial"/>
          <w:b/>
          <w:lang w:eastAsia="sl-SI"/>
        </w:rPr>
      </w:pPr>
      <w:r>
        <w:rPr>
          <w:rFonts w:ascii="Verdana" w:eastAsia="Times New Roman" w:hAnsi="Verdana" w:cs="Arial"/>
          <w:b/>
          <w:lang w:eastAsia="sl-SI"/>
        </w:rPr>
        <w:t xml:space="preserve">O SOFINANCIRANJU PROGRAMOV IN PROJETKTOV DRUGIH DRUŠTEV </w:t>
      </w:r>
    </w:p>
    <w:p w:rsidR="00FA144E" w:rsidRDefault="00FA144E" w:rsidP="00FA144E">
      <w:pPr>
        <w:spacing w:after="0" w:line="240" w:lineRule="auto"/>
        <w:jc w:val="center"/>
        <w:rPr>
          <w:rFonts w:ascii="Verdana" w:eastAsia="Times New Roman" w:hAnsi="Verdana" w:cs="Arial"/>
          <w:b/>
          <w:lang w:eastAsia="sl-SI"/>
        </w:rPr>
      </w:pPr>
      <w:r>
        <w:rPr>
          <w:rFonts w:ascii="Verdana" w:eastAsia="Times New Roman" w:hAnsi="Verdana" w:cs="Arial"/>
          <w:b/>
          <w:lang w:eastAsia="sl-SI"/>
        </w:rPr>
        <w:t>V OBČINI RADENCI</w:t>
      </w:r>
    </w:p>
    <w:p w:rsidR="00FA144E" w:rsidRDefault="00FA144E" w:rsidP="00FA144E">
      <w:pPr>
        <w:spacing w:after="0" w:line="240" w:lineRule="auto"/>
        <w:jc w:val="both"/>
        <w:rPr>
          <w:rFonts w:ascii="Verdana" w:eastAsia="Times New Roman" w:hAnsi="Verdana" w:cs="Arial"/>
          <w:b/>
          <w:lang w:eastAsia="sl-SI"/>
        </w:rPr>
      </w:pPr>
    </w:p>
    <w:p w:rsidR="00FA144E" w:rsidRDefault="00FA144E" w:rsidP="00FA144E">
      <w:pPr>
        <w:spacing w:after="0" w:line="240" w:lineRule="auto"/>
        <w:jc w:val="both"/>
        <w:rPr>
          <w:rFonts w:ascii="Verdana" w:eastAsia="Times New Roman" w:hAnsi="Verdana" w:cs="Arial"/>
          <w:b/>
          <w:lang w:eastAsia="sl-SI"/>
        </w:rPr>
      </w:pPr>
    </w:p>
    <w:p w:rsidR="00FA144E" w:rsidRDefault="00FA144E" w:rsidP="00FA144E">
      <w:pPr>
        <w:keepNext/>
        <w:numPr>
          <w:ilvl w:val="0"/>
          <w:numId w:val="2"/>
        </w:numPr>
        <w:spacing w:after="0" w:line="240" w:lineRule="auto"/>
        <w:ind w:left="567" w:hanging="567"/>
        <w:outlineLvl w:val="1"/>
        <w:rPr>
          <w:rFonts w:ascii="Verdana" w:eastAsia="Times New Roman" w:hAnsi="Verdana" w:cs="Arial"/>
          <w:b/>
          <w:lang w:eastAsia="sl-SI"/>
        </w:rPr>
      </w:pPr>
      <w:r>
        <w:rPr>
          <w:rFonts w:ascii="Verdana" w:eastAsia="Times New Roman" w:hAnsi="Verdana" w:cs="Arial"/>
          <w:b/>
          <w:lang w:eastAsia="sl-SI"/>
        </w:rPr>
        <w:t>SPLOŠNA DOLOČILA</w:t>
      </w:r>
    </w:p>
    <w:p w:rsidR="00FA144E" w:rsidRDefault="00FA144E" w:rsidP="00FA144E">
      <w:pPr>
        <w:numPr>
          <w:ilvl w:val="0"/>
          <w:numId w:val="3"/>
        </w:numPr>
        <w:spacing w:after="0" w:line="240" w:lineRule="auto"/>
        <w:jc w:val="center"/>
        <w:rPr>
          <w:rFonts w:ascii="Verdana" w:eastAsia="Times New Roman" w:hAnsi="Verdana" w:cs="Arial"/>
          <w:lang w:eastAsia="sl-SI"/>
        </w:rPr>
      </w:pPr>
      <w:r>
        <w:rPr>
          <w:rFonts w:ascii="Verdana" w:eastAsia="Times New Roman" w:hAnsi="Verdana" w:cs="Arial"/>
          <w:lang w:eastAsia="sl-SI"/>
        </w:rPr>
        <w:t>člen</w:t>
      </w:r>
    </w:p>
    <w:p w:rsidR="00FA144E" w:rsidRDefault="00FA144E" w:rsidP="00FA144E">
      <w:pPr>
        <w:spacing w:after="0" w:line="240" w:lineRule="auto"/>
        <w:jc w:val="both"/>
        <w:rPr>
          <w:rFonts w:ascii="Verdana" w:eastAsia="Times New Roman" w:hAnsi="Verdana" w:cs="Arial"/>
          <w:b/>
          <w:lang w:eastAsia="sl-SI"/>
        </w:rPr>
      </w:pPr>
    </w:p>
    <w:p w:rsidR="00FA144E" w:rsidRDefault="00FA144E" w:rsidP="00FA144E">
      <w:pPr>
        <w:spacing w:after="0" w:line="240" w:lineRule="auto"/>
        <w:jc w:val="both"/>
        <w:rPr>
          <w:rFonts w:ascii="Verdana" w:eastAsia="Times New Roman" w:hAnsi="Verdana" w:cs="Arial"/>
          <w:lang w:eastAsia="sl-SI"/>
        </w:rPr>
      </w:pPr>
      <w:r>
        <w:rPr>
          <w:rFonts w:ascii="Verdana" w:eastAsia="Times New Roman" w:hAnsi="Verdana" w:cs="Arial"/>
          <w:lang w:eastAsia="sl-SI"/>
        </w:rPr>
        <w:t>S tem Pravilnikom o spremembah in dopolnitvah Pravilnika o sofinanciranju programov in projektov drugih društev v Občini Radenci (v nadaljevanju: Pravilnikom) se spremeni Priloga k Pravilniku o sofinanciranju programov in projektov drugih društev v občini Radenci, v kateri so določena merila in višina točk</w:t>
      </w:r>
      <w:r>
        <w:rPr>
          <w:rFonts w:ascii="Verdana" w:eastAsia="Times New Roman" w:hAnsi="Verdana" w:cs="Arial"/>
          <w:color w:val="0000FF"/>
          <w:lang w:eastAsia="sl-SI"/>
        </w:rPr>
        <w:t xml:space="preserve"> </w:t>
      </w:r>
      <w:r>
        <w:rPr>
          <w:rFonts w:ascii="Verdana" w:eastAsia="Times New Roman" w:hAnsi="Verdana" w:cs="Arial"/>
          <w:lang w:eastAsia="sl-SI"/>
        </w:rPr>
        <w:t xml:space="preserve">za vrednotenje prijav na javni razpis za sofinanciranje dejavnosti drugih društev v tekočem letu. </w:t>
      </w: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numPr>
          <w:ilvl w:val="0"/>
          <w:numId w:val="3"/>
        </w:numPr>
        <w:spacing w:after="0" w:line="240" w:lineRule="auto"/>
        <w:jc w:val="center"/>
        <w:rPr>
          <w:rFonts w:ascii="Verdana" w:eastAsia="Times New Roman" w:hAnsi="Verdana" w:cs="Arial"/>
          <w:lang w:eastAsia="sl-SI"/>
        </w:rPr>
      </w:pPr>
      <w:r>
        <w:rPr>
          <w:rFonts w:ascii="Verdana" w:eastAsia="Times New Roman" w:hAnsi="Verdana" w:cs="Arial"/>
          <w:lang w:eastAsia="sl-SI"/>
        </w:rPr>
        <w:t>člen</w:t>
      </w: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r>
        <w:rPr>
          <w:rFonts w:ascii="Verdana" w:eastAsia="Times New Roman" w:hAnsi="Verdana" w:cs="Arial"/>
          <w:lang w:eastAsia="sl-SI"/>
        </w:rPr>
        <w:t>Priloga k pravilniku: »Merila za sofinanciranje dejavnosti na področju drugih društev v Občini Radenci« po novem zajema naslednje:</w:t>
      </w: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b/>
          <w:bCs/>
          <w:color w:val="000000"/>
          <w:lang w:eastAsia="sl-SI"/>
        </w:rPr>
        <w:t xml:space="preserve">1. SREDSTVA ZA REDNO DEJAVNOST DRUŠTVA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Poročila društva iz preteklega leta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Točke</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(predlog)</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*Bilanca poslovanja </w:t>
      </w:r>
    </w:p>
    <w:p w:rsidR="00FA144E" w:rsidRPr="00CC0B45" w:rsidRDefault="00FA144E" w:rsidP="00FA144E">
      <w:pPr>
        <w:shd w:val="clear" w:color="auto" w:fill="FFFFFF" w:themeFill="background1"/>
        <w:autoSpaceDE w:val="0"/>
        <w:autoSpaceDN w:val="0"/>
        <w:adjustRightInd w:val="0"/>
        <w:spacing w:after="0" w:line="240" w:lineRule="auto"/>
        <w:rPr>
          <w:rFonts w:ascii="Verdana" w:eastAsia="Times New Roman" w:hAnsi="Verdana" w:cs="Arial"/>
          <w:lang w:eastAsia="sl-SI"/>
        </w:rPr>
      </w:pPr>
      <w:r w:rsidRPr="00CC0B45">
        <w:rPr>
          <w:rFonts w:ascii="Verdana" w:eastAsia="Times New Roman" w:hAnsi="Verdana" w:cs="Arial"/>
          <w:lang w:eastAsia="sl-SI"/>
        </w:rPr>
        <w:t xml:space="preserve">*Finančno poročili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*Poročilo o sodelovanju z ostalimi društvi,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organizacijami (v občini, izven občine, na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ravni regije, države, meddržavno …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5 - 20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*Programsko poročilo – o delu, aktivnostih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 vsebinska učinkovitost delovanja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5 - 15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 koristnost Občini Radenci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w:t>
      </w:r>
      <w:r>
        <w:rPr>
          <w:rFonts w:ascii="Verdana" w:eastAsia="Times New Roman" w:hAnsi="Verdana" w:cs="Arial"/>
          <w:color w:val="000000"/>
          <w:lang w:eastAsia="sl-SI"/>
        </w:rPr>
        <w:tab/>
        <w:t xml:space="preserve">  5 - 15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 delovanje v javnem interesu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5 - 10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 dvig kakovosti življenja svojih članov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10 - 20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*Program društva za tekoče leto</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 vsebinska učinkovitost delovanja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5 - 15</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 koristnost Občini Radenci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5 - 15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 delovanje v javnem interesu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5 - 10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 dvig kakovosti življenja svojih članov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bookmarkStart w:id="0" w:name="_GoBack"/>
      <w:bookmarkEnd w:id="0"/>
      <w:r>
        <w:rPr>
          <w:rFonts w:ascii="Verdana" w:eastAsia="Times New Roman" w:hAnsi="Verdana" w:cs="Arial"/>
          <w:color w:val="000000"/>
          <w:lang w:eastAsia="sl-SI"/>
        </w:rPr>
        <w:tab/>
        <w:t xml:space="preserve">10 - 20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lastRenderedPageBreak/>
        <w:t xml:space="preserve">*Finančni plan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Program sodelovanja z ostalimi društvi,</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organizacijami (v občini, izven občine, na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ravni regije, države, meddržavno …)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5 - 20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Kriterij število članov (s plačano članarino)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*Število članov – do 50 članov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w:t>
      </w:r>
      <w:r>
        <w:rPr>
          <w:rFonts w:ascii="Verdana" w:eastAsia="Times New Roman" w:hAnsi="Verdana" w:cs="Arial"/>
          <w:color w:val="000000"/>
          <w:lang w:eastAsia="sl-SI"/>
        </w:rPr>
        <w:tab/>
        <w:t xml:space="preserve">    </w:t>
      </w:r>
      <w:r>
        <w:rPr>
          <w:rFonts w:ascii="Verdana" w:eastAsia="Times New Roman" w:hAnsi="Verdana" w:cs="Arial"/>
          <w:color w:val="000000"/>
          <w:lang w:eastAsia="sl-SI"/>
        </w:rPr>
        <w:tab/>
      </w:r>
      <w:r>
        <w:rPr>
          <w:rFonts w:ascii="Verdana" w:eastAsia="Times New Roman" w:hAnsi="Verdana" w:cs="Arial"/>
          <w:color w:val="000000"/>
          <w:lang w:eastAsia="sl-SI"/>
        </w:rPr>
        <w:tab/>
        <w:t xml:space="preserve">10 </w:t>
      </w:r>
    </w:p>
    <w:p w:rsidR="00FA144E" w:rsidRDefault="00FA144E" w:rsidP="00FA144E">
      <w:pPr>
        <w:shd w:val="clear" w:color="auto" w:fill="FFFFFF" w:themeFill="background1"/>
        <w:autoSpaceDE w:val="0"/>
        <w:autoSpaceDN w:val="0"/>
        <w:adjustRightInd w:val="0"/>
        <w:spacing w:after="0" w:line="240" w:lineRule="auto"/>
        <w:ind w:left="708" w:firstLine="708"/>
        <w:rPr>
          <w:rFonts w:ascii="Verdana" w:eastAsia="Times New Roman" w:hAnsi="Verdana" w:cs="Arial"/>
          <w:color w:val="000000"/>
          <w:lang w:eastAsia="sl-SI"/>
        </w:rPr>
      </w:pPr>
      <w:r>
        <w:rPr>
          <w:rFonts w:ascii="Verdana" w:eastAsia="Times New Roman" w:hAnsi="Verdana" w:cs="Arial"/>
          <w:color w:val="000000"/>
          <w:lang w:eastAsia="sl-SI"/>
        </w:rPr>
        <w:t xml:space="preserve">     51 do 150 članov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w:t>
      </w:r>
      <w:r>
        <w:rPr>
          <w:rFonts w:ascii="Verdana" w:eastAsia="Times New Roman" w:hAnsi="Verdana" w:cs="Arial"/>
          <w:color w:val="000000"/>
          <w:lang w:eastAsia="sl-SI"/>
        </w:rPr>
        <w:tab/>
      </w:r>
      <w:r>
        <w:rPr>
          <w:rFonts w:ascii="Verdana" w:eastAsia="Times New Roman" w:hAnsi="Verdana" w:cs="Arial"/>
          <w:color w:val="000000"/>
          <w:lang w:eastAsia="sl-SI"/>
        </w:rPr>
        <w:tab/>
        <w:t xml:space="preserve">15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ostane isto</w:t>
      </w:r>
    </w:p>
    <w:p w:rsidR="00FA144E" w:rsidRDefault="00FA144E" w:rsidP="00FA144E">
      <w:pPr>
        <w:shd w:val="clear" w:color="auto" w:fill="FFFFFF" w:themeFill="background1"/>
        <w:autoSpaceDE w:val="0"/>
        <w:autoSpaceDN w:val="0"/>
        <w:adjustRightInd w:val="0"/>
        <w:spacing w:after="0" w:line="240" w:lineRule="auto"/>
        <w:ind w:left="708" w:firstLine="708"/>
        <w:rPr>
          <w:rFonts w:ascii="Verdana" w:eastAsia="Times New Roman" w:hAnsi="Verdana" w:cs="Arial"/>
          <w:color w:val="000000"/>
          <w:lang w:eastAsia="sl-SI"/>
        </w:rPr>
      </w:pPr>
      <w:r>
        <w:rPr>
          <w:rFonts w:ascii="Verdana" w:eastAsia="Times New Roman" w:hAnsi="Verdana" w:cs="Arial"/>
          <w:color w:val="000000"/>
          <w:lang w:eastAsia="sl-SI"/>
        </w:rPr>
        <w:t xml:space="preserve">   151 do 250 članov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w:t>
      </w:r>
      <w:r>
        <w:rPr>
          <w:rFonts w:ascii="Verdana" w:eastAsia="Times New Roman" w:hAnsi="Verdana" w:cs="Arial"/>
          <w:color w:val="000000"/>
          <w:lang w:eastAsia="sl-SI"/>
        </w:rPr>
        <w:tab/>
      </w:r>
      <w:r>
        <w:rPr>
          <w:rFonts w:ascii="Verdana" w:eastAsia="Times New Roman" w:hAnsi="Verdana" w:cs="Arial"/>
          <w:color w:val="000000"/>
          <w:lang w:eastAsia="sl-SI"/>
        </w:rPr>
        <w:tab/>
        <w:t xml:space="preserve">20 </w:t>
      </w:r>
    </w:p>
    <w:p w:rsidR="00FA144E" w:rsidRDefault="00FA144E" w:rsidP="00FA144E">
      <w:pPr>
        <w:shd w:val="clear" w:color="auto" w:fill="FFFFFF" w:themeFill="background1"/>
        <w:autoSpaceDE w:val="0"/>
        <w:autoSpaceDN w:val="0"/>
        <w:adjustRightInd w:val="0"/>
        <w:spacing w:after="0" w:line="240" w:lineRule="auto"/>
        <w:ind w:left="708" w:firstLine="708"/>
        <w:rPr>
          <w:rFonts w:ascii="Verdana" w:eastAsia="Times New Roman" w:hAnsi="Verdana" w:cs="Arial"/>
          <w:color w:val="000000"/>
          <w:lang w:eastAsia="sl-SI"/>
        </w:rPr>
      </w:pPr>
      <w:r>
        <w:rPr>
          <w:rFonts w:ascii="Verdana" w:eastAsia="Times New Roman" w:hAnsi="Verdana" w:cs="Arial"/>
          <w:color w:val="000000"/>
          <w:lang w:eastAsia="sl-SI"/>
        </w:rPr>
        <w:t xml:space="preserve">   več kot 251članov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w:t>
      </w:r>
      <w:r>
        <w:rPr>
          <w:rFonts w:ascii="Verdana" w:eastAsia="Times New Roman" w:hAnsi="Verdana" w:cs="Arial"/>
          <w:color w:val="000000"/>
          <w:lang w:eastAsia="sl-SI"/>
        </w:rPr>
        <w:tab/>
      </w:r>
      <w:r>
        <w:rPr>
          <w:rFonts w:ascii="Verdana" w:eastAsia="Times New Roman" w:hAnsi="Verdana" w:cs="Arial"/>
          <w:color w:val="000000"/>
          <w:lang w:eastAsia="sl-SI"/>
        </w:rPr>
        <w:tab/>
        <w:t xml:space="preserve">55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Sodelovanje z občino, s KS in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drugimi ustanovami v kraju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w:t>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5 - 10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Doprinos h kakovosti življenja članov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(glede na specifiko posameznega društva – opis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poda vsako društvo zase)</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5 - 20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b/>
          <w:bCs/>
          <w:color w:val="000000"/>
          <w:lang w:eastAsia="sl-SI"/>
        </w:rPr>
      </w:pP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b/>
          <w:bCs/>
          <w:color w:val="000000"/>
          <w:lang w:eastAsia="sl-SI"/>
        </w:rPr>
        <w:t xml:space="preserve">2. PROJEKTI, PREDSTAVITVENI MATERIAL DRUŠTVA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Brošura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w:t>
      </w:r>
      <w:r>
        <w:rPr>
          <w:rFonts w:ascii="Verdana" w:eastAsia="Times New Roman" w:hAnsi="Verdana" w:cs="Arial"/>
          <w:color w:val="000000"/>
          <w:lang w:eastAsia="sl-SI"/>
        </w:rPr>
        <w:tab/>
        <w:t>10 - 20</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Zloženka – predstavitev dejavnosti društva</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 – 10</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Spletna stran društva</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10 - 20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Projekti v okviru javnih razpisov, natečajev ali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samostojni – morajo ustrezati določi –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lom tega pravilnika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w:t>
      </w:r>
      <w:r>
        <w:rPr>
          <w:rFonts w:ascii="Verdana" w:eastAsia="Times New Roman" w:hAnsi="Verdana" w:cs="Arial"/>
          <w:color w:val="000000"/>
          <w:lang w:eastAsia="sl-SI"/>
        </w:rPr>
        <w:tab/>
      </w:r>
      <w:r>
        <w:rPr>
          <w:rFonts w:ascii="Verdana" w:eastAsia="Times New Roman" w:hAnsi="Verdana" w:cs="Arial"/>
          <w:color w:val="000000"/>
          <w:lang w:eastAsia="sl-SI"/>
        </w:rPr>
        <w:tab/>
        <w:t>25 - 50</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Nagrada za jubilej oz. obletnico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Obdobje obstoja društva oz. delovanja društva: </w:t>
      </w:r>
    </w:p>
    <w:p w:rsidR="00FA144E" w:rsidRDefault="00FA144E" w:rsidP="00FA144E">
      <w:pPr>
        <w:shd w:val="clear" w:color="auto" w:fill="FFFFFF" w:themeFill="background1"/>
        <w:autoSpaceDE w:val="0"/>
        <w:autoSpaceDN w:val="0"/>
        <w:adjustRightInd w:val="0"/>
        <w:spacing w:after="0" w:line="240" w:lineRule="auto"/>
        <w:ind w:left="708" w:firstLine="708"/>
        <w:rPr>
          <w:rFonts w:ascii="Verdana" w:eastAsia="Times New Roman" w:hAnsi="Verdana" w:cs="Arial"/>
          <w:color w:val="000000"/>
          <w:lang w:eastAsia="sl-SI"/>
        </w:rPr>
      </w:pPr>
      <w:r>
        <w:rPr>
          <w:rFonts w:ascii="Verdana" w:eastAsia="Times New Roman" w:hAnsi="Verdana" w:cs="Arial"/>
          <w:color w:val="000000"/>
          <w:lang w:eastAsia="sl-SI"/>
        </w:rPr>
        <w:t>- do 10 let (za vsako leto 1 točka)</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10 </w:t>
      </w:r>
    </w:p>
    <w:p w:rsidR="00FA144E" w:rsidRDefault="00FA144E" w:rsidP="00FA144E">
      <w:pPr>
        <w:shd w:val="clear" w:color="auto" w:fill="FFFFFF" w:themeFill="background1"/>
        <w:autoSpaceDE w:val="0"/>
        <w:autoSpaceDN w:val="0"/>
        <w:adjustRightInd w:val="0"/>
        <w:spacing w:after="0" w:line="240" w:lineRule="auto"/>
        <w:ind w:left="708" w:firstLine="708"/>
        <w:rPr>
          <w:rFonts w:ascii="Verdana" w:eastAsia="Times New Roman" w:hAnsi="Verdana" w:cs="Arial"/>
          <w:color w:val="000000"/>
          <w:lang w:eastAsia="sl-SI"/>
        </w:rPr>
      </w:pPr>
      <w:r>
        <w:rPr>
          <w:rFonts w:ascii="Verdana" w:eastAsia="Times New Roman" w:hAnsi="Verdana" w:cs="Arial"/>
          <w:color w:val="000000"/>
          <w:lang w:eastAsia="sl-SI"/>
        </w:rPr>
        <w:t xml:space="preserve">- 20 let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20 </w:t>
      </w:r>
    </w:p>
    <w:p w:rsidR="00FA144E" w:rsidRDefault="00FA144E" w:rsidP="00FA144E">
      <w:pPr>
        <w:shd w:val="clear" w:color="auto" w:fill="FFFFFF" w:themeFill="background1"/>
        <w:autoSpaceDE w:val="0"/>
        <w:autoSpaceDN w:val="0"/>
        <w:adjustRightInd w:val="0"/>
        <w:spacing w:after="0" w:line="240" w:lineRule="auto"/>
        <w:ind w:left="708" w:firstLine="708"/>
        <w:rPr>
          <w:rFonts w:ascii="Verdana" w:eastAsia="Times New Roman" w:hAnsi="Verdana" w:cs="Arial"/>
          <w:color w:val="000000"/>
          <w:lang w:eastAsia="sl-SI"/>
        </w:rPr>
      </w:pPr>
      <w:r>
        <w:rPr>
          <w:rFonts w:ascii="Verdana" w:eastAsia="Times New Roman" w:hAnsi="Verdana" w:cs="Arial"/>
          <w:color w:val="000000"/>
          <w:lang w:eastAsia="sl-SI"/>
        </w:rPr>
        <w:t xml:space="preserve">- 30 let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30 </w:t>
      </w:r>
    </w:p>
    <w:p w:rsidR="00FA144E" w:rsidRDefault="00FA144E" w:rsidP="00FA144E">
      <w:pPr>
        <w:shd w:val="clear" w:color="auto" w:fill="FFFFFF" w:themeFill="background1"/>
        <w:autoSpaceDE w:val="0"/>
        <w:autoSpaceDN w:val="0"/>
        <w:adjustRightInd w:val="0"/>
        <w:spacing w:after="0" w:line="240" w:lineRule="auto"/>
        <w:ind w:left="1416"/>
        <w:rPr>
          <w:rFonts w:ascii="Verdana" w:eastAsia="Times New Roman" w:hAnsi="Verdana" w:cs="Arial"/>
          <w:color w:val="000000"/>
          <w:lang w:eastAsia="sl-SI"/>
        </w:rPr>
      </w:pPr>
      <w:r>
        <w:rPr>
          <w:rFonts w:ascii="Verdana" w:eastAsia="Times New Roman" w:hAnsi="Verdana" w:cs="Arial"/>
          <w:color w:val="000000"/>
          <w:lang w:eastAsia="sl-SI"/>
        </w:rPr>
        <w:t>- 40 let</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40  </w:t>
      </w:r>
    </w:p>
    <w:p w:rsidR="00FA144E" w:rsidRDefault="00FA144E" w:rsidP="00FA144E">
      <w:pPr>
        <w:shd w:val="clear" w:color="auto" w:fill="FFFFFF" w:themeFill="background1"/>
        <w:autoSpaceDE w:val="0"/>
        <w:autoSpaceDN w:val="0"/>
        <w:adjustRightInd w:val="0"/>
        <w:spacing w:after="0" w:line="240" w:lineRule="auto"/>
        <w:ind w:left="1416"/>
        <w:rPr>
          <w:rFonts w:ascii="Verdana" w:eastAsia="Times New Roman" w:hAnsi="Verdana" w:cs="Arial"/>
          <w:color w:val="000000"/>
          <w:lang w:eastAsia="sl-SI"/>
        </w:rPr>
      </w:pPr>
      <w:r>
        <w:rPr>
          <w:rFonts w:ascii="Verdana" w:eastAsia="Times New Roman" w:hAnsi="Verdana" w:cs="Arial"/>
          <w:color w:val="000000"/>
          <w:lang w:eastAsia="sl-SI"/>
        </w:rPr>
        <w:t xml:space="preserve">- 50 let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50 </w:t>
      </w:r>
    </w:p>
    <w:p w:rsidR="00FA144E" w:rsidRDefault="00FA144E" w:rsidP="00FA144E">
      <w:pPr>
        <w:shd w:val="clear" w:color="auto" w:fill="FFFFFF" w:themeFill="background1"/>
        <w:autoSpaceDE w:val="0"/>
        <w:autoSpaceDN w:val="0"/>
        <w:adjustRightInd w:val="0"/>
        <w:spacing w:after="0" w:line="240" w:lineRule="auto"/>
        <w:ind w:left="708" w:firstLine="708"/>
        <w:rPr>
          <w:rFonts w:ascii="Verdana" w:eastAsia="Times New Roman" w:hAnsi="Verdana" w:cs="Arial"/>
          <w:color w:val="000000"/>
          <w:lang w:eastAsia="sl-SI"/>
        </w:rPr>
      </w:pPr>
      <w:r>
        <w:rPr>
          <w:rFonts w:ascii="Verdana" w:eastAsia="Times New Roman" w:hAnsi="Verdana" w:cs="Arial"/>
          <w:color w:val="000000"/>
          <w:lang w:eastAsia="sl-SI"/>
        </w:rPr>
        <w:t>- 60 let in več</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60 </w:t>
      </w: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numPr>
          <w:ilvl w:val="0"/>
          <w:numId w:val="3"/>
        </w:numPr>
        <w:spacing w:after="0" w:line="240" w:lineRule="auto"/>
        <w:jc w:val="center"/>
        <w:rPr>
          <w:rFonts w:ascii="Verdana" w:eastAsia="Times New Roman" w:hAnsi="Verdana" w:cs="Arial"/>
          <w:lang w:eastAsia="sl-SI"/>
        </w:rPr>
      </w:pPr>
      <w:r>
        <w:rPr>
          <w:rFonts w:ascii="Verdana" w:eastAsia="Times New Roman" w:hAnsi="Verdana" w:cs="Arial"/>
          <w:lang w:eastAsia="sl-SI"/>
        </w:rPr>
        <w:t>člen</w:t>
      </w:r>
    </w:p>
    <w:p w:rsidR="00FA144E" w:rsidRDefault="00FA144E" w:rsidP="00FA144E">
      <w:pPr>
        <w:spacing w:after="0" w:line="240" w:lineRule="auto"/>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r>
        <w:rPr>
          <w:rFonts w:ascii="Verdana" w:eastAsia="Times New Roman" w:hAnsi="Verdana" w:cs="Arial"/>
          <w:lang w:eastAsia="sl-SI"/>
        </w:rPr>
        <w:t>Ob nastopu veljavnosti teh sprememb Meril za sofinanciranje dejavnosti na področju drugih društev v Občini Radenci, ki so priloga k Pravilniku o spremembah in dopolnitvah Pravilnika o sofinanciranju programov in projektov drugih društev v Občini Radenci, preneha veljati Priloga k pravilniku, št. 608-1/2011, z dne 4. 3. 2011 (Uradno glasilo slovenskih občin, št. 6/2011).</w:t>
      </w: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r>
        <w:rPr>
          <w:rFonts w:ascii="Verdana" w:eastAsia="Times New Roman" w:hAnsi="Verdana" w:cs="Arial"/>
          <w:lang w:eastAsia="sl-SI"/>
        </w:rPr>
        <w:t>Ta Priloga k pravilniku »Merila za sofinanciranje dejavnosti na področju drugih društev v Občini Radenci« začne veljati  naslednji dan po objavi v Uradnem glasilu slovenskih občin .</w:t>
      </w: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r>
        <w:rPr>
          <w:rFonts w:ascii="Verdana" w:eastAsia="Times New Roman" w:hAnsi="Verdana" w:cs="Arial"/>
          <w:lang w:eastAsia="sl-SI"/>
        </w:rPr>
        <w:t>Štev.: ………………………..</w:t>
      </w:r>
    </w:p>
    <w:p w:rsidR="00FA144E" w:rsidRDefault="00FA144E" w:rsidP="00FA144E">
      <w:pPr>
        <w:spacing w:after="0" w:line="240" w:lineRule="auto"/>
        <w:jc w:val="both"/>
        <w:rPr>
          <w:rFonts w:ascii="Verdana" w:eastAsia="Times New Roman" w:hAnsi="Verdana" w:cs="Arial"/>
          <w:lang w:eastAsia="sl-SI"/>
        </w:rPr>
      </w:pPr>
      <w:r>
        <w:rPr>
          <w:rFonts w:ascii="Verdana" w:eastAsia="Times New Roman" w:hAnsi="Verdana" w:cs="Arial"/>
          <w:lang w:eastAsia="sl-SI"/>
        </w:rPr>
        <w:t>Radenci, ……………………..</w:t>
      </w:r>
    </w:p>
    <w:p w:rsidR="00FA144E" w:rsidRDefault="00FA144E" w:rsidP="00FA144E">
      <w:pPr>
        <w:spacing w:after="0" w:line="240" w:lineRule="auto"/>
        <w:ind w:left="4956" w:firstLine="708"/>
        <w:jc w:val="both"/>
        <w:rPr>
          <w:rFonts w:ascii="Verdana" w:eastAsia="Times New Roman" w:hAnsi="Verdana" w:cs="Arial"/>
          <w:lang w:eastAsia="sl-SI"/>
        </w:rPr>
      </w:pPr>
      <w:r>
        <w:rPr>
          <w:rFonts w:ascii="Verdana" w:eastAsia="Times New Roman" w:hAnsi="Verdana" w:cs="Arial"/>
          <w:lang w:eastAsia="sl-SI"/>
        </w:rPr>
        <w:t xml:space="preserve">    Janez RIHTARIČ,</w:t>
      </w:r>
    </w:p>
    <w:p w:rsidR="00FA144E" w:rsidRDefault="00FA144E" w:rsidP="00FA144E">
      <w:pPr>
        <w:spacing w:after="0" w:line="240" w:lineRule="auto"/>
        <w:jc w:val="both"/>
        <w:rPr>
          <w:rFonts w:ascii="Verdana" w:eastAsia="Times New Roman" w:hAnsi="Verdana" w:cs="Arial"/>
          <w:lang w:eastAsia="sl-SI"/>
        </w:rPr>
      </w:pPr>
      <w:r>
        <w:rPr>
          <w:rFonts w:ascii="Verdana" w:eastAsia="Times New Roman" w:hAnsi="Verdana" w:cs="Arial"/>
          <w:b/>
          <w:lang w:eastAsia="sl-SI"/>
        </w:rPr>
        <w:tab/>
      </w:r>
      <w:r>
        <w:rPr>
          <w:rFonts w:ascii="Verdana" w:eastAsia="Times New Roman" w:hAnsi="Verdana" w:cs="Arial"/>
          <w:b/>
          <w:lang w:eastAsia="sl-SI"/>
        </w:rPr>
        <w:tab/>
      </w:r>
      <w:r>
        <w:rPr>
          <w:rFonts w:ascii="Verdana" w:eastAsia="Times New Roman" w:hAnsi="Verdana" w:cs="Arial"/>
          <w:b/>
          <w:lang w:eastAsia="sl-SI"/>
        </w:rPr>
        <w:tab/>
      </w:r>
      <w:r>
        <w:rPr>
          <w:rFonts w:ascii="Verdana" w:eastAsia="Times New Roman" w:hAnsi="Verdana" w:cs="Arial"/>
          <w:b/>
          <w:lang w:eastAsia="sl-SI"/>
        </w:rPr>
        <w:tab/>
      </w:r>
      <w:r>
        <w:rPr>
          <w:rFonts w:ascii="Verdana" w:eastAsia="Times New Roman" w:hAnsi="Verdana" w:cs="Arial"/>
          <w:b/>
          <w:lang w:eastAsia="sl-SI"/>
        </w:rPr>
        <w:tab/>
      </w:r>
      <w:r>
        <w:rPr>
          <w:rFonts w:ascii="Verdana" w:eastAsia="Times New Roman" w:hAnsi="Verdana" w:cs="Arial"/>
          <w:b/>
          <w:lang w:eastAsia="sl-SI"/>
        </w:rPr>
        <w:tab/>
      </w:r>
      <w:r>
        <w:rPr>
          <w:rFonts w:ascii="Verdana" w:eastAsia="Times New Roman" w:hAnsi="Verdana" w:cs="Arial"/>
          <w:b/>
          <w:lang w:eastAsia="sl-SI"/>
        </w:rPr>
        <w:tab/>
      </w:r>
      <w:r>
        <w:rPr>
          <w:rFonts w:ascii="Verdana" w:eastAsia="Times New Roman" w:hAnsi="Verdana" w:cs="Arial"/>
          <w:b/>
          <w:lang w:eastAsia="sl-SI"/>
        </w:rPr>
        <w:tab/>
      </w:r>
      <w:r>
        <w:rPr>
          <w:rFonts w:ascii="Verdana" w:eastAsia="Times New Roman" w:hAnsi="Verdana" w:cs="Arial"/>
          <w:lang w:eastAsia="sl-SI"/>
        </w:rPr>
        <w:t xml:space="preserve">    župan Občine Radenci</w:t>
      </w:r>
    </w:p>
    <w:p w:rsidR="00FA144E" w:rsidRDefault="00FA144E" w:rsidP="00FA144E">
      <w:pPr>
        <w:spacing w:after="0" w:line="240" w:lineRule="auto"/>
        <w:jc w:val="both"/>
        <w:rPr>
          <w:rFonts w:ascii="Verdana" w:eastAsia="Times New Roman" w:hAnsi="Verdana" w:cs="Arial"/>
          <w:b/>
          <w:lang w:eastAsia="sl-SI"/>
        </w:rPr>
      </w:pPr>
    </w:p>
    <w:p w:rsidR="00FA144E" w:rsidRDefault="00FA144E" w:rsidP="00FA144E">
      <w:pPr>
        <w:spacing w:after="0" w:line="240" w:lineRule="auto"/>
        <w:jc w:val="both"/>
        <w:rPr>
          <w:rFonts w:ascii="Verdana" w:eastAsia="Times New Roman" w:hAnsi="Verdana" w:cs="Arial"/>
          <w:b/>
          <w:lang w:eastAsia="sl-SI"/>
        </w:rPr>
      </w:pPr>
      <w:r>
        <w:rPr>
          <w:rFonts w:ascii="Verdana" w:eastAsia="Times New Roman" w:hAnsi="Verdana" w:cs="Arial"/>
          <w:b/>
          <w:lang w:eastAsia="sl-SI"/>
        </w:rPr>
        <w:t>III. OBRAZLOŽITEV PREDLAGANIH SPREMEMB</w:t>
      </w:r>
    </w:p>
    <w:p w:rsidR="00FA144E" w:rsidRDefault="00FA144E" w:rsidP="00FA144E">
      <w:pPr>
        <w:spacing w:after="0" w:line="240" w:lineRule="auto"/>
        <w:jc w:val="both"/>
        <w:rPr>
          <w:rFonts w:ascii="Verdana" w:eastAsia="Times New Roman" w:hAnsi="Verdana" w:cs="Arial"/>
          <w:b/>
          <w:lang w:eastAsia="sl-SI"/>
        </w:rPr>
      </w:pPr>
    </w:p>
    <w:p w:rsidR="00FA144E" w:rsidRDefault="00FA144E" w:rsidP="00FA144E">
      <w:pPr>
        <w:spacing w:after="0" w:line="240" w:lineRule="auto"/>
        <w:jc w:val="both"/>
        <w:rPr>
          <w:rFonts w:ascii="Verdana" w:eastAsia="Times New Roman" w:hAnsi="Verdana" w:cs="Arial"/>
          <w:b/>
          <w:lang w:eastAsia="sl-SI"/>
        </w:rPr>
      </w:pPr>
      <w:r>
        <w:rPr>
          <w:rFonts w:ascii="Verdana" w:eastAsia="Times New Roman" w:hAnsi="Verdana" w:cs="Arial"/>
          <w:lang w:eastAsia="sl-SI"/>
        </w:rPr>
        <w:t>Priloga k pravilniku:</w:t>
      </w:r>
      <w:r>
        <w:rPr>
          <w:rFonts w:ascii="Verdana" w:eastAsia="Times New Roman" w:hAnsi="Verdana" w:cs="Arial"/>
          <w:b/>
          <w:lang w:eastAsia="sl-SI"/>
        </w:rPr>
        <w:t xml:space="preserve"> </w:t>
      </w:r>
      <w:r>
        <w:rPr>
          <w:rFonts w:ascii="Verdana" w:eastAsia="Times New Roman" w:hAnsi="Verdana" w:cs="Arial"/>
          <w:lang w:eastAsia="sl-SI"/>
        </w:rPr>
        <w:t xml:space="preserve">»Merila za sofinanciranje dejavnosti na področju drugih društev v Občini Radenci« </w:t>
      </w:r>
      <w:r>
        <w:rPr>
          <w:rFonts w:ascii="Verdana" w:eastAsia="Times New Roman" w:hAnsi="Verdana" w:cs="Arial"/>
          <w:b/>
          <w:lang w:eastAsia="sl-SI"/>
        </w:rPr>
        <w:t xml:space="preserve"> </w:t>
      </w:r>
    </w:p>
    <w:p w:rsidR="00FA144E" w:rsidRDefault="00FA144E" w:rsidP="00FA144E">
      <w:pPr>
        <w:spacing w:after="0" w:line="240" w:lineRule="auto"/>
        <w:jc w:val="both"/>
        <w:rPr>
          <w:rFonts w:ascii="Verdana" w:eastAsia="Times New Roman" w:hAnsi="Verdana" w:cs="Arial"/>
          <w:b/>
          <w:lang w:eastAsia="sl-SI"/>
        </w:rPr>
      </w:pP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b/>
          <w:bCs/>
          <w:color w:val="000000"/>
          <w:lang w:eastAsia="sl-SI"/>
        </w:rPr>
        <w:t xml:space="preserve">1. SREDSTVA ZA REDNO DEJAVNOST DRUŠTVA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Poročila društva iz preteklega leta </w:t>
      </w:r>
      <w:r>
        <w:rPr>
          <w:rFonts w:ascii="Verdana" w:eastAsia="Times New Roman" w:hAnsi="Verdana" w:cs="Arial"/>
          <w:color w:val="000000"/>
          <w:lang w:eastAsia="sl-SI"/>
        </w:rPr>
        <w:tab/>
      </w:r>
      <w:r>
        <w:rPr>
          <w:rFonts w:ascii="Verdana" w:eastAsia="Times New Roman" w:hAnsi="Verdana" w:cs="Arial"/>
          <w:color w:val="000000"/>
          <w:lang w:eastAsia="sl-SI"/>
        </w:rPr>
        <w:tab/>
        <w:t>Točke</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proofErr w:type="spellStart"/>
      <w:r>
        <w:rPr>
          <w:rFonts w:ascii="Verdana" w:eastAsia="Times New Roman" w:hAnsi="Verdana" w:cs="Arial"/>
          <w:color w:val="000000"/>
          <w:lang w:eastAsia="sl-SI"/>
        </w:rPr>
        <w:t>Točke</w:t>
      </w:r>
      <w:proofErr w:type="spellEnd"/>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(po veljavnem pravilniku)</w:t>
      </w:r>
      <w:r>
        <w:rPr>
          <w:rFonts w:ascii="Verdana" w:eastAsia="Times New Roman" w:hAnsi="Verdana" w:cs="Arial"/>
          <w:color w:val="000000"/>
          <w:lang w:eastAsia="sl-SI"/>
        </w:rPr>
        <w:tab/>
        <w:t>(predlog)</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i/>
          <w:color w:val="000000"/>
          <w:u w:val="single"/>
          <w:lang w:eastAsia="sl-SI"/>
        </w:rPr>
      </w:pPr>
      <w:r>
        <w:rPr>
          <w:rFonts w:ascii="Verdana" w:eastAsia="Times New Roman" w:hAnsi="Verdana" w:cs="Arial"/>
          <w:color w:val="000000"/>
          <w:lang w:eastAsia="sl-SI"/>
        </w:rPr>
        <w:t xml:space="preserve">*Bilanca poslovanja </w:t>
      </w:r>
      <w:r>
        <w:rPr>
          <w:rFonts w:ascii="Verdana" w:eastAsia="Times New Roman" w:hAnsi="Verdana" w:cs="Arial"/>
          <w:color w:val="000000"/>
          <w:lang w:eastAsia="sl-SI"/>
        </w:rPr>
        <w:tab/>
        <w:t xml:space="preserve">     </w:t>
      </w:r>
      <w:r>
        <w:rPr>
          <w:rFonts w:ascii="Verdana" w:eastAsia="Times New Roman" w:hAnsi="Verdana" w:cs="Arial"/>
          <w:color w:val="000000"/>
          <w:u w:val="single"/>
          <w:lang w:eastAsia="sl-SI"/>
        </w:rPr>
        <w:t xml:space="preserve">- so </w:t>
      </w:r>
      <w:r>
        <w:rPr>
          <w:rFonts w:ascii="Verdana" w:eastAsia="Times New Roman" w:hAnsi="Verdana" w:cs="Arial"/>
          <w:i/>
          <w:color w:val="000000"/>
          <w:u w:val="single"/>
          <w:lang w:eastAsia="sl-SI"/>
        </w:rPr>
        <w:t>društva dolžna pripraviti z Zakonom o društvih</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i/>
          <w:color w:val="000000"/>
          <w:lang w:eastAsia="sl-SI"/>
        </w:rPr>
      </w:pP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i/>
          <w:color w:val="000000"/>
          <w:u w:val="single"/>
          <w:lang w:eastAsia="sl-SI"/>
        </w:rPr>
      </w:pPr>
      <w:r w:rsidRPr="00CC0B45">
        <w:rPr>
          <w:rFonts w:ascii="Verdana" w:eastAsia="Times New Roman" w:hAnsi="Verdana" w:cs="Arial"/>
          <w:lang w:eastAsia="sl-SI"/>
        </w:rPr>
        <w:t xml:space="preserve">*Finančno poročili </w:t>
      </w:r>
      <w:r>
        <w:rPr>
          <w:rFonts w:ascii="Verdana" w:eastAsia="Times New Roman" w:hAnsi="Verdana" w:cs="Arial"/>
          <w:color w:val="000000"/>
          <w:lang w:eastAsia="sl-SI"/>
        </w:rPr>
        <w:tab/>
      </w:r>
      <w:r>
        <w:rPr>
          <w:rFonts w:ascii="Verdana" w:eastAsia="Times New Roman" w:hAnsi="Verdana" w:cs="Arial"/>
          <w:color w:val="000000"/>
          <w:lang w:eastAsia="sl-SI"/>
        </w:rPr>
        <w:tab/>
        <w:t xml:space="preserve">     </w:t>
      </w:r>
      <w:r>
        <w:rPr>
          <w:rFonts w:ascii="Verdana" w:eastAsia="Times New Roman" w:hAnsi="Verdana" w:cs="Arial"/>
          <w:color w:val="000000"/>
          <w:u w:val="single"/>
          <w:lang w:eastAsia="sl-SI"/>
        </w:rPr>
        <w:t xml:space="preserve">- so </w:t>
      </w:r>
      <w:r>
        <w:rPr>
          <w:rFonts w:ascii="Verdana" w:eastAsia="Times New Roman" w:hAnsi="Verdana" w:cs="Arial"/>
          <w:i/>
          <w:color w:val="000000"/>
          <w:u w:val="single"/>
          <w:lang w:eastAsia="sl-SI"/>
        </w:rPr>
        <w:t>društva dolžna pripraviti z Zakonom o društvih</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*Poročilo o sodelovanju z ostalimi društvi,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organizacijami (v občini, izven občine, na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ravni regije, države, meddržavno …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10 – 20</w:t>
      </w:r>
      <w:r>
        <w:rPr>
          <w:rFonts w:ascii="Verdana" w:eastAsia="Times New Roman" w:hAnsi="Verdana" w:cs="Arial"/>
          <w:color w:val="000000"/>
          <w:lang w:eastAsia="sl-SI"/>
        </w:rPr>
        <w:tab/>
      </w:r>
      <w:r>
        <w:rPr>
          <w:rFonts w:ascii="Verdana" w:eastAsia="Times New Roman" w:hAnsi="Verdana" w:cs="Arial"/>
          <w:color w:val="000000"/>
          <w:lang w:eastAsia="sl-SI"/>
        </w:rPr>
        <w:tab/>
        <w:t xml:space="preserve">5 - 20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i/>
          <w:color w:val="000000"/>
          <w:u w:val="single"/>
          <w:lang w:eastAsia="sl-SI"/>
        </w:rPr>
      </w:pPr>
      <w:r>
        <w:rPr>
          <w:rFonts w:ascii="Verdana" w:eastAsia="Times New Roman" w:hAnsi="Verdana" w:cs="Arial"/>
          <w:color w:val="000000"/>
          <w:lang w:eastAsia="sl-SI"/>
        </w:rPr>
        <w:tab/>
        <w:t xml:space="preserve">     </w:t>
      </w:r>
      <w:r>
        <w:rPr>
          <w:rFonts w:ascii="Verdana" w:eastAsia="Times New Roman" w:hAnsi="Verdana" w:cs="Arial"/>
          <w:i/>
          <w:color w:val="000000"/>
          <w:u w:val="single"/>
          <w:lang w:eastAsia="sl-SI"/>
        </w:rPr>
        <w:t xml:space="preserve">- zaradi obsega realiziranega sodelovanja je potreben večji razpon točk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i/>
          <w:color w:val="000000"/>
          <w:u w:val="single"/>
          <w:lang w:eastAsia="sl-SI"/>
        </w:rPr>
      </w:pP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*Programsko poročilo – o delu, aktivnostih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 vsebinska učinkovitost delovanja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10 – 15</w:t>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5 - 15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 koristnost Občini Radenci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10 – 15</w:t>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5 - 15  delovanje v javnem interesu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w:t>
      </w:r>
      <w:r>
        <w:rPr>
          <w:rFonts w:ascii="Verdana" w:eastAsia="Times New Roman" w:hAnsi="Verdana" w:cs="Arial"/>
          <w:color w:val="000000"/>
          <w:lang w:eastAsia="sl-SI"/>
        </w:rPr>
        <w:tab/>
        <w:t>10</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5 - 10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 dvig kakovosti življenja svojih članov </w:t>
      </w:r>
      <w:r>
        <w:rPr>
          <w:rFonts w:ascii="Verdana" w:eastAsia="Times New Roman" w:hAnsi="Verdana" w:cs="Arial"/>
          <w:color w:val="000000"/>
          <w:lang w:eastAsia="sl-SI"/>
        </w:rPr>
        <w:tab/>
      </w:r>
      <w:r>
        <w:rPr>
          <w:rFonts w:ascii="Verdana" w:eastAsia="Times New Roman" w:hAnsi="Verdana" w:cs="Arial"/>
          <w:color w:val="000000"/>
          <w:lang w:eastAsia="sl-SI"/>
        </w:rPr>
        <w:tab/>
        <w:t>20</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10 - 20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i/>
          <w:color w:val="000000"/>
          <w:u w:val="single"/>
          <w:lang w:eastAsia="sl-SI"/>
        </w:rPr>
      </w:pPr>
      <w:r>
        <w:rPr>
          <w:rFonts w:ascii="Verdana" w:eastAsia="Times New Roman" w:hAnsi="Verdana" w:cs="Arial"/>
          <w:color w:val="000000"/>
          <w:lang w:eastAsia="sl-SI"/>
        </w:rPr>
        <w:tab/>
        <w:t xml:space="preserve">     </w:t>
      </w:r>
      <w:r>
        <w:rPr>
          <w:rFonts w:ascii="Verdana" w:eastAsia="Times New Roman" w:hAnsi="Verdana" w:cs="Arial"/>
          <w:i/>
          <w:color w:val="000000"/>
          <w:u w:val="single"/>
          <w:lang w:eastAsia="sl-SI"/>
        </w:rPr>
        <w:t xml:space="preserve">- večji razpon točk je potreben zaradi ocenjevanja kvalitet vsebine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*Program društva za tekoče leto</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 vsebinska učinkovitost delovanja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10 – 15 </w:t>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5 - 15</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 koristnost Občini Radenci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10 – 15</w:t>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5 - 15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 delovanje v javnem interesu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w:t>
      </w:r>
      <w:r>
        <w:rPr>
          <w:rFonts w:ascii="Verdana" w:eastAsia="Times New Roman" w:hAnsi="Verdana" w:cs="Arial"/>
          <w:color w:val="000000"/>
          <w:lang w:eastAsia="sl-SI"/>
        </w:rPr>
        <w:tab/>
        <w:t>10</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5 - 10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 dvig kakovosti življenja svojih članov </w:t>
      </w:r>
      <w:r>
        <w:rPr>
          <w:rFonts w:ascii="Verdana" w:eastAsia="Times New Roman" w:hAnsi="Verdana" w:cs="Arial"/>
          <w:color w:val="000000"/>
          <w:lang w:eastAsia="sl-SI"/>
        </w:rPr>
        <w:tab/>
      </w:r>
      <w:r>
        <w:rPr>
          <w:rFonts w:ascii="Verdana" w:eastAsia="Times New Roman" w:hAnsi="Verdana" w:cs="Arial"/>
          <w:color w:val="000000"/>
          <w:lang w:eastAsia="sl-SI"/>
        </w:rPr>
        <w:tab/>
        <w:t>20</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10 - 20 </w:t>
      </w:r>
    </w:p>
    <w:p w:rsidR="00FA144E" w:rsidRDefault="00FA144E" w:rsidP="00FA144E">
      <w:pPr>
        <w:shd w:val="clear" w:color="auto" w:fill="FFFFFF" w:themeFill="background1"/>
        <w:autoSpaceDE w:val="0"/>
        <w:autoSpaceDN w:val="0"/>
        <w:adjustRightInd w:val="0"/>
        <w:spacing w:after="0" w:line="240" w:lineRule="auto"/>
        <w:ind w:left="708" w:firstLine="708"/>
        <w:rPr>
          <w:rFonts w:ascii="Verdana" w:eastAsia="Times New Roman" w:hAnsi="Verdana" w:cs="Arial"/>
          <w:i/>
          <w:color w:val="000000"/>
          <w:u w:val="single"/>
          <w:lang w:eastAsia="sl-SI"/>
        </w:rPr>
      </w:pPr>
      <w:r>
        <w:rPr>
          <w:rFonts w:ascii="Verdana" w:eastAsia="Times New Roman" w:hAnsi="Verdana" w:cs="Arial"/>
          <w:i/>
          <w:color w:val="000000"/>
          <w:u w:val="single"/>
          <w:lang w:eastAsia="sl-SI"/>
        </w:rPr>
        <w:t xml:space="preserve">- večji razpon točk je potreben zaradi ocenjevanja kvalitet vsebine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*Finančni plan </w:t>
      </w:r>
      <w:r>
        <w:rPr>
          <w:rFonts w:ascii="Verdana" w:eastAsia="Times New Roman" w:hAnsi="Verdana" w:cs="Arial"/>
          <w:color w:val="000000"/>
          <w:lang w:eastAsia="sl-SI"/>
        </w:rPr>
        <w:tab/>
      </w:r>
      <w:r>
        <w:rPr>
          <w:rFonts w:ascii="Verdana" w:eastAsia="Times New Roman" w:hAnsi="Verdana" w:cs="Arial"/>
          <w:color w:val="000000"/>
          <w:lang w:eastAsia="sl-SI"/>
        </w:rPr>
        <w:tab/>
        <w:t xml:space="preserve">    </w:t>
      </w:r>
      <w:r>
        <w:rPr>
          <w:rFonts w:ascii="Verdana" w:eastAsia="Times New Roman" w:hAnsi="Verdana" w:cs="Arial"/>
          <w:color w:val="000000"/>
          <w:u w:val="single"/>
          <w:lang w:eastAsia="sl-SI"/>
        </w:rPr>
        <w:t xml:space="preserve">- so </w:t>
      </w:r>
      <w:r>
        <w:rPr>
          <w:rFonts w:ascii="Verdana" w:eastAsia="Times New Roman" w:hAnsi="Verdana" w:cs="Arial"/>
          <w:i/>
          <w:color w:val="000000"/>
          <w:u w:val="single"/>
          <w:lang w:eastAsia="sl-SI"/>
        </w:rPr>
        <w:t>društva dolžna pripraviti z Zakonom o društvih</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noProof/>
          <w:lang w:eastAsia="sl-SI"/>
        </w:rPr>
        <mc:AlternateContent>
          <mc:Choice Requires="wps">
            <w:drawing>
              <wp:anchor distT="0" distB="0" distL="114300" distR="114300" simplePos="0" relativeHeight="251659264" behindDoc="0" locked="0" layoutInCell="1" allowOverlap="1">
                <wp:simplePos x="0" y="0"/>
                <wp:positionH relativeFrom="column">
                  <wp:posOffset>4159222</wp:posOffset>
                </wp:positionH>
                <wp:positionV relativeFrom="paragraph">
                  <wp:posOffset>136939</wp:posOffset>
                </wp:positionV>
                <wp:extent cx="90805" cy="516835"/>
                <wp:effectExtent l="0" t="0" r="23495" b="17145"/>
                <wp:wrapNone/>
                <wp:docPr id="6" name="Desni zaviti oklepaj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6835"/>
                        </a:xfrm>
                        <a:prstGeom prst="rightBrace">
                          <a:avLst>
                            <a:gd name="adj1" fmla="val 594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Desni zaviti oklepaj 6" o:spid="_x0000_s1026" type="#_x0000_t88" style="position:absolute;margin-left:327.5pt;margin-top:10.8pt;width:7.1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" adj="2256"/>
            </w:pict>
          </mc:Fallback>
        </mc:AlternateConten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Program sodelovanja z ostalimi društvi,</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organizacijami (v občini, izven občine, na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ravni regije, države, meddržavno …) </w:t>
      </w:r>
      <w:r>
        <w:rPr>
          <w:rFonts w:ascii="Verdana" w:eastAsia="Times New Roman" w:hAnsi="Verdana" w:cs="Arial"/>
          <w:color w:val="000000"/>
          <w:lang w:eastAsia="sl-SI"/>
        </w:rPr>
        <w:tab/>
      </w:r>
      <w:r>
        <w:rPr>
          <w:rFonts w:ascii="Verdana" w:eastAsia="Times New Roman" w:hAnsi="Verdana" w:cs="Arial"/>
          <w:color w:val="000000"/>
          <w:lang w:eastAsia="sl-SI"/>
        </w:rPr>
        <w:tab/>
        <w:t xml:space="preserve">        10 – 20</w:t>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5 - 20 </w:t>
      </w:r>
    </w:p>
    <w:p w:rsidR="00FA144E" w:rsidRDefault="00FA144E" w:rsidP="00FA144E">
      <w:pPr>
        <w:shd w:val="clear" w:color="auto" w:fill="FFFFFF" w:themeFill="background1"/>
        <w:autoSpaceDE w:val="0"/>
        <w:autoSpaceDN w:val="0"/>
        <w:adjustRightInd w:val="0"/>
        <w:spacing w:after="0" w:line="240" w:lineRule="auto"/>
        <w:ind w:firstLine="708"/>
        <w:rPr>
          <w:rFonts w:ascii="Verdana" w:eastAsia="Times New Roman" w:hAnsi="Verdana" w:cs="Arial"/>
          <w:i/>
          <w:color w:val="000000"/>
          <w:u w:val="single"/>
          <w:lang w:eastAsia="sl-SI"/>
        </w:rPr>
      </w:pPr>
      <w:r>
        <w:rPr>
          <w:rFonts w:ascii="Verdana" w:eastAsia="Times New Roman" w:hAnsi="Verdana" w:cs="Arial"/>
          <w:i/>
          <w:color w:val="000000"/>
          <w:lang w:eastAsia="sl-SI"/>
        </w:rPr>
        <w:t xml:space="preserve">     </w:t>
      </w:r>
      <w:r>
        <w:rPr>
          <w:rFonts w:ascii="Verdana" w:eastAsia="Times New Roman" w:hAnsi="Verdana" w:cs="Arial"/>
          <w:i/>
          <w:color w:val="000000"/>
          <w:u w:val="single"/>
          <w:lang w:eastAsia="sl-SI"/>
        </w:rPr>
        <w:t xml:space="preserve">- zaradi obsega predvidenih sodelovanj je potreben večji razpon točk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Kriterij število članov (s plačano članarino)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*Število članov – do 50 članov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w:t>
      </w:r>
      <w:r>
        <w:rPr>
          <w:rFonts w:ascii="Verdana" w:eastAsia="Times New Roman" w:hAnsi="Verdana" w:cs="Arial"/>
          <w:color w:val="000000"/>
          <w:lang w:eastAsia="sl-SI"/>
        </w:rPr>
        <w:tab/>
        <w:t xml:space="preserve">    10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10</w:t>
      </w:r>
    </w:p>
    <w:p w:rsidR="00FA144E" w:rsidRDefault="00FA144E" w:rsidP="00FA144E">
      <w:pPr>
        <w:shd w:val="clear" w:color="auto" w:fill="FFFFFF" w:themeFill="background1"/>
        <w:autoSpaceDE w:val="0"/>
        <w:autoSpaceDN w:val="0"/>
        <w:adjustRightInd w:val="0"/>
        <w:spacing w:after="0" w:line="240" w:lineRule="auto"/>
        <w:ind w:left="708" w:firstLine="708"/>
        <w:rPr>
          <w:rFonts w:ascii="Verdana" w:eastAsia="Times New Roman" w:hAnsi="Verdana" w:cs="Arial"/>
          <w:color w:val="000000"/>
          <w:lang w:eastAsia="sl-SI"/>
        </w:rPr>
      </w:pPr>
      <w:r>
        <w:rPr>
          <w:rFonts w:ascii="Verdana" w:eastAsia="Times New Roman" w:hAnsi="Verdana" w:cs="Arial"/>
          <w:color w:val="000000"/>
          <w:lang w:eastAsia="sl-SI"/>
        </w:rPr>
        <w:t xml:space="preserve">     51 do 150 članov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15 </w:t>
      </w:r>
      <w:r>
        <w:rPr>
          <w:rFonts w:ascii="Verdana" w:eastAsia="Times New Roman" w:hAnsi="Verdana" w:cs="Arial"/>
          <w:color w:val="000000"/>
          <w:lang w:eastAsia="sl-SI"/>
        </w:rPr>
        <w:tab/>
      </w:r>
      <w:r>
        <w:rPr>
          <w:rFonts w:ascii="Verdana" w:eastAsia="Times New Roman" w:hAnsi="Verdana" w:cs="Arial"/>
          <w:color w:val="000000"/>
          <w:lang w:eastAsia="sl-SI"/>
        </w:rPr>
        <w:tab/>
        <w:t xml:space="preserve">          15</w:t>
      </w:r>
    </w:p>
    <w:p w:rsidR="00FA144E" w:rsidRDefault="00FA144E" w:rsidP="00FA144E">
      <w:pPr>
        <w:shd w:val="clear" w:color="auto" w:fill="FFFFFF" w:themeFill="background1"/>
        <w:autoSpaceDE w:val="0"/>
        <w:autoSpaceDN w:val="0"/>
        <w:adjustRightInd w:val="0"/>
        <w:spacing w:after="0" w:line="240" w:lineRule="auto"/>
        <w:ind w:left="708" w:firstLine="708"/>
        <w:rPr>
          <w:rFonts w:ascii="Verdana" w:eastAsia="Times New Roman" w:hAnsi="Verdana" w:cs="Arial"/>
          <w:color w:val="000000"/>
          <w:lang w:eastAsia="sl-SI"/>
        </w:rPr>
      </w:pPr>
      <w:r>
        <w:rPr>
          <w:rFonts w:ascii="Verdana" w:eastAsia="Times New Roman" w:hAnsi="Verdana" w:cs="Arial"/>
          <w:color w:val="000000"/>
          <w:lang w:eastAsia="sl-SI"/>
        </w:rPr>
        <w:t xml:space="preserve">   151 do 250 članov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20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20</w:t>
      </w:r>
    </w:p>
    <w:p w:rsidR="00FA144E" w:rsidRDefault="00FA144E" w:rsidP="00FA144E">
      <w:pPr>
        <w:shd w:val="clear" w:color="auto" w:fill="FFFFFF" w:themeFill="background1"/>
        <w:autoSpaceDE w:val="0"/>
        <w:autoSpaceDN w:val="0"/>
        <w:adjustRightInd w:val="0"/>
        <w:spacing w:after="0" w:line="240" w:lineRule="auto"/>
        <w:ind w:left="708" w:firstLine="708"/>
        <w:rPr>
          <w:rFonts w:ascii="Verdana" w:eastAsia="Times New Roman" w:hAnsi="Verdana" w:cs="Arial"/>
          <w:color w:val="000000"/>
          <w:lang w:eastAsia="sl-SI"/>
        </w:rPr>
      </w:pPr>
      <w:r>
        <w:rPr>
          <w:rFonts w:ascii="Verdana" w:eastAsia="Times New Roman" w:hAnsi="Verdana" w:cs="Arial"/>
          <w:color w:val="000000"/>
          <w:lang w:eastAsia="sl-SI"/>
        </w:rPr>
        <w:t xml:space="preserve">   več kot 251članov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55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55</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Sodelovanje z občino, s KS in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drugimi ustanovami v kraju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10</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5 - 10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Doprinos h kakovosti življenja članov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(glede na specifiko posameznega društva – opis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poda vsako društvo zase)</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10 – 20</w:t>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5 - 20 </w:t>
      </w:r>
    </w:p>
    <w:p w:rsidR="00FA144E" w:rsidRDefault="00FA144E" w:rsidP="00FA144E">
      <w:pPr>
        <w:shd w:val="clear" w:color="auto" w:fill="FFFFFF" w:themeFill="background1"/>
        <w:autoSpaceDE w:val="0"/>
        <w:autoSpaceDN w:val="0"/>
        <w:adjustRightInd w:val="0"/>
        <w:spacing w:after="0" w:line="240" w:lineRule="auto"/>
        <w:ind w:left="708" w:firstLine="708"/>
        <w:rPr>
          <w:rFonts w:ascii="Verdana" w:eastAsia="Times New Roman" w:hAnsi="Verdana" w:cs="Arial"/>
          <w:i/>
          <w:color w:val="000000"/>
          <w:u w:val="single"/>
          <w:lang w:eastAsia="sl-SI"/>
        </w:rPr>
      </w:pPr>
      <w:r>
        <w:rPr>
          <w:rFonts w:ascii="Verdana" w:eastAsia="Times New Roman" w:hAnsi="Verdana" w:cs="Arial"/>
          <w:i/>
          <w:color w:val="000000"/>
          <w:u w:val="single"/>
          <w:lang w:eastAsia="sl-SI"/>
        </w:rPr>
        <w:t xml:space="preserve"> - večji razpon točk je potreben zaradi ocenjevanja kvalitet vsebine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b/>
          <w:bCs/>
          <w:color w:val="000000"/>
          <w:lang w:eastAsia="sl-SI"/>
        </w:rPr>
      </w:pP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b/>
          <w:bCs/>
          <w:color w:val="000000"/>
          <w:lang w:eastAsia="sl-SI"/>
        </w:rPr>
        <w:t xml:space="preserve">2. PROJEKTI, PREDSTAVITVENI MATERIAL DRUŠTVA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Brošura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sidR="00EF43F7">
        <w:rPr>
          <w:rFonts w:ascii="Verdana" w:eastAsia="Times New Roman" w:hAnsi="Verdana" w:cs="Arial"/>
          <w:color w:val="000000"/>
          <w:lang w:eastAsia="sl-SI"/>
        </w:rPr>
        <w:t xml:space="preserve">  </w:t>
      </w:r>
      <w:r>
        <w:rPr>
          <w:rFonts w:ascii="Verdana" w:eastAsia="Times New Roman" w:hAnsi="Verdana" w:cs="Arial"/>
          <w:color w:val="000000"/>
          <w:lang w:eastAsia="sl-SI"/>
        </w:rPr>
        <w:tab/>
      </w:r>
      <w:r>
        <w:rPr>
          <w:rFonts w:ascii="Verdana" w:eastAsia="Times New Roman" w:hAnsi="Verdana" w:cs="Arial"/>
          <w:color w:val="000000"/>
          <w:lang w:eastAsia="sl-SI"/>
        </w:rPr>
        <w:tab/>
      </w:r>
      <w:r w:rsidR="00EF43F7">
        <w:rPr>
          <w:rFonts w:ascii="Verdana" w:eastAsia="Times New Roman" w:hAnsi="Verdana" w:cs="Arial"/>
          <w:color w:val="000000"/>
          <w:lang w:eastAsia="sl-SI"/>
        </w:rPr>
        <w:t xml:space="preserve"> </w:t>
      </w:r>
      <w:r>
        <w:rPr>
          <w:rFonts w:ascii="Verdana" w:eastAsia="Times New Roman" w:hAnsi="Verdana" w:cs="Arial"/>
          <w:color w:val="000000"/>
          <w:lang w:eastAsia="sl-SI"/>
        </w:rPr>
        <w:t>10 - 20</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Zloženka – predstavitev dejavnosti društva</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 – 10</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Spletna stran društva</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10 – 20</w:t>
      </w:r>
    </w:p>
    <w:p w:rsidR="00FA144E" w:rsidRDefault="00FA144E" w:rsidP="00FA144E">
      <w:pPr>
        <w:shd w:val="clear" w:color="auto" w:fill="FFFFFF" w:themeFill="background1"/>
        <w:autoSpaceDE w:val="0"/>
        <w:autoSpaceDN w:val="0"/>
        <w:adjustRightInd w:val="0"/>
        <w:spacing w:after="0" w:line="240" w:lineRule="auto"/>
        <w:jc w:val="both"/>
        <w:rPr>
          <w:rFonts w:ascii="Verdana" w:eastAsia="Times New Roman" w:hAnsi="Verdana" w:cs="Arial"/>
          <w:i/>
          <w:color w:val="000000"/>
          <w:u w:val="single"/>
          <w:lang w:eastAsia="sl-SI"/>
        </w:rPr>
      </w:pP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i/>
          <w:color w:val="000000"/>
          <w:u w:val="single"/>
          <w:lang w:eastAsia="sl-SI"/>
        </w:rPr>
        <w:t>- točkovanje je dodano zaradi dejstva, da vedno več društev izdeluje predstavitvene/promocijske materiale oz. informatorje za obveščanje svojih članov ter javnosti o dejavnosti njihovega društva;</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Projekti v okviru javnih razpisov, natečajev ali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samostojni – morajo ustrezati določi –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lom tega pravilnika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50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25 – 50</w:t>
      </w:r>
    </w:p>
    <w:p w:rsidR="00FA144E" w:rsidRDefault="00FA144E" w:rsidP="00FA144E">
      <w:pPr>
        <w:shd w:val="clear" w:color="auto" w:fill="FFFFFF" w:themeFill="background1"/>
        <w:autoSpaceDE w:val="0"/>
        <w:autoSpaceDN w:val="0"/>
        <w:adjustRightInd w:val="0"/>
        <w:spacing w:after="0" w:line="240" w:lineRule="auto"/>
        <w:jc w:val="both"/>
        <w:rPr>
          <w:rFonts w:ascii="Verdana" w:eastAsia="Times New Roman" w:hAnsi="Verdana" w:cs="Arial"/>
          <w:i/>
          <w:color w:val="000000"/>
          <w:u w:val="single"/>
          <w:lang w:eastAsia="sl-SI"/>
        </w:rPr>
      </w:pPr>
      <w:r>
        <w:rPr>
          <w:rFonts w:ascii="Verdana" w:eastAsia="Times New Roman" w:hAnsi="Verdana" w:cs="Arial"/>
          <w:i/>
          <w:color w:val="000000"/>
          <w:lang w:eastAsia="sl-SI"/>
        </w:rPr>
        <w:tab/>
      </w:r>
      <w:r>
        <w:rPr>
          <w:rFonts w:ascii="Verdana" w:eastAsia="Times New Roman" w:hAnsi="Verdana" w:cs="Arial"/>
          <w:i/>
          <w:color w:val="000000"/>
          <w:lang w:eastAsia="sl-SI"/>
        </w:rPr>
        <w:tab/>
        <w:t xml:space="preserve">- </w:t>
      </w:r>
      <w:r>
        <w:rPr>
          <w:rFonts w:ascii="Verdana" w:eastAsia="Times New Roman" w:hAnsi="Verdana" w:cs="Arial"/>
          <w:i/>
          <w:color w:val="000000"/>
          <w:u w:val="single"/>
          <w:lang w:eastAsia="sl-SI"/>
        </w:rPr>
        <w:t>društva se vedno pogosteje prijavljajo na javne razpise, natečaje ali se odločijo za izvajanje projektov, ki pa so od projektnih partnerjev sofinancirani le delno in morajo del sredstev zagotoviti tudi samo; presoja na podlagi koristnosti občini;</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Nagrada za jubilej oz. obletnico </w:t>
      </w:r>
    </w:p>
    <w:p w:rsidR="00FA144E" w:rsidRDefault="00FA144E" w:rsidP="00FA144E">
      <w:pPr>
        <w:shd w:val="clear" w:color="auto" w:fill="FFFFFF" w:themeFill="background1"/>
        <w:autoSpaceDE w:val="0"/>
        <w:autoSpaceDN w:val="0"/>
        <w:adjustRightInd w:val="0"/>
        <w:spacing w:after="0" w:line="240" w:lineRule="auto"/>
        <w:rPr>
          <w:rFonts w:ascii="Verdana" w:eastAsia="Times New Roman" w:hAnsi="Verdana" w:cs="Arial"/>
          <w:color w:val="000000"/>
          <w:lang w:eastAsia="sl-SI"/>
        </w:rPr>
      </w:pPr>
      <w:r>
        <w:rPr>
          <w:rFonts w:ascii="Verdana" w:eastAsia="Times New Roman" w:hAnsi="Verdana" w:cs="Arial"/>
          <w:color w:val="000000"/>
          <w:lang w:eastAsia="sl-SI"/>
        </w:rPr>
        <w:t xml:space="preserve">Obdobje obstoja društva oz. delovanja društva: </w:t>
      </w:r>
    </w:p>
    <w:p w:rsidR="00FA144E" w:rsidRDefault="00FA144E" w:rsidP="00FA144E">
      <w:pPr>
        <w:shd w:val="clear" w:color="auto" w:fill="FFFFFF" w:themeFill="background1"/>
        <w:autoSpaceDE w:val="0"/>
        <w:autoSpaceDN w:val="0"/>
        <w:adjustRightInd w:val="0"/>
        <w:spacing w:after="0" w:line="240" w:lineRule="auto"/>
        <w:ind w:left="708" w:firstLine="708"/>
        <w:rPr>
          <w:rFonts w:ascii="Verdana" w:eastAsia="Times New Roman" w:hAnsi="Verdana" w:cs="Arial"/>
          <w:color w:val="000000"/>
          <w:lang w:eastAsia="sl-SI"/>
        </w:rPr>
      </w:pPr>
      <w:r>
        <w:rPr>
          <w:rFonts w:ascii="Verdana" w:eastAsia="Times New Roman" w:hAnsi="Verdana" w:cs="Arial"/>
          <w:color w:val="000000"/>
          <w:lang w:eastAsia="sl-SI"/>
        </w:rPr>
        <w:t>- do 10 let (za vsako leto 1 točka)</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10 </w:t>
      </w:r>
    </w:p>
    <w:p w:rsidR="00FA144E" w:rsidRDefault="00FA144E" w:rsidP="00FA144E">
      <w:pPr>
        <w:shd w:val="clear" w:color="auto" w:fill="FFFFFF" w:themeFill="background1"/>
        <w:autoSpaceDE w:val="0"/>
        <w:autoSpaceDN w:val="0"/>
        <w:adjustRightInd w:val="0"/>
        <w:spacing w:after="0" w:line="240" w:lineRule="auto"/>
        <w:ind w:left="708" w:firstLine="708"/>
        <w:rPr>
          <w:rFonts w:ascii="Verdana" w:eastAsia="Times New Roman" w:hAnsi="Verdana" w:cs="Arial"/>
          <w:color w:val="000000"/>
          <w:lang w:eastAsia="sl-SI"/>
        </w:rPr>
      </w:pPr>
      <w:r>
        <w:rPr>
          <w:rFonts w:ascii="Verdana" w:eastAsia="Times New Roman" w:hAnsi="Verdana" w:cs="Arial"/>
          <w:color w:val="000000"/>
          <w:lang w:eastAsia="sl-SI"/>
        </w:rPr>
        <w:t xml:space="preserve">- 20 let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20 </w:t>
      </w:r>
    </w:p>
    <w:p w:rsidR="00FA144E" w:rsidRDefault="00FA144E" w:rsidP="00FA144E">
      <w:pPr>
        <w:shd w:val="clear" w:color="auto" w:fill="FFFFFF" w:themeFill="background1"/>
        <w:autoSpaceDE w:val="0"/>
        <w:autoSpaceDN w:val="0"/>
        <w:adjustRightInd w:val="0"/>
        <w:spacing w:after="0" w:line="240" w:lineRule="auto"/>
        <w:ind w:left="708" w:firstLine="708"/>
        <w:rPr>
          <w:rFonts w:ascii="Verdana" w:eastAsia="Times New Roman" w:hAnsi="Verdana" w:cs="Arial"/>
          <w:color w:val="000000"/>
          <w:lang w:eastAsia="sl-SI"/>
        </w:rPr>
      </w:pPr>
      <w:r>
        <w:rPr>
          <w:rFonts w:ascii="Verdana" w:eastAsia="Times New Roman" w:hAnsi="Verdana" w:cs="Arial"/>
          <w:color w:val="000000"/>
          <w:lang w:eastAsia="sl-SI"/>
        </w:rPr>
        <w:t xml:space="preserve">- 30 let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30 </w:t>
      </w:r>
    </w:p>
    <w:p w:rsidR="00FA144E" w:rsidRDefault="00FA144E" w:rsidP="00FA144E">
      <w:pPr>
        <w:shd w:val="clear" w:color="auto" w:fill="FFFFFF" w:themeFill="background1"/>
        <w:autoSpaceDE w:val="0"/>
        <w:autoSpaceDN w:val="0"/>
        <w:adjustRightInd w:val="0"/>
        <w:spacing w:after="0" w:line="240" w:lineRule="auto"/>
        <w:ind w:left="1416"/>
        <w:rPr>
          <w:rFonts w:ascii="Verdana" w:eastAsia="Times New Roman" w:hAnsi="Verdana" w:cs="Arial"/>
          <w:color w:val="000000"/>
          <w:lang w:eastAsia="sl-SI"/>
        </w:rPr>
      </w:pPr>
      <w:r>
        <w:rPr>
          <w:rFonts w:ascii="Verdana" w:eastAsia="Times New Roman" w:hAnsi="Verdana" w:cs="Arial"/>
          <w:color w:val="000000"/>
          <w:lang w:eastAsia="sl-SI"/>
        </w:rPr>
        <w:t>- 40 let</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40  </w:t>
      </w:r>
    </w:p>
    <w:p w:rsidR="00FA144E" w:rsidRDefault="00FA144E" w:rsidP="00FA144E">
      <w:pPr>
        <w:shd w:val="clear" w:color="auto" w:fill="FFFFFF" w:themeFill="background1"/>
        <w:autoSpaceDE w:val="0"/>
        <w:autoSpaceDN w:val="0"/>
        <w:adjustRightInd w:val="0"/>
        <w:spacing w:after="0" w:line="240" w:lineRule="auto"/>
        <w:ind w:left="1416"/>
        <w:rPr>
          <w:rFonts w:ascii="Verdana" w:eastAsia="Times New Roman" w:hAnsi="Verdana" w:cs="Arial"/>
          <w:color w:val="000000"/>
          <w:lang w:eastAsia="sl-SI"/>
        </w:rPr>
      </w:pPr>
      <w:r>
        <w:rPr>
          <w:rFonts w:ascii="Verdana" w:eastAsia="Times New Roman" w:hAnsi="Verdana" w:cs="Arial"/>
          <w:color w:val="000000"/>
          <w:lang w:eastAsia="sl-SI"/>
        </w:rPr>
        <w:t xml:space="preserve">- 50 let </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50 </w:t>
      </w:r>
    </w:p>
    <w:p w:rsidR="00FA144E" w:rsidRDefault="00FA144E" w:rsidP="00FA144E">
      <w:pPr>
        <w:shd w:val="clear" w:color="auto" w:fill="FFFFFF" w:themeFill="background1"/>
        <w:autoSpaceDE w:val="0"/>
        <w:autoSpaceDN w:val="0"/>
        <w:adjustRightInd w:val="0"/>
        <w:spacing w:after="0" w:line="240" w:lineRule="auto"/>
        <w:ind w:left="708" w:firstLine="708"/>
        <w:rPr>
          <w:rFonts w:ascii="Verdana" w:eastAsia="Times New Roman" w:hAnsi="Verdana" w:cs="Arial"/>
          <w:color w:val="000000"/>
          <w:lang w:eastAsia="sl-SI"/>
        </w:rPr>
      </w:pPr>
      <w:r>
        <w:rPr>
          <w:rFonts w:ascii="Verdana" w:eastAsia="Times New Roman" w:hAnsi="Verdana" w:cs="Arial"/>
          <w:color w:val="000000"/>
          <w:lang w:eastAsia="sl-SI"/>
        </w:rPr>
        <w:t>- 60 let in več</w:t>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r>
      <w:r>
        <w:rPr>
          <w:rFonts w:ascii="Verdana" w:eastAsia="Times New Roman" w:hAnsi="Verdana" w:cs="Arial"/>
          <w:color w:val="000000"/>
          <w:lang w:eastAsia="sl-SI"/>
        </w:rPr>
        <w:tab/>
        <w:t xml:space="preserve">   60 </w:t>
      </w: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r>
        <w:rPr>
          <w:rFonts w:ascii="Verdana" w:eastAsia="Times New Roman" w:hAnsi="Verdana" w:cs="Arial"/>
          <w:lang w:eastAsia="sl-SI"/>
        </w:rPr>
        <w:t xml:space="preserve">Članom komisije za ocenjevanje in vrednotenje prijav na javni razpis se zdijo predlagane spremembe smiselne, saj bodo s potrditvijo le-teh lahko društvom bolj smotrno in pravično razdelili v proračunu zagotovljena sredstva. </w:t>
      </w: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r>
        <w:rPr>
          <w:rFonts w:ascii="Verdana" w:eastAsia="Times New Roman" w:hAnsi="Verdana" w:cs="Arial"/>
          <w:lang w:eastAsia="sl-SI"/>
        </w:rPr>
        <w:t>Občinskemu svetu Občine Radenci predlagamo, da predlog sprememb meril za vrednotenje obravnava ter jih v predlagani vsebini po skrajšanem postopku tudi sprejme.</w:t>
      </w: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b/>
          <w:u w:val="single"/>
          <w:lang w:eastAsia="sl-SI"/>
        </w:rPr>
      </w:pPr>
      <w:r>
        <w:rPr>
          <w:rFonts w:ascii="Verdana" w:eastAsia="Times New Roman" w:hAnsi="Verdana" w:cs="Arial"/>
          <w:b/>
          <w:u w:val="single"/>
          <w:lang w:eastAsia="sl-SI"/>
        </w:rPr>
        <w:t>PREDLOG SKLEPA:</w:t>
      </w:r>
    </w:p>
    <w:p w:rsidR="00FA144E" w:rsidRDefault="00FA144E" w:rsidP="00FA144E">
      <w:pPr>
        <w:keepNext/>
        <w:spacing w:after="0" w:line="240" w:lineRule="auto"/>
        <w:jc w:val="both"/>
        <w:outlineLvl w:val="0"/>
        <w:rPr>
          <w:rFonts w:ascii="Verdana" w:eastAsia="Times New Roman" w:hAnsi="Verdana" w:cs="Arial"/>
          <w:b/>
          <w:lang w:eastAsia="sl-SI"/>
        </w:rPr>
      </w:pPr>
      <w:r>
        <w:rPr>
          <w:rFonts w:ascii="Verdana" w:eastAsia="Times New Roman" w:hAnsi="Verdana" w:cs="Arial"/>
          <w:b/>
          <w:lang w:eastAsia="sl-SI"/>
        </w:rPr>
        <w:t xml:space="preserve">Občinski svet Občine Radenci potrjuje predlog Pravilnika o  spremembah in dopolnitvah Pravilnika o sofinanciranju programov in projektov drugih društev v Občini Radenci po skrajšanem postopku. </w:t>
      </w:r>
    </w:p>
    <w:p w:rsidR="00FA144E" w:rsidRDefault="00FA144E" w:rsidP="00FA144E">
      <w:pPr>
        <w:spacing w:after="0" w:line="240" w:lineRule="auto"/>
        <w:jc w:val="both"/>
        <w:rPr>
          <w:rFonts w:ascii="Verdana" w:eastAsia="Times New Roman" w:hAnsi="Verdana" w:cs="Arial"/>
          <w:b/>
          <w:lang w:eastAsia="sl-SI"/>
        </w:rPr>
      </w:pPr>
    </w:p>
    <w:p w:rsidR="00FA144E" w:rsidRDefault="00FA144E" w:rsidP="00FA144E">
      <w:pPr>
        <w:spacing w:after="0" w:line="240" w:lineRule="auto"/>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r>
        <w:rPr>
          <w:rFonts w:ascii="Verdana" w:eastAsia="Times New Roman" w:hAnsi="Verdana" w:cs="Arial"/>
          <w:lang w:eastAsia="sl-SI"/>
        </w:rPr>
        <w:t>Pripravila:</w:t>
      </w:r>
    </w:p>
    <w:p w:rsidR="00FA144E" w:rsidRDefault="00FA144E" w:rsidP="00FA144E">
      <w:pPr>
        <w:spacing w:after="0" w:line="240" w:lineRule="auto"/>
        <w:jc w:val="both"/>
        <w:rPr>
          <w:rFonts w:ascii="Verdana" w:eastAsia="Times New Roman" w:hAnsi="Verdana" w:cs="Arial"/>
          <w:lang w:eastAsia="sl-SI"/>
        </w:rPr>
      </w:pPr>
      <w:r>
        <w:rPr>
          <w:rFonts w:ascii="Verdana" w:eastAsia="Times New Roman" w:hAnsi="Verdana" w:cs="Arial"/>
          <w:lang w:eastAsia="sl-SI"/>
        </w:rPr>
        <w:t>Vera SEVER, družbene dejavnosti</w:t>
      </w:r>
    </w:p>
    <w:p w:rsidR="00FA144E" w:rsidRDefault="00FA144E" w:rsidP="00FA144E">
      <w:pPr>
        <w:spacing w:after="0" w:line="240" w:lineRule="auto"/>
        <w:jc w:val="both"/>
        <w:rPr>
          <w:rFonts w:ascii="Verdana" w:eastAsia="Times New Roman" w:hAnsi="Verdana" w:cs="Arial"/>
          <w:lang w:eastAsia="sl-SI"/>
        </w:rPr>
      </w:pPr>
      <w:r>
        <w:rPr>
          <w:rFonts w:ascii="Verdana" w:eastAsia="Times New Roman" w:hAnsi="Verdana" w:cs="Arial"/>
          <w:lang w:eastAsia="sl-SI"/>
        </w:rPr>
        <w:t>Občinska uprava Občine Radenci</w:t>
      </w: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p>
    <w:p w:rsidR="00FA144E" w:rsidRDefault="00FA144E" w:rsidP="00FA144E">
      <w:pPr>
        <w:spacing w:after="0" w:line="240" w:lineRule="auto"/>
        <w:jc w:val="both"/>
        <w:rPr>
          <w:rFonts w:ascii="Verdana" w:eastAsia="Times New Roman" w:hAnsi="Verdana" w:cs="Arial"/>
          <w:lang w:eastAsia="sl-SI"/>
        </w:rPr>
      </w:pP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t>ŽUPAN OBČINE RADENCI</w:t>
      </w:r>
    </w:p>
    <w:p w:rsidR="00FA144E" w:rsidRDefault="00FA144E" w:rsidP="00FA144E">
      <w:pPr>
        <w:spacing w:after="0" w:line="240" w:lineRule="auto"/>
        <w:jc w:val="both"/>
        <w:rPr>
          <w:rFonts w:ascii="Verdana" w:eastAsia="Times New Roman" w:hAnsi="Verdana" w:cs="Arial"/>
          <w:lang w:eastAsia="sl-SI"/>
        </w:rPr>
      </w:pP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r>
      <w:r>
        <w:rPr>
          <w:rFonts w:ascii="Verdana" w:eastAsia="Times New Roman" w:hAnsi="Verdana" w:cs="Arial"/>
          <w:lang w:eastAsia="sl-SI"/>
        </w:rPr>
        <w:tab/>
        <w:t>Janez RIHTARIČ</w:t>
      </w:r>
    </w:p>
    <w:p w:rsidR="00FA144E" w:rsidRDefault="00FA144E" w:rsidP="00FA144E">
      <w:pPr>
        <w:spacing w:after="0" w:line="240" w:lineRule="auto"/>
        <w:rPr>
          <w:rFonts w:ascii="Verdana" w:eastAsia="Times New Roman" w:hAnsi="Verdana" w:cs="Times New Roman"/>
          <w:sz w:val="24"/>
          <w:szCs w:val="24"/>
          <w:lang w:eastAsia="sl-SI"/>
        </w:rPr>
      </w:pPr>
    </w:p>
    <w:p w:rsidR="00994F54" w:rsidRDefault="00994F54"/>
    <w:sectPr w:rsidR="00994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35123"/>
    <w:multiLevelType w:val="hybridMultilevel"/>
    <w:tmpl w:val="E484588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2BD96118"/>
    <w:multiLevelType w:val="hybridMultilevel"/>
    <w:tmpl w:val="7D5CBFB2"/>
    <w:lvl w:ilvl="0" w:tplc="0424000F">
      <w:start w:val="1"/>
      <w:numFmt w:val="decimal"/>
      <w:lvlText w:val="%1."/>
      <w:lvlJc w:val="left"/>
      <w:pPr>
        <w:tabs>
          <w:tab w:val="num" w:pos="720"/>
        </w:tabs>
        <w:ind w:left="720" w:hanging="360"/>
      </w:pPr>
    </w:lvl>
    <w:lvl w:ilvl="1" w:tplc="6252653A">
      <w:start w:val="2"/>
      <w:numFmt w:val="upperRoman"/>
      <w:lvlText w:val="%2."/>
      <w:lvlJc w:val="left"/>
      <w:pPr>
        <w:tabs>
          <w:tab w:val="num" w:pos="1800"/>
        </w:tabs>
        <w:ind w:left="1800" w:hanging="72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nsid w:val="707226E5"/>
    <w:multiLevelType w:val="hybridMultilevel"/>
    <w:tmpl w:val="DB781554"/>
    <w:lvl w:ilvl="0" w:tplc="D29C48B6">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34"/>
    <w:rsid w:val="00222459"/>
    <w:rsid w:val="006A5A61"/>
    <w:rsid w:val="007E1434"/>
    <w:rsid w:val="00994F54"/>
    <w:rsid w:val="00C7484F"/>
    <w:rsid w:val="00CC0B45"/>
    <w:rsid w:val="00E375E5"/>
    <w:rsid w:val="00E43263"/>
    <w:rsid w:val="00EF43F7"/>
    <w:rsid w:val="00F34D25"/>
    <w:rsid w:val="00FA14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A144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FA144E"/>
    <w:rPr>
      <w:color w:val="0000FF"/>
      <w:u w:val="single"/>
    </w:rPr>
  </w:style>
  <w:style w:type="paragraph" w:customStyle="1" w:styleId="Default">
    <w:name w:val="Default"/>
    <w:rsid w:val="00FA144E"/>
    <w:pPr>
      <w:autoSpaceDE w:val="0"/>
      <w:autoSpaceDN w:val="0"/>
      <w:adjustRightInd w:val="0"/>
      <w:spacing w:after="0" w:line="240" w:lineRule="auto"/>
    </w:pPr>
    <w:rPr>
      <w:rFonts w:ascii="Verdana" w:hAnsi="Verdana" w:cs="Verdana"/>
      <w:color w:val="000000"/>
      <w:sz w:val="24"/>
      <w:szCs w:val="24"/>
    </w:rPr>
  </w:style>
  <w:style w:type="paragraph" w:styleId="Besedilooblaka">
    <w:name w:val="Balloon Text"/>
    <w:basedOn w:val="Navaden"/>
    <w:link w:val="BesedilooblakaZnak"/>
    <w:uiPriority w:val="99"/>
    <w:semiHidden/>
    <w:unhideWhenUsed/>
    <w:rsid w:val="00EF43F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4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A144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FA144E"/>
    <w:rPr>
      <w:color w:val="0000FF"/>
      <w:u w:val="single"/>
    </w:rPr>
  </w:style>
  <w:style w:type="paragraph" w:customStyle="1" w:styleId="Default">
    <w:name w:val="Default"/>
    <w:rsid w:val="00FA144E"/>
    <w:pPr>
      <w:autoSpaceDE w:val="0"/>
      <w:autoSpaceDN w:val="0"/>
      <w:adjustRightInd w:val="0"/>
      <w:spacing w:after="0" w:line="240" w:lineRule="auto"/>
    </w:pPr>
    <w:rPr>
      <w:rFonts w:ascii="Verdana" w:hAnsi="Verdana" w:cs="Verdana"/>
      <w:color w:val="000000"/>
      <w:sz w:val="24"/>
      <w:szCs w:val="24"/>
    </w:rPr>
  </w:style>
  <w:style w:type="paragraph" w:styleId="Besedilooblaka">
    <w:name w:val="Balloon Text"/>
    <w:basedOn w:val="Navaden"/>
    <w:link w:val="BesedilooblakaZnak"/>
    <w:uiPriority w:val="99"/>
    <w:semiHidden/>
    <w:unhideWhenUsed/>
    <w:rsid w:val="00EF43F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4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3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08100600%7CRS-95%7C12900%7C4032%7CO%7C" TargetMode="External"/><Relationship Id="rId3" Type="http://schemas.microsoft.com/office/2007/relationships/stylesWithEffects" Target="stylesWithEffects.xml"/><Relationship Id="rId7" Type="http://schemas.openxmlformats.org/officeDocument/2006/relationships/hyperlink" Target="http://www.iusinfo.si/Objava/Besedilo.aspx?Sopi=0152%20%20%20%20%20%20%20%20%20%20%20%20%20%202008092600%7CRS-91%7C12410%7C3895%7CO%7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usinfo.si/Objava/Besedilo.aspx?Sopi=0152%20%20%20%20%20%20%20%20%20%20%20%20%20%202006061300%7CRS-61%7C6605%7C2567%7CO%7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usinfo.si/Objava/Besedilo.aspx?Sopi=0152%20%20%20%20%20%20%20%20%20%20%20%20%20%202011052500%7CRS-39%7C5255%7C1905%7CO%7C" TargetMode="Externa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09072700%7CRS-58%7C8138%7C2868%7CO%7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1521</Words>
  <Characters>8673</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Občina Radenci</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Podzupan</dc:creator>
  <cp:lastModifiedBy>Zdenka ZADRAVEC</cp:lastModifiedBy>
  <cp:revision>3</cp:revision>
  <cp:lastPrinted>2012-10-09T06:24:00Z</cp:lastPrinted>
  <dcterms:created xsi:type="dcterms:W3CDTF">2012-10-04T10:30:00Z</dcterms:created>
  <dcterms:modified xsi:type="dcterms:W3CDTF">2012-10-09T06:24:00Z</dcterms:modified>
</cp:coreProperties>
</file>