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47" w:rsidRPr="00CD4F7E" w:rsidRDefault="00946B4E" w:rsidP="0004448B">
      <w:pPr>
        <w:pStyle w:val="p"/>
        <w:spacing w:before="0" w:after="0"/>
        <w:ind w:left="11" w:right="11" w:firstLine="0"/>
        <w:rPr>
          <w:rFonts w:ascii="Tahoma" w:hAnsi="Tahoma" w:cs="Tahoma"/>
          <w:color w:val="000000"/>
          <w:sz w:val="18"/>
          <w:szCs w:val="18"/>
          <w:highlight w:val="yellow"/>
        </w:rPr>
      </w:pPr>
      <w:bookmarkStart w:id="0" w:name="_GoBack"/>
      <w:bookmarkEnd w:id="0"/>
      <w:r w:rsidRPr="00DD5A82">
        <w:rPr>
          <w:rFonts w:ascii="Tahoma" w:hAnsi="Tahoma" w:cs="Tahoma"/>
          <w:color w:val="000000"/>
          <w:sz w:val="20"/>
          <w:szCs w:val="20"/>
          <w:shd w:val="clear" w:color="auto" w:fill="FFFFFF"/>
        </w:rPr>
        <w:t xml:space="preserve">Na </w:t>
      </w:r>
      <w:r w:rsidRPr="00CD4F7E">
        <w:rPr>
          <w:rFonts w:ascii="Tahoma" w:hAnsi="Tahoma" w:cs="Tahoma"/>
          <w:color w:val="000000"/>
          <w:sz w:val="18"/>
          <w:szCs w:val="18"/>
          <w:shd w:val="clear" w:color="auto" w:fill="FFFFFF"/>
        </w:rPr>
        <w:t>podlagi 29. člena</w:t>
      </w:r>
      <w:r w:rsidRPr="00CD4F7E">
        <w:rPr>
          <w:rFonts w:ascii="Tahoma" w:hAnsi="Tahoma" w:cs="Tahoma"/>
          <w:color w:val="000000"/>
          <w:sz w:val="18"/>
          <w:szCs w:val="18"/>
        </w:rPr>
        <w:t xml:space="preserve"> </w:t>
      </w:r>
      <w:r w:rsidR="002A5F89" w:rsidRPr="00CD4F7E">
        <w:rPr>
          <w:rFonts w:ascii="Tahoma" w:hAnsi="Tahoma" w:cs="Tahoma"/>
          <w:bCs/>
          <w:color w:val="000000"/>
          <w:sz w:val="18"/>
          <w:szCs w:val="18"/>
          <w:shd w:val="clear" w:color="auto" w:fill="FFFFFF"/>
        </w:rPr>
        <w:t>Zakon o lokalni samoupravi (Uradni list RS, št.</w:t>
      </w:r>
      <w:r w:rsidR="002A5F89" w:rsidRPr="00CD4F7E">
        <w:rPr>
          <w:rStyle w:val="apple-converted-space"/>
          <w:rFonts w:ascii="Tahoma" w:hAnsi="Tahoma" w:cs="Tahoma"/>
          <w:bCs/>
          <w:color w:val="000000"/>
          <w:sz w:val="18"/>
          <w:szCs w:val="18"/>
          <w:shd w:val="clear" w:color="auto" w:fill="FFFFFF"/>
        </w:rPr>
        <w:t> </w:t>
      </w:r>
      <w:hyperlink r:id="rId8" w:tgtFrame="_blank" w:tooltip="Zakon o lokalni samoupravi (uradno prečiščeno besedilo)" w:history="1">
        <w:r w:rsidR="002A5F89" w:rsidRPr="00CD4F7E">
          <w:rPr>
            <w:rStyle w:val="Hiperpovezava"/>
            <w:rFonts w:ascii="Tahoma" w:hAnsi="Tahoma" w:cs="Tahoma"/>
            <w:bCs/>
            <w:color w:val="000000"/>
            <w:sz w:val="18"/>
            <w:szCs w:val="18"/>
            <w:u w:val="none"/>
            <w:shd w:val="clear" w:color="auto" w:fill="FFFFFF"/>
          </w:rPr>
          <w:t>94/07</w:t>
        </w:r>
      </w:hyperlink>
      <w:r w:rsidR="002A5F89" w:rsidRPr="00CD4F7E">
        <w:rPr>
          <w:rStyle w:val="apple-converted-space"/>
          <w:rFonts w:ascii="Tahoma" w:hAnsi="Tahoma" w:cs="Tahoma"/>
          <w:bCs/>
          <w:color w:val="000000"/>
          <w:sz w:val="18"/>
          <w:szCs w:val="18"/>
          <w:shd w:val="clear" w:color="auto" w:fill="FFFFFF"/>
        </w:rPr>
        <w:t> </w:t>
      </w:r>
      <w:r w:rsidR="002A5F89" w:rsidRPr="00CD4F7E">
        <w:rPr>
          <w:rFonts w:ascii="Tahoma" w:hAnsi="Tahoma" w:cs="Tahoma"/>
          <w:bCs/>
          <w:color w:val="000000"/>
          <w:sz w:val="18"/>
          <w:szCs w:val="18"/>
          <w:shd w:val="clear" w:color="auto" w:fill="FFFFFF"/>
        </w:rPr>
        <w:t>– uradno prečiščeno besedilo,</w:t>
      </w:r>
      <w:r w:rsidR="002A5F89" w:rsidRPr="00CD4F7E">
        <w:rPr>
          <w:rStyle w:val="apple-converted-space"/>
          <w:rFonts w:ascii="Tahoma" w:hAnsi="Tahoma" w:cs="Tahoma"/>
          <w:bCs/>
          <w:color w:val="000000"/>
          <w:sz w:val="18"/>
          <w:szCs w:val="18"/>
          <w:shd w:val="clear" w:color="auto" w:fill="FFFFFF"/>
        </w:rPr>
        <w:t> </w:t>
      </w:r>
      <w:hyperlink r:id="rId9" w:tgtFrame="_blank" w:tooltip="Zakon o dopolnitvi Zakona o lokalni samoupravi" w:history="1">
        <w:r w:rsidR="002A5F89" w:rsidRPr="00CD4F7E">
          <w:rPr>
            <w:rStyle w:val="Hiperpovezava"/>
            <w:rFonts w:ascii="Tahoma" w:hAnsi="Tahoma" w:cs="Tahoma"/>
            <w:bCs/>
            <w:color w:val="000000"/>
            <w:sz w:val="18"/>
            <w:szCs w:val="18"/>
            <w:u w:val="none"/>
            <w:shd w:val="clear" w:color="auto" w:fill="FFFFFF"/>
          </w:rPr>
          <w:t>76/08</w:t>
        </w:r>
      </w:hyperlink>
      <w:r w:rsidR="002A5F89" w:rsidRPr="00CD4F7E">
        <w:rPr>
          <w:rFonts w:ascii="Tahoma" w:hAnsi="Tahoma" w:cs="Tahoma"/>
          <w:bCs/>
          <w:color w:val="000000"/>
          <w:sz w:val="18"/>
          <w:szCs w:val="18"/>
          <w:shd w:val="clear" w:color="auto" w:fill="FFFFFF"/>
        </w:rPr>
        <w:t>,</w:t>
      </w:r>
      <w:r w:rsidR="002A5F89" w:rsidRPr="00CD4F7E">
        <w:rPr>
          <w:rStyle w:val="apple-converted-space"/>
          <w:rFonts w:ascii="Tahoma" w:hAnsi="Tahoma" w:cs="Tahoma"/>
          <w:bCs/>
          <w:color w:val="000000"/>
          <w:sz w:val="18"/>
          <w:szCs w:val="18"/>
          <w:shd w:val="clear" w:color="auto" w:fill="FFFFFF"/>
        </w:rPr>
        <w:t> </w:t>
      </w:r>
      <w:hyperlink r:id="rId10" w:tgtFrame="_blank" w:tooltip="Zakon o spremembah in dopolnitvah Zakona o lokalni samoupravi" w:history="1">
        <w:r w:rsidR="002A5F89" w:rsidRPr="00CD4F7E">
          <w:rPr>
            <w:rStyle w:val="Hiperpovezava"/>
            <w:rFonts w:ascii="Tahoma" w:hAnsi="Tahoma" w:cs="Tahoma"/>
            <w:bCs/>
            <w:color w:val="000000"/>
            <w:sz w:val="18"/>
            <w:szCs w:val="18"/>
            <w:u w:val="none"/>
            <w:shd w:val="clear" w:color="auto" w:fill="FFFFFF"/>
          </w:rPr>
          <w:t>79/09</w:t>
        </w:r>
      </w:hyperlink>
      <w:r w:rsidR="002A5F89" w:rsidRPr="00CD4F7E">
        <w:rPr>
          <w:rFonts w:ascii="Tahoma" w:hAnsi="Tahoma" w:cs="Tahoma"/>
          <w:bCs/>
          <w:color w:val="000000"/>
          <w:sz w:val="18"/>
          <w:szCs w:val="18"/>
          <w:shd w:val="clear" w:color="auto" w:fill="FFFFFF"/>
        </w:rPr>
        <w:t>,</w:t>
      </w:r>
      <w:r w:rsidR="002A5F89" w:rsidRPr="00CD4F7E">
        <w:rPr>
          <w:rStyle w:val="apple-converted-space"/>
          <w:rFonts w:ascii="Tahoma" w:hAnsi="Tahoma" w:cs="Tahoma"/>
          <w:bCs/>
          <w:color w:val="000000"/>
          <w:sz w:val="18"/>
          <w:szCs w:val="18"/>
          <w:shd w:val="clear" w:color="auto" w:fill="FFFFFF"/>
        </w:rPr>
        <w:t> </w:t>
      </w:r>
      <w:hyperlink r:id="rId11" w:tgtFrame="_blank" w:tooltip="Zakon o spremembah in dopolnitvah Zakona o lokalni samoupravi" w:history="1">
        <w:r w:rsidR="002A5F89" w:rsidRPr="00CD4F7E">
          <w:rPr>
            <w:rStyle w:val="Hiperpovezava"/>
            <w:rFonts w:ascii="Tahoma" w:hAnsi="Tahoma" w:cs="Tahoma"/>
            <w:bCs/>
            <w:color w:val="000000"/>
            <w:sz w:val="18"/>
            <w:szCs w:val="18"/>
            <w:u w:val="none"/>
            <w:shd w:val="clear" w:color="auto" w:fill="FFFFFF"/>
          </w:rPr>
          <w:t>51/10</w:t>
        </w:r>
      </w:hyperlink>
      <w:r w:rsidR="002A5F89" w:rsidRPr="00CD4F7E">
        <w:rPr>
          <w:rFonts w:ascii="Tahoma" w:hAnsi="Tahoma" w:cs="Tahoma"/>
          <w:bCs/>
          <w:color w:val="000000"/>
          <w:sz w:val="18"/>
          <w:szCs w:val="18"/>
          <w:shd w:val="clear" w:color="auto" w:fill="FFFFFF"/>
        </w:rPr>
        <w:t>,</w:t>
      </w:r>
      <w:r w:rsidR="002A5F89" w:rsidRPr="00CD4F7E">
        <w:rPr>
          <w:rStyle w:val="apple-converted-space"/>
          <w:rFonts w:ascii="Tahoma" w:hAnsi="Tahoma" w:cs="Tahoma"/>
          <w:bCs/>
          <w:color w:val="000000"/>
          <w:sz w:val="18"/>
          <w:szCs w:val="18"/>
          <w:shd w:val="clear" w:color="auto" w:fill="FFFFFF"/>
        </w:rPr>
        <w:t> </w:t>
      </w:r>
      <w:hyperlink r:id="rId12" w:tgtFrame="_blank" w:tooltip="Zakon za uravnoteženje javnih financ" w:history="1">
        <w:r w:rsidR="002A5F89" w:rsidRPr="00CD4F7E">
          <w:rPr>
            <w:rStyle w:val="Hiperpovezava"/>
            <w:rFonts w:ascii="Tahoma" w:hAnsi="Tahoma" w:cs="Tahoma"/>
            <w:bCs/>
            <w:color w:val="000000"/>
            <w:sz w:val="18"/>
            <w:szCs w:val="18"/>
            <w:u w:val="none"/>
            <w:shd w:val="clear" w:color="auto" w:fill="FFFFFF"/>
          </w:rPr>
          <w:t>40/12</w:t>
        </w:r>
      </w:hyperlink>
      <w:r w:rsidR="002A5F89" w:rsidRPr="00CD4F7E">
        <w:rPr>
          <w:rStyle w:val="apple-converted-space"/>
          <w:rFonts w:ascii="Tahoma" w:hAnsi="Tahoma" w:cs="Tahoma"/>
          <w:bCs/>
          <w:color w:val="000000"/>
          <w:sz w:val="18"/>
          <w:szCs w:val="18"/>
          <w:shd w:val="clear" w:color="auto" w:fill="FFFFFF"/>
        </w:rPr>
        <w:t> </w:t>
      </w:r>
      <w:r w:rsidR="002A5F89" w:rsidRPr="00CD4F7E">
        <w:rPr>
          <w:rFonts w:ascii="Tahoma" w:hAnsi="Tahoma" w:cs="Tahoma"/>
          <w:bCs/>
          <w:color w:val="000000"/>
          <w:sz w:val="18"/>
          <w:szCs w:val="18"/>
          <w:shd w:val="clear" w:color="auto" w:fill="FFFFFF"/>
        </w:rPr>
        <w:t>– ZUJF in</w:t>
      </w:r>
      <w:r w:rsidR="002A5F89" w:rsidRPr="00CD4F7E">
        <w:rPr>
          <w:rStyle w:val="apple-converted-space"/>
          <w:rFonts w:ascii="Tahoma" w:hAnsi="Tahoma" w:cs="Tahoma"/>
          <w:bCs/>
          <w:color w:val="000000"/>
          <w:sz w:val="18"/>
          <w:szCs w:val="18"/>
          <w:shd w:val="clear" w:color="auto" w:fill="FFFFFF"/>
        </w:rPr>
        <w:t> </w:t>
      </w:r>
      <w:hyperlink r:id="rId13" w:tgtFrame="_blank" w:tooltip="Zakon o ukrepih za uravnoteženje javnih financ občin" w:history="1">
        <w:r w:rsidR="002A5F89" w:rsidRPr="00CD4F7E">
          <w:rPr>
            <w:rStyle w:val="Hiperpovezava"/>
            <w:rFonts w:ascii="Tahoma" w:hAnsi="Tahoma" w:cs="Tahoma"/>
            <w:bCs/>
            <w:color w:val="000000"/>
            <w:sz w:val="18"/>
            <w:szCs w:val="18"/>
            <w:u w:val="none"/>
            <w:shd w:val="clear" w:color="auto" w:fill="FFFFFF"/>
          </w:rPr>
          <w:t>14/15</w:t>
        </w:r>
      </w:hyperlink>
      <w:r w:rsidR="002A5F89" w:rsidRPr="00CD4F7E">
        <w:rPr>
          <w:rStyle w:val="apple-converted-space"/>
          <w:rFonts w:ascii="Tahoma" w:hAnsi="Tahoma" w:cs="Tahoma"/>
          <w:bCs/>
          <w:color w:val="000000"/>
          <w:sz w:val="18"/>
          <w:szCs w:val="18"/>
          <w:shd w:val="clear" w:color="auto" w:fill="FFFFFF"/>
        </w:rPr>
        <w:t> </w:t>
      </w:r>
      <w:r w:rsidR="002A5F89" w:rsidRPr="00CD4F7E">
        <w:rPr>
          <w:rFonts w:ascii="Tahoma" w:hAnsi="Tahoma" w:cs="Tahoma"/>
          <w:bCs/>
          <w:color w:val="000000"/>
          <w:sz w:val="18"/>
          <w:szCs w:val="18"/>
          <w:shd w:val="clear" w:color="auto" w:fill="FFFFFF"/>
        </w:rPr>
        <w:t xml:space="preserve">– ZUUJFO), </w:t>
      </w:r>
      <w:r w:rsidR="0063626B">
        <w:rPr>
          <w:rFonts w:ascii="Tahoma" w:hAnsi="Tahoma" w:cs="Tahoma"/>
          <w:bCs/>
          <w:color w:val="000000"/>
          <w:sz w:val="18"/>
          <w:szCs w:val="18"/>
        </w:rPr>
        <w:t>Zakon</w:t>
      </w:r>
      <w:r w:rsidR="000813AF">
        <w:rPr>
          <w:rFonts w:ascii="Tahoma" w:hAnsi="Tahoma" w:cs="Tahoma"/>
          <w:bCs/>
          <w:color w:val="000000"/>
          <w:sz w:val="18"/>
          <w:szCs w:val="18"/>
        </w:rPr>
        <w:t>a</w:t>
      </w:r>
      <w:r w:rsidR="002A5F89" w:rsidRPr="00CD4F7E">
        <w:rPr>
          <w:rFonts w:ascii="Tahoma" w:hAnsi="Tahoma" w:cs="Tahoma"/>
          <w:bCs/>
          <w:color w:val="000000"/>
          <w:sz w:val="18"/>
          <w:szCs w:val="18"/>
        </w:rPr>
        <w:t xml:space="preserve"> o javnem interesu v mladinskem sektorju (Uradni list RS, št.</w:t>
      </w:r>
      <w:r w:rsidR="002A5F89" w:rsidRPr="00CD4F7E">
        <w:rPr>
          <w:rStyle w:val="apple-converted-space"/>
          <w:rFonts w:ascii="Tahoma" w:hAnsi="Tahoma" w:cs="Tahoma"/>
          <w:bCs/>
          <w:color w:val="000000"/>
          <w:sz w:val="18"/>
          <w:szCs w:val="18"/>
        </w:rPr>
        <w:t> </w:t>
      </w:r>
      <w:hyperlink r:id="rId14" w:tgtFrame="_blank" w:tooltip="Zakon o javnem interesu v mladinskem sektorju (ZJIMS)" w:history="1">
        <w:r w:rsidR="002A5F89" w:rsidRPr="00CD4F7E">
          <w:rPr>
            <w:rStyle w:val="Hiperpovezava"/>
            <w:rFonts w:ascii="Tahoma" w:hAnsi="Tahoma" w:cs="Tahoma"/>
            <w:bCs/>
            <w:color w:val="000000"/>
            <w:sz w:val="18"/>
            <w:szCs w:val="18"/>
            <w:u w:val="none"/>
          </w:rPr>
          <w:t>42/10</w:t>
        </w:r>
      </w:hyperlink>
      <w:r w:rsidR="002A5F89" w:rsidRPr="00CD4F7E">
        <w:rPr>
          <w:rFonts w:ascii="Tahoma" w:hAnsi="Tahoma" w:cs="Tahoma"/>
          <w:bCs/>
          <w:color w:val="000000"/>
          <w:sz w:val="18"/>
          <w:szCs w:val="18"/>
        </w:rPr>
        <w:t xml:space="preserve">), </w:t>
      </w:r>
      <w:r w:rsidR="0004448B" w:rsidRPr="00CD4F7E">
        <w:rPr>
          <w:rFonts w:ascii="Tahoma" w:hAnsi="Tahoma" w:cs="Tahoma"/>
          <w:bCs/>
          <w:color w:val="000000"/>
          <w:sz w:val="18"/>
          <w:szCs w:val="18"/>
          <w:shd w:val="clear" w:color="auto" w:fill="FFFFFF"/>
        </w:rPr>
        <w:t xml:space="preserve">in </w:t>
      </w:r>
      <w:r w:rsidR="0004448B" w:rsidRPr="00CD4F7E">
        <w:rPr>
          <w:rFonts w:ascii="Tahoma" w:hAnsi="Tahoma" w:cs="Tahoma"/>
          <w:color w:val="000000"/>
          <w:sz w:val="18"/>
          <w:szCs w:val="18"/>
        </w:rPr>
        <w:t>16. člena Statuta Občine Cerklje na Gorenjskem (Uradni vestnik Občine Cerklje na Gorenjskem, št. 3/10 in 1/15)</w:t>
      </w:r>
      <w:r w:rsidR="009F75BA" w:rsidRPr="00CD4F7E">
        <w:rPr>
          <w:rFonts w:ascii="Tahoma" w:hAnsi="Tahoma" w:cs="Tahoma"/>
          <w:color w:val="000000"/>
          <w:sz w:val="18"/>
          <w:szCs w:val="18"/>
        </w:rPr>
        <w:t xml:space="preserve"> </w:t>
      </w:r>
      <w:r w:rsidR="002A5F89" w:rsidRPr="00CD4F7E">
        <w:rPr>
          <w:rFonts w:ascii="Tahoma" w:hAnsi="Tahoma" w:cs="Tahoma"/>
          <w:color w:val="000000"/>
          <w:sz w:val="18"/>
          <w:szCs w:val="18"/>
        </w:rPr>
        <w:t xml:space="preserve">je </w:t>
      </w:r>
      <w:r w:rsidR="009F75BA" w:rsidRPr="00CD4F7E">
        <w:rPr>
          <w:rFonts w:ascii="Tahoma" w:hAnsi="Tahoma" w:cs="Tahoma"/>
          <w:color w:val="000000"/>
          <w:sz w:val="18"/>
          <w:szCs w:val="18"/>
        </w:rPr>
        <w:t xml:space="preserve">Občinski svet </w:t>
      </w:r>
      <w:r w:rsidR="002A5F89" w:rsidRPr="00CD4F7E">
        <w:rPr>
          <w:rFonts w:ascii="Tahoma" w:hAnsi="Tahoma" w:cs="Tahoma"/>
          <w:color w:val="000000"/>
          <w:sz w:val="18"/>
          <w:szCs w:val="18"/>
        </w:rPr>
        <w:t xml:space="preserve">Občine Cerklje na Gorenjskem </w:t>
      </w:r>
      <w:r w:rsidR="009F75BA" w:rsidRPr="00CD4F7E">
        <w:rPr>
          <w:rFonts w:ascii="Tahoma" w:hAnsi="Tahoma" w:cs="Tahoma"/>
          <w:color w:val="000000"/>
          <w:sz w:val="18"/>
          <w:szCs w:val="18"/>
        </w:rPr>
        <w:t xml:space="preserve">na </w:t>
      </w:r>
      <w:r w:rsidR="002A5F89" w:rsidRPr="00CD4F7E">
        <w:rPr>
          <w:rFonts w:ascii="Tahoma" w:hAnsi="Tahoma" w:cs="Tahoma"/>
          <w:color w:val="000000"/>
          <w:sz w:val="18"/>
          <w:szCs w:val="18"/>
        </w:rPr>
        <w:t>______</w:t>
      </w:r>
      <w:r w:rsidR="0004448B" w:rsidRPr="00CD4F7E">
        <w:rPr>
          <w:rFonts w:ascii="Tahoma" w:hAnsi="Tahoma" w:cs="Tahoma"/>
          <w:color w:val="000000"/>
          <w:sz w:val="18"/>
          <w:szCs w:val="18"/>
        </w:rPr>
        <w:t>___</w:t>
      </w:r>
      <w:r w:rsidR="00E96BA6" w:rsidRPr="00CD4F7E">
        <w:rPr>
          <w:rFonts w:ascii="Tahoma" w:hAnsi="Tahoma" w:cs="Tahoma"/>
          <w:color w:val="000000"/>
          <w:sz w:val="18"/>
          <w:szCs w:val="18"/>
        </w:rPr>
        <w:t>redni seji</w:t>
      </w:r>
      <w:r w:rsidR="008F1A47" w:rsidRPr="00CD4F7E">
        <w:rPr>
          <w:rFonts w:ascii="Tahoma" w:hAnsi="Tahoma" w:cs="Tahoma"/>
          <w:color w:val="000000"/>
          <w:sz w:val="18"/>
          <w:szCs w:val="18"/>
        </w:rPr>
        <w:t>,</w:t>
      </w:r>
      <w:r w:rsidR="00E96BA6" w:rsidRPr="00CD4F7E">
        <w:rPr>
          <w:rFonts w:ascii="Tahoma" w:hAnsi="Tahoma" w:cs="Tahoma"/>
          <w:color w:val="000000"/>
          <w:sz w:val="18"/>
          <w:szCs w:val="18"/>
        </w:rPr>
        <w:t xml:space="preserve"> dne </w:t>
      </w:r>
      <w:r w:rsidR="0004448B" w:rsidRPr="00CD4F7E">
        <w:rPr>
          <w:rFonts w:ascii="Tahoma" w:hAnsi="Tahoma" w:cs="Tahoma"/>
          <w:color w:val="000000"/>
          <w:sz w:val="18"/>
          <w:szCs w:val="18"/>
        </w:rPr>
        <w:t>______</w:t>
      </w:r>
      <w:r w:rsidR="009F75BA" w:rsidRPr="00CD4F7E">
        <w:rPr>
          <w:rFonts w:ascii="Tahoma" w:hAnsi="Tahoma" w:cs="Tahoma"/>
          <w:color w:val="000000"/>
          <w:sz w:val="18"/>
          <w:szCs w:val="18"/>
        </w:rPr>
        <w:t>sprejel</w:t>
      </w:r>
      <w:r w:rsidR="002A5F89" w:rsidRPr="00CD4F7E">
        <w:rPr>
          <w:rFonts w:ascii="Tahoma" w:hAnsi="Tahoma" w:cs="Tahoma"/>
          <w:color w:val="000000"/>
          <w:sz w:val="18"/>
          <w:szCs w:val="18"/>
        </w:rPr>
        <w:t xml:space="preserve"> </w:t>
      </w:r>
    </w:p>
    <w:p w:rsidR="008F1A47" w:rsidRPr="00CD4F7E" w:rsidRDefault="008F1A47" w:rsidP="00513A37">
      <w:pPr>
        <w:pStyle w:val="p"/>
        <w:spacing w:before="0" w:after="0"/>
        <w:ind w:left="11" w:right="11" w:firstLine="0"/>
        <w:rPr>
          <w:rFonts w:ascii="Tahoma" w:hAnsi="Tahoma" w:cs="Tahoma"/>
          <w:sz w:val="18"/>
          <w:szCs w:val="18"/>
        </w:rPr>
      </w:pPr>
    </w:p>
    <w:p w:rsidR="009E07FF" w:rsidRPr="00CD4F7E" w:rsidRDefault="009E07FF" w:rsidP="00513A37">
      <w:pPr>
        <w:pStyle w:val="p"/>
        <w:spacing w:before="0" w:after="0"/>
        <w:ind w:firstLine="0"/>
        <w:rPr>
          <w:rFonts w:ascii="Tahoma" w:hAnsi="Tahoma" w:cs="Tahoma"/>
          <w:sz w:val="18"/>
          <w:szCs w:val="18"/>
        </w:rPr>
      </w:pPr>
    </w:p>
    <w:p w:rsidR="009E07FF" w:rsidRDefault="009E07FF" w:rsidP="00513A37">
      <w:pPr>
        <w:pStyle w:val="p"/>
        <w:spacing w:before="0" w:after="0"/>
        <w:ind w:firstLine="0"/>
        <w:rPr>
          <w:rFonts w:ascii="Tahoma" w:hAnsi="Tahoma" w:cs="Tahoma"/>
          <w:sz w:val="18"/>
          <w:szCs w:val="18"/>
        </w:rPr>
      </w:pPr>
    </w:p>
    <w:p w:rsidR="00513A37" w:rsidRPr="00CD4F7E" w:rsidRDefault="00513A37" w:rsidP="00513A37">
      <w:pPr>
        <w:pStyle w:val="p"/>
        <w:spacing w:before="0" w:after="0"/>
        <w:ind w:firstLine="0"/>
        <w:rPr>
          <w:rFonts w:ascii="Tahoma" w:hAnsi="Tahoma" w:cs="Tahoma"/>
          <w:sz w:val="18"/>
          <w:szCs w:val="18"/>
        </w:rPr>
      </w:pPr>
    </w:p>
    <w:p w:rsidR="008575CF" w:rsidRPr="00CD4F7E" w:rsidRDefault="008575CF" w:rsidP="008F1A47">
      <w:pPr>
        <w:pStyle w:val="t"/>
        <w:spacing w:before="0" w:after="0"/>
        <w:ind w:left="11" w:right="11"/>
        <w:rPr>
          <w:rFonts w:ascii="Tahoma" w:hAnsi="Tahoma" w:cs="Tahoma"/>
          <w:color w:val="auto"/>
          <w:sz w:val="20"/>
          <w:szCs w:val="20"/>
        </w:rPr>
      </w:pPr>
      <w:r w:rsidRPr="00CD4F7E">
        <w:rPr>
          <w:rFonts w:ascii="Tahoma" w:hAnsi="Tahoma" w:cs="Tahoma"/>
          <w:color w:val="auto"/>
          <w:sz w:val="20"/>
          <w:szCs w:val="20"/>
        </w:rPr>
        <w:t>P R A V I L N I K</w:t>
      </w:r>
      <w:r w:rsidR="001867B4" w:rsidRPr="00CD4F7E">
        <w:rPr>
          <w:rFonts w:ascii="Tahoma" w:hAnsi="Tahoma" w:cs="Tahoma"/>
          <w:color w:val="auto"/>
          <w:sz w:val="20"/>
          <w:szCs w:val="20"/>
        </w:rPr>
        <w:t xml:space="preserve">  </w:t>
      </w:r>
      <w:r w:rsidR="00CF252B" w:rsidRPr="00CD4F7E">
        <w:rPr>
          <w:rFonts w:ascii="Tahoma" w:hAnsi="Tahoma" w:cs="Tahoma"/>
          <w:color w:val="auto"/>
          <w:sz w:val="20"/>
          <w:szCs w:val="20"/>
        </w:rPr>
        <w:t xml:space="preserve">  </w:t>
      </w:r>
    </w:p>
    <w:p w:rsidR="008F1A47" w:rsidRPr="00CD4F7E" w:rsidRDefault="00E56FA4" w:rsidP="008F1A47">
      <w:pPr>
        <w:pStyle w:val="t"/>
        <w:spacing w:before="0" w:after="0"/>
        <w:ind w:left="11" w:right="11"/>
        <w:rPr>
          <w:rFonts w:ascii="Tahoma" w:hAnsi="Tahoma" w:cs="Tahoma"/>
          <w:color w:val="auto"/>
          <w:sz w:val="20"/>
          <w:szCs w:val="20"/>
        </w:rPr>
      </w:pPr>
      <w:r w:rsidRPr="00CD4F7E">
        <w:rPr>
          <w:rFonts w:ascii="Tahoma" w:hAnsi="Tahoma" w:cs="Tahoma"/>
          <w:color w:val="auto"/>
          <w:sz w:val="20"/>
          <w:szCs w:val="20"/>
        </w:rPr>
        <w:t>o sofinanciranju</w:t>
      </w:r>
      <w:r w:rsidR="00946B4E" w:rsidRPr="00CD4F7E">
        <w:rPr>
          <w:rFonts w:ascii="Tahoma" w:hAnsi="Tahoma" w:cs="Tahoma"/>
          <w:color w:val="auto"/>
          <w:sz w:val="20"/>
          <w:szCs w:val="20"/>
        </w:rPr>
        <w:t xml:space="preserve"> </w:t>
      </w:r>
      <w:r w:rsidR="004E0AB7" w:rsidRPr="00CD4F7E">
        <w:rPr>
          <w:rFonts w:ascii="Tahoma" w:hAnsi="Tahoma" w:cs="Tahoma"/>
          <w:color w:val="auto"/>
          <w:sz w:val="20"/>
          <w:szCs w:val="20"/>
        </w:rPr>
        <w:t>programov za mlade</w:t>
      </w:r>
      <w:r w:rsidR="00946B4E" w:rsidRPr="00CD4F7E">
        <w:rPr>
          <w:rFonts w:ascii="Tahoma" w:hAnsi="Tahoma" w:cs="Tahoma"/>
          <w:color w:val="auto"/>
          <w:sz w:val="20"/>
          <w:szCs w:val="20"/>
        </w:rPr>
        <w:t xml:space="preserve"> in projektov</w:t>
      </w:r>
      <w:r w:rsidRPr="00CD4F7E">
        <w:rPr>
          <w:rFonts w:ascii="Tahoma" w:hAnsi="Tahoma" w:cs="Tahoma"/>
          <w:color w:val="auto"/>
          <w:sz w:val="20"/>
          <w:szCs w:val="20"/>
        </w:rPr>
        <w:t xml:space="preserve">, </w:t>
      </w:r>
      <w:r w:rsidR="0004448B" w:rsidRPr="00CD4F7E">
        <w:rPr>
          <w:rFonts w:ascii="Tahoma" w:hAnsi="Tahoma" w:cs="Tahoma"/>
          <w:color w:val="auto"/>
          <w:sz w:val="20"/>
          <w:szCs w:val="20"/>
        </w:rPr>
        <w:t>povezanih z delom mladih</w:t>
      </w:r>
      <w:r w:rsidR="00A6475B" w:rsidRPr="00CD4F7E">
        <w:rPr>
          <w:rFonts w:ascii="Tahoma" w:hAnsi="Tahoma" w:cs="Tahoma"/>
          <w:color w:val="auto"/>
          <w:sz w:val="20"/>
          <w:szCs w:val="20"/>
        </w:rPr>
        <w:t xml:space="preserve"> </w:t>
      </w:r>
      <w:r w:rsidR="0004448B" w:rsidRPr="00CD4F7E">
        <w:rPr>
          <w:rFonts w:ascii="Tahoma" w:hAnsi="Tahoma" w:cs="Tahoma"/>
          <w:color w:val="auto"/>
          <w:sz w:val="20"/>
          <w:szCs w:val="20"/>
        </w:rPr>
        <w:t>(</w:t>
      </w:r>
      <w:r w:rsidR="00E872A9" w:rsidRPr="00CD4F7E">
        <w:rPr>
          <w:rFonts w:ascii="Tahoma" w:hAnsi="Tahoma" w:cs="Tahoma"/>
          <w:color w:val="auto"/>
          <w:sz w:val="20"/>
          <w:szCs w:val="20"/>
        </w:rPr>
        <w:t>mladinskih centrov</w:t>
      </w:r>
      <w:r w:rsidR="0004448B" w:rsidRPr="00CD4F7E">
        <w:rPr>
          <w:rFonts w:ascii="Tahoma" w:hAnsi="Tahoma" w:cs="Tahoma"/>
          <w:color w:val="auto"/>
          <w:sz w:val="20"/>
          <w:szCs w:val="20"/>
        </w:rPr>
        <w:t>)</w:t>
      </w:r>
      <w:r w:rsidR="00651DD8" w:rsidRPr="00CD4F7E">
        <w:rPr>
          <w:rFonts w:ascii="Tahoma" w:hAnsi="Tahoma" w:cs="Tahoma"/>
          <w:color w:val="auto"/>
          <w:sz w:val="20"/>
          <w:szCs w:val="20"/>
        </w:rPr>
        <w:t xml:space="preserve"> v o</w:t>
      </w:r>
      <w:r w:rsidR="00E872A9" w:rsidRPr="00CD4F7E">
        <w:rPr>
          <w:rFonts w:ascii="Tahoma" w:hAnsi="Tahoma" w:cs="Tahoma"/>
          <w:color w:val="auto"/>
          <w:sz w:val="20"/>
          <w:szCs w:val="20"/>
        </w:rPr>
        <w:t>bčini Cerklje na Gorenjskem</w:t>
      </w:r>
    </w:p>
    <w:p w:rsidR="00E872A9" w:rsidRPr="00513A37" w:rsidRDefault="00E872A9" w:rsidP="008F1A47">
      <w:pPr>
        <w:pStyle w:val="t"/>
        <w:spacing w:before="0" w:after="0"/>
        <w:ind w:left="11" w:right="11"/>
        <w:rPr>
          <w:rFonts w:ascii="Tahoma" w:hAnsi="Tahoma" w:cs="Tahoma"/>
          <w:b w:val="0"/>
          <w:color w:val="auto"/>
          <w:sz w:val="18"/>
          <w:szCs w:val="18"/>
        </w:rPr>
      </w:pPr>
    </w:p>
    <w:p w:rsidR="00A6475B" w:rsidRPr="00513A37" w:rsidRDefault="00A6475B" w:rsidP="001B3291">
      <w:pPr>
        <w:pStyle w:val="h4"/>
        <w:spacing w:before="0" w:after="0"/>
        <w:ind w:left="11" w:right="11"/>
        <w:rPr>
          <w:rFonts w:ascii="Tahoma" w:hAnsi="Tahoma" w:cs="Tahoma"/>
          <w:b w:val="0"/>
          <w:sz w:val="18"/>
          <w:szCs w:val="18"/>
        </w:rPr>
      </w:pPr>
    </w:p>
    <w:p w:rsidR="00A62A94" w:rsidRPr="00513A37" w:rsidRDefault="00A62A94" w:rsidP="001B3291">
      <w:pPr>
        <w:pStyle w:val="h4"/>
        <w:spacing w:before="0" w:after="0"/>
        <w:ind w:left="11" w:right="11"/>
        <w:rPr>
          <w:rFonts w:ascii="Tahoma" w:hAnsi="Tahoma" w:cs="Tahoma"/>
          <w:b w:val="0"/>
          <w:sz w:val="18"/>
          <w:szCs w:val="18"/>
        </w:rPr>
      </w:pPr>
    </w:p>
    <w:p w:rsidR="00513A37" w:rsidRPr="00513A37" w:rsidRDefault="00513A37" w:rsidP="001B3291">
      <w:pPr>
        <w:pStyle w:val="h4"/>
        <w:spacing w:before="0" w:after="0"/>
        <w:ind w:left="11" w:right="11"/>
        <w:rPr>
          <w:rFonts w:ascii="Tahoma" w:hAnsi="Tahoma" w:cs="Tahoma"/>
          <w:b w:val="0"/>
          <w:sz w:val="18"/>
          <w:szCs w:val="18"/>
        </w:rPr>
      </w:pPr>
    </w:p>
    <w:p w:rsidR="00946B4E" w:rsidRPr="00CD4F7E" w:rsidRDefault="00946B4E" w:rsidP="00A62A94">
      <w:pPr>
        <w:pStyle w:val="h4"/>
        <w:numPr>
          <w:ilvl w:val="0"/>
          <w:numId w:val="8"/>
        </w:numPr>
        <w:spacing w:before="0" w:after="0"/>
        <w:rPr>
          <w:rFonts w:ascii="Tahoma" w:hAnsi="Tahoma" w:cs="Tahoma"/>
          <w:sz w:val="18"/>
          <w:szCs w:val="18"/>
        </w:rPr>
      </w:pPr>
      <w:r w:rsidRPr="00CD4F7E">
        <w:rPr>
          <w:rFonts w:ascii="Tahoma" w:hAnsi="Tahoma" w:cs="Tahoma"/>
          <w:sz w:val="18"/>
          <w:szCs w:val="18"/>
        </w:rPr>
        <w:t>SPLOŠNE DOLOČBE</w:t>
      </w:r>
    </w:p>
    <w:p w:rsidR="00A62A94" w:rsidRPr="00CD4F7E" w:rsidRDefault="00A62A94" w:rsidP="001B3291">
      <w:pPr>
        <w:pStyle w:val="h4"/>
        <w:spacing w:before="0" w:after="0"/>
        <w:ind w:left="732"/>
        <w:jc w:val="left"/>
        <w:rPr>
          <w:rFonts w:ascii="Tahoma" w:hAnsi="Tahoma" w:cs="Tahoma"/>
          <w:b w:val="0"/>
          <w:sz w:val="18"/>
          <w:szCs w:val="18"/>
        </w:rPr>
      </w:pPr>
    </w:p>
    <w:p w:rsidR="00946B4E" w:rsidRPr="00CD4F7E" w:rsidRDefault="00946B4E" w:rsidP="001B3291">
      <w:pPr>
        <w:pStyle w:val="h4"/>
        <w:spacing w:before="0" w:after="0"/>
        <w:rPr>
          <w:rFonts w:ascii="Tahoma" w:hAnsi="Tahoma" w:cs="Tahoma"/>
          <w:b w:val="0"/>
          <w:sz w:val="18"/>
          <w:szCs w:val="18"/>
        </w:rPr>
      </w:pPr>
      <w:r w:rsidRPr="00CD4F7E">
        <w:rPr>
          <w:rFonts w:ascii="Tahoma" w:hAnsi="Tahoma" w:cs="Tahoma"/>
          <w:b w:val="0"/>
          <w:sz w:val="18"/>
          <w:szCs w:val="18"/>
        </w:rPr>
        <w:t>1. člen</w:t>
      </w:r>
    </w:p>
    <w:p w:rsidR="00A62A94" w:rsidRPr="00CD4F7E" w:rsidRDefault="00A62A94" w:rsidP="001B3291">
      <w:pPr>
        <w:pStyle w:val="h4"/>
        <w:spacing w:before="0" w:after="0"/>
        <w:rPr>
          <w:rFonts w:ascii="Tahoma" w:hAnsi="Tahoma" w:cs="Tahoma"/>
          <w:b w:val="0"/>
          <w:sz w:val="18"/>
          <w:szCs w:val="18"/>
        </w:rPr>
      </w:pPr>
    </w:p>
    <w:p w:rsidR="00946B4E" w:rsidRPr="00CD4F7E" w:rsidRDefault="00946B4E" w:rsidP="001B3291">
      <w:pPr>
        <w:pStyle w:val="p"/>
        <w:spacing w:before="0" w:after="0"/>
        <w:ind w:right="11" w:firstLine="0"/>
        <w:rPr>
          <w:rFonts w:ascii="Tahoma" w:hAnsi="Tahoma" w:cs="Tahoma"/>
          <w:color w:val="auto"/>
          <w:sz w:val="18"/>
          <w:szCs w:val="18"/>
        </w:rPr>
      </w:pPr>
      <w:r w:rsidRPr="00CD4F7E">
        <w:rPr>
          <w:rFonts w:ascii="Tahoma" w:hAnsi="Tahoma" w:cs="Tahoma"/>
          <w:color w:val="auto"/>
          <w:sz w:val="18"/>
          <w:szCs w:val="18"/>
        </w:rPr>
        <w:t xml:space="preserve">S </w:t>
      </w:r>
      <w:r w:rsidR="003650B8" w:rsidRPr="00CD4F7E">
        <w:rPr>
          <w:rFonts w:ascii="Tahoma" w:hAnsi="Tahoma" w:cs="Tahoma"/>
          <w:color w:val="auto"/>
          <w:sz w:val="18"/>
          <w:szCs w:val="18"/>
        </w:rPr>
        <w:t>P</w:t>
      </w:r>
      <w:r w:rsidRPr="00CD4F7E">
        <w:rPr>
          <w:rFonts w:ascii="Tahoma" w:hAnsi="Tahoma" w:cs="Tahoma"/>
          <w:color w:val="auto"/>
          <w:sz w:val="18"/>
          <w:szCs w:val="18"/>
        </w:rPr>
        <w:t xml:space="preserve">ravilnikom </w:t>
      </w:r>
      <w:r w:rsidR="00E56FA4" w:rsidRPr="00CD4F7E">
        <w:rPr>
          <w:rFonts w:ascii="Tahoma" w:hAnsi="Tahoma" w:cs="Tahoma"/>
          <w:color w:val="auto"/>
          <w:sz w:val="18"/>
          <w:szCs w:val="18"/>
        </w:rPr>
        <w:t>o sofinanciranju programov za mlade in projektov, povezanih z delom</w:t>
      </w:r>
      <w:r w:rsidR="00651DD8" w:rsidRPr="00CD4F7E">
        <w:rPr>
          <w:rFonts w:ascii="Tahoma" w:hAnsi="Tahoma" w:cs="Tahoma"/>
          <w:color w:val="auto"/>
          <w:sz w:val="18"/>
          <w:szCs w:val="18"/>
        </w:rPr>
        <w:t xml:space="preserve"> mladih (mladinskih centrov) v o</w:t>
      </w:r>
      <w:r w:rsidR="00E56FA4" w:rsidRPr="00CD4F7E">
        <w:rPr>
          <w:rFonts w:ascii="Tahoma" w:hAnsi="Tahoma" w:cs="Tahoma"/>
          <w:color w:val="auto"/>
          <w:sz w:val="18"/>
          <w:szCs w:val="18"/>
        </w:rPr>
        <w:t xml:space="preserve">bčini Cerklje na Gorenjskem (v nadaljevanju besedila: pravilnik) </w:t>
      </w:r>
      <w:r w:rsidRPr="00CD4F7E">
        <w:rPr>
          <w:rFonts w:ascii="Tahoma" w:hAnsi="Tahoma" w:cs="Tahoma"/>
          <w:color w:val="auto"/>
          <w:sz w:val="18"/>
          <w:szCs w:val="18"/>
        </w:rPr>
        <w:t xml:space="preserve">se določajo pogoji, postopki in merila </w:t>
      </w:r>
      <w:r w:rsidR="00E56FA4" w:rsidRPr="00CD4F7E">
        <w:rPr>
          <w:rFonts w:ascii="Tahoma" w:hAnsi="Tahoma" w:cs="Tahoma"/>
          <w:color w:val="auto"/>
          <w:sz w:val="18"/>
          <w:szCs w:val="18"/>
        </w:rPr>
        <w:t>o sofinanciranju programov za mlade in projektov, povezanih z delom mladih (mladinskih centrov)</w:t>
      </w:r>
      <w:r w:rsidR="00E872A9" w:rsidRPr="00CD4F7E">
        <w:rPr>
          <w:rFonts w:ascii="Tahoma" w:hAnsi="Tahoma" w:cs="Tahoma"/>
          <w:color w:val="auto"/>
          <w:sz w:val="18"/>
          <w:szCs w:val="18"/>
        </w:rPr>
        <w:t>, ki imajo sedež in delujejo na območju občine Cerklje na Gorenjskem</w:t>
      </w:r>
      <w:r w:rsidR="00042F13" w:rsidRPr="00CD4F7E">
        <w:rPr>
          <w:rFonts w:ascii="Tahoma" w:hAnsi="Tahoma" w:cs="Tahoma"/>
          <w:color w:val="auto"/>
          <w:sz w:val="18"/>
          <w:szCs w:val="18"/>
        </w:rPr>
        <w:t xml:space="preserve"> iz proračuna Občine Cerklje na Gorenjskem</w:t>
      </w:r>
      <w:r w:rsidR="00E872A9" w:rsidRPr="00CD4F7E">
        <w:rPr>
          <w:rFonts w:ascii="Tahoma" w:hAnsi="Tahoma" w:cs="Tahoma"/>
          <w:color w:val="auto"/>
          <w:sz w:val="18"/>
          <w:szCs w:val="18"/>
        </w:rPr>
        <w:t xml:space="preserve">. </w:t>
      </w:r>
    </w:p>
    <w:p w:rsidR="00042F13" w:rsidRPr="00CD4F7E" w:rsidRDefault="00042F13" w:rsidP="00A62A94">
      <w:pPr>
        <w:pStyle w:val="p"/>
        <w:spacing w:before="0" w:after="0"/>
        <w:ind w:left="0" w:right="11" w:firstLine="0"/>
        <w:rPr>
          <w:rFonts w:ascii="Tahoma" w:hAnsi="Tahoma" w:cs="Tahoma"/>
          <w:color w:val="auto"/>
          <w:sz w:val="18"/>
          <w:szCs w:val="18"/>
        </w:rPr>
      </w:pPr>
    </w:p>
    <w:p w:rsidR="00946B4E" w:rsidRPr="00CD4F7E" w:rsidRDefault="00946B4E" w:rsidP="00A62A94">
      <w:pPr>
        <w:pStyle w:val="h4"/>
        <w:spacing w:before="0" w:after="0"/>
        <w:ind w:right="11"/>
        <w:rPr>
          <w:rFonts w:ascii="Tahoma" w:hAnsi="Tahoma" w:cs="Tahoma"/>
          <w:b w:val="0"/>
          <w:sz w:val="18"/>
          <w:szCs w:val="18"/>
        </w:rPr>
      </w:pPr>
      <w:r w:rsidRPr="00CD4F7E">
        <w:rPr>
          <w:rFonts w:ascii="Tahoma" w:hAnsi="Tahoma" w:cs="Tahoma"/>
          <w:b w:val="0"/>
          <w:sz w:val="18"/>
          <w:szCs w:val="18"/>
        </w:rPr>
        <w:t>2. člen</w:t>
      </w:r>
    </w:p>
    <w:p w:rsidR="00946B4E" w:rsidRPr="00CD4F7E" w:rsidRDefault="00946B4E" w:rsidP="00A62A94">
      <w:pPr>
        <w:pStyle w:val="p"/>
        <w:spacing w:before="0" w:after="0"/>
        <w:ind w:right="11" w:firstLine="0"/>
        <w:rPr>
          <w:rFonts w:ascii="Tahoma" w:hAnsi="Tahoma" w:cs="Tahoma"/>
          <w:sz w:val="18"/>
          <w:szCs w:val="18"/>
        </w:rPr>
      </w:pPr>
    </w:p>
    <w:p w:rsidR="00A14505" w:rsidRPr="00CD4F7E" w:rsidRDefault="00A14505" w:rsidP="00B33ABA">
      <w:pPr>
        <w:pStyle w:val="p"/>
        <w:numPr>
          <w:ilvl w:val="0"/>
          <w:numId w:val="23"/>
        </w:numPr>
        <w:spacing w:before="0" w:after="0"/>
        <w:ind w:left="426" w:right="11" w:hanging="426"/>
        <w:rPr>
          <w:rFonts w:ascii="Tahoma" w:hAnsi="Tahoma" w:cs="Tahoma"/>
          <w:color w:val="auto"/>
          <w:sz w:val="18"/>
          <w:szCs w:val="18"/>
        </w:rPr>
      </w:pPr>
      <w:r w:rsidRPr="00CD4F7E">
        <w:rPr>
          <w:rFonts w:ascii="Tahoma" w:hAnsi="Tahoma" w:cs="Tahoma"/>
          <w:color w:val="auto"/>
          <w:sz w:val="18"/>
          <w:szCs w:val="18"/>
        </w:rPr>
        <w:t xml:space="preserve">Sofinanciranje </w:t>
      </w:r>
      <w:r w:rsidR="00F84CB9">
        <w:rPr>
          <w:rFonts w:ascii="Tahoma" w:hAnsi="Tahoma" w:cs="Tahoma"/>
          <w:sz w:val="18"/>
          <w:szCs w:val="18"/>
        </w:rPr>
        <w:t>programov za mlade in projektov, povezanih z delom mladih</w:t>
      </w:r>
      <w:r w:rsidR="00E56FA4" w:rsidRPr="00CD4F7E">
        <w:rPr>
          <w:rFonts w:ascii="Tahoma" w:hAnsi="Tahoma" w:cs="Tahoma"/>
          <w:color w:val="auto"/>
          <w:sz w:val="18"/>
          <w:szCs w:val="18"/>
        </w:rPr>
        <w:t xml:space="preserve">, ki se izvajajo </w:t>
      </w:r>
      <w:r w:rsidR="003C2AF5" w:rsidRPr="00CD4F7E">
        <w:rPr>
          <w:rFonts w:ascii="Tahoma" w:hAnsi="Tahoma" w:cs="Tahoma"/>
          <w:color w:val="auto"/>
          <w:sz w:val="18"/>
          <w:szCs w:val="18"/>
        </w:rPr>
        <w:t xml:space="preserve">v okviru </w:t>
      </w:r>
      <w:r w:rsidR="00E872A9" w:rsidRPr="00CD4F7E">
        <w:rPr>
          <w:rFonts w:ascii="Tahoma" w:hAnsi="Tahoma" w:cs="Tahoma"/>
          <w:color w:val="auto"/>
          <w:sz w:val="18"/>
          <w:szCs w:val="18"/>
        </w:rPr>
        <w:t>mladinskih centrov</w:t>
      </w:r>
      <w:r w:rsidR="00E232C9" w:rsidRPr="00CD4F7E">
        <w:rPr>
          <w:rFonts w:ascii="Tahoma" w:hAnsi="Tahoma" w:cs="Tahoma"/>
          <w:color w:val="auto"/>
          <w:sz w:val="18"/>
          <w:szCs w:val="18"/>
        </w:rPr>
        <w:t xml:space="preserve"> </w:t>
      </w:r>
      <w:r w:rsidRPr="00CD4F7E">
        <w:rPr>
          <w:rFonts w:ascii="Tahoma" w:hAnsi="Tahoma" w:cs="Tahoma"/>
          <w:color w:val="auto"/>
          <w:sz w:val="18"/>
          <w:szCs w:val="18"/>
        </w:rPr>
        <w:t xml:space="preserve">se izvede na podlagi javnega razpisa, ki se </w:t>
      </w:r>
      <w:r w:rsidR="003C2AF5" w:rsidRPr="00CD4F7E">
        <w:rPr>
          <w:rFonts w:ascii="Tahoma" w:hAnsi="Tahoma" w:cs="Tahoma"/>
          <w:color w:val="auto"/>
          <w:sz w:val="18"/>
          <w:szCs w:val="18"/>
        </w:rPr>
        <w:t>objavi na s</w:t>
      </w:r>
      <w:r w:rsidR="00E56FA4" w:rsidRPr="00CD4F7E">
        <w:rPr>
          <w:rFonts w:ascii="Tahoma" w:hAnsi="Tahoma" w:cs="Tahoma"/>
          <w:color w:val="auto"/>
          <w:sz w:val="18"/>
          <w:szCs w:val="18"/>
        </w:rPr>
        <w:t xml:space="preserve">pletni strani občine. </w:t>
      </w:r>
      <w:r w:rsidRPr="00CD4F7E">
        <w:rPr>
          <w:rFonts w:ascii="Tahoma" w:hAnsi="Tahoma" w:cs="Tahoma"/>
          <w:color w:val="auto"/>
          <w:sz w:val="18"/>
          <w:szCs w:val="18"/>
        </w:rPr>
        <w:t xml:space="preserve">Postopek javnega razpisa vodi </w:t>
      </w:r>
      <w:r w:rsidR="00E872A9" w:rsidRPr="00CD4F7E">
        <w:rPr>
          <w:rFonts w:ascii="Tahoma" w:hAnsi="Tahoma" w:cs="Tahoma"/>
          <w:color w:val="auto"/>
          <w:sz w:val="18"/>
          <w:szCs w:val="18"/>
        </w:rPr>
        <w:t>občinska uprava občine.</w:t>
      </w:r>
    </w:p>
    <w:p w:rsidR="00B230B9" w:rsidRPr="00CD4F7E" w:rsidRDefault="00B230B9" w:rsidP="00B33ABA">
      <w:pPr>
        <w:pStyle w:val="p"/>
        <w:spacing w:before="0" w:after="0"/>
        <w:ind w:left="426" w:right="11" w:hanging="426"/>
        <w:rPr>
          <w:rFonts w:ascii="Tahoma" w:hAnsi="Tahoma" w:cs="Tahoma"/>
          <w:color w:val="auto"/>
          <w:sz w:val="18"/>
          <w:szCs w:val="18"/>
        </w:rPr>
      </w:pPr>
    </w:p>
    <w:p w:rsidR="00B018D7" w:rsidRPr="00CD4F7E" w:rsidRDefault="00B018D7" w:rsidP="00B33ABA">
      <w:pPr>
        <w:pStyle w:val="p"/>
        <w:numPr>
          <w:ilvl w:val="0"/>
          <w:numId w:val="23"/>
        </w:numPr>
        <w:ind w:left="426" w:right="11" w:hanging="426"/>
        <w:rPr>
          <w:rFonts w:ascii="Tahoma" w:hAnsi="Tahoma" w:cs="Tahoma"/>
          <w:color w:val="auto"/>
          <w:sz w:val="18"/>
          <w:szCs w:val="18"/>
        </w:rPr>
      </w:pPr>
      <w:r w:rsidRPr="00CD4F7E">
        <w:rPr>
          <w:rFonts w:ascii="Tahoma" w:hAnsi="Tahoma" w:cs="Tahoma"/>
          <w:color w:val="auto"/>
          <w:sz w:val="18"/>
          <w:szCs w:val="18"/>
        </w:rPr>
        <w:t xml:space="preserve">Namen javnega razpisa po tem pravilniku je omogočanje mladinskega dela in vzpodbujanje razvoja mladinske politike s podporo kvalitetnim mladinskim programom, projektom in programom za mlade, ki </w:t>
      </w:r>
      <w:r w:rsidR="00E56FA4" w:rsidRPr="00CD4F7E">
        <w:rPr>
          <w:rFonts w:ascii="Tahoma" w:hAnsi="Tahoma" w:cs="Tahoma"/>
          <w:color w:val="auto"/>
          <w:sz w:val="18"/>
          <w:szCs w:val="18"/>
        </w:rPr>
        <w:t xml:space="preserve">omogočajo mladim pridobivanje načrtnih učnih izkušenj, </w:t>
      </w:r>
      <w:r w:rsidRPr="00CD4F7E">
        <w:rPr>
          <w:rFonts w:ascii="Tahoma" w:hAnsi="Tahoma" w:cs="Tahoma"/>
          <w:color w:val="auto"/>
          <w:sz w:val="18"/>
          <w:szCs w:val="18"/>
        </w:rPr>
        <w:t>prispevajo k usposabljanju in pridobivanju veščin ter socialnemu vključevanju mladih.</w:t>
      </w:r>
    </w:p>
    <w:p w:rsidR="00B018D7" w:rsidRPr="00CD4F7E" w:rsidRDefault="00B018D7" w:rsidP="00E56FA4">
      <w:pPr>
        <w:pStyle w:val="p"/>
        <w:spacing w:before="0" w:after="0"/>
        <w:ind w:left="0" w:right="11" w:firstLine="0"/>
        <w:rPr>
          <w:rFonts w:ascii="Tahoma" w:hAnsi="Tahoma" w:cs="Tahoma"/>
          <w:color w:val="auto"/>
          <w:sz w:val="18"/>
          <w:szCs w:val="18"/>
        </w:rPr>
      </w:pPr>
    </w:p>
    <w:p w:rsidR="00A62A94" w:rsidRPr="00CD4F7E" w:rsidRDefault="00946B4E" w:rsidP="00A62A94">
      <w:pPr>
        <w:pStyle w:val="h4"/>
        <w:spacing w:before="0" w:after="0"/>
        <w:rPr>
          <w:rFonts w:ascii="Tahoma" w:hAnsi="Tahoma" w:cs="Tahoma"/>
          <w:b w:val="0"/>
          <w:sz w:val="18"/>
          <w:szCs w:val="18"/>
        </w:rPr>
      </w:pPr>
      <w:r w:rsidRPr="00CD4F7E">
        <w:rPr>
          <w:rFonts w:ascii="Tahoma" w:hAnsi="Tahoma" w:cs="Tahoma"/>
          <w:b w:val="0"/>
          <w:sz w:val="18"/>
          <w:szCs w:val="18"/>
        </w:rPr>
        <w:t>3. člen</w:t>
      </w:r>
    </w:p>
    <w:p w:rsidR="00A62A94" w:rsidRPr="00CD4F7E" w:rsidRDefault="00A62A94" w:rsidP="00A62A94">
      <w:pPr>
        <w:pStyle w:val="h4"/>
        <w:spacing w:before="0" w:after="0"/>
        <w:rPr>
          <w:rFonts w:ascii="Tahoma" w:hAnsi="Tahoma" w:cs="Tahoma"/>
          <w:b w:val="0"/>
          <w:sz w:val="18"/>
          <w:szCs w:val="18"/>
        </w:rPr>
      </w:pPr>
    </w:p>
    <w:p w:rsidR="00CD54AF" w:rsidRPr="00CD4F7E" w:rsidRDefault="00946B4E" w:rsidP="00A62A94">
      <w:pPr>
        <w:pStyle w:val="p"/>
        <w:numPr>
          <w:ilvl w:val="0"/>
          <w:numId w:val="4"/>
        </w:numPr>
        <w:spacing w:before="0" w:after="0"/>
        <w:ind w:left="426" w:hanging="426"/>
        <w:rPr>
          <w:rFonts w:ascii="Tahoma" w:hAnsi="Tahoma" w:cs="Tahoma"/>
          <w:color w:val="auto"/>
          <w:sz w:val="18"/>
          <w:szCs w:val="18"/>
        </w:rPr>
      </w:pPr>
      <w:r w:rsidRPr="00CD4F7E">
        <w:rPr>
          <w:rFonts w:ascii="Tahoma" w:hAnsi="Tahoma" w:cs="Tahoma"/>
          <w:color w:val="auto"/>
          <w:sz w:val="18"/>
          <w:szCs w:val="18"/>
        </w:rPr>
        <w:t>Opredelitev pojmov po tem pravilniku:</w:t>
      </w:r>
    </w:p>
    <w:p w:rsidR="00E232C9" w:rsidRPr="00CD4F7E" w:rsidRDefault="00630F42" w:rsidP="00A62A94">
      <w:pPr>
        <w:pStyle w:val="p"/>
        <w:numPr>
          <w:ilvl w:val="0"/>
          <w:numId w:val="5"/>
        </w:numPr>
        <w:spacing w:before="0" w:after="0"/>
        <w:rPr>
          <w:rFonts w:ascii="Tahoma" w:hAnsi="Tahoma" w:cs="Tahoma"/>
          <w:color w:val="000000"/>
          <w:sz w:val="18"/>
          <w:szCs w:val="18"/>
        </w:rPr>
      </w:pPr>
      <w:r w:rsidRPr="00CD4F7E">
        <w:rPr>
          <w:rFonts w:ascii="Tahoma" w:hAnsi="Tahoma" w:cs="Tahoma"/>
          <w:b/>
          <w:color w:val="000000"/>
          <w:sz w:val="18"/>
          <w:szCs w:val="18"/>
        </w:rPr>
        <w:t>program</w:t>
      </w:r>
      <w:r w:rsidRPr="00CD4F7E">
        <w:rPr>
          <w:rFonts w:ascii="Tahoma" w:hAnsi="Tahoma" w:cs="Tahoma"/>
          <w:color w:val="000000"/>
          <w:sz w:val="18"/>
          <w:szCs w:val="18"/>
        </w:rPr>
        <w:t xml:space="preserve"> </w:t>
      </w:r>
      <w:r w:rsidR="00FE202C" w:rsidRPr="00CD4F7E">
        <w:rPr>
          <w:rFonts w:ascii="Tahoma" w:hAnsi="Tahoma" w:cs="Tahoma"/>
          <w:b/>
          <w:color w:val="000000"/>
          <w:sz w:val="18"/>
          <w:szCs w:val="18"/>
        </w:rPr>
        <w:t>za mlade</w:t>
      </w:r>
      <w:r w:rsidRPr="00CD4F7E">
        <w:rPr>
          <w:rFonts w:ascii="Tahoma" w:hAnsi="Tahoma" w:cs="Tahoma"/>
          <w:color w:val="000000"/>
          <w:sz w:val="18"/>
          <w:szCs w:val="18"/>
        </w:rPr>
        <w:t xml:space="preserve"> po tem pravilniku</w:t>
      </w:r>
      <w:r w:rsidR="00FE202C" w:rsidRPr="00CD4F7E">
        <w:rPr>
          <w:rFonts w:ascii="Tahoma" w:hAnsi="Tahoma" w:cs="Tahoma"/>
          <w:color w:val="000000"/>
          <w:sz w:val="18"/>
          <w:szCs w:val="18"/>
        </w:rPr>
        <w:t xml:space="preserve"> je program, ki omogoča mladim pridobivanje načrtnih učnih izkušenj</w:t>
      </w:r>
      <w:r w:rsidR="00E15738" w:rsidRPr="00CD4F7E">
        <w:rPr>
          <w:rFonts w:ascii="Tahoma" w:hAnsi="Tahoma" w:cs="Tahoma"/>
          <w:color w:val="000000"/>
          <w:sz w:val="18"/>
          <w:szCs w:val="18"/>
        </w:rPr>
        <w:t xml:space="preserve">, </w:t>
      </w:r>
      <w:r w:rsidRPr="00CD4F7E">
        <w:rPr>
          <w:rFonts w:ascii="Tahoma" w:hAnsi="Tahoma" w:cs="Tahoma"/>
          <w:color w:val="000000"/>
          <w:sz w:val="18"/>
          <w:szCs w:val="18"/>
        </w:rPr>
        <w:t>z namenom zagotavljanja boljših pogojev za življenje, delovanje in</w:t>
      </w:r>
      <w:r w:rsidR="00F95E33" w:rsidRPr="00CD4F7E">
        <w:rPr>
          <w:rFonts w:ascii="Tahoma" w:hAnsi="Tahoma" w:cs="Tahoma"/>
          <w:color w:val="000000"/>
          <w:sz w:val="18"/>
          <w:szCs w:val="18"/>
        </w:rPr>
        <w:t xml:space="preserve"> vključevanje mladih </w:t>
      </w:r>
      <w:r w:rsidR="00902A39" w:rsidRPr="00CD4F7E">
        <w:rPr>
          <w:rFonts w:ascii="Tahoma" w:hAnsi="Tahoma" w:cs="Tahoma"/>
          <w:color w:val="000000"/>
          <w:sz w:val="18"/>
          <w:szCs w:val="18"/>
        </w:rPr>
        <w:t xml:space="preserve">v </w:t>
      </w:r>
      <w:r w:rsidR="00E15738" w:rsidRPr="00CD4F7E">
        <w:rPr>
          <w:rFonts w:ascii="Tahoma" w:hAnsi="Tahoma" w:cs="Tahoma"/>
          <w:color w:val="000000"/>
          <w:sz w:val="18"/>
          <w:szCs w:val="18"/>
        </w:rPr>
        <w:t>preventivne, izobraževalne, prosto</w:t>
      </w:r>
      <w:r w:rsidR="00F95E33" w:rsidRPr="00CD4F7E">
        <w:rPr>
          <w:rFonts w:ascii="Tahoma" w:hAnsi="Tahoma" w:cs="Tahoma"/>
          <w:color w:val="000000"/>
          <w:sz w:val="18"/>
          <w:szCs w:val="18"/>
        </w:rPr>
        <w:t>v</w:t>
      </w:r>
      <w:r w:rsidR="00FE202C" w:rsidRPr="00CD4F7E">
        <w:rPr>
          <w:rFonts w:ascii="Tahoma" w:hAnsi="Tahoma" w:cs="Tahoma"/>
          <w:color w:val="000000"/>
          <w:sz w:val="18"/>
          <w:szCs w:val="18"/>
        </w:rPr>
        <w:t xml:space="preserve">oljne in </w:t>
      </w:r>
      <w:r w:rsidR="00E15738" w:rsidRPr="00CD4F7E">
        <w:rPr>
          <w:rFonts w:ascii="Tahoma" w:hAnsi="Tahoma" w:cs="Tahoma"/>
          <w:color w:val="000000"/>
          <w:sz w:val="18"/>
          <w:szCs w:val="18"/>
        </w:rPr>
        <w:t xml:space="preserve">socializacijske, </w:t>
      </w:r>
      <w:r w:rsidR="00F95E33" w:rsidRPr="00CD4F7E">
        <w:rPr>
          <w:rFonts w:ascii="Tahoma" w:hAnsi="Tahoma" w:cs="Tahoma"/>
          <w:color w:val="000000"/>
          <w:sz w:val="18"/>
          <w:szCs w:val="18"/>
        </w:rPr>
        <w:t>aktivnosti.</w:t>
      </w:r>
      <w:r w:rsidR="00351A8D" w:rsidRPr="00CD4F7E">
        <w:rPr>
          <w:rFonts w:ascii="Tahoma" w:hAnsi="Tahoma" w:cs="Tahoma"/>
          <w:color w:val="000000"/>
          <w:sz w:val="18"/>
          <w:szCs w:val="18"/>
        </w:rPr>
        <w:t xml:space="preserve"> </w:t>
      </w:r>
      <w:r w:rsidRPr="00CD4F7E">
        <w:rPr>
          <w:rFonts w:ascii="Tahoma" w:hAnsi="Tahoma" w:cs="Tahoma"/>
          <w:color w:val="000000"/>
          <w:sz w:val="18"/>
          <w:szCs w:val="18"/>
        </w:rPr>
        <w:t xml:space="preserve">Program za mlade poteka kontinuirano, skozi celotno delo in vključuje večje število aktivnih udeležencev. Izvajajo </w:t>
      </w:r>
      <w:r w:rsidR="00C14BF3" w:rsidRPr="00CD4F7E">
        <w:rPr>
          <w:rFonts w:ascii="Tahoma" w:hAnsi="Tahoma" w:cs="Tahoma"/>
          <w:color w:val="000000"/>
          <w:sz w:val="18"/>
          <w:szCs w:val="18"/>
        </w:rPr>
        <w:t xml:space="preserve">ga </w:t>
      </w:r>
      <w:r w:rsidRPr="00CD4F7E">
        <w:rPr>
          <w:rFonts w:ascii="Tahoma" w:hAnsi="Tahoma" w:cs="Tahoma"/>
          <w:color w:val="000000"/>
          <w:sz w:val="18"/>
          <w:szCs w:val="18"/>
        </w:rPr>
        <w:t>usposobljeni izvajalci</w:t>
      </w:r>
      <w:r w:rsidR="00C14BF3" w:rsidRPr="00CD4F7E">
        <w:rPr>
          <w:rFonts w:ascii="Tahoma" w:hAnsi="Tahoma" w:cs="Tahoma"/>
          <w:color w:val="000000"/>
          <w:sz w:val="18"/>
          <w:szCs w:val="18"/>
        </w:rPr>
        <w:t xml:space="preserve">, ki zagotavljajo </w:t>
      </w:r>
      <w:r w:rsidR="00946B4E" w:rsidRPr="00CD4F7E">
        <w:rPr>
          <w:rFonts w:ascii="Tahoma" w:hAnsi="Tahoma" w:cs="Tahoma"/>
          <w:color w:val="000000"/>
          <w:sz w:val="18"/>
          <w:szCs w:val="18"/>
        </w:rPr>
        <w:t>izvajanje in koordiniranje mladins</w:t>
      </w:r>
      <w:r w:rsidR="0040192D" w:rsidRPr="00CD4F7E">
        <w:rPr>
          <w:rFonts w:ascii="Tahoma" w:hAnsi="Tahoma" w:cs="Tahoma"/>
          <w:color w:val="000000"/>
          <w:sz w:val="18"/>
          <w:szCs w:val="18"/>
        </w:rPr>
        <w:t xml:space="preserve">kih aktivnosti </w:t>
      </w:r>
      <w:r w:rsidR="00CD54AF" w:rsidRPr="00CD4F7E">
        <w:rPr>
          <w:rFonts w:ascii="Tahoma" w:hAnsi="Tahoma" w:cs="Tahoma"/>
          <w:color w:val="000000"/>
          <w:sz w:val="18"/>
          <w:szCs w:val="18"/>
        </w:rPr>
        <w:t xml:space="preserve">mladinskega centra </w:t>
      </w:r>
      <w:r w:rsidR="0040192D" w:rsidRPr="00CD4F7E">
        <w:rPr>
          <w:rFonts w:ascii="Tahoma" w:hAnsi="Tahoma" w:cs="Tahoma"/>
          <w:color w:val="000000"/>
          <w:sz w:val="18"/>
          <w:szCs w:val="18"/>
        </w:rPr>
        <w:t xml:space="preserve">skozi </w:t>
      </w:r>
      <w:r w:rsidRPr="00CD4F7E">
        <w:rPr>
          <w:rFonts w:ascii="Tahoma" w:hAnsi="Tahoma" w:cs="Tahoma"/>
          <w:color w:val="000000"/>
          <w:sz w:val="18"/>
          <w:szCs w:val="18"/>
        </w:rPr>
        <w:t>večji del leta</w:t>
      </w:r>
      <w:r w:rsidR="0040192D" w:rsidRPr="00CD4F7E">
        <w:rPr>
          <w:rFonts w:ascii="Tahoma" w:hAnsi="Tahoma" w:cs="Tahoma"/>
          <w:color w:val="000000"/>
          <w:sz w:val="18"/>
          <w:szCs w:val="18"/>
        </w:rPr>
        <w:t>,</w:t>
      </w:r>
      <w:r w:rsidR="00946B4E" w:rsidRPr="00CD4F7E">
        <w:rPr>
          <w:rFonts w:ascii="Tahoma" w:hAnsi="Tahoma" w:cs="Tahoma"/>
          <w:color w:val="000000"/>
          <w:sz w:val="18"/>
          <w:szCs w:val="18"/>
        </w:rPr>
        <w:t xml:space="preserve"> vsaj enkrat tedensko devet mesecev v letu</w:t>
      </w:r>
      <w:r w:rsidR="00E15738" w:rsidRPr="00CD4F7E">
        <w:rPr>
          <w:rFonts w:ascii="Tahoma" w:hAnsi="Tahoma" w:cs="Tahoma"/>
          <w:color w:val="000000"/>
          <w:sz w:val="18"/>
          <w:szCs w:val="18"/>
        </w:rPr>
        <w:t xml:space="preserve">, </w:t>
      </w:r>
      <w:r w:rsidRPr="00CD4F7E">
        <w:rPr>
          <w:rFonts w:ascii="Tahoma" w:hAnsi="Tahoma" w:cs="Tahoma"/>
          <w:color w:val="000000"/>
          <w:sz w:val="18"/>
          <w:szCs w:val="18"/>
        </w:rPr>
        <w:t>z</w:t>
      </w:r>
      <w:r w:rsidR="000B18B9" w:rsidRPr="00CD4F7E">
        <w:rPr>
          <w:rFonts w:ascii="Tahoma" w:hAnsi="Tahoma" w:cs="Tahoma"/>
          <w:color w:val="000000"/>
          <w:sz w:val="18"/>
          <w:szCs w:val="18"/>
        </w:rPr>
        <w:t xml:space="preserve"> predsta</w:t>
      </w:r>
      <w:r w:rsidRPr="00CD4F7E">
        <w:rPr>
          <w:rFonts w:ascii="Tahoma" w:hAnsi="Tahoma" w:cs="Tahoma"/>
          <w:color w:val="000000"/>
          <w:sz w:val="18"/>
          <w:szCs w:val="18"/>
        </w:rPr>
        <w:t>vitvijo</w:t>
      </w:r>
      <w:r w:rsidR="00204CCC" w:rsidRPr="00CD4F7E">
        <w:rPr>
          <w:rFonts w:ascii="Tahoma" w:hAnsi="Tahoma" w:cs="Tahoma"/>
          <w:color w:val="000000"/>
          <w:sz w:val="18"/>
          <w:szCs w:val="18"/>
        </w:rPr>
        <w:t xml:space="preserve"> dejavnosti širši javnosti,</w:t>
      </w:r>
    </w:p>
    <w:p w:rsidR="00D76C4C" w:rsidRPr="000D01CD" w:rsidRDefault="00F84CB9" w:rsidP="00F84CB9">
      <w:pPr>
        <w:pStyle w:val="p"/>
        <w:numPr>
          <w:ilvl w:val="0"/>
          <w:numId w:val="5"/>
        </w:numPr>
        <w:spacing w:before="0" w:after="0"/>
        <w:rPr>
          <w:rFonts w:ascii="Tahoma" w:hAnsi="Tahoma" w:cs="Tahoma"/>
          <w:color w:val="000000"/>
          <w:sz w:val="18"/>
          <w:szCs w:val="18"/>
          <w:u w:val="single"/>
        </w:rPr>
      </w:pPr>
      <w:r w:rsidRPr="000D01CD">
        <w:rPr>
          <w:rFonts w:ascii="Tahoma" w:hAnsi="Tahoma" w:cs="Tahoma"/>
          <w:b/>
          <w:color w:val="000000"/>
          <w:sz w:val="18"/>
          <w:szCs w:val="18"/>
        </w:rPr>
        <w:t xml:space="preserve">projekt, povezan z delom mladih (mladinski projekt) </w:t>
      </w:r>
      <w:r w:rsidR="00946B4E" w:rsidRPr="000D01CD">
        <w:rPr>
          <w:rFonts w:ascii="Tahoma" w:hAnsi="Tahoma" w:cs="Tahoma"/>
          <w:color w:val="000000"/>
          <w:sz w:val="18"/>
          <w:szCs w:val="18"/>
        </w:rPr>
        <w:t xml:space="preserve">je posamična </w:t>
      </w:r>
      <w:r w:rsidR="00FB0044" w:rsidRPr="000D01CD">
        <w:rPr>
          <w:rFonts w:ascii="Tahoma" w:hAnsi="Tahoma" w:cs="Tahoma"/>
          <w:color w:val="000000"/>
          <w:sz w:val="18"/>
          <w:szCs w:val="18"/>
        </w:rPr>
        <w:t xml:space="preserve">aktivnost izvajalca – </w:t>
      </w:r>
      <w:r w:rsidR="00204CCC" w:rsidRPr="000D01CD">
        <w:rPr>
          <w:rFonts w:ascii="Tahoma" w:hAnsi="Tahoma" w:cs="Tahoma"/>
          <w:color w:val="000000"/>
          <w:sz w:val="18"/>
          <w:szCs w:val="18"/>
        </w:rPr>
        <w:t>zaključen enkratni dogodek</w:t>
      </w:r>
      <w:r w:rsidR="00C14BF3" w:rsidRPr="000D01CD">
        <w:rPr>
          <w:rFonts w:ascii="Tahoma" w:hAnsi="Tahoma" w:cs="Tahoma"/>
          <w:color w:val="000000"/>
          <w:sz w:val="18"/>
          <w:szCs w:val="18"/>
        </w:rPr>
        <w:t xml:space="preserve"> (predavanje, okrogla miza, …)</w:t>
      </w:r>
      <w:r w:rsidR="000F7F4F" w:rsidRPr="000D01CD">
        <w:rPr>
          <w:rFonts w:ascii="Tahoma" w:hAnsi="Tahoma" w:cs="Tahoma"/>
          <w:color w:val="000000"/>
          <w:sz w:val="18"/>
          <w:szCs w:val="18"/>
        </w:rPr>
        <w:t>.</w:t>
      </w:r>
    </w:p>
    <w:p w:rsidR="000F7F4F" w:rsidRPr="00CD4F7E" w:rsidRDefault="000F7F4F" w:rsidP="000F7F4F">
      <w:pPr>
        <w:pStyle w:val="p"/>
        <w:spacing w:before="0" w:after="0"/>
        <w:ind w:left="720" w:firstLine="0"/>
        <w:rPr>
          <w:rFonts w:ascii="Tahoma" w:hAnsi="Tahoma" w:cs="Tahoma"/>
          <w:color w:val="000000"/>
          <w:sz w:val="18"/>
          <w:szCs w:val="18"/>
          <w:u w:val="single"/>
        </w:rPr>
      </w:pPr>
    </w:p>
    <w:p w:rsidR="000F7F4F" w:rsidRPr="00CD4F7E" w:rsidRDefault="000F7F4F" w:rsidP="00A62A94">
      <w:pPr>
        <w:pStyle w:val="p"/>
        <w:numPr>
          <w:ilvl w:val="0"/>
          <w:numId w:val="4"/>
        </w:numPr>
        <w:spacing w:before="0" w:after="0"/>
        <w:ind w:left="426" w:right="11" w:hanging="426"/>
        <w:rPr>
          <w:rFonts w:ascii="Tahoma" w:hAnsi="Tahoma" w:cs="Tahoma"/>
          <w:color w:val="auto"/>
          <w:sz w:val="18"/>
          <w:szCs w:val="18"/>
        </w:rPr>
      </w:pPr>
      <w:r w:rsidRPr="00CD4F7E">
        <w:rPr>
          <w:rFonts w:ascii="Tahoma" w:hAnsi="Tahoma" w:cs="Tahoma"/>
          <w:color w:val="auto"/>
          <w:sz w:val="18"/>
          <w:szCs w:val="18"/>
        </w:rPr>
        <w:t>Programe za mlade in mladinske projekte izvajajo tako imenovani mladinski centri, ki predstavljajo organizacijsko funkcionalno središče za mlade, ki ga zagotavlja pravna oseba javnega ali zasebnega prava ali njen sestavni del, s tem, da ji je v temeljnem aktu te pravne osebe zagotovljeno avtonomno delovanje v mladinskih centrih.</w:t>
      </w:r>
    </w:p>
    <w:p w:rsidR="000F7F4F" w:rsidRPr="00CD4F7E" w:rsidRDefault="000F7F4F" w:rsidP="000F7F4F">
      <w:pPr>
        <w:pStyle w:val="p"/>
        <w:spacing w:before="0" w:after="0"/>
        <w:ind w:left="426" w:right="11" w:firstLine="0"/>
        <w:rPr>
          <w:rFonts w:ascii="Tahoma" w:hAnsi="Tahoma" w:cs="Tahoma"/>
          <w:color w:val="auto"/>
          <w:sz w:val="18"/>
          <w:szCs w:val="18"/>
        </w:rPr>
      </w:pPr>
    </w:p>
    <w:p w:rsidR="00C65D9B" w:rsidRPr="00CD4F7E" w:rsidRDefault="00C14BF3" w:rsidP="00FA67A6">
      <w:pPr>
        <w:pStyle w:val="p"/>
        <w:numPr>
          <w:ilvl w:val="0"/>
          <w:numId w:val="4"/>
        </w:numPr>
        <w:spacing w:before="0" w:after="0"/>
        <w:ind w:left="426" w:right="11" w:hanging="426"/>
        <w:rPr>
          <w:rFonts w:ascii="Tahoma" w:hAnsi="Tahoma" w:cs="Tahoma"/>
          <w:color w:val="auto"/>
          <w:sz w:val="18"/>
          <w:szCs w:val="18"/>
        </w:rPr>
      </w:pPr>
      <w:r w:rsidRPr="00CD4F7E">
        <w:rPr>
          <w:rFonts w:ascii="Tahoma" w:hAnsi="Tahoma" w:cs="Tahoma"/>
          <w:color w:val="auto"/>
          <w:sz w:val="18"/>
          <w:szCs w:val="18"/>
        </w:rPr>
        <w:t>Projekt oziroma programi izvajanja aktivnosti mladinskih centrov so izvedeni na način, ki omogočajo predstavitev aktivnosti širši javnosti.</w:t>
      </w:r>
    </w:p>
    <w:p w:rsidR="001B3291" w:rsidRPr="00CD4F7E" w:rsidRDefault="001B3291" w:rsidP="00C14BF3">
      <w:pPr>
        <w:pStyle w:val="h4"/>
        <w:spacing w:before="0" w:after="0"/>
        <w:ind w:left="0"/>
        <w:jc w:val="both"/>
        <w:rPr>
          <w:rFonts w:ascii="Tahoma" w:hAnsi="Tahoma" w:cs="Tahoma"/>
          <w:b w:val="0"/>
          <w:sz w:val="18"/>
          <w:szCs w:val="18"/>
        </w:rPr>
      </w:pPr>
    </w:p>
    <w:p w:rsidR="00C65D9B" w:rsidRPr="00CD4F7E" w:rsidRDefault="00FA67A6" w:rsidP="00C14BF3">
      <w:pPr>
        <w:pStyle w:val="h4"/>
        <w:spacing w:before="0" w:after="0"/>
        <w:rPr>
          <w:rFonts w:ascii="Tahoma" w:hAnsi="Tahoma" w:cs="Tahoma"/>
          <w:b w:val="0"/>
          <w:sz w:val="18"/>
          <w:szCs w:val="18"/>
        </w:rPr>
      </w:pPr>
      <w:r w:rsidRPr="00CD4F7E">
        <w:rPr>
          <w:rFonts w:ascii="Tahoma" w:hAnsi="Tahoma" w:cs="Tahoma"/>
          <w:b w:val="0"/>
          <w:sz w:val="18"/>
          <w:szCs w:val="18"/>
        </w:rPr>
        <w:t>4</w:t>
      </w:r>
      <w:r w:rsidR="00C65D9B" w:rsidRPr="00CD4F7E">
        <w:rPr>
          <w:rFonts w:ascii="Tahoma" w:hAnsi="Tahoma" w:cs="Tahoma"/>
          <w:b w:val="0"/>
          <w:sz w:val="18"/>
          <w:szCs w:val="18"/>
        </w:rPr>
        <w:t>. člen</w:t>
      </w:r>
    </w:p>
    <w:p w:rsidR="00E93B25" w:rsidRPr="00CD4F7E" w:rsidRDefault="00E93B25" w:rsidP="004F3363">
      <w:pPr>
        <w:pStyle w:val="h4"/>
        <w:spacing w:before="0" w:after="0"/>
        <w:ind w:left="0"/>
        <w:jc w:val="left"/>
        <w:rPr>
          <w:rFonts w:ascii="Tahoma" w:hAnsi="Tahoma" w:cs="Tahoma"/>
          <w:b w:val="0"/>
          <w:sz w:val="18"/>
          <w:szCs w:val="18"/>
        </w:rPr>
      </w:pPr>
    </w:p>
    <w:p w:rsidR="00946B4E" w:rsidRPr="00CD4F7E" w:rsidRDefault="0045033E" w:rsidP="003E071D">
      <w:pPr>
        <w:pStyle w:val="p"/>
        <w:numPr>
          <w:ilvl w:val="0"/>
          <w:numId w:val="9"/>
        </w:numPr>
        <w:spacing w:before="0" w:after="0"/>
        <w:ind w:left="426" w:hanging="426"/>
        <w:jc w:val="left"/>
        <w:rPr>
          <w:rFonts w:ascii="Tahoma" w:hAnsi="Tahoma" w:cs="Tahoma"/>
          <w:color w:val="000000"/>
          <w:sz w:val="18"/>
          <w:szCs w:val="18"/>
        </w:rPr>
      </w:pPr>
      <w:r w:rsidRPr="00CD4F7E">
        <w:rPr>
          <w:rFonts w:ascii="Tahoma" w:hAnsi="Tahoma" w:cs="Tahoma"/>
          <w:color w:val="auto"/>
          <w:sz w:val="18"/>
          <w:szCs w:val="18"/>
        </w:rPr>
        <w:t xml:space="preserve">Med prednostna področja </w:t>
      </w:r>
      <w:r w:rsidR="0087338A" w:rsidRPr="00CD4F7E">
        <w:rPr>
          <w:rFonts w:ascii="Tahoma" w:hAnsi="Tahoma" w:cs="Tahoma"/>
          <w:color w:val="auto"/>
          <w:sz w:val="18"/>
          <w:szCs w:val="18"/>
        </w:rPr>
        <w:t xml:space="preserve">sofinanciranja </w:t>
      </w:r>
      <w:r w:rsidRPr="00CD4F7E">
        <w:rPr>
          <w:rFonts w:ascii="Tahoma" w:hAnsi="Tahoma" w:cs="Tahoma"/>
          <w:color w:val="auto"/>
          <w:sz w:val="18"/>
          <w:szCs w:val="18"/>
        </w:rPr>
        <w:t>se uvrščajo</w:t>
      </w:r>
      <w:r w:rsidR="004924EB" w:rsidRPr="00CD4F7E">
        <w:rPr>
          <w:rFonts w:ascii="Tahoma" w:hAnsi="Tahoma" w:cs="Tahoma"/>
          <w:color w:val="auto"/>
          <w:sz w:val="18"/>
          <w:szCs w:val="18"/>
        </w:rPr>
        <w:t xml:space="preserve"> naslednji </w:t>
      </w:r>
      <w:r w:rsidR="00AC67C9">
        <w:rPr>
          <w:rFonts w:ascii="Tahoma" w:hAnsi="Tahoma" w:cs="Tahoma"/>
          <w:color w:val="auto"/>
          <w:sz w:val="18"/>
          <w:szCs w:val="18"/>
        </w:rPr>
        <w:t>programi in projekti za mlade</w:t>
      </w:r>
      <w:r w:rsidR="004924EB" w:rsidRPr="00CD4F7E">
        <w:rPr>
          <w:rFonts w:ascii="Tahoma" w:hAnsi="Tahoma" w:cs="Tahoma"/>
          <w:color w:val="auto"/>
          <w:sz w:val="18"/>
          <w:szCs w:val="18"/>
        </w:rPr>
        <w:t>:</w:t>
      </w:r>
      <w:r w:rsidR="00805EA8" w:rsidRPr="00CD4F7E">
        <w:rPr>
          <w:rFonts w:ascii="Tahoma" w:hAnsi="Tahoma" w:cs="Tahoma"/>
          <w:color w:val="auto"/>
          <w:sz w:val="18"/>
          <w:szCs w:val="18"/>
        </w:rPr>
        <w:t xml:space="preserve"> </w:t>
      </w:r>
      <w:r w:rsidR="0004657B" w:rsidRPr="00CD4F7E">
        <w:rPr>
          <w:rFonts w:ascii="Tahoma" w:hAnsi="Tahoma" w:cs="Tahoma"/>
          <w:color w:val="FF0000"/>
          <w:sz w:val="18"/>
          <w:szCs w:val="18"/>
          <w:u w:val="single"/>
        </w:rPr>
        <w:t xml:space="preserve"> </w:t>
      </w:r>
    </w:p>
    <w:p w:rsidR="0045033E" w:rsidRPr="00CD4F7E" w:rsidRDefault="0045033E" w:rsidP="00A915CF">
      <w:pPr>
        <w:pStyle w:val="p"/>
        <w:numPr>
          <w:ilvl w:val="0"/>
          <w:numId w:val="1"/>
        </w:numPr>
        <w:spacing w:before="0" w:after="0"/>
        <w:ind w:firstLine="54"/>
        <w:rPr>
          <w:rFonts w:ascii="Tahoma" w:hAnsi="Tahoma" w:cs="Tahoma"/>
          <w:color w:val="auto"/>
          <w:sz w:val="18"/>
          <w:szCs w:val="18"/>
        </w:rPr>
      </w:pPr>
      <w:r w:rsidRPr="00CD4F7E">
        <w:rPr>
          <w:rFonts w:ascii="Tahoma" w:hAnsi="Tahoma" w:cs="Tahoma"/>
          <w:color w:val="auto"/>
          <w:sz w:val="18"/>
          <w:szCs w:val="18"/>
        </w:rPr>
        <w:t>neformalno izobraževanje in usposabljanje mladih</w:t>
      </w:r>
      <w:r w:rsidR="00E77481" w:rsidRPr="00CD4F7E">
        <w:rPr>
          <w:rFonts w:ascii="Tahoma" w:hAnsi="Tahoma" w:cs="Tahoma"/>
          <w:color w:val="auto"/>
          <w:sz w:val="18"/>
          <w:szCs w:val="18"/>
        </w:rPr>
        <w:t xml:space="preserve"> (učna pomoč, ipd.)</w:t>
      </w:r>
      <w:r w:rsidRPr="00CD4F7E">
        <w:rPr>
          <w:rFonts w:ascii="Tahoma" w:hAnsi="Tahoma" w:cs="Tahoma"/>
          <w:color w:val="auto"/>
          <w:sz w:val="18"/>
          <w:szCs w:val="18"/>
        </w:rPr>
        <w:t>,</w:t>
      </w:r>
    </w:p>
    <w:p w:rsidR="00814555" w:rsidRPr="000D01CD" w:rsidRDefault="00814555" w:rsidP="00A915CF">
      <w:pPr>
        <w:pStyle w:val="p"/>
        <w:numPr>
          <w:ilvl w:val="0"/>
          <w:numId w:val="1"/>
        </w:numPr>
        <w:spacing w:before="0" w:after="0"/>
        <w:ind w:firstLine="54"/>
        <w:rPr>
          <w:rFonts w:ascii="Tahoma" w:hAnsi="Tahoma" w:cs="Tahoma"/>
          <w:color w:val="auto"/>
          <w:sz w:val="18"/>
          <w:szCs w:val="18"/>
        </w:rPr>
      </w:pPr>
      <w:r w:rsidRPr="000D01CD">
        <w:rPr>
          <w:rFonts w:ascii="Tahoma" w:hAnsi="Tahoma" w:cs="Tahoma"/>
          <w:color w:val="auto"/>
          <w:sz w:val="18"/>
          <w:szCs w:val="18"/>
        </w:rPr>
        <w:t xml:space="preserve">usposabljanje </w:t>
      </w:r>
      <w:r w:rsidR="000D01CD" w:rsidRPr="000D01CD">
        <w:rPr>
          <w:rFonts w:ascii="Tahoma" w:hAnsi="Tahoma" w:cs="Tahoma"/>
          <w:color w:val="auto"/>
          <w:sz w:val="18"/>
          <w:szCs w:val="18"/>
        </w:rPr>
        <w:t xml:space="preserve">mladih </w:t>
      </w:r>
      <w:r w:rsidRPr="000D01CD">
        <w:rPr>
          <w:rFonts w:ascii="Tahoma" w:hAnsi="Tahoma" w:cs="Tahoma"/>
          <w:color w:val="auto"/>
          <w:sz w:val="18"/>
          <w:szCs w:val="18"/>
        </w:rPr>
        <w:t>za prostovoljno delo</w:t>
      </w:r>
      <w:r w:rsidR="000D01CD" w:rsidRPr="000D01CD">
        <w:rPr>
          <w:rFonts w:ascii="Tahoma" w:hAnsi="Tahoma" w:cs="Tahoma"/>
          <w:color w:val="auto"/>
          <w:sz w:val="18"/>
          <w:szCs w:val="18"/>
        </w:rPr>
        <w:t xml:space="preserve"> in za delo z mladimi</w:t>
      </w:r>
      <w:r w:rsidRPr="000D01CD">
        <w:rPr>
          <w:rFonts w:ascii="Tahoma" w:hAnsi="Tahoma" w:cs="Tahoma"/>
          <w:color w:val="auto"/>
          <w:sz w:val="18"/>
          <w:szCs w:val="18"/>
        </w:rPr>
        <w:t>,</w:t>
      </w:r>
    </w:p>
    <w:p w:rsidR="0045033E" w:rsidRPr="00CD4F7E" w:rsidRDefault="0045033E" w:rsidP="00A915CF">
      <w:pPr>
        <w:pStyle w:val="p"/>
        <w:numPr>
          <w:ilvl w:val="0"/>
          <w:numId w:val="1"/>
        </w:numPr>
        <w:spacing w:before="0" w:after="0"/>
        <w:ind w:firstLine="54"/>
        <w:rPr>
          <w:rFonts w:ascii="Tahoma" w:hAnsi="Tahoma" w:cs="Tahoma"/>
          <w:color w:val="auto"/>
          <w:sz w:val="18"/>
          <w:szCs w:val="18"/>
        </w:rPr>
      </w:pPr>
      <w:r w:rsidRPr="00CD4F7E">
        <w:rPr>
          <w:rFonts w:ascii="Tahoma" w:hAnsi="Tahoma" w:cs="Tahoma"/>
          <w:color w:val="auto"/>
          <w:sz w:val="18"/>
          <w:szCs w:val="18"/>
        </w:rPr>
        <w:t>informiranje in svetovanje za mlade,</w:t>
      </w:r>
    </w:p>
    <w:p w:rsidR="004924EB" w:rsidRDefault="004924EB" w:rsidP="00A915CF">
      <w:pPr>
        <w:pStyle w:val="p"/>
        <w:numPr>
          <w:ilvl w:val="0"/>
          <w:numId w:val="1"/>
        </w:numPr>
        <w:spacing w:before="0" w:after="0"/>
        <w:ind w:firstLine="54"/>
        <w:rPr>
          <w:rFonts w:ascii="Tahoma" w:hAnsi="Tahoma" w:cs="Tahoma"/>
          <w:sz w:val="18"/>
          <w:szCs w:val="18"/>
        </w:rPr>
      </w:pPr>
      <w:r w:rsidRPr="00CD4F7E">
        <w:rPr>
          <w:rFonts w:ascii="Tahoma" w:hAnsi="Tahoma" w:cs="Tahoma"/>
          <w:sz w:val="18"/>
          <w:szCs w:val="18"/>
        </w:rPr>
        <w:t>aktivnosti za aktivno in kvalitetno preživljanje prostega časa,</w:t>
      </w:r>
    </w:p>
    <w:p w:rsidR="000617C0" w:rsidRPr="00CD4F7E" w:rsidRDefault="000617C0" w:rsidP="00A915CF">
      <w:pPr>
        <w:pStyle w:val="p"/>
        <w:numPr>
          <w:ilvl w:val="0"/>
          <w:numId w:val="1"/>
        </w:numPr>
        <w:tabs>
          <w:tab w:val="clear" w:pos="372"/>
          <w:tab w:val="num" w:pos="709"/>
        </w:tabs>
        <w:spacing w:before="0" w:after="0"/>
        <w:ind w:left="709" w:hanging="283"/>
        <w:rPr>
          <w:rFonts w:ascii="Tahoma" w:hAnsi="Tahoma" w:cs="Tahoma"/>
          <w:sz w:val="18"/>
          <w:szCs w:val="18"/>
        </w:rPr>
      </w:pPr>
      <w:r w:rsidRPr="00CD4F7E">
        <w:rPr>
          <w:rFonts w:ascii="Tahoma" w:hAnsi="Tahoma" w:cs="Tahoma"/>
          <w:sz w:val="18"/>
          <w:szCs w:val="18"/>
        </w:rPr>
        <w:t>spodbujanje delovnih navad, prostovoljstva, solidarnosti in medge</w:t>
      </w:r>
      <w:r w:rsidR="00A935D4" w:rsidRPr="00CD4F7E">
        <w:rPr>
          <w:rFonts w:ascii="Tahoma" w:hAnsi="Tahoma" w:cs="Tahoma"/>
          <w:sz w:val="18"/>
          <w:szCs w:val="18"/>
        </w:rPr>
        <w:t>neracijskega sodelovanja mladih,</w:t>
      </w:r>
    </w:p>
    <w:p w:rsidR="004924EB" w:rsidRDefault="004924EB" w:rsidP="00A915CF">
      <w:pPr>
        <w:pStyle w:val="p"/>
        <w:numPr>
          <w:ilvl w:val="0"/>
          <w:numId w:val="1"/>
        </w:numPr>
        <w:spacing w:before="0" w:after="0"/>
        <w:ind w:firstLine="54"/>
        <w:rPr>
          <w:rFonts w:ascii="Tahoma" w:hAnsi="Tahoma" w:cs="Tahoma"/>
          <w:sz w:val="18"/>
          <w:szCs w:val="18"/>
        </w:rPr>
      </w:pPr>
      <w:r w:rsidRPr="00CD4F7E">
        <w:rPr>
          <w:rFonts w:ascii="Tahoma" w:hAnsi="Tahoma" w:cs="Tahoma"/>
          <w:sz w:val="18"/>
          <w:szCs w:val="18"/>
        </w:rPr>
        <w:t>aktivnosti, ki vzpodbujajo k strpnosti, nenasilju,</w:t>
      </w:r>
    </w:p>
    <w:p w:rsidR="00A935D4" w:rsidRPr="000D01CD" w:rsidRDefault="004924EB" w:rsidP="000D6817">
      <w:pPr>
        <w:pStyle w:val="p"/>
        <w:numPr>
          <w:ilvl w:val="0"/>
          <w:numId w:val="1"/>
        </w:numPr>
        <w:tabs>
          <w:tab w:val="clear" w:pos="372"/>
          <w:tab w:val="num" w:pos="709"/>
        </w:tabs>
        <w:spacing w:before="0" w:after="0"/>
        <w:ind w:left="709" w:hanging="283"/>
        <w:rPr>
          <w:rFonts w:ascii="Tahoma" w:hAnsi="Tahoma" w:cs="Tahoma"/>
          <w:sz w:val="18"/>
          <w:szCs w:val="18"/>
        </w:rPr>
      </w:pPr>
      <w:r w:rsidRPr="000D01CD">
        <w:rPr>
          <w:rFonts w:ascii="Tahoma" w:hAnsi="Tahoma" w:cs="Tahoma"/>
          <w:sz w:val="18"/>
          <w:szCs w:val="18"/>
        </w:rPr>
        <w:t xml:space="preserve">preventivni programi </w:t>
      </w:r>
      <w:r w:rsidR="00651DD8" w:rsidRPr="000D01CD">
        <w:rPr>
          <w:rFonts w:ascii="Tahoma" w:hAnsi="Tahoma" w:cs="Tahoma"/>
          <w:sz w:val="18"/>
          <w:szCs w:val="18"/>
        </w:rPr>
        <w:t xml:space="preserve">s področja odvisnosti, </w:t>
      </w:r>
      <w:r w:rsidR="00E07698" w:rsidRPr="000D01CD">
        <w:rPr>
          <w:rFonts w:ascii="Tahoma" w:hAnsi="Tahoma" w:cs="Tahoma"/>
          <w:sz w:val="18"/>
          <w:szCs w:val="18"/>
        </w:rPr>
        <w:t>socia</w:t>
      </w:r>
      <w:r w:rsidR="00540B49" w:rsidRPr="000D01CD">
        <w:rPr>
          <w:rFonts w:ascii="Tahoma" w:hAnsi="Tahoma" w:cs="Tahoma"/>
          <w:sz w:val="18"/>
          <w:szCs w:val="18"/>
        </w:rPr>
        <w:t>lnih področij</w:t>
      </w:r>
      <w:r w:rsidR="00E07698" w:rsidRPr="000D01CD">
        <w:rPr>
          <w:rFonts w:ascii="Tahoma" w:hAnsi="Tahoma" w:cs="Tahoma"/>
          <w:sz w:val="18"/>
          <w:szCs w:val="18"/>
        </w:rPr>
        <w:t xml:space="preserve">, </w:t>
      </w:r>
      <w:r w:rsidR="00814555" w:rsidRPr="000D01CD">
        <w:rPr>
          <w:rFonts w:ascii="Tahoma" w:hAnsi="Tahoma" w:cs="Tahoma"/>
          <w:sz w:val="18"/>
          <w:szCs w:val="18"/>
        </w:rPr>
        <w:t xml:space="preserve">integracije </w:t>
      </w:r>
      <w:r w:rsidR="00B402C9" w:rsidRPr="000D01CD">
        <w:rPr>
          <w:rFonts w:ascii="Tahoma" w:hAnsi="Tahoma" w:cs="Tahoma"/>
          <w:sz w:val="18"/>
          <w:szCs w:val="18"/>
        </w:rPr>
        <w:t xml:space="preserve">in reintegracije </w:t>
      </w:r>
      <w:r w:rsidR="00814555" w:rsidRPr="000D01CD">
        <w:rPr>
          <w:rFonts w:ascii="Tahoma" w:hAnsi="Tahoma" w:cs="Tahoma"/>
          <w:sz w:val="18"/>
          <w:szCs w:val="18"/>
        </w:rPr>
        <w:t xml:space="preserve">ranljivih skupin (zmanjševanje socialne izključenosti, pridobivanje socialnih izkušenj, veščin in spretnosti, </w:t>
      </w:r>
      <w:r w:rsidR="00814555" w:rsidRPr="000D01CD">
        <w:rPr>
          <w:rFonts w:ascii="Tahoma" w:hAnsi="Tahoma" w:cs="Tahoma"/>
          <w:sz w:val="18"/>
          <w:szCs w:val="18"/>
        </w:rPr>
        <w:lastRenderedPageBreak/>
        <w:t>krepitev močnih točk za otroke in mlade, zmanjševanje škode zaradi slabših izobraževalnih možnosti, pomoč pri vključevanju v lokalno okolje, zmanjševanje verskih, rasnih in kulturnih predsodkov</w:t>
      </w:r>
      <w:r w:rsidR="00B402C9" w:rsidRPr="000D01CD">
        <w:rPr>
          <w:rFonts w:ascii="Tahoma" w:hAnsi="Tahoma" w:cs="Tahoma"/>
          <w:sz w:val="18"/>
          <w:szCs w:val="18"/>
        </w:rPr>
        <w:t>, krepitev socialne vloge posameznika</w:t>
      </w:r>
      <w:r w:rsidR="000D6817" w:rsidRPr="000D01CD">
        <w:rPr>
          <w:rFonts w:ascii="Tahoma" w:hAnsi="Tahoma" w:cs="Tahoma"/>
          <w:sz w:val="18"/>
          <w:szCs w:val="18"/>
        </w:rPr>
        <w:t>)</w:t>
      </w:r>
      <w:r w:rsidR="000D01CD">
        <w:rPr>
          <w:rFonts w:ascii="Tahoma" w:hAnsi="Tahoma" w:cs="Tahoma"/>
          <w:sz w:val="18"/>
          <w:szCs w:val="18"/>
        </w:rPr>
        <w:t>,</w:t>
      </w:r>
    </w:p>
    <w:p w:rsidR="00AF371C" w:rsidRDefault="0045033E" w:rsidP="00A915CF">
      <w:pPr>
        <w:pStyle w:val="p"/>
        <w:numPr>
          <w:ilvl w:val="0"/>
          <w:numId w:val="1"/>
        </w:numPr>
        <w:spacing w:before="0" w:after="0"/>
        <w:ind w:firstLine="54"/>
        <w:rPr>
          <w:rFonts w:ascii="Tahoma" w:hAnsi="Tahoma" w:cs="Tahoma"/>
          <w:color w:val="auto"/>
          <w:sz w:val="18"/>
          <w:szCs w:val="18"/>
        </w:rPr>
      </w:pPr>
      <w:r w:rsidRPr="00CD4F7E">
        <w:rPr>
          <w:rFonts w:ascii="Tahoma" w:hAnsi="Tahoma" w:cs="Tahoma"/>
          <w:color w:val="auto"/>
          <w:sz w:val="18"/>
          <w:szCs w:val="18"/>
        </w:rPr>
        <w:t>participacija, aktivno d</w:t>
      </w:r>
      <w:r w:rsidR="00651DD8" w:rsidRPr="00CD4F7E">
        <w:rPr>
          <w:rFonts w:ascii="Tahoma" w:hAnsi="Tahoma" w:cs="Tahoma"/>
          <w:color w:val="auto"/>
          <w:sz w:val="18"/>
          <w:szCs w:val="18"/>
        </w:rPr>
        <w:t>ržavljanstvo, človekove pravice.</w:t>
      </w:r>
    </w:p>
    <w:p w:rsidR="00814555" w:rsidRPr="00CD4F7E" w:rsidRDefault="00814555" w:rsidP="000D01CD">
      <w:pPr>
        <w:pStyle w:val="p"/>
        <w:spacing w:before="0" w:after="0"/>
        <w:ind w:left="0" w:firstLine="0"/>
        <w:rPr>
          <w:rFonts w:ascii="Tahoma" w:hAnsi="Tahoma" w:cs="Tahoma"/>
          <w:color w:val="auto"/>
          <w:sz w:val="18"/>
          <w:szCs w:val="18"/>
        </w:rPr>
      </w:pPr>
    </w:p>
    <w:p w:rsidR="00216029" w:rsidRPr="00CD4F7E" w:rsidRDefault="00216029" w:rsidP="003E071D">
      <w:pPr>
        <w:pStyle w:val="p"/>
        <w:numPr>
          <w:ilvl w:val="0"/>
          <w:numId w:val="9"/>
        </w:numPr>
        <w:spacing w:before="0" w:after="0"/>
        <w:ind w:left="426" w:hanging="426"/>
        <w:rPr>
          <w:rFonts w:ascii="Tahoma" w:hAnsi="Tahoma" w:cs="Tahoma"/>
          <w:color w:val="auto"/>
          <w:sz w:val="18"/>
          <w:szCs w:val="18"/>
        </w:rPr>
      </w:pPr>
      <w:r w:rsidRPr="00CD4F7E">
        <w:rPr>
          <w:rFonts w:ascii="Tahoma" w:hAnsi="Tahoma" w:cs="Tahoma"/>
          <w:color w:val="auto"/>
          <w:sz w:val="18"/>
          <w:szCs w:val="18"/>
        </w:rPr>
        <w:t xml:space="preserve">V razpisu se lahko določijo programi ali projekti, ki se prednostno </w:t>
      </w:r>
      <w:r w:rsidR="009D71B3" w:rsidRPr="00CD4F7E">
        <w:rPr>
          <w:rFonts w:ascii="Tahoma" w:hAnsi="Tahoma" w:cs="Tahoma"/>
          <w:color w:val="auto"/>
          <w:sz w:val="18"/>
          <w:szCs w:val="18"/>
        </w:rPr>
        <w:t>vrednotijo in sofinancirajo.</w:t>
      </w:r>
    </w:p>
    <w:p w:rsidR="004F3363" w:rsidRPr="00CD4F7E" w:rsidRDefault="004F3363" w:rsidP="00A62A94">
      <w:pPr>
        <w:pStyle w:val="p"/>
        <w:spacing w:before="0" w:after="0"/>
        <w:ind w:left="0" w:firstLine="0"/>
        <w:jc w:val="left"/>
        <w:rPr>
          <w:rFonts w:ascii="Tahoma" w:hAnsi="Tahoma" w:cs="Tahoma"/>
          <w:color w:val="auto"/>
          <w:sz w:val="18"/>
          <w:szCs w:val="18"/>
        </w:rPr>
      </w:pPr>
    </w:p>
    <w:p w:rsidR="00946B4E" w:rsidRPr="00CD4F7E" w:rsidRDefault="00FA67A6" w:rsidP="00C14BF3">
      <w:pPr>
        <w:pStyle w:val="h4"/>
        <w:spacing w:before="0" w:after="0"/>
        <w:rPr>
          <w:rFonts w:ascii="Tahoma" w:hAnsi="Tahoma" w:cs="Tahoma"/>
          <w:b w:val="0"/>
          <w:sz w:val="18"/>
          <w:szCs w:val="18"/>
        </w:rPr>
      </w:pPr>
      <w:r w:rsidRPr="00CD4F7E">
        <w:rPr>
          <w:rFonts w:ascii="Tahoma" w:hAnsi="Tahoma" w:cs="Tahoma"/>
          <w:b w:val="0"/>
          <w:sz w:val="18"/>
          <w:szCs w:val="18"/>
        </w:rPr>
        <w:t>5</w:t>
      </w:r>
      <w:r w:rsidR="00946B4E" w:rsidRPr="00CD4F7E">
        <w:rPr>
          <w:rFonts w:ascii="Tahoma" w:hAnsi="Tahoma" w:cs="Tahoma"/>
          <w:b w:val="0"/>
          <w:sz w:val="18"/>
          <w:szCs w:val="18"/>
        </w:rPr>
        <w:t>. člen</w:t>
      </w:r>
    </w:p>
    <w:p w:rsidR="00A62A94" w:rsidRPr="00CD4F7E" w:rsidRDefault="00A62A94" w:rsidP="00C14BF3">
      <w:pPr>
        <w:pStyle w:val="h4"/>
        <w:spacing w:before="0" w:after="0"/>
        <w:rPr>
          <w:rFonts w:ascii="Tahoma" w:hAnsi="Tahoma" w:cs="Tahoma"/>
          <w:sz w:val="18"/>
          <w:szCs w:val="18"/>
        </w:rPr>
      </w:pPr>
    </w:p>
    <w:p w:rsidR="00801916" w:rsidRPr="00CD4F7E" w:rsidRDefault="00801916" w:rsidP="00BB1540">
      <w:pPr>
        <w:pStyle w:val="p"/>
        <w:spacing w:before="0" w:after="0"/>
        <w:ind w:firstLine="0"/>
        <w:rPr>
          <w:rFonts w:ascii="Tahoma" w:hAnsi="Tahoma" w:cs="Tahoma"/>
          <w:sz w:val="18"/>
          <w:szCs w:val="18"/>
        </w:rPr>
      </w:pPr>
      <w:r w:rsidRPr="00CD4F7E">
        <w:rPr>
          <w:rFonts w:ascii="Tahoma" w:hAnsi="Tahoma" w:cs="Tahoma"/>
          <w:sz w:val="18"/>
          <w:szCs w:val="18"/>
        </w:rPr>
        <w:t>Pravico do sofinanciranja</w:t>
      </w:r>
      <w:r w:rsidR="00BB3DE9" w:rsidRPr="00CD4F7E">
        <w:rPr>
          <w:rFonts w:ascii="Tahoma" w:hAnsi="Tahoma" w:cs="Tahoma"/>
          <w:sz w:val="18"/>
          <w:szCs w:val="18"/>
        </w:rPr>
        <w:t xml:space="preserve"> po tem pravilniku imajo</w:t>
      </w:r>
      <w:r w:rsidR="007F4761" w:rsidRPr="00CD4F7E">
        <w:rPr>
          <w:rFonts w:ascii="Tahoma" w:hAnsi="Tahoma" w:cs="Tahoma"/>
          <w:sz w:val="18"/>
          <w:szCs w:val="18"/>
        </w:rPr>
        <w:t xml:space="preserve"> vlagatelji, ki izpolnjujejo naslednje pogoje</w:t>
      </w:r>
      <w:r w:rsidR="00946B4E" w:rsidRPr="00CD4F7E">
        <w:rPr>
          <w:rFonts w:ascii="Tahoma" w:hAnsi="Tahoma" w:cs="Tahoma"/>
          <w:sz w:val="18"/>
          <w:szCs w:val="18"/>
        </w:rPr>
        <w:t>:</w:t>
      </w:r>
    </w:p>
    <w:p w:rsidR="004B3641" w:rsidRPr="00CD4F7E" w:rsidRDefault="00B34AC4" w:rsidP="00BB1540">
      <w:pPr>
        <w:pStyle w:val="p"/>
        <w:numPr>
          <w:ilvl w:val="0"/>
          <w:numId w:val="1"/>
        </w:numPr>
        <w:spacing w:before="0" w:after="0"/>
        <w:rPr>
          <w:rFonts w:ascii="Tahoma" w:hAnsi="Tahoma" w:cs="Tahoma"/>
          <w:sz w:val="18"/>
          <w:szCs w:val="18"/>
        </w:rPr>
      </w:pPr>
      <w:r w:rsidRPr="00CD4F7E">
        <w:rPr>
          <w:rFonts w:ascii="Tahoma" w:hAnsi="Tahoma" w:cs="Tahoma"/>
          <w:sz w:val="18"/>
          <w:szCs w:val="18"/>
        </w:rPr>
        <w:t xml:space="preserve">se </w:t>
      </w:r>
      <w:r w:rsidR="007F4761" w:rsidRPr="00CD4F7E">
        <w:rPr>
          <w:rFonts w:ascii="Tahoma" w:hAnsi="Tahoma" w:cs="Tahoma"/>
          <w:sz w:val="18"/>
          <w:szCs w:val="18"/>
        </w:rPr>
        <w:t>njihova</w:t>
      </w:r>
      <w:r w:rsidRPr="00CD4F7E">
        <w:rPr>
          <w:rFonts w:ascii="Tahoma" w:hAnsi="Tahoma" w:cs="Tahoma"/>
          <w:sz w:val="18"/>
          <w:szCs w:val="18"/>
        </w:rPr>
        <w:t xml:space="preserve"> vloga </w:t>
      </w:r>
      <w:r w:rsidR="00801916" w:rsidRPr="00CD4F7E">
        <w:rPr>
          <w:rFonts w:ascii="Tahoma" w:hAnsi="Tahoma" w:cs="Tahoma"/>
          <w:sz w:val="18"/>
          <w:szCs w:val="18"/>
        </w:rPr>
        <w:t>nanaša na področja mladinskega dela</w:t>
      </w:r>
      <w:r w:rsidR="00752836" w:rsidRPr="00CD4F7E">
        <w:rPr>
          <w:rFonts w:ascii="Tahoma" w:hAnsi="Tahoma" w:cs="Tahoma"/>
          <w:sz w:val="18"/>
          <w:szCs w:val="18"/>
        </w:rPr>
        <w:t xml:space="preserve"> iz razpisne dokumentacije;</w:t>
      </w:r>
    </w:p>
    <w:p w:rsidR="00651DD8" w:rsidRPr="00CD4F7E" w:rsidRDefault="004B3641" w:rsidP="00BB1540">
      <w:pPr>
        <w:pStyle w:val="p"/>
        <w:numPr>
          <w:ilvl w:val="0"/>
          <w:numId w:val="1"/>
        </w:numPr>
        <w:spacing w:before="0" w:after="0"/>
        <w:rPr>
          <w:rFonts w:ascii="Tahoma" w:hAnsi="Tahoma" w:cs="Tahoma"/>
          <w:sz w:val="18"/>
          <w:szCs w:val="18"/>
        </w:rPr>
      </w:pPr>
      <w:r w:rsidRPr="00CD4F7E">
        <w:rPr>
          <w:rFonts w:ascii="Tahoma" w:hAnsi="Tahoma" w:cs="Tahoma"/>
          <w:sz w:val="18"/>
          <w:szCs w:val="18"/>
        </w:rPr>
        <w:t xml:space="preserve">so </w:t>
      </w:r>
      <w:r w:rsidR="003C5F44" w:rsidRPr="00CD4F7E">
        <w:rPr>
          <w:rFonts w:ascii="Tahoma" w:hAnsi="Tahoma" w:cs="Tahoma"/>
          <w:sz w:val="18"/>
          <w:szCs w:val="18"/>
        </w:rPr>
        <w:t>izvajalci programov ali projektov</w:t>
      </w:r>
      <w:r w:rsidRPr="00CD4F7E">
        <w:rPr>
          <w:rFonts w:ascii="Tahoma" w:hAnsi="Tahoma" w:cs="Tahoma"/>
          <w:sz w:val="18"/>
          <w:szCs w:val="18"/>
        </w:rPr>
        <w:t xml:space="preserve">, ki v praksi (aktivno delujejo) </w:t>
      </w:r>
      <w:r w:rsidR="003C5F44" w:rsidRPr="00CD4F7E">
        <w:rPr>
          <w:rFonts w:ascii="Tahoma" w:hAnsi="Tahoma" w:cs="Tahoma"/>
          <w:sz w:val="18"/>
          <w:szCs w:val="18"/>
        </w:rPr>
        <w:t xml:space="preserve">izvajajo programe </w:t>
      </w:r>
      <w:r w:rsidR="006D79CE" w:rsidRPr="00CD4F7E">
        <w:rPr>
          <w:rFonts w:ascii="Tahoma" w:hAnsi="Tahoma" w:cs="Tahoma"/>
          <w:sz w:val="18"/>
          <w:szCs w:val="18"/>
        </w:rPr>
        <w:t xml:space="preserve">najmanj </w:t>
      </w:r>
      <w:r w:rsidRPr="00CD4F7E">
        <w:rPr>
          <w:rFonts w:ascii="Tahoma" w:hAnsi="Tahoma" w:cs="Tahoma"/>
          <w:sz w:val="18"/>
          <w:szCs w:val="18"/>
        </w:rPr>
        <w:t xml:space="preserve">12 mesecev </w:t>
      </w:r>
      <w:r w:rsidR="00651DD8" w:rsidRPr="00CD4F7E">
        <w:rPr>
          <w:rFonts w:ascii="Tahoma" w:hAnsi="Tahoma" w:cs="Tahoma"/>
          <w:sz w:val="18"/>
          <w:szCs w:val="18"/>
        </w:rPr>
        <w:t xml:space="preserve">pred objavo javnega razpisa </w:t>
      </w:r>
      <w:r w:rsidRPr="00CD4F7E">
        <w:rPr>
          <w:rFonts w:ascii="Tahoma" w:hAnsi="Tahoma" w:cs="Tahoma"/>
          <w:sz w:val="18"/>
          <w:szCs w:val="18"/>
        </w:rPr>
        <w:t>in imajo sedež v o</w:t>
      </w:r>
      <w:r w:rsidR="00354A8E" w:rsidRPr="00CD4F7E">
        <w:rPr>
          <w:rFonts w:ascii="Tahoma" w:hAnsi="Tahoma" w:cs="Tahoma"/>
          <w:sz w:val="18"/>
          <w:szCs w:val="18"/>
        </w:rPr>
        <w:t>bčini Cerklje na Gorenjskem;</w:t>
      </w:r>
    </w:p>
    <w:p w:rsidR="005068FF" w:rsidRPr="00CD4F7E" w:rsidRDefault="00F17E0F" w:rsidP="00BB1540">
      <w:pPr>
        <w:pStyle w:val="p"/>
        <w:numPr>
          <w:ilvl w:val="0"/>
          <w:numId w:val="1"/>
        </w:numPr>
        <w:spacing w:before="0" w:after="0"/>
        <w:rPr>
          <w:rFonts w:ascii="Tahoma" w:hAnsi="Tahoma" w:cs="Tahoma"/>
          <w:sz w:val="18"/>
          <w:szCs w:val="18"/>
        </w:rPr>
      </w:pPr>
      <w:r w:rsidRPr="00CD4F7E">
        <w:rPr>
          <w:rFonts w:ascii="Tahoma" w:hAnsi="Tahoma" w:cs="Tahoma"/>
          <w:sz w:val="18"/>
          <w:szCs w:val="18"/>
        </w:rPr>
        <w:t>cilj njihove dejavnosti ni pridobivanje dobička</w:t>
      </w:r>
      <w:r w:rsidR="00752836" w:rsidRPr="00CD4F7E">
        <w:rPr>
          <w:rFonts w:ascii="Tahoma" w:hAnsi="Tahoma" w:cs="Tahoma"/>
          <w:sz w:val="18"/>
          <w:szCs w:val="18"/>
        </w:rPr>
        <w:t>;</w:t>
      </w:r>
    </w:p>
    <w:p w:rsidR="00B8205E" w:rsidRPr="00CD4F7E" w:rsidRDefault="00752836" w:rsidP="00752836">
      <w:pPr>
        <w:numPr>
          <w:ilvl w:val="0"/>
          <w:numId w:val="1"/>
        </w:numPr>
        <w:jc w:val="both"/>
        <w:rPr>
          <w:rFonts w:ascii="Tahoma" w:hAnsi="Tahoma" w:cs="Tahoma"/>
          <w:color w:val="222222"/>
          <w:sz w:val="18"/>
          <w:szCs w:val="18"/>
        </w:rPr>
      </w:pPr>
      <w:r w:rsidRPr="00CD4F7E">
        <w:rPr>
          <w:rFonts w:ascii="Tahoma" w:hAnsi="Tahoma" w:cs="Tahoma"/>
          <w:color w:val="222222"/>
          <w:sz w:val="18"/>
          <w:szCs w:val="18"/>
        </w:rPr>
        <w:t>imajo zagotovljene materialne, prostorske, kadrovske in organizacijske možnosti za uresničitev načrtovanih aktivnosti;</w:t>
      </w:r>
    </w:p>
    <w:p w:rsidR="00B8205E" w:rsidRPr="00CD4F7E" w:rsidRDefault="007F4761" w:rsidP="00BB1540">
      <w:pPr>
        <w:pStyle w:val="p"/>
        <w:numPr>
          <w:ilvl w:val="0"/>
          <w:numId w:val="1"/>
        </w:numPr>
        <w:spacing w:before="0" w:after="0"/>
        <w:rPr>
          <w:rFonts w:ascii="Tahoma" w:hAnsi="Tahoma" w:cs="Tahoma"/>
          <w:sz w:val="18"/>
          <w:szCs w:val="18"/>
        </w:rPr>
      </w:pPr>
      <w:r w:rsidRPr="00CD4F7E">
        <w:rPr>
          <w:rFonts w:ascii="Tahoma" w:hAnsi="Tahoma" w:cs="Tahoma"/>
          <w:sz w:val="18"/>
          <w:szCs w:val="18"/>
        </w:rPr>
        <w:t xml:space="preserve">da </w:t>
      </w:r>
      <w:r w:rsidR="00B8205E" w:rsidRPr="00CD4F7E">
        <w:rPr>
          <w:rFonts w:ascii="Tahoma" w:hAnsi="Tahoma" w:cs="Tahoma"/>
          <w:sz w:val="18"/>
          <w:szCs w:val="18"/>
        </w:rPr>
        <w:t xml:space="preserve">uveljavljajo pluralno programsko zasnovo, ki se odraža v letnem programu dela </w:t>
      </w:r>
      <w:r w:rsidR="00136858" w:rsidRPr="00CD4F7E">
        <w:rPr>
          <w:rFonts w:ascii="Tahoma" w:hAnsi="Tahoma" w:cs="Tahoma"/>
          <w:sz w:val="18"/>
          <w:szCs w:val="18"/>
        </w:rPr>
        <w:t>z več različnimi dejavnostmi oziroma</w:t>
      </w:r>
      <w:r w:rsidR="00752836" w:rsidRPr="00CD4F7E">
        <w:rPr>
          <w:rFonts w:ascii="Tahoma" w:hAnsi="Tahoma" w:cs="Tahoma"/>
          <w:sz w:val="18"/>
          <w:szCs w:val="18"/>
        </w:rPr>
        <w:t xml:space="preserve"> programi;</w:t>
      </w:r>
    </w:p>
    <w:p w:rsidR="00B8205E" w:rsidRPr="00CD4F7E" w:rsidRDefault="00191CDC" w:rsidP="00651DD8">
      <w:pPr>
        <w:pStyle w:val="p"/>
        <w:numPr>
          <w:ilvl w:val="0"/>
          <w:numId w:val="1"/>
        </w:numPr>
        <w:spacing w:before="0" w:after="0"/>
        <w:rPr>
          <w:rFonts w:ascii="Tahoma" w:hAnsi="Tahoma" w:cs="Tahoma"/>
          <w:sz w:val="18"/>
          <w:szCs w:val="18"/>
        </w:rPr>
      </w:pPr>
      <w:r w:rsidRPr="00CD4F7E">
        <w:rPr>
          <w:rFonts w:ascii="Tahoma" w:hAnsi="Tahoma" w:cs="Tahoma"/>
          <w:sz w:val="18"/>
          <w:szCs w:val="18"/>
        </w:rPr>
        <w:t xml:space="preserve">programi ali projekti, </w:t>
      </w:r>
      <w:r w:rsidR="00B8205E" w:rsidRPr="00CD4F7E">
        <w:rPr>
          <w:rFonts w:ascii="Tahoma" w:hAnsi="Tahoma" w:cs="Tahoma"/>
          <w:sz w:val="18"/>
          <w:szCs w:val="18"/>
        </w:rPr>
        <w:t xml:space="preserve">ki so predmet </w:t>
      </w:r>
      <w:r w:rsidR="00136858" w:rsidRPr="00CD4F7E">
        <w:rPr>
          <w:rFonts w:ascii="Tahoma" w:hAnsi="Tahoma" w:cs="Tahoma"/>
          <w:sz w:val="18"/>
          <w:szCs w:val="18"/>
        </w:rPr>
        <w:t>razpisa</w:t>
      </w:r>
      <w:r w:rsidR="00B8205E" w:rsidRPr="00CD4F7E">
        <w:rPr>
          <w:rFonts w:ascii="Tahoma" w:hAnsi="Tahoma" w:cs="Tahoma"/>
          <w:sz w:val="18"/>
          <w:szCs w:val="18"/>
        </w:rPr>
        <w:t xml:space="preserve">, se morajo </w:t>
      </w:r>
      <w:r w:rsidR="00E042F3" w:rsidRPr="00CD4F7E">
        <w:rPr>
          <w:rFonts w:ascii="Tahoma" w:hAnsi="Tahoma" w:cs="Tahoma"/>
          <w:sz w:val="18"/>
          <w:szCs w:val="18"/>
        </w:rPr>
        <w:t xml:space="preserve">prednostno </w:t>
      </w:r>
      <w:r w:rsidR="00B8205E" w:rsidRPr="00CD4F7E">
        <w:rPr>
          <w:rFonts w:ascii="Tahoma" w:hAnsi="Tahoma" w:cs="Tahoma"/>
          <w:sz w:val="18"/>
          <w:szCs w:val="18"/>
        </w:rPr>
        <w:t xml:space="preserve">opravljati na območju občine </w:t>
      </w:r>
      <w:r w:rsidR="00E042F3" w:rsidRPr="00CD4F7E">
        <w:rPr>
          <w:rFonts w:ascii="Tahoma" w:hAnsi="Tahoma" w:cs="Tahoma"/>
          <w:sz w:val="18"/>
          <w:szCs w:val="18"/>
        </w:rPr>
        <w:t>Cerklje na Goren</w:t>
      </w:r>
      <w:r w:rsidR="00735174" w:rsidRPr="00CD4F7E">
        <w:rPr>
          <w:rFonts w:ascii="Tahoma" w:hAnsi="Tahoma" w:cs="Tahoma"/>
          <w:sz w:val="18"/>
          <w:szCs w:val="18"/>
        </w:rPr>
        <w:t>j</w:t>
      </w:r>
      <w:r w:rsidR="00E042F3" w:rsidRPr="00CD4F7E">
        <w:rPr>
          <w:rFonts w:ascii="Tahoma" w:hAnsi="Tahoma" w:cs="Tahoma"/>
          <w:sz w:val="18"/>
          <w:szCs w:val="18"/>
        </w:rPr>
        <w:t>s</w:t>
      </w:r>
      <w:r w:rsidR="00735174" w:rsidRPr="00CD4F7E">
        <w:rPr>
          <w:rFonts w:ascii="Tahoma" w:hAnsi="Tahoma" w:cs="Tahoma"/>
          <w:sz w:val="18"/>
          <w:szCs w:val="18"/>
        </w:rPr>
        <w:t>kem</w:t>
      </w:r>
      <w:r w:rsidR="00B8205E" w:rsidRPr="00CD4F7E">
        <w:rPr>
          <w:rFonts w:ascii="Tahoma" w:hAnsi="Tahoma" w:cs="Tahoma"/>
          <w:sz w:val="18"/>
          <w:szCs w:val="18"/>
        </w:rPr>
        <w:t xml:space="preserve"> </w:t>
      </w:r>
      <w:r w:rsidR="00BB1540" w:rsidRPr="00CD4F7E">
        <w:rPr>
          <w:rFonts w:ascii="Tahoma" w:hAnsi="Tahoma" w:cs="Tahoma"/>
          <w:sz w:val="18"/>
          <w:szCs w:val="18"/>
        </w:rPr>
        <w:t>in morajo biti namen</w:t>
      </w:r>
      <w:r w:rsidR="00752836" w:rsidRPr="00CD4F7E">
        <w:rPr>
          <w:rFonts w:ascii="Tahoma" w:hAnsi="Tahoma" w:cs="Tahoma"/>
          <w:sz w:val="18"/>
          <w:szCs w:val="18"/>
        </w:rPr>
        <w:t xml:space="preserve">jena predvsem </w:t>
      </w:r>
      <w:r w:rsidR="00651DD8" w:rsidRPr="00CD4F7E">
        <w:rPr>
          <w:rFonts w:ascii="Tahoma" w:hAnsi="Tahoma" w:cs="Tahoma"/>
          <w:sz w:val="18"/>
          <w:szCs w:val="18"/>
        </w:rPr>
        <w:t>mladim</w:t>
      </w:r>
      <w:r w:rsidR="006D79CE" w:rsidRPr="00CD4F7E">
        <w:rPr>
          <w:rFonts w:ascii="Tahoma" w:hAnsi="Tahoma" w:cs="Tahoma"/>
          <w:sz w:val="18"/>
          <w:szCs w:val="18"/>
        </w:rPr>
        <w:t xml:space="preserve">, ki živijo v </w:t>
      </w:r>
      <w:r w:rsidR="00651DD8" w:rsidRPr="00CD4F7E">
        <w:rPr>
          <w:rFonts w:ascii="Tahoma" w:hAnsi="Tahoma" w:cs="Tahoma"/>
          <w:sz w:val="18"/>
          <w:szCs w:val="18"/>
        </w:rPr>
        <w:t>občini Cerklje na Gorenjskem</w:t>
      </w:r>
      <w:r w:rsidR="00752836" w:rsidRPr="00CD4F7E">
        <w:rPr>
          <w:rFonts w:ascii="Tahoma" w:hAnsi="Tahoma" w:cs="Tahoma"/>
          <w:sz w:val="18"/>
          <w:szCs w:val="18"/>
        </w:rPr>
        <w:t>;</w:t>
      </w:r>
    </w:p>
    <w:p w:rsidR="00B5392C" w:rsidRDefault="007F4761" w:rsidP="00BB1540">
      <w:pPr>
        <w:pStyle w:val="p"/>
        <w:numPr>
          <w:ilvl w:val="0"/>
          <w:numId w:val="1"/>
        </w:numPr>
        <w:spacing w:before="0" w:after="0"/>
        <w:rPr>
          <w:rFonts w:ascii="Tahoma" w:hAnsi="Tahoma" w:cs="Tahoma"/>
          <w:sz w:val="18"/>
          <w:szCs w:val="18"/>
        </w:rPr>
      </w:pPr>
      <w:r w:rsidRPr="00B5392C">
        <w:rPr>
          <w:rFonts w:ascii="Tahoma" w:hAnsi="Tahoma" w:cs="Tahoma"/>
          <w:sz w:val="18"/>
          <w:szCs w:val="18"/>
        </w:rPr>
        <w:t xml:space="preserve">da </w:t>
      </w:r>
      <w:r w:rsidR="00BB1540" w:rsidRPr="00B5392C">
        <w:rPr>
          <w:rFonts w:ascii="Tahoma" w:hAnsi="Tahoma" w:cs="Tahoma"/>
          <w:sz w:val="18"/>
          <w:szCs w:val="18"/>
        </w:rPr>
        <w:t>za izvajanje programov</w:t>
      </w:r>
      <w:r w:rsidR="00B8205E" w:rsidRPr="00B5392C">
        <w:rPr>
          <w:rFonts w:ascii="Tahoma" w:hAnsi="Tahoma" w:cs="Tahoma"/>
          <w:sz w:val="18"/>
          <w:szCs w:val="18"/>
        </w:rPr>
        <w:t xml:space="preserve"> zagotavljajo </w:t>
      </w:r>
      <w:r w:rsidR="00BB1540" w:rsidRPr="00B5392C">
        <w:rPr>
          <w:rFonts w:ascii="Tahoma" w:hAnsi="Tahoma" w:cs="Tahoma"/>
          <w:sz w:val="18"/>
          <w:szCs w:val="18"/>
        </w:rPr>
        <w:t xml:space="preserve">lasten delež oziroma delež </w:t>
      </w:r>
      <w:r w:rsidR="00B8205E" w:rsidRPr="00B5392C">
        <w:rPr>
          <w:rFonts w:ascii="Tahoma" w:hAnsi="Tahoma" w:cs="Tahoma"/>
          <w:sz w:val="18"/>
          <w:szCs w:val="18"/>
        </w:rPr>
        <w:t>sofinanciranja iz drugih virov in imajo jasno izdelano finančno konstrukcijo, iz katere so razvidni prihodki in odhodki izvajanja dejavnosti, ki je predmet tega pravilnika, delež javnih sredstev, delež sredstev uporabnikov, delež sredstev iz drugih virov in pričakovano financiranje na podlagi tega pravilnika</w:t>
      </w:r>
      <w:r w:rsidR="00B5392C">
        <w:rPr>
          <w:rFonts w:ascii="Tahoma" w:hAnsi="Tahoma" w:cs="Tahoma"/>
          <w:sz w:val="18"/>
          <w:szCs w:val="18"/>
        </w:rPr>
        <w:t>;</w:t>
      </w:r>
    </w:p>
    <w:p w:rsidR="00E47A06" w:rsidRPr="00B5392C" w:rsidRDefault="005B5118" w:rsidP="00BB1540">
      <w:pPr>
        <w:pStyle w:val="p"/>
        <w:numPr>
          <w:ilvl w:val="0"/>
          <w:numId w:val="1"/>
        </w:numPr>
        <w:spacing w:before="0" w:after="0"/>
        <w:rPr>
          <w:rFonts w:ascii="Tahoma" w:hAnsi="Tahoma" w:cs="Tahoma"/>
          <w:sz w:val="18"/>
          <w:szCs w:val="18"/>
        </w:rPr>
      </w:pPr>
      <w:r w:rsidRPr="00B5392C">
        <w:rPr>
          <w:rFonts w:ascii="Tahoma" w:hAnsi="Tahoma" w:cs="Tahoma"/>
          <w:sz w:val="18"/>
          <w:szCs w:val="18"/>
        </w:rPr>
        <w:t xml:space="preserve">programe ali projekte </w:t>
      </w:r>
      <w:r w:rsidR="00827923" w:rsidRPr="00B5392C">
        <w:rPr>
          <w:rFonts w:ascii="Tahoma" w:hAnsi="Tahoma" w:cs="Tahoma"/>
          <w:sz w:val="18"/>
          <w:szCs w:val="18"/>
        </w:rPr>
        <w:t xml:space="preserve">se </w:t>
      </w:r>
      <w:r w:rsidR="00E47A06" w:rsidRPr="00B5392C">
        <w:rPr>
          <w:rFonts w:ascii="Tahoma" w:hAnsi="Tahoma" w:cs="Tahoma"/>
          <w:sz w:val="18"/>
          <w:szCs w:val="18"/>
        </w:rPr>
        <w:t>opravljajo na neprofitni osnovi;</w:t>
      </w:r>
    </w:p>
    <w:p w:rsidR="00E47A06" w:rsidRPr="00CD4F7E" w:rsidRDefault="00191CDC" w:rsidP="00BB1540">
      <w:pPr>
        <w:pStyle w:val="p"/>
        <w:numPr>
          <w:ilvl w:val="0"/>
          <w:numId w:val="1"/>
        </w:numPr>
        <w:spacing w:before="0" w:after="0"/>
        <w:rPr>
          <w:rFonts w:ascii="Tahoma" w:hAnsi="Tahoma" w:cs="Tahoma"/>
          <w:sz w:val="18"/>
          <w:szCs w:val="18"/>
        </w:rPr>
      </w:pPr>
      <w:r w:rsidRPr="00CD4F7E">
        <w:rPr>
          <w:rFonts w:ascii="Tahoma" w:hAnsi="Tahoma" w:cs="Tahoma"/>
          <w:sz w:val="18"/>
          <w:szCs w:val="18"/>
        </w:rPr>
        <w:t>da občinski upravi redno dostavljajo poročila o realizaciji programov ali projektov za preteklo leto, v kolikor so bili sofinancirani iz proračunskih sredstev ter redno izpolnjujejo pogodbe</w:t>
      </w:r>
      <w:r w:rsidR="00827923" w:rsidRPr="00CD4F7E">
        <w:rPr>
          <w:rFonts w:ascii="Tahoma" w:hAnsi="Tahoma" w:cs="Tahoma"/>
          <w:sz w:val="18"/>
          <w:szCs w:val="18"/>
        </w:rPr>
        <w:t>ne</w:t>
      </w:r>
      <w:r w:rsidRPr="00CD4F7E">
        <w:rPr>
          <w:rFonts w:ascii="Tahoma" w:hAnsi="Tahoma" w:cs="Tahoma"/>
          <w:sz w:val="18"/>
          <w:szCs w:val="18"/>
        </w:rPr>
        <w:t xml:space="preserve"> obveznosti do Občine Cerklje na Gorenjskem in</w:t>
      </w:r>
    </w:p>
    <w:p w:rsidR="00191CDC" w:rsidRPr="00CD4F7E" w:rsidRDefault="00191CDC" w:rsidP="00191CDC">
      <w:pPr>
        <w:pStyle w:val="p"/>
        <w:numPr>
          <w:ilvl w:val="0"/>
          <w:numId w:val="1"/>
        </w:numPr>
        <w:spacing w:before="0" w:after="0"/>
        <w:rPr>
          <w:rFonts w:ascii="Tahoma" w:hAnsi="Tahoma" w:cs="Tahoma"/>
          <w:sz w:val="18"/>
          <w:szCs w:val="18"/>
        </w:rPr>
      </w:pPr>
      <w:r w:rsidRPr="00CD4F7E">
        <w:rPr>
          <w:rFonts w:ascii="Tahoma" w:hAnsi="Tahoma" w:cs="Tahoma"/>
          <w:sz w:val="18"/>
          <w:szCs w:val="18"/>
        </w:rPr>
        <w:t>da izpolnjujejo druge pogoje, določene s tem pravilnikom in določili javnega razpisa.</w:t>
      </w:r>
    </w:p>
    <w:p w:rsidR="00DD5A82" w:rsidRPr="00CD4F7E" w:rsidRDefault="00DD5A82" w:rsidP="00752836">
      <w:pPr>
        <w:pStyle w:val="p"/>
        <w:spacing w:before="0" w:after="0"/>
        <w:ind w:left="0" w:firstLine="0"/>
        <w:jc w:val="left"/>
        <w:rPr>
          <w:rFonts w:ascii="Tahoma" w:hAnsi="Tahoma" w:cs="Tahoma"/>
          <w:sz w:val="18"/>
          <w:szCs w:val="18"/>
        </w:rPr>
      </w:pPr>
    </w:p>
    <w:p w:rsidR="00BB3DE9" w:rsidRPr="00CD4F7E" w:rsidRDefault="00F909EE" w:rsidP="00C14BF3">
      <w:pPr>
        <w:pStyle w:val="h4"/>
        <w:spacing w:before="0" w:after="0"/>
        <w:rPr>
          <w:rFonts w:ascii="Tahoma" w:hAnsi="Tahoma" w:cs="Tahoma"/>
          <w:b w:val="0"/>
          <w:sz w:val="18"/>
          <w:szCs w:val="18"/>
        </w:rPr>
      </w:pPr>
      <w:r w:rsidRPr="00CD4F7E">
        <w:rPr>
          <w:rFonts w:ascii="Tahoma" w:hAnsi="Tahoma" w:cs="Tahoma"/>
          <w:b w:val="0"/>
          <w:sz w:val="18"/>
          <w:szCs w:val="18"/>
        </w:rPr>
        <w:t>6</w:t>
      </w:r>
      <w:r w:rsidR="00BB3DE9" w:rsidRPr="00CD4F7E">
        <w:rPr>
          <w:rFonts w:ascii="Tahoma" w:hAnsi="Tahoma" w:cs="Tahoma"/>
          <w:b w:val="0"/>
          <w:sz w:val="18"/>
          <w:szCs w:val="18"/>
        </w:rPr>
        <w:t>. člen</w:t>
      </w:r>
    </w:p>
    <w:p w:rsidR="009D52DE" w:rsidRPr="00CD4F7E" w:rsidRDefault="009D52DE" w:rsidP="00C14BF3">
      <w:pPr>
        <w:pStyle w:val="h4"/>
        <w:spacing w:before="0" w:after="0"/>
        <w:rPr>
          <w:rFonts w:ascii="Tahoma" w:hAnsi="Tahoma" w:cs="Tahoma"/>
          <w:sz w:val="18"/>
          <w:szCs w:val="18"/>
        </w:rPr>
      </w:pPr>
    </w:p>
    <w:p w:rsidR="00801916" w:rsidRPr="00CD4F7E" w:rsidRDefault="00BB3DE9" w:rsidP="003E071D">
      <w:pPr>
        <w:pStyle w:val="p"/>
        <w:spacing w:before="0" w:after="0"/>
        <w:ind w:right="11" w:firstLine="0"/>
        <w:rPr>
          <w:rFonts w:ascii="Tahoma" w:hAnsi="Tahoma" w:cs="Tahoma"/>
          <w:sz w:val="18"/>
          <w:szCs w:val="18"/>
        </w:rPr>
      </w:pPr>
      <w:r w:rsidRPr="00CD4F7E">
        <w:rPr>
          <w:rFonts w:ascii="Tahoma" w:hAnsi="Tahoma" w:cs="Tahoma"/>
          <w:sz w:val="18"/>
          <w:szCs w:val="18"/>
        </w:rPr>
        <w:t xml:space="preserve">Pravice do sofinanciranja po tem pravilniku </w:t>
      </w:r>
      <w:r w:rsidR="009D52DE" w:rsidRPr="00CD4F7E">
        <w:rPr>
          <w:rFonts w:ascii="Tahoma" w:hAnsi="Tahoma" w:cs="Tahoma"/>
          <w:sz w:val="18"/>
          <w:szCs w:val="18"/>
        </w:rPr>
        <w:t>ne morajo biti projekti in programi za mlade, ki imajo naravo</w:t>
      </w:r>
      <w:r w:rsidRPr="00CD4F7E">
        <w:rPr>
          <w:rFonts w:ascii="Tahoma" w:hAnsi="Tahoma" w:cs="Tahoma"/>
          <w:sz w:val="18"/>
          <w:szCs w:val="18"/>
        </w:rPr>
        <w:t>:</w:t>
      </w:r>
    </w:p>
    <w:p w:rsidR="009D71B3" w:rsidRPr="00540B49" w:rsidRDefault="009D71B3" w:rsidP="003E071D">
      <w:pPr>
        <w:pStyle w:val="p"/>
        <w:numPr>
          <w:ilvl w:val="0"/>
          <w:numId w:val="1"/>
        </w:numPr>
        <w:spacing w:before="0" w:after="0"/>
        <w:ind w:right="11"/>
        <w:rPr>
          <w:rFonts w:ascii="Tahoma" w:hAnsi="Tahoma" w:cs="Tahoma"/>
          <w:color w:val="auto"/>
          <w:sz w:val="18"/>
          <w:szCs w:val="18"/>
        </w:rPr>
      </w:pPr>
      <w:r w:rsidRPr="00540B49">
        <w:rPr>
          <w:rFonts w:ascii="Tahoma" w:hAnsi="Tahoma" w:cs="Tahoma"/>
          <w:color w:val="auto"/>
          <w:sz w:val="18"/>
          <w:szCs w:val="18"/>
        </w:rPr>
        <w:t>rednega</w:t>
      </w:r>
      <w:r w:rsidR="00F30D95" w:rsidRPr="00540B49">
        <w:rPr>
          <w:rFonts w:ascii="Tahoma" w:hAnsi="Tahoma" w:cs="Tahoma"/>
          <w:color w:val="auto"/>
          <w:sz w:val="18"/>
          <w:szCs w:val="18"/>
        </w:rPr>
        <w:t xml:space="preserve"> ali dopolnilnega izobraževanja, poklicnega ter univerzitetnega izobraževanja ustanov, ki izvajajo javno veljavne programe </w:t>
      </w:r>
      <w:r w:rsidR="00B21F05" w:rsidRPr="00540B49">
        <w:rPr>
          <w:rFonts w:ascii="Tahoma" w:hAnsi="Tahoma" w:cs="Tahoma"/>
          <w:color w:val="auto"/>
          <w:sz w:val="18"/>
          <w:szCs w:val="18"/>
        </w:rPr>
        <w:t>na področju predšolske, šolske</w:t>
      </w:r>
      <w:r w:rsidR="00540B49" w:rsidRPr="00540B49">
        <w:rPr>
          <w:rFonts w:ascii="Tahoma" w:hAnsi="Tahoma" w:cs="Tahoma"/>
          <w:color w:val="auto"/>
          <w:sz w:val="18"/>
          <w:szCs w:val="18"/>
        </w:rPr>
        <w:t>,</w:t>
      </w:r>
      <w:r w:rsidR="00B21F05" w:rsidRPr="00540B49">
        <w:rPr>
          <w:rFonts w:ascii="Tahoma" w:hAnsi="Tahoma" w:cs="Tahoma"/>
          <w:color w:val="auto"/>
          <w:sz w:val="18"/>
          <w:szCs w:val="18"/>
        </w:rPr>
        <w:t xml:space="preserve"> </w:t>
      </w:r>
      <w:r w:rsidR="00F30D95" w:rsidRPr="00540B49">
        <w:rPr>
          <w:rFonts w:ascii="Tahoma" w:hAnsi="Tahoma" w:cs="Tahoma"/>
          <w:color w:val="auto"/>
          <w:sz w:val="18"/>
          <w:szCs w:val="18"/>
        </w:rPr>
        <w:t>poklicne vzgoje</w:t>
      </w:r>
      <w:r w:rsidR="00B21F05" w:rsidRPr="00540B49">
        <w:rPr>
          <w:rFonts w:ascii="Tahoma" w:hAnsi="Tahoma" w:cs="Tahoma"/>
          <w:color w:val="auto"/>
          <w:sz w:val="18"/>
          <w:szCs w:val="18"/>
        </w:rPr>
        <w:t xml:space="preserve"> ter </w:t>
      </w:r>
      <w:r w:rsidR="00B21F05" w:rsidRPr="00540B49">
        <w:rPr>
          <w:rFonts w:ascii="Tahoma" w:hAnsi="Tahoma" w:cs="Tahoma"/>
          <w:sz w:val="18"/>
          <w:szCs w:val="18"/>
          <w:lang w:val="x-none"/>
        </w:rPr>
        <w:t xml:space="preserve">visokošolske </w:t>
      </w:r>
      <w:r w:rsidR="00540B49" w:rsidRPr="00540B49">
        <w:rPr>
          <w:rFonts w:ascii="Tahoma" w:hAnsi="Tahoma" w:cs="Tahoma"/>
          <w:sz w:val="18"/>
          <w:szCs w:val="18"/>
        </w:rPr>
        <w:t xml:space="preserve">vzgojno-izobraževalne </w:t>
      </w:r>
      <w:r w:rsidR="00B21F05" w:rsidRPr="00540B49">
        <w:rPr>
          <w:rFonts w:ascii="Tahoma" w:hAnsi="Tahoma" w:cs="Tahoma"/>
          <w:sz w:val="18"/>
          <w:szCs w:val="18"/>
          <w:lang w:val="x-none"/>
        </w:rPr>
        <w:t>dejavnosti</w:t>
      </w:r>
      <w:r w:rsidR="00F30D95" w:rsidRPr="00540B49">
        <w:rPr>
          <w:rFonts w:ascii="Tahoma" w:hAnsi="Tahoma" w:cs="Tahoma"/>
          <w:color w:val="auto"/>
          <w:sz w:val="18"/>
          <w:szCs w:val="18"/>
        </w:rPr>
        <w:t>;</w:t>
      </w:r>
    </w:p>
    <w:p w:rsidR="009D71B3" w:rsidRPr="00CD4F7E" w:rsidRDefault="009D71B3" w:rsidP="003E071D">
      <w:pPr>
        <w:pStyle w:val="p"/>
        <w:numPr>
          <w:ilvl w:val="0"/>
          <w:numId w:val="1"/>
        </w:numPr>
        <w:spacing w:before="0" w:after="0"/>
        <w:ind w:right="11"/>
        <w:rPr>
          <w:rFonts w:ascii="Tahoma" w:hAnsi="Tahoma" w:cs="Tahoma"/>
          <w:color w:val="auto"/>
          <w:sz w:val="18"/>
          <w:szCs w:val="18"/>
        </w:rPr>
      </w:pPr>
      <w:r w:rsidRPr="00CD4F7E">
        <w:rPr>
          <w:rFonts w:ascii="Tahoma" w:hAnsi="Tahoma" w:cs="Tahoma"/>
          <w:color w:val="auto"/>
          <w:sz w:val="18"/>
          <w:szCs w:val="18"/>
        </w:rPr>
        <w:t>vključevanje odvisnikov v skupnosti za zdravljenje odvisnosti;</w:t>
      </w:r>
    </w:p>
    <w:p w:rsidR="009D52DE" w:rsidRPr="00CD4F7E" w:rsidRDefault="009D52DE" w:rsidP="003E071D">
      <w:pPr>
        <w:pStyle w:val="p"/>
        <w:numPr>
          <w:ilvl w:val="0"/>
          <w:numId w:val="1"/>
        </w:numPr>
        <w:spacing w:before="0" w:after="0"/>
        <w:ind w:right="11"/>
        <w:rPr>
          <w:rFonts w:ascii="Tahoma" w:hAnsi="Tahoma" w:cs="Tahoma"/>
          <w:sz w:val="18"/>
          <w:szCs w:val="18"/>
        </w:rPr>
      </w:pPr>
      <w:r w:rsidRPr="00CD4F7E">
        <w:rPr>
          <w:rFonts w:ascii="Tahoma" w:hAnsi="Tahoma" w:cs="Tahoma"/>
          <w:sz w:val="18"/>
          <w:szCs w:val="18"/>
        </w:rPr>
        <w:t>vlaganja v nakup in vzdrževanje nepremičnin ali opreme</w:t>
      </w:r>
      <w:r w:rsidR="009D71B3" w:rsidRPr="00CD4F7E">
        <w:rPr>
          <w:rFonts w:ascii="Tahoma" w:hAnsi="Tahoma" w:cs="Tahoma"/>
          <w:sz w:val="18"/>
          <w:szCs w:val="18"/>
        </w:rPr>
        <w:t>;</w:t>
      </w:r>
    </w:p>
    <w:p w:rsidR="009D52DE" w:rsidRPr="00CD4F7E" w:rsidRDefault="009D52DE" w:rsidP="003E071D">
      <w:pPr>
        <w:pStyle w:val="p"/>
        <w:numPr>
          <w:ilvl w:val="0"/>
          <w:numId w:val="1"/>
        </w:numPr>
        <w:spacing w:before="0" w:after="0"/>
        <w:ind w:right="11"/>
        <w:rPr>
          <w:rFonts w:ascii="Tahoma" w:hAnsi="Tahoma" w:cs="Tahoma"/>
          <w:sz w:val="18"/>
          <w:szCs w:val="18"/>
        </w:rPr>
      </w:pPr>
      <w:r w:rsidRPr="00CD4F7E">
        <w:rPr>
          <w:rFonts w:ascii="Tahoma" w:hAnsi="Tahoma" w:cs="Tahoma"/>
          <w:sz w:val="18"/>
          <w:szCs w:val="18"/>
        </w:rPr>
        <w:t>turističnega potovanja</w:t>
      </w:r>
      <w:r w:rsidR="009D71B3" w:rsidRPr="00CD4F7E">
        <w:rPr>
          <w:rFonts w:ascii="Tahoma" w:hAnsi="Tahoma" w:cs="Tahoma"/>
          <w:sz w:val="18"/>
          <w:szCs w:val="18"/>
        </w:rPr>
        <w:t>;</w:t>
      </w:r>
    </w:p>
    <w:p w:rsidR="008F1A47" w:rsidRDefault="009D52DE" w:rsidP="00805CAF">
      <w:pPr>
        <w:pStyle w:val="p"/>
        <w:numPr>
          <w:ilvl w:val="0"/>
          <w:numId w:val="1"/>
        </w:numPr>
        <w:spacing w:before="0" w:after="0"/>
        <w:ind w:right="11"/>
        <w:rPr>
          <w:rFonts w:ascii="Tahoma" w:hAnsi="Tahoma" w:cs="Tahoma"/>
          <w:sz w:val="18"/>
          <w:szCs w:val="18"/>
        </w:rPr>
      </w:pPr>
      <w:r w:rsidRPr="00CD4F7E">
        <w:rPr>
          <w:rFonts w:ascii="Tahoma" w:hAnsi="Tahoma" w:cs="Tahoma"/>
          <w:sz w:val="18"/>
          <w:szCs w:val="18"/>
        </w:rPr>
        <w:t xml:space="preserve">programa, ki v večji meri vsebuje le </w:t>
      </w:r>
      <w:r w:rsidR="00805CAF">
        <w:rPr>
          <w:rFonts w:ascii="Tahoma" w:hAnsi="Tahoma" w:cs="Tahoma"/>
          <w:sz w:val="18"/>
          <w:szCs w:val="18"/>
        </w:rPr>
        <w:t>internetno vsebino.</w:t>
      </w:r>
    </w:p>
    <w:p w:rsidR="00805CAF" w:rsidRPr="00805CAF" w:rsidRDefault="00805CAF" w:rsidP="00805CAF">
      <w:pPr>
        <w:pStyle w:val="p"/>
        <w:spacing w:before="0" w:after="0"/>
        <w:ind w:left="372" w:right="11" w:firstLine="0"/>
        <w:rPr>
          <w:rFonts w:ascii="Tahoma" w:hAnsi="Tahoma" w:cs="Tahoma"/>
          <w:sz w:val="18"/>
          <w:szCs w:val="18"/>
        </w:rPr>
      </w:pPr>
    </w:p>
    <w:p w:rsidR="003E071D" w:rsidRPr="00CD4F7E" w:rsidRDefault="003E071D" w:rsidP="003E071D">
      <w:pPr>
        <w:pStyle w:val="p"/>
        <w:spacing w:before="0" w:after="0"/>
        <w:ind w:left="0" w:right="11" w:firstLine="0"/>
        <w:jc w:val="left"/>
        <w:rPr>
          <w:rFonts w:ascii="Tahoma" w:hAnsi="Tahoma" w:cs="Tahoma"/>
          <w:sz w:val="18"/>
          <w:szCs w:val="18"/>
        </w:rPr>
      </w:pPr>
    </w:p>
    <w:p w:rsidR="00946B4E" w:rsidRPr="00CD4F7E" w:rsidRDefault="00946B4E" w:rsidP="003E071D">
      <w:pPr>
        <w:pStyle w:val="h4"/>
        <w:numPr>
          <w:ilvl w:val="0"/>
          <w:numId w:val="8"/>
        </w:numPr>
        <w:spacing w:before="0" w:after="0"/>
        <w:ind w:right="11"/>
        <w:rPr>
          <w:rFonts w:ascii="Tahoma" w:hAnsi="Tahoma" w:cs="Tahoma"/>
          <w:sz w:val="18"/>
          <w:szCs w:val="18"/>
        </w:rPr>
      </w:pPr>
      <w:r w:rsidRPr="00CD4F7E">
        <w:rPr>
          <w:rFonts w:ascii="Tahoma" w:hAnsi="Tahoma" w:cs="Tahoma"/>
          <w:sz w:val="18"/>
          <w:szCs w:val="18"/>
        </w:rPr>
        <w:t>POSTOPEK DODELJEVANJA SREDSTEV</w:t>
      </w:r>
    </w:p>
    <w:p w:rsidR="00A62A94" w:rsidRPr="00CD4F7E" w:rsidRDefault="00A62A94" w:rsidP="003E071D">
      <w:pPr>
        <w:pStyle w:val="h4"/>
        <w:spacing w:before="0" w:after="0"/>
        <w:ind w:left="732" w:right="11"/>
        <w:jc w:val="left"/>
        <w:rPr>
          <w:rFonts w:ascii="Tahoma" w:hAnsi="Tahoma" w:cs="Tahoma"/>
          <w:b w:val="0"/>
          <w:sz w:val="18"/>
          <w:szCs w:val="18"/>
        </w:rPr>
      </w:pPr>
    </w:p>
    <w:p w:rsidR="00946B4E" w:rsidRPr="00CD4F7E" w:rsidRDefault="00450E21" w:rsidP="003E071D">
      <w:pPr>
        <w:pStyle w:val="h4"/>
        <w:spacing w:before="0" w:after="0"/>
        <w:ind w:right="11"/>
        <w:rPr>
          <w:rFonts w:ascii="Tahoma" w:hAnsi="Tahoma" w:cs="Tahoma"/>
          <w:b w:val="0"/>
          <w:sz w:val="18"/>
          <w:szCs w:val="18"/>
        </w:rPr>
      </w:pPr>
      <w:r w:rsidRPr="00CD4F7E">
        <w:rPr>
          <w:rFonts w:ascii="Tahoma" w:hAnsi="Tahoma" w:cs="Tahoma"/>
          <w:b w:val="0"/>
          <w:sz w:val="18"/>
          <w:szCs w:val="18"/>
        </w:rPr>
        <w:t>7</w:t>
      </w:r>
      <w:r w:rsidR="00946B4E" w:rsidRPr="00CD4F7E">
        <w:rPr>
          <w:rFonts w:ascii="Tahoma" w:hAnsi="Tahoma" w:cs="Tahoma"/>
          <w:b w:val="0"/>
          <w:sz w:val="18"/>
          <w:szCs w:val="18"/>
        </w:rPr>
        <w:t>. člen</w:t>
      </w:r>
    </w:p>
    <w:p w:rsidR="005D6013" w:rsidRPr="00CD4F7E" w:rsidRDefault="005D6013" w:rsidP="003E071D">
      <w:pPr>
        <w:pStyle w:val="h4"/>
        <w:spacing w:before="0" w:after="0"/>
        <w:ind w:right="11"/>
        <w:rPr>
          <w:rFonts w:ascii="Tahoma" w:hAnsi="Tahoma" w:cs="Tahoma"/>
          <w:b w:val="0"/>
          <w:sz w:val="18"/>
          <w:szCs w:val="18"/>
        </w:rPr>
      </w:pPr>
    </w:p>
    <w:p w:rsidR="00337151" w:rsidRPr="00CD4F7E" w:rsidRDefault="00946B4E" w:rsidP="00D57A5D">
      <w:pPr>
        <w:pStyle w:val="p"/>
        <w:numPr>
          <w:ilvl w:val="0"/>
          <w:numId w:val="15"/>
        </w:numPr>
        <w:spacing w:before="0" w:after="0"/>
        <w:ind w:left="426" w:right="11" w:hanging="426"/>
        <w:rPr>
          <w:rFonts w:ascii="Tahoma" w:hAnsi="Tahoma" w:cs="Tahoma"/>
          <w:color w:val="auto"/>
          <w:sz w:val="18"/>
          <w:szCs w:val="18"/>
        </w:rPr>
      </w:pPr>
      <w:r w:rsidRPr="00CD4F7E">
        <w:rPr>
          <w:rFonts w:ascii="Tahoma" w:hAnsi="Tahoma" w:cs="Tahoma"/>
          <w:sz w:val="18"/>
          <w:szCs w:val="18"/>
        </w:rPr>
        <w:t xml:space="preserve">Razpisni rok </w:t>
      </w:r>
      <w:r w:rsidR="00D57A5D" w:rsidRPr="00CD4F7E">
        <w:rPr>
          <w:rFonts w:ascii="Tahoma" w:hAnsi="Tahoma" w:cs="Tahoma"/>
          <w:sz w:val="18"/>
          <w:szCs w:val="18"/>
        </w:rPr>
        <w:t xml:space="preserve">objave javnega razpisa </w:t>
      </w:r>
      <w:r w:rsidRPr="00CD4F7E">
        <w:rPr>
          <w:rFonts w:ascii="Tahoma" w:hAnsi="Tahoma" w:cs="Tahoma"/>
          <w:sz w:val="18"/>
          <w:szCs w:val="18"/>
        </w:rPr>
        <w:t>se časovno prilagaja postopku priprave in s</w:t>
      </w:r>
      <w:r w:rsidR="00DE4E6A" w:rsidRPr="00CD4F7E">
        <w:rPr>
          <w:rFonts w:ascii="Tahoma" w:hAnsi="Tahoma" w:cs="Tahoma"/>
          <w:sz w:val="18"/>
          <w:szCs w:val="18"/>
        </w:rPr>
        <w:t xml:space="preserve">prejemanja občinskega proračuna, </w:t>
      </w:r>
      <w:r w:rsidR="00337151" w:rsidRPr="00CD4F7E">
        <w:rPr>
          <w:rFonts w:ascii="Tahoma" w:hAnsi="Tahoma" w:cs="Tahoma"/>
          <w:color w:val="auto"/>
          <w:sz w:val="18"/>
          <w:szCs w:val="18"/>
        </w:rPr>
        <w:t xml:space="preserve">predvidoma najkasneje konca </w:t>
      </w:r>
      <w:r w:rsidR="00450E21" w:rsidRPr="00CD4F7E">
        <w:rPr>
          <w:rFonts w:ascii="Tahoma" w:hAnsi="Tahoma" w:cs="Tahoma"/>
          <w:color w:val="auto"/>
          <w:sz w:val="18"/>
          <w:szCs w:val="18"/>
        </w:rPr>
        <w:t>marca tekočega leta</w:t>
      </w:r>
      <w:r w:rsidR="00337151" w:rsidRPr="00CD4F7E">
        <w:rPr>
          <w:rFonts w:ascii="Tahoma" w:hAnsi="Tahoma" w:cs="Tahoma"/>
          <w:color w:val="auto"/>
          <w:sz w:val="18"/>
          <w:szCs w:val="18"/>
        </w:rPr>
        <w:t xml:space="preserve">. </w:t>
      </w:r>
    </w:p>
    <w:p w:rsidR="00D57A5D" w:rsidRPr="00CD4F7E" w:rsidRDefault="00D57A5D" w:rsidP="00D57A5D">
      <w:pPr>
        <w:pStyle w:val="p"/>
        <w:ind w:left="426" w:right="11" w:hanging="426"/>
        <w:rPr>
          <w:rFonts w:ascii="Tahoma" w:hAnsi="Tahoma" w:cs="Tahoma"/>
          <w:sz w:val="18"/>
          <w:szCs w:val="18"/>
        </w:rPr>
      </w:pPr>
    </w:p>
    <w:p w:rsidR="00D57A5D" w:rsidRPr="00CD4F7E" w:rsidRDefault="00D57A5D" w:rsidP="00D57A5D">
      <w:pPr>
        <w:pStyle w:val="p"/>
        <w:numPr>
          <w:ilvl w:val="0"/>
          <w:numId w:val="15"/>
        </w:numPr>
        <w:ind w:left="426" w:right="11" w:hanging="426"/>
        <w:rPr>
          <w:rFonts w:ascii="Tahoma" w:hAnsi="Tahoma" w:cs="Tahoma"/>
          <w:sz w:val="18"/>
          <w:szCs w:val="18"/>
        </w:rPr>
      </w:pPr>
      <w:r w:rsidRPr="00CD4F7E">
        <w:rPr>
          <w:rFonts w:ascii="Tahoma" w:hAnsi="Tahoma" w:cs="Tahoma"/>
          <w:sz w:val="18"/>
          <w:szCs w:val="18"/>
        </w:rPr>
        <w:t>Razpisni rok javnega razpisa ne sme biti krajši od petnajst (15) dni in ne daljši od trideset (30) dni od dneva objave javnega razpisa.</w:t>
      </w:r>
    </w:p>
    <w:p w:rsidR="00337151" w:rsidRPr="00CD4F7E" w:rsidRDefault="00337151" w:rsidP="00D57A5D">
      <w:pPr>
        <w:pStyle w:val="p"/>
        <w:spacing w:before="0" w:after="0"/>
        <w:ind w:left="426" w:right="11" w:hanging="426"/>
        <w:rPr>
          <w:rFonts w:ascii="Tahoma" w:hAnsi="Tahoma" w:cs="Tahoma"/>
          <w:sz w:val="18"/>
          <w:szCs w:val="18"/>
        </w:rPr>
      </w:pPr>
    </w:p>
    <w:p w:rsidR="00946B4E" w:rsidRDefault="00946B4E" w:rsidP="00450E21">
      <w:pPr>
        <w:pStyle w:val="p"/>
        <w:numPr>
          <w:ilvl w:val="0"/>
          <w:numId w:val="15"/>
        </w:numPr>
        <w:spacing w:before="0" w:after="0"/>
        <w:ind w:left="426" w:right="11" w:hanging="426"/>
        <w:rPr>
          <w:rFonts w:ascii="Tahoma" w:hAnsi="Tahoma" w:cs="Tahoma"/>
          <w:sz w:val="18"/>
          <w:szCs w:val="18"/>
        </w:rPr>
      </w:pPr>
      <w:r w:rsidRPr="00CD4F7E">
        <w:rPr>
          <w:rFonts w:ascii="Tahoma" w:hAnsi="Tahoma" w:cs="Tahoma"/>
          <w:sz w:val="18"/>
          <w:szCs w:val="18"/>
        </w:rPr>
        <w:t xml:space="preserve">Vrednost sofinanciranja </w:t>
      </w:r>
      <w:r w:rsidR="00450E21" w:rsidRPr="00CD4F7E">
        <w:rPr>
          <w:rFonts w:ascii="Tahoma" w:hAnsi="Tahoma" w:cs="Tahoma"/>
          <w:sz w:val="18"/>
          <w:szCs w:val="18"/>
        </w:rPr>
        <w:t xml:space="preserve">programov za mlade in projektov, povezanih z delom mladih (mladinskih centrov) v občini Cerklje na Gorenjskem </w:t>
      </w:r>
      <w:r w:rsidRPr="00CD4F7E">
        <w:rPr>
          <w:rFonts w:ascii="Tahoma" w:hAnsi="Tahoma" w:cs="Tahoma"/>
          <w:sz w:val="18"/>
          <w:szCs w:val="18"/>
        </w:rPr>
        <w:t>je odvisna od vsakoletnih razpoložljivih sredstev v občinskem proračunu za področje mladinskih dejavnosti.</w:t>
      </w:r>
    </w:p>
    <w:p w:rsidR="00CA32AC" w:rsidRPr="00CD4F7E" w:rsidRDefault="00CA32AC" w:rsidP="00CA32AC">
      <w:pPr>
        <w:pStyle w:val="p"/>
        <w:spacing w:before="0" w:after="0"/>
        <w:ind w:left="426" w:right="11" w:firstLine="0"/>
        <w:rPr>
          <w:rFonts w:ascii="Tahoma" w:hAnsi="Tahoma" w:cs="Tahoma"/>
          <w:sz w:val="18"/>
          <w:szCs w:val="18"/>
        </w:rPr>
      </w:pPr>
    </w:p>
    <w:p w:rsidR="00946B4E" w:rsidRPr="00CD4F7E" w:rsidRDefault="00464B47" w:rsidP="008E449E">
      <w:pPr>
        <w:pStyle w:val="h4"/>
        <w:spacing w:before="0" w:after="0"/>
        <w:ind w:left="11" w:right="11"/>
        <w:rPr>
          <w:rFonts w:ascii="Tahoma" w:hAnsi="Tahoma" w:cs="Tahoma"/>
          <w:b w:val="0"/>
          <w:sz w:val="18"/>
          <w:szCs w:val="18"/>
        </w:rPr>
      </w:pPr>
      <w:r w:rsidRPr="00CD4F7E">
        <w:rPr>
          <w:rFonts w:ascii="Tahoma" w:hAnsi="Tahoma" w:cs="Tahoma"/>
          <w:b w:val="0"/>
          <w:sz w:val="18"/>
          <w:szCs w:val="18"/>
        </w:rPr>
        <w:t>8</w:t>
      </w:r>
      <w:r w:rsidR="00946B4E" w:rsidRPr="00CD4F7E">
        <w:rPr>
          <w:rFonts w:ascii="Tahoma" w:hAnsi="Tahoma" w:cs="Tahoma"/>
          <w:b w:val="0"/>
          <w:sz w:val="18"/>
          <w:szCs w:val="18"/>
        </w:rPr>
        <w:t>. člen</w:t>
      </w:r>
    </w:p>
    <w:p w:rsidR="0099388A" w:rsidRPr="00CD4F7E" w:rsidRDefault="0099388A" w:rsidP="000847A2">
      <w:pPr>
        <w:pStyle w:val="h4"/>
        <w:spacing w:before="0" w:after="0"/>
        <w:ind w:left="11" w:right="11"/>
        <w:rPr>
          <w:rFonts w:ascii="Tahoma" w:hAnsi="Tahoma" w:cs="Tahoma"/>
          <w:b w:val="0"/>
          <w:sz w:val="18"/>
          <w:szCs w:val="18"/>
        </w:rPr>
      </w:pPr>
    </w:p>
    <w:p w:rsidR="0099388A" w:rsidRPr="00CD4F7E" w:rsidRDefault="00946B4E" w:rsidP="000847A2">
      <w:pPr>
        <w:pStyle w:val="p"/>
        <w:numPr>
          <w:ilvl w:val="0"/>
          <w:numId w:val="14"/>
        </w:numPr>
        <w:spacing w:before="0" w:after="0"/>
        <w:ind w:left="426" w:right="11" w:hanging="426"/>
        <w:rPr>
          <w:rFonts w:ascii="Tahoma" w:hAnsi="Tahoma" w:cs="Tahoma"/>
          <w:sz w:val="18"/>
          <w:szCs w:val="18"/>
        </w:rPr>
      </w:pPr>
      <w:r w:rsidRPr="00CD4F7E">
        <w:rPr>
          <w:rFonts w:ascii="Tahoma" w:hAnsi="Tahoma" w:cs="Tahoma"/>
          <w:sz w:val="18"/>
          <w:szCs w:val="18"/>
        </w:rPr>
        <w:t xml:space="preserve">Postopek javnega razpisa začne in vodi </w:t>
      </w:r>
      <w:r w:rsidR="0099388A" w:rsidRPr="00CD4F7E">
        <w:rPr>
          <w:rFonts w:ascii="Tahoma" w:hAnsi="Tahoma" w:cs="Tahoma"/>
          <w:sz w:val="18"/>
          <w:szCs w:val="18"/>
        </w:rPr>
        <w:t>občinska uprava</w:t>
      </w:r>
      <w:r w:rsidRPr="00CD4F7E">
        <w:rPr>
          <w:rFonts w:ascii="Tahoma" w:hAnsi="Tahoma" w:cs="Tahoma"/>
          <w:sz w:val="18"/>
          <w:szCs w:val="18"/>
        </w:rPr>
        <w:t>, vre</w:t>
      </w:r>
      <w:r w:rsidR="00F63254" w:rsidRPr="00CD4F7E">
        <w:rPr>
          <w:rFonts w:ascii="Tahoma" w:hAnsi="Tahoma" w:cs="Tahoma"/>
          <w:sz w:val="18"/>
          <w:szCs w:val="18"/>
        </w:rPr>
        <w:t xml:space="preserve">dnotenje programov in projektov </w:t>
      </w:r>
      <w:r w:rsidRPr="00CD4F7E">
        <w:rPr>
          <w:rFonts w:ascii="Tahoma" w:hAnsi="Tahoma" w:cs="Tahoma"/>
          <w:sz w:val="18"/>
          <w:szCs w:val="18"/>
        </w:rPr>
        <w:t>izvajalcev v skladu s tem pravilnikom pa opravi strokovna komisij</w:t>
      </w:r>
      <w:r w:rsidR="0099388A" w:rsidRPr="00CD4F7E">
        <w:rPr>
          <w:rFonts w:ascii="Tahoma" w:hAnsi="Tahoma" w:cs="Tahoma"/>
          <w:sz w:val="18"/>
          <w:szCs w:val="18"/>
        </w:rPr>
        <w:t>a, ki jo s sklepom imenuje župan</w:t>
      </w:r>
      <w:r w:rsidRPr="00CD4F7E">
        <w:rPr>
          <w:rFonts w:ascii="Tahoma" w:hAnsi="Tahoma" w:cs="Tahoma"/>
          <w:sz w:val="18"/>
          <w:szCs w:val="18"/>
        </w:rPr>
        <w:t xml:space="preserve">. </w:t>
      </w:r>
      <w:r w:rsidR="00E97C7D" w:rsidRPr="00CD4F7E">
        <w:rPr>
          <w:rFonts w:ascii="Tahoma" w:hAnsi="Tahoma" w:cs="Tahoma"/>
          <w:sz w:val="18"/>
          <w:szCs w:val="18"/>
        </w:rPr>
        <w:t>Komisija se imenuje za vsako proračunsko leto posebej.</w:t>
      </w:r>
    </w:p>
    <w:p w:rsidR="0099388A" w:rsidRPr="00CD4F7E" w:rsidRDefault="0099388A" w:rsidP="000847A2">
      <w:pPr>
        <w:pStyle w:val="p"/>
        <w:spacing w:before="0" w:after="0"/>
        <w:ind w:left="426" w:right="11" w:hanging="426"/>
        <w:jc w:val="left"/>
        <w:rPr>
          <w:rFonts w:ascii="Tahoma" w:hAnsi="Tahoma" w:cs="Tahoma"/>
          <w:sz w:val="18"/>
          <w:szCs w:val="18"/>
        </w:rPr>
      </w:pPr>
    </w:p>
    <w:p w:rsidR="000848FA" w:rsidRPr="00CD4F7E" w:rsidRDefault="000848FA" w:rsidP="000847A2">
      <w:pPr>
        <w:pStyle w:val="p"/>
        <w:numPr>
          <w:ilvl w:val="0"/>
          <w:numId w:val="14"/>
        </w:numPr>
        <w:spacing w:before="0" w:after="0"/>
        <w:ind w:left="426" w:right="11" w:hanging="426"/>
        <w:rPr>
          <w:rFonts w:ascii="Tahoma" w:hAnsi="Tahoma" w:cs="Tahoma"/>
          <w:sz w:val="18"/>
          <w:szCs w:val="18"/>
        </w:rPr>
      </w:pPr>
      <w:r w:rsidRPr="00CD4F7E">
        <w:rPr>
          <w:rFonts w:ascii="Tahoma" w:hAnsi="Tahoma" w:cs="Tahoma"/>
          <w:sz w:val="18"/>
          <w:szCs w:val="18"/>
        </w:rPr>
        <w:t xml:space="preserve">Strokovna komisija vodi zapisnik o izboru in točkovanju prijavljenih programov in projektov. Občinska uprava, na podlagi predloga komisije, s sklepom obvesti izvajalca </w:t>
      </w:r>
      <w:r w:rsidR="00AC67C9">
        <w:rPr>
          <w:rFonts w:ascii="Tahoma" w:hAnsi="Tahoma" w:cs="Tahoma"/>
          <w:sz w:val="18"/>
          <w:szCs w:val="18"/>
        </w:rPr>
        <w:t xml:space="preserve">programov </w:t>
      </w:r>
      <w:r w:rsidRPr="00CD4F7E">
        <w:rPr>
          <w:rFonts w:ascii="Tahoma" w:hAnsi="Tahoma" w:cs="Tahoma"/>
          <w:sz w:val="18"/>
          <w:szCs w:val="18"/>
        </w:rPr>
        <w:t xml:space="preserve">in projektov </w:t>
      </w:r>
      <w:r w:rsidR="00AC67C9">
        <w:rPr>
          <w:rFonts w:ascii="Tahoma" w:hAnsi="Tahoma" w:cs="Tahoma"/>
          <w:sz w:val="18"/>
          <w:szCs w:val="18"/>
        </w:rPr>
        <w:t>za mlade</w:t>
      </w:r>
      <w:r w:rsidR="00AC67C9" w:rsidRPr="00CD4F7E">
        <w:rPr>
          <w:rFonts w:ascii="Tahoma" w:hAnsi="Tahoma" w:cs="Tahoma"/>
          <w:sz w:val="18"/>
          <w:szCs w:val="18"/>
        </w:rPr>
        <w:t xml:space="preserve"> </w:t>
      </w:r>
      <w:r w:rsidRPr="00CD4F7E">
        <w:rPr>
          <w:rFonts w:ascii="Tahoma" w:hAnsi="Tahoma" w:cs="Tahoma"/>
          <w:sz w:val="18"/>
          <w:szCs w:val="18"/>
        </w:rPr>
        <w:t>o izboru, višini in namenu odobrenih finančnih sredstev.</w:t>
      </w:r>
      <w:r w:rsidR="00A873F8" w:rsidRPr="00CD4F7E">
        <w:rPr>
          <w:rFonts w:ascii="Tahoma" w:hAnsi="Tahoma" w:cs="Tahoma"/>
          <w:sz w:val="18"/>
          <w:szCs w:val="18"/>
        </w:rPr>
        <w:t xml:space="preserve"> </w:t>
      </w:r>
    </w:p>
    <w:p w:rsidR="00E97C7D" w:rsidRPr="00CD4F7E" w:rsidRDefault="00E97C7D" w:rsidP="000847A2">
      <w:pPr>
        <w:pStyle w:val="Odstavekseznama"/>
        <w:ind w:hanging="426"/>
        <w:rPr>
          <w:rFonts w:ascii="Tahoma" w:hAnsi="Tahoma" w:cs="Tahoma"/>
          <w:sz w:val="18"/>
          <w:szCs w:val="18"/>
        </w:rPr>
      </w:pPr>
    </w:p>
    <w:p w:rsidR="00E97C7D" w:rsidRPr="002C7E02" w:rsidRDefault="00E97C7D" w:rsidP="002C7E02">
      <w:pPr>
        <w:pStyle w:val="p"/>
        <w:numPr>
          <w:ilvl w:val="0"/>
          <w:numId w:val="14"/>
        </w:numPr>
        <w:spacing w:before="0" w:after="0"/>
        <w:ind w:left="426" w:right="11" w:hanging="426"/>
        <w:rPr>
          <w:rFonts w:ascii="Tahoma" w:hAnsi="Tahoma" w:cs="Tahoma"/>
          <w:sz w:val="18"/>
          <w:szCs w:val="18"/>
        </w:rPr>
      </w:pPr>
      <w:r w:rsidRPr="00CD4F7E">
        <w:rPr>
          <w:rFonts w:ascii="Tahoma" w:hAnsi="Tahoma" w:cs="Tahoma"/>
          <w:sz w:val="18"/>
          <w:szCs w:val="18"/>
        </w:rPr>
        <w:t>Odpiranje prispelih vlog opravi komisija, izvede pa se v roku, ki je določen v javnem razpisu. Na odpiranju komisija ugotavlja pravočasnost, pravilnost in popolnost vlog ter ugotovi, ali vloga izpolnjuje pogoje iz tega pravilnika.</w:t>
      </w:r>
    </w:p>
    <w:p w:rsidR="00E97C7D" w:rsidRPr="00CD4F7E" w:rsidRDefault="00E97C7D" w:rsidP="000847A2">
      <w:pPr>
        <w:pStyle w:val="p"/>
        <w:numPr>
          <w:ilvl w:val="0"/>
          <w:numId w:val="14"/>
        </w:numPr>
        <w:spacing w:before="0" w:after="0"/>
        <w:ind w:left="426" w:right="11" w:hanging="426"/>
        <w:rPr>
          <w:rFonts w:ascii="Tahoma" w:hAnsi="Tahoma" w:cs="Tahoma"/>
          <w:sz w:val="18"/>
          <w:szCs w:val="18"/>
        </w:rPr>
      </w:pPr>
      <w:r w:rsidRPr="00CD4F7E">
        <w:rPr>
          <w:rFonts w:ascii="Tahoma" w:hAnsi="Tahoma" w:cs="Tahoma"/>
          <w:sz w:val="18"/>
          <w:szCs w:val="18"/>
        </w:rPr>
        <w:lastRenderedPageBreak/>
        <w:t>Odpirajo se samo v roku prejete in pravilno označene ovojnice, in sicer v vrstnem redu, v katerem so bile predložene.</w:t>
      </w:r>
    </w:p>
    <w:p w:rsidR="00E97C7D" w:rsidRPr="00CD4F7E" w:rsidRDefault="00E97C7D" w:rsidP="000847A2">
      <w:pPr>
        <w:pStyle w:val="p"/>
        <w:spacing w:before="0" w:after="0"/>
        <w:ind w:left="426" w:right="11" w:hanging="426"/>
        <w:rPr>
          <w:rFonts w:ascii="Tahoma" w:hAnsi="Tahoma" w:cs="Tahoma"/>
          <w:sz w:val="18"/>
          <w:szCs w:val="18"/>
        </w:rPr>
      </w:pPr>
    </w:p>
    <w:p w:rsidR="000B6C39" w:rsidRPr="00CD4F7E" w:rsidRDefault="00E97C7D" w:rsidP="000847A2">
      <w:pPr>
        <w:pStyle w:val="p"/>
        <w:numPr>
          <w:ilvl w:val="0"/>
          <w:numId w:val="14"/>
        </w:numPr>
        <w:spacing w:before="0" w:after="0"/>
        <w:ind w:left="426" w:right="11" w:hanging="426"/>
        <w:rPr>
          <w:rFonts w:ascii="Tahoma" w:hAnsi="Tahoma" w:cs="Tahoma"/>
          <w:sz w:val="18"/>
          <w:szCs w:val="18"/>
        </w:rPr>
      </w:pPr>
      <w:r w:rsidRPr="00CD4F7E">
        <w:rPr>
          <w:rFonts w:ascii="Tahoma" w:hAnsi="Tahoma" w:cs="Tahoma"/>
          <w:sz w:val="18"/>
          <w:szCs w:val="18"/>
        </w:rPr>
        <w:t>O odpiranju vlog komisija vodi zapisnik, ki mora vsebovati:</w:t>
      </w:r>
    </w:p>
    <w:p w:rsidR="00E97C7D" w:rsidRPr="00CD4F7E" w:rsidRDefault="00E97C7D" w:rsidP="000847A2">
      <w:pPr>
        <w:pStyle w:val="p"/>
        <w:numPr>
          <w:ilvl w:val="0"/>
          <w:numId w:val="16"/>
        </w:numPr>
        <w:spacing w:before="0" w:after="0"/>
        <w:ind w:right="11"/>
        <w:rPr>
          <w:rFonts w:ascii="Tahoma" w:hAnsi="Tahoma" w:cs="Tahoma"/>
          <w:sz w:val="18"/>
          <w:szCs w:val="18"/>
        </w:rPr>
      </w:pPr>
      <w:r w:rsidRPr="00CD4F7E">
        <w:rPr>
          <w:rFonts w:ascii="Tahoma" w:hAnsi="Tahoma" w:cs="Tahoma"/>
          <w:sz w:val="18"/>
          <w:szCs w:val="18"/>
        </w:rPr>
        <w:t>kraj in čas odpiranja vlog;</w:t>
      </w:r>
    </w:p>
    <w:p w:rsidR="00E97C7D" w:rsidRPr="00CD4F7E" w:rsidRDefault="00E97C7D" w:rsidP="000847A2">
      <w:pPr>
        <w:pStyle w:val="p"/>
        <w:numPr>
          <w:ilvl w:val="0"/>
          <w:numId w:val="16"/>
        </w:numPr>
        <w:spacing w:before="0" w:after="0"/>
        <w:ind w:right="11"/>
        <w:rPr>
          <w:rFonts w:ascii="Tahoma" w:hAnsi="Tahoma" w:cs="Tahoma"/>
          <w:sz w:val="18"/>
          <w:szCs w:val="18"/>
        </w:rPr>
      </w:pPr>
      <w:r w:rsidRPr="00CD4F7E">
        <w:rPr>
          <w:rFonts w:ascii="Tahoma" w:hAnsi="Tahoma" w:cs="Tahoma"/>
          <w:sz w:val="18"/>
          <w:szCs w:val="18"/>
        </w:rPr>
        <w:t>imena navzočih članov komisije;</w:t>
      </w:r>
    </w:p>
    <w:p w:rsidR="00E97C7D" w:rsidRPr="00CD4F7E" w:rsidRDefault="00E97C7D" w:rsidP="000847A2">
      <w:pPr>
        <w:pStyle w:val="p"/>
        <w:numPr>
          <w:ilvl w:val="0"/>
          <w:numId w:val="16"/>
        </w:numPr>
        <w:spacing w:before="0" w:after="0"/>
        <w:ind w:right="11"/>
        <w:rPr>
          <w:rFonts w:ascii="Tahoma" w:hAnsi="Tahoma" w:cs="Tahoma"/>
          <w:sz w:val="18"/>
          <w:szCs w:val="18"/>
        </w:rPr>
      </w:pPr>
      <w:r w:rsidRPr="00CD4F7E">
        <w:rPr>
          <w:rFonts w:ascii="Tahoma" w:hAnsi="Tahoma" w:cs="Tahoma"/>
          <w:sz w:val="18"/>
          <w:szCs w:val="18"/>
        </w:rPr>
        <w:t>ugotovitve o nepravočasnih, neustrezno označenih in nepopolnih vlogah;</w:t>
      </w:r>
    </w:p>
    <w:p w:rsidR="00E97C7D" w:rsidRPr="00CD4F7E" w:rsidRDefault="00E97C7D" w:rsidP="000847A2">
      <w:pPr>
        <w:pStyle w:val="p"/>
        <w:numPr>
          <w:ilvl w:val="0"/>
          <w:numId w:val="16"/>
        </w:numPr>
        <w:spacing w:before="0" w:after="0"/>
        <w:ind w:right="11"/>
        <w:rPr>
          <w:rFonts w:ascii="Tahoma" w:hAnsi="Tahoma" w:cs="Tahoma"/>
          <w:sz w:val="18"/>
          <w:szCs w:val="18"/>
        </w:rPr>
      </w:pPr>
      <w:r w:rsidRPr="00CD4F7E">
        <w:rPr>
          <w:rFonts w:ascii="Tahoma" w:hAnsi="Tahoma" w:cs="Tahoma"/>
          <w:sz w:val="18"/>
          <w:szCs w:val="18"/>
        </w:rPr>
        <w:t>seznam vlog, ki ustrezajo pogojem javnega razpisa;</w:t>
      </w:r>
    </w:p>
    <w:p w:rsidR="00E97C7D" w:rsidRPr="00CD4F7E" w:rsidRDefault="00E97C7D" w:rsidP="000847A2">
      <w:pPr>
        <w:pStyle w:val="p"/>
        <w:numPr>
          <w:ilvl w:val="0"/>
          <w:numId w:val="16"/>
        </w:numPr>
        <w:spacing w:before="0" w:after="0"/>
        <w:ind w:right="11"/>
        <w:rPr>
          <w:rFonts w:ascii="Tahoma" w:hAnsi="Tahoma" w:cs="Tahoma"/>
          <w:sz w:val="18"/>
          <w:szCs w:val="18"/>
        </w:rPr>
      </w:pPr>
      <w:r w:rsidRPr="00CD4F7E">
        <w:rPr>
          <w:rFonts w:ascii="Tahoma" w:hAnsi="Tahoma" w:cs="Tahoma"/>
          <w:sz w:val="18"/>
          <w:szCs w:val="18"/>
        </w:rPr>
        <w:t>seznam vlog, ki naj se dopolnijo;</w:t>
      </w:r>
    </w:p>
    <w:p w:rsidR="00E97C7D" w:rsidRPr="00CD4F7E" w:rsidRDefault="00E97C7D" w:rsidP="000847A2">
      <w:pPr>
        <w:pStyle w:val="p"/>
        <w:numPr>
          <w:ilvl w:val="0"/>
          <w:numId w:val="16"/>
        </w:numPr>
        <w:spacing w:before="0" w:after="0"/>
        <w:ind w:right="11"/>
        <w:rPr>
          <w:rFonts w:ascii="Tahoma" w:hAnsi="Tahoma" w:cs="Tahoma"/>
          <w:sz w:val="18"/>
          <w:szCs w:val="18"/>
        </w:rPr>
      </w:pPr>
      <w:r w:rsidRPr="00CD4F7E">
        <w:rPr>
          <w:rFonts w:ascii="Tahoma" w:hAnsi="Tahoma" w:cs="Tahoma"/>
          <w:sz w:val="18"/>
          <w:szCs w:val="18"/>
        </w:rPr>
        <w:t>podpise vseh članov komisije.</w:t>
      </w:r>
    </w:p>
    <w:p w:rsidR="00A465AC" w:rsidRPr="00CD4F7E" w:rsidRDefault="00A465AC" w:rsidP="00A465AC">
      <w:pPr>
        <w:pStyle w:val="p"/>
        <w:spacing w:before="0" w:after="0"/>
        <w:ind w:left="720" w:right="11" w:firstLine="0"/>
        <w:rPr>
          <w:rFonts w:ascii="Tahoma" w:hAnsi="Tahoma" w:cs="Tahoma"/>
          <w:sz w:val="18"/>
          <w:szCs w:val="18"/>
        </w:rPr>
      </w:pPr>
    </w:p>
    <w:p w:rsidR="00A465AC" w:rsidRPr="00CD4F7E" w:rsidRDefault="00A465AC" w:rsidP="00CB0FEB">
      <w:pPr>
        <w:pStyle w:val="p"/>
        <w:numPr>
          <w:ilvl w:val="0"/>
          <w:numId w:val="14"/>
        </w:numPr>
        <w:spacing w:before="0" w:after="0"/>
        <w:ind w:left="426" w:right="11" w:hanging="426"/>
        <w:rPr>
          <w:rFonts w:ascii="Tahoma" w:hAnsi="Tahoma" w:cs="Tahoma"/>
          <w:sz w:val="18"/>
          <w:szCs w:val="18"/>
        </w:rPr>
      </w:pPr>
      <w:r w:rsidRPr="00CD4F7E">
        <w:rPr>
          <w:rFonts w:ascii="Tahoma" w:hAnsi="Tahoma" w:cs="Tahoma"/>
          <w:sz w:val="18"/>
          <w:szCs w:val="18"/>
        </w:rPr>
        <w:t xml:space="preserve">Vlagatelj, ki meni, da izpolnjuje pogoje in merila iz javnega razpisa in mu razpisana sredstva iz javnega razpisa niso bila dodeljena, lahko v osmih (8) dneh od prejema sklepa vloži </w:t>
      </w:r>
      <w:r w:rsidR="00540B49">
        <w:rPr>
          <w:rFonts w:ascii="Tahoma" w:hAnsi="Tahoma" w:cs="Tahoma"/>
          <w:sz w:val="18"/>
          <w:szCs w:val="18"/>
        </w:rPr>
        <w:t>pritožbo</w:t>
      </w:r>
      <w:r w:rsidRPr="00CD4F7E">
        <w:rPr>
          <w:rFonts w:ascii="Tahoma" w:hAnsi="Tahoma" w:cs="Tahoma"/>
          <w:sz w:val="18"/>
          <w:szCs w:val="18"/>
        </w:rPr>
        <w:t xml:space="preserve"> pri županu Občine Cerklje na Gorenjskem. V pritožbi mora pritožnik natančno opredeliti razloge, zaradi katerih je le-ta vložena. </w:t>
      </w:r>
      <w:r w:rsidR="00CB0FEB" w:rsidRPr="00CD4F7E">
        <w:rPr>
          <w:rFonts w:ascii="Tahoma" w:hAnsi="Tahoma" w:cs="Tahoma"/>
          <w:sz w:val="18"/>
          <w:szCs w:val="18"/>
        </w:rPr>
        <w:t>Predmet pritožbe ne morejo biti postavljeni kriteriji in merila za ocenjevanje vlog. O pritožbi odločba župan in v roku petnajstih (15) dni od prejema pritožbe odloči s sklepom. Sklep župana je dokončen.</w:t>
      </w:r>
    </w:p>
    <w:p w:rsidR="000848FA" w:rsidRPr="00CD4F7E" w:rsidRDefault="000848FA" w:rsidP="00D57A5D">
      <w:pPr>
        <w:pStyle w:val="p"/>
        <w:spacing w:before="0" w:after="0"/>
        <w:ind w:left="0" w:right="11" w:firstLine="0"/>
        <w:jc w:val="left"/>
        <w:rPr>
          <w:rFonts w:ascii="Tahoma" w:hAnsi="Tahoma" w:cs="Tahoma"/>
          <w:sz w:val="18"/>
          <w:szCs w:val="18"/>
        </w:rPr>
      </w:pPr>
    </w:p>
    <w:p w:rsidR="00946B4E" w:rsidRPr="00CD4F7E" w:rsidRDefault="009E409A" w:rsidP="008E449E">
      <w:pPr>
        <w:pStyle w:val="h4"/>
        <w:spacing w:before="0" w:after="0"/>
        <w:rPr>
          <w:rFonts w:ascii="Tahoma" w:hAnsi="Tahoma" w:cs="Tahoma"/>
          <w:b w:val="0"/>
          <w:sz w:val="18"/>
          <w:szCs w:val="18"/>
        </w:rPr>
      </w:pPr>
      <w:r w:rsidRPr="00CD4F7E">
        <w:rPr>
          <w:rFonts w:ascii="Tahoma" w:hAnsi="Tahoma" w:cs="Tahoma"/>
          <w:b w:val="0"/>
          <w:sz w:val="18"/>
          <w:szCs w:val="18"/>
        </w:rPr>
        <w:t>9</w:t>
      </w:r>
      <w:r w:rsidR="00946B4E" w:rsidRPr="00CD4F7E">
        <w:rPr>
          <w:rFonts w:ascii="Tahoma" w:hAnsi="Tahoma" w:cs="Tahoma"/>
          <w:b w:val="0"/>
          <w:sz w:val="18"/>
          <w:szCs w:val="18"/>
        </w:rPr>
        <w:t>. člen</w:t>
      </w:r>
    </w:p>
    <w:p w:rsidR="001A14D7" w:rsidRPr="00CD4F7E" w:rsidRDefault="001A14D7" w:rsidP="001A14D7">
      <w:pPr>
        <w:pStyle w:val="h4"/>
        <w:spacing w:before="0" w:after="0"/>
        <w:rPr>
          <w:rFonts w:ascii="Tahoma" w:hAnsi="Tahoma" w:cs="Tahoma"/>
          <w:b w:val="0"/>
          <w:sz w:val="18"/>
          <w:szCs w:val="18"/>
        </w:rPr>
      </w:pPr>
    </w:p>
    <w:p w:rsidR="001A14D7" w:rsidRPr="00CD4F7E" w:rsidRDefault="00692468" w:rsidP="001A14D7">
      <w:pPr>
        <w:pStyle w:val="p"/>
        <w:spacing w:before="0" w:after="0"/>
        <w:ind w:firstLine="0"/>
        <w:jc w:val="left"/>
        <w:rPr>
          <w:rFonts w:ascii="Tahoma" w:hAnsi="Tahoma" w:cs="Tahoma"/>
          <w:color w:val="auto"/>
          <w:sz w:val="18"/>
          <w:szCs w:val="18"/>
        </w:rPr>
      </w:pPr>
      <w:r w:rsidRPr="00CD4F7E">
        <w:rPr>
          <w:rFonts w:ascii="Tahoma" w:hAnsi="Tahoma" w:cs="Tahoma"/>
          <w:color w:val="auto"/>
          <w:sz w:val="18"/>
          <w:szCs w:val="18"/>
        </w:rPr>
        <w:t xml:space="preserve">Razpisna dokumentacija </w:t>
      </w:r>
      <w:r w:rsidR="001A14D7" w:rsidRPr="00CD4F7E">
        <w:rPr>
          <w:rFonts w:ascii="Tahoma" w:hAnsi="Tahoma" w:cs="Tahoma"/>
          <w:color w:val="auto"/>
          <w:sz w:val="18"/>
          <w:szCs w:val="18"/>
        </w:rPr>
        <w:t>mora vsebovati:</w:t>
      </w:r>
    </w:p>
    <w:p w:rsidR="001A14D7" w:rsidRPr="00CD4F7E" w:rsidRDefault="00946B4E" w:rsidP="00FA06D8">
      <w:pPr>
        <w:pStyle w:val="p"/>
        <w:numPr>
          <w:ilvl w:val="0"/>
          <w:numId w:val="11"/>
        </w:numPr>
        <w:spacing w:before="0" w:after="0"/>
        <w:ind w:left="426" w:hanging="284"/>
        <w:rPr>
          <w:rFonts w:ascii="Tahoma" w:hAnsi="Tahoma" w:cs="Tahoma"/>
          <w:color w:val="auto"/>
          <w:sz w:val="18"/>
          <w:szCs w:val="18"/>
        </w:rPr>
      </w:pPr>
      <w:r w:rsidRPr="00CD4F7E">
        <w:rPr>
          <w:rFonts w:ascii="Tahoma" w:hAnsi="Tahoma" w:cs="Tahoma"/>
          <w:color w:val="auto"/>
          <w:sz w:val="18"/>
          <w:szCs w:val="18"/>
        </w:rPr>
        <w:t xml:space="preserve">navedbo </w:t>
      </w:r>
      <w:r w:rsidR="001A14D7" w:rsidRPr="00CD4F7E">
        <w:rPr>
          <w:rFonts w:ascii="Tahoma" w:hAnsi="Tahoma" w:cs="Tahoma"/>
          <w:color w:val="auto"/>
          <w:sz w:val="18"/>
          <w:szCs w:val="18"/>
        </w:rPr>
        <w:t>naročnika (naziv, sedež);</w:t>
      </w:r>
    </w:p>
    <w:p w:rsidR="001A14D7" w:rsidRPr="00CD4F7E" w:rsidRDefault="001A14D7" w:rsidP="00FA06D8">
      <w:pPr>
        <w:pStyle w:val="p"/>
        <w:numPr>
          <w:ilvl w:val="0"/>
          <w:numId w:val="10"/>
        </w:numPr>
        <w:spacing w:before="0" w:after="0"/>
        <w:ind w:left="426" w:hanging="284"/>
        <w:rPr>
          <w:rFonts w:ascii="Tahoma" w:hAnsi="Tahoma" w:cs="Tahoma"/>
          <w:color w:val="auto"/>
          <w:sz w:val="18"/>
          <w:szCs w:val="18"/>
        </w:rPr>
      </w:pPr>
      <w:r w:rsidRPr="00CD4F7E">
        <w:rPr>
          <w:rFonts w:ascii="Tahoma" w:hAnsi="Tahoma" w:cs="Tahoma"/>
          <w:color w:val="auto"/>
          <w:sz w:val="18"/>
          <w:szCs w:val="18"/>
        </w:rPr>
        <w:t>predmet javnega razpisa;</w:t>
      </w:r>
    </w:p>
    <w:p w:rsidR="001A14D7" w:rsidRPr="00CD4F7E" w:rsidRDefault="00946B4E" w:rsidP="00FA06D8">
      <w:pPr>
        <w:pStyle w:val="p"/>
        <w:numPr>
          <w:ilvl w:val="0"/>
          <w:numId w:val="10"/>
        </w:numPr>
        <w:spacing w:before="0" w:after="0"/>
        <w:ind w:left="426" w:hanging="284"/>
        <w:rPr>
          <w:rFonts w:ascii="Tahoma" w:hAnsi="Tahoma" w:cs="Tahoma"/>
          <w:color w:val="auto"/>
          <w:sz w:val="18"/>
          <w:szCs w:val="18"/>
        </w:rPr>
      </w:pPr>
      <w:r w:rsidRPr="00CD4F7E">
        <w:rPr>
          <w:rFonts w:ascii="Tahoma" w:hAnsi="Tahoma" w:cs="Tahoma"/>
          <w:color w:val="auto"/>
          <w:sz w:val="18"/>
          <w:szCs w:val="18"/>
        </w:rPr>
        <w:t>pogoje, ki jih morajo izpolnjevati izvajalci i</w:t>
      </w:r>
      <w:r w:rsidR="00BB40B2" w:rsidRPr="00CD4F7E">
        <w:rPr>
          <w:rFonts w:ascii="Tahoma" w:hAnsi="Tahoma" w:cs="Tahoma"/>
          <w:color w:val="auto"/>
          <w:sz w:val="18"/>
          <w:szCs w:val="18"/>
        </w:rPr>
        <w:t xml:space="preserve">n njihovi mladinski programi oziroma </w:t>
      </w:r>
      <w:r w:rsidR="00524806" w:rsidRPr="00CD4F7E">
        <w:rPr>
          <w:rFonts w:ascii="Tahoma" w:hAnsi="Tahoma" w:cs="Tahoma"/>
          <w:color w:val="auto"/>
          <w:sz w:val="18"/>
          <w:szCs w:val="18"/>
        </w:rPr>
        <w:t>projekti za mlade</w:t>
      </w:r>
      <w:r w:rsidR="001A14D7" w:rsidRPr="00CD4F7E">
        <w:rPr>
          <w:rFonts w:ascii="Tahoma" w:hAnsi="Tahoma" w:cs="Tahoma"/>
          <w:color w:val="auto"/>
          <w:sz w:val="18"/>
          <w:szCs w:val="18"/>
        </w:rPr>
        <w:t>;</w:t>
      </w:r>
    </w:p>
    <w:p w:rsidR="001A14D7" w:rsidRPr="00CD4F7E" w:rsidRDefault="00946B4E" w:rsidP="00FA06D8">
      <w:pPr>
        <w:pStyle w:val="p"/>
        <w:numPr>
          <w:ilvl w:val="0"/>
          <w:numId w:val="10"/>
        </w:numPr>
        <w:spacing w:before="0" w:after="0"/>
        <w:ind w:left="426" w:hanging="284"/>
        <w:rPr>
          <w:rFonts w:ascii="Tahoma" w:hAnsi="Tahoma" w:cs="Tahoma"/>
          <w:color w:val="auto"/>
          <w:sz w:val="18"/>
          <w:szCs w:val="18"/>
        </w:rPr>
      </w:pPr>
      <w:r w:rsidRPr="00CD4F7E">
        <w:rPr>
          <w:rFonts w:ascii="Tahoma" w:hAnsi="Tahoma" w:cs="Tahoma"/>
          <w:color w:val="auto"/>
          <w:sz w:val="18"/>
          <w:szCs w:val="18"/>
        </w:rPr>
        <w:t>okvirno višino sredstev, ki so na razpolago z</w:t>
      </w:r>
      <w:r w:rsidR="001A14D7" w:rsidRPr="00CD4F7E">
        <w:rPr>
          <w:rFonts w:ascii="Tahoma" w:hAnsi="Tahoma" w:cs="Tahoma"/>
          <w:color w:val="auto"/>
          <w:sz w:val="18"/>
          <w:szCs w:val="18"/>
        </w:rPr>
        <w:t>a predmet javnega razpisa;</w:t>
      </w:r>
    </w:p>
    <w:p w:rsidR="007B29D6" w:rsidRPr="00CD4F7E" w:rsidRDefault="00946B4E" w:rsidP="009E409A">
      <w:pPr>
        <w:pStyle w:val="p"/>
        <w:numPr>
          <w:ilvl w:val="0"/>
          <w:numId w:val="10"/>
        </w:numPr>
        <w:spacing w:before="0" w:after="0"/>
        <w:ind w:left="426" w:hanging="284"/>
        <w:rPr>
          <w:rFonts w:ascii="Tahoma" w:hAnsi="Tahoma" w:cs="Tahoma"/>
          <w:color w:val="auto"/>
          <w:sz w:val="18"/>
          <w:szCs w:val="18"/>
        </w:rPr>
      </w:pPr>
      <w:r w:rsidRPr="00CD4F7E">
        <w:rPr>
          <w:rFonts w:ascii="Tahoma" w:hAnsi="Tahoma" w:cs="Tahoma"/>
          <w:color w:val="auto"/>
          <w:sz w:val="18"/>
          <w:szCs w:val="18"/>
        </w:rPr>
        <w:t xml:space="preserve">merila in kriterije za vrednotenje </w:t>
      </w:r>
      <w:r w:rsidR="009E409A" w:rsidRPr="00CD4F7E">
        <w:rPr>
          <w:rFonts w:ascii="Tahoma" w:hAnsi="Tahoma" w:cs="Tahoma"/>
          <w:color w:val="auto"/>
          <w:sz w:val="18"/>
          <w:szCs w:val="18"/>
        </w:rPr>
        <w:t>programov za mlade in projektov, povezanih z delom mladih (mladinskih centrov)</w:t>
      </w:r>
      <w:r w:rsidR="007B29D6" w:rsidRPr="00CD4F7E">
        <w:rPr>
          <w:rFonts w:ascii="Tahoma" w:hAnsi="Tahoma" w:cs="Tahoma"/>
          <w:color w:val="auto"/>
          <w:sz w:val="18"/>
          <w:szCs w:val="18"/>
        </w:rPr>
        <w:t>, vključno z določitvijo prio</w:t>
      </w:r>
      <w:r w:rsidR="001A14D7" w:rsidRPr="00CD4F7E">
        <w:rPr>
          <w:rFonts w:ascii="Tahoma" w:hAnsi="Tahoma" w:cs="Tahoma"/>
          <w:color w:val="auto"/>
          <w:sz w:val="18"/>
          <w:szCs w:val="18"/>
        </w:rPr>
        <w:t>ritetnih programov in projektov;</w:t>
      </w:r>
      <w:r w:rsidR="009E409A" w:rsidRPr="00CD4F7E">
        <w:rPr>
          <w:rFonts w:ascii="Tahoma" w:hAnsi="Tahoma" w:cs="Tahoma"/>
          <w:color w:val="auto"/>
          <w:sz w:val="18"/>
          <w:szCs w:val="18"/>
        </w:rPr>
        <w:t xml:space="preserve"> </w:t>
      </w:r>
    </w:p>
    <w:p w:rsidR="001A14D7" w:rsidRPr="00CD4F7E" w:rsidRDefault="006D669B" w:rsidP="00FA06D8">
      <w:pPr>
        <w:pStyle w:val="p"/>
        <w:numPr>
          <w:ilvl w:val="0"/>
          <w:numId w:val="10"/>
        </w:numPr>
        <w:spacing w:before="0" w:after="0"/>
        <w:ind w:left="426" w:hanging="284"/>
        <w:rPr>
          <w:rFonts w:ascii="Tahoma" w:hAnsi="Tahoma" w:cs="Tahoma"/>
          <w:color w:val="auto"/>
          <w:sz w:val="18"/>
          <w:szCs w:val="18"/>
        </w:rPr>
      </w:pPr>
      <w:r w:rsidRPr="00CD4F7E">
        <w:rPr>
          <w:rFonts w:ascii="Tahoma" w:hAnsi="Tahoma" w:cs="Tahoma"/>
          <w:color w:val="auto"/>
          <w:sz w:val="18"/>
          <w:szCs w:val="18"/>
        </w:rPr>
        <w:t xml:space="preserve">obdobje </w:t>
      </w:r>
      <w:r w:rsidR="00AC1F61" w:rsidRPr="00CD4F7E">
        <w:rPr>
          <w:rFonts w:ascii="Tahoma" w:hAnsi="Tahoma" w:cs="Tahoma"/>
          <w:color w:val="auto"/>
          <w:sz w:val="18"/>
          <w:szCs w:val="18"/>
        </w:rPr>
        <w:t>z</w:t>
      </w:r>
      <w:r w:rsidR="001A14D7" w:rsidRPr="00CD4F7E">
        <w:rPr>
          <w:rFonts w:ascii="Tahoma" w:hAnsi="Tahoma" w:cs="Tahoma"/>
          <w:color w:val="auto"/>
          <w:sz w:val="18"/>
          <w:szCs w:val="18"/>
        </w:rPr>
        <w:t xml:space="preserve">a katero se upoštevajo podatki </w:t>
      </w:r>
      <w:r w:rsidR="00BB40B2" w:rsidRPr="00CD4F7E">
        <w:rPr>
          <w:rFonts w:ascii="Tahoma" w:hAnsi="Tahoma" w:cs="Tahoma"/>
          <w:color w:val="auto"/>
          <w:sz w:val="18"/>
          <w:szCs w:val="18"/>
        </w:rPr>
        <w:t xml:space="preserve">za sofinanciranje vsebin, </w:t>
      </w:r>
      <w:r w:rsidR="00AC1F61" w:rsidRPr="00CD4F7E">
        <w:rPr>
          <w:rFonts w:ascii="Tahoma" w:hAnsi="Tahoma" w:cs="Tahoma"/>
          <w:color w:val="auto"/>
          <w:sz w:val="18"/>
          <w:szCs w:val="18"/>
        </w:rPr>
        <w:t xml:space="preserve">določenih </w:t>
      </w:r>
      <w:r w:rsidRPr="00CD4F7E">
        <w:rPr>
          <w:rFonts w:ascii="Tahoma" w:hAnsi="Tahoma" w:cs="Tahoma"/>
          <w:color w:val="auto"/>
          <w:sz w:val="18"/>
          <w:szCs w:val="18"/>
        </w:rPr>
        <w:t>v</w:t>
      </w:r>
      <w:r w:rsidR="00AC1F61" w:rsidRPr="00CD4F7E">
        <w:rPr>
          <w:rFonts w:ascii="Tahoma" w:hAnsi="Tahoma" w:cs="Tahoma"/>
          <w:color w:val="auto"/>
          <w:sz w:val="18"/>
          <w:szCs w:val="18"/>
        </w:rPr>
        <w:t xml:space="preserve"> 5. členu </w:t>
      </w:r>
      <w:r w:rsidR="00BB40B2" w:rsidRPr="00CD4F7E">
        <w:rPr>
          <w:rFonts w:ascii="Tahoma" w:hAnsi="Tahoma" w:cs="Tahoma"/>
          <w:color w:val="auto"/>
          <w:sz w:val="18"/>
          <w:szCs w:val="18"/>
        </w:rPr>
        <w:t xml:space="preserve">tega </w:t>
      </w:r>
      <w:r w:rsidR="00AC1F61" w:rsidRPr="00CD4F7E">
        <w:rPr>
          <w:rFonts w:ascii="Tahoma" w:hAnsi="Tahoma" w:cs="Tahoma"/>
          <w:color w:val="auto"/>
          <w:sz w:val="18"/>
          <w:szCs w:val="18"/>
        </w:rPr>
        <w:t>pravilnika</w:t>
      </w:r>
      <w:r w:rsidR="001A14D7" w:rsidRPr="00CD4F7E">
        <w:rPr>
          <w:rFonts w:ascii="Tahoma" w:hAnsi="Tahoma" w:cs="Tahoma"/>
          <w:color w:val="auto"/>
          <w:sz w:val="18"/>
          <w:szCs w:val="18"/>
        </w:rPr>
        <w:t>;</w:t>
      </w:r>
    </w:p>
    <w:p w:rsidR="001A14D7" w:rsidRPr="00CD4F7E" w:rsidRDefault="001A14D7" w:rsidP="00FA06D8">
      <w:pPr>
        <w:pStyle w:val="p"/>
        <w:numPr>
          <w:ilvl w:val="0"/>
          <w:numId w:val="10"/>
        </w:numPr>
        <w:spacing w:before="0" w:after="0"/>
        <w:ind w:left="426" w:hanging="284"/>
        <w:rPr>
          <w:rFonts w:ascii="Tahoma" w:hAnsi="Tahoma" w:cs="Tahoma"/>
          <w:color w:val="auto"/>
          <w:sz w:val="18"/>
          <w:szCs w:val="18"/>
        </w:rPr>
      </w:pPr>
      <w:r w:rsidRPr="00CD4F7E">
        <w:rPr>
          <w:rFonts w:ascii="Tahoma" w:hAnsi="Tahoma" w:cs="Tahoma"/>
          <w:color w:val="auto"/>
          <w:sz w:val="18"/>
          <w:szCs w:val="18"/>
        </w:rPr>
        <w:t>določitev obdobja, v katerem morajo biti dodeljena sredstva porabljena;</w:t>
      </w:r>
    </w:p>
    <w:p w:rsidR="001A14D7" w:rsidRPr="00CD4F7E" w:rsidRDefault="00946B4E" w:rsidP="00FA06D8">
      <w:pPr>
        <w:pStyle w:val="p"/>
        <w:numPr>
          <w:ilvl w:val="0"/>
          <w:numId w:val="10"/>
        </w:numPr>
        <w:spacing w:before="0" w:after="0"/>
        <w:ind w:left="426" w:hanging="284"/>
        <w:rPr>
          <w:rFonts w:ascii="Tahoma" w:hAnsi="Tahoma" w:cs="Tahoma"/>
          <w:color w:val="auto"/>
          <w:sz w:val="18"/>
          <w:szCs w:val="18"/>
        </w:rPr>
      </w:pPr>
      <w:r w:rsidRPr="00CD4F7E">
        <w:rPr>
          <w:rFonts w:ascii="Tahoma" w:hAnsi="Tahoma" w:cs="Tahoma"/>
          <w:color w:val="auto"/>
          <w:sz w:val="18"/>
          <w:szCs w:val="18"/>
        </w:rPr>
        <w:t>kraj, čas in osebo, pri kateri lahko zainteresirani dobijo informacije in dvignejo razpisno dokumentacijo ter se na njihovo željo</w:t>
      </w:r>
      <w:r w:rsidR="001A14D7" w:rsidRPr="00CD4F7E">
        <w:rPr>
          <w:rFonts w:ascii="Tahoma" w:hAnsi="Tahoma" w:cs="Tahoma"/>
          <w:color w:val="auto"/>
          <w:sz w:val="18"/>
          <w:szCs w:val="18"/>
        </w:rPr>
        <w:t xml:space="preserve"> seznanijo s pravilnikom;</w:t>
      </w:r>
    </w:p>
    <w:p w:rsidR="001A14D7" w:rsidRPr="00CD4F7E" w:rsidRDefault="00946B4E" w:rsidP="00FA06D8">
      <w:pPr>
        <w:pStyle w:val="p"/>
        <w:numPr>
          <w:ilvl w:val="0"/>
          <w:numId w:val="10"/>
        </w:numPr>
        <w:spacing w:before="0" w:after="0"/>
        <w:ind w:left="426" w:hanging="284"/>
        <w:rPr>
          <w:rFonts w:ascii="Tahoma" w:hAnsi="Tahoma" w:cs="Tahoma"/>
          <w:color w:val="auto"/>
          <w:sz w:val="18"/>
          <w:szCs w:val="18"/>
        </w:rPr>
      </w:pPr>
      <w:r w:rsidRPr="00CD4F7E">
        <w:rPr>
          <w:rFonts w:ascii="Tahoma" w:hAnsi="Tahoma" w:cs="Tahoma"/>
          <w:color w:val="auto"/>
          <w:sz w:val="18"/>
          <w:szCs w:val="18"/>
        </w:rPr>
        <w:t>rok, do katerega mora</w:t>
      </w:r>
      <w:r w:rsidR="001A14D7" w:rsidRPr="00CD4F7E">
        <w:rPr>
          <w:rFonts w:ascii="Tahoma" w:hAnsi="Tahoma" w:cs="Tahoma"/>
          <w:color w:val="auto"/>
          <w:sz w:val="18"/>
          <w:szCs w:val="18"/>
        </w:rPr>
        <w:t>jo biti predložene vloge;</w:t>
      </w:r>
    </w:p>
    <w:p w:rsidR="001A14D7" w:rsidRPr="00CD4F7E" w:rsidRDefault="00946B4E" w:rsidP="00FA06D8">
      <w:pPr>
        <w:pStyle w:val="p"/>
        <w:numPr>
          <w:ilvl w:val="0"/>
          <w:numId w:val="10"/>
        </w:numPr>
        <w:spacing w:before="0" w:after="0"/>
        <w:ind w:left="426" w:hanging="284"/>
        <w:rPr>
          <w:rFonts w:ascii="Tahoma" w:hAnsi="Tahoma" w:cs="Tahoma"/>
          <w:color w:val="auto"/>
          <w:sz w:val="18"/>
          <w:szCs w:val="18"/>
        </w:rPr>
      </w:pPr>
      <w:r w:rsidRPr="00CD4F7E">
        <w:rPr>
          <w:rFonts w:ascii="Tahoma" w:hAnsi="Tahoma" w:cs="Tahoma"/>
          <w:color w:val="auto"/>
          <w:sz w:val="18"/>
          <w:szCs w:val="18"/>
        </w:rPr>
        <w:t>način dostave vlog</w:t>
      </w:r>
      <w:r w:rsidR="001A14D7" w:rsidRPr="00CD4F7E">
        <w:rPr>
          <w:rFonts w:ascii="Tahoma" w:hAnsi="Tahoma" w:cs="Tahoma"/>
          <w:color w:val="auto"/>
          <w:sz w:val="18"/>
          <w:szCs w:val="18"/>
        </w:rPr>
        <w:t>;</w:t>
      </w:r>
    </w:p>
    <w:p w:rsidR="00CF56EF" w:rsidRPr="00CD4F7E" w:rsidRDefault="00946B4E" w:rsidP="00FA06D8">
      <w:pPr>
        <w:pStyle w:val="p"/>
        <w:numPr>
          <w:ilvl w:val="0"/>
          <w:numId w:val="10"/>
        </w:numPr>
        <w:spacing w:before="0" w:after="0"/>
        <w:ind w:left="426" w:hanging="284"/>
        <w:rPr>
          <w:rFonts w:ascii="Tahoma" w:hAnsi="Tahoma" w:cs="Tahoma"/>
          <w:color w:val="auto"/>
          <w:sz w:val="18"/>
          <w:szCs w:val="18"/>
        </w:rPr>
      </w:pPr>
      <w:r w:rsidRPr="00CD4F7E">
        <w:rPr>
          <w:rFonts w:ascii="Tahoma" w:hAnsi="Tahoma" w:cs="Tahoma"/>
          <w:color w:val="auto"/>
          <w:sz w:val="18"/>
          <w:szCs w:val="18"/>
        </w:rPr>
        <w:t>rok, v katerem bodo predlagatelji obveščeni o izidu razpisa.</w:t>
      </w:r>
    </w:p>
    <w:p w:rsidR="008A3FD6" w:rsidRPr="00CD4F7E" w:rsidRDefault="008A3FD6" w:rsidP="001A14D7">
      <w:pPr>
        <w:pStyle w:val="p"/>
        <w:spacing w:before="0" w:after="0"/>
        <w:ind w:firstLine="0"/>
        <w:rPr>
          <w:rFonts w:ascii="Tahoma" w:hAnsi="Tahoma" w:cs="Tahoma"/>
          <w:color w:val="auto"/>
          <w:sz w:val="18"/>
          <w:szCs w:val="18"/>
        </w:rPr>
      </w:pPr>
    </w:p>
    <w:p w:rsidR="00946B4E" w:rsidRPr="00CD4F7E" w:rsidRDefault="009E409A" w:rsidP="00C14BF3">
      <w:pPr>
        <w:pStyle w:val="h4"/>
        <w:spacing w:before="0" w:after="0"/>
        <w:rPr>
          <w:rFonts w:ascii="Tahoma" w:hAnsi="Tahoma" w:cs="Tahoma"/>
          <w:b w:val="0"/>
          <w:sz w:val="18"/>
          <w:szCs w:val="18"/>
        </w:rPr>
      </w:pPr>
      <w:r w:rsidRPr="00CD4F7E">
        <w:rPr>
          <w:rFonts w:ascii="Tahoma" w:hAnsi="Tahoma" w:cs="Tahoma"/>
          <w:b w:val="0"/>
          <w:sz w:val="18"/>
          <w:szCs w:val="18"/>
        </w:rPr>
        <w:t>10</w:t>
      </w:r>
      <w:r w:rsidR="00946B4E" w:rsidRPr="00CD4F7E">
        <w:rPr>
          <w:rFonts w:ascii="Tahoma" w:hAnsi="Tahoma" w:cs="Tahoma"/>
          <w:b w:val="0"/>
          <w:sz w:val="18"/>
          <w:szCs w:val="18"/>
        </w:rPr>
        <w:t>. člen</w:t>
      </w:r>
    </w:p>
    <w:p w:rsidR="0094797B" w:rsidRPr="00CD4F7E" w:rsidRDefault="0094797B" w:rsidP="00C14BF3">
      <w:pPr>
        <w:pStyle w:val="h4"/>
        <w:spacing w:before="0" w:after="0"/>
        <w:rPr>
          <w:rFonts w:ascii="Tahoma" w:hAnsi="Tahoma" w:cs="Tahoma"/>
          <w:b w:val="0"/>
          <w:sz w:val="18"/>
          <w:szCs w:val="18"/>
        </w:rPr>
      </w:pPr>
    </w:p>
    <w:p w:rsidR="00752836" w:rsidRPr="00CD4F7E" w:rsidRDefault="00752836" w:rsidP="00EC1DDF">
      <w:pPr>
        <w:pStyle w:val="h4"/>
        <w:numPr>
          <w:ilvl w:val="0"/>
          <w:numId w:val="13"/>
        </w:numPr>
        <w:spacing w:before="0" w:after="0"/>
        <w:ind w:left="426" w:hanging="426"/>
        <w:jc w:val="both"/>
        <w:rPr>
          <w:rFonts w:ascii="Tahoma" w:hAnsi="Tahoma" w:cs="Tahoma"/>
          <w:b w:val="0"/>
          <w:sz w:val="18"/>
          <w:szCs w:val="18"/>
        </w:rPr>
      </w:pPr>
      <w:r w:rsidRPr="00CD4F7E">
        <w:rPr>
          <w:rFonts w:ascii="Tahoma" w:hAnsi="Tahoma" w:cs="Tahoma"/>
          <w:b w:val="0"/>
          <w:sz w:val="18"/>
          <w:szCs w:val="18"/>
        </w:rPr>
        <w:t>Vloge na razpis morajo biti izdelane izključno na ustreznem razpisnem obrazcu iz razpisne dokumentacije občine.</w:t>
      </w:r>
    </w:p>
    <w:p w:rsidR="00752836" w:rsidRPr="00CD4F7E" w:rsidRDefault="00752836" w:rsidP="00EC1DDF">
      <w:pPr>
        <w:pStyle w:val="h4"/>
        <w:spacing w:before="0" w:after="0"/>
        <w:ind w:left="426" w:hanging="426"/>
        <w:jc w:val="both"/>
        <w:rPr>
          <w:rFonts w:ascii="Tahoma" w:hAnsi="Tahoma" w:cs="Tahoma"/>
          <w:b w:val="0"/>
          <w:sz w:val="18"/>
          <w:szCs w:val="18"/>
        </w:rPr>
      </w:pPr>
    </w:p>
    <w:p w:rsidR="0094797B" w:rsidRPr="00CD4F7E" w:rsidRDefault="00752836" w:rsidP="00EC1DDF">
      <w:pPr>
        <w:pStyle w:val="h4"/>
        <w:numPr>
          <w:ilvl w:val="0"/>
          <w:numId w:val="13"/>
        </w:numPr>
        <w:spacing w:before="0" w:after="0"/>
        <w:ind w:left="426" w:hanging="426"/>
        <w:jc w:val="both"/>
        <w:rPr>
          <w:rFonts w:ascii="Tahoma" w:hAnsi="Tahoma" w:cs="Tahoma"/>
          <w:b w:val="0"/>
          <w:sz w:val="18"/>
          <w:szCs w:val="18"/>
        </w:rPr>
      </w:pPr>
      <w:r w:rsidRPr="00CD4F7E">
        <w:rPr>
          <w:rFonts w:ascii="Tahoma" w:hAnsi="Tahoma" w:cs="Tahoma"/>
          <w:b w:val="0"/>
          <w:sz w:val="18"/>
          <w:szCs w:val="18"/>
        </w:rPr>
        <w:t>Prepozno prispele vloge strokovna komisija s sklepom zavrže, nepopolne vloge pa mora izvajalec dopolniti v roku osmih dni po prejemu pisnega poziva občine za dopolnitev. Nepopolno vlogo, ki jo izvajalec v tako določenem roku ne dopolni, se s sklepom zavrže.</w:t>
      </w:r>
    </w:p>
    <w:p w:rsidR="008A3FD6" w:rsidRPr="00CD4F7E" w:rsidRDefault="008A3FD6" w:rsidP="005D6013">
      <w:pPr>
        <w:pStyle w:val="h4"/>
        <w:spacing w:before="0" w:after="0"/>
        <w:ind w:left="0" w:right="11"/>
        <w:jc w:val="left"/>
        <w:rPr>
          <w:rFonts w:ascii="Tahoma" w:hAnsi="Tahoma" w:cs="Tahoma"/>
          <w:b w:val="0"/>
          <w:sz w:val="18"/>
          <w:szCs w:val="18"/>
        </w:rPr>
      </w:pPr>
    </w:p>
    <w:p w:rsidR="001B3291" w:rsidRDefault="007F68B9" w:rsidP="001B3291">
      <w:pPr>
        <w:pStyle w:val="h4"/>
        <w:numPr>
          <w:ilvl w:val="0"/>
          <w:numId w:val="13"/>
        </w:numPr>
        <w:spacing w:before="0" w:after="0"/>
        <w:ind w:left="426" w:right="11" w:hanging="426"/>
        <w:jc w:val="both"/>
        <w:rPr>
          <w:rFonts w:ascii="Tahoma" w:hAnsi="Tahoma" w:cs="Tahoma"/>
          <w:b w:val="0"/>
          <w:sz w:val="18"/>
          <w:szCs w:val="18"/>
        </w:rPr>
      </w:pPr>
      <w:r w:rsidRPr="00CD4F7E">
        <w:rPr>
          <w:rFonts w:ascii="Tahoma" w:hAnsi="Tahoma" w:cs="Tahoma"/>
          <w:b w:val="0"/>
          <w:sz w:val="18"/>
          <w:szCs w:val="18"/>
        </w:rPr>
        <w:t>V primeru, da kandidat ne izpolnjuje pogojev iz 6. člena tega pravilnika, se njegova vloga s sklepom, ki jo</w:t>
      </w:r>
      <w:r w:rsidR="001B3291" w:rsidRPr="00CD4F7E">
        <w:rPr>
          <w:rFonts w:ascii="Tahoma" w:hAnsi="Tahoma" w:cs="Tahoma"/>
          <w:b w:val="0"/>
          <w:sz w:val="18"/>
          <w:szCs w:val="18"/>
        </w:rPr>
        <w:t xml:space="preserve"> izda občinska uprava, zavrne. </w:t>
      </w:r>
    </w:p>
    <w:p w:rsidR="00513A37" w:rsidRPr="00CD4F7E" w:rsidRDefault="00513A37" w:rsidP="00513A37">
      <w:pPr>
        <w:pStyle w:val="h4"/>
        <w:spacing w:before="0" w:after="0"/>
        <w:ind w:left="426" w:right="11"/>
        <w:jc w:val="both"/>
        <w:rPr>
          <w:rFonts w:ascii="Tahoma" w:hAnsi="Tahoma" w:cs="Tahoma"/>
          <w:b w:val="0"/>
          <w:sz w:val="18"/>
          <w:szCs w:val="18"/>
        </w:rPr>
      </w:pPr>
    </w:p>
    <w:p w:rsidR="00946B4E" w:rsidRPr="00CD4F7E" w:rsidRDefault="009E409A" w:rsidP="005D6013">
      <w:pPr>
        <w:pStyle w:val="h4"/>
        <w:spacing w:before="0" w:after="0"/>
        <w:ind w:right="11"/>
        <w:rPr>
          <w:rFonts w:ascii="Tahoma" w:hAnsi="Tahoma" w:cs="Tahoma"/>
          <w:b w:val="0"/>
          <w:sz w:val="18"/>
          <w:szCs w:val="18"/>
        </w:rPr>
      </w:pPr>
      <w:r w:rsidRPr="00CD4F7E">
        <w:rPr>
          <w:rFonts w:ascii="Tahoma" w:hAnsi="Tahoma" w:cs="Tahoma"/>
          <w:b w:val="0"/>
          <w:sz w:val="18"/>
          <w:szCs w:val="18"/>
        </w:rPr>
        <w:t>11</w:t>
      </w:r>
      <w:r w:rsidR="00946B4E" w:rsidRPr="00CD4F7E">
        <w:rPr>
          <w:rFonts w:ascii="Tahoma" w:hAnsi="Tahoma" w:cs="Tahoma"/>
          <w:b w:val="0"/>
          <w:sz w:val="18"/>
          <w:szCs w:val="18"/>
        </w:rPr>
        <w:t>. člen</w:t>
      </w:r>
    </w:p>
    <w:p w:rsidR="008A3FD6" w:rsidRPr="00CD4F7E" w:rsidRDefault="008A3FD6" w:rsidP="005D6013">
      <w:pPr>
        <w:pStyle w:val="h4"/>
        <w:spacing w:before="0" w:after="0"/>
        <w:ind w:right="11"/>
        <w:rPr>
          <w:rFonts w:ascii="Tahoma" w:hAnsi="Tahoma" w:cs="Tahoma"/>
          <w:sz w:val="18"/>
          <w:szCs w:val="18"/>
        </w:rPr>
      </w:pPr>
    </w:p>
    <w:p w:rsidR="008A3FD6" w:rsidRPr="00CD4F7E" w:rsidRDefault="005D6013" w:rsidP="00160A65">
      <w:pPr>
        <w:pStyle w:val="p"/>
        <w:numPr>
          <w:ilvl w:val="0"/>
          <w:numId w:val="18"/>
        </w:numPr>
        <w:spacing w:before="0" w:after="0"/>
        <w:ind w:left="426" w:right="11" w:hanging="426"/>
        <w:rPr>
          <w:rFonts w:ascii="Tahoma" w:hAnsi="Tahoma" w:cs="Tahoma"/>
          <w:color w:val="auto"/>
          <w:sz w:val="18"/>
          <w:szCs w:val="18"/>
        </w:rPr>
      </w:pPr>
      <w:r w:rsidRPr="00CD4F7E">
        <w:rPr>
          <w:rFonts w:ascii="Tahoma" w:hAnsi="Tahoma" w:cs="Tahoma"/>
          <w:color w:val="auto"/>
          <w:sz w:val="18"/>
          <w:szCs w:val="18"/>
        </w:rPr>
        <w:t>Po pravnomočnosti sklepov o sofinanciranju programov in projektov občinska uprava izbranega izvajalca pozove k podpisu pogodbe.</w:t>
      </w:r>
    </w:p>
    <w:p w:rsidR="005D6013" w:rsidRPr="00CD4F7E" w:rsidRDefault="005D6013" w:rsidP="00160A65">
      <w:pPr>
        <w:pStyle w:val="p"/>
        <w:spacing w:before="0" w:after="0"/>
        <w:ind w:left="426" w:right="11" w:hanging="426"/>
        <w:rPr>
          <w:rFonts w:ascii="Tahoma" w:hAnsi="Tahoma" w:cs="Tahoma"/>
          <w:color w:val="auto"/>
          <w:sz w:val="18"/>
          <w:szCs w:val="18"/>
        </w:rPr>
      </w:pPr>
    </w:p>
    <w:p w:rsidR="005D6013" w:rsidRPr="00CD4F7E" w:rsidRDefault="005D6013" w:rsidP="00160A65">
      <w:pPr>
        <w:pStyle w:val="p"/>
        <w:numPr>
          <w:ilvl w:val="0"/>
          <w:numId w:val="18"/>
        </w:numPr>
        <w:spacing w:before="0" w:after="0"/>
        <w:ind w:left="426" w:right="11" w:hanging="426"/>
        <w:rPr>
          <w:rFonts w:ascii="Tahoma" w:hAnsi="Tahoma" w:cs="Tahoma"/>
          <w:color w:val="auto"/>
          <w:sz w:val="18"/>
          <w:szCs w:val="18"/>
        </w:rPr>
      </w:pPr>
      <w:r w:rsidRPr="00CD4F7E">
        <w:rPr>
          <w:rFonts w:ascii="Tahoma" w:hAnsi="Tahoma" w:cs="Tahoma"/>
          <w:color w:val="auto"/>
          <w:sz w:val="18"/>
          <w:szCs w:val="18"/>
        </w:rPr>
        <w:t>Izvajalec mora vrniti podpisano pogodbo v roku tridesetih (30) dni od dneva prejema pogodbe, sicer se šteje, da je odstopil od zahteve za sofinanciranje.</w:t>
      </w:r>
    </w:p>
    <w:p w:rsidR="005D6013" w:rsidRPr="00CD4F7E" w:rsidRDefault="005D6013" w:rsidP="00160A65">
      <w:pPr>
        <w:pStyle w:val="p"/>
        <w:spacing w:before="0" w:after="0"/>
        <w:ind w:left="426" w:right="11" w:hanging="426"/>
        <w:rPr>
          <w:rFonts w:ascii="Tahoma" w:hAnsi="Tahoma" w:cs="Tahoma"/>
          <w:color w:val="auto"/>
          <w:sz w:val="18"/>
          <w:szCs w:val="18"/>
        </w:rPr>
      </w:pPr>
    </w:p>
    <w:p w:rsidR="005D6013" w:rsidRPr="00CD4F7E" w:rsidRDefault="005D6013" w:rsidP="00160A65">
      <w:pPr>
        <w:pStyle w:val="p"/>
        <w:numPr>
          <w:ilvl w:val="0"/>
          <w:numId w:val="18"/>
        </w:numPr>
        <w:spacing w:before="0" w:after="0"/>
        <w:ind w:left="426" w:right="11" w:hanging="426"/>
        <w:rPr>
          <w:rFonts w:ascii="Tahoma" w:hAnsi="Tahoma" w:cs="Tahoma"/>
          <w:color w:val="auto"/>
          <w:sz w:val="18"/>
          <w:szCs w:val="18"/>
        </w:rPr>
      </w:pPr>
      <w:r w:rsidRPr="00CD4F7E">
        <w:rPr>
          <w:rFonts w:ascii="Tahoma" w:hAnsi="Tahoma" w:cs="Tahoma"/>
          <w:color w:val="auto"/>
          <w:sz w:val="18"/>
          <w:szCs w:val="18"/>
        </w:rPr>
        <w:t xml:space="preserve">Rok za podpis pogodbe se lahko podaljša, če izvajalec Občini Cerklje na Gorenjskem sporoči objektivne razloge za podaljšanje roka. </w:t>
      </w:r>
    </w:p>
    <w:p w:rsidR="005D6013" w:rsidRPr="00CD4F7E" w:rsidRDefault="005D6013" w:rsidP="005D6013">
      <w:pPr>
        <w:pStyle w:val="p"/>
        <w:spacing w:before="0" w:after="0"/>
        <w:ind w:left="0" w:right="11" w:firstLine="0"/>
        <w:jc w:val="left"/>
        <w:rPr>
          <w:rFonts w:ascii="Tahoma" w:hAnsi="Tahoma" w:cs="Tahoma"/>
          <w:color w:val="auto"/>
          <w:sz w:val="18"/>
          <w:szCs w:val="18"/>
        </w:rPr>
      </w:pPr>
    </w:p>
    <w:p w:rsidR="00946B4E" w:rsidRPr="00CD4F7E" w:rsidRDefault="009E409A" w:rsidP="00C14BF3">
      <w:pPr>
        <w:pStyle w:val="h4"/>
        <w:spacing w:before="0" w:after="0"/>
        <w:rPr>
          <w:rFonts w:ascii="Tahoma" w:hAnsi="Tahoma" w:cs="Tahoma"/>
          <w:b w:val="0"/>
          <w:sz w:val="18"/>
          <w:szCs w:val="18"/>
        </w:rPr>
      </w:pPr>
      <w:r w:rsidRPr="00CD4F7E">
        <w:rPr>
          <w:rFonts w:ascii="Tahoma" w:hAnsi="Tahoma" w:cs="Tahoma"/>
          <w:b w:val="0"/>
          <w:sz w:val="18"/>
          <w:szCs w:val="18"/>
        </w:rPr>
        <w:t>12</w:t>
      </w:r>
      <w:r w:rsidR="00946B4E" w:rsidRPr="00CD4F7E">
        <w:rPr>
          <w:rFonts w:ascii="Tahoma" w:hAnsi="Tahoma" w:cs="Tahoma"/>
          <w:b w:val="0"/>
          <w:sz w:val="18"/>
          <w:szCs w:val="18"/>
        </w:rPr>
        <w:t>. člen</w:t>
      </w:r>
    </w:p>
    <w:p w:rsidR="008A3FD6" w:rsidRPr="00CD4F7E" w:rsidRDefault="008A3FD6" w:rsidP="00C14BF3">
      <w:pPr>
        <w:pStyle w:val="h4"/>
        <w:spacing w:before="0" w:after="0"/>
        <w:rPr>
          <w:rFonts w:ascii="Tahoma" w:hAnsi="Tahoma" w:cs="Tahoma"/>
          <w:b w:val="0"/>
          <w:sz w:val="18"/>
          <w:szCs w:val="18"/>
        </w:rPr>
      </w:pPr>
    </w:p>
    <w:p w:rsidR="009478BA" w:rsidRPr="00CD4F7E" w:rsidRDefault="009478BA" w:rsidP="009478BA">
      <w:pPr>
        <w:pStyle w:val="p"/>
        <w:spacing w:before="0" w:after="0"/>
        <w:ind w:left="0" w:right="11" w:firstLine="0"/>
        <w:rPr>
          <w:rFonts w:ascii="Tahoma" w:hAnsi="Tahoma" w:cs="Tahoma"/>
          <w:color w:val="auto"/>
          <w:sz w:val="18"/>
          <w:szCs w:val="18"/>
        </w:rPr>
      </w:pPr>
      <w:r w:rsidRPr="00CD4F7E">
        <w:rPr>
          <w:rFonts w:ascii="Tahoma" w:hAnsi="Tahoma" w:cs="Tahoma"/>
          <w:color w:val="auto"/>
          <w:sz w:val="18"/>
          <w:szCs w:val="18"/>
        </w:rPr>
        <w:t>Obvezne sestavine pogodbe so:</w:t>
      </w:r>
    </w:p>
    <w:p w:rsidR="009478BA" w:rsidRPr="00CD4F7E" w:rsidRDefault="009478BA" w:rsidP="009478BA">
      <w:pPr>
        <w:pStyle w:val="p"/>
        <w:numPr>
          <w:ilvl w:val="0"/>
          <w:numId w:val="19"/>
        </w:numPr>
        <w:spacing w:before="0" w:after="0"/>
        <w:ind w:right="11" w:hanging="294"/>
        <w:rPr>
          <w:rFonts w:ascii="Tahoma" w:hAnsi="Tahoma" w:cs="Tahoma"/>
          <w:color w:val="auto"/>
          <w:sz w:val="18"/>
          <w:szCs w:val="18"/>
        </w:rPr>
      </w:pPr>
      <w:r w:rsidRPr="00CD4F7E">
        <w:rPr>
          <w:rFonts w:ascii="Tahoma" w:hAnsi="Tahoma" w:cs="Tahoma"/>
          <w:color w:val="auto"/>
          <w:sz w:val="18"/>
          <w:szCs w:val="18"/>
        </w:rPr>
        <w:t>pogodbene stranke (naziv, naslov, davčna številka, številka računa, zastopnik);</w:t>
      </w:r>
    </w:p>
    <w:p w:rsidR="009478BA" w:rsidRPr="00CD4F7E" w:rsidRDefault="009478BA" w:rsidP="00566845">
      <w:pPr>
        <w:pStyle w:val="p"/>
        <w:numPr>
          <w:ilvl w:val="0"/>
          <w:numId w:val="19"/>
        </w:numPr>
        <w:spacing w:before="0" w:after="0"/>
        <w:ind w:right="11"/>
        <w:rPr>
          <w:rFonts w:ascii="Tahoma" w:hAnsi="Tahoma" w:cs="Tahoma"/>
          <w:color w:val="auto"/>
          <w:sz w:val="18"/>
          <w:szCs w:val="18"/>
        </w:rPr>
      </w:pPr>
      <w:r w:rsidRPr="00CD4F7E">
        <w:rPr>
          <w:rFonts w:ascii="Tahoma" w:hAnsi="Tahoma" w:cs="Tahoma"/>
          <w:color w:val="auto"/>
          <w:sz w:val="18"/>
          <w:szCs w:val="18"/>
        </w:rPr>
        <w:t>predmet pogodbe, ki opredeljuje naziv pogodbenega dela, obseg, čas realizacije, celotno vr</w:t>
      </w:r>
      <w:r w:rsidR="00D833BE" w:rsidRPr="00CD4F7E">
        <w:rPr>
          <w:rFonts w:ascii="Tahoma" w:hAnsi="Tahoma" w:cs="Tahoma"/>
          <w:color w:val="auto"/>
          <w:sz w:val="18"/>
          <w:szCs w:val="18"/>
        </w:rPr>
        <w:t xml:space="preserve">ednost in višino sofinanciranja, ki jih zagotavlja občina za izvedbo </w:t>
      </w:r>
      <w:r w:rsidRPr="00CD4F7E">
        <w:rPr>
          <w:rFonts w:ascii="Tahoma" w:hAnsi="Tahoma" w:cs="Tahoma"/>
          <w:color w:val="auto"/>
          <w:sz w:val="18"/>
          <w:szCs w:val="18"/>
        </w:rPr>
        <w:t xml:space="preserve">programa ali projekta; </w:t>
      </w:r>
    </w:p>
    <w:p w:rsidR="00D833BE" w:rsidRPr="00CD4F7E" w:rsidRDefault="00D833BE" w:rsidP="009478BA">
      <w:pPr>
        <w:pStyle w:val="p"/>
        <w:numPr>
          <w:ilvl w:val="0"/>
          <w:numId w:val="19"/>
        </w:numPr>
        <w:spacing w:before="0" w:after="0"/>
        <w:ind w:right="11" w:hanging="294"/>
        <w:rPr>
          <w:rFonts w:ascii="Tahoma" w:hAnsi="Tahoma" w:cs="Tahoma"/>
          <w:color w:val="auto"/>
          <w:sz w:val="18"/>
          <w:szCs w:val="18"/>
        </w:rPr>
      </w:pPr>
      <w:r w:rsidRPr="00CD4F7E">
        <w:rPr>
          <w:rFonts w:ascii="Tahoma" w:hAnsi="Tahoma" w:cs="Tahoma"/>
          <w:color w:val="auto"/>
          <w:sz w:val="18"/>
          <w:szCs w:val="18"/>
        </w:rPr>
        <w:t xml:space="preserve">pravice in dolžnosti izvajalcev </w:t>
      </w:r>
    </w:p>
    <w:p w:rsidR="009478BA" w:rsidRPr="00CD4F7E" w:rsidRDefault="009478BA" w:rsidP="009478BA">
      <w:pPr>
        <w:pStyle w:val="p"/>
        <w:numPr>
          <w:ilvl w:val="0"/>
          <w:numId w:val="19"/>
        </w:numPr>
        <w:spacing w:before="0" w:after="0"/>
        <w:ind w:right="11" w:hanging="294"/>
        <w:rPr>
          <w:rFonts w:ascii="Tahoma" w:hAnsi="Tahoma" w:cs="Tahoma"/>
          <w:color w:val="auto"/>
          <w:sz w:val="18"/>
          <w:szCs w:val="18"/>
        </w:rPr>
      </w:pPr>
      <w:r w:rsidRPr="00CD4F7E">
        <w:rPr>
          <w:rFonts w:ascii="Tahoma" w:hAnsi="Tahoma" w:cs="Tahoma"/>
          <w:color w:val="auto"/>
          <w:sz w:val="18"/>
          <w:szCs w:val="18"/>
        </w:rPr>
        <w:t>trajanje pogodbe;</w:t>
      </w:r>
    </w:p>
    <w:p w:rsidR="00566845" w:rsidRPr="00CD4F7E" w:rsidRDefault="00566845" w:rsidP="009478BA">
      <w:pPr>
        <w:pStyle w:val="p"/>
        <w:numPr>
          <w:ilvl w:val="0"/>
          <w:numId w:val="19"/>
        </w:numPr>
        <w:spacing w:before="0" w:after="0"/>
        <w:ind w:right="11" w:hanging="294"/>
        <w:rPr>
          <w:rFonts w:ascii="Tahoma" w:hAnsi="Tahoma" w:cs="Tahoma"/>
          <w:color w:val="auto"/>
          <w:sz w:val="18"/>
          <w:szCs w:val="18"/>
        </w:rPr>
      </w:pPr>
      <w:r w:rsidRPr="00CD4F7E">
        <w:rPr>
          <w:rFonts w:ascii="Tahoma" w:hAnsi="Tahoma" w:cs="Tahoma"/>
          <w:color w:val="auto"/>
          <w:sz w:val="18"/>
          <w:szCs w:val="18"/>
        </w:rPr>
        <w:t>rok in način ter pogoje za nakazila sredstev;</w:t>
      </w:r>
    </w:p>
    <w:p w:rsidR="009478BA" w:rsidRPr="00CD4F7E" w:rsidRDefault="009478BA" w:rsidP="009478BA">
      <w:pPr>
        <w:pStyle w:val="p"/>
        <w:numPr>
          <w:ilvl w:val="0"/>
          <w:numId w:val="19"/>
        </w:numPr>
        <w:spacing w:before="0" w:after="0"/>
        <w:ind w:right="11" w:hanging="294"/>
        <w:rPr>
          <w:rFonts w:ascii="Tahoma" w:hAnsi="Tahoma" w:cs="Tahoma"/>
          <w:color w:val="auto"/>
          <w:sz w:val="18"/>
          <w:szCs w:val="18"/>
        </w:rPr>
      </w:pPr>
      <w:r w:rsidRPr="00CD4F7E">
        <w:rPr>
          <w:rFonts w:ascii="Tahoma" w:hAnsi="Tahoma" w:cs="Tahoma"/>
          <w:color w:val="auto"/>
          <w:sz w:val="18"/>
          <w:szCs w:val="18"/>
        </w:rPr>
        <w:t>rok, do katerega lahko izvajalec črpa finančna sredstva;</w:t>
      </w:r>
    </w:p>
    <w:p w:rsidR="009478BA" w:rsidRPr="00CD4F7E" w:rsidRDefault="009478BA" w:rsidP="009478BA">
      <w:pPr>
        <w:pStyle w:val="p"/>
        <w:numPr>
          <w:ilvl w:val="0"/>
          <w:numId w:val="19"/>
        </w:numPr>
        <w:spacing w:before="0" w:after="0"/>
        <w:ind w:right="11" w:hanging="294"/>
        <w:rPr>
          <w:rFonts w:ascii="Tahoma" w:hAnsi="Tahoma" w:cs="Tahoma"/>
          <w:color w:val="auto"/>
          <w:sz w:val="18"/>
          <w:szCs w:val="18"/>
        </w:rPr>
      </w:pPr>
      <w:r w:rsidRPr="00CD4F7E">
        <w:rPr>
          <w:rFonts w:ascii="Tahoma" w:hAnsi="Tahoma" w:cs="Tahoma"/>
          <w:color w:val="auto"/>
          <w:sz w:val="18"/>
          <w:szCs w:val="18"/>
        </w:rPr>
        <w:t>navedba skrbnikov pogodbe za vsako stranko;</w:t>
      </w:r>
    </w:p>
    <w:p w:rsidR="009478BA" w:rsidRPr="00CD4F7E" w:rsidRDefault="009478BA" w:rsidP="009478BA">
      <w:pPr>
        <w:pStyle w:val="p"/>
        <w:numPr>
          <w:ilvl w:val="0"/>
          <w:numId w:val="19"/>
        </w:numPr>
        <w:spacing w:before="0" w:after="0"/>
        <w:ind w:right="11" w:hanging="294"/>
        <w:rPr>
          <w:rFonts w:ascii="Tahoma" w:hAnsi="Tahoma" w:cs="Tahoma"/>
          <w:color w:val="auto"/>
          <w:sz w:val="18"/>
          <w:szCs w:val="18"/>
        </w:rPr>
      </w:pPr>
      <w:r w:rsidRPr="00CD4F7E">
        <w:rPr>
          <w:rFonts w:ascii="Tahoma" w:hAnsi="Tahoma" w:cs="Tahoma"/>
          <w:color w:val="auto"/>
          <w:sz w:val="18"/>
          <w:szCs w:val="18"/>
        </w:rPr>
        <w:t>način nadzora nad namensko porabo sredstev in realizacijo programov in projektov;</w:t>
      </w:r>
    </w:p>
    <w:p w:rsidR="009478BA" w:rsidRPr="00CD4F7E" w:rsidRDefault="009478BA" w:rsidP="009478BA">
      <w:pPr>
        <w:pStyle w:val="p"/>
        <w:numPr>
          <w:ilvl w:val="0"/>
          <w:numId w:val="19"/>
        </w:numPr>
        <w:spacing w:before="0" w:after="0"/>
        <w:ind w:right="11" w:hanging="294"/>
        <w:rPr>
          <w:rFonts w:ascii="Tahoma" w:hAnsi="Tahoma" w:cs="Tahoma"/>
          <w:color w:val="auto"/>
          <w:sz w:val="18"/>
          <w:szCs w:val="18"/>
        </w:rPr>
      </w:pPr>
      <w:r w:rsidRPr="00CD4F7E">
        <w:rPr>
          <w:rFonts w:ascii="Tahoma" w:hAnsi="Tahoma" w:cs="Tahoma"/>
          <w:color w:val="auto"/>
          <w:sz w:val="18"/>
          <w:szCs w:val="18"/>
        </w:rPr>
        <w:lastRenderedPageBreak/>
        <w:t>določilo, po katerem mora prejemnik sredstev ob njihovi nenamenski porabi le-ta vrniti na račun Občine Cerklje na Gorenjskem skupaj z zakonitimi obrestmi;</w:t>
      </w:r>
    </w:p>
    <w:p w:rsidR="00F40F17" w:rsidRPr="00CD4F7E" w:rsidRDefault="00F40F17" w:rsidP="009478BA">
      <w:pPr>
        <w:pStyle w:val="p"/>
        <w:numPr>
          <w:ilvl w:val="0"/>
          <w:numId w:val="19"/>
        </w:numPr>
        <w:spacing w:before="0" w:after="0"/>
        <w:ind w:right="11" w:hanging="294"/>
        <w:rPr>
          <w:rFonts w:ascii="Tahoma" w:hAnsi="Tahoma" w:cs="Tahoma"/>
          <w:color w:val="auto"/>
          <w:sz w:val="18"/>
          <w:szCs w:val="18"/>
        </w:rPr>
      </w:pPr>
      <w:r w:rsidRPr="00CD4F7E">
        <w:rPr>
          <w:rFonts w:ascii="Tahoma" w:hAnsi="Tahoma" w:cs="Tahoma"/>
          <w:color w:val="auto"/>
          <w:sz w:val="18"/>
          <w:szCs w:val="18"/>
        </w:rPr>
        <w:t>rok za dostavo poročil</w:t>
      </w:r>
      <w:r w:rsidR="009478BA" w:rsidRPr="00CD4F7E">
        <w:rPr>
          <w:rFonts w:ascii="Tahoma" w:hAnsi="Tahoma" w:cs="Tahoma"/>
          <w:color w:val="auto"/>
          <w:sz w:val="18"/>
          <w:szCs w:val="18"/>
        </w:rPr>
        <w:t xml:space="preserve"> </w:t>
      </w:r>
      <w:r w:rsidRPr="00CD4F7E">
        <w:rPr>
          <w:rFonts w:ascii="Tahoma" w:hAnsi="Tahoma" w:cs="Tahoma"/>
          <w:color w:val="auto"/>
          <w:sz w:val="18"/>
          <w:szCs w:val="18"/>
        </w:rPr>
        <w:t>in drugih dokazil o izpolnitvi prevzetih obveznosti</w:t>
      </w:r>
      <w:r w:rsidR="009478BA" w:rsidRPr="00CD4F7E">
        <w:rPr>
          <w:rFonts w:ascii="Tahoma" w:hAnsi="Tahoma" w:cs="Tahoma"/>
          <w:color w:val="auto"/>
          <w:sz w:val="18"/>
          <w:szCs w:val="18"/>
        </w:rPr>
        <w:t>;</w:t>
      </w:r>
    </w:p>
    <w:p w:rsidR="009478BA" w:rsidRPr="00CD4F7E" w:rsidRDefault="009478BA" w:rsidP="009478BA">
      <w:pPr>
        <w:pStyle w:val="p"/>
        <w:numPr>
          <w:ilvl w:val="0"/>
          <w:numId w:val="19"/>
        </w:numPr>
        <w:spacing w:before="0" w:after="0"/>
        <w:ind w:right="11" w:hanging="294"/>
        <w:rPr>
          <w:rFonts w:ascii="Tahoma" w:hAnsi="Tahoma" w:cs="Tahoma"/>
          <w:color w:val="auto"/>
          <w:sz w:val="18"/>
          <w:szCs w:val="18"/>
        </w:rPr>
      </w:pPr>
      <w:r w:rsidRPr="00CD4F7E">
        <w:rPr>
          <w:rFonts w:ascii="Tahoma" w:hAnsi="Tahoma" w:cs="Tahoma"/>
          <w:color w:val="auto"/>
          <w:sz w:val="18"/>
          <w:szCs w:val="18"/>
        </w:rPr>
        <w:t>določilo, da mora prejemnik sredstev obrazložiti in utemeljiti podaljšanje roka porabe sredstev glede na predvideni terminski plan, ker v nasprotnem primeru izgubi pravico do nadaljnje porabe sredstev;</w:t>
      </w:r>
    </w:p>
    <w:p w:rsidR="009478BA" w:rsidRPr="00CD4F7E" w:rsidRDefault="009478BA" w:rsidP="009478BA">
      <w:pPr>
        <w:pStyle w:val="p"/>
        <w:numPr>
          <w:ilvl w:val="0"/>
          <w:numId w:val="19"/>
        </w:numPr>
        <w:spacing w:before="0" w:after="0"/>
        <w:ind w:right="11" w:hanging="294"/>
        <w:rPr>
          <w:rFonts w:ascii="Tahoma" w:hAnsi="Tahoma" w:cs="Tahoma"/>
          <w:color w:val="auto"/>
          <w:sz w:val="18"/>
          <w:szCs w:val="18"/>
        </w:rPr>
      </w:pPr>
      <w:r w:rsidRPr="00CD4F7E">
        <w:rPr>
          <w:rFonts w:ascii="Tahoma" w:hAnsi="Tahoma" w:cs="Tahoma"/>
          <w:color w:val="auto"/>
          <w:sz w:val="18"/>
          <w:szCs w:val="18"/>
        </w:rPr>
        <w:t>druge medsebojne pravice in obveznosti ter</w:t>
      </w:r>
    </w:p>
    <w:p w:rsidR="009478BA" w:rsidRPr="00CD4F7E" w:rsidRDefault="009478BA" w:rsidP="009478BA">
      <w:pPr>
        <w:pStyle w:val="p"/>
        <w:numPr>
          <w:ilvl w:val="0"/>
          <w:numId w:val="19"/>
        </w:numPr>
        <w:spacing w:before="0" w:after="0"/>
        <w:ind w:right="11" w:hanging="294"/>
        <w:rPr>
          <w:rFonts w:ascii="Tahoma" w:hAnsi="Tahoma" w:cs="Tahoma"/>
          <w:color w:val="auto"/>
          <w:sz w:val="18"/>
          <w:szCs w:val="18"/>
        </w:rPr>
      </w:pPr>
      <w:r w:rsidRPr="00CD4F7E">
        <w:rPr>
          <w:rFonts w:ascii="Tahoma" w:hAnsi="Tahoma" w:cs="Tahoma"/>
          <w:color w:val="auto"/>
          <w:sz w:val="18"/>
          <w:szCs w:val="18"/>
        </w:rPr>
        <w:t>datum</w:t>
      </w:r>
      <w:r w:rsidR="00770108" w:rsidRPr="00CD4F7E">
        <w:rPr>
          <w:rFonts w:ascii="Tahoma" w:hAnsi="Tahoma" w:cs="Tahoma"/>
          <w:color w:val="auto"/>
          <w:sz w:val="18"/>
          <w:szCs w:val="18"/>
        </w:rPr>
        <w:t xml:space="preserve"> in podpis.</w:t>
      </w:r>
    </w:p>
    <w:p w:rsidR="006F0850" w:rsidRPr="00CD4F7E" w:rsidRDefault="006F0850" w:rsidP="00C14BF3">
      <w:pPr>
        <w:pStyle w:val="p"/>
        <w:spacing w:before="0" w:after="0"/>
        <w:ind w:left="0" w:firstLine="0"/>
        <w:jc w:val="left"/>
        <w:rPr>
          <w:rFonts w:ascii="Tahoma" w:hAnsi="Tahoma" w:cs="Tahoma"/>
          <w:color w:val="auto"/>
          <w:sz w:val="18"/>
          <w:szCs w:val="18"/>
        </w:rPr>
      </w:pPr>
    </w:p>
    <w:p w:rsidR="00353BEF" w:rsidRPr="00CD4F7E" w:rsidRDefault="009E409A" w:rsidP="00353BEF">
      <w:pPr>
        <w:pStyle w:val="h4"/>
        <w:spacing w:before="0" w:after="0"/>
        <w:rPr>
          <w:rFonts w:ascii="Tahoma" w:hAnsi="Tahoma" w:cs="Tahoma"/>
          <w:b w:val="0"/>
          <w:sz w:val="18"/>
          <w:szCs w:val="18"/>
        </w:rPr>
      </w:pPr>
      <w:r w:rsidRPr="00CD4F7E">
        <w:rPr>
          <w:rFonts w:ascii="Tahoma" w:hAnsi="Tahoma" w:cs="Tahoma"/>
          <w:b w:val="0"/>
          <w:sz w:val="18"/>
          <w:szCs w:val="18"/>
        </w:rPr>
        <w:t>13</w:t>
      </w:r>
      <w:r w:rsidR="00353BEF" w:rsidRPr="00CD4F7E">
        <w:rPr>
          <w:rFonts w:ascii="Tahoma" w:hAnsi="Tahoma" w:cs="Tahoma"/>
          <w:b w:val="0"/>
          <w:sz w:val="18"/>
          <w:szCs w:val="18"/>
        </w:rPr>
        <w:t>. člen</w:t>
      </w:r>
    </w:p>
    <w:p w:rsidR="00160A65" w:rsidRPr="00CD4F7E" w:rsidRDefault="00160A65" w:rsidP="00C14BF3">
      <w:pPr>
        <w:pStyle w:val="p"/>
        <w:spacing w:before="0" w:after="0"/>
        <w:ind w:left="0" w:firstLine="0"/>
        <w:jc w:val="left"/>
        <w:rPr>
          <w:rFonts w:ascii="Tahoma" w:hAnsi="Tahoma" w:cs="Tahoma"/>
          <w:color w:val="auto"/>
          <w:sz w:val="18"/>
          <w:szCs w:val="18"/>
        </w:rPr>
      </w:pPr>
    </w:p>
    <w:p w:rsidR="00160A65" w:rsidRPr="00CD4F7E" w:rsidRDefault="00032F15" w:rsidP="00032F15">
      <w:pPr>
        <w:pStyle w:val="p"/>
        <w:spacing w:before="0" w:after="0"/>
        <w:ind w:left="0" w:firstLine="0"/>
        <w:rPr>
          <w:rFonts w:ascii="Tahoma" w:hAnsi="Tahoma" w:cs="Tahoma"/>
          <w:color w:val="auto"/>
          <w:sz w:val="18"/>
          <w:szCs w:val="18"/>
        </w:rPr>
      </w:pPr>
      <w:r w:rsidRPr="00CD4F7E">
        <w:rPr>
          <w:rFonts w:ascii="Tahoma" w:hAnsi="Tahoma" w:cs="Tahoma"/>
          <w:sz w:val="18"/>
          <w:szCs w:val="18"/>
        </w:rPr>
        <w:t xml:space="preserve">Izvajalec je dolžan obvestiti </w:t>
      </w:r>
      <w:r w:rsidRPr="00CD4F7E">
        <w:rPr>
          <w:rFonts w:ascii="Tahoma" w:hAnsi="Tahoma" w:cs="Tahoma"/>
          <w:color w:val="auto"/>
          <w:sz w:val="18"/>
          <w:szCs w:val="18"/>
        </w:rPr>
        <w:t xml:space="preserve">Občino Cerklje na Gorenjskem </w:t>
      </w:r>
      <w:r w:rsidRPr="00CD4F7E">
        <w:rPr>
          <w:rFonts w:ascii="Tahoma" w:hAnsi="Tahoma" w:cs="Tahoma"/>
          <w:sz w:val="18"/>
          <w:szCs w:val="18"/>
        </w:rPr>
        <w:t>o spremembi okoliščin, ki utegnejo kakor koli vplivati na izpolnitev njegovih pogodbenih obveznosti.</w:t>
      </w:r>
    </w:p>
    <w:p w:rsidR="00CB0FEB" w:rsidRPr="00CD4F7E" w:rsidRDefault="00CB0FEB" w:rsidP="00C14BF3">
      <w:pPr>
        <w:pStyle w:val="p"/>
        <w:spacing w:before="0" w:after="0"/>
        <w:ind w:left="0" w:firstLine="0"/>
        <w:jc w:val="left"/>
        <w:rPr>
          <w:rFonts w:ascii="Tahoma" w:hAnsi="Tahoma" w:cs="Tahoma"/>
          <w:color w:val="auto"/>
          <w:sz w:val="18"/>
          <w:szCs w:val="18"/>
        </w:rPr>
      </w:pPr>
    </w:p>
    <w:p w:rsidR="00F648CC" w:rsidRPr="00CD4F7E" w:rsidRDefault="009E409A" w:rsidP="00F648CC">
      <w:pPr>
        <w:pStyle w:val="p"/>
        <w:spacing w:before="0" w:after="0"/>
        <w:ind w:left="0" w:firstLine="0"/>
        <w:jc w:val="center"/>
        <w:rPr>
          <w:rFonts w:ascii="Tahoma" w:hAnsi="Tahoma" w:cs="Tahoma"/>
          <w:color w:val="auto"/>
          <w:sz w:val="18"/>
          <w:szCs w:val="18"/>
        </w:rPr>
      </w:pPr>
      <w:r w:rsidRPr="00CD4F7E">
        <w:rPr>
          <w:rFonts w:ascii="Tahoma" w:hAnsi="Tahoma" w:cs="Tahoma"/>
          <w:color w:val="auto"/>
          <w:sz w:val="18"/>
          <w:szCs w:val="18"/>
        </w:rPr>
        <w:t>14</w:t>
      </w:r>
      <w:r w:rsidR="00F648CC" w:rsidRPr="00CD4F7E">
        <w:rPr>
          <w:rFonts w:ascii="Tahoma" w:hAnsi="Tahoma" w:cs="Tahoma"/>
          <w:color w:val="auto"/>
          <w:sz w:val="18"/>
          <w:szCs w:val="18"/>
        </w:rPr>
        <w:t>. člen</w:t>
      </w:r>
    </w:p>
    <w:p w:rsidR="00F648CC" w:rsidRPr="00CD4F7E" w:rsidRDefault="00F648CC" w:rsidP="00F648CC">
      <w:pPr>
        <w:pStyle w:val="p"/>
        <w:spacing w:before="0" w:after="0"/>
        <w:ind w:left="0" w:firstLine="0"/>
        <w:rPr>
          <w:rFonts w:ascii="Tahoma" w:hAnsi="Tahoma" w:cs="Tahoma"/>
          <w:color w:val="auto"/>
          <w:sz w:val="18"/>
          <w:szCs w:val="18"/>
        </w:rPr>
      </w:pPr>
    </w:p>
    <w:p w:rsidR="00160A65" w:rsidRPr="00CD4F7E" w:rsidRDefault="00F648CC" w:rsidP="00F648CC">
      <w:pPr>
        <w:pStyle w:val="p"/>
        <w:spacing w:before="0" w:after="0"/>
        <w:ind w:left="0" w:firstLine="0"/>
        <w:rPr>
          <w:rFonts w:ascii="Tahoma" w:hAnsi="Tahoma" w:cs="Tahoma"/>
          <w:color w:val="auto"/>
          <w:sz w:val="18"/>
          <w:szCs w:val="18"/>
        </w:rPr>
      </w:pPr>
      <w:r w:rsidRPr="00CD4F7E">
        <w:rPr>
          <w:rFonts w:ascii="Tahoma" w:hAnsi="Tahoma" w:cs="Tahoma"/>
          <w:sz w:val="18"/>
          <w:szCs w:val="18"/>
        </w:rPr>
        <w:t>Izvajalec je dolžan Občini Cerklje na Gorenjskem predložiti zaključno poročilo o poteku in rezultatih izvedbe predmeta pogodbe ter vsa ostala poročila in dokazila, ki so določena v pogodbi, in sicer skladno z roki, določenimi v pogodbi.</w:t>
      </w:r>
    </w:p>
    <w:p w:rsidR="00160A65" w:rsidRPr="00CD4F7E" w:rsidRDefault="00160A65" w:rsidP="006F6FA1">
      <w:pPr>
        <w:pStyle w:val="p"/>
        <w:spacing w:before="0" w:after="0"/>
        <w:ind w:left="0" w:right="11" w:firstLine="0"/>
        <w:jc w:val="left"/>
        <w:rPr>
          <w:rFonts w:ascii="Tahoma" w:hAnsi="Tahoma" w:cs="Tahoma"/>
          <w:color w:val="auto"/>
          <w:sz w:val="18"/>
          <w:szCs w:val="18"/>
        </w:rPr>
      </w:pPr>
    </w:p>
    <w:p w:rsidR="006B217A" w:rsidRPr="00CD4F7E" w:rsidRDefault="006B217A" w:rsidP="006F6FA1">
      <w:pPr>
        <w:pStyle w:val="p"/>
        <w:spacing w:before="0" w:after="0"/>
        <w:ind w:left="0" w:right="11" w:firstLine="0"/>
        <w:jc w:val="left"/>
        <w:rPr>
          <w:rFonts w:ascii="Tahoma" w:hAnsi="Tahoma" w:cs="Tahoma"/>
          <w:color w:val="auto"/>
          <w:sz w:val="18"/>
          <w:szCs w:val="18"/>
        </w:rPr>
      </w:pPr>
    </w:p>
    <w:p w:rsidR="00117399" w:rsidRPr="00CD4F7E" w:rsidRDefault="00117399" w:rsidP="00117399">
      <w:pPr>
        <w:pStyle w:val="h4"/>
        <w:numPr>
          <w:ilvl w:val="0"/>
          <w:numId w:val="8"/>
        </w:numPr>
        <w:spacing w:before="0" w:after="0"/>
        <w:ind w:right="11"/>
        <w:rPr>
          <w:rFonts w:ascii="Tahoma" w:hAnsi="Tahoma" w:cs="Tahoma"/>
          <w:color w:val="auto"/>
          <w:sz w:val="18"/>
          <w:szCs w:val="18"/>
        </w:rPr>
      </w:pPr>
      <w:r w:rsidRPr="00CD4F7E">
        <w:rPr>
          <w:rFonts w:ascii="Tahoma" w:hAnsi="Tahoma" w:cs="Tahoma"/>
          <w:color w:val="auto"/>
          <w:sz w:val="18"/>
          <w:szCs w:val="18"/>
        </w:rPr>
        <w:t>UPRAVIČENOST FINANCIRANJA</w:t>
      </w:r>
    </w:p>
    <w:p w:rsidR="00117399" w:rsidRPr="00CD4F7E" w:rsidRDefault="00117399" w:rsidP="00117399">
      <w:pPr>
        <w:pStyle w:val="h4"/>
        <w:spacing w:before="0" w:after="0"/>
        <w:ind w:left="0" w:right="11"/>
        <w:jc w:val="left"/>
        <w:rPr>
          <w:rFonts w:ascii="Tahoma" w:hAnsi="Tahoma" w:cs="Tahoma"/>
          <w:b w:val="0"/>
          <w:color w:val="auto"/>
          <w:sz w:val="18"/>
          <w:szCs w:val="18"/>
        </w:rPr>
      </w:pPr>
    </w:p>
    <w:p w:rsidR="00117399" w:rsidRPr="00CD4F7E" w:rsidRDefault="00117399" w:rsidP="00117399">
      <w:pPr>
        <w:pStyle w:val="h4"/>
        <w:spacing w:before="0" w:after="0"/>
        <w:ind w:left="0" w:right="11"/>
        <w:rPr>
          <w:rFonts w:ascii="Tahoma" w:hAnsi="Tahoma" w:cs="Tahoma"/>
          <w:b w:val="0"/>
          <w:color w:val="auto"/>
          <w:sz w:val="18"/>
          <w:szCs w:val="18"/>
        </w:rPr>
      </w:pPr>
      <w:r w:rsidRPr="00CD4F7E">
        <w:rPr>
          <w:rFonts w:ascii="Tahoma" w:hAnsi="Tahoma" w:cs="Tahoma"/>
          <w:b w:val="0"/>
          <w:color w:val="auto"/>
          <w:sz w:val="18"/>
          <w:szCs w:val="18"/>
        </w:rPr>
        <w:t>15. člen</w:t>
      </w:r>
    </w:p>
    <w:p w:rsidR="00117399" w:rsidRPr="00CD4F7E" w:rsidRDefault="00117399" w:rsidP="00117399">
      <w:pPr>
        <w:pStyle w:val="h4"/>
        <w:spacing w:before="0" w:after="0"/>
        <w:ind w:left="0" w:right="11"/>
        <w:jc w:val="left"/>
        <w:rPr>
          <w:rFonts w:ascii="Tahoma" w:hAnsi="Tahoma" w:cs="Tahoma"/>
          <w:b w:val="0"/>
          <w:color w:val="auto"/>
          <w:sz w:val="18"/>
          <w:szCs w:val="18"/>
        </w:rPr>
      </w:pPr>
    </w:p>
    <w:p w:rsidR="00117399" w:rsidRPr="00CD4F7E" w:rsidRDefault="00117399" w:rsidP="00117399">
      <w:pPr>
        <w:pStyle w:val="h4"/>
        <w:spacing w:before="0" w:after="0"/>
        <w:ind w:right="11"/>
        <w:jc w:val="both"/>
        <w:rPr>
          <w:rFonts w:ascii="Tahoma" w:hAnsi="Tahoma" w:cs="Tahoma"/>
          <w:b w:val="0"/>
          <w:color w:val="auto"/>
          <w:sz w:val="18"/>
          <w:szCs w:val="18"/>
        </w:rPr>
      </w:pPr>
      <w:r w:rsidRPr="00CD4F7E">
        <w:rPr>
          <w:rFonts w:ascii="Tahoma" w:hAnsi="Tahoma" w:cs="Tahoma"/>
          <w:b w:val="0"/>
          <w:color w:val="auto"/>
          <w:sz w:val="18"/>
          <w:szCs w:val="18"/>
        </w:rPr>
        <w:t xml:space="preserve">Občini Cerklje na Gorenjskem bo izbranim prijaviteljem sofinancirala le upravičene stroške prijavljenih </w:t>
      </w:r>
      <w:r w:rsidR="00F84CB9" w:rsidRPr="00F84CB9">
        <w:rPr>
          <w:rFonts w:ascii="Tahoma" w:hAnsi="Tahoma" w:cs="Tahoma"/>
          <w:b w:val="0"/>
          <w:sz w:val="18"/>
          <w:szCs w:val="18"/>
        </w:rPr>
        <w:t>programov za mlade ali projektov, povezanih z delom mladih</w:t>
      </w:r>
      <w:r w:rsidRPr="00CD4F7E">
        <w:rPr>
          <w:rFonts w:ascii="Tahoma" w:hAnsi="Tahoma" w:cs="Tahoma"/>
          <w:b w:val="0"/>
          <w:color w:val="auto"/>
          <w:sz w:val="18"/>
          <w:szCs w:val="18"/>
        </w:rPr>
        <w:t>, ki so upravičeni, če:</w:t>
      </w:r>
    </w:p>
    <w:p w:rsidR="00117399" w:rsidRPr="00CD4F7E" w:rsidRDefault="00117399" w:rsidP="00117399">
      <w:pPr>
        <w:pStyle w:val="h4"/>
        <w:numPr>
          <w:ilvl w:val="0"/>
          <w:numId w:val="26"/>
        </w:numPr>
        <w:spacing w:before="0" w:after="0"/>
        <w:ind w:left="284" w:right="11" w:hanging="284"/>
        <w:jc w:val="both"/>
        <w:rPr>
          <w:rFonts w:ascii="Tahoma" w:hAnsi="Tahoma" w:cs="Tahoma"/>
          <w:b w:val="0"/>
          <w:color w:val="auto"/>
          <w:sz w:val="18"/>
          <w:szCs w:val="18"/>
        </w:rPr>
      </w:pPr>
      <w:r w:rsidRPr="00CD4F7E">
        <w:rPr>
          <w:rFonts w:ascii="Tahoma" w:hAnsi="Tahoma" w:cs="Tahoma"/>
          <w:b w:val="0"/>
          <w:color w:val="auto"/>
          <w:sz w:val="18"/>
          <w:szCs w:val="18"/>
        </w:rPr>
        <w:t>so s programom neposredno povezani, so nujno potrebni za njegovo uspešno pripravo in izvedbo ter so v skladu s cilji programa;</w:t>
      </w:r>
    </w:p>
    <w:p w:rsidR="00117399" w:rsidRPr="00CD4F7E" w:rsidRDefault="00117399" w:rsidP="00117399">
      <w:pPr>
        <w:pStyle w:val="h4"/>
        <w:numPr>
          <w:ilvl w:val="0"/>
          <w:numId w:val="26"/>
        </w:numPr>
        <w:spacing w:before="0" w:after="0"/>
        <w:ind w:left="284" w:right="11" w:hanging="284"/>
        <w:jc w:val="both"/>
        <w:rPr>
          <w:rFonts w:ascii="Tahoma" w:hAnsi="Tahoma" w:cs="Tahoma"/>
          <w:b w:val="0"/>
          <w:color w:val="auto"/>
          <w:sz w:val="18"/>
          <w:szCs w:val="18"/>
        </w:rPr>
      </w:pPr>
      <w:r w:rsidRPr="00CD4F7E">
        <w:rPr>
          <w:rFonts w:ascii="Tahoma" w:hAnsi="Tahoma" w:cs="Tahoma"/>
          <w:b w:val="0"/>
          <w:color w:val="auto"/>
          <w:sz w:val="18"/>
          <w:szCs w:val="18"/>
        </w:rPr>
        <w:t>dejansko nastanejo in prijavitelj hrani dokazila o plačilu;</w:t>
      </w:r>
    </w:p>
    <w:p w:rsidR="00117399" w:rsidRPr="00CD4F7E" w:rsidRDefault="00117399" w:rsidP="00117399">
      <w:pPr>
        <w:pStyle w:val="h4"/>
        <w:numPr>
          <w:ilvl w:val="0"/>
          <w:numId w:val="26"/>
        </w:numPr>
        <w:spacing w:before="0" w:after="0"/>
        <w:ind w:left="284" w:right="11" w:hanging="284"/>
        <w:jc w:val="both"/>
        <w:rPr>
          <w:rFonts w:ascii="Tahoma" w:hAnsi="Tahoma" w:cs="Tahoma"/>
          <w:b w:val="0"/>
          <w:color w:val="auto"/>
          <w:sz w:val="18"/>
          <w:szCs w:val="18"/>
        </w:rPr>
      </w:pPr>
      <w:r w:rsidRPr="00CD4F7E">
        <w:rPr>
          <w:rFonts w:ascii="Tahoma" w:hAnsi="Tahoma" w:cs="Tahoma"/>
          <w:b w:val="0"/>
          <w:color w:val="auto"/>
          <w:sz w:val="18"/>
          <w:szCs w:val="18"/>
        </w:rPr>
        <w:t>jih je prijavitelj napovedal v prijavi – nepredvideni nujni stroški so lahko upravičen strošek do 5% vrednosti skupnih upravičenih stroškov;</w:t>
      </w:r>
    </w:p>
    <w:p w:rsidR="00117399" w:rsidRPr="00CD4F7E" w:rsidRDefault="00117399" w:rsidP="00117399">
      <w:pPr>
        <w:pStyle w:val="h4"/>
        <w:numPr>
          <w:ilvl w:val="0"/>
          <w:numId w:val="26"/>
        </w:numPr>
        <w:spacing w:before="0" w:after="0"/>
        <w:ind w:left="284" w:right="11" w:hanging="284"/>
        <w:jc w:val="both"/>
        <w:rPr>
          <w:rFonts w:ascii="Tahoma" w:hAnsi="Tahoma" w:cs="Tahoma"/>
          <w:b w:val="0"/>
          <w:color w:val="auto"/>
          <w:sz w:val="18"/>
          <w:szCs w:val="18"/>
        </w:rPr>
      </w:pPr>
      <w:r w:rsidRPr="00CD4F7E">
        <w:rPr>
          <w:rFonts w:ascii="Tahoma" w:hAnsi="Tahoma" w:cs="Tahoma"/>
          <w:b w:val="0"/>
          <w:color w:val="auto"/>
          <w:sz w:val="18"/>
          <w:szCs w:val="18"/>
        </w:rPr>
        <w:t>so pripoznani v skladu s skrbnostjo dobrega gospodarja, zlasti glede cenovne primerljivosti in stroškovne učinkovitosti;</w:t>
      </w:r>
    </w:p>
    <w:p w:rsidR="00117399" w:rsidRPr="00CD4F7E" w:rsidRDefault="00117399" w:rsidP="00117399">
      <w:pPr>
        <w:pStyle w:val="h4"/>
        <w:numPr>
          <w:ilvl w:val="0"/>
          <w:numId w:val="26"/>
        </w:numPr>
        <w:spacing w:before="0" w:after="0"/>
        <w:ind w:left="284" w:right="11" w:hanging="284"/>
        <w:jc w:val="both"/>
        <w:rPr>
          <w:rFonts w:ascii="Tahoma" w:hAnsi="Tahoma" w:cs="Tahoma"/>
          <w:b w:val="0"/>
          <w:color w:val="auto"/>
          <w:sz w:val="18"/>
          <w:szCs w:val="18"/>
        </w:rPr>
      </w:pPr>
      <w:r w:rsidRPr="00CD4F7E">
        <w:rPr>
          <w:rFonts w:ascii="Tahoma" w:hAnsi="Tahoma" w:cs="Tahoma"/>
          <w:b w:val="0"/>
          <w:color w:val="auto"/>
          <w:sz w:val="18"/>
          <w:szCs w:val="18"/>
        </w:rPr>
        <w:t>nastanejo in so plačani v obdobju porabe sredstev;</w:t>
      </w:r>
    </w:p>
    <w:p w:rsidR="00117399" w:rsidRPr="00CD4F7E" w:rsidRDefault="00117399" w:rsidP="00117399">
      <w:pPr>
        <w:pStyle w:val="h4"/>
        <w:numPr>
          <w:ilvl w:val="0"/>
          <w:numId w:val="26"/>
        </w:numPr>
        <w:spacing w:before="0" w:after="0"/>
        <w:ind w:left="284" w:right="11" w:hanging="284"/>
        <w:jc w:val="both"/>
        <w:rPr>
          <w:rFonts w:ascii="Tahoma" w:hAnsi="Tahoma" w:cs="Tahoma"/>
          <w:b w:val="0"/>
          <w:color w:val="auto"/>
          <w:sz w:val="18"/>
          <w:szCs w:val="18"/>
        </w:rPr>
      </w:pPr>
      <w:r w:rsidRPr="00CD4F7E">
        <w:rPr>
          <w:rFonts w:ascii="Tahoma" w:hAnsi="Tahoma" w:cs="Tahoma"/>
          <w:b w:val="0"/>
          <w:color w:val="auto"/>
          <w:sz w:val="18"/>
          <w:szCs w:val="18"/>
        </w:rPr>
        <w:t>temeljijo na verodostojnih knjigovodskih in drugih listinah;</w:t>
      </w:r>
    </w:p>
    <w:p w:rsidR="00117399" w:rsidRPr="00CD4F7E" w:rsidRDefault="00117399" w:rsidP="00117399">
      <w:pPr>
        <w:pStyle w:val="h4"/>
        <w:numPr>
          <w:ilvl w:val="0"/>
          <w:numId w:val="26"/>
        </w:numPr>
        <w:spacing w:before="0" w:after="0"/>
        <w:ind w:left="284" w:right="11" w:hanging="284"/>
        <w:jc w:val="both"/>
        <w:rPr>
          <w:rFonts w:ascii="Tahoma" w:hAnsi="Tahoma" w:cs="Tahoma"/>
          <w:b w:val="0"/>
          <w:color w:val="auto"/>
          <w:sz w:val="18"/>
          <w:szCs w:val="18"/>
        </w:rPr>
      </w:pPr>
      <w:r w:rsidRPr="00CD4F7E">
        <w:rPr>
          <w:rFonts w:ascii="Tahoma" w:hAnsi="Tahoma" w:cs="Tahoma"/>
          <w:b w:val="0"/>
          <w:color w:val="auto"/>
          <w:sz w:val="18"/>
          <w:szCs w:val="18"/>
        </w:rPr>
        <w:t>so izkazani v skladu z veljavnimi predpisi.</w:t>
      </w:r>
    </w:p>
    <w:p w:rsidR="00117399" w:rsidRPr="00CD4F7E" w:rsidRDefault="00117399" w:rsidP="00117399">
      <w:pPr>
        <w:pStyle w:val="h4"/>
        <w:spacing w:before="0" w:after="0"/>
        <w:ind w:left="0" w:right="11"/>
        <w:jc w:val="both"/>
        <w:rPr>
          <w:rFonts w:ascii="Tahoma" w:hAnsi="Tahoma" w:cs="Tahoma"/>
          <w:b w:val="0"/>
          <w:color w:val="auto"/>
          <w:sz w:val="18"/>
          <w:szCs w:val="18"/>
        </w:rPr>
      </w:pPr>
    </w:p>
    <w:p w:rsidR="00117399" w:rsidRPr="00CD4F7E" w:rsidRDefault="00117399" w:rsidP="00117399">
      <w:pPr>
        <w:pStyle w:val="h4"/>
        <w:spacing w:before="0" w:after="0"/>
        <w:ind w:left="0" w:right="11"/>
        <w:rPr>
          <w:rFonts w:ascii="Tahoma" w:hAnsi="Tahoma" w:cs="Tahoma"/>
          <w:b w:val="0"/>
          <w:color w:val="auto"/>
          <w:sz w:val="18"/>
          <w:szCs w:val="18"/>
        </w:rPr>
      </w:pPr>
      <w:r w:rsidRPr="00CD4F7E">
        <w:rPr>
          <w:rFonts w:ascii="Tahoma" w:hAnsi="Tahoma" w:cs="Tahoma"/>
          <w:b w:val="0"/>
          <w:color w:val="auto"/>
          <w:sz w:val="18"/>
          <w:szCs w:val="18"/>
        </w:rPr>
        <w:t>15.a člen</w:t>
      </w:r>
    </w:p>
    <w:p w:rsidR="00117399" w:rsidRPr="00CD4F7E" w:rsidRDefault="00117399" w:rsidP="00117399">
      <w:pPr>
        <w:pStyle w:val="h4"/>
        <w:spacing w:before="0" w:after="0"/>
        <w:ind w:left="0" w:right="11"/>
        <w:jc w:val="left"/>
        <w:rPr>
          <w:rFonts w:ascii="Tahoma" w:hAnsi="Tahoma" w:cs="Tahoma"/>
          <w:b w:val="0"/>
          <w:color w:val="auto"/>
          <w:sz w:val="18"/>
          <w:szCs w:val="18"/>
        </w:rPr>
      </w:pPr>
    </w:p>
    <w:p w:rsidR="00117399" w:rsidRPr="00CD4F7E" w:rsidRDefault="00117399" w:rsidP="00117399">
      <w:pPr>
        <w:jc w:val="both"/>
        <w:rPr>
          <w:rFonts w:ascii="Tahoma" w:hAnsi="Tahoma" w:cs="Tahoma"/>
          <w:sz w:val="18"/>
          <w:szCs w:val="18"/>
        </w:rPr>
      </w:pPr>
      <w:r w:rsidRPr="00CD4F7E">
        <w:rPr>
          <w:rFonts w:ascii="Tahoma" w:hAnsi="Tahoma" w:cs="Tahoma"/>
          <w:sz w:val="18"/>
          <w:szCs w:val="18"/>
        </w:rPr>
        <w:t>Vrste upravičenih stroškov:</w:t>
      </w:r>
    </w:p>
    <w:p w:rsidR="00117399" w:rsidRPr="00CD4F7E" w:rsidRDefault="00117399" w:rsidP="00117399">
      <w:pPr>
        <w:numPr>
          <w:ilvl w:val="0"/>
          <w:numId w:val="29"/>
        </w:numPr>
        <w:tabs>
          <w:tab w:val="left" w:pos="284"/>
        </w:tabs>
        <w:ind w:left="284" w:hanging="284"/>
        <w:contextualSpacing/>
        <w:jc w:val="both"/>
        <w:rPr>
          <w:rFonts w:ascii="Tahoma" w:hAnsi="Tahoma" w:cs="Tahoma"/>
          <w:sz w:val="18"/>
          <w:szCs w:val="18"/>
        </w:rPr>
      </w:pPr>
      <w:r w:rsidRPr="00CD4F7E">
        <w:rPr>
          <w:rFonts w:ascii="Tahoma" w:hAnsi="Tahoma" w:cs="Tahoma"/>
          <w:sz w:val="18"/>
          <w:szCs w:val="18"/>
        </w:rPr>
        <w:t>stroški dela oseb, ki izvajajo program (npr.: redno zaposleni, prostovoljsko delo avtorske pogodbe itd.);</w:t>
      </w:r>
    </w:p>
    <w:p w:rsidR="00117399" w:rsidRPr="00CD4F7E" w:rsidRDefault="00117399" w:rsidP="00117399">
      <w:pPr>
        <w:numPr>
          <w:ilvl w:val="0"/>
          <w:numId w:val="29"/>
        </w:numPr>
        <w:tabs>
          <w:tab w:val="left" w:pos="284"/>
        </w:tabs>
        <w:ind w:left="284" w:hanging="284"/>
        <w:contextualSpacing/>
        <w:jc w:val="both"/>
        <w:rPr>
          <w:rFonts w:ascii="Tahoma" w:hAnsi="Tahoma" w:cs="Tahoma"/>
          <w:sz w:val="18"/>
          <w:szCs w:val="18"/>
        </w:rPr>
      </w:pPr>
      <w:r w:rsidRPr="00CD4F7E">
        <w:rPr>
          <w:rFonts w:ascii="Tahoma" w:hAnsi="Tahoma" w:cs="Tahoma"/>
          <w:sz w:val="18"/>
          <w:szCs w:val="18"/>
        </w:rPr>
        <w:t>drugi stroški, ki so nujno potrebni za uspešno izvedbo programa (npr.: pisarniški material, komunikacijske in poštne storitve, kotizacija za strokovna izobraževanja/konference/posvete povezane z vsebino programa, založniške in tiskarske storitve, izdatki za izvedbo in udeležbo na pripravljalnih srečanjih in delovnih obiskih itd.).</w:t>
      </w:r>
    </w:p>
    <w:p w:rsidR="00117399" w:rsidRPr="00CD4F7E" w:rsidRDefault="00117399" w:rsidP="00117399">
      <w:pPr>
        <w:tabs>
          <w:tab w:val="left" w:pos="284"/>
        </w:tabs>
        <w:ind w:left="284" w:hanging="284"/>
        <w:contextualSpacing/>
        <w:jc w:val="both"/>
        <w:rPr>
          <w:rFonts w:ascii="Tahoma" w:hAnsi="Tahoma" w:cs="Tahoma"/>
          <w:sz w:val="18"/>
          <w:szCs w:val="18"/>
        </w:rPr>
      </w:pPr>
    </w:p>
    <w:p w:rsidR="00117399" w:rsidRPr="00F87CEC" w:rsidRDefault="00117399" w:rsidP="00117399">
      <w:pPr>
        <w:jc w:val="both"/>
        <w:rPr>
          <w:rFonts w:ascii="Tahoma" w:hAnsi="Tahoma" w:cs="Tahoma"/>
          <w:sz w:val="18"/>
          <w:szCs w:val="18"/>
        </w:rPr>
      </w:pPr>
      <w:r w:rsidRPr="00F87CEC">
        <w:rPr>
          <w:rFonts w:ascii="Tahoma" w:hAnsi="Tahoma" w:cs="Tahoma"/>
          <w:sz w:val="18"/>
          <w:szCs w:val="18"/>
        </w:rPr>
        <w:t>Pri uveljavljanju prostovoljskega dela kot upravičenega stroška bo izvajalec moral poročilu priložiti:</w:t>
      </w:r>
    </w:p>
    <w:p w:rsidR="00117399" w:rsidRPr="00F87CEC" w:rsidRDefault="00117399" w:rsidP="00117399">
      <w:pPr>
        <w:numPr>
          <w:ilvl w:val="0"/>
          <w:numId w:val="30"/>
        </w:numPr>
        <w:ind w:left="284" w:hanging="284"/>
        <w:contextualSpacing/>
        <w:jc w:val="both"/>
        <w:rPr>
          <w:rFonts w:ascii="Tahoma" w:hAnsi="Tahoma" w:cs="Tahoma"/>
          <w:sz w:val="18"/>
          <w:szCs w:val="18"/>
        </w:rPr>
      </w:pPr>
      <w:r w:rsidRPr="00F87CEC">
        <w:rPr>
          <w:rFonts w:ascii="Tahoma" w:hAnsi="Tahoma" w:cs="Tahoma"/>
          <w:sz w:val="18"/>
          <w:szCs w:val="18"/>
        </w:rPr>
        <w:t xml:space="preserve">kopijo podpisanega dogovora o prostovoljskem delu v okviru </w:t>
      </w:r>
      <w:r w:rsidR="003A04E3" w:rsidRPr="00F87CEC">
        <w:rPr>
          <w:rFonts w:ascii="Tahoma" w:hAnsi="Tahoma" w:cs="Tahoma"/>
          <w:sz w:val="18"/>
          <w:szCs w:val="18"/>
        </w:rPr>
        <w:t xml:space="preserve">programa ali </w:t>
      </w:r>
      <w:r w:rsidRPr="00F87CEC">
        <w:rPr>
          <w:rFonts w:ascii="Tahoma" w:hAnsi="Tahoma" w:cs="Tahoma"/>
          <w:sz w:val="18"/>
          <w:szCs w:val="18"/>
        </w:rPr>
        <w:t>projekta</w:t>
      </w:r>
      <w:r w:rsidR="00F87CEC" w:rsidRPr="00F87CEC">
        <w:rPr>
          <w:rFonts w:ascii="Tahoma" w:hAnsi="Tahoma" w:cs="Tahoma"/>
          <w:sz w:val="18"/>
          <w:szCs w:val="18"/>
        </w:rPr>
        <w:t xml:space="preserve"> (za vsakega prostovoljca posebej)</w:t>
      </w:r>
      <w:r w:rsidRPr="00F87CEC">
        <w:rPr>
          <w:rFonts w:ascii="Tahoma" w:hAnsi="Tahoma" w:cs="Tahoma"/>
          <w:sz w:val="18"/>
          <w:szCs w:val="18"/>
        </w:rPr>
        <w:t>;</w:t>
      </w:r>
    </w:p>
    <w:p w:rsidR="003A04E3" w:rsidRPr="002C7E02" w:rsidRDefault="003A04E3" w:rsidP="00117399">
      <w:pPr>
        <w:numPr>
          <w:ilvl w:val="0"/>
          <w:numId w:val="30"/>
        </w:numPr>
        <w:ind w:left="284" w:hanging="284"/>
        <w:contextualSpacing/>
        <w:jc w:val="both"/>
        <w:rPr>
          <w:rFonts w:ascii="Tahoma" w:hAnsi="Tahoma" w:cs="Tahoma"/>
          <w:sz w:val="18"/>
          <w:szCs w:val="18"/>
        </w:rPr>
      </w:pPr>
      <w:r w:rsidRPr="002C7E02">
        <w:rPr>
          <w:rFonts w:ascii="Tahoma" w:hAnsi="Tahoma" w:cs="Tahoma"/>
          <w:sz w:val="18"/>
          <w:szCs w:val="18"/>
        </w:rPr>
        <w:t>evidenčn</w:t>
      </w:r>
      <w:r w:rsidR="00F87CEC" w:rsidRPr="002C7E02">
        <w:rPr>
          <w:rFonts w:ascii="Tahoma" w:hAnsi="Tahoma" w:cs="Tahoma"/>
          <w:sz w:val="18"/>
          <w:szCs w:val="18"/>
        </w:rPr>
        <w:t>i</w:t>
      </w:r>
      <w:r w:rsidR="002C7E02" w:rsidRPr="002C7E02">
        <w:rPr>
          <w:rFonts w:ascii="Tahoma" w:hAnsi="Tahoma" w:cs="Tahoma"/>
          <w:sz w:val="18"/>
          <w:szCs w:val="18"/>
        </w:rPr>
        <w:t xml:space="preserve"> seznam</w:t>
      </w:r>
      <w:r w:rsidRPr="002C7E02">
        <w:rPr>
          <w:rFonts w:ascii="Tahoma" w:hAnsi="Tahoma" w:cs="Tahoma"/>
          <w:sz w:val="18"/>
          <w:szCs w:val="18"/>
        </w:rPr>
        <w:t xml:space="preserve"> prostovoljcev po </w:t>
      </w:r>
      <w:r w:rsidR="00F87CEC" w:rsidRPr="002C7E02">
        <w:rPr>
          <w:rFonts w:ascii="Tahoma" w:hAnsi="Tahoma" w:cs="Tahoma"/>
          <w:sz w:val="18"/>
          <w:szCs w:val="18"/>
        </w:rPr>
        <w:t>programih</w:t>
      </w:r>
      <w:r w:rsidR="002C7E02" w:rsidRPr="002C7E02">
        <w:rPr>
          <w:rFonts w:ascii="Tahoma" w:hAnsi="Tahoma" w:cs="Tahoma"/>
          <w:sz w:val="18"/>
          <w:szCs w:val="18"/>
        </w:rPr>
        <w:t xml:space="preserve"> za mlade</w:t>
      </w:r>
      <w:r w:rsidR="00F87CEC" w:rsidRPr="002C7E02">
        <w:rPr>
          <w:rFonts w:ascii="Tahoma" w:hAnsi="Tahoma" w:cs="Tahoma"/>
          <w:sz w:val="18"/>
          <w:szCs w:val="18"/>
        </w:rPr>
        <w:t xml:space="preserve"> in proj</w:t>
      </w:r>
      <w:r w:rsidR="002C7E02" w:rsidRPr="002C7E02">
        <w:rPr>
          <w:rFonts w:ascii="Tahoma" w:hAnsi="Tahoma" w:cs="Tahoma"/>
          <w:sz w:val="18"/>
          <w:szCs w:val="18"/>
        </w:rPr>
        <w:t>ektih</w:t>
      </w:r>
      <w:r w:rsidR="00F87CEC" w:rsidRPr="002C7E02">
        <w:rPr>
          <w:rFonts w:ascii="Tahoma" w:hAnsi="Tahoma" w:cs="Tahoma"/>
          <w:sz w:val="18"/>
          <w:szCs w:val="18"/>
        </w:rPr>
        <w:t>, povezanih z delom mladih (z navedbo programov, številom vključenih prostovoljcev v posamezni program ali projekt, obdobje izvajanja programa ali projekta)</w:t>
      </w:r>
      <w:r w:rsidRPr="002C7E02">
        <w:rPr>
          <w:rFonts w:ascii="Tahoma" w:hAnsi="Tahoma" w:cs="Tahoma"/>
          <w:sz w:val="18"/>
          <w:szCs w:val="18"/>
        </w:rPr>
        <w:t xml:space="preserve">. </w:t>
      </w:r>
    </w:p>
    <w:p w:rsidR="00117399" w:rsidRPr="002C7E02" w:rsidRDefault="003A04E3" w:rsidP="00117399">
      <w:pPr>
        <w:jc w:val="both"/>
        <w:rPr>
          <w:rFonts w:ascii="Tahoma" w:hAnsi="Tahoma" w:cs="Tahoma"/>
          <w:sz w:val="18"/>
          <w:szCs w:val="18"/>
        </w:rPr>
      </w:pPr>
      <w:r w:rsidRPr="002C7E02">
        <w:rPr>
          <w:rFonts w:ascii="Tahoma" w:hAnsi="Tahoma" w:cs="Tahoma"/>
          <w:sz w:val="18"/>
          <w:szCs w:val="18"/>
        </w:rPr>
        <w:t xml:space="preserve">Evidenčni seznam prostovoljcev </w:t>
      </w:r>
      <w:r w:rsidR="00117399" w:rsidRPr="002C7E02">
        <w:rPr>
          <w:rFonts w:ascii="Tahoma" w:hAnsi="Tahoma" w:cs="Tahoma"/>
          <w:sz w:val="18"/>
          <w:szCs w:val="18"/>
        </w:rPr>
        <w:t xml:space="preserve">mora biti </w:t>
      </w:r>
      <w:r w:rsidRPr="002C7E02">
        <w:rPr>
          <w:rFonts w:ascii="Tahoma" w:hAnsi="Tahoma" w:cs="Tahoma"/>
          <w:sz w:val="18"/>
          <w:szCs w:val="18"/>
        </w:rPr>
        <w:t xml:space="preserve">potrjen in </w:t>
      </w:r>
      <w:r w:rsidR="00117399" w:rsidRPr="002C7E02">
        <w:rPr>
          <w:rFonts w:ascii="Tahoma" w:hAnsi="Tahoma" w:cs="Tahoma"/>
          <w:sz w:val="18"/>
          <w:szCs w:val="18"/>
        </w:rPr>
        <w:t>podpisan s strani zakonitega zastopnika</w:t>
      </w:r>
      <w:r w:rsidRPr="002C7E02">
        <w:rPr>
          <w:rFonts w:ascii="Tahoma" w:hAnsi="Tahoma" w:cs="Tahoma"/>
          <w:sz w:val="18"/>
          <w:szCs w:val="18"/>
        </w:rPr>
        <w:t xml:space="preserve"> izvajalca programov </w:t>
      </w:r>
      <w:r w:rsidR="00E13501" w:rsidRPr="002C7E02">
        <w:rPr>
          <w:rFonts w:ascii="Tahoma" w:hAnsi="Tahoma" w:cs="Tahoma"/>
          <w:sz w:val="18"/>
          <w:szCs w:val="18"/>
        </w:rPr>
        <w:t xml:space="preserve">za mlade </w:t>
      </w:r>
      <w:r w:rsidRPr="002C7E02">
        <w:rPr>
          <w:rFonts w:ascii="Tahoma" w:hAnsi="Tahoma" w:cs="Tahoma"/>
          <w:sz w:val="18"/>
          <w:szCs w:val="18"/>
        </w:rPr>
        <w:t xml:space="preserve">ali </w:t>
      </w:r>
      <w:r w:rsidR="00E13501" w:rsidRPr="002C7E02">
        <w:rPr>
          <w:rFonts w:ascii="Tahoma" w:hAnsi="Tahoma" w:cs="Tahoma"/>
          <w:sz w:val="18"/>
          <w:szCs w:val="18"/>
        </w:rPr>
        <w:t>projektov, povezanih z delom mladih</w:t>
      </w:r>
      <w:r w:rsidRPr="002C7E02">
        <w:rPr>
          <w:rFonts w:ascii="Tahoma" w:hAnsi="Tahoma" w:cs="Tahoma"/>
          <w:sz w:val="18"/>
          <w:szCs w:val="18"/>
        </w:rPr>
        <w:t>.</w:t>
      </w:r>
    </w:p>
    <w:p w:rsidR="00117399" w:rsidRPr="00CD4F7E" w:rsidRDefault="00117399" w:rsidP="00117399">
      <w:pPr>
        <w:pStyle w:val="h4"/>
        <w:spacing w:before="0" w:after="0"/>
        <w:ind w:left="0" w:right="11"/>
        <w:jc w:val="left"/>
        <w:rPr>
          <w:rFonts w:ascii="Tahoma" w:hAnsi="Tahoma" w:cs="Tahoma"/>
          <w:b w:val="0"/>
          <w:color w:val="auto"/>
          <w:sz w:val="18"/>
          <w:szCs w:val="18"/>
        </w:rPr>
      </w:pPr>
    </w:p>
    <w:p w:rsidR="00117399" w:rsidRPr="00CD4F7E" w:rsidRDefault="00117399" w:rsidP="00117399">
      <w:pPr>
        <w:pStyle w:val="h4"/>
        <w:spacing w:before="0" w:after="0"/>
        <w:ind w:left="0" w:right="11"/>
        <w:rPr>
          <w:rFonts w:ascii="Tahoma" w:hAnsi="Tahoma" w:cs="Tahoma"/>
          <w:b w:val="0"/>
          <w:color w:val="auto"/>
          <w:sz w:val="18"/>
          <w:szCs w:val="18"/>
        </w:rPr>
      </w:pPr>
      <w:r w:rsidRPr="00CD4F7E">
        <w:rPr>
          <w:rFonts w:ascii="Tahoma" w:hAnsi="Tahoma" w:cs="Tahoma"/>
          <w:b w:val="0"/>
          <w:color w:val="auto"/>
          <w:sz w:val="18"/>
          <w:szCs w:val="18"/>
        </w:rPr>
        <w:t>15.b člen</w:t>
      </w:r>
    </w:p>
    <w:p w:rsidR="00117399" w:rsidRPr="00CD4F7E" w:rsidRDefault="00117399" w:rsidP="00117399">
      <w:pPr>
        <w:pStyle w:val="h4"/>
        <w:spacing w:before="0" w:after="0"/>
        <w:ind w:left="0" w:right="11"/>
        <w:jc w:val="left"/>
        <w:rPr>
          <w:rFonts w:ascii="Tahoma" w:hAnsi="Tahoma" w:cs="Tahoma"/>
          <w:b w:val="0"/>
          <w:color w:val="auto"/>
          <w:sz w:val="18"/>
          <w:szCs w:val="18"/>
        </w:rPr>
      </w:pPr>
    </w:p>
    <w:p w:rsidR="00117399" w:rsidRPr="00CD4F7E" w:rsidRDefault="00117399" w:rsidP="00117399">
      <w:pPr>
        <w:jc w:val="both"/>
        <w:rPr>
          <w:rFonts w:ascii="Tahoma" w:hAnsi="Tahoma" w:cs="Tahoma"/>
          <w:sz w:val="18"/>
          <w:szCs w:val="18"/>
        </w:rPr>
      </w:pPr>
      <w:r w:rsidRPr="00CD4F7E">
        <w:rPr>
          <w:rFonts w:ascii="Tahoma" w:hAnsi="Tahoma" w:cs="Tahoma"/>
          <w:sz w:val="18"/>
          <w:szCs w:val="18"/>
        </w:rPr>
        <w:t>Neupravičeni stroški vedno predstavljajo breme, ki ga nosi prijavitelj, in so naslednji:</w:t>
      </w:r>
    </w:p>
    <w:p w:rsidR="00117399" w:rsidRPr="00CD4F7E" w:rsidRDefault="00117399" w:rsidP="00117399">
      <w:pPr>
        <w:numPr>
          <w:ilvl w:val="0"/>
          <w:numId w:val="31"/>
        </w:numPr>
        <w:ind w:left="284" w:hanging="284"/>
        <w:contextualSpacing/>
        <w:jc w:val="both"/>
        <w:rPr>
          <w:rFonts w:ascii="Tahoma" w:hAnsi="Tahoma" w:cs="Tahoma"/>
          <w:sz w:val="18"/>
          <w:szCs w:val="18"/>
        </w:rPr>
      </w:pPr>
      <w:r w:rsidRPr="00CD4F7E">
        <w:rPr>
          <w:rFonts w:ascii="Tahoma" w:hAnsi="Tahoma" w:cs="Tahoma"/>
          <w:sz w:val="18"/>
          <w:szCs w:val="18"/>
        </w:rPr>
        <w:t>investicijski stroški (npr. nakup računalniške in pisarniške opreme itd.);</w:t>
      </w:r>
    </w:p>
    <w:p w:rsidR="00117399" w:rsidRPr="00CD4F7E" w:rsidRDefault="00117399" w:rsidP="00117399">
      <w:pPr>
        <w:numPr>
          <w:ilvl w:val="0"/>
          <w:numId w:val="31"/>
        </w:numPr>
        <w:ind w:left="284" w:hanging="284"/>
        <w:contextualSpacing/>
        <w:jc w:val="both"/>
        <w:rPr>
          <w:rFonts w:ascii="Tahoma" w:hAnsi="Tahoma" w:cs="Tahoma"/>
          <w:sz w:val="18"/>
          <w:szCs w:val="18"/>
        </w:rPr>
      </w:pPr>
      <w:r w:rsidRPr="00CD4F7E">
        <w:rPr>
          <w:rFonts w:ascii="Tahoma" w:hAnsi="Tahoma" w:cs="Tahoma"/>
          <w:sz w:val="18"/>
          <w:szCs w:val="18"/>
        </w:rPr>
        <w:t>investicijsko vzdrževanje (npr. obnova prostorov, popravila itd.);</w:t>
      </w:r>
    </w:p>
    <w:p w:rsidR="00117399" w:rsidRPr="00CD4F7E" w:rsidRDefault="00117399" w:rsidP="00117399">
      <w:pPr>
        <w:numPr>
          <w:ilvl w:val="0"/>
          <w:numId w:val="31"/>
        </w:numPr>
        <w:ind w:left="284" w:hanging="284"/>
        <w:contextualSpacing/>
        <w:jc w:val="both"/>
        <w:rPr>
          <w:rFonts w:ascii="Tahoma" w:hAnsi="Tahoma" w:cs="Tahoma"/>
          <w:sz w:val="18"/>
          <w:szCs w:val="18"/>
        </w:rPr>
      </w:pPr>
      <w:r w:rsidRPr="00CD4F7E">
        <w:rPr>
          <w:rFonts w:ascii="Tahoma" w:hAnsi="Tahoma" w:cs="Tahoma"/>
          <w:sz w:val="18"/>
          <w:szCs w:val="18"/>
        </w:rPr>
        <w:t>amortizacija nepremičnin in opreme;</w:t>
      </w:r>
    </w:p>
    <w:p w:rsidR="00117399" w:rsidRPr="002C7E02" w:rsidRDefault="00117399" w:rsidP="00117399">
      <w:pPr>
        <w:numPr>
          <w:ilvl w:val="0"/>
          <w:numId w:val="31"/>
        </w:numPr>
        <w:ind w:left="284" w:hanging="284"/>
        <w:contextualSpacing/>
        <w:jc w:val="both"/>
        <w:rPr>
          <w:rFonts w:ascii="Tahoma" w:hAnsi="Tahoma" w:cs="Tahoma"/>
          <w:sz w:val="18"/>
          <w:szCs w:val="18"/>
        </w:rPr>
      </w:pPr>
      <w:r w:rsidRPr="002C7E02">
        <w:rPr>
          <w:rFonts w:ascii="Tahoma" w:hAnsi="Tahoma" w:cs="Tahoma"/>
          <w:sz w:val="18"/>
          <w:szCs w:val="18"/>
        </w:rPr>
        <w:t>drugi stroški, ki niso predvideni v prijavi na javni razpis</w:t>
      </w:r>
      <w:r w:rsidR="00E13501" w:rsidRPr="002C7E02">
        <w:rPr>
          <w:rFonts w:ascii="Tahoma" w:hAnsi="Tahoma" w:cs="Tahoma"/>
          <w:sz w:val="18"/>
          <w:szCs w:val="18"/>
        </w:rPr>
        <w:t xml:space="preserve"> oziroma z razpisom niso opredeljeni kot upravičeni stroški programov za mlade ali in projektov, povezanih z delom mladih</w:t>
      </w:r>
      <w:r w:rsidRPr="002C7E02">
        <w:rPr>
          <w:rFonts w:ascii="Tahoma" w:hAnsi="Tahoma" w:cs="Tahoma"/>
          <w:sz w:val="18"/>
          <w:szCs w:val="18"/>
        </w:rPr>
        <w:t>.</w:t>
      </w:r>
    </w:p>
    <w:p w:rsidR="00117399" w:rsidRDefault="00117399" w:rsidP="00117399">
      <w:pPr>
        <w:pStyle w:val="h4"/>
        <w:spacing w:before="0" w:after="0"/>
        <w:ind w:left="732" w:right="11"/>
        <w:jc w:val="left"/>
        <w:rPr>
          <w:rFonts w:ascii="Tahoma" w:hAnsi="Tahoma" w:cs="Tahoma"/>
          <w:color w:val="auto"/>
          <w:sz w:val="18"/>
          <w:szCs w:val="18"/>
        </w:rPr>
      </w:pPr>
    </w:p>
    <w:p w:rsidR="003A726A" w:rsidRDefault="003A726A" w:rsidP="00117399">
      <w:pPr>
        <w:pStyle w:val="h4"/>
        <w:spacing w:before="0" w:after="0"/>
        <w:ind w:left="732" w:right="11"/>
        <w:jc w:val="left"/>
        <w:rPr>
          <w:rFonts w:ascii="Tahoma" w:hAnsi="Tahoma" w:cs="Tahoma"/>
          <w:color w:val="auto"/>
          <w:sz w:val="18"/>
          <w:szCs w:val="18"/>
        </w:rPr>
      </w:pPr>
    </w:p>
    <w:p w:rsidR="002C7E02" w:rsidRDefault="002C7E02" w:rsidP="00117399">
      <w:pPr>
        <w:pStyle w:val="h4"/>
        <w:spacing w:before="0" w:after="0"/>
        <w:ind w:left="732" w:right="11"/>
        <w:jc w:val="left"/>
        <w:rPr>
          <w:rFonts w:ascii="Tahoma" w:hAnsi="Tahoma" w:cs="Tahoma"/>
          <w:color w:val="auto"/>
          <w:sz w:val="18"/>
          <w:szCs w:val="18"/>
        </w:rPr>
      </w:pPr>
    </w:p>
    <w:p w:rsidR="002C7E02" w:rsidRDefault="002C7E02" w:rsidP="00117399">
      <w:pPr>
        <w:pStyle w:val="h4"/>
        <w:spacing w:before="0" w:after="0"/>
        <w:ind w:left="732" w:right="11"/>
        <w:jc w:val="left"/>
        <w:rPr>
          <w:rFonts w:ascii="Tahoma" w:hAnsi="Tahoma" w:cs="Tahoma"/>
          <w:color w:val="auto"/>
          <w:sz w:val="18"/>
          <w:szCs w:val="18"/>
        </w:rPr>
      </w:pPr>
    </w:p>
    <w:p w:rsidR="002C7E02" w:rsidRDefault="002C7E02" w:rsidP="00117399">
      <w:pPr>
        <w:pStyle w:val="h4"/>
        <w:spacing w:before="0" w:after="0"/>
        <w:ind w:left="732" w:right="11"/>
        <w:jc w:val="left"/>
        <w:rPr>
          <w:rFonts w:ascii="Tahoma" w:hAnsi="Tahoma" w:cs="Tahoma"/>
          <w:color w:val="auto"/>
          <w:sz w:val="18"/>
          <w:szCs w:val="18"/>
        </w:rPr>
      </w:pPr>
    </w:p>
    <w:p w:rsidR="002C7E02" w:rsidRPr="00CD4F7E" w:rsidRDefault="002C7E02" w:rsidP="00117399">
      <w:pPr>
        <w:pStyle w:val="h4"/>
        <w:spacing w:before="0" w:after="0"/>
        <w:ind w:left="732" w:right="11"/>
        <w:jc w:val="left"/>
        <w:rPr>
          <w:rFonts w:ascii="Tahoma" w:hAnsi="Tahoma" w:cs="Tahoma"/>
          <w:color w:val="auto"/>
          <w:sz w:val="18"/>
          <w:szCs w:val="18"/>
        </w:rPr>
      </w:pPr>
    </w:p>
    <w:p w:rsidR="00946B4E" w:rsidRPr="00CD4F7E" w:rsidRDefault="00946B4E" w:rsidP="006F6FA1">
      <w:pPr>
        <w:pStyle w:val="h4"/>
        <w:numPr>
          <w:ilvl w:val="0"/>
          <w:numId w:val="8"/>
        </w:numPr>
        <w:spacing w:before="0" w:after="0"/>
        <w:ind w:right="11"/>
        <w:rPr>
          <w:rFonts w:ascii="Tahoma" w:hAnsi="Tahoma" w:cs="Tahoma"/>
          <w:color w:val="auto"/>
          <w:sz w:val="18"/>
          <w:szCs w:val="18"/>
        </w:rPr>
      </w:pPr>
      <w:r w:rsidRPr="00CD4F7E">
        <w:rPr>
          <w:rFonts w:ascii="Tahoma" w:hAnsi="Tahoma" w:cs="Tahoma"/>
          <w:color w:val="auto"/>
          <w:sz w:val="18"/>
          <w:szCs w:val="18"/>
        </w:rPr>
        <w:t>MERILA IN KRITERIJI ZA VREDNOTENJE</w:t>
      </w:r>
    </w:p>
    <w:p w:rsidR="00414FA0" w:rsidRPr="002C7E02" w:rsidRDefault="00414FA0" w:rsidP="00414FA0">
      <w:pPr>
        <w:pStyle w:val="h4"/>
        <w:spacing w:before="0" w:after="0"/>
        <w:ind w:left="732" w:right="11"/>
        <w:jc w:val="left"/>
        <w:rPr>
          <w:rFonts w:ascii="Tahoma" w:hAnsi="Tahoma" w:cs="Tahoma"/>
          <w:b w:val="0"/>
          <w:color w:val="auto"/>
          <w:sz w:val="18"/>
          <w:szCs w:val="18"/>
        </w:rPr>
      </w:pPr>
    </w:p>
    <w:p w:rsidR="00946B4E" w:rsidRPr="00CD4F7E" w:rsidRDefault="00117399" w:rsidP="006F6FA1">
      <w:pPr>
        <w:pStyle w:val="h4"/>
        <w:spacing w:before="0" w:after="0"/>
        <w:ind w:right="11"/>
        <w:rPr>
          <w:rFonts w:ascii="Tahoma" w:hAnsi="Tahoma" w:cs="Tahoma"/>
          <w:b w:val="0"/>
          <w:color w:val="auto"/>
          <w:sz w:val="18"/>
          <w:szCs w:val="18"/>
        </w:rPr>
      </w:pPr>
      <w:r w:rsidRPr="00CD4F7E">
        <w:rPr>
          <w:rFonts w:ascii="Tahoma" w:hAnsi="Tahoma" w:cs="Tahoma"/>
          <w:b w:val="0"/>
          <w:color w:val="auto"/>
          <w:sz w:val="18"/>
          <w:szCs w:val="18"/>
        </w:rPr>
        <w:t>16</w:t>
      </w:r>
      <w:r w:rsidR="00946B4E" w:rsidRPr="00CD4F7E">
        <w:rPr>
          <w:rFonts w:ascii="Tahoma" w:hAnsi="Tahoma" w:cs="Tahoma"/>
          <w:b w:val="0"/>
          <w:color w:val="auto"/>
          <w:sz w:val="18"/>
          <w:szCs w:val="18"/>
        </w:rPr>
        <w:t>. člen</w:t>
      </w:r>
    </w:p>
    <w:p w:rsidR="00591A39" w:rsidRPr="00CD4F7E" w:rsidRDefault="00591A39" w:rsidP="006F6FA1">
      <w:pPr>
        <w:pStyle w:val="h4"/>
        <w:spacing w:before="0" w:after="0"/>
        <w:ind w:right="11"/>
        <w:jc w:val="left"/>
        <w:rPr>
          <w:rFonts w:ascii="Tahoma" w:hAnsi="Tahoma" w:cs="Tahoma"/>
          <w:b w:val="0"/>
          <w:color w:val="auto"/>
          <w:sz w:val="18"/>
          <w:szCs w:val="18"/>
        </w:rPr>
      </w:pPr>
    </w:p>
    <w:p w:rsidR="00A873F8" w:rsidRPr="00CD4F7E" w:rsidRDefault="00A873F8" w:rsidP="0061474A">
      <w:pPr>
        <w:pStyle w:val="p"/>
        <w:numPr>
          <w:ilvl w:val="0"/>
          <w:numId w:val="22"/>
        </w:numPr>
        <w:spacing w:before="0" w:after="0"/>
        <w:ind w:left="426" w:right="11" w:hanging="426"/>
        <w:rPr>
          <w:rFonts w:ascii="Tahoma" w:hAnsi="Tahoma" w:cs="Tahoma"/>
          <w:color w:val="auto"/>
          <w:sz w:val="18"/>
          <w:szCs w:val="18"/>
        </w:rPr>
      </w:pPr>
      <w:r w:rsidRPr="00CD4F7E">
        <w:rPr>
          <w:rFonts w:ascii="Tahoma" w:hAnsi="Tahoma" w:cs="Tahoma"/>
          <w:color w:val="auto"/>
          <w:sz w:val="18"/>
          <w:szCs w:val="18"/>
        </w:rPr>
        <w:t xml:space="preserve">Mladinski programi in projekti izvajalcev mladinskih programov </w:t>
      </w:r>
      <w:r w:rsidR="0046408F" w:rsidRPr="00CD4F7E">
        <w:rPr>
          <w:rFonts w:ascii="Tahoma" w:hAnsi="Tahoma" w:cs="Tahoma"/>
          <w:color w:val="auto"/>
          <w:sz w:val="18"/>
          <w:szCs w:val="18"/>
        </w:rPr>
        <w:t xml:space="preserve">se </w:t>
      </w:r>
      <w:r w:rsidRPr="00CD4F7E">
        <w:rPr>
          <w:rFonts w:ascii="Tahoma" w:hAnsi="Tahoma" w:cs="Tahoma"/>
          <w:color w:val="auto"/>
          <w:sz w:val="18"/>
          <w:szCs w:val="18"/>
        </w:rPr>
        <w:t xml:space="preserve">vrednotijo na podlagi meril iz tega pravilnika. Podrobneje se merila in točkovanje </w:t>
      </w:r>
      <w:r w:rsidR="0046408F" w:rsidRPr="00CD4F7E">
        <w:rPr>
          <w:rFonts w:ascii="Tahoma" w:hAnsi="Tahoma" w:cs="Tahoma"/>
          <w:color w:val="auto"/>
          <w:sz w:val="18"/>
          <w:szCs w:val="18"/>
        </w:rPr>
        <w:t xml:space="preserve">za sofinanciranje </w:t>
      </w:r>
      <w:r w:rsidRPr="00CD4F7E">
        <w:rPr>
          <w:rFonts w:ascii="Tahoma" w:hAnsi="Tahoma" w:cs="Tahoma"/>
          <w:color w:val="auto"/>
          <w:sz w:val="18"/>
          <w:szCs w:val="18"/>
        </w:rPr>
        <w:t>določi</w:t>
      </w:r>
      <w:r w:rsidR="00D833BE" w:rsidRPr="00CD4F7E">
        <w:rPr>
          <w:rFonts w:ascii="Tahoma" w:hAnsi="Tahoma" w:cs="Tahoma"/>
          <w:color w:val="auto"/>
          <w:sz w:val="18"/>
          <w:szCs w:val="18"/>
        </w:rPr>
        <w:t>jo</w:t>
      </w:r>
      <w:r w:rsidRPr="00CD4F7E">
        <w:rPr>
          <w:rFonts w:ascii="Tahoma" w:hAnsi="Tahoma" w:cs="Tahoma"/>
          <w:color w:val="auto"/>
          <w:sz w:val="18"/>
          <w:szCs w:val="18"/>
        </w:rPr>
        <w:t xml:space="preserve"> v javnem razpisu.</w:t>
      </w:r>
    </w:p>
    <w:p w:rsidR="00A873F8" w:rsidRPr="00CD4F7E" w:rsidRDefault="00A873F8" w:rsidP="0061474A">
      <w:pPr>
        <w:pStyle w:val="p"/>
        <w:spacing w:before="0" w:after="0"/>
        <w:ind w:left="426" w:right="11" w:hanging="426"/>
        <w:rPr>
          <w:rFonts w:ascii="Tahoma" w:hAnsi="Tahoma" w:cs="Tahoma"/>
          <w:color w:val="auto"/>
          <w:sz w:val="18"/>
          <w:szCs w:val="18"/>
        </w:rPr>
      </w:pPr>
    </w:p>
    <w:p w:rsidR="00817E26" w:rsidRPr="00CD4F7E" w:rsidRDefault="00946B4E" w:rsidP="00767EB6">
      <w:pPr>
        <w:pStyle w:val="p"/>
        <w:numPr>
          <w:ilvl w:val="0"/>
          <w:numId w:val="22"/>
        </w:numPr>
        <w:spacing w:before="0" w:after="0"/>
        <w:ind w:left="426" w:hanging="426"/>
        <w:rPr>
          <w:rFonts w:ascii="Tahoma" w:hAnsi="Tahoma" w:cs="Tahoma"/>
          <w:color w:val="auto"/>
          <w:sz w:val="18"/>
          <w:szCs w:val="18"/>
        </w:rPr>
      </w:pPr>
      <w:r w:rsidRPr="00CD4F7E">
        <w:rPr>
          <w:rFonts w:ascii="Tahoma" w:hAnsi="Tahoma" w:cs="Tahoma"/>
          <w:color w:val="auto"/>
          <w:sz w:val="18"/>
          <w:szCs w:val="18"/>
        </w:rPr>
        <w:t xml:space="preserve">Komisija bo pri vrednotenju prispelih vlog za sofinanciranje </w:t>
      </w:r>
      <w:r w:rsidR="00615580">
        <w:rPr>
          <w:rFonts w:ascii="Tahoma" w:hAnsi="Tahoma" w:cs="Tahoma"/>
          <w:sz w:val="18"/>
          <w:szCs w:val="18"/>
        </w:rPr>
        <w:t xml:space="preserve">programov za mlade ali projektov, povezanih z delom mladih, </w:t>
      </w:r>
      <w:r w:rsidRPr="00CD4F7E">
        <w:rPr>
          <w:rFonts w:ascii="Tahoma" w:hAnsi="Tahoma" w:cs="Tahoma"/>
          <w:color w:val="auto"/>
          <w:sz w:val="18"/>
          <w:szCs w:val="18"/>
        </w:rPr>
        <w:t>upoštevala nasled</w:t>
      </w:r>
      <w:r w:rsidR="00817E26" w:rsidRPr="00CD4F7E">
        <w:rPr>
          <w:rFonts w:ascii="Tahoma" w:hAnsi="Tahoma" w:cs="Tahoma"/>
          <w:color w:val="auto"/>
          <w:sz w:val="18"/>
          <w:szCs w:val="18"/>
        </w:rPr>
        <w:t>nja merila in kriterije:</w:t>
      </w:r>
      <w:r w:rsidR="00903AB0" w:rsidRPr="00CD4F7E">
        <w:rPr>
          <w:rFonts w:ascii="Tahoma" w:hAnsi="Tahoma" w:cs="Tahoma"/>
          <w:color w:val="auto"/>
          <w:sz w:val="18"/>
          <w:szCs w:val="18"/>
        </w:rPr>
        <w:t xml:space="preserve"> </w:t>
      </w:r>
    </w:p>
    <w:p w:rsidR="00B358B5" w:rsidRPr="00CD4F7E" w:rsidRDefault="00CC6086" w:rsidP="00767EB6">
      <w:pPr>
        <w:pStyle w:val="p"/>
        <w:numPr>
          <w:ilvl w:val="0"/>
          <w:numId w:val="1"/>
        </w:numPr>
        <w:tabs>
          <w:tab w:val="clear" w:pos="372"/>
          <w:tab w:val="num" w:pos="709"/>
        </w:tabs>
        <w:spacing w:before="0" w:after="0"/>
        <w:ind w:left="709" w:hanging="283"/>
        <w:rPr>
          <w:rFonts w:ascii="Tahoma" w:hAnsi="Tahoma" w:cs="Tahoma"/>
          <w:color w:val="000000"/>
          <w:sz w:val="18"/>
          <w:szCs w:val="18"/>
          <w:u w:val="single"/>
        </w:rPr>
      </w:pPr>
      <w:r w:rsidRPr="00CD4F7E">
        <w:rPr>
          <w:rFonts w:ascii="Tahoma" w:hAnsi="Tahoma" w:cs="Tahoma"/>
          <w:b/>
          <w:color w:val="auto"/>
          <w:sz w:val="18"/>
          <w:szCs w:val="18"/>
        </w:rPr>
        <w:t xml:space="preserve">preglednost in </w:t>
      </w:r>
      <w:r w:rsidR="00817E26" w:rsidRPr="00CD4F7E">
        <w:rPr>
          <w:rFonts w:ascii="Tahoma" w:hAnsi="Tahoma" w:cs="Tahoma"/>
          <w:b/>
          <w:color w:val="auto"/>
          <w:sz w:val="18"/>
          <w:szCs w:val="18"/>
        </w:rPr>
        <w:t>razvidnost</w:t>
      </w:r>
      <w:r w:rsidR="00817E26" w:rsidRPr="00CD4F7E">
        <w:rPr>
          <w:rFonts w:ascii="Tahoma" w:hAnsi="Tahoma" w:cs="Tahoma"/>
          <w:color w:val="auto"/>
          <w:sz w:val="18"/>
          <w:szCs w:val="18"/>
        </w:rPr>
        <w:t xml:space="preserve"> </w:t>
      </w:r>
      <w:r w:rsidR="00CC4AFC" w:rsidRPr="00CD4F7E">
        <w:rPr>
          <w:rFonts w:ascii="Tahoma" w:hAnsi="Tahoma" w:cs="Tahoma"/>
          <w:color w:val="auto"/>
          <w:sz w:val="18"/>
          <w:szCs w:val="18"/>
        </w:rPr>
        <w:t>(</w:t>
      </w:r>
      <w:r w:rsidR="00B358B5" w:rsidRPr="00CD4F7E">
        <w:rPr>
          <w:rFonts w:ascii="Tahoma" w:hAnsi="Tahoma" w:cs="Tahoma"/>
          <w:color w:val="auto"/>
          <w:sz w:val="18"/>
          <w:szCs w:val="18"/>
        </w:rPr>
        <w:t xml:space="preserve">cilj, </w:t>
      </w:r>
      <w:r w:rsidR="00CA3878" w:rsidRPr="00CD4F7E">
        <w:rPr>
          <w:rFonts w:ascii="Tahoma" w:hAnsi="Tahoma" w:cs="Tahoma"/>
          <w:color w:val="auto"/>
          <w:sz w:val="18"/>
          <w:szCs w:val="18"/>
        </w:rPr>
        <w:t>namen</w:t>
      </w:r>
      <w:r w:rsidR="00B358B5" w:rsidRPr="00CD4F7E">
        <w:rPr>
          <w:rFonts w:ascii="Tahoma" w:hAnsi="Tahoma" w:cs="Tahoma"/>
          <w:color w:val="auto"/>
          <w:sz w:val="18"/>
          <w:szCs w:val="18"/>
        </w:rPr>
        <w:t>, obseg</w:t>
      </w:r>
      <w:r w:rsidR="00CA3878" w:rsidRPr="00CD4F7E">
        <w:rPr>
          <w:rFonts w:ascii="Tahoma" w:hAnsi="Tahoma" w:cs="Tahoma"/>
          <w:color w:val="auto"/>
          <w:sz w:val="18"/>
          <w:szCs w:val="18"/>
        </w:rPr>
        <w:t>)</w:t>
      </w:r>
      <w:r w:rsidR="00433B85" w:rsidRPr="00CD4F7E">
        <w:rPr>
          <w:rFonts w:ascii="Tahoma" w:hAnsi="Tahoma" w:cs="Tahoma"/>
          <w:color w:val="auto"/>
          <w:sz w:val="18"/>
          <w:szCs w:val="18"/>
        </w:rPr>
        <w:t xml:space="preserve"> </w:t>
      </w:r>
      <w:r w:rsidR="00767EB6">
        <w:rPr>
          <w:rFonts w:ascii="Tahoma" w:hAnsi="Tahoma" w:cs="Tahoma"/>
          <w:color w:val="auto"/>
          <w:sz w:val="18"/>
          <w:szCs w:val="18"/>
        </w:rPr>
        <w:t xml:space="preserve">programov in projektov, </w:t>
      </w:r>
      <w:r w:rsidR="00767EB6" w:rsidRPr="00767EB6">
        <w:rPr>
          <w:rFonts w:ascii="Tahoma" w:hAnsi="Tahoma" w:cs="Tahoma"/>
          <w:color w:val="auto"/>
          <w:sz w:val="18"/>
          <w:szCs w:val="18"/>
        </w:rPr>
        <w:t>povezanih z delom mladih</w:t>
      </w:r>
      <w:r w:rsidRPr="00CD4F7E">
        <w:rPr>
          <w:rFonts w:ascii="Tahoma" w:hAnsi="Tahoma" w:cs="Tahoma"/>
          <w:color w:val="auto"/>
          <w:sz w:val="18"/>
          <w:szCs w:val="18"/>
        </w:rPr>
        <w:t>;</w:t>
      </w:r>
    </w:p>
    <w:p w:rsidR="00B358B5" w:rsidRPr="00CD4F7E" w:rsidRDefault="00B358B5" w:rsidP="008978E9">
      <w:pPr>
        <w:pStyle w:val="p"/>
        <w:numPr>
          <w:ilvl w:val="0"/>
          <w:numId w:val="1"/>
        </w:numPr>
        <w:tabs>
          <w:tab w:val="clear" w:pos="372"/>
          <w:tab w:val="num" w:pos="709"/>
        </w:tabs>
        <w:spacing w:before="0" w:after="0"/>
        <w:ind w:left="567" w:hanging="141"/>
        <w:rPr>
          <w:rFonts w:ascii="Tahoma" w:hAnsi="Tahoma" w:cs="Tahoma"/>
          <w:b/>
          <w:color w:val="auto"/>
          <w:sz w:val="18"/>
          <w:szCs w:val="18"/>
        </w:rPr>
      </w:pPr>
      <w:r w:rsidRPr="00CD4F7E">
        <w:rPr>
          <w:rFonts w:ascii="Tahoma" w:hAnsi="Tahoma" w:cs="Tahoma"/>
          <w:b/>
          <w:color w:val="auto"/>
          <w:sz w:val="18"/>
          <w:szCs w:val="18"/>
        </w:rPr>
        <w:t>vključenost:</w:t>
      </w:r>
    </w:p>
    <w:p w:rsidR="00595468" w:rsidRPr="00CD4F7E" w:rsidRDefault="00946B4E" w:rsidP="0002068D">
      <w:pPr>
        <w:pStyle w:val="p"/>
        <w:numPr>
          <w:ilvl w:val="0"/>
          <w:numId w:val="1"/>
        </w:numPr>
        <w:tabs>
          <w:tab w:val="clear" w:pos="372"/>
          <w:tab w:val="left" w:pos="993"/>
        </w:tabs>
        <w:spacing w:before="0" w:after="0"/>
        <w:ind w:left="993" w:hanging="284"/>
        <w:rPr>
          <w:rFonts w:ascii="Tahoma" w:hAnsi="Tahoma" w:cs="Tahoma"/>
          <w:color w:val="auto"/>
          <w:sz w:val="18"/>
          <w:szCs w:val="18"/>
        </w:rPr>
      </w:pPr>
      <w:r w:rsidRPr="00CD4F7E">
        <w:rPr>
          <w:rFonts w:ascii="Tahoma" w:hAnsi="Tahoma" w:cs="Tahoma"/>
          <w:color w:val="auto"/>
          <w:sz w:val="18"/>
          <w:szCs w:val="18"/>
        </w:rPr>
        <w:t xml:space="preserve">število </w:t>
      </w:r>
      <w:r w:rsidR="008D1F3E" w:rsidRPr="00CD4F7E">
        <w:rPr>
          <w:rFonts w:ascii="Tahoma" w:hAnsi="Tahoma" w:cs="Tahoma"/>
          <w:color w:val="auto"/>
          <w:sz w:val="18"/>
          <w:szCs w:val="18"/>
        </w:rPr>
        <w:t xml:space="preserve">aktivnih </w:t>
      </w:r>
      <w:r w:rsidR="00C71968" w:rsidRPr="00CD4F7E">
        <w:rPr>
          <w:rFonts w:ascii="Tahoma" w:hAnsi="Tahoma" w:cs="Tahoma"/>
          <w:color w:val="auto"/>
          <w:sz w:val="18"/>
          <w:szCs w:val="18"/>
        </w:rPr>
        <w:t xml:space="preserve">članov, </w:t>
      </w:r>
      <w:r w:rsidRPr="00CD4F7E">
        <w:rPr>
          <w:rFonts w:ascii="Tahoma" w:hAnsi="Tahoma" w:cs="Tahoma"/>
          <w:color w:val="auto"/>
          <w:sz w:val="18"/>
          <w:szCs w:val="18"/>
        </w:rPr>
        <w:t xml:space="preserve">vključenih </w:t>
      </w:r>
      <w:r w:rsidR="00C71968" w:rsidRPr="00CD4F7E">
        <w:rPr>
          <w:rFonts w:ascii="Tahoma" w:hAnsi="Tahoma" w:cs="Tahoma"/>
          <w:color w:val="auto"/>
          <w:sz w:val="18"/>
          <w:szCs w:val="18"/>
        </w:rPr>
        <w:t>v izvedbo programov in projektov</w:t>
      </w:r>
      <w:r w:rsidR="00D0047E">
        <w:rPr>
          <w:rFonts w:ascii="Tahoma" w:hAnsi="Tahoma" w:cs="Tahoma"/>
          <w:color w:val="auto"/>
          <w:sz w:val="18"/>
          <w:szCs w:val="18"/>
        </w:rPr>
        <w:t xml:space="preserve"> za mlade</w:t>
      </w:r>
      <w:r w:rsidR="00CC6086" w:rsidRPr="00CD4F7E">
        <w:rPr>
          <w:rFonts w:ascii="Tahoma" w:hAnsi="Tahoma" w:cs="Tahoma"/>
          <w:color w:val="auto"/>
          <w:sz w:val="18"/>
          <w:szCs w:val="18"/>
        </w:rPr>
        <w:t>;</w:t>
      </w:r>
    </w:p>
    <w:p w:rsidR="008978E9" w:rsidRPr="00CD4F7E" w:rsidRDefault="00CC6086" w:rsidP="008978E9">
      <w:pPr>
        <w:pStyle w:val="p"/>
        <w:numPr>
          <w:ilvl w:val="0"/>
          <w:numId w:val="1"/>
        </w:numPr>
        <w:tabs>
          <w:tab w:val="clear" w:pos="372"/>
          <w:tab w:val="num" w:pos="993"/>
        </w:tabs>
        <w:spacing w:before="0" w:after="0"/>
        <w:ind w:left="993" w:hanging="284"/>
        <w:rPr>
          <w:rFonts w:ascii="Tahoma" w:hAnsi="Tahoma" w:cs="Tahoma"/>
          <w:color w:val="auto"/>
          <w:sz w:val="18"/>
          <w:szCs w:val="18"/>
        </w:rPr>
      </w:pPr>
      <w:r w:rsidRPr="00CD4F7E">
        <w:rPr>
          <w:rFonts w:ascii="Tahoma" w:hAnsi="Tahoma" w:cs="Tahoma"/>
          <w:color w:val="auto"/>
          <w:sz w:val="18"/>
          <w:szCs w:val="18"/>
        </w:rPr>
        <w:t>število vključenih mladih v posamezni program</w:t>
      </w:r>
      <w:r w:rsidR="000D0EBF" w:rsidRPr="00CD4F7E">
        <w:rPr>
          <w:rFonts w:ascii="Tahoma" w:hAnsi="Tahoma" w:cs="Tahoma"/>
          <w:color w:val="auto"/>
          <w:sz w:val="18"/>
          <w:szCs w:val="18"/>
        </w:rPr>
        <w:t xml:space="preserve"> (ciljna</w:t>
      </w:r>
      <w:r w:rsidR="00D82DF4" w:rsidRPr="00CD4F7E">
        <w:rPr>
          <w:rFonts w:ascii="Tahoma" w:hAnsi="Tahoma" w:cs="Tahoma"/>
          <w:color w:val="auto"/>
          <w:sz w:val="18"/>
          <w:szCs w:val="18"/>
        </w:rPr>
        <w:t xml:space="preserve"> populacija – programi in projekti vključujejo mlade z manj priložnostmi, iz ogroženih družin, šolske </w:t>
      </w:r>
      <w:proofErr w:type="spellStart"/>
      <w:r w:rsidR="00D82DF4" w:rsidRPr="00CD4F7E">
        <w:rPr>
          <w:rFonts w:ascii="Tahoma" w:hAnsi="Tahoma" w:cs="Tahoma"/>
          <w:color w:val="auto"/>
          <w:sz w:val="18"/>
          <w:szCs w:val="18"/>
        </w:rPr>
        <w:t>osipnike</w:t>
      </w:r>
      <w:proofErr w:type="spellEnd"/>
      <w:r w:rsidR="00D82DF4" w:rsidRPr="00CD4F7E">
        <w:rPr>
          <w:rFonts w:ascii="Tahoma" w:hAnsi="Tahoma" w:cs="Tahoma"/>
          <w:color w:val="auto"/>
          <w:sz w:val="18"/>
          <w:szCs w:val="18"/>
        </w:rPr>
        <w:t xml:space="preserve"> ter družbeno izločeno invalidno mladino)</w:t>
      </w:r>
      <w:r w:rsidRPr="00CD4F7E">
        <w:rPr>
          <w:rFonts w:ascii="Tahoma" w:hAnsi="Tahoma" w:cs="Tahoma"/>
          <w:color w:val="auto"/>
          <w:sz w:val="18"/>
          <w:szCs w:val="18"/>
        </w:rPr>
        <w:t>;</w:t>
      </w:r>
    </w:p>
    <w:p w:rsidR="00CC6086" w:rsidRPr="00CD4F7E" w:rsidRDefault="00B358B5" w:rsidP="008978E9">
      <w:pPr>
        <w:pStyle w:val="p"/>
        <w:numPr>
          <w:ilvl w:val="0"/>
          <w:numId w:val="1"/>
        </w:numPr>
        <w:tabs>
          <w:tab w:val="clear" w:pos="372"/>
          <w:tab w:val="num" w:pos="709"/>
        </w:tabs>
        <w:spacing w:before="0" w:after="0"/>
        <w:ind w:left="851" w:hanging="425"/>
        <w:rPr>
          <w:rFonts w:ascii="Tahoma" w:hAnsi="Tahoma" w:cs="Tahoma"/>
          <w:color w:val="auto"/>
          <w:sz w:val="18"/>
          <w:szCs w:val="18"/>
        </w:rPr>
      </w:pPr>
      <w:r w:rsidRPr="00CD4F7E">
        <w:rPr>
          <w:rFonts w:ascii="Tahoma" w:hAnsi="Tahoma" w:cs="Tahoma"/>
          <w:b/>
          <w:color w:val="auto"/>
          <w:sz w:val="18"/>
          <w:szCs w:val="18"/>
        </w:rPr>
        <w:t>prostovoljstvo</w:t>
      </w:r>
      <w:r w:rsidRPr="00CD4F7E">
        <w:rPr>
          <w:rFonts w:ascii="Tahoma" w:hAnsi="Tahoma" w:cs="Tahoma"/>
          <w:color w:val="auto"/>
          <w:sz w:val="18"/>
          <w:szCs w:val="18"/>
        </w:rPr>
        <w:t xml:space="preserve"> (prostovoljno delo</w:t>
      </w:r>
      <w:r w:rsidR="0064574A" w:rsidRPr="00CD4F7E">
        <w:rPr>
          <w:rFonts w:ascii="Tahoma" w:hAnsi="Tahoma" w:cs="Tahoma"/>
          <w:color w:val="auto"/>
          <w:sz w:val="18"/>
          <w:szCs w:val="18"/>
        </w:rPr>
        <w:t xml:space="preserve"> izvajalca programa ali projekta, število prostovoljcev)</w:t>
      </w:r>
      <w:r w:rsidR="00CC6086" w:rsidRPr="00CD4F7E">
        <w:rPr>
          <w:rFonts w:ascii="Tahoma" w:hAnsi="Tahoma" w:cs="Tahoma"/>
          <w:color w:val="auto"/>
          <w:sz w:val="18"/>
          <w:szCs w:val="18"/>
        </w:rPr>
        <w:t>;</w:t>
      </w:r>
    </w:p>
    <w:p w:rsidR="0064574A" w:rsidRPr="00CD4F7E" w:rsidRDefault="007C5720" w:rsidP="008978E9">
      <w:pPr>
        <w:pStyle w:val="p"/>
        <w:numPr>
          <w:ilvl w:val="0"/>
          <w:numId w:val="1"/>
        </w:numPr>
        <w:tabs>
          <w:tab w:val="clear" w:pos="372"/>
          <w:tab w:val="num" w:pos="709"/>
        </w:tabs>
        <w:spacing w:before="0" w:after="0"/>
        <w:ind w:left="567" w:hanging="141"/>
        <w:rPr>
          <w:rFonts w:ascii="Tahoma" w:hAnsi="Tahoma" w:cs="Tahoma"/>
          <w:b/>
          <w:color w:val="auto"/>
          <w:sz w:val="18"/>
          <w:szCs w:val="18"/>
        </w:rPr>
      </w:pPr>
      <w:r w:rsidRPr="00CD4F7E">
        <w:rPr>
          <w:rFonts w:ascii="Tahoma" w:hAnsi="Tahoma" w:cs="Tahoma"/>
          <w:b/>
          <w:color w:val="auto"/>
          <w:sz w:val="18"/>
          <w:szCs w:val="18"/>
        </w:rPr>
        <w:t>kontinuiranost</w:t>
      </w:r>
      <w:r w:rsidR="0064574A" w:rsidRPr="00CD4F7E">
        <w:rPr>
          <w:rFonts w:ascii="Tahoma" w:hAnsi="Tahoma" w:cs="Tahoma"/>
          <w:b/>
          <w:color w:val="auto"/>
          <w:sz w:val="18"/>
          <w:szCs w:val="18"/>
        </w:rPr>
        <w:t>:</w:t>
      </w:r>
    </w:p>
    <w:p w:rsidR="00E01140" w:rsidRPr="00CD4F7E" w:rsidRDefault="007C5720" w:rsidP="00D0047E">
      <w:pPr>
        <w:pStyle w:val="p"/>
        <w:numPr>
          <w:ilvl w:val="0"/>
          <w:numId w:val="1"/>
        </w:numPr>
        <w:tabs>
          <w:tab w:val="clear" w:pos="372"/>
          <w:tab w:val="num" w:pos="993"/>
        </w:tabs>
        <w:spacing w:before="0" w:after="0"/>
        <w:ind w:left="993" w:hanging="284"/>
        <w:rPr>
          <w:rFonts w:ascii="Tahoma" w:hAnsi="Tahoma" w:cs="Tahoma"/>
          <w:color w:val="auto"/>
          <w:sz w:val="18"/>
          <w:szCs w:val="18"/>
        </w:rPr>
      </w:pPr>
      <w:r w:rsidRPr="00CD4F7E">
        <w:rPr>
          <w:rFonts w:ascii="Tahoma" w:hAnsi="Tahoma" w:cs="Tahoma"/>
          <w:color w:val="auto"/>
          <w:sz w:val="18"/>
          <w:szCs w:val="18"/>
        </w:rPr>
        <w:t xml:space="preserve">programi </w:t>
      </w:r>
      <w:r w:rsidR="00D0047E">
        <w:rPr>
          <w:rFonts w:ascii="Tahoma" w:hAnsi="Tahoma" w:cs="Tahoma"/>
          <w:color w:val="auto"/>
          <w:sz w:val="18"/>
          <w:szCs w:val="18"/>
        </w:rPr>
        <w:t xml:space="preserve">za mlade in projekti, povezanih z delom mladih </w:t>
      </w:r>
      <w:r w:rsidRPr="00CD4F7E">
        <w:rPr>
          <w:rFonts w:ascii="Tahoma" w:hAnsi="Tahoma" w:cs="Tahoma"/>
          <w:color w:val="auto"/>
          <w:sz w:val="18"/>
          <w:szCs w:val="18"/>
        </w:rPr>
        <w:t xml:space="preserve">se izvajajo oziroma že </w:t>
      </w:r>
      <w:r w:rsidR="00E01140" w:rsidRPr="00CD4F7E">
        <w:rPr>
          <w:rFonts w:ascii="Tahoma" w:hAnsi="Tahoma" w:cs="Tahoma"/>
          <w:color w:val="auto"/>
          <w:sz w:val="18"/>
          <w:szCs w:val="18"/>
        </w:rPr>
        <w:t>trajajo daljše časovno obdobje;</w:t>
      </w:r>
    </w:p>
    <w:p w:rsidR="00E01140" w:rsidRPr="00CD4F7E" w:rsidRDefault="00E01140" w:rsidP="008978E9">
      <w:pPr>
        <w:pStyle w:val="p"/>
        <w:numPr>
          <w:ilvl w:val="0"/>
          <w:numId w:val="1"/>
        </w:numPr>
        <w:tabs>
          <w:tab w:val="clear" w:pos="372"/>
          <w:tab w:val="num" w:pos="993"/>
        </w:tabs>
        <w:spacing w:before="0" w:after="0"/>
        <w:ind w:left="851" w:hanging="142"/>
        <w:rPr>
          <w:rFonts w:ascii="Tahoma" w:hAnsi="Tahoma" w:cs="Tahoma"/>
          <w:color w:val="auto"/>
          <w:sz w:val="18"/>
          <w:szCs w:val="18"/>
        </w:rPr>
      </w:pPr>
      <w:r w:rsidRPr="00CD4F7E">
        <w:rPr>
          <w:rFonts w:ascii="Tahoma" w:hAnsi="Tahoma" w:cs="Tahoma"/>
          <w:color w:val="auto"/>
          <w:sz w:val="18"/>
          <w:szCs w:val="18"/>
        </w:rPr>
        <w:t>število izvedenih programov oz. projektov</w:t>
      </w:r>
      <w:r w:rsidR="00A04F1F">
        <w:rPr>
          <w:rFonts w:ascii="Tahoma" w:hAnsi="Tahoma" w:cs="Tahoma"/>
          <w:color w:val="auto"/>
          <w:sz w:val="18"/>
          <w:szCs w:val="18"/>
        </w:rPr>
        <w:t xml:space="preserve"> za mlade</w:t>
      </w:r>
      <w:r w:rsidRPr="00CD4F7E">
        <w:rPr>
          <w:rFonts w:ascii="Tahoma" w:hAnsi="Tahoma" w:cs="Tahoma"/>
          <w:color w:val="auto"/>
          <w:sz w:val="18"/>
          <w:szCs w:val="18"/>
        </w:rPr>
        <w:t>;</w:t>
      </w:r>
    </w:p>
    <w:p w:rsidR="007C5720" w:rsidRPr="00CD4F7E" w:rsidRDefault="00E01140" w:rsidP="002340E7">
      <w:pPr>
        <w:pStyle w:val="p"/>
        <w:numPr>
          <w:ilvl w:val="0"/>
          <w:numId w:val="1"/>
        </w:numPr>
        <w:tabs>
          <w:tab w:val="clear" w:pos="372"/>
          <w:tab w:val="num" w:pos="993"/>
        </w:tabs>
        <w:spacing w:before="0" w:after="0"/>
        <w:ind w:left="993" w:hanging="284"/>
        <w:rPr>
          <w:rFonts w:ascii="Tahoma" w:hAnsi="Tahoma" w:cs="Tahoma"/>
          <w:color w:val="auto"/>
          <w:sz w:val="18"/>
          <w:szCs w:val="18"/>
        </w:rPr>
      </w:pPr>
      <w:r w:rsidRPr="00CD4F7E">
        <w:rPr>
          <w:rFonts w:ascii="Tahoma" w:hAnsi="Tahoma" w:cs="Tahoma"/>
          <w:color w:val="auto"/>
          <w:sz w:val="18"/>
          <w:szCs w:val="18"/>
        </w:rPr>
        <w:t xml:space="preserve">programi in projekti </w:t>
      </w:r>
      <w:r w:rsidR="007C5720" w:rsidRPr="00CD4F7E">
        <w:rPr>
          <w:rFonts w:ascii="Tahoma" w:hAnsi="Tahoma" w:cs="Tahoma"/>
          <w:color w:val="auto"/>
          <w:sz w:val="18"/>
          <w:szCs w:val="18"/>
        </w:rPr>
        <w:t>se nadgrajujejo</w:t>
      </w:r>
      <w:r w:rsidR="005750A8" w:rsidRPr="00CD4F7E">
        <w:rPr>
          <w:rFonts w:ascii="Tahoma" w:hAnsi="Tahoma" w:cs="Tahoma"/>
          <w:color w:val="auto"/>
          <w:sz w:val="18"/>
          <w:szCs w:val="18"/>
        </w:rPr>
        <w:t>, se izvajajo kontinuirano skozi večji</w:t>
      </w:r>
      <w:r w:rsidR="00A04F1F">
        <w:rPr>
          <w:rFonts w:ascii="Tahoma" w:hAnsi="Tahoma" w:cs="Tahoma"/>
          <w:color w:val="auto"/>
          <w:sz w:val="18"/>
          <w:szCs w:val="18"/>
        </w:rPr>
        <w:t xml:space="preserve"> del leta, vsaj enkrat tedensko, </w:t>
      </w:r>
      <w:r w:rsidR="005750A8" w:rsidRPr="00CD4F7E">
        <w:rPr>
          <w:rFonts w:ascii="Tahoma" w:hAnsi="Tahoma" w:cs="Tahoma"/>
          <w:color w:val="auto"/>
          <w:sz w:val="18"/>
          <w:szCs w:val="18"/>
        </w:rPr>
        <w:t>devet mesecev v letu</w:t>
      </w:r>
      <w:r w:rsidRPr="00CD4F7E">
        <w:rPr>
          <w:rFonts w:ascii="Tahoma" w:hAnsi="Tahoma" w:cs="Tahoma"/>
          <w:color w:val="auto"/>
          <w:sz w:val="18"/>
          <w:szCs w:val="18"/>
        </w:rPr>
        <w:t>;</w:t>
      </w:r>
    </w:p>
    <w:p w:rsidR="000617C0" w:rsidRPr="00CD4F7E" w:rsidRDefault="00CC6086" w:rsidP="000617C0">
      <w:pPr>
        <w:pStyle w:val="p"/>
        <w:numPr>
          <w:ilvl w:val="0"/>
          <w:numId w:val="1"/>
        </w:numPr>
        <w:tabs>
          <w:tab w:val="clear" w:pos="372"/>
          <w:tab w:val="num" w:pos="993"/>
        </w:tabs>
        <w:spacing w:before="0" w:after="0"/>
        <w:ind w:left="993" w:hanging="284"/>
        <w:rPr>
          <w:rFonts w:ascii="Tahoma" w:hAnsi="Tahoma" w:cs="Tahoma"/>
          <w:color w:val="auto"/>
          <w:sz w:val="18"/>
          <w:szCs w:val="18"/>
        </w:rPr>
      </w:pPr>
      <w:r w:rsidRPr="00CD4F7E">
        <w:rPr>
          <w:rFonts w:ascii="Tahoma" w:hAnsi="Tahoma" w:cs="Tahoma"/>
          <w:color w:val="auto"/>
          <w:sz w:val="18"/>
          <w:szCs w:val="18"/>
        </w:rPr>
        <w:t xml:space="preserve">terminski obseg izvajanja programov </w:t>
      </w:r>
      <w:r w:rsidR="00E01140" w:rsidRPr="00CD4F7E">
        <w:rPr>
          <w:rFonts w:ascii="Tahoma" w:hAnsi="Tahoma" w:cs="Tahoma"/>
          <w:color w:val="auto"/>
          <w:sz w:val="18"/>
          <w:szCs w:val="18"/>
        </w:rPr>
        <w:t>ali projektov</w:t>
      </w:r>
      <w:r w:rsidRPr="00CD4F7E">
        <w:rPr>
          <w:rFonts w:ascii="Tahoma" w:hAnsi="Tahoma" w:cs="Tahoma"/>
          <w:color w:val="auto"/>
          <w:sz w:val="18"/>
          <w:szCs w:val="18"/>
        </w:rPr>
        <w:t xml:space="preserve"> (enkrat tedensko, večkrat tedensko, …</w:t>
      </w:r>
      <w:r w:rsidR="0064574A" w:rsidRPr="00CD4F7E">
        <w:rPr>
          <w:rFonts w:ascii="Tahoma" w:hAnsi="Tahoma" w:cs="Tahoma"/>
          <w:color w:val="auto"/>
          <w:sz w:val="18"/>
          <w:szCs w:val="18"/>
        </w:rPr>
        <w:t>);</w:t>
      </w:r>
    </w:p>
    <w:p w:rsidR="007C5720" w:rsidRPr="00CD4F7E" w:rsidRDefault="00D82DF4" w:rsidP="008978E9">
      <w:pPr>
        <w:pStyle w:val="p"/>
        <w:numPr>
          <w:ilvl w:val="0"/>
          <w:numId w:val="1"/>
        </w:numPr>
        <w:tabs>
          <w:tab w:val="clear" w:pos="372"/>
          <w:tab w:val="num" w:pos="709"/>
        </w:tabs>
        <w:spacing w:before="0" w:after="0"/>
        <w:ind w:left="709" w:hanging="283"/>
        <w:rPr>
          <w:rFonts w:ascii="Tahoma" w:hAnsi="Tahoma" w:cs="Tahoma"/>
          <w:color w:val="auto"/>
          <w:sz w:val="18"/>
          <w:szCs w:val="18"/>
        </w:rPr>
      </w:pPr>
      <w:r w:rsidRPr="00CD4F7E">
        <w:rPr>
          <w:rFonts w:ascii="Tahoma" w:hAnsi="Tahoma" w:cs="Tahoma"/>
          <w:b/>
          <w:color w:val="auto"/>
          <w:sz w:val="18"/>
          <w:szCs w:val="18"/>
        </w:rPr>
        <w:t xml:space="preserve">dostopnost </w:t>
      </w:r>
      <w:r w:rsidRPr="00CD4F7E">
        <w:rPr>
          <w:rFonts w:ascii="Tahoma" w:hAnsi="Tahoma" w:cs="Tahoma"/>
          <w:color w:val="auto"/>
          <w:sz w:val="18"/>
          <w:szCs w:val="18"/>
        </w:rPr>
        <w:t>(programi in projekti vključujejo mladino iz celotne občine, aktivnosti so dostopne za neorganizirano mladino);</w:t>
      </w:r>
    </w:p>
    <w:p w:rsidR="0064574A" w:rsidRPr="00CD4F7E" w:rsidRDefault="007C5720" w:rsidP="008978E9">
      <w:pPr>
        <w:pStyle w:val="p"/>
        <w:numPr>
          <w:ilvl w:val="0"/>
          <w:numId w:val="1"/>
        </w:numPr>
        <w:tabs>
          <w:tab w:val="clear" w:pos="372"/>
          <w:tab w:val="num" w:pos="709"/>
        </w:tabs>
        <w:spacing w:before="0" w:after="0"/>
        <w:ind w:left="567" w:hanging="141"/>
        <w:rPr>
          <w:rFonts w:ascii="Tahoma" w:hAnsi="Tahoma" w:cs="Tahoma"/>
          <w:b/>
          <w:color w:val="auto"/>
          <w:sz w:val="18"/>
          <w:szCs w:val="18"/>
        </w:rPr>
      </w:pPr>
      <w:r w:rsidRPr="00CD4F7E">
        <w:rPr>
          <w:rFonts w:ascii="Tahoma" w:hAnsi="Tahoma" w:cs="Tahoma"/>
          <w:b/>
          <w:color w:val="auto"/>
          <w:sz w:val="18"/>
          <w:szCs w:val="18"/>
        </w:rPr>
        <w:t>ekonomičnost</w:t>
      </w:r>
      <w:r w:rsidR="0064574A" w:rsidRPr="00CD4F7E">
        <w:rPr>
          <w:rFonts w:ascii="Tahoma" w:hAnsi="Tahoma" w:cs="Tahoma"/>
          <w:b/>
          <w:color w:val="auto"/>
          <w:sz w:val="18"/>
          <w:szCs w:val="18"/>
        </w:rPr>
        <w:t>:</w:t>
      </w:r>
    </w:p>
    <w:p w:rsidR="007C5720" w:rsidRPr="00CD4F7E" w:rsidRDefault="007C5720" w:rsidP="002340E7">
      <w:pPr>
        <w:pStyle w:val="p"/>
        <w:numPr>
          <w:ilvl w:val="0"/>
          <w:numId w:val="1"/>
        </w:numPr>
        <w:tabs>
          <w:tab w:val="clear" w:pos="372"/>
          <w:tab w:val="num" w:pos="993"/>
        </w:tabs>
        <w:spacing w:before="0" w:after="0"/>
        <w:ind w:left="993" w:hanging="284"/>
        <w:rPr>
          <w:rFonts w:ascii="Tahoma" w:hAnsi="Tahoma" w:cs="Tahoma"/>
          <w:color w:val="auto"/>
          <w:sz w:val="18"/>
          <w:szCs w:val="18"/>
        </w:rPr>
      </w:pPr>
      <w:r w:rsidRPr="00CD4F7E">
        <w:rPr>
          <w:rFonts w:ascii="Tahoma" w:hAnsi="Tahoma" w:cs="Tahoma"/>
          <w:color w:val="auto"/>
          <w:sz w:val="18"/>
          <w:szCs w:val="18"/>
        </w:rPr>
        <w:t xml:space="preserve">preglednost realne finančne konstrukcije in ocene stroškov izvedbe programov </w:t>
      </w:r>
      <w:r w:rsidR="00D0047E">
        <w:rPr>
          <w:rFonts w:ascii="Tahoma" w:hAnsi="Tahoma" w:cs="Tahoma"/>
          <w:color w:val="auto"/>
          <w:sz w:val="18"/>
          <w:szCs w:val="18"/>
        </w:rPr>
        <w:t>za mlade in projektov, povezanih z delom mladih</w:t>
      </w:r>
      <w:r w:rsidR="00A04F1F">
        <w:rPr>
          <w:rFonts w:ascii="Tahoma" w:hAnsi="Tahoma" w:cs="Tahoma"/>
          <w:color w:val="auto"/>
          <w:sz w:val="18"/>
          <w:szCs w:val="18"/>
        </w:rPr>
        <w:t xml:space="preserve"> </w:t>
      </w:r>
      <w:r w:rsidR="0064574A" w:rsidRPr="00CD4F7E">
        <w:rPr>
          <w:rFonts w:ascii="Tahoma" w:hAnsi="Tahoma" w:cs="Tahoma"/>
          <w:color w:val="auto"/>
          <w:sz w:val="18"/>
          <w:szCs w:val="18"/>
        </w:rPr>
        <w:t>(</w:t>
      </w:r>
      <w:r w:rsidRPr="00CD4F7E">
        <w:rPr>
          <w:rFonts w:ascii="Tahoma" w:hAnsi="Tahoma" w:cs="Tahoma"/>
          <w:color w:val="auto"/>
          <w:sz w:val="18"/>
          <w:szCs w:val="18"/>
        </w:rPr>
        <w:t>v primerjavi z učinkovitostjo in udeležbo);</w:t>
      </w:r>
    </w:p>
    <w:p w:rsidR="007C5720" w:rsidRPr="00CD4F7E" w:rsidRDefault="007C5720" w:rsidP="00D0047E">
      <w:pPr>
        <w:pStyle w:val="p"/>
        <w:numPr>
          <w:ilvl w:val="0"/>
          <w:numId w:val="1"/>
        </w:numPr>
        <w:tabs>
          <w:tab w:val="clear" w:pos="372"/>
          <w:tab w:val="num" w:pos="993"/>
        </w:tabs>
        <w:spacing w:before="0" w:after="0"/>
        <w:ind w:left="993" w:hanging="284"/>
        <w:rPr>
          <w:rFonts w:ascii="Tahoma" w:hAnsi="Tahoma" w:cs="Tahoma"/>
          <w:color w:val="auto"/>
          <w:sz w:val="18"/>
          <w:szCs w:val="18"/>
        </w:rPr>
      </w:pPr>
      <w:r w:rsidRPr="00CD4F7E">
        <w:rPr>
          <w:rFonts w:ascii="Tahoma" w:hAnsi="Tahoma" w:cs="Tahoma"/>
          <w:color w:val="auto"/>
          <w:sz w:val="18"/>
          <w:szCs w:val="18"/>
        </w:rPr>
        <w:t>delež lastnih sredstev</w:t>
      </w:r>
      <w:r w:rsidR="00A04F1F">
        <w:rPr>
          <w:rFonts w:ascii="Tahoma" w:hAnsi="Tahoma" w:cs="Tahoma"/>
          <w:color w:val="auto"/>
          <w:sz w:val="18"/>
          <w:szCs w:val="18"/>
        </w:rPr>
        <w:t xml:space="preserve"> za izvedbo programov</w:t>
      </w:r>
      <w:r w:rsidRPr="00CD4F7E">
        <w:rPr>
          <w:rFonts w:ascii="Tahoma" w:hAnsi="Tahoma" w:cs="Tahoma"/>
          <w:color w:val="auto"/>
          <w:sz w:val="18"/>
          <w:szCs w:val="18"/>
        </w:rPr>
        <w:t xml:space="preserve"> </w:t>
      </w:r>
      <w:r w:rsidR="00A04F1F">
        <w:rPr>
          <w:rFonts w:ascii="Tahoma" w:hAnsi="Tahoma" w:cs="Tahoma"/>
          <w:color w:val="auto"/>
          <w:sz w:val="18"/>
          <w:szCs w:val="18"/>
        </w:rPr>
        <w:t>ali projektov</w:t>
      </w:r>
      <w:r w:rsidR="00D0047E">
        <w:rPr>
          <w:rFonts w:ascii="Tahoma" w:hAnsi="Tahoma" w:cs="Tahoma"/>
          <w:color w:val="auto"/>
          <w:sz w:val="18"/>
          <w:szCs w:val="18"/>
        </w:rPr>
        <w:t xml:space="preserve">, </w:t>
      </w:r>
      <w:r w:rsidR="00D0047E" w:rsidRPr="00D0047E">
        <w:rPr>
          <w:rFonts w:ascii="Tahoma" w:hAnsi="Tahoma" w:cs="Tahoma"/>
          <w:color w:val="auto"/>
          <w:sz w:val="18"/>
          <w:szCs w:val="18"/>
        </w:rPr>
        <w:t>povezanih z delom mladih</w:t>
      </w:r>
      <w:r w:rsidRPr="00CD4F7E">
        <w:rPr>
          <w:rFonts w:ascii="Tahoma" w:hAnsi="Tahoma" w:cs="Tahoma"/>
          <w:color w:val="auto"/>
          <w:sz w:val="18"/>
          <w:szCs w:val="18"/>
        </w:rPr>
        <w:t>;</w:t>
      </w:r>
    </w:p>
    <w:p w:rsidR="008978E9" w:rsidRPr="00CD4F7E" w:rsidRDefault="0064574A" w:rsidP="00D0047E">
      <w:pPr>
        <w:pStyle w:val="p"/>
        <w:numPr>
          <w:ilvl w:val="0"/>
          <w:numId w:val="1"/>
        </w:numPr>
        <w:tabs>
          <w:tab w:val="clear" w:pos="372"/>
          <w:tab w:val="num" w:pos="993"/>
        </w:tabs>
        <w:spacing w:before="0" w:after="0"/>
        <w:ind w:firstLine="337"/>
        <w:rPr>
          <w:rFonts w:ascii="Tahoma" w:hAnsi="Tahoma" w:cs="Tahoma"/>
          <w:color w:val="auto"/>
          <w:sz w:val="18"/>
          <w:szCs w:val="18"/>
        </w:rPr>
      </w:pPr>
      <w:r w:rsidRPr="00CD4F7E">
        <w:rPr>
          <w:rFonts w:ascii="Tahoma" w:hAnsi="Tahoma" w:cs="Tahoma"/>
          <w:color w:val="auto"/>
          <w:sz w:val="18"/>
          <w:szCs w:val="18"/>
        </w:rPr>
        <w:t xml:space="preserve">delež drugih sredstev za izvedbo </w:t>
      </w:r>
      <w:r w:rsidR="00D0047E" w:rsidRPr="00D0047E">
        <w:rPr>
          <w:rFonts w:ascii="Tahoma" w:hAnsi="Tahoma" w:cs="Tahoma"/>
          <w:color w:val="auto"/>
          <w:sz w:val="18"/>
          <w:szCs w:val="18"/>
        </w:rPr>
        <w:t>programov ali projektov, povezanih z delom mladih</w:t>
      </w:r>
      <w:r w:rsidRPr="00CD4F7E">
        <w:rPr>
          <w:rFonts w:ascii="Tahoma" w:hAnsi="Tahoma" w:cs="Tahoma"/>
          <w:color w:val="auto"/>
          <w:sz w:val="18"/>
          <w:szCs w:val="18"/>
        </w:rPr>
        <w:t>;</w:t>
      </w:r>
    </w:p>
    <w:p w:rsidR="00674DB2" w:rsidRPr="00CD4F7E" w:rsidRDefault="005750A8" w:rsidP="00D0047E">
      <w:pPr>
        <w:pStyle w:val="p"/>
        <w:numPr>
          <w:ilvl w:val="0"/>
          <w:numId w:val="1"/>
        </w:numPr>
        <w:tabs>
          <w:tab w:val="clear" w:pos="372"/>
          <w:tab w:val="num" w:pos="709"/>
        </w:tabs>
        <w:spacing w:before="0" w:after="0"/>
        <w:ind w:left="709" w:hanging="283"/>
        <w:rPr>
          <w:rFonts w:ascii="Tahoma" w:hAnsi="Tahoma" w:cs="Tahoma"/>
          <w:color w:val="auto"/>
          <w:sz w:val="18"/>
          <w:szCs w:val="18"/>
        </w:rPr>
      </w:pPr>
      <w:r w:rsidRPr="00CD4F7E">
        <w:rPr>
          <w:rFonts w:ascii="Tahoma" w:hAnsi="Tahoma" w:cs="Tahoma"/>
          <w:b/>
          <w:color w:val="auto"/>
          <w:sz w:val="18"/>
          <w:szCs w:val="18"/>
        </w:rPr>
        <w:t>inovativnost</w:t>
      </w:r>
      <w:r w:rsidRPr="00CD4F7E">
        <w:rPr>
          <w:rFonts w:ascii="Tahoma" w:hAnsi="Tahoma" w:cs="Tahoma"/>
          <w:color w:val="auto"/>
          <w:sz w:val="18"/>
          <w:szCs w:val="18"/>
        </w:rPr>
        <w:t xml:space="preserve"> (</w:t>
      </w:r>
      <w:r w:rsidR="00D0047E">
        <w:rPr>
          <w:rFonts w:ascii="Tahoma" w:hAnsi="Tahoma" w:cs="Tahoma"/>
          <w:color w:val="auto"/>
          <w:sz w:val="18"/>
          <w:szCs w:val="18"/>
        </w:rPr>
        <w:t>programi ali projekti</w:t>
      </w:r>
      <w:r w:rsidR="00D0047E" w:rsidRPr="00D0047E">
        <w:rPr>
          <w:rFonts w:ascii="Tahoma" w:hAnsi="Tahoma" w:cs="Tahoma"/>
          <w:color w:val="auto"/>
          <w:sz w:val="18"/>
          <w:szCs w:val="18"/>
        </w:rPr>
        <w:t xml:space="preserve">, povezanih z delom mladih </w:t>
      </w:r>
      <w:r w:rsidR="00A04F1F">
        <w:rPr>
          <w:rFonts w:ascii="Tahoma" w:hAnsi="Tahoma" w:cs="Tahoma"/>
          <w:color w:val="auto"/>
          <w:sz w:val="18"/>
          <w:szCs w:val="18"/>
        </w:rPr>
        <w:t xml:space="preserve">neposredno, </w:t>
      </w:r>
      <w:r w:rsidRPr="00CD4F7E">
        <w:rPr>
          <w:rFonts w:ascii="Tahoma" w:hAnsi="Tahoma" w:cs="Tahoma"/>
          <w:color w:val="auto"/>
          <w:sz w:val="18"/>
          <w:szCs w:val="18"/>
        </w:rPr>
        <w:t>po</w:t>
      </w:r>
      <w:r w:rsidR="00A04F1F">
        <w:rPr>
          <w:rFonts w:ascii="Tahoma" w:hAnsi="Tahoma" w:cs="Tahoma"/>
          <w:color w:val="auto"/>
          <w:sz w:val="18"/>
          <w:szCs w:val="18"/>
        </w:rPr>
        <w:t xml:space="preserve">leg obstoječih znanih programov, </w:t>
      </w:r>
      <w:r w:rsidRPr="00CD4F7E">
        <w:rPr>
          <w:rFonts w:ascii="Tahoma" w:hAnsi="Tahoma" w:cs="Tahoma"/>
          <w:color w:val="auto"/>
          <w:sz w:val="18"/>
          <w:szCs w:val="18"/>
        </w:rPr>
        <w:t>vsebujejo tudi drugačen pristop k reševanju problemov</w:t>
      </w:r>
      <w:r w:rsidR="00B358B5" w:rsidRPr="00CD4F7E">
        <w:rPr>
          <w:rFonts w:ascii="Tahoma" w:hAnsi="Tahoma" w:cs="Tahoma"/>
          <w:color w:val="auto"/>
          <w:sz w:val="18"/>
          <w:szCs w:val="18"/>
        </w:rPr>
        <w:t>);</w:t>
      </w:r>
    </w:p>
    <w:p w:rsidR="00B358B5" w:rsidRPr="00CD4F7E" w:rsidRDefault="00B358B5" w:rsidP="008978E9">
      <w:pPr>
        <w:pStyle w:val="p"/>
        <w:numPr>
          <w:ilvl w:val="0"/>
          <w:numId w:val="1"/>
        </w:numPr>
        <w:tabs>
          <w:tab w:val="clear" w:pos="372"/>
        </w:tabs>
        <w:spacing w:before="0" w:after="0"/>
        <w:ind w:left="709" w:hanging="283"/>
        <w:rPr>
          <w:rFonts w:ascii="Tahoma" w:hAnsi="Tahoma" w:cs="Tahoma"/>
          <w:color w:val="auto"/>
          <w:sz w:val="18"/>
          <w:szCs w:val="18"/>
        </w:rPr>
      </w:pPr>
      <w:r w:rsidRPr="00CD4F7E">
        <w:rPr>
          <w:rFonts w:ascii="Tahoma" w:hAnsi="Tahoma" w:cs="Tahoma"/>
          <w:b/>
          <w:color w:val="auto"/>
          <w:sz w:val="18"/>
          <w:szCs w:val="18"/>
        </w:rPr>
        <w:t>preventivnost</w:t>
      </w:r>
      <w:r w:rsidR="00A04F1F">
        <w:rPr>
          <w:rFonts w:ascii="Tahoma" w:hAnsi="Tahoma" w:cs="Tahoma"/>
          <w:color w:val="auto"/>
          <w:sz w:val="18"/>
          <w:szCs w:val="18"/>
        </w:rPr>
        <w:t xml:space="preserve"> (program</w:t>
      </w:r>
      <w:r w:rsidRPr="00CD4F7E">
        <w:rPr>
          <w:rFonts w:ascii="Tahoma" w:hAnsi="Tahoma" w:cs="Tahoma"/>
          <w:color w:val="auto"/>
          <w:sz w:val="18"/>
          <w:szCs w:val="18"/>
        </w:rPr>
        <w:t xml:space="preserve"> ali projekt </w:t>
      </w:r>
      <w:r w:rsidR="00A270AD">
        <w:rPr>
          <w:rFonts w:ascii="Tahoma" w:hAnsi="Tahoma" w:cs="Tahoma"/>
          <w:color w:val="auto"/>
          <w:sz w:val="18"/>
          <w:szCs w:val="18"/>
        </w:rPr>
        <w:t xml:space="preserve">za mlade </w:t>
      </w:r>
      <w:r w:rsidRPr="00CD4F7E">
        <w:rPr>
          <w:rFonts w:ascii="Tahoma" w:hAnsi="Tahoma" w:cs="Tahoma"/>
          <w:color w:val="auto"/>
          <w:sz w:val="18"/>
          <w:szCs w:val="18"/>
        </w:rPr>
        <w:t>je preventivne narave);</w:t>
      </w:r>
    </w:p>
    <w:p w:rsidR="00B358B5" w:rsidRPr="00CD4F7E" w:rsidRDefault="00B358B5" w:rsidP="008978E9">
      <w:pPr>
        <w:pStyle w:val="p"/>
        <w:numPr>
          <w:ilvl w:val="0"/>
          <w:numId w:val="1"/>
        </w:numPr>
        <w:tabs>
          <w:tab w:val="clear" w:pos="372"/>
        </w:tabs>
        <w:spacing w:before="0" w:after="0"/>
        <w:ind w:left="709" w:hanging="283"/>
        <w:rPr>
          <w:rFonts w:ascii="Tahoma" w:hAnsi="Tahoma" w:cs="Tahoma"/>
          <w:color w:val="auto"/>
          <w:sz w:val="18"/>
          <w:szCs w:val="18"/>
        </w:rPr>
      </w:pPr>
      <w:r w:rsidRPr="00CD4F7E">
        <w:rPr>
          <w:rFonts w:ascii="Tahoma" w:hAnsi="Tahoma" w:cs="Tahoma"/>
          <w:b/>
          <w:color w:val="auto"/>
          <w:sz w:val="18"/>
          <w:szCs w:val="18"/>
        </w:rPr>
        <w:t>brezplačnost</w:t>
      </w:r>
      <w:r w:rsidRPr="00CD4F7E">
        <w:rPr>
          <w:rFonts w:ascii="Tahoma" w:hAnsi="Tahoma" w:cs="Tahoma"/>
          <w:color w:val="auto"/>
          <w:sz w:val="18"/>
          <w:szCs w:val="18"/>
        </w:rPr>
        <w:t xml:space="preserve"> (</w:t>
      </w:r>
      <w:r w:rsidR="006738DB" w:rsidRPr="00CD4F7E">
        <w:rPr>
          <w:rFonts w:ascii="Tahoma" w:hAnsi="Tahoma" w:cs="Tahoma"/>
          <w:color w:val="auto"/>
          <w:sz w:val="18"/>
          <w:szCs w:val="18"/>
        </w:rPr>
        <w:t>zagotavljanja je brezplačna udeležba mladih v programu ali projektu</w:t>
      </w:r>
      <w:r w:rsidR="00A270AD">
        <w:rPr>
          <w:rFonts w:ascii="Tahoma" w:hAnsi="Tahoma" w:cs="Tahoma"/>
          <w:color w:val="auto"/>
          <w:sz w:val="18"/>
          <w:szCs w:val="18"/>
        </w:rPr>
        <w:t xml:space="preserve"> za mlade</w:t>
      </w:r>
      <w:r w:rsidR="006738DB" w:rsidRPr="00CD4F7E">
        <w:rPr>
          <w:rFonts w:ascii="Tahoma" w:hAnsi="Tahoma" w:cs="Tahoma"/>
          <w:color w:val="auto"/>
          <w:sz w:val="18"/>
          <w:szCs w:val="18"/>
        </w:rPr>
        <w:t>);</w:t>
      </w:r>
    </w:p>
    <w:p w:rsidR="008978E9" w:rsidRPr="00CD4F7E" w:rsidRDefault="000333F9" w:rsidP="008978E9">
      <w:pPr>
        <w:pStyle w:val="p"/>
        <w:numPr>
          <w:ilvl w:val="0"/>
          <w:numId w:val="1"/>
        </w:numPr>
        <w:tabs>
          <w:tab w:val="clear" w:pos="372"/>
        </w:tabs>
        <w:spacing w:before="0" w:after="0"/>
        <w:ind w:left="709" w:hanging="283"/>
        <w:rPr>
          <w:rFonts w:ascii="Tahoma" w:hAnsi="Tahoma" w:cs="Tahoma"/>
          <w:color w:val="auto"/>
          <w:sz w:val="18"/>
          <w:szCs w:val="18"/>
        </w:rPr>
      </w:pPr>
      <w:r w:rsidRPr="00CD4F7E">
        <w:rPr>
          <w:rFonts w:ascii="Tahoma" w:hAnsi="Tahoma" w:cs="Tahoma"/>
          <w:b/>
          <w:color w:val="auto"/>
          <w:sz w:val="18"/>
          <w:szCs w:val="18"/>
        </w:rPr>
        <w:t xml:space="preserve">sodelovanje </w:t>
      </w:r>
      <w:r w:rsidRPr="00CD4F7E">
        <w:rPr>
          <w:rFonts w:ascii="Tahoma" w:hAnsi="Tahoma" w:cs="Tahoma"/>
          <w:sz w:val="18"/>
          <w:szCs w:val="18"/>
        </w:rPr>
        <w:t>izvajalca programa z drugimi skupinami, organizacija</w:t>
      </w:r>
      <w:r w:rsidR="00607D03" w:rsidRPr="00CD4F7E">
        <w:rPr>
          <w:rFonts w:ascii="Tahoma" w:hAnsi="Tahoma" w:cs="Tahoma"/>
          <w:sz w:val="18"/>
          <w:szCs w:val="18"/>
        </w:rPr>
        <w:t>mi, institucijami lokalne skupn</w:t>
      </w:r>
      <w:r w:rsidRPr="00CD4F7E">
        <w:rPr>
          <w:rFonts w:ascii="Tahoma" w:hAnsi="Tahoma" w:cs="Tahoma"/>
          <w:sz w:val="18"/>
          <w:szCs w:val="18"/>
        </w:rPr>
        <w:t>o</w:t>
      </w:r>
      <w:r w:rsidR="00607D03" w:rsidRPr="00CD4F7E">
        <w:rPr>
          <w:rFonts w:ascii="Tahoma" w:hAnsi="Tahoma" w:cs="Tahoma"/>
          <w:sz w:val="18"/>
          <w:szCs w:val="18"/>
        </w:rPr>
        <w:t>s</w:t>
      </w:r>
      <w:r w:rsidRPr="00CD4F7E">
        <w:rPr>
          <w:rFonts w:ascii="Tahoma" w:hAnsi="Tahoma" w:cs="Tahoma"/>
          <w:sz w:val="18"/>
          <w:szCs w:val="18"/>
        </w:rPr>
        <w:t>ti;</w:t>
      </w:r>
    </w:p>
    <w:p w:rsidR="000617C0" w:rsidRPr="00CD4F7E" w:rsidRDefault="000617C0" w:rsidP="008978E9">
      <w:pPr>
        <w:pStyle w:val="p"/>
        <w:numPr>
          <w:ilvl w:val="0"/>
          <w:numId w:val="1"/>
        </w:numPr>
        <w:tabs>
          <w:tab w:val="clear" w:pos="372"/>
        </w:tabs>
        <w:spacing w:before="0" w:after="0"/>
        <w:ind w:left="709" w:hanging="283"/>
        <w:rPr>
          <w:rFonts w:ascii="Tahoma" w:hAnsi="Tahoma" w:cs="Tahoma"/>
          <w:color w:val="auto"/>
          <w:sz w:val="18"/>
          <w:szCs w:val="18"/>
        </w:rPr>
      </w:pPr>
      <w:r w:rsidRPr="00CD4F7E">
        <w:rPr>
          <w:rFonts w:ascii="Tahoma" w:hAnsi="Tahoma" w:cs="Tahoma"/>
          <w:b/>
          <w:color w:val="auto"/>
          <w:sz w:val="18"/>
          <w:szCs w:val="18"/>
        </w:rPr>
        <w:t>prostorski pogoji</w:t>
      </w:r>
      <w:r w:rsidRPr="00CD4F7E">
        <w:rPr>
          <w:rFonts w:ascii="Tahoma" w:hAnsi="Tahoma" w:cs="Tahoma"/>
          <w:color w:val="auto"/>
          <w:sz w:val="18"/>
          <w:szCs w:val="18"/>
        </w:rPr>
        <w:t xml:space="preserve"> za izvajanje programov oziroma projektov</w:t>
      </w:r>
      <w:r w:rsidR="00A270AD">
        <w:rPr>
          <w:rFonts w:ascii="Tahoma" w:hAnsi="Tahoma" w:cs="Tahoma"/>
          <w:color w:val="auto"/>
          <w:sz w:val="18"/>
          <w:szCs w:val="18"/>
        </w:rPr>
        <w:t xml:space="preserve"> za mlade</w:t>
      </w:r>
      <w:r w:rsidRPr="00CD4F7E">
        <w:rPr>
          <w:rFonts w:ascii="Tahoma" w:hAnsi="Tahoma" w:cs="Tahoma"/>
          <w:color w:val="auto"/>
          <w:sz w:val="18"/>
          <w:szCs w:val="18"/>
        </w:rPr>
        <w:t>;</w:t>
      </w:r>
    </w:p>
    <w:p w:rsidR="00B358B5" w:rsidRPr="00CD4F7E" w:rsidRDefault="00B358B5" w:rsidP="008978E9">
      <w:pPr>
        <w:pStyle w:val="p"/>
        <w:numPr>
          <w:ilvl w:val="0"/>
          <w:numId w:val="1"/>
        </w:numPr>
        <w:tabs>
          <w:tab w:val="clear" w:pos="372"/>
        </w:tabs>
        <w:spacing w:before="0" w:after="0"/>
        <w:ind w:left="709" w:hanging="283"/>
        <w:rPr>
          <w:rFonts w:ascii="Tahoma" w:hAnsi="Tahoma" w:cs="Tahoma"/>
          <w:color w:val="auto"/>
          <w:sz w:val="18"/>
          <w:szCs w:val="18"/>
        </w:rPr>
      </w:pPr>
      <w:r w:rsidRPr="00CD4F7E">
        <w:rPr>
          <w:rFonts w:ascii="Tahoma" w:hAnsi="Tahoma" w:cs="Tahoma"/>
          <w:b/>
          <w:color w:val="auto"/>
          <w:sz w:val="18"/>
          <w:szCs w:val="18"/>
        </w:rPr>
        <w:t>reference</w:t>
      </w:r>
      <w:r w:rsidRPr="00CD4F7E">
        <w:rPr>
          <w:rFonts w:ascii="Tahoma" w:hAnsi="Tahoma" w:cs="Tahoma"/>
          <w:color w:val="auto"/>
          <w:sz w:val="18"/>
          <w:szCs w:val="18"/>
        </w:rPr>
        <w:t xml:space="preserve"> izvajalca.</w:t>
      </w:r>
    </w:p>
    <w:p w:rsidR="00915A97" w:rsidRPr="00CD4F7E" w:rsidRDefault="00915A97" w:rsidP="005D6013">
      <w:pPr>
        <w:pStyle w:val="p"/>
        <w:spacing w:before="0" w:after="0"/>
        <w:ind w:left="0" w:firstLine="0"/>
        <w:jc w:val="left"/>
        <w:rPr>
          <w:rFonts w:ascii="Tahoma" w:hAnsi="Tahoma" w:cs="Tahoma"/>
          <w:color w:val="auto"/>
          <w:sz w:val="18"/>
          <w:szCs w:val="18"/>
        </w:rPr>
      </w:pPr>
    </w:p>
    <w:p w:rsidR="00946B4E" w:rsidRPr="00CD4F7E" w:rsidRDefault="00117399" w:rsidP="00C14BF3">
      <w:pPr>
        <w:pStyle w:val="h4"/>
        <w:spacing w:before="0" w:after="0"/>
        <w:ind w:left="0"/>
        <w:rPr>
          <w:rFonts w:ascii="Tahoma" w:hAnsi="Tahoma" w:cs="Tahoma"/>
          <w:b w:val="0"/>
          <w:color w:val="auto"/>
          <w:sz w:val="18"/>
          <w:szCs w:val="18"/>
        </w:rPr>
      </w:pPr>
      <w:r w:rsidRPr="00CD4F7E">
        <w:rPr>
          <w:rFonts w:ascii="Tahoma" w:hAnsi="Tahoma" w:cs="Tahoma"/>
          <w:b w:val="0"/>
          <w:color w:val="auto"/>
          <w:sz w:val="18"/>
          <w:szCs w:val="18"/>
        </w:rPr>
        <w:t>17</w:t>
      </w:r>
      <w:r w:rsidR="00946B4E" w:rsidRPr="00CD4F7E">
        <w:rPr>
          <w:rFonts w:ascii="Tahoma" w:hAnsi="Tahoma" w:cs="Tahoma"/>
          <w:b w:val="0"/>
          <w:color w:val="auto"/>
          <w:sz w:val="18"/>
          <w:szCs w:val="18"/>
        </w:rPr>
        <w:t>. člen</w:t>
      </w:r>
    </w:p>
    <w:p w:rsidR="00956251" w:rsidRPr="00CD4F7E" w:rsidRDefault="00956251" w:rsidP="00C14BF3">
      <w:pPr>
        <w:pStyle w:val="h4"/>
        <w:spacing w:before="0" w:after="0"/>
        <w:ind w:left="0"/>
        <w:rPr>
          <w:rFonts w:ascii="Tahoma" w:hAnsi="Tahoma" w:cs="Tahoma"/>
          <w:color w:val="auto"/>
          <w:sz w:val="18"/>
          <w:szCs w:val="18"/>
        </w:rPr>
      </w:pPr>
    </w:p>
    <w:p w:rsidR="00956251" w:rsidRPr="00CD4F7E" w:rsidRDefault="00946B4E" w:rsidP="00956251">
      <w:pPr>
        <w:pStyle w:val="p"/>
        <w:numPr>
          <w:ilvl w:val="0"/>
          <w:numId w:val="20"/>
        </w:numPr>
        <w:spacing w:before="0" w:after="0"/>
        <w:ind w:left="426" w:hanging="426"/>
        <w:rPr>
          <w:rFonts w:ascii="Tahoma" w:hAnsi="Tahoma" w:cs="Tahoma"/>
          <w:color w:val="auto"/>
          <w:sz w:val="18"/>
          <w:szCs w:val="18"/>
        </w:rPr>
      </w:pPr>
      <w:r w:rsidRPr="00CD4F7E">
        <w:rPr>
          <w:rFonts w:ascii="Tahoma" w:hAnsi="Tahoma" w:cs="Tahoma"/>
          <w:color w:val="auto"/>
          <w:sz w:val="18"/>
          <w:szCs w:val="18"/>
        </w:rPr>
        <w:t>Programi in projekti bodo ocenjeni v skladu z merili in kriteriji in ob upoštevanju specifičnosti posameznih programov in projektov</w:t>
      </w:r>
      <w:r w:rsidR="003A726A">
        <w:rPr>
          <w:rFonts w:ascii="Tahoma" w:hAnsi="Tahoma" w:cs="Tahoma"/>
          <w:color w:val="auto"/>
          <w:sz w:val="18"/>
          <w:szCs w:val="18"/>
        </w:rPr>
        <w:t xml:space="preserve"> za mlade</w:t>
      </w:r>
      <w:r w:rsidRPr="00CD4F7E">
        <w:rPr>
          <w:rFonts w:ascii="Tahoma" w:hAnsi="Tahoma" w:cs="Tahoma"/>
          <w:color w:val="auto"/>
          <w:sz w:val="18"/>
          <w:szCs w:val="18"/>
        </w:rPr>
        <w:t xml:space="preserve">. </w:t>
      </w:r>
    </w:p>
    <w:p w:rsidR="00956251" w:rsidRPr="00CD4F7E" w:rsidRDefault="00956251" w:rsidP="00956251">
      <w:pPr>
        <w:pStyle w:val="p"/>
        <w:spacing w:before="0" w:after="0"/>
        <w:ind w:left="426" w:hanging="426"/>
        <w:jc w:val="left"/>
        <w:rPr>
          <w:rFonts w:ascii="Tahoma" w:hAnsi="Tahoma" w:cs="Tahoma"/>
          <w:color w:val="auto"/>
          <w:sz w:val="18"/>
          <w:szCs w:val="18"/>
        </w:rPr>
      </w:pPr>
    </w:p>
    <w:p w:rsidR="00956251" w:rsidRPr="00CD4F7E" w:rsidRDefault="00946B4E" w:rsidP="00CE0EBB">
      <w:pPr>
        <w:pStyle w:val="p"/>
        <w:numPr>
          <w:ilvl w:val="0"/>
          <w:numId w:val="20"/>
        </w:numPr>
        <w:spacing w:before="0" w:after="0"/>
        <w:ind w:left="426" w:hanging="426"/>
        <w:rPr>
          <w:rFonts w:ascii="Tahoma" w:hAnsi="Tahoma" w:cs="Tahoma"/>
          <w:color w:val="auto"/>
          <w:sz w:val="18"/>
          <w:szCs w:val="18"/>
        </w:rPr>
      </w:pPr>
      <w:r w:rsidRPr="00CD4F7E">
        <w:rPr>
          <w:rFonts w:ascii="Tahoma" w:hAnsi="Tahoma" w:cs="Tahoma"/>
          <w:color w:val="auto"/>
          <w:sz w:val="18"/>
          <w:szCs w:val="18"/>
        </w:rPr>
        <w:t xml:space="preserve">Programi in projekti se točkujejo. Vrednost točke se določi v skladu s predvidenimi proračunskimi sredstvi za razpisano leto. Višina sofinanciranja posameznega </w:t>
      </w:r>
      <w:r w:rsidR="00CB5119" w:rsidRPr="00CD4F7E">
        <w:rPr>
          <w:rFonts w:ascii="Tahoma" w:hAnsi="Tahoma" w:cs="Tahoma"/>
          <w:color w:val="auto"/>
          <w:sz w:val="18"/>
          <w:szCs w:val="18"/>
        </w:rPr>
        <w:t>izvajalca</w:t>
      </w:r>
      <w:r w:rsidRPr="00CD4F7E">
        <w:rPr>
          <w:rFonts w:ascii="Tahoma" w:hAnsi="Tahoma" w:cs="Tahoma"/>
          <w:color w:val="auto"/>
          <w:sz w:val="18"/>
          <w:szCs w:val="18"/>
        </w:rPr>
        <w:t xml:space="preserve"> je odvisna od skupnega števila zbranih točk </w:t>
      </w:r>
      <w:r w:rsidR="00CB5119" w:rsidRPr="00CD4F7E">
        <w:rPr>
          <w:rFonts w:ascii="Tahoma" w:hAnsi="Tahoma" w:cs="Tahoma"/>
          <w:color w:val="auto"/>
          <w:sz w:val="18"/>
          <w:szCs w:val="18"/>
        </w:rPr>
        <w:t>vseh programov in projektov ter</w:t>
      </w:r>
      <w:r w:rsidRPr="00CD4F7E">
        <w:rPr>
          <w:rFonts w:ascii="Tahoma" w:hAnsi="Tahoma" w:cs="Tahoma"/>
          <w:color w:val="auto"/>
          <w:sz w:val="18"/>
          <w:szCs w:val="18"/>
        </w:rPr>
        <w:t xml:space="preserve"> vrednosti točke.</w:t>
      </w:r>
      <w:r w:rsidR="00956251" w:rsidRPr="00CD4F7E">
        <w:rPr>
          <w:rFonts w:ascii="Tahoma" w:hAnsi="Tahoma" w:cs="Tahoma"/>
          <w:color w:val="auto"/>
          <w:sz w:val="18"/>
          <w:szCs w:val="18"/>
        </w:rPr>
        <w:t xml:space="preserve"> Vrednost točke se dobi tako, da se višina sredstev, ki so razpisana za namen izvedbe programov oziroma projektov deli s seštevkom točk vseh programov oziroma projektov. Tako dobljena vrednost točke se pomnoži s skupnim številom zbranih točk. Na ta način se določi višina sredstev sofinanci</w:t>
      </w:r>
      <w:r w:rsidR="009F3582" w:rsidRPr="00CD4F7E">
        <w:rPr>
          <w:rFonts w:ascii="Tahoma" w:hAnsi="Tahoma" w:cs="Tahoma"/>
          <w:color w:val="auto"/>
          <w:sz w:val="18"/>
          <w:szCs w:val="18"/>
        </w:rPr>
        <w:t>r</w:t>
      </w:r>
      <w:r w:rsidR="006134AF" w:rsidRPr="00CD4F7E">
        <w:rPr>
          <w:rFonts w:ascii="Tahoma" w:hAnsi="Tahoma" w:cs="Tahoma"/>
          <w:color w:val="auto"/>
          <w:sz w:val="18"/>
          <w:szCs w:val="18"/>
        </w:rPr>
        <w:t>anja programa oziroma projekta.</w:t>
      </w:r>
    </w:p>
    <w:p w:rsidR="00956251" w:rsidRPr="00CD4F7E" w:rsidRDefault="00956251" w:rsidP="00CE0EBB">
      <w:pPr>
        <w:pStyle w:val="p"/>
        <w:spacing w:before="0" w:after="0"/>
        <w:ind w:left="0" w:right="11" w:firstLine="0"/>
        <w:jc w:val="left"/>
        <w:rPr>
          <w:rFonts w:ascii="Tahoma" w:hAnsi="Tahoma" w:cs="Tahoma"/>
          <w:color w:val="auto"/>
          <w:sz w:val="18"/>
          <w:szCs w:val="18"/>
        </w:rPr>
      </w:pPr>
    </w:p>
    <w:p w:rsidR="00363989" w:rsidRPr="00CD4F7E" w:rsidRDefault="00117399" w:rsidP="00363989">
      <w:pPr>
        <w:pStyle w:val="h4"/>
        <w:spacing w:before="0" w:after="0"/>
        <w:ind w:right="11"/>
        <w:rPr>
          <w:rFonts w:ascii="Tahoma" w:hAnsi="Tahoma" w:cs="Tahoma"/>
          <w:b w:val="0"/>
          <w:color w:val="auto"/>
          <w:sz w:val="18"/>
          <w:szCs w:val="18"/>
        </w:rPr>
      </w:pPr>
      <w:r w:rsidRPr="00CD4F7E">
        <w:rPr>
          <w:rFonts w:ascii="Tahoma" w:hAnsi="Tahoma" w:cs="Tahoma"/>
          <w:b w:val="0"/>
          <w:color w:val="auto"/>
          <w:sz w:val="18"/>
          <w:szCs w:val="18"/>
        </w:rPr>
        <w:t>18</w:t>
      </w:r>
      <w:r w:rsidR="00946B4E" w:rsidRPr="00CD4F7E">
        <w:rPr>
          <w:rFonts w:ascii="Tahoma" w:hAnsi="Tahoma" w:cs="Tahoma"/>
          <w:b w:val="0"/>
          <w:color w:val="auto"/>
          <w:sz w:val="18"/>
          <w:szCs w:val="18"/>
        </w:rPr>
        <w:t>. člen</w:t>
      </w:r>
    </w:p>
    <w:p w:rsidR="00571437" w:rsidRPr="00CD4F7E" w:rsidRDefault="00571437" w:rsidP="001B3291">
      <w:pPr>
        <w:pStyle w:val="h4"/>
        <w:spacing w:before="0" w:after="0"/>
        <w:ind w:right="11"/>
        <w:rPr>
          <w:rFonts w:ascii="Tahoma" w:hAnsi="Tahoma" w:cs="Tahoma"/>
          <w:b w:val="0"/>
          <w:color w:val="auto"/>
          <w:sz w:val="18"/>
          <w:szCs w:val="18"/>
        </w:rPr>
      </w:pPr>
    </w:p>
    <w:p w:rsidR="001E2C62" w:rsidRPr="00CD4F7E" w:rsidRDefault="00946B4E" w:rsidP="001B3291">
      <w:pPr>
        <w:pStyle w:val="p"/>
        <w:spacing w:before="0" w:after="0"/>
        <w:ind w:right="11" w:firstLine="0"/>
        <w:rPr>
          <w:rFonts w:ascii="Tahoma" w:hAnsi="Tahoma" w:cs="Tahoma"/>
          <w:color w:val="auto"/>
          <w:sz w:val="18"/>
          <w:szCs w:val="18"/>
        </w:rPr>
      </w:pPr>
      <w:r w:rsidRPr="00CD4F7E">
        <w:rPr>
          <w:rFonts w:ascii="Tahoma" w:hAnsi="Tahoma" w:cs="Tahoma"/>
          <w:color w:val="auto"/>
          <w:sz w:val="18"/>
          <w:szCs w:val="18"/>
        </w:rPr>
        <w:t xml:space="preserve">Komisija bo za sofinanciranje stroškov delovanja izvajalcev </w:t>
      </w:r>
      <w:r w:rsidR="00E63C16" w:rsidRPr="00E63C16">
        <w:rPr>
          <w:rFonts w:ascii="Tahoma" w:hAnsi="Tahoma" w:cs="Tahoma"/>
          <w:color w:val="auto"/>
          <w:sz w:val="18"/>
          <w:szCs w:val="18"/>
        </w:rPr>
        <w:t>programov ali projektov, povezanih z delom mladih</w:t>
      </w:r>
      <w:r w:rsidR="007E104B" w:rsidRPr="00CD4F7E">
        <w:rPr>
          <w:rFonts w:ascii="Tahoma" w:hAnsi="Tahoma" w:cs="Tahoma"/>
          <w:color w:val="auto"/>
          <w:sz w:val="18"/>
          <w:szCs w:val="18"/>
        </w:rPr>
        <w:t>,</w:t>
      </w:r>
      <w:r w:rsidR="00571437" w:rsidRPr="00CD4F7E">
        <w:rPr>
          <w:rFonts w:ascii="Tahoma" w:hAnsi="Tahoma" w:cs="Tahoma"/>
          <w:color w:val="auto"/>
          <w:sz w:val="18"/>
          <w:szCs w:val="18"/>
        </w:rPr>
        <w:t xml:space="preserve"> </w:t>
      </w:r>
      <w:r w:rsidR="00CE0E9B" w:rsidRPr="00CD4F7E">
        <w:rPr>
          <w:rFonts w:ascii="Tahoma" w:hAnsi="Tahoma" w:cs="Tahoma"/>
          <w:color w:val="auto"/>
          <w:sz w:val="18"/>
          <w:szCs w:val="18"/>
        </w:rPr>
        <w:t xml:space="preserve">sofinancirala </w:t>
      </w:r>
      <w:r w:rsidRPr="00CD4F7E">
        <w:rPr>
          <w:rFonts w:ascii="Tahoma" w:hAnsi="Tahoma" w:cs="Tahoma"/>
          <w:color w:val="auto"/>
          <w:sz w:val="18"/>
          <w:szCs w:val="18"/>
        </w:rPr>
        <w:t>le tiste vloge izvajalcev, iz katerih izhaja, da je njihov</w:t>
      </w:r>
      <w:r w:rsidR="008A1479" w:rsidRPr="00CD4F7E">
        <w:rPr>
          <w:rFonts w:ascii="Tahoma" w:hAnsi="Tahoma" w:cs="Tahoma"/>
          <w:color w:val="auto"/>
          <w:sz w:val="18"/>
          <w:szCs w:val="18"/>
        </w:rPr>
        <w:t xml:space="preserve">a dejavnost izključno izvajanje </w:t>
      </w:r>
      <w:r w:rsidRPr="00CD4F7E">
        <w:rPr>
          <w:rFonts w:ascii="Tahoma" w:hAnsi="Tahoma" w:cs="Tahoma"/>
          <w:color w:val="auto"/>
          <w:sz w:val="18"/>
          <w:szCs w:val="18"/>
        </w:rPr>
        <w:t>programov in projektov za mlade in so širšega pomena za vzpodbujanje</w:t>
      </w:r>
      <w:r w:rsidR="00104F9A" w:rsidRPr="00CD4F7E">
        <w:rPr>
          <w:rFonts w:ascii="Tahoma" w:hAnsi="Tahoma" w:cs="Tahoma"/>
          <w:color w:val="auto"/>
          <w:sz w:val="18"/>
          <w:szCs w:val="18"/>
        </w:rPr>
        <w:t xml:space="preserve"> razvoja mladinske dejavnosti </w:t>
      </w:r>
      <w:r w:rsidR="00571437" w:rsidRPr="00CD4F7E">
        <w:rPr>
          <w:rFonts w:ascii="Tahoma" w:hAnsi="Tahoma" w:cs="Tahoma"/>
          <w:color w:val="auto"/>
          <w:sz w:val="18"/>
          <w:szCs w:val="18"/>
        </w:rPr>
        <w:t xml:space="preserve">oziroma vključevanja </w:t>
      </w:r>
      <w:r w:rsidR="001A3617" w:rsidRPr="00CD4F7E">
        <w:rPr>
          <w:rFonts w:ascii="Tahoma" w:hAnsi="Tahoma" w:cs="Tahoma"/>
          <w:color w:val="auto"/>
          <w:sz w:val="18"/>
          <w:szCs w:val="18"/>
        </w:rPr>
        <w:t xml:space="preserve">in povezovanja </w:t>
      </w:r>
      <w:r w:rsidR="00571437" w:rsidRPr="00CD4F7E">
        <w:rPr>
          <w:rFonts w:ascii="Tahoma" w:hAnsi="Tahoma" w:cs="Tahoma"/>
          <w:color w:val="auto"/>
          <w:sz w:val="18"/>
          <w:szCs w:val="18"/>
        </w:rPr>
        <w:t xml:space="preserve">mladih </w:t>
      </w:r>
      <w:r w:rsidR="00104F9A" w:rsidRPr="00CD4F7E">
        <w:rPr>
          <w:rFonts w:ascii="Tahoma" w:hAnsi="Tahoma" w:cs="Tahoma"/>
          <w:color w:val="auto"/>
          <w:sz w:val="18"/>
          <w:szCs w:val="18"/>
        </w:rPr>
        <w:t xml:space="preserve">v </w:t>
      </w:r>
      <w:r w:rsidRPr="00CD4F7E">
        <w:rPr>
          <w:rFonts w:ascii="Tahoma" w:hAnsi="Tahoma" w:cs="Tahoma"/>
          <w:color w:val="auto"/>
          <w:sz w:val="18"/>
          <w:szCs w:val="18"/>
        </w:rPr>
        <w:t xml:space="preserve">Občini </w:t>
      </w:r>
      <w:r w:rsidR="00571437" w:rsidRPr="00CD4F7E">
        <w:rPr>
          <w:rFonts w:ascii="Tahoma" w:hAnsi="Tahoma" w:cs="Tahoma"/>
          <w:color w:val="auto"/>
          <w:sz w:val="18"/>
          <w:szCs w:val="18"/>
        </w:rPr>
        <w:t>Cerklje na Gorenjskem</w:t>
      </w:r>
      <w:r w:rsidRPr="00CD4F7E">
        <w:rPr>
          <w:rFonts w:ascii="Tahoma" w:hAnsi="Tahoma" w:cs="Tahoma"/>
          <w:color w:val="auto"/>
          <w:sz w:val="18"/>
          <w:szCs w:val="18"/>
        </w:rPr>
        <w:t xml:space="preserve">. </w:t>
      </w:r>
    </w:p>
    <w:p w:rsidR="00363989" w:rsidRPr="00CD4F7E" w:rsidRDefault="00363989" w:rsidP="00363989">
      <w:pPr>
        <w:pStyle w:val="h4"/>
        <w:spacing w:before="0" w:after="0"/>
        <w:ind w:left="0" w:right="11"/>
        <w:jc w:val="left"/>
        <w:rPr>
          <w:rFonts w:ascii="Tahoma" w:hAnsi="Tahoma" w:cs="Tahoma"/>
          <w:b w:val="0"/>
          <w:color w:val="auto"/>
          <w:sz w:val="18"/>
          <w:szCs w:val="18"/>
        </w:rPr>
      </w:pPr>
    </w:p>
    <w:p w:rsidR="00363989" w:rsidRPr="008B221E" w:rsidRDefault="00363989" w:rsidP="008B221E">
      <w:pPr>
        <w:pStyle w:val="h4"/>
        <w:spacing w:before="0" w:after="0"/>
        <w:ind w:right="11"/>
        <w:jc w:val="both"/>
        <w:rPr>
          <w:rFonts w:ascii="Tahoma" w:hAnsi="Tahoma" w:cs="Tahoma"/>
          <w:b w:val="0"/>
          <w:color w:val="auto"/>
          <w:sz w:val="18"/>
          <w:szCs w:val="18"/>
        </w:rPr>
      </w:pPr>
    </w:p>
    <w:p w:rsidR="00946B4E" w:rsidRPr="00CD4F7E" w:rsidRDefault="00946B4E" w:rsidP="001B3291">
      <w:pPr>
        <w:pStyle w:val="h4"/>
        <w:numPr>
          <w:ilvl w:val="0"/>
          <w:numId w:val="8"/>
        </w:numPr>
        <w:spacing w:before="0" w:after="0"/>
        <w:ind w:right="11"/>
        <w:rPr>
          <w:rFonts w:ascii="Tahoma" w:hAnsi="Tahoma" w:cs="Tahoma"/>
          <w:color w:val="auto"/>
          <w:sz w:val="18"/>
          <w:szCs w:val="18"/>
        </w:rPr>
      </w:pPr>
      <w:r w:rsidRPr="00CD4F7E">
        <w:rPr>
          <w:rFonts w:ascii="Tahoma" w:hAnsi="Tahoma" w:cs="Tahoma"/>
          <w:color w:val="auto"/>
          <w:sz w:val="18"/>
          <w:szCs w:val="18"/>
        </w:rPr>
        <w:t>KONČNE DOLOČBE</w:t>
      </w:r>
    </w:p>
    <w:p w:rsidR="001B3291" w:rsidRPr="00CD4F7E" w:rsidRDefault="001B3291" w:rsidP="001B3291">
      <w:pPr>
        <w:pStyle w:val="h4"/>
        <w:spacing w:before="0" w:after="0"/>
        <w:ind w:right="11"/>
        <w:jc w:val="left"/>
        <w:rPr>
          <w:rFonts w:ascii="Tahoma" w:hAnsi="Tahoma" w:cs="Tahoma"/>
          <w:b w:val="0"/>
          <w:color w:val="auto"/>
          <w:sz w:val="18"/>
          <w:szCs w:val="18"/>
        </w:rPr>
      </w:pPr>
    </w:p>
    <w:p w:rsidR="00946B4E" w:rsidRPr="00CD4F7E" w:rsidRDefault="006D0213" w:rsidP="001B3291">
      <w:pPr>
        <w:pStyle w:val="h4"/>
        <w:spacing w:before="0" w:after="0"/>
        <w:ind w:right="11"/>
        <w:rPr>
          <w:rFonts w:ascii="Tahoma" w:hAnsi="Tahoma" w:cs="Tahoma"/>
          <w:b w:val="0"/>
          <w:color w:val="auto"/>
          <w:sz w:val="18"/>
          <w:szCs w:val="18"/>
        </w:rPr>
      </w:pPr>
      <w:r w:rsidRPr="00CD4F7E">
        <w:rPr>
          <w:rFonts w:ascii="Tahoma" w:hAnsi="Tahoma" w:cs="Tahoma"/>
          <w:b w:val="0"/>
          <w:color w:val="auto"/>
          <w:sz w:val="18"/>
          <w:szCs w:val="18"/>
        </w:rPr>
        <w:t>19</w:t>
      </w:r>
      <w:r w:rsidR="00946B4E" w:rsidRPr="00CD4F7E">
        <w:rPr>
          <w:rFonts w:ascii="Tahoma" w:hAnsi="Tahoma" w:cs="Tahoma"/>
          <w:b w:val="0"/>
          <w:color w:val="auto"/>
          <w:sz w:val="18"/>
          <w:szCs w:val="18"/>
        </w:rPr>
        <w:t>. člen</w:t>
      </w:r>
    </w:p>
    <w:p w:rsidR="001B3291" w:rsidRPr="00CD4F7E" w:rsidRDefault="001B3291" w:rsidP="001B3291">
      <w:pPr>
        <w:pStyle w:val="h4"/>
        <w:spacing w:before="0" w:after="0"/>
        <w:ind w:right="11"/>
        <w:rPr>
          <w:rFonts w:ascii="Tahoma" w:hAnsi="Tahoma" w:cs="Tahoma"/>
          <w:b w:val="0"/>
          <w:color w:val="auto"/>
          <w:sz w:val="18"/>
          <w:szCs w:val="18"/>
        </w:rPr>
      </w:pPr>
    </w:p>
    <w:p w:rsidR="00946B4E" w:rsidRPr="00CD4F7E" w:rsidRDefault="00946B4E" w:rsidP="001B3291">
      <w:pPr>
        <w:pStyle w:val="p"/>
        <w:spacing w:before="0" w:after="0"/>
        <w:ind w:right="11" w:firstLine="0"/>
        <w:rPr>
          <w:rFonts w:ascii="Tahoma" w:hAnsi="Tahoma" w:cs="Tahoma"/>
          <w:color w:val="auto"/>
          <w:sz w:val="18"/>
          <w:szCs w:val="18"/>
        </w:rPr>
      </w:pPr>
      <w:r w:rsidRPr="00CD4F7E">
        <w:rPr>
          <w:rFonts w:ascii="Tahoma" w:hAnsi="Tahoma" w:cs="Tahoma"/>
          <w:color w:val="auto"/>
          <w:sz w:val="18"/>
          <w:szCs w:val="18"/>
        </w:rPr>
        <w:t xml:space="preserve">Mladinski programi in projekti </w:t>
      </w:r>
      <w:r w:rsidR="004850E8">
        <w:rPr>
          <w:rFonts w:ascii="Tahoma" w:hAnsi="Tahoma" w:cs="Tahoma"/>
          <w:color w:val="auto"/>
          <w:sz w:val="18"/>
          <w:szCs w:val="18"/>
        </w:rPr>
        <w:t xml:space="preserve">za mlade </w:t>
      </w:r>
      <w:r w:rsidRPr="00CD4F7E">
        <w:rPr>
          <w:rFonts w:ascii="Tahoma" w:hAnsi="Tahoma" w:cs="Tahoma"/>
          <w:color w:val="auto"/>
          <w:sz w:val="18"/>
          <w:szCs w:val="18"/>
        </w:rPr>
        <w:t xml:space="preserve">izvajalcev, ki se financirajo ali sofinancirajo iz kateregakoli drugega </w:t>
      </w:r>
      <w:r w:rsidR="00CF56EF" w:rsidRPr="00CD4F7E">
        <w:rPr>
          <w:rFonts w:ascii="Tahoma" w:hAnsi="Tahoma" w:cs="Tahoma"/>
          <w:color w:val="auto"/>
          <w:sz w:val="18"/>
          <w:szCs w:val="18"/>
        </w:rPr>
        <w:t>vira proračuna</w:t>
      </w:r>
      <w:r w:rsidRPr="00CD4F7E">
        <w:rPr>
          <w:rFonts w:ascii="Tahoma" w:hAnsi="Tahoma" w:cs="Tahoma"/>
          <w:color w:val="auto"/>
          <w:sz w:val="18"/>
          <w:szCs w:val="18"/>
        </w:rPr>
        <w:t xml:space="preserve"> lokalne skupnosti, ne morejo biti predmet sofinanciranja po merilih in kriterijih tega pravilnika.</w:t>
      </w:r>
    </w:p>
    <w:p w:rsidR="006C1D5A" w:rsidRDefault="006C1D5A" w:rsidP="00414FA0">
      <w:pPr>
        <w:pStyle w:val="p"/>
        <w:spacing w:before="0" w:after="0"/>
        <w:ind w:left="0" w:right="11" w:firstLine="0"/>
        <w:jc w:val="left"/>
        <w:rPr>
          <w:rFonts w:ascii="Tahoma" w:hAnsi="Tahoma" w:cs="Tahoma"/>
          <w:color w:val="auto"/>
          <w:sz w:val="18"/>
          <w:szCs w:val="18"/>
        </w:rPr>
      </w:pPr>
    </w:p>
    <w:p w:rsidR="002C7E02" w:rsidRDefault="002C7E02" w:rsidP="00414FA0">
      <w:pPr>
        <w:pStyle w:val="p"/>
        <w:spacing w:before="0" w:after="0"/>
        <w:ind w:left="0" w:right="11" w:firstLine="0"/>
        <w:jc w:val="left"/>
        <w:rPr>
          <w:rFonts w:ascii="Tahoma" w:hAnsi="Tahoma" w:cs="Tahoma"/>
          <w:color w:val="auto"/>
          <w:sz w:val="18"/>
          <w:szCs w:val="18"/>
        </w:rPr>
      </w:pPr>
    </w:p>
    <w:p w:rsidR="002C7E02" w:rsidRPr="00CD4F7E" w:rsidRDefault="002C7E02" w:rsidP="00414FA0">
      <w:pPr>
        <w:pStyle w:val="p"/>
        <w:spacing w:before="0" w:after="0"/>
        <w:ind w:left="0" w:right="11" w:firstLine="0"/>
        <w:jc w:val="left"/>
        <w:rPr>
          <w:rFonts w:ascii="Tahoma" w:hAnsi="Tahoma" w:cs="Tahoma"/>
          <w:color w:val="auto"/>
          <w:sz w:val="18"/>
          <w:szCs w:val="18"/>
        </w:rPr>
      </w:pPr>
    </w:p>
    <w:p w:rsidR="00946B4E" w:rsidRPr="00CD4F7E" w:rsidRDefault="006D0213" w:rsidP="001B3291">
      <w:pPr>
        <w:pStyle w:val="h4"/>
        <w:spacing w:before="0" w:after="0"/>
        <w:ind w:right="11"/>
        <w:rPr>
          <w:rFonts w:ascii="Tahoma" w:hAnsi="Tahoma" w:cs="Tahoma"/>
          <w:b w:val="0"/>
          <w:color w:val="auto"/>
          <w:sz w:val="18"/>
          <w:szCs w:val="18"/>
        </w:rPr>
      </w:pPr>
      <w:r w:rsidRPr="00CD4F7E">
        <w:rPr>
          <w:rFonts w:ascii="Tahoma" w:hAnsi="Tahoma" w:cs="Tahoma"/>
          <w:b w:val="0"/>
          <w:color w:val="auto"/>
          <w:sz w:val="18"/>
          <w:szCs w:val="18"/>
        </w:rPr>
        <w:t>20</w:t>
      </w:r>
      <w:r w:rsidR="00946B4E" w:rsidRPr="00CD4F7E">
        <w:rPr>
          <w:rFonts w:ascii="Tahoma" w:hAnsi="Tahoma" w:cs="Tahoma"/>
          <w:b w:val="0"/>
          <w:color w:val="auto"/>
          <w:sz w:val="18"/>
          <w:szCs w:val="18"/>
        </w:rPr>
        <w:t>. člen</w:t>
      </w:r>
    </w:p>
    <w:p w:rsidR="0061474A" w:rsidRPr="00CD4F7E" w:rsidRDefault="0061474A" w:rsidP="001B3291">
      <w:pPr>
        <w:pStyle w:val="h4"/>
        <w:spacing w:before="0" w:after="0"/>
        <w:ind w:right="11"/>
        <w:rPr>
          <w:rFonts w:ascii="Tahoma" w:hAnsi="Tahoma" w:cs="Tahoma"/>
          <w:b w:val="0"/>
          <w:color w:val="auto"/>
          <w:sz w:val="18"/>
          <w:szCs w:val="18"/>
        </w:rPr>
      </w:pPr>
    </w:p>
    <w:p w:rsidR="001B3291" w:rsidRPr="00CD4F7E" w:rsidRDefault="00946B4E" w:rsidP="0061474A">
      <w:pPr>
        <w:pStyle w:val="p"/>
        <w:numPr>
          <w:ilvl w:val="0"/>
          <w:numId w:val="21"/>
        </w:numPr>
        <w:spacing w:before="0" w:after="0"/>
        <w:ind w:left="426" w:right="11" w:hanging="426"/>
        <w:rPr>
          <w:rFonts w:ascii="Tahoma" w:hAnsi="Tahoma" w:cs="Tahoma"/>
          <w:color w:val="auto"/>
          <w:sz w:val="18"/>
          <w:szCs w:val="18"/>
        </w:rPr>
      </w:pPr>
      <w:r w:rsidRPr="00CD4F7E">
        <w:rPr>
          <w:rFonts w:ascii="Tahoma" w:hAnsi="Tahoma" w:cs="Tahoma"/>
          <w:color w:val="auto"/>
          <w:sz w:val="18"/>
          <w:szCs w:val="18"/>
        </w:rPr>
        <w:t>Občinska uprava ali pristojni organ občine lahko kadarkoli preveri namensko porabo sredstev.</w:t>
      </w:r>
      <w:r w:rsidR="00700350" w:rsidRPr="00CD4F7E">
        <w:rPr>
          <w:rFonts w:ascii="Tahoma" w:hAnsi="Tahoma" w:cs="Tahoma"/>
          <w:color w:val="auto"/>
          <w:sz w:val="18"/>
          <w:szCs w:val="18"/>
        </w:rPr>
        <w:t xml:space="preserve"> Če se ugotovi nenamenska poraba sredstev s strani izvajalcev mladinskih programov in projektov, se sofinanciranje takoj ustavi, že prejeta sredstva pa mora izvajalec vrniti v občinski proračun skupaj z zakonitimi zamudnimi obrestmi. Če prejemnik sredstev ne vrne v določenem roku, se izvede pos</w:t>
      </w:r>
      <w:r w:rsidR="001B3291" w:rsidRPr="00CD4F7E">
        <w:rPr>
          <w:rFonts w:ascii="Tahoma" w:hAnsi="Tahoma" w:cs="Tahoma"/>
          <w:color w:val="auto"/>
          <w:sz w:val="18"/>
          <w:szCs w:val="18"/>
        </w:rPr>
        <w:t>topek izterjave.</w:t>
      </w:r>
    </w:p>
    <w:p w:rsidR="00F77917" w:rsidRPr="00CD4F7E" w:rsidRDefault="00F77917" w:rsidP="0061474A">
      <w:pPr>
        <w:pStyle w:val="p"/>
        <w:spacing w:before="0" w:after="0"/>
        <w:ind w:left="426" w:right="11" w:hanging="426"/>
        <w:rPr>
          <w:rFonts w:ascii="Tahoma" w:hAnsi="Tahoma" w:cs="Tahoma"/>
          <w:color w:val="auto"/>
          <w:sz w:val="18"/>
          <w:szCs w:val="18"/>
        </w:rPr>
      </w:pPr>
    </w:p>
    <w:p w:rsidR="009820A5" w:rsidRPr="00CD4F7E" w:rsidRDefault="00700350" w:rsidP="00871A1A">
      <w:pPr>
        <w:pStyle w:val="p"/>
        <w:numPr>
          <w:ilvl w:val="0"/>
          <w:numId w:val="21"/>
        </w:numPr>
        <w:spacing w:before="0" w:after="0"/>
        <w:ind w:left="426" w:right="11" w:hanging="426"/>
        <w:rPr>
          <w:rFonts w:ascii="Tahoma" w:hAnsi="Tahoma" w:cs="Tahoma"/>
          <w:color w:val="auto"/>
          <w:sz w:val="18"/>
          <w:szCs w:val="18"/>
        </w:rPr>
      </w:pPr>
      <w:r w:rsidRPr="00CD4F7E">
        <w:rPr>
          <w:rFonts w:ascii="Tahoma" w:hAnsi="Tahoma" w:cs="Tahoma"/>
          <w:color w:val="auto"/>
          <w:sz w:val="18"/>
          <w:szCs w:val="18"/>
        </w:rPr>
        <w:t>Izvajalec, ki krši pogodbena določila, ne more kandidirati za sredstva na naslednjem javnem razpisu občine.</w:t>
      </w:r>
    </w:p>
    <w:p w:rsidR="009820A5" w:rsidRPr="00CD4F7E" w:rsidRDefault="009820A5" w:rsidP="001B3291">
      <w:pPr>
        <w:pStyle w:val="p"/>
        <w:spacing w:before="0" w:after="0"/>
        <w:ind w:right="11" w:firstLine="0"/>
        <w:rPr>
          <w:rFonts w:ascii="Tahoma" w:hAnsi="Tahoma" w:cs="Tahoma"/>
          <w:color w:val="auto"/>
          <w:sz w:val="18"/>
          <w:szCs w:val="18"/>
        </w:rPr>
      </w:pPr>
    </w:p>
    <w:p w:rsidR="00946B4E" w:rsidRPr="00CD4F7E" w:rsidRDefault="006D0213" w:rsidP="001B3291">
      <w:pPr>
        <w:pStyle w:val="h4"/>
        <w:spacing w:before="0" w:after="0"/>
        <w:ind w:right="11"/>
        <w:rPr>
          <w:rFonts w:ascii="Tahoma" w:hAnsi="Tahoma" w:cs="Tahoma"/>
          <w:b w:val="0"/>
          <w:color w:val="auto"/>
          <w:sz w:val="18"/>
          <w:szCs w:val="18"/>
        </w:rPr>
      </w:pPr>
      <w:r w:rsidRPr="00CD4F7E">
        <w:rPr>
          <w:rFonts w:ascii="Tahoma" w:hAnsi="Tahoma" w:cs="Tahoma"/>
          <w:b w:val="0"/>
          <w:color w:val="auto"/>
          <w:sz w:val="18"/>
          <w:szCs w:val="18"/>
        </w:rPr>
        <w:t>21</w:t>
      </w:r>
      <w:r w:rsidR="00946B4E" w:rsidRPr="00CD4F7E">
        <w:rPr>
          <w:rFonts w:ascii="Tahoma" w:hAnsi="Tahoma" w:cs="Tahoma"/>
          <w:b w:val="0"/>
          <w:color w:val="auto"/>
          <w:sz w:val="18"/>
          <w:szCs w:val="18"/>
        </w:rPr>
        <w:t>. člen</w:t>
      </w:r>
    </w:p>
    <w:p w:rsidR="008A666F" w:rsidRPr="00CD4F7E" w:rsidRDefault="008A666F" w:rsidP="001B3291">
      <w:pPr>
        <w:pStyle w:val="p"/>
        <w:spacing w:before="0" w:after="0"/>
        <w:ind w:left="0" w:right="11" w:firstLine="0"/>
        <w:rPr>
          <w:rFonts w:ascii="Tahoma" w:hAnsi="Tahoma" w:cs="Tahoma"/>
          <w:sz w:val="18"/>
          <w:szCs w:val="18"/>
        </w:rPr>
      </w:pPr>
    </w:p>
    <w:p w:rsidR="002B7713" w:rsidRPr="00CD4F7E" w:rsidRDefault="002B7713" w:rsidP="002B7713">
      <w:pPr>
        <w:jc w:val="both"/>
        <w:rPr>
          <w:rFonts w:ascii="Tahoma" w:hAnsi="Tahoma" w:cs="Tahoma"/>
          <w:sz w:val="18"/>
          <w:szCs w:val="18"/>
        </w:rPr>
      </w:pPr>
      <w:r w:rsidRPr="00CD4F7E">
        <w:rPr>
          <w:rFonts w:ascii="Tahoma" w:hAnsi="Tahoma" w:cs="Tahoma"/>
          <w:sz w:val="18"/>
          <w:szCs w:val="18"/>
        </w:rPr>
        <w:t xml:space="preserve">Ta sklep začne veljati naslednji dan po objavi v Uradnem vestniku </w:t>
      </w:r>
      <w:r w:rsidRPr="00CD4F7E">
        <w:rPr>
          <w:rFonts w:ascii="Tahoma" w:hAnsi="Tahoma" w:cs="Tahoma"/>
          <w:color w:val="000000"/>
          <w:sz w:val="18"/>
          <w:szCs w:val="18"/>
        </w:rPr>
        <w:t>Občine Cerklje na Gorenjskem.</w:t>
      </w:r>
    </w:p>
    <w:p w:rsidR="002B7713" w:rsidRPr="00CD4F7E" w:rsidRDefault="002B7713" w:rsidP="002B7713">
      <w:pPr>
        <w:rPr>
          <w:rFonts w:ascii="Tahoma" w:hAnsi="Tahoma" w:cs="Tahoma"/>
          <w:sz w:val="18"/>
          <w:szCs w:val="18"/>
        </w:rPr>
      </w:pPr>
    </w:p>
    <w:p w:rsidR="002B7713" w:rsidRPr="00CD4F7E" w:rsidRDefault="002B7713" w:rsidP="002B7713">
      <w:pPr>
        <w:rPr>
          <w:rFonts w:ascii="Tahoma" w:hAnsi="Tahoma" w:cs="Tahoma"/>
          <w:sz w:val="18"/>
          <w:szCs w:val="18"/>
        </w:rPr>
      </w:pPr>
      <w:r w:rsidRPr="00CD4F7E">
        <w:rPr>
          <w:rFonts w:ascii="Tahoma" w:hAnsi="Tahoma" w:cs="Tahoma"/>
          <w:sz w:val="18"/>
          <w:szCs w:val="18"/>
        </w:rPr>
        <w:t xml:space="preserve">Številka: </w:t>
      </w:r>
    </w:p>
    <w:p w:rsidR="002B7713" w:rsidRPr="00CD4F7E" w:rsidRDefault="002B7713" w:rsidP="002B7713">
      <w:pPr>
        <w:rPr>
          <w:rFonts w:ascii="Tahoma" w:hAnsi="Tahoma" w:cs="Tahoma"/>
          <w:sz w:val="18"/>
          <w:szCs w:val="18"/>
        </w:rPr>
      </w:pPr>
      <w:r w:rsidRPr="00CD4F7E">
        <w:rPr>
          <w:rFonts w:ascii="Tahoma" w:hAnsi="Tahoma" w:cs="Tahoma"/>
          <w:sz w:val="18"/>
          <w:szCs w:val="18"/>
        </w:rPr>
        <w:t xml:space="preserve">V Cerkljah, dne </w:t>
      </w:r>
    </w:p>
    <w:p w:rsidR="002B7713" w:rsidRPr="00CD4F7E" w:rsidRDefault="002B7713" w:rsidP="002B7713">
      <w:pPr>
        <w:contextualSpacing/>
        <w:rPr>
          <w:rFonts w:ascii="Tahoma" w:hAnsi="Tahoma" w:cs="Tahoma"/>
          <w:sz w:val="18"/>
          <w:szCs w:val="18"/>
        </w:rPr>
      </w:pPr>
    </w:p>
    <w:p w:rsidR="002B7713" w:rsidRPr="00CD4F7E" w:rsidRDefault="002B7713" w:rsidP="002B7713">
      <w:pPr>
        <w:jc w:val="right"/>
        <w:rPr>
          <w:rFonts w:ascii="Tahoma" w:hAnsi="Tahoma" w:cs="Tahoma"/>
          <w:sz w:val="18"/>
          <w:szCs w:val="18"/>
        </w:rPr>
      </w:pPr>
      <w:r w:rsidRPr="00CD4F7E">
        <w:rPr>
          <w:rFonts w:ascii="Tahoma" w:hAnsi="Tahoma" w:cs="Tahoma"/>
          <w:sz w:val="18"/>
          <w:szCs w:val="18"/>
        </w:rPr>
        <w:t xml:space="preserve">Občina Cerklje na Gorenjskem </w:t>
      </w:r>
    </w:p>
    <w:p w:rsidR="002B7713" w:rsidRPr="00CD4F7E" w:rsidRDefault="002B7713" w:rsidP="002B7713">
      <w:pPr>
        <w:rPr>
          <w:rFonts w:ascii="Tahoma" w:hAnsi="Tahoma" w:cs="Tahoma"/>
          <w:b/>
          <w:sz w:val="18"/>
          <w:szCs w:val="18"/>
        </w:rPr>
      </w:pPr>
      <w:r w:rsidRPr="00CD4F7E">
        <w:rPr>
          <w:rFonts w:ascii="Tahoma" w:hAnsi="Tahoma" w:cs="Tahoma"/>
          <w:sz w:val="18"/>
          <w:szCs w:val="18"/>
        </w:rPr>
        <w:t xml:space="preserve">                                                                                                                    </w:t>
      </w:r>
      <w:r w:rsidR="008A2502">
        <w:rPr>
          <w:rFonts w:ascii="Tahoma" w:hAnsi="Tahoma" w:cs="Tahoma"/>
          <w:sz w:val="18"/>
          <w:szCs w:val="18"/>
        </w:rPr>
        <w:t xml:space="preserve">        </w:t>
      </w:r>
      <w:r w:rsidRPr="00CD4F7E">
        <w:rPr>
          <w:rFonts w:ascii="Tahoma" w:hAnsi="Tahoma" w:cs="Tahoma"/>
          <w:b/>
          <w:sz w:val="18"/>
          <w:szCs w:val="18"/>
        </w:rPr>
        <w:t>ŽUPAN</w:t>
      </w:r>
    </w:p>
    <w:p w:rsidR="002B7713" w:rsidRPr="00CD4F7E" w:rsidRDefault="002B7713" w:rsidP="002B7713">
      <w:pPr>
        <w:contextualSpacing/>
        <w:jc w:val="center"/>
        <w:rPr>
          <w:rFonts w:ascii="Tahoma" w:hAnsi="Tahoma" w:cs="Tahoma"/>
          <w:sz w:val="18"/>
          <w:szCs w:val="18"/>
        </w:rPr>
      </w:pPr>
      <w:r w:rsidRPr="00CD4F7E">
        <w:rPr>
          <w:rFonts w:ascii="Tahoma" w:hAnsi="Tahoma" w:cs="Tahoma"/>
          <w:sz w:val="18"/>
          <w:szCs w:val="18"/>
        </w:rPr>
        <w:t xml:space="preserve">                                                                                                 </w:t>
      </w:r>
      <w:r w:rsidR="00871A1A" w:rsidRPr="00CD4F7E">
        <w:rPr>
          <w:rFonts w:ascii="Tahoma" w:hAnsi="Tahoma" w:cs="Tahoma"/>
          <w:sz w:val="18"/>
          <w:szCs w:val="18"/>
        </w:rPr>
        <w:t xml:space="preserve">      </w:t>
      </w:r>
      <w:r w:rsidR="0098298E">
        <w:rPr>
          <w:rFonts w:ascii="Tahoma" w:hAnsi="Tahoma" w:cs="Tahoma"/>
          <w:sz w:val="18"/>
          <w:szCs w:val="18"/>
        </w:rPr>
        <w:t xml:space="preserve"> </w:t>
      </w:r>
      <w:r w:rsidRPr="00CD4F7E">
        <w:rPr>
          <w:rFonts w:ascii="Tahoma" w:hAnsi="Tahoma" w:cs="Tahoma"/>
          <w:sz w:val="18"/>
          <w:szCs w:val="18"/>
        </w:rPr>
        <w:t>Franc Čebulj</w:t>
      </w:r>
    </w:p>
    <w:p w:rsidR="008032AF" w:rsidRPr="00CD4F7E" w:rsidRDefault="008032AF" w:rsidP="002B7713">
      <w:pPr>
        <w:pStyle w:val="c1"/>
        <w:spacing w:before="0" w:after="0"/>
        <w:ind w:left="0" w:right="11"/>
        <w:rPr>
          <w:rFonts w:ascii="Tahoma" w:hAnsi="Tahoma" w:cs="Tahoma"/>
          <w:sz w:val="18"/>
          <w:szCs w:val="18"/>
        </w:rPr>
      </w:pPr>
    </w:p>
    <w:sectPr w:rsidR="008032AF" w:rsidRPr="00CD4F7E" w:rsidSect="00DD5A82">
      <w:headerReference w:type="default" r:id="rId15"/>
      <w:pgSz w:w="11906" w:h="16838"/>
      <w:pgMar w:top="709" w:right="1417" w:bottom="851"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F3C" w:rsidRDefault="00056F3C">
      <w:r>
        <w:separator/>
      </w:r>
    </w:p>
  </w:endnote>
  <w:endnote w:type="continuationSeparator" w:id="0">
    <w:p w:rsidR="00056F3C" w:rsidRDefault="0005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F3C" w:rsidRDefault="00056F3C">
      <w:r>
        <w:separator/>
      </w:r>
    </w:p>
  </w:footnote>
  <w:footnote w:type="continuationSeparator" w:id="0">
    <w:p w:rsidR="00056F3C" w:rsidRDefault="00056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82" w:rsidRPr="00DD5A82" w:rsidRDefault="00DD5A82">
    <w:pPr>
      <w:pStyle w:val="Glava"/>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267"/>
    <w:multiLevelType w:val="hybridMultilevel"/>
    <w:tmpl w:val="579C8418"/>
    <w:lvl w:ilvl="0" w:tplc="D8A6F938">
      <w:start w:val="1"/>
      <w:numFmt w:val="decimal"/>
      <w:lvlText w:val="(%1)"/>
      <w:lvlJc w:val="left"/>
      <w:pPr>
        <w:ind w:left="732" w:hanging="360"/>
      </w:pPr>
      <w:rPr>
        <w:rFonts w:hint="default"/>
      </w:rPr>
    </w:lvl>
    <w:lvl w:ilvl="1" w:tplc="04240019" w:tentative="1">
      <w:start w:val="1"/>
      <w:numFmt w:val="lowerLetter"/>
      <w:lvlText w:val="%2."/>
      <w:lvlJc w:val="left"/>
      <w:pPr>
        <w:ind w:left="1452" w:hanging="360"/>
      </w:pPr>
    </w:lvl>
    <w:lvl w:ilvl="2" w:tplc="0424001B" w:tentative="1">
      <w:start w:val="1"/>
      <w:numFmt w:val="lowerRoman"/>
      <w:lvlText w:val="%3."/>
      <w:lvlJc w:val="right"/>
      <w:pPr>
        <w:ind w:left="2172" w:hanging="180"/>
      </w:pPr>
    </w:lvl>
    <w:lvl w:ilvl="3" w:tplc="0424000F" w:tentative="1">
      <w:start w:val="1"/>
      <w:numFmt w:val="decimal"/>
      <w:lvlText w:val="%4."/>
      <w:lvlJc w:val="left"/>
      <w:pPr>
        <w:ind w:left="2892" w:hanging="360"/>
      </w:pPr>
    </w:lvl>
    <w:lvl w:ilvl="4" w:tplc="04240019" w:tentative="1">
      <w:start w:val="1"/>
      <w:numFmt w:val="lowerLetter"/>
      <w:lvlText w:val="%5."/>
      <w:lvlJc w:val="left"/>
      <w:pPr>
        <w:ind w:left="3612" w:hanging="360"/>
      </w:pPr>
    </w:lvl>
    <w:lvl w:ilvl="5" w:tplc="0424001B" w:tentative="1">
      <w:start w:val="1"/>
      <w:numFmt w:val="lowerRoman"/>
      <w:lvlText w:val="%6."/>
      <w:lvlJc w:val="right"/>
      <w:pPr>
        <w:ind w:left="4332" w:hanging="180"/>
      </w:pPr>
    </w:lvl>
    <w:lvl w:ilvl="6" w:tplc="0424000F" w:tentative="1">
      <w:start w:val="1"/>
      <w:numFmt w:val="decimal"/>
      <w:lvlText w:val="%7."/>
      <w:lvlJc w:val="left"/>
      <w:pPr>
        <w:ind w:left="5052" w:hanging="360"/>
      </w:pPr>
    </w:lvl>
    <w:lvl w:ilvl="7" w:tplc="04240019" w:tentative="1">
      <w:start w:val="1"/>
      <w:numFmt w:val="lowerLetter"/>
      <w:lvlText w:val="%8."/>
      <w:lvlJc w:val="left"/>
      <w:pPr>
        <w:ind w:left="5772" w:hanging="360"/>
      </w:pPr>
    </w:lvl>
    <w:lvl w:ilvl="8" w:tplc="0424001B" w:tentative="1">
      <w:start w:val="1"/>
      <w:numFmt w:val="lowerRoman"/>
      <w:lvlText w:val="%9."/>
      <w:lvlJc w:val="right"/>
      <w:pPr>
        <w:ind w:left="6492" w:hanging="180"/>
      </w:pPr>
    </w:lvl>
  </w:abstractNum>
  <w:abstractNum w:abstractNumId="1" w15:restartNumberingAfterBreak="0">
    <w:nsid w:val="010604DB"/>
    <w:multiLevelType w:val="hybridMultilevel"/>
    <w:tmpl w:val="C5665A56"/>
    <w:lvl w:ilvl="0" w:tplc="D8A6F9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036612"/>
    <w:multiLevelType w:val="hybridMultilevel"/>
    <w:tmpl w:val="35F69296"/>
    <w:lvl w:ilvl="0" w:tplc="D8A6F938">
      <w:start w:val="1"/>
      <w:numFmt w:val="decimal"/>
      <w:lvlText w:val="(%1)"/>
      <w:lvlJc w:val="left"/>
      <w:pPr>
        <w:ind w:left="732" w:hanging="360"/>
      </w:pPr>
      <w:rPr>
        <w:rFonts w:hint="default"/>
      </w:rPr>
    </w:lvl>
    <w:lvl w:ilvl="1" w:tplc="04240019" w:tentative="1">
      <w:start w:val="1"/>
      <w:numFmt w:val="lowerLetter"/>
      <w:lvlText w:val="%2."/>
      <w:lvlJc w:val="left"/>
      <w:pPr>
        <w:ind w:left="1452" w:hanging="360"/>
      </w:pPr>
    </w:lvl>
    <w:lvl w:ilvl="2" w:tplc="0424001B" w:tentative="1">
      <w:start w:val="1"/>
      <w:numFmt w:val="lowerRoman"/>
      <w:lvlText w:val="%3."/>
      <w:lvlJc w:val="right"/>
      <w:pPr>
        <w:ind w:left="2172" w:hanging="180"/>
      </w:pPr>
    </w:lvl>
    <w:lvl w:ilvl="3" w:tplc="0424000F" w:tentative="1">
      <w:start w:val="1"/>
      <w:numFmt w:val="decimal"/>
      <w:lvlText w:val="%4."/>
      <w:lvlJc w:val="left"/>
      <w:pPr>
        <w:ind w:left="2892" w:hanging="360"/>
      </w:pPr>
    </w:lvl>
    <w:lvl w:ilvl="4" w:tplc="04240019" w:tentative="1">
      <w:start w:val="1"/>
      <w:numFmt w:val="lowerLetter"/>
      <w:lvlText w:val="%5."/>
      <w:lvlJc w:val="left"/>
      <w:pPr>
        <w:ind w:left="3612" w:hanging="360"/>
      </w:pPr>
    </w:lvl>
    <w:lvl w:ilvl="5" w:tplc="0424001B" w:tentative="1">
      <w:start w:val="1"/>
      <w:numFmt w:val="lowerRoman"/>
      <w:lvlText w:val="%6."/>
      <w:lvlJc w:val="right"/>
      <w:pPr>
        <w:ind w:left="4332" w:hanging="180"/>
      </w:pPr>
    </w:lvl>
    <w:lvl w:ilvl="6" w:tplc="0424000F" w:tentative="1">
      <w:start w:val="1"/>
      <w:numFmt w:val="decimal"/>
      <w:lvlText w:val="%7."/>
      <w:lvlJc w:val="left"/>
      <w:pPr>
        <w:ind w:left="5052" w:hanging="360"/>
      </w:pPr>
    </w:lvl>
    <w:lvl w:ilvl="7" w:tplc="04240019" w:tentative="1">
      <w:start w:val="1"/>
      <w:numFmt w:val="lowerLetter"/>
      <w:lvlText w:val="%8."/>
      <w:lvlJc w:val="left"/>
      <w:pPr>
        <w:ind w:left="5772" w:hanging="360"/>
      </w:pPr>
    </w:lvl>
    <w:lvl w:ilvl="8" w:tplc="0424001B" w:tentative="1">
      <w:start w:val="1"/>
      <w:numFmt w:val="lowerRoman"/>
      <w:lvlText w:val="%9."/>
      <w:lvlJc w:val="right"/>
      <w:pPr>
        <w:ind w:left="6492" w:hanging="180"/>
      </w:pPr>
    </w:lvl>
  </w:abstractNum>
  <w:abstractNum w:abstractNumId="3" w15:restartNumberingAfterBreak="0">
    <w:nsid w:val="02400893"/>
    <w:multiLevelType w:val="hybridMultilevel"/>
    <w:tmpl w:val="57C82810"/>
    <w:lvl w:ilvl="0" w:tplc="D8A6F9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25C3902"/>
    <w:multiLevelType w:val="hybridMultilevel"/>
    <w:tmpl w:val="7F1CC3CE"/>
    <w:lvl w:ilvl="0" w:tplc="7E305D64">
      <w:start w:val="5"/>
      <w:numFmt w:val="bullet"/>
      <w:lvlText w:val="-"/>
      <w:lvlJc w:val="left"/>
      <w:pPr>
        <w:ind w:left="732" w:hanging="360"/>
      </w:pPr>
      <w:rPr>
        <w:rFonts w:ascii="Arial" w:eastAsia="Times New Roman" w:hAnsi="Arial" w:cs="Arial" w:hint="default"/>
      </w:rPr>
    </w:lvl>
    <w:lvl w:ilvl="1" w:tplc="04240003" w:tentative="1">
      <w:start w:val="1"/>
      <w:numFmt w:val="bullet"/>
      <w:lvlText w:val="o"/>
      <w:lvlJc w:val="left"/>
      <w:pPr>
        <w:ind w:left="1452" w:hanging="360"/>
      </w:pPr>
      <w:rPr>
        <w:rFonts w:ascii="Courier New" w:hAnsi="Courier New" w:cs="Courier New" w:hint="default"/>
      </w:rPr>
    </w:lvl>
    <w:lvl w:ilvl="2" w:tplc="04240005" w:tentative="1">
      <w:start w:val="1"/>
      <w:numFmt w:val="bullet"/>
      <w:lvlText w:val=""/>
      <w:lvlJc w:val="left"/>
      <w:pPr>
        <w:ind w:left="2172" w:hanging="360"/>
      </w:pPr>
      <w:rPr>
        <w:rFonts w:ascii="Wingdings" w:hAnsi="Wingdings" w:hint="default"/>
      </w:rPr>
    </w:lvl>
    <w:lvl w:ilvl="3" w:tplc="04240001" w:tentative="1">
      <w:start w:val="1"/>
      <w:numFmt w:val="bullet"/>
      <w:lvlText w:val=""/>
      <w:lvlJc w:val="left"/>
      <w:pPr>
        <w:ind w:left="2892" w:hanging="360"/>
      </w:pPr>
      <w:rPr>
        <w:rFonts w:ascii="Symbol" w:hAnsi="Symbol" w:hint="default"/>
      </w:rPr>
    </w:lvl>
    <w:lvl w:ilvl="4" w:tplc="04240003" w:tentative="1">
      <w:start w:val="1"/>
      <w:numFmt w:val="bullet"/>
      <w:lvlText w:val="o"/>
      <w:lvlJc w:val="left"/>
      <w:pPr>
        <w:ind w:left="3612" w:hanging="360"/>
      </w:pPr>
      <w:rPr>
        <w:rFonts w:ascii="Courier New" w:hAnsi="Courier New" w:cs="Courier New" w:hint="default"/>
      </w:rPr>
    </w:lvl>
    <w:lvl w:ilvl="5" w:tplc="04240005" w:tentative="1">
      <w:start w:val="1"/>
      <w:numFmt w:val="bullet"/>
      <w:lvlText w:val=""/>
      <w:lvlJc w:val="left"/>
      <w:pPr>
        <w:ind w:left="4332" w:hanging="360"/>
      </w:pPr>
      <w:rPr>
        <w:rFonts w:ascii="Wingdings" w:hAnsi="Wingdings" w:hint="default"/>
      </w:rPr>
    </w:lvl>
    <w:lvl w:ilvl="6" w:tplc="04240001" w:tentative="1">
      <w:start w:val="1"/>
      <w:numFmt w:val="bullet"/>
      <w:lvlText w:val=""/>
      <w:lvlJc w:val="left"/>
      <w:pPr>
        <w:ind w:left="5052" w:hanging="360"/>
      </w:pPr>
      <w:rPr>
        <w:rFonts w:ascii="Symbol" w:hAnsi="Symbol" w:hint="default"/>
      </w:rPr>
    </w:lvl>
    <w:lvl w:ilvl="7" w:tplc="04240003" w:tentative="1">
      <w:start w:val="1"/>
      <w:numFmt w:val="bullet"/>
      <w:lvlText w:val="o"/>
      <w:lvlJc w:val="left"/>
      <w:pPr>
        <w:ind w:left="5772" w:hanging="360"/>
      </w:pPr>
      <w:rPr>
        <w:rFonts w:ascii="Courier New" w:hAnsi="Courier New" w:cs="Courier New" w:hint="default"/>
      </w:rPr>
    </w:lvl>
    <w:lvl w:ilvl="8" w:tplc="04240005" w:tentative="1">
      <w:start w:val="1"/>
      <w:numFmt w:val="bullet"/>
      <w:lvlText w:val=""/>
      <w:lvlJc w:val="left"/>
      <w:pPr>
        <w:ind w:left="6492" w:hanging="360"/>
      </w:pPr>
      <w:rPr>
        <w:rFonts w:ascii="Wingdings" w:hAnsi="Wingdings" w:hint="default"/>
      </w:rPr>
    </w:lvl>
  </w:abstractNum>
  <w:abstractNum w:abstractNumId="5" w15:restartNumberingAfterBreak="0">
    <w:nsid w:val="0D90730A"/>
    <w:multiLevelType w:val="hybridMultilevel"/>
    <w:tmpl w:val="11AC2FD0"/>
    <w:lvl w:ilvl="0" w:tplc="04184C1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C6D7E"/>
    <w:multiLevelType w:val="hybridMultilevel"/>
    <w:tmpl w:val="4B58BE0C"/>
    <w:lvl w:ilvl="0" w:tplc="BE8ED00E">
      <w:start w:val="1"/>
      <w:numFmt w:val="upperRoman"/>
      <w:lvlText w:val="%1."/>
      <w:lvlJc w:val="left"/>
      <w:pPr>
        <w:ind w:left="732" w:hanging="720"/>
      </w:pPr>
      <w:rPr>
        <w:rFonts w:hint="default"/>
      </w:rPr>
    </w:lvl>
    <w:lvl w:ilvl="1" w:tplc="04240019" w:tentative="1">
      <w:start w:val="1"/>
      <w:numFmt w:val="lowerLetter"/>
      <w:lvlText w:val="%2."/>
      <w:lvlJc w:val="left"/>
      <w:pPr>
        <w:ind w:left="1092" w:hanging="360"/>
      </w:pPr>
    </w:lvl>
    <w:lvl w:ilvl="2" w:tplc="0424001B" w:tentative="1">
      <w:start w:val="1"/>
      <w:numFmt w:val="lowerRoman"/>
      <w:lvlText w:val="%3."/>
      <w:lvlJc w:val="right"/>
      <w:pPr>
        <w:ind w:left="1812" w:hanging="180"/>
      </w:pPr>
    </w:lvl>
    <w:lvl w:ilvl="3" w:tplc="0424000F" w:tentative="1">
      <w:start w:val="1"/>
      <w:numFmt w:val="decimal"/>
      <w:lvlText w:val="%4."/>
      <w:lvlJc w:val="left"/>
      <w:pPr>
        <w:ind w:left="2532" w:hanging="360"/>
      </w:pPr>
    </w:lvl>
    <w:lvl w:ilvl="4" w:tplc="04240019" w:tentative="1">
      <w:start w:val="1"/>
      <w:numFmt w:val="lowerLetter"/>
      <w:lvlText w:val="%5."/>
      <w:lvlJc w:val="left"/>
      <w:pPr>
        <w:ind w:left="3252" w:hanging="360"/>
      </w:pPr>
    </w:lvl>
    <w:lvl w:ilvl="5" w:tplc="0424001B" w:tentative="1">
      <w:start w:val="1"/>
      <w:numFmt w:val="lowerRoman"/>
      <w:lvlText w:val="%6."/>
      <w:lvlJc w:val="right"/>
      <w:pPr>
        <w:ind w:left="3972" w:hanging="180"/>
      </w:pPr>
    </w:lvl>
    <w:lvl w:ilvl="6" w:tplc="0424000F" w:tentative="1">
      <w:start w:val="1"/>
      <w:numFmt w:val="decimal"/>
      <w:lvlText w:val="%7."/>
      <w:lvlJc w:val="left"/>
      <w:pPr>
        <w:ind w:left="4692" w:hanging="360"/>
      </w:pPr>
    </w:lvl>
    <w:lvl w:ilvl="7" w:tplc="04240019" w:tentative="1">
      <w:start w:val="1"/>
      <w:numFmt w:val="lowerLetter"/>
      <w:lvlText w:val="%8."/>
      <w:lvlJc w:val="left"/>
      <w:pPr>
        <w:ind w:left="5412" w:hanging="360"/>
      </w:pPr>
    </w:lvl>
    <w:lvl w:ilvl="8" w:tplc="0424001B" w:tentative="1">
      <w:start w:val="1"/>
      <w:numFmt w:val="lowerRoman"/>
      <w:lvlText w:val="%9."/>
      <w:lvlJc w:val="right"/>
      <w:pPr>
        <w:ind w:left="6132" w:hanging="180"/>
      </w:pPr>
    </w:lvl>
  </w:abstractNum>
  <w:abstractNum w:abstractNumId="7" w15:restartNumberingAfterBreak="0">
    <w:nsid w:val="10984A37"/>
    <w:multiLevelType w:val="hybridMultilevel"/>
    <w:tmpl w:val="A8F41454"/>
    <w:lvl w:ilvl="0" w:tplc="D8A6F938">
      <w:start w:val="1"/>
      <w:numFmt w:val="decimal"/>
      <w:lvlText w:val="(%1)"/>
      <w:lvlJc w:val="left"/>
      <w:pPr>
        <w:ind w:left="732" w:hanging="360"/>
      </w:pPr>
      <w:rPr>
        <w:rFonts w:hint="default"/>
      </w:rPr>
    </w:lvl>
    <w:lvl w:ilvl="1" w:tplc="04240019" w:tentative="1">
      <w:start w:val="1"/>
      <w:numFmt w:val="lowerLetter"/>
      <w:lvlText w:val="%2."/>
      <w:lvlJc w:val="left"/>
      <w:pPr>
        <w:ind w:left="1452" w:hanging="360"/>
      </w:pPr>
    </w:lvl>
    <w:lvl w:ilvl="2" w:tplc="0424001B" w:tentative="1">
      <w:start w:val="1"/>
      <w:numFmt w:val="lowerRoman"/>
      <w:lvlText w:val="%3."/>
      <w:lvlJc w:val="right"/>
      <w:pPr>
        <w:ind w:left="2172" w:hanging="180"/>
      </w:pPr>
    </w:lvl>
    <w:lvl w:ilvl="3" w:tplc="0424000F" w:tentative="1">
      <w:start w:val="1"/>
      <w:numFmt w:val="decimal"/>
      <w:lvlText w:val="%4."/>
      <w:lvlJc w:val="left"/>
      <w:pPr>
        <w:ind w:left="2892" w:hanging="360"/>
      </w:pPr>
    </w:lvl>
    <w:lvl w:ilvl="4" w:tplc="04240019" w:tentative="1">
      <w:start w:val="1"/>
      <w:numFmt w:val="lowerLetter"/>
      <w:lvlText w:val="%5."/>
      <w:lvlJc w:val="left"/>
      <w:pPr>
        <w:ind w:left="3612" w:hanging="360"/>
      </w:pPr>
    </w:lvl>
    <w:lvl w:ilvl="5" w:tplc="0424001B" w:tentative="1">
      <w:start w:val="1"/>
      <w:numFmt w:val="lowerRoman"/>
      <w:lvlText w:val="%6."/>
      <w:lvlJc w:val="right"/>
      <w:pPr>
        <w:ind w:left="4332" w:hanging="180"/>
      </w:pPr>
    </w:lvl>
    <w:lvl w:ilvl="6" w:tplc="0424000F" w:tentative="1">
      <w:start w:val="1"/>
      <w:numFmt w:val="decimal"/>
      <w:lvlText w:val="%7."/>
      <w:lvlJc w:val="left"/>
      <w:pPr>
        <w:ind w:left="5052" w:hanging="360"/>
      </w:pPr>
    </w:lvl>
    <w:lvl w:ilvl="7" w:tplc="04240019" w:tentative="1">
      <w:start w:val="1"/>
      <w:numFmt w:val="lowerLetter"/>
      <w:lvlText w:val="%8."/>
      <w:lvlJc w:val="left"/>
      <w:pPr>
        <w:ind w:left="5772" w:hanging="360"/>
      </w:pPr>
    </w:lvl>
    <w:lvl w:ilvl="8" w:tplc="0424001B" w:tentative="1">
      <w:start w:val="1"/>
      <w:numFmt w:val="lowerRoman"/>
      <w:lvlText w:val="%9."/>
      <w:lvlJc w:val="right"/>
      <w:pPr>
        <w:ind w:left="6492" w:hanging="180"/>
      </w:pPr>
    </w:lvl>
  </w:abstractNum>
  <w:abstractNum w:abstractNumId="8" w15:restartNumberingAfterBreak="0">
    <w:nsid w:val="10E84443"/>
    <w:multiLevelType w:val="hybridMultilevel"/>
    <w:tmpl w:val="11462210"/>
    <w:lvl w:ilvl="0" w:tplc="7E305D6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E13800"/>
    <w:multiLevelType w:val="hybridMultilevel"/>
    <w:tmpl w:val="E1A4EB0A"/>
    <w:lvl w:ilvl="0" w:tplc="D8A6F9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747FF1"/>
    <w:multiLevelType w:val="hybridMultilevel"/>
    <w:tmpl w:val="4FBC4F08"/>
    <w:lvl w:ilvl="0" w:tplc="D8A6F9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507670"/>
    <w:multiLevelType w:val="hybridMultilevel"/>
    <w:tmpl w:val="F98E85F0"/>
    <w:lvl w:ilvl="0" w:tplc="D8A6F938">
      <w:start w:val="1"/>
      <w:numFmt w:val="decimal"/>
      <w:lvlText w:val="(%1)"/>
      <w:lvlJc w:val="left"/>
      <w:pPr>
        <w:ind w:left="732" w:hanging="360"/>
      </w:pPr>
      <w:rPr>
        <w:rFonts w:hint="default"/>
      </w:rPr>
    </w:lvl>
    <w:lvl w:ilvl="1" w:tplc="04240019" w:tentative="1">
      <w:start w:val="1"/>
      <w:numFmt w:val="lowerLetter"/>
      <w:lvlText w:val="%2."/>
      <w:lvlJc w:val="left"/>
      <w:pPr>
        <w:ind w:left="1452" w:hanging="360"/>
      </w:pPr>
    </w:lvl>
    <w:lvl w:ilvl="2" w:tplc="0424001B" w:tentative="1">
      <w:start w:val="1"/>
      <w:numFmt w:val="lowerRoman"/>
      <w:lvlText w:val="%3."/>
      <w:lvlJc w:val="right"/>
      <w:pPr>
        <w:ind w:left="2172" w:hanging="180"/>
      </w:pPr>
    </w:lvl>
    <w:lvl w:ilvl="3" w:tplc="0424000F" w:tentative="1">
      <w:start w:val="1"/>
      <w:numFmt w:val="decimal"/>
      <w:lvlText w:val="%4."/>
      <w:lvlJc w:val="left"/>
      <w:pPr>
        <w:ind w:left="2892" w:hanging="360"/>
      </w:pPr>
    </w:lvl>
    <w:lvl w:ilvl="4" w:tplc="04240019" w:tentative="1">
      <w:start w:val="1"/>
      <w:numFmt w:val="lowerLetter"/>
      <w:lvlText w:val="%5."/>
      <w:lvlJc w:val="left"/>
      <w:pPr>
        <w:ind w:left="3612" w:hanging="360"/>
      </w:pPr>
    </w:lvl>
    <w:lvl w:ilvl="5" w:tplc="0424001B" w:tentative="1">
      <w:start w:val="1"/>
      <w:numFmt w:val="lowerRoman"/>
      <w:lvlText w:val="%6."/>
      <w:lvlJc w:val="right"/>
      <w:pPr>
        <w:ind w:left="4332" w:hanging="180"/>
      </w:pPr>
    </w:lvl>
    <w:lvl w:ilvl="6" w:tplc="0424000F" w:tentative="1">
      <w:start w:val="1"/>
      <w:numFmt w:val="decimal"/>
      <w:lvlText w:val="%7."/>
      <w:lvlJc w:val="left"/>
      <w:pPr>
        <w:ind w:left="5052" w:hanging="360"/>
      </w:pPr>
    </w:lvl>
    <w:lvl w:ilvl="7" w:tplc="04240019" w:tentative="1">
      <w:start w:val="1"/>
      <w:numFmt w:val="lowerLetter"/>
      <w:lvlText w:val="%8."/>
      <w:lvlJc w:val="left"/>
      <w:pPr>
        <w:ind w:left="5772" w:hanging="360"/>
      </w:pPr>
    </w:lvl>
    <w:lvl w:ilvl="8" w:tplc="0424001B" w:tentative="1">
      <w:start w:val="1"/>
      <w:numFmt w:val="lowerRoman"/>
      <w:lvlText w:val="%9."/>
      <w:lvlJc w:val="right"/>
      <w:pPr>
        <w:ind w:left="6492" w:hanging="180"/>
      </w:pPr>
    </w:lvl>
  </w:abstractNum>
  <w:abstractNum w:abstractNumId="12" w15:restartNumberingAfterBreak="0">
    <w:nsid w:val="2D1D5E03"/>
    <w:multiLevelType w:val="hybridMultilevel"/>
    <w:tmpl w:val="D5329B54"/>
    <w:lvl w:ilvl="0" w:tplc="7E305D64">
      <w:start w:val="5"/>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F382B76"/>
    <w:multiLevelType w:val="hybridMultilevel"/>
    <w:tmpl w:val="F41A163C"/>
    <w:lvl w:ilvl="0" w:tplc="D8A6F9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FFF7A35"/>
    <w:multiLevelType w:val="hybridMultilevel"/>
    <w:tmpl w:val="221E4468"/>
    <w:lvl w:ilvl="0" w:tplc="7E305D6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354226"/>
    <w:multiLevelType w:val="hybridMultilevel"/>
    <w:tmpl w:val="F1D87F80"/>
    <w:lvl w:ilvl="0" w:tplc="91B2FE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4D64FB"/>
    <w:multiLevelType w:val="hybridMultilevel"/>
    <w:tmpl w:val="81FC1304"/>
    <w:lvl w:ilvl="0" w:tplc="7E305D64">
      <w:start w:val="5"/>
      <w:numFmt w:val="bullet"/>
      <w:lvlText w:val="-"/>
      <w:lvlJc w:val="left"/>
      <w:pPr>
        <w:ind w:left="732" w:hanging="360"/>
      </w:pPr>
      <w:rPr>
        <w:rFonts w:ascii="Arial" w:eastAsia="Times New Roman" w:hAnsi="Arial" w:cs="Arial" w:hint="default"/>
      </w:rPr>
    </w:lvl>
    <w:lvl w:ilvl="1" w:tplc="04240003" w:tentative="1">
      <w:start w:val="1"/>
      <w:numFmt w:val="bullet"/>
      <w:lvlText w:val="o"/>
      <w:lvlJc w:val="left"/>
      <w:pPr>
        <w:ind w:left="1452" w:hanging="360"/>
      </w:pPr>
      <w:rPr>
        <w:rFonts w:ascii="Courier New" w:hAnsi="Courier New" w:cs="Courier New" w:hint="default"/>
      </w:rPr>
    </w:lvl>
    <w:lvl w:ilvl="2" w:tplc="04240005" w:tentative="1">
      <w:start w:val="1"/>
      <w:numFmt w:val="bullet"/>
      <w:lvlText w:val=""/>
      <w:lvlJc w:val="left"/>
      <w:pPr>
        <w:ind w:left="2172" w:hanging="360"/>
      </w:pPr>
      <w:rPr>
        <w:rFonts w:ascii="Wingdings" w:hAnsi="Wingdings" w:hint="default"/>
      </w:rPr>
    </w:lvl>
    <w:lvl w:ilvl="3" w:tplc="04240001" w:tentative="1">
      <w:start w:val="1"/>
      <w:numFmt w:val="bullet"/>
      <w:lvlText w:val=""/>
      <w:lvlJc w:val="left"/>
      <w:pPr>
        <w:ind w:left="2892" w:hanging="360"/>
      </w:pPr>
      <w:rPr>
        <w:rFonts w:ascii="Symbol" w:hAnsi="Symbol" w:hint="default"/>
      </w:rPr>
    </w:lvl>
    <w:lvl w:ilvl="4" w:tplc="04240003" w:tentative="1">
      <w:start w:val="1"/>
      <w:numFmt w:val="bullet"/>
      <w:lvlText w:val="o"/>
      <w:lvlJc w:val="left"/>
      <w:pPr>
        <w:ind w:left="3612" w:hanging="360"/>
      </w:pPr>
      <w:rPr>
        <w:rFonts w:ascii="Courier New" w:hAnsi="Courier New" w:cs="Courier New" w:hint="default"/>
      </w:rPr>
    </w:lvl>
    <w:lvl w:ilvl="5" w:tplc="04240005" w:tentative="1">
      <w:start w:val="1"/>
      <w:numFmt w:val="bullet"/>
      <w:lvlText w:val=""/>
      <w:lvlJc w:val="left"/>
      <w:pPr>
        <w:ind w:left="4332" w:hanging="360"/>
      </w:pPr>
      <w:rPr>
        <w:rFonts w:ascii="Wingdings" w:hAnsi="Wingdings" w:hint="default"/>
      </w:rPr>
    </w:lvl>
    <w:lvl w:ilvl="6" w:tplc="04240001" w:tentative="1">
      <w:start w:val="1"/>
      <w:numFmt w:val="bullet"/>
      <w:lvlText w:val=""/>
      <w:lvlJc w:val="left"/>
      <w:pPr>
        <w:ind w:left="5052" w:hanging="360"/>
      </w:pPr>
      <w:rPr>
        <w:rFonts w:ascii="Symbol" w:hAnsi="Symbol" w:hint="default"/>
      </w:rPr>
    </w:lvl>
    <w:lvl w:ilvl="7" w:tplc="04240003" w:tentative="1">
      <w:start w:val="1"/>
      <w:numFmt w:val="bullet"/>
      <w:lvlText w:val="o"/>
      <w:lvlJc w:val="left"/>
      <w:pPr>
        <w:ind w:left="5772" w:hanging="360"/>
      </w:pPr>
      <w:rPr>
        <w:rFonts w:ascii="Courier New" w:hAnsi="Courier New" w:cs="Courier New" w:hint="default"/>
      </w:rPr>
    </w:lvl>
    <w:lvl w:ilvl="8" w:tplc="04240005" w:tentative="1">
      <w:start w:val="1"/>
      <w:numFmt w:val="bullet"/>
      <w:lvlText w:val=""/>
      <w:lvlJc w:val="left"/>
      <w:pPr>
        <w:ind w:left="6492" w:hanging="360"/>
      </w:pPr>
      <w:rPr>
        <w:rFonts w:ascii="Wingdings" w:hAnsi="Wingdings" w:hint="default"/>
      </w:rPr>
    </w:lvl>
  </w:abstractNum>
  <w:abstractNum w:abstractNumId="17" w15:restartNumberingAfterBreak="0">
    <w:nsid w:val="383F10AA"/>
    <w:multiLevelType w:val="hybridMultilevel"/>
    <w:tmpl w:val="07B89C64"/>
    <w:lvl w:ilvl="0" w:tplc="9AA2C1F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495C2157"/>
    <w:multiLevelType w:val="hybridMultilevel"/>
    <w:tmpl w:val="6722191E"/>
    <w:lvl w:ilvl="0" w:tplc="67F48216">
      <w:start w:val="1"/>
      <w:numFmt w:val="ordin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49AD3C55"/>
    <w:multiLevelType w:val="hybridMultilevel"/>
    <w:tmpl w:val="7E644E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1A6DFD"/>
    <w:multiLevelType w:val="hybridMultilevel"/>
    <w:tmpl w:val="9C26EC44"/>
    <w:lvl w:ilvl="0" w:tplc="7E305D64">
      <w:start w:val="5"/>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1" w15:restartNumberingAfterBreak="0">
    <w:nsid w:val="4DD2493E"/>
    <w:multiLevelType w:val="hybridMultilevel"/>
    <w:tmpl w:val="0B982DCE"/>
    <w:lvl w:ilvl="0" w:tplc="D8A6F938">
      <w:start w:val="1"/>
      <w:numFmt w:val="decimal"/>
      <w:lvlText w:val="(%1)"/>
      <w:lvlJc w:val="left"/>
      <w:pPr>
        <w:ind w:left="732" w:hanging="360"/>
      </w:pPr>
      <w:rPr>
        <w:rFonts w:hint="default"/>
      </w:rPr>
    </w:lvl>
    <w:lvl w:ilvl="1" w:tplc="04240019" w:tentative="1">
      <w:start w:val="1"/>
      <w:numFmt w:val="lowerLetter"/>
      <w:lvlText w:val="%2."/>
      <w:lvlJc w:val="left"/>
      <w:pPr>
        <w:ind w:left="1452" w:hanging="360"/>
      </w:pPr>
    </w:lvl>
    <w:lvl w:ilvl="2" w:tplc="0424001B" w:tentative="1">
      <w:start w:val="1"/>
      <w:numFmt w:val="lowerRoman"/>
      <w:lvlText w:val="%3."/>
      <w:lvlJc w:val="right"/>
      <w:pPr>
        <w:ind w:left="2172" w:hanging="180"/>
      </w:pPr>
    </w:lvl>
    <w:lvl w:ilvl="3" w:tplc="0424000F" w:tentative="1">
      <w:start w:val="1"/>
      <w:numFmt w:val="decimal"/>
      <w:lvlText w:val="%4."/>
      <w:lvlJc w:val="left"/>
      <w:pPr>
        <w:ind w:left="2892" w:hanging="360"/>
      </w:pPr>
    </w:lvl>
    <w:lvl w:ilvl="4" w:tplc="04240019" w:tentative="1">
      <w:start w:val="1"/>
      <w:numFmt w:val="lowerLetter"/>
      <w:lvlText w:val="%5."/>
      <w:lvlJc w:val="left"/>
      <w:pPr>
        <w:ind w:left="3612" w:hanging="360"/>
      </w:pPr>
    </w:lvl>
    <w:lvl w:ilvl="5" w:tplc="0424001B" w:tentative="1">
      <w:start w:val="1"/>
      <w:numFmt w:val="lowerRoman"/>
      <w:lvlText w:val="%6."/>
      <w:lvlJc w:val="right"/>
      <w:pPr>
        <w:ind w:left="4332" w:hanging="180"/>
      </w:pPr>
    </w:lvl>
    <w:lvl w:ilvl="6" w:tplc="0424000F" w:tentative="1">
      <w:start w:val="1"/>
      <w:numFmt w:val="decimal"/>
      <w:lvlText w:val="%7."/>
      <w:lvlJc w:val="left"/>
      <w:pPr>
        <w:ind w:left="5052" w:hanging="360"/>
      </w:pPr>
    </w:lvl>
    <w:lvl w:ilvl="7" w:tplc="04240019" w:tentative="1">
      <w:start w:val="1"/>
      <w:numFmt w:val="lowerLetter"/>
      <w:lvlText w:val="%8."/>
      <w:lvlJc w:val="left"/>
      <w:pPr>
        <w:ind w:left="5772" w:hanging="360"/>
      </w:pPr>
    </w:lvl>
    <w:lvl w:ilvl="8" w:tplc="0424001B" w:tentative="1">
      <w:start w:val="1"/>
      <w:numFmt w:val="lowerRoman"/>
      <w:lvlText w:val="%9."/>
      <w:lvlJc w:val="right"/>
      <w:pPr>
        <w:ind w:left="6492" w:hanging="180"/>
      </w:pPr>
    </w:lvl>
  </w:abstractNum>
  <w:abstractNum w:abstractNumId="22" w15:restartNumberingAfterBreak="0">
    <w:nsid w:val="59E01FFD"/>
    <w:multiLevelType w:val="hybridMultilevel"/>
    <w:tmpl w:val="EA6CEEB4"/>
    <w:lvl w:ilvl="0" w:tplc="91B2FE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857061"/>
    <w:multiLevelType w:val="hybridMultilevel"/>
    <w:tmpl w:val="7F9C0F88"/>
    <w:lvl w:ilvl="0" w:tplc="7E305D64">
      <w:start w:val="5"/>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4" w15:restartNumberingAfterBreak="0">
    <w:nsid w:val="5C0A3EFF"/>
    <w:multiLevelType w:val="hybridMultilevel"/>
    <w:tmpl w:val="2552135A"/>
    <w:lvl w:ilvl="0" w:tplc="7E305D64">
      <w:start w:val="5"/>
      <w:numFmt w:val="bullet"/>
      <w:lvlText w:val="-"/>
      <w:lvlJc w:val="left"/>
      <w:pPr>
        <w:tabs>
          <w:tab w:val="num" w:pos="372"/>
        </w:tabs>
        <w:ind w:left="372" w:hanging="360"/>
      </w:pPr>
      <w:rPr>
        <w:rFonts w:ascii="Arial" w:eastAsia="Times New Roman" w:hAnsi="Arial" w:cs="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25" w15:restartNumberingAfterBreak="0">
    <w:nsid w:val="64F721CF"/>
    <w:multiLevelType w:val="hybridMultilevel"/>
    <w:tmpl w:val="7D4E90D4"/>
    <w:lvl w:ilvl="0" w:tplc="D8A6F9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700415C"/>
    <w:multiLevelType w:val="hybridMultilevel"/>
    <w:tmpl w:val="655CE910"/>
    <w:lvl w:ilvl="0" w:tplc="D8A6F9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3BA687A"/>
    <w:multiLevelType w:val="hybridMultilevel"/>
    <w:tmpl w:val="CC6263AE"/>
    <w:lvl w:ilvl="0" w:tplc="C472E8B4">
      <w:start w:val="1"/>
      <w:numFmt w:val="upperRoman"/>
      <w:lvlText w:val="%1."/>
      <w:lvlJc w:val="left"/>
      <w:pPr>
        <w:ind w:left="732" w:hanging="720"/>
      </w:pPr>
      <w:rPr>
        <w:rFonts w:hint="default"/>
      </w:rPr>
    </w:lvl>
    <w:lvl w:ilvl="1" w:tplc="04240019" w:tentative="1">
      <w:start w:val="1"/>
      <w:numFmt w:val="lowerLetter"/>
      <w:lvlText w:val="%2."/>
      <w:lvlJc w:val="left"/>
      <w:pPr>
        <w:ind w:left="1092" w:hanging="360"/>
      </w:pPr>
    </w:lvl>
    <w:lvl w:ilvl="2" w:tplc="0424001B" w:tentative="1">
      <w:start w:val="1"/>
      <w:numFmt w:val="lowerRoman"/>
      <w:lvlText w:val="%3."/>
      <w:lvlJc w:val="right"/>
      <w:pPr>
        <w:ind w:left="1812" w:hanging="180"/>
      </w:pPr>
    </w:lvl>
    <w:lvl w:ilvl="3" w:tplc="0424000F" w:tentative="1">
      <w:start w:val="1"/>
      <w:numFmt w:val="decimal"/>
      <w:lvlText w:val="%4."/>
      <w:lvlJc w:val="left"/>
      <w:pPr>
        <w:ind w:left="2532" w:hanging="360"/>
      </w:pPr>
    </w:lvl>
    <w:lvl w:ilvl="4" w:tplc="04240019" w:tentative="1">
      <w:start w:val="1"/>
      <w:numFmt w:val="lowerLetter"/>
      <w:lvlText w:val="%5."/>
      <w:lvlJc w:val="left"/>
      <w:pPr>
        <w:ind w:left="3252" w:hanging="360"/>
      </w:pPr>
    </w:lvl>
    <w:lvl w:ilvl="5" w:tplc="0424001B" w:tentative="1">
      <w:start w:val="1"/>
      <w:numFmt w:val="lowerRoman"/>
      <w:lvlText w:val="%6."/>
      <w:lvlJc w:val="right"/>
      <w:pPr>
        <w:ind w:left="3972" w:hanging="180"/>
      </w:pPr>
    </w:lvl>
    <w:lvl w:ilvl="6" w:tplc="0424000F" w:tentative="1">
      <w:start w:val="1"/>
      <w:numFmt w:val="decimal"/>
      <w:lvlText w:val="%7."/>
      <w:lvlJc w:val="left"/>
      <w:pPr>
        <w:ind w:left="4692" w:hanging="360"/>
      </w:pPr>
    </w:lvl>
    <w:lvl w:ilvl="7" w:tplc="04240019" w:tentative="1">
      <w:start w:val="1"/>
      <w:numFmt w:val="lowerLetter"/>
      <w:lvlText w:val="%8."/>
      <w:lvlJc w:val="left"/>
      <w:pPr>
        <w:ind w:left="5412" w:hanging="360"/>
      </w:pPr>
    </w:lvl>
    <w:lvl w:ilvl="8" w:tplc="0424001B" w:tentative="1">
      <w:start w:val="1"/>
      <w:numFmt w:val="lowerRoman"/>
      <w:lvlText w:val="%9."/>
      <w:lvlJc w:val="right"/>
      <w:pPr>
        <w:ind w:left="6132" w:hanging="180"/>
      </w:pPr>
    </w:lvl>
  </w:abstractNum>
  <w:abstractNum w:abstractNumId="28" w15:restartNumberingAfterBreak="0">
    <w:nsid w:val="74831784"/>
    <w:multiLevelType w:val="hybridMultilevel"/>
    <w:tmpl w:val="95D8289E"/>
    <w:lvl w:ilvl="0" w:tplc="7E305D6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930D2A"/>
    <w:multiLevelType w:val="hybridMultilevel"/>
    <w:tmpl w:val="AC969E5E"/>
    <w:lvl w:ilvl="0" w:tplc="A3185182">
      <w:start w:val="1"/>
      <w:numFmt w:val="bullet"/>
      <w:lvlText w:val="-"/>
      <w:lvlJc w:val="left"/>
      <w:pPr>
        <w:tabs>
          <w:tab w:val="num" w:pos="795"/>
        </w:tabs>
        <w:ind w:left="795" w:hanging="435"/>
      </w:pPr>
      <w:rPr>
        <w:rFonts w:ascii="Times New Roman" w:hAnsi="Times New Roman" w:hint="default"/>
      </w:rPr>
    </w:lvl>
    <w:lvl w:ilvl="1" w:tplc="04240003" w:tentative="1">
      <w:start w:val="1"/>
      <w:numFmt w:val="bullet"/>
      <w:lvlText w:val="o"/>
      <w:lvlJc w:val="left"/>
      <w:pPr>
        <w:tabs>
          <w:tab w:val="num" w:pos="657"/>
        </w:tabs>
        <w:ind w:left="657" w:hanging="360"/>
      </w:pPr>
      <w:rPr>
        <w:rFonts w:ascii="Courier New" w:hAnsi="Courier New" w:cs="Courier New" w:hint="default"/>
      </w:rPr>
    </w:lvl>
    <w:lvl w:ilvl="2" w:tplc="04240005" w:tentative="1">
      <w:start w:val="1"/>
      <w:numFmt w:val="bullet"/>
      <w:lvlText w:val=""/>
      <w:lvlJc w:val="left"/>
      <w:pPr>
        <w:tabs>
          <w:tab w:val="num" w:pos="1377"/>
        </w:tabs>
        <w:ind w:left="1377" w:hanging="360"/>
      </w:pPr>
      <w:rPr>
        <w:rFonts w:ascii="Wingdings" w:hAnsi="Wingdings" w:hint="default"/>
      </w:rPr>
    </w:lvl>
    <w:lvl w:ilvl="3" w:tplc="04240001" w:tentative="1">
      <w:start w:val="1"/>
      <w:numFmt w:val="bullet"/>
      <w:lvlText w:val=""/>
      <w:lvlJc w:val="left"/>
      <w:pPr>
        <w:tabs>
          <w:tab w:val="num" w:pos="2097"/>
        </w:tabs>
        <w:ind w:left="2097" w:hanging="360"/>
      </w:pPr>
      <w:rPr>
        <w:rFonts w:ascii="Symbol" w:hAnsi="Symbol" w:hint="default"/>
      </w:rPr>
    </w:lvl>
    <w:lvl w:ilvl="4" w:tplc="04240003" w:tentative="1">
      <w:start w:val="1"/>
      <w:numFmt w:val="bullet"/>
      <w:lvlText w:val="o"/>
      <w:lvlJc w:val="left"/>
      <w:pPr>
        <w:tabs>
          <w:tab w:val="num" w:pos="2817"/>
        </w:tabs>
        <w:ind w:left="2817" w:hanging="360"/>
      </w:pPr>
      <w:rPr>
        <w:rFonts w:ascii="Courier New" w:hAnsi="Courier New" w:cs="Courier New" w:hint="default"/>
      </w:rPr>
    </w:lvl>
    <w:lvl w:ilvl="5" w:tplc="04240005" w:tentative="1">
      <w:start w:val="1"/>
      <w:numFmt w:val="bullet"/>
      <w:lvlText w:val=""/>
      <w:lvlJc w:val="left"/>
      <w:pPr>
        <w:tabs>
          <w:tab w:val="num" w:pos="3537"/>
        </w:tabs>
        <w:ind w:left="3537" w:hanging="360"/>
      </w:pPr>
      <w:rPr>
        <w:rFonts w:ascii="Wingdings" w:hAnsi="Wingdings" w:hint="default"/>
      </w:rPr>
    </w:lvl>
    <w:lvl w:ilvl="6" w:tplc="04240001" w:tentative="1">
      <w:start w:val="1"/>
      <w:numFmt w:val="bullet"/>
      <w:lvlText w:val=""/>
      <w:lvlJc w:val="left"/>
      <w:pPr>
        <w:tabs>
          <w:tab w:val="num" w:pos="4257"/>
        </w:tabs>
        <w:ind w:left="4257" w:hanging="360"/>
      </w:pPr>
      <w:rPr>
        <w:rFonts w:ascii="Symbol" w:hAnsi="Symbol" w:hint="default"/>
      </w:rPr>
    </w:lvl>
    <w:lvl w:ilvl="7" w:tplc="04240003" w:tentative="1">
      <w:start w:val="1"/>
      <w:numFmt w:val="bullet"/>
      <w:lvlText w:val="o"/>
      <w:lvlJc w:val="left"/>
      <w:pPr>
        <w:tabs>
          <w:tab w:val="num" w:pos="4977"/>
        </w:tabs>
        <w:ind w:left="4977" w:hanging="360"/>
      </w:pPr>
      <w:rPr>
        <w:rFonts w:ascii="Courier New" w:hAnsi="Courier New" w:cs="Courier New" w:hint="default"/>
      </w:rPr>
    </w:lvl>
    <w:lvl w:ilvl="8" w:tplc="04240005" w:tentative="1">
      <w:start w:val="1"/>
      <w:numFmt w:val="bullet"/>
      <w:lvlText w:val=""/>
      <w:lvlJc w:val="left"/>
      <w:pPr>
        <w:tabs>
          <w:tab w:val="num" w:pos="5697"/>
        </w:tabs>
        <w:ind w:left="5697" w:hanging="360"/>
      </w:pPr>
      <w:rPr>
        <w:rFonts w:ascii="Wingdings" w:hAnsi="Wingdings" w:hint="default"/>
      </w:rPr>
    </w:lvl>
  </w:abstractNum>
  <w:abstractNum w:abstractNumId="30" w15:restartNumberingAfterBreak="0">
    <w:nsid w:val="7AA42990"/>
    <w:multiLevelType w:val="hybridMultilevel"/>
    <w:tmpl w:val="7636685A"/>
    <w:lvl w:ilvl="0" w:tplc="91B2FE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132FD5"/>
    <w:multiLevelType w:val="hybridMultilevel"/>
    <w:tmpl w:val="6B7E488A"/>
    <w:lvl w:ilvl="0" w:tplc="91B2FE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8"/>
  </w:num>
  <w:num w:numId="4">
    <w:abstractNumId w:val="13"/>
  </w:num>
  <w:num w:numId="5">
    <w:abstractNumId w:val="12"/>
  </w:num>
  <w:num w:numId="6">
    <w:abstractNumId w:val="25"/>
  </w:num>
  <w:num w:numId="7">
    <w:abstractNumId w:val="27"/>
  </w:num>
  <w:num w:numId="8">
    <w:abstractNumId w:val="6"/>
  </w:num>
  <w:num w:numId="9">
    <w:abstractNumId w:val="11"/>
  </w:num>
  <w:num w:numId="10">
    <w:abstractNumId w:val="4"/>
  </w:num>
  <w:num w:numId="11">
    <w:abstractNumId w:val="16"/>
  </w:num>
  <w:num w:numId="12">
    <w:abstractNumId w:val="29"/>
  </w:num>
  <w:num w:numId="13">
    <w:abstractNumId w:val="7"/>
  </w:num>
  <w:num w:numId="14">
    <w:abstractNumId w:val="9"/>
  </w:num>
  <w:num w:numId="15">
    <w:abstractNumId w:val="10"/>
  </w:num>
  <w:num w:numId="16">
    <w:abstractNumId w:val="14"/>
  </w:num>
  <w:num w:numId="17">
    <w:abstractNumId w:val="0"/>
  </w:num>
  <w:num w:numId="18">
    <w:abstractNumId w:val="26"/>
  </w:num>
  <w:num w:numId="19">
    <w:abstractNumId w:val="8"/>
  </w:num>
  <w:num w:numId="20">
    <w:abstractNumId w:val="2"/>
  </w:num>
  <w:num w:numId="21">
    <w:abstractNumId w:val="1"/>
  </w:num>
  <w:num w:numId="22">
    <w:abstractNumId w:val="21"/>
  </w:num>
  <w:num w:numId="23">
    <w:abstractNumId w:val="3"/>
  </w:num>
  <w:num w:numId="24">
    <w:abstractNumId w:val="18"/>
  </w:num>
  <w:num w:numId="25">
    <w:abstractNumId w:val="17"/>
  </w:num>
  <w:num w:numId="26">
    <w:abstractNumId w:val="15"/>
  </w:num>
  <w:num w:numId="27">
    <w:abstractNumId w:val="19"/>
  </w:num>
  <w:num w:numId="28">
    <w:abstractNumId w:val="23"/>
  </w:num>
  <w:num w:numId="29">
    <w:abstractNumId w:val="31"/>
  </w:num>
  <w:num w:numId="30">
    <w:abstractNumId w:val="22"/>
  </w:num>
  <w:num w:numId="31">
    <w:abstractNumId w:val="3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21"/>
    <w:rsid w:val="00004DE3"/>
    <w:rsid w:val="000124BE"/>
    <w:rsid w:val="00013C54"/>
    <w:rsid w:val="0002068D"/>
    <w:rsid w:val="00032F15"/>
    <w:rsid w:val="000333F9"/>
    <w:rsid w:val="00041A4C"/>
    <w:rsid w:val="00042F13"/>
    <w:rsid w:val="0004448B"/>
    <w:rsid w:val="0004542B"/>
    <w:rsid w:val="0004657B"/>
    <w:rsid w:val="0004691D"/>
    <w:rsid w:val="00056F3C"/>
    <w:rsid w:val="000617C0"/>
    <w:rsid w:val="000813AF"/>
    <w:rsid w:val="000847A2"/>
    <w:rsid w:val="000848FA"/>
    <w:rsid w:val="00087F9E"/>
    <w:rsid w:val="000A3273"/>
    <w:rsid w:val="000A3738"/>
    <w:rsid w:val="000A3D16"/>
    <w:rsid w:val="000A731E"/>
    <w:rsid w:val="000B18B9"/>
    <w:rsid w:val="000B6C39"/>
    <w:rsid w:val="000C7BBD"/>
    <w:rsid w:val="000D01CD"/>
    <w:rsid w:val="000D0EBF"/>
    <w:rsid w:val="000D6817"/>
    <w:rsid w:val="000F7797"/>
    <w:rsid w:val="000F7F4F"/>
    <w:rsid w:val="00100271"/>
    <w:rsid w:val="001003E6"/>
    <w:rsid w:val="00104F9A"/>
    <w:rsid w:val="00105132"/>
    <w:rsid w:val="00117399"/>
    <w:rsid w:val="001204F9"/>
    <w:rsid w:val="00125BA0"/>
    <w:rsid w:val="001263E0"/>
    <w:rsid w:val="00132E34"/>
    <w:rsid w:val="00136858"/>
    <w:rsid w:val="00157B86"/>
    <w:rsid w:val="00157DEA"/>
    <w:rsid w:val="00160A65"/>
    <w:rsid w:val="00165A58"/>
    <w:rsid w:val="00184BA4"/>
    <w:rsid w:val="001867B4"/>
    <w:rsid w:val="00190AB4"/>
    <w:rsid w:val="00191CDC"/>
    <w:rsid w:val="001A14D7"/>
    <w:rsid w:val="001A1F11"/>
    <w:rsid w:val="001A3617"/>
    <w:rsid w:val="001A66EE"/>
    <w:rsid w:val="001A71AA"/>
    <w:rsid w:val="001B05F7"/>
    <w:rsid w:val="001B150E"/>
    <w:rsid w:val="001B3291"/>
    <w:rsid w:val="001B5121"/>
    <w:rsid w:val="001C196C"/>
    <w:rsid w:val="001C411D"/>
    <w:rsid w:val="001D22A5"/>
    <w:rsid w:val="001D3EC7"/>
    <w:rsid w:val="001D4080"/>
    <w:rsid w:val="001E2C62"/>
    <w:rsid w:val="001E4088"/>
    <w:rsid w:val="001E7D36"/>
    <w:rsid w:val="001F27D9"/>
    <w:rsid w:val="00204CCC"/>
    <w:rsid w:val="00207AF9"/>
    <w:rsid w:val="002128EE"/>
    <w:rsid w:val="00216029"/>
    <w:rsid w:val="00216684"/>
    <w:rsid w:val="00222F4B"/>
    <w:rsid w:val="002340E7"/>
    <w:rsid w:val="00235A08"/>
    <w:rsid w:val="00235BCE"/>
    <w:rsid w:val="0024212A"/>
    <w:rsid w:val="002643D7"/>
    <w:rsid w:val="00270051"/>
    <w:rsid w:val="00286C37"/>
    <w:rsid w:val="00291B5D"/>
    <w:rsid w:val="00296C00"/>
    <w:rsid w:val="002A35DB"/>
    <w:rsid w:val="002A5F89"/>
    <w:rsid w:val="002B056E"/>
    <w:rsid w:val="002B3E01"/>
    <w:rsid w:val="002B7713"/>
    <w:rsid w:val="002C7E02"/>
    <w:rsid w:val="002D49EE"/>
    <w:rsid w:val="002D6046"/>
    <w:rsid w:val="00303E45"/>
    <w:rsid w:val="00306194"/>
    <w:rsid w:val="003129D4"/>
    <w:rsid w:val="00314DE8"/>
    <w:rsid w:val="00337151"/>
    <w:rsid w:val="00351A8D"/>
    <w:rsid w:val="00353BEF"/>
    <w:rsid w:val="00354A8E"/>
    <w:rsid w:val="003574A8"/>
    <w:rsid w:val="00363821"/>
    <w:rsid w:val="00363989"/>
    <w:rsid w:val="003650B8"/>
    <w:rsid w:val="00365CEE"/>
    <w:rsid w:val="00373829"/>
    <w:rsid w:val="00373C1F"/>
    <w:rsid w:val="00376CED"/>
    <w:rsid w:val="0039358C"/>
    <w:rsid w:val="0039642E"/>
    <w:rsid w:val="003A04E3"/>
    <w:rsid w:val="003A5657"/>
    <w:rsid w:val="003A726A"/>
    <w:rsid w:val="003B16B5"/>
    <w:rsid w:val="003C2AF5"/>
    <w:rsid w:val="003C5F44"/>
    <w:rsid w:val="003C7A74"/>
    <w:rsid w:val="003E071D"/>
    <w:rsid w:val="004010F5"/>
    <w:rsid w:val="0040192D"/>
    <w:rsid w:val="00407357"/>
    <w:rsid w:val="00410FBC"/>
    <w:rsid w:val="00414FA0"/>
    <w:rsid w:val="00433B85"/>
    <w:rsid w:val="0045033E"/>
    <w:rsid w:val="00450E21"/>
    <w:rsid w:val="004543CA"/>
    <w:rsid w:val="0045568E"/>
    <w:rsid w:val="00455E8B"/>
    <w:rsid w:val="0046408F"/>
    <w:rsid w:val="00464B47"/>
    <w:rsid w:val="004850E8"/>
    <w:rsid w:val="004859BD"/>
    <w:rsid w:val="00490146"/>
    <w:rsid w:val="004924EB"/>
    <w:rsid w:val="0049531B"/>
    <w:rsid w:val="004B2782"/>
    <w:rsid w:val="004B3641"/>
    <w:rsid w:val="004B6D23"/>
    <w:rsid w:val="004D0175"/>
    <w:rsid w:val="004D2C81"/>
    <w:rsid w:val="004D6F0C"/>
    <w:rsid w:val="004D7902"/>
    <w:rsid w:val="004D7ED4"/>
    <w:rsid w:val="004E0AB7"/>
    <w:rsid w:val="004F3363"/>
    <w:rsid w:val="004F3F50"/>
    <w:rsid w:val="005068FF"/>
    <w:rsid w:val="00513A37"/>
    <w:rsid w:val="00524806"/>
    <w:rsid w:val="00540B49"/>
    <w:rsid w:val="00552D3D"/>
    <w:rsid w:val="005575FE"/>
    <w:rsid w:val="00566845"/>
    <w:rsid w:val="00571437"/>
    <w:rsid w:val="005716F5"/>
    <w:rsid w:val="00573098"/>
    <w:rsid w:val="005730B4"/>
    <w:rsid w:val="0057363F"/>
    <w:rsid w:val="005750A8"/>
    <w:rsid w:val="0057639E"/>
    <w:rsid w:val="00581FF4"/>
    <w:rsid w:val="00582FCF"/>
    <w:rsid w:val="00590BB4"/>
    <w:rsid w:val="00590D06"/>
    <w:rsid w:val="00591A39"/>
    <w:rsid w:val="00591BEA"/>
    <w:rsid w:val="00594698"/>
    <w:rsid w:val="00595468"/>
    <w:rsid w:val="005B3581"/>
    <w:rsid w:val="005B5118"/>
    <w:rsid w:val="005C04EB"/>
    <w:rsid w:val="005C169D"/>
    <w:rsid w:val="005D3AF4"/>
    <w:rsid w:val="005D6013"/>
    <w:rsid w:val="005D62ED"/>
    <w:rsid w:val="005E145D"/>
    <w:rsid w:val="005F1D67"/>
    <w:rsid w:val="005F77D2"/>
    <w:rsid w:val="00607D03"/>
    <w:rsid w:val="006134AF"/>
    <w:rsid w:val="0061474A"/>
    <w:rsid w:val="00615580"/>
    <w:rsid w:val="00625192"/>
    <w:rsid w:val="00626113"/>
    <w:rsid w:val="00630F42"/>
    <w:rsid w:val="006325D7"/>
    <w:rsid w:val="00633C2C"/>
    <w:rsid w:val="0063626B"/>
    <w:rsid w:val="0064574A"/>
    <w:rsid w:val="00651DD8"/>
    <w:rsid w:val="00662B0D"/>
    <w:rsid w:val="006656FA"/>
    <w:rsid w:val="006738DB"/>
    <w:rsid w:val="00674DB2"/>
    <w:rsid w:val="0068215C"/>
    <w:rsid w:val="00692468"/>
    <w:rsid w:val="006A4094"/>
    <w:rsid w:val="006B0122"/>
    <w:rsid w:val="006B217A"/>
    <w:rsid w:val="006C1D5A"/>
    <w:rsid w:val="006C2D3A"/>
    <w:rsid w:val="006C6441"/>
    <w:rsid w:val="006D0213"/>
    <w:rsid w:val="006D669B"/>
    <w:rsid w:val="006D7675"/>
    <w:rsid w:val="006D79CE"/>
    <w:rsid w:val="006E6EDA"/>
    <w:rsid w:val="006F0850"/>
    <w:rsid w:val="006F33DC"/>
    <w:rsid w:val="006F6FA1"/>
    <w:rsid w:val="00700350"/>
    <w:rsid w:val="00706CD1"/>
    <w:rsid w:val="00713218"/>
    <w:rsid w:val="00713CC6"/>
    <w:rsid w:val="00715688"/>
    <w:rsid w:val="007307BC"/>
    <w:rsid w:val="00735174"/>
    <w:rsid w:val="00740B86"/>
    <w:rsid w:val="00741E8B"/>
    <w:rsid w:val="007436F9"/>
    <w:rsid w:val="007443D4"/>
    <w:rsid w:val="00745C81"/>
    <w:rsid w:val="00750453"/>
    <w:rsid w:val="00750F12"/>
    <w:rsid w:val="00752836"/>
    <w:rsid w:val="007637B7"/>
    <w:rsid w:val="007668D3"/>
    <w:rsid w:val="00767EB6"/>
    <w:rsid w:val="00770108"/>
    <w:rsid w:val="00772395"/>
    <w:rsid w:val="00776811"/>
    <w:rsid w:val="0078245A"/>
    <w:rsid w:val="00787317"/>
    <w:rsid w:val="0079738B"/>
    <w:rsid w:val="007A30D1"/>
    <w:rsid w:val="007A6468"/>
    <w:rsid w:val="007B0B5C"/>
    <w:rsid w:val="007B29D6"/>
    <w:rsid w:val="007B45A8"/>
    <w:rsid w:val="007C5720"/>
    <w:rsid w:val="007C7F4C"/>
    <w:rsid w:val="007D06AB"/>
    <w:rsid w:val="007E104B"/>
    <w:rsid w:val="007E1DA8"/>
    <w:rsid w:val="007E4B07"/>
    <w:rsid w:val="007E64CB"/>
    <w:rsid w:val="007F4761"/>
    <w:rsid w:val="007F68B9"/>
    <w:rsid w:val="00801916"/>
    <w:rsid w:val="008032AF"/>
    <w:rsid w:val="008049A6"/>
    <w:rsid w:val="00804A6B"/>
    <w:rsid w:val="00805CAF"/>
    <w:rsid w:val="00805EA8"/>
    <w:rsid w:val="008069DE"/>
    <w:rsid w:val="00811E5F"/>
    <w:rsid w:val="00811F5C"/>
    <w:rsid w:val="00814555"/>
    <w:rsid w:val="00815E92"/>
    <w:rsid w:val="00817373"/>
    <w:rsid w:val="00817E26"/>
    <w:rsid w:val="00820BCD"/>
    <w:rsid w:val="00823F56"/>
    <w:rsid w:val="00827923"/>
    <w:rsid w:val="008428DC"/>
    <w:rsid w:val="00851A1D"/>
    <w:rsid w:val="00851B47"/>
    <w:rsid w:val="008575CF"/>
    <w:rsid w:val="00863056"/>
    <w:rsid w:val="00865281"/>
    <w:rsid w:val="00871A1A"/>
    <w:rsid w:val="0087338A"/>
    <w:rsid w:val="00880B16"/>
    <w:rsid w:val="0089396C"/>
    <w:rsid w:val="008978E9"/>
    <w:rsid w:val="008A1479"/>
    <w:rsid w:val="008A2502"/>
    <w:rsid w:val="008A3FD6"/>
    <w:rsid w:val="008A666F"/>
    <w:rsid w:val="008B221E"/>
    <w:rsid w:val="008B6D2D"/>
    <w:rsid w:val="008C0C01"/>
    <w:rsid w:val="008C4697"/>
    <w:rsid w:val="008C5B5F"/>
    <w:rsid w:val="008D1F3E"/>
    <w:rsid w:val="008D4262"/>
    <w:rsid w:val="008D5ED9"/>
    <w:rsid w:val="008E0AA8"/>
    <w:rsid w:val="008E449E"/>
    <w:rsid w:val="008F1A47"/>
    <w:rsid w:val="00902A39"/>
    <w:rsid w:val="009031D8"/>
    <w:rsid w:val="00903AB0"/>
    <w:rsid w:val="0090516B"/>
    <w:rsid w:val="009109D6"/>
    <w:rsid w:val="00915A97"/>
    <w:rsid w:val="00927B39"/>
    <w:rsid w:val="00932F12"/>
    <w:rsid w:val="00933613"/>
    <w:rsid w:val="0093620A"/>
    <w:rsid w:val="00941BCB"/>
    <w:rsid w:val="00943FD0"/>
    <w:rsid w:val="00946B4E"/>
    <w:rsid w:val="009478BA"/>
    <w:rsid w:val="0094797B"/>
    <w:rsid w:val="00956251"/>
    <w:rsid w:val="0097742D"/>
    <w:rsid w:val="009820A5"/>
    <w:rsid w:val="0098298E"/>
    <w:rsid w:val="0099388A"/>
    <w:rsid w:val="00994E32"/>
    <w:rsid w:val="009A3F8D"/>
    <w:rsid w:val="009A592B"/>
    <w:rsid w:val="009A7342"/>
    <w:rsid w:val="009B3185"/>
    <w:rsid w:val="009B5E09"/>
    <w:rsid w:val="009B75F4"/>
    <w:rsid w:val="009D52DE"/>
    <w:rsid w:val="009D593B"/>
    <w:rsid w:val="009D71B3"/>
    <w:rsid w:val="009E07FF"/>
    <w:rsid w:val="009E2861"/>
    <w:rsid w:val="009E409A"/>
    <w:rsid w:val="009F1B1B"/>
    <w:rsid w:val="009F3582"/>
    <w:rsid w:val="009F54D9"/>
    <w:rsid w:val="009F75BA"/>
    <w:rsid w:val="00A00667"/>
    <w:rsid w:val="00A04F1F"/>
    <w:rsid w:val="00A14505"/>
    <w:rsid w:val="00A151A5"/>
    <w:rsid w:val="00A161B9"/>
    <w:rsid w:val="00A177CD"/>
    <w:rsid w:val="00A270AD"/>
    <w:rsid w:val="00A377E3"/>
    <w:rsid w:val="00A465AC"/>
    <w:rsid w:val="00A556AC"/>
    <w:rsid w:val="00A56BDA"/>
    <w:rsid w:val="00A62A94"/>
    <w:rsid w:val="00A6475B"/>
    <w:rsid w:val="00A64C0B"/>
    <w:rsid w:val="00A70488"/>
    <w:rsid w:val="00A77A75"/>
    <w:rsid w:val="00A849EE"/>
    <w:rsid w:val="00A8533A"/>
    <w:rsid w:val="00A864B3"/>
    <w:rsid w:val="00A873F8"/>
    <w:rsid w:val="00A915CF"/>
    <w:rsid w:val="00A935D4"/>
    <w:rsid w:val="00A93B5A"/>
    <w:rsid w:val="00AC056D"/>
    <w:rsid w:val="00AC1F61"/>
    <w:rsid w:val="00AC2C15"/>
    <w:rsid w:val="00AC67C9"/>
    <w:rsid w:val="00AD578E"/>
    <w:rsid w:val="00AD58F6"/>
    <w:rsid w:val="00AD696A"/>
    <w:rsid w:val="00AF0C8B"/>
    <w:rsid w:val="00AF1666"/>
    <w:rsid w:val="00AF371C"/>
    <w:rsid w:val="00B00BE5"/>
    <w:rsid w:val="00B018D7"/>
    <w:rsid w:val="00B055DC"/>
    <w:rsid w:val="00B062B3"/>
    <w:rsid w:val="00B17E01"/>
    <w:rsid w:val="00B21F05"/>
    <w:rsid w:val="00B230B9"/>
    <w:rsid w:val="00B23870"/>
    <w:rsid w:val="00B23E9B"/>
    <w:rsid w:val="00B33ABA"/>
    <w:rsid w:val="00B34AC4"/>
    <w:rsid w:val="00B358B5"/>
    <w:rsid w:val="00B402C9"/>
    <w:rsid w:val="00B4054B"/>
    <w:rsid w:val="00B40943"/>
    <w:rsid w:val="00B45163"/>
    <w:rsid w:val="00B5088E"/>
    <w:rsid w:val="00B5392C"/>
    <w:rsid w:val="00B66326"/>
    <w:rsid w:val="00B71244"/>
    <w:rsid w:val="00B716AB"/>
    <w:rsid w:val="00B8196D"/>
    <w:rsid w:val="00B8205E"/>
    <w:rsid w:val="00B86BB2"/>
    <w:rsid w:val="00BA2352"/>
    <w:rsid w:val="00BB1540"/>
    <w:rsid w:val="00BB2F1B"/>
    <w:rsid w:val="00BB3DE9"/>
    <w:rsid w:val="00BB40B2"/>
    <w:rsid w:val="00BC3FB8"/>
    <w:rsid w:val="00BC4C53"/>
    <w:rsid w:val="00BD7DA0"/>
    <w:rsid w:val="00C13BC8"/>
    <w:rsid w:val="00C14BF3"/>
    <w:rsid w:val="00C2300E"/>
    <w:rsid w:val="00C24822"/>
    <w:rsid w:val="00C33130"/>
    <w:rsid w:val="00C46D29"/>
    <w:rsid w:val="00C52317"/>
    <w:rsid w:val="00C63DC0"/>
    <w:rsid w:val="00C6457C"/>
    <w:rsid w:val="00C65D9B"/>
    <w:rsid w:val="00C709BD"/>
    <w:rsid w:val="00C71968"/>
    <w:rsid w:val="00C84861"/>
    <w:rsid w:val="00C8731F"/>
    <w:rsid w:val="00C948D8"/>
    <w:rsid w:val="00CA32AC"/>
    <w:rsid w:val="00CA3878"/>
    <w:rsid w:val="00CB0FEB"/>
    <w:rsid w:val="00CB5119"/>
    <w:rsid w:val="00CB744F"/>
    <w:rsid w:val="00CC089E"/>
    <w:rsid w:val="00CC4AFC"/>
    <w:rsid w:val="00CC6086"/>
    <w:rsid w:val="00CD4475"/>
    <w:rsid w:val="00CD4F7E"/>
    <w:rsid w:val="00CD54AF"/>
    <w:rsid w:val="00CE0677"/>
    <w:rsid w:val="00CE0E9B"/>
    <w:rsid w:val="00CE0EBB"/>
    <w:rsid w:val="00CF1F38"/>
    <w:rsid w:val="00CF252B"/>
    <w:rsid w:val="00CF56EF"/>
    <w:rsid w:val="00D0047E"/>
    <w:rsid w:val="00D030A7"/>
    <w:rsid w:val="00D13C86"/>
    <w:rsid w:val="00D21449"/>
    <w:rsid w:val="00D274C4"/>
    <w:rsid w:val="00D31DA7"/>
    <w:rsid w:val="00D350D6"/>
    <w:rsid w:val="00D441C0"/>
    <w:rsid w:val="00D57A5D"/>
    <w:rsid w:val="00D6739D"/>
    <w:rsid w:val="00D676A7"/>
    <w:rsid w:val="00D71498"/>
    <w:rsid w:val="00D744E5"/>
    <w:rsid w:val="00D76C4C"/>
    <w:rsid w:val="00D82DF4"/>
    <w:rsid w:val="00D833BE"/>
    <w:rsid w:val="00D9320B"/>
    <w:rsid w:val="00D9425E"/>
    <w:rsid w:val="00DA2925"/>
    <w:rsid w:val="00DA75C4"/>
    <w:rsid w:val="00DB40DC"/>
    <w:rsid w:val="00DB59D6"/>
    <w:rsid w:val="00DC261A"/>
    <w:rsid w:val="00DC3DAF"/>
    <w:rsid w:val="00DD33A5"/>
    <w:rsid w:val="00DD5A82"/>
    <w:rsid w:val="00DE3644"/>
    <w:rsid w:val="00DE4E6A"/>
    <w:rsid w:val="00E00FCA"/>
    <w:rsid w:val="00E01140"/>
    <w:rsid w:val="00E02027"/>
    <w:rsid w:val="00E042F3"/>
    <w:rsid w:val="00E07698"/>
    <w:rsid w:val="00E13501"/>
    <w:rsid w:val="00E15738"/>
    <w:rsid w:val="00E232C9"/>
    <w:rsid w:val="00E24C31"/>
    <w:rsid w:val="00E37CC3"/>
    <w:rsid w:val="00E4304C"/>
    <w:rsid w:val="00E4368A"/>
    <w:rsid w:val="00E47A06"/>
    <w:rsid w:val="00E54517"/>
    <w:rsid w:val="00E56673"/>
    <w:rsid w:val="00E56FA4"/>
    <w:rsid w:val="00E63C16"/>
    <w:rsid w:val="00E64E28"/>
    <w:rsid w:val="00E77481"/>
    <w:rsid w:val="00E872A9"/>
    <w:rsid w:val="00E91918"/>
    <w:rsid w:val="00E93B25"/>
    <w:rsid w:val="00E962B7"/>
    <w:rsid w:val="00E96BA6"/>
    <w:rsid w:val="00E97C7D"/>
    <w:rsid w:val="00EB428D"/>
    <w:rsid w:val="00EB5728"/>
    <w:rsid w:val="00EC17F2"/>
    <w:rsid w:val="00EC1DDF"/>
    <w:rsid w:val="00F02F6D"/>
    <w:rsid w:val="00F06B02"/>
    <w:rsid w:val="00F07E1F"/>
    <w:rsid w:val="00F17E0F"/>
    <w:rsid w:val="00F30D95"/>
    <w:rsid w:val="00F40F17"/>
    <w:rsid w:val="00F449E3"/>
    <w:rsid w:val="00F50F4D"/>
    <w:rsid w:val="00F63254"/>
    <w:rsid w:val="00F648CC"/>
    <w:rsid w:val="00F64C20"/>
    <w:rsid w:val="00F6589E"/>
    <w:rsid w:val="00F6723E"/>
    <w:rsid w:val="00F70548"/>
    <w:rsid w:val="00F71BD3"/>
    <w:rsid w:val="00F77917"/>
    <w:rsid w:val="00F77DAA"/>
    <w:rsid w:val="00F81E10"/>
    <w:rsid w:val="00F84721"/>
    <w:rsid w:val="00F84CB9"/>
    <w:rsid w:val="00F87CEC"/>
    <w:rsid w:val="00F909EE"/>
    <w:rsid w:val="00F95E33"/>
    <w:rsid w:val="00FA06D8"/>
    <w:rsid w:val="00FA4162"/>
    <w:rsid w:val="00FA53A9"/>
    <w:rsid w:val="00FA67A6"/>
    <w:rsid w:val="00FB0044"/>
    <w:rsid w:val="00FB7D9C"/>
    <w:rsid w:val="00FE1363"/>
    <w:rsid w:val="00FE1625"/>
    <w:rsid w:val="00FE202C"/>
    <w:rsid w:val="00FE4245"/>
    <w:rsid w:val="00FE7D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AC36504-7018-4026-9240-ACF0E853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2">
    <w:name w:val="heading 2"/>
    <w:basedOn w:val="Navaden"/>
    <w:next w:val="Navaden"/>
    <w:qFormat/>
    <w:rsid w:val="00E56673"/>
    <w:pPr>
      <w:keepNext/>
      <w:jc w:val="center"/>
      <w:outlineLvl w:val="1"/>
    </w:pPr>
    <w:rPr>
      <w:b/>
      <w:szCs w:val="20"/>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Hiperpovezava">
    <w:name w:val="Hyperlink"/>
    <w:uiPriority w:val="99"/>
    <w:rsid w:val="004D0175"/>
    <w:rPr>
      <w:color w:val="0000FF"/>
      <w:u w:val="single"/>
    </w:rPr>
  </w:style>
  <w:style w:type="character" w:customStyle="1" w:styleId="puscicapot1">
    <w:name w:val="puscica_pot1"/>
    <w:rsid w:val="004D0175"/>
    <w:rPr>
      <w:rFonts w:ascii="Tahoma" w:hAnsi="Tahoma" w:cs="Tahoma" w:hint="default"/>
      <w:b/>
      <w:bCs/>
      <w:color w:val="E41163"/>
      <w:sz w:val="16"/>
      <w:szCs w:val="16"/>
    </w:rPr>
  </w:style>
  <w:style w:type="character" w:customStyle="1" w:styleId="navigacijatext1">
    <w:name w:val="navigacija_text1"/>
    <w:rsid w:val="004D0175"/>
    <w:rPr>
      <w:rFonts w:ascii="Tahoma" w:hAnsi="Tahoma" w:cs="Tahoma" w:hint="default"/>
      <w:strike w:val="0"/>
      <w:dstrike w:val="0"/>
      <w:color w:val="888888"/>
      <w:sz w:val="13"/>
      <w:szCs w:val="13"/>
      <w:u w:val="none"/>
      <w:effect w:val="none"/>
    </w:rPr>
  </w:style>
  <w:style w:type="character" w:customStyle="1" w:styleId="navadnicrnitext1">
    <w:name w:val="navadni_crni_text1"/>
    <w:rsid w:val="004D0175"/>
    <w:rPr>
      <w:rFonts w:ascii="Tahoma" w:hAnsi="Tahoma" w:cs="Tahoma" w:hint="default"/>
      <w:color w:val="000000"/>
      <w:sz w:val="16"/>
      <w:szCs w:val="16"/>
    </w:rPr>
  </w:style>
  <w:style w:type="paragraph" w:customStyle="1" w:styleId="p">
    <w:name w:val="p"/>
    <w:basedOn w:val="Navaden"/>
    <w:rsid w:val="00946B4E"/>
    <w:pPr>
      <w:spacing w:before="48" w:after="12"/>
      <w:ind w:left="12" w:right="12" w:firstLine="240"/>
      <w:jc w:val="both"/>
    </w:pPr>
    <w:rPr>
      <w:rFonts w:ascii="Arial" w:hAnsi="Arial" w:cs="Arial"/>
      <w:color w:val="222222"/>
      <w:sz w:val="22"/>
      <w:szCs w:val="22"/>
    </w:rPr>
  </w:style>
  <w:style w:type="paragraph" w:customStyle="1" w:styleId="p2">
    <w:name w:val="p2"/>
    <w:basedOn w:val="Navaden"/>
    <w:rsid w:val="00946B4E"/>
    <w:pPr>
      <w:spacing w:before="48" w:after="12"/>
      <w:ind w:left="12" w:right="12"/>
      <w:jc w:val="center"/>
    </w:pPr>
    <w:rPr>
      <w:rFonts w:ascii="Arial" w:hAnsi="Arial" w:cs="Arial"/>
      <w:color w:val="222222"/>
      <w:sz w:val="22"/>
      <w:szCs w:val="22"/>
    </w:rPr>
  </w:style>
  <w:style w:type="paragraph" w:customStyle="1" w:styleId="h4">
    <w:name w:val="h4"/>
    <w:basedOn w:val="Navaden"/>
    <w:rsid w:val="00946B4E"/>
    <w:pPr>
      <w:spacing w:before="240" w:after="180"/>
      <w:ind w:left="12" w:right="12"/>
      <w:jc w:val="center"/>
    </w:pPr>
    <w:rPr>
      <w:rFonts w:ascii="Arial" w:hAnsi="Arial" w:cs="Arial"/>
      <w:b/>
      <w:bCs/>
      <w:color w:val="222222"/>
      <w:sz w:val="22"/>
      <w:szCs w:val="22"/>
    </w:rPr>
  </w:style>
  <w:style w:type="paragraph" w:customStyle="1" w:styleId="t">
    <w:name w:val="t"/>
    <w:basedOn w:val="Navaden"/>
    <w:rsid w:val="00946B4E"/>
    <w:pPr>
      <w:spacing w:before="240" w:after="180"/>
      <w:ind w:left="12" w:right="12"/>
      <w:jc w:val="center"/>
    </w:pPr>
    <w:rPr>
      <w:rFonts w:ascii="Arial" w:hAnsi="Arial" w:cs="Arial"/>
      <w:b/>
      <w:bCs/>
      <w:color w:val="2E3092"/>
      <w:sz w:val="29"/>
      <w:szCs w:val="29"/>
    </w:rPr>
  </w:style>
  <w:style w:type="paragraph" w:customStyle="1" w:styleId="c1">
    <w:name w:val="c1"/>
    <w:basedOn w:val="Navaden"/>
    <w:rsid w:val="00946B4E"/>
    <w:pPr>
      <w:spacing w:before="48" w:after="12"/>
      <w:ind w:left="12" w:right="12"/>
    </w:pPr>
    <w:rPr>
      <w:rFonts w:ascii="Arial" w:hAnsi="Arial" w:cs="Arial"/>
      <w:color w:val="222222"/>
      <w:sz w:val="22"/>
      <w:szCs w:val="22"/>
    </w:rPr>
  </w:style>
  <w:style w:type="paragraph" w:styleId="Glava">
    <w:name w:val="header"/>
    <w:basedOn w:val="Navaden"/>
    <w:rsid w:val="009F75BA"/>
    <w:pPr>
      <w:tabs>
        <w:tab w:val="center" w:pos="4536"/>
        <w:tab w:val="right" w:pos="9072"/>
      </w:tabs>
    </w:pPr>
  </w:style>
  <w:style w:type="paragraph" w:styleId="Noga">
    <w:name w:val="footer"/>
    <w:basedOn w:val="Navaden"/>
    <w:rsid w:val="009F75BA"/>
    <w:pPr>
      <w:tabs>
        <w:tab w:val="center" w:pos="4536"/>
        <w:tab w:val="right" w:pos="9072"/>
      </w:tabs>
    </w:pPr>
  </w:style>
  <w:style w:type="paragraph" w:styleId="Besedilooblaka">
    <w:name w:val="Balloon Text"/>
    <w:basedOn w:val="Navaden"/>
    <w:semiHidden/>
    <w:rsid w:val="00865281"/>
    <w:rPr>
      <w:rFonts w:ascii="Tahoma" w:hAnsi="Tahoma" w:cs="Tahoma"/>
      <w:sz w:val="16"/>
      <w:szCs w:val="16"/>
    </w:rPr>
  </w:style>
  <w:style w:type="character" w:customStyle="1" w:styleId="apple-converted-space">
    <w:name w:val="apple-converted-space"/>
    <w:rsid w:val="002A5F89"/>
  </w:style>
  <w:style w:type="paragraph" w:styleId="Odstavekseznama">
    <w:name w:val="List Paragraph"/>
    <w:basedOn w:val="Navaden"/>
    <w:uiPriority w:val="34"/>
    <w:qFormat/>
    <w:rsid w:val="00D57A5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30274">
      <w:bodyDiv w:val="1"/>
      <w:marLeft w:val="0"/>
      <w:marRight w:val="0"/>
      <w:marTop w:val="0"/>
      <w:marBottom w:val="0"/>
      <w:divBdr>
        <w:top w:val="none" w:sz="0" w:space="0" w:color="auto"/>
        <w:left w:val="none" w:sz="0" w:space="0" w:color="auto"/>
        <w:bottom w:val="none" w:sz="0" w:space="0" w:color="auto"/>
        <w:right w:val="none" w:sz="0" w:space="0" w:color="auto"/>
      </w:divBdr>
      <w:divsChild>
        <w:div w:id="323894880">
          <w:marLeft w:val="0"/>
          <w:marRight w:val="0"/>
          <w:marTop w:val="0"/>
          <w:marBottom w:val="0"/>
          <w:divBdr>
            <w:top w:val="none" w:sz="0" w:space="0" w:color="auto"/>
            <w:left w:val="none" w:sz="0" w:space="0" w:color="auto"/>
            <w:bottom w:val="none" w:sz="0" w:space="0" w:color="auto"/>
            <w:right w:val="none" w:sz="0" w:space="0" w:color="auto"/>
          </w:divBdr>
        </w:div>
      </w:divsChild>
    </w:div>
    <w:div w:id="373892403">
      <w:bodyDiv w:val="1"/>
      <w:marLeft w:val="0"/>
      <w:marRight w:val="0"/>
      <w:marTop w:val="0"/>
      <w:marBottom w:val="0"/>
      <w:divBdr>
        <w:top w:val="none" w:sz="0" w:space="0" w:color="auto"/>
        <w:left w:val="none" w:sz="0" w:space="0" w:color="auto"/>
        <w:bottom w:val="none" w:sz="0" w:space="0" w:color="auto"/>
        <w:right w:val="none" w:sz="0" w:space="0" w:color="auto"/>
      </w:divBdr>
    </w:div>
    <w:div w:id="1746107035">
      <w:bodyDiv w:val="1"/>
      <w:marLeft w:val="0"/>
      <w:marRight w:val="0"/>
      <w:marTop w:val="0"/>
      <w:marBottom w:val="0"/>
      <w:divBdr>
        <w:top w:val="none" w:sz="0" w:space="0" w:color="auto"/>
        <w:left w:val="none" w:sz="0" w:space="0" w:color="auto"/>
        <w:bottom w:val="none" w:sz="0" w:space="0" w:color="auto"/>
        <w:right w:val="none" w:sz="0" w:space="0" w:color="auto"/>
      </w:divBdr>
      <w:divsChild>
        <w:div w:id="1867673190">
          <w:marLeft w:val="0"/>
          <w:marRight w:val="0"/>
          <w:marTop w:val="0"/>
          <w:marBottom w:val="0"/>
          <w:divBdr>
            <w:top w:val="none" w:sz="0" w:space="0" w:color="auto"/>
            <w:left w:val="none" w:sz="0" w:space="0" w:color="auto"/>
            <w:bottom w:val="none" w:sz="0" w:space="0" w:color="auto"/>
            <w:right w:val="none" w:sz="0" w:space="0" w:color="auto"/>
          </w:divBdr>
          <w:divsChild>
            <w:div w:id="4828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09-01-3437" TargetMode="Externa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0-01-210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EBDA-C470-4170-802A-3E66713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2953</Words>
  <Characters>16836</Characters>
  <Application>Microsoft Office Word</Application>
  <DocSecurity>4</DocSecurity>
  <Lines>140</Lines>
  <Paragraphs>39</Paragraphs>
  <ScaleCrop>false</ScaleCrop>
  <HeadingPairs>
    <vt:vector size="2" baseType="variant">
      <vt:variant>
        <vt:lpstr>Naslov</vt:lpstr>
      </vt:variant>
      <vt:variant>
        <vt:i4>1</vt:i4>
      </vt:variant>
    </vt:vector>
  </HeadingPairs>
  <TitlesOfParts>
    <vt:vector size="1" baseType="lpstr">
      <vt:lpstr>» Pravilnik za sofinanciranje mladinskih programov in projektov ter sofinanciranje stroškov delovanja izvajalcev mladinskih pr</vt:lpstr>
    </vt:vector>
  </TitlesOfParts>
  <Company>OBČINA SLOVENSKA BISTRICA</Company>
  <LinksUpToDate>false</LinksUpToDate>
  <CharactersWithSpaces>19750</CharactersWithSpaces>
  <SharedDoc>false</SharedDoc>
  <HLinks>
    <vt:vector size="42" baseType="variant">
      <vt:variant>
        <vt:i4>7602217</vt:i4>
      </vt:variant>
      <vt:variant>
        <vt:i4>18</vt:i4>
      </vt:variant>
      <vt:variant>
        <vt:i4>0</vt:i4>
      </vt:variant>
      <vt:variant>
        <vt:i4>5</vt:i4>
      </vt:variant>
      <vt:variant>
        <vt:lpwstr>http://www.uradni-list.si/1/objava.jsp?sop=2010-01-2102</vt:lpwstr>
      </vt:variant>
      <vt:variant>
        <vt:lpwstr/>
      </vt:variant>
      <vt:variant>
        <vt:i4>7733288</vt:i4>
      </vt:variant>
      <vt:variant>
        <vt:i4>15</vt:i4>
      </vt:variant>
      <vt:variant>
        <vt:i4>0</vt:i4>
      </vt:variant>
      <vt:variant>
        <vt:i4>5</vt:i4>
      </vt:variant>
      <vt:variant>
        <vt:lpwstr>http://www.uradni-list.si/1/objava.jsp?sop=2015-01-0505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7471151</vt:i4>
      </vt:variant>
      <vt:variant>
        <vt:i4>9</vt:i4>
      </vt:variant>
      <vt:variant>
        <vt:i4>0</vt:i4>
      </vt:variant>
      <vt:variant>
        <vt:i4>5</vt:i4>
      </vt:variant>
      <vt:variant>
        <vt:lpwstr>http://www.uradni-list.si/1/objava.jsp?sop=2010-01-2763</vt:lpwstr>
      </vt:variant>
      <vt:variant>
        <vt:lpwstr/>
      </vt:variant>
      <vt:variant>
        <vt:i4>7798821</vt:i4>
      </vt:variant>
      <vt:variant>
        <vt:i4>6</vt:i4>
      </vt:variant>
      <vt:variant>
        <vt:i4>0</vt:i4>
      </vt:variant>
      <vt:variant>
        <vt:i4>5</vt:i4>
      </vt:variant>
      <vt:variant>
        <vt:lpwstr>http://www.uradni-list.si/1/objava.jsp?sop=2009-01-3437</vt:lpwstr>
      </vt:variant>
      <vt:variant>
        <vt:lpwstr/>
      </vt:variant>
      <vt:variant>
        <vt:i4>7340067</vt:i4>
      </vt:variant>
      <vt:variant>
        <vt:i4>3</vt:i4>
      </vt:variant>
      <vt:variant>
        <vt:i4>0</vt:i4>
      </vt:variant>
      <vt:variant>
        <vt:i4>5</vt:i4>
      </vt:variant>
      <vt:variant>
        <vt:lpwstr>http://www.uradni-list.si/1/objava.jsp?sop=2008-01-3347</vt:lpwstr>
      </vt:variant>
      <vt:variant>
        <vt:lpwstr/>
      </vt:variant>
      <vt:variant>
        <vt:i4>7995433</vt:i4>
      </vt:variant>
      <vt:variant>
        <vt:i4>0</vt:i4>
      </vt:variant>
      <vt:variant>
        <vt:i4>0</vt:i4>
      </vt:variant>
      <vt:variant>
        <vt:i4>5</vt:i4>
      </vt:variant>
      <vt:variant>
        <vt:lpwstr>http://www.uradni-list.si/1/objava.jsp?sop=2007-01-4692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Pravilnik za sofinanciranje mladinskih programov in projektov ter sofinanciranje stroškov delovanja izvajalcev mladinskih pr</dc:title>
  <dc:subject/>
  <dc:creator>up12-Tamara Osterman</dc:creator>
  <cp:keywords/>
  <cp:lastModifiedBy>Jana</cp:lastModifiedBy>
  <cp:revision>2</cp:revision>
  <cp:lastPrinted>2016-02-24T05:54:00Z</cp:lastPrinted>
  <dcterms:created xsi:type="dcterms:W3CDTF">2016-02-24T16:44:00Z</dcterms:created>
  <dcterms:modified xsi:type="dcterms:W3CDTF">2016-02-24T16:44:00Z</dcterms:modified>
</cp:coreProperties>
</file>