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E7" w:rsidRDefault="00E77BD2" w:rsidP="00E77BD2">
      <w:pPr>
        <w:jc w:val="center"/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inline distT="0" distB="0" distL="0" distR="0">
            <wp:extent cx="434064" cy="475124"/>
            <wp:effectExtent l="0" t="0" r="4445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93" cy="4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D2" w:rsidRPr="00E77BD2" w:rsidRDefault="00E77BD2" w:rsidP="00E77BD2">
      <w:pPr>
        <w:pStyle w:val="Brezrazmikov"/>
        <w:jc w:val="center"/>
        <w:rPr>
          <w:rFonts w:ascii="Times New Roman" w:hAnsi="Times New Roman" w:cs="Times New Roman"/>
          <w:sz w:val="16"/>
          <w:szCs w:val="16"/>
        </w:rPr>
      </w:pPr>
      <w:r w:rsidRPr="00E77BD2">
        <w:rPr>
          <w:rFonts w:ascii="Times New Roman" w:hAnsi="Times New Roman" w:cs="Times New Roman"/>
          <w:sz w:val="16"/>
          <w:szCs w:val="16"/>
        </w:rPr>
        <w:t>OBČINA KIDRIČEVO</w:t>
      </w:r>
    </w:p>
    <w:p w:rsidR="00E77BD2" w:rsidRPr="00E77BD2" w:rsidRDefault="000C365C" w:rsidP="00E77BD2">
      <w:pPr>
        <w:pStyle w:val="Brezrazmikov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Kajuhova ul. 14</w:t>
      </w:r>
      <w:r w:rsidR="00E77BD2" w:rsidRPr="00E77BD2">
        <w:rPr>
          <w:rFonts w:ascii="Times New Roman" w:hAnsi="Times New Roman" w:cs="Times New Roman"/>
          <w:sz w:val="16"/>
          <w:szCs w:val="16"/>
        </w:rPr>
        <w:t>, 2325 Kidričevo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4B069E" w:rsidRDefault="004B069E" w:rsidP="00E77BD2">
      <w:pPr>
        <w:pStyle w:val="Brezrazmikov"/>
        <w:rPr>
          <w:rFonts w:ascii="Times New Roman" w:hAnsi="Times New Roman" w:cs="Times New Roman"/>
        </w:rPr>
      </w:pPr>
    </w:p>
    <w:p w:rsidR="00A30D15" w:rsidRDefault="00A30D15" w:rsidP="00E77BD2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Predlog sklepa </w:t>
      </w:r>
    </w:p>
    <w:p w:rsidR="00A30D15" w:rsidRDefault="00A30D15" w:rsidP="00E77BD2">
      <w:pPr>
        <w:pStyle w:val="Brezrazmikov"/>
        <w:rPr>
          <w:rFonts w:ascii="Times New Roman" w:hAnsi="Times New Roman" w:cs="Times New Roman"/>
        </w:rPr>
      </w:pPr>
    </w:p>
    <w:p w:rsidR="009858EE" w:rsidRPr="006C3C74" w:rsidRDefault="009858EE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 xml:space="preserve">Na podlagi </w:t>
      </w:r>
      <w:r w:rsidR="00750392" w:rsidRPr="006C3C74">
        <w:rPr>
          <w:rFonts w:cstheme="minorHAnsi"/>
        </w:rPr>
        <w:t>2.</w:t>
      </w:r>
      <w:r w:rsidR="00E77BD2" w:rsidRPr="006C3C74">
        <w:rPr>
          <w:rFonts w:cstheme="minorHAnsi"/>
        </w:rPr>
        <w:t xml:space="preserve"> </w:t>
      </w:r>
      <w:r w:rsidRPr="006C3C74">
        <w:rPr>
          <w:rFonts w:cstheme="minorHAnsi"/>
        </w:rPr>
        <w:t xml:space="preserve">člena </w:t>
      </w:r>
      <w:r w:rsidR="00E77BD2" w:rsidRPr="006C3C74">
        <w:rPr>
          <w:rFonts w:cstheme="minorHAnsi"/>
        </w:rPr>
        <w:t xml:space="preserve"> </w:t>
      </w:r>
      <w:r w:rsidRPr="006C3C74">
        <w:rPr>
          <w:rFonts w:cstheme="minorHAnsi"/>
        </w:rPr>
        <w:t xml:space="preserve">Odloka o </w:t>
      </w:r>
      <w:r w:rsidR="00750392" w:rsidRPr="006C3C74">
        <w:rPr>
          <w:rFonts w:cstheme="minorHAnsi"/>
        </w:rPr>
        <w:t xml:space="preserve">komunalnih taksah </w:t>
      </w:r>
      <w:r w:rsidRPr="006C3C74">
        <w:rPr>
          <w:rFonts w:cstheme="minorHAnsi"/>
        </w:rPr>
        <w:t xml:space="preserve"> v Občini Kidričevo (Uradni list RS, št. 1</w:t>
      </w:r>
      <w:r w:rsidR="00750392" w:rsidRPr="006C3C74">
        <w:rPr>
          <w:rFonts w:cstheme="minorHAnsi"/>
        </w:rPr>
        <w:t>03</w:t>
      </w:r>
      <w:r w:rsidR="00E77BD2" w:rsidRPr="006C3C74">
        <w:rPr>
          <w:rFonts w:cstheme="minorHAnsi"/>
        </w:rPr>
        <w:t>/03) in 1</w:t>
      </w:r>
      <w:r w:rsidR="004B069E" w:rsidRPr="006C3C74">
        <w:rPr>
          <w:rFonts w:cstheme="minorHAnsi"/>
        </w:rPr>
        <w:t>5</w:t>
      </w:r>
      <w:r w:rsidR="00E77BD2" w:rsidRPr="006C3C74">
        <w:rPr>
          <w:rFonts w:cstheme="minorHAnsi"/>
        </w:rPr>
        <w:t>. člena</w:t>
      </w:r>
      <w:r w:rsidRPr="006C3C74">
        <w:rPr>
          <w:rFonts w:cstheme="minorHAnsi"/>
        </w:rPr>
        <w:t xml:space="preserve"> </w:t>
      </w:r>
      <w:r w:rsidR="00E77BD2" w:rsidRPr="006C3C74">
        <w:rPr>
          <w:rFonts w:cstheme="minorHAnsi"/>
        </w:rPr>
        <w:t xml:space="preserve"> </w:t>
      </w:r>
      <w:r w:rsidRPr="006C3C74">
        <w:rPr>
          <w:rFonts w:cstheme="minorHAnsi"/>
        </w:rPr>
        <w:t>Sta</w:t>
      </w:r>
      <w:r w:rsidR="00E77BD2" w:rsidRPr="006C3C74">
        <w:rPr>
          <w:rFonts w:cstheme="minorHAnsi"/>
        </w:rPr>
        <w:t>t</w:t>
      </w:r>
      <w:r w:rsidRPr="006C3C74">
        <w:rPr>
          <w:rFonts w:cstheme="minorHAnsi"/>
        </w:rPr>
        <w:t>uta Občine Kidričevo ( Uradno glasilo slovenskih občin, št.</w:t>
      </w:r>
      <w:r w:rsidR="004B069E" w:rsidRPr="006C3C74">
        <w:rPr>
          <w:rFonts w:cstheme="minorHAnsi"/>
        </w:rPr>
        <w:t xml:space="preserve"> 62/16</w:t>
      </w:r>
      <w:r w:rsidR="00CC0EBA" w:rsidRPr="006C3C74">
        <w:rPr>
          <w:rFonts w:cstheme="minorHAnsi"/>
        </w:rPr>
        <w:t xml:space="preserve"> in 16/18</w:t>
      </w:r>
      <w:r w:rsidRPr="006C3C74">
        <w:rPr>
          <w:rFonts w:cstheme="minorHAnsi"/>
        </w:rPr>
        <w:t xml:space="preserve">) je Občinski svet Občine Kidričevo na  </w:t>
      </w:r>
      <w:r w:rsidR="00A30D15">
        <w:rPr>
          <w:rFonts w:cstheme="minorHAnsi"/>
        </w:rPr>
        <w:t>____</w:t>
      </w:r>
      <w:r w:rsidR="00ED7712" w:rsidRPr="006C3C74">
        <w:rPr>
          <w:rFonts w:cstheme="minorHAnsi"/>
        </w:rPr>
        <w:t>.</w:t>
      </w:r>
      <w:r w:rsidR="006C3C74" w:rsidRPr="006C3C74">
        <w:rPr>
          <w:rFonts w:cstheme="minorHAnsi"/>
        </w:rPr>
        <w:t xml:space="preserve"> </w:t>
      </w:r>
      <w:r w:rsidR="00ED7712" w:rsidRPr="006C3C74">
        <w:rPr>
          <w:rFonts w:cstheme="minorHAnsi"/>
        </w:rPr>
        <w:t xml:space="preserve">redni seji dne </w:t>
      </w:r>
      <w:r w:rsidR="00A30D15">
        <w:rPr>
          <w:rFonts w:cstheme="minorHAnsi"/>
        </w:rPr>
        <w:t>_______</w:t>
      </w:r>
      <w:r w:rsidRPr="006C3C74">
        <w:rPr>
          <w:rFonts w:cstheme="minorHAnsi"/>
        </w:rPr>
        <w:t xml:space="preserve">   sprejel naslednji </w:t>
      </w:r>
    </w:p>
    <w:p w:rsidR="009858EE" w:rsidRPr="006C3C74" w:rsidRDefault="009858EE" w:rsidP="00E77BD2">
      <w:pPr>
        <w:pStyle w:val="Brezrazmikov"/>
        <w:rPr>
          <w:rFonts w:cstheme="minorHAnsi"/>
        </w:rPr>
      </w:pPr>
    </w:p>
    <w:p w:rsidR="006C3C74" w:rsidRPr="006C3C74" w:rsidRDefault="006C3C74" w:rsidP="00E77BD2">
      <w:pPr>
        <w:pStyle w:val="Brezrazmikov"/>
        <w:rPr>
          <w:rFonts w:cstheme="minorHAnsi"/>
        </w:rPr>
      </w:pP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9858EE" w:rsidRPr="006C3C74" w:rsidRDefault="009858EE" w:rsidP="00E77BD2">
      <w:pPr>
        <w:pStyle w:val="Brezrazmikov"/>
        <w:jc w:val="center"/>
        <w:rPr>
          <w:rFonts w:cstheme="minorHAnsi"/>
          <w:b/>
          <w:sz w:val="28"/>
        </w:rPr>
      </w:pPr>
      <w:r w:rsidRPr="006C3C74">
        <w:rPr>
          <w:rFonts w:cstheme="minorHAnsi"/>
          <w:b/>
          <w:sz w:val="28"/>
        </w:rPr>
        <w:t>SKLEP</w:t>
      </w:r>
    </w:p>
    <w:p w:rsidR="009858EE" w:rsidRPr="006C3C74" w:rsidRDefault="009858EE" w:rsidP="00E77BD2">
      <w:pPr>
        <w:pStyle w:val="Brezrazmikov"/>
        <w:jc w:val="center"/>
        <w:rPr>
          <w:rFonts w:cstheme="minorHAnsi"/>
          <w:b/>
          <w:sz w:val="28"/>
        </w:rPr>
      </w:pPr>
      <w:r w:rsidRPr="006C3C74">
        <w:rPr>
          <w:rFonts w:cstheme="minorHAnsi"/>
          <w:b/>
          <w:sz w:val="28"/>
        </w:rPr>
        <w:t xml:space="preserve">O vrednosti točke za izračun </w:t>
      </w:r>
      <w:r w:rsidR="00750392" w:rsidRPr="006C3C74">
        <w:rPr>
          <w:rFonts w:cstheme="minorHAnsi"/>
          <w:b/>
          <w:sz w:val="28"/>
        </w:rPr>
        <w:t>komunalnih taks</w:t>
      </w:r>
      <w:r w:rsidRPr="006C3C74">
        <w:rPr>
          <w:rFonts w:cstheme="minorHAnsi"/>
          <w:b/>
          <w:sz w:val="28"/>
        </w:rPr>
        <w:t xml:space="preserve"> v O</w:t>
      </w:r>
      <w:r w:rsidR="00ED7712" w:rsidRPr="006C3C74">
        <w:rPr>
          <w:rFonts w:cstheme="minorHAnsi"/>
          <w:b/>
          <w:sz w:val="28"/>
        </w:rPr>
        <w:t>bčini Kidričevo za leto 20</w:t>
      </w:r>
      <w:r w:rsidR="004E0FD6" w:rsidRPr="006C3C74">
        <w:rPr>
          <w:rFonts w:cstheme="minorHAnsi"/>
          <w:b/>
          <w:sz w:val="28"/>
        </w:rPr>
        <w:t>2</w:t>
      </w:r>
      <w:r w:rsidR="00A30D15">
        <w:rPr>
          <w:rFonts w:cstheme="minorHAnsi"/>
          <w:b/>
          <w:sz w:val="28"/>
        </w:rPr>
        <w:t>1</w:t>
      </w: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6C3C74" w:rsidRPr="006C3C74" w:rsidRDefault="006C3C74" w:rsidP="00E77BD2">
      <w:pPr>
        <w:pStyle w:val="Brezrazmikov"/>
        <w:rPr>
          <w:rFonts w:cstheme="minorHAnsi"/>
        </w:rPr>
      </w:pPr>
    </w:p>
    <w:p w:rsidR="009858EE" w:rsidRPr="006C3C74" w:rsidRDefault="00E77BD2" w:rsidP="00E77BD2">
      <w:pPr>
        <w:pStyle w:val="Brezrazmikov"/>
        <w:numPr>
          <w:ilvl w:val="0"/>
          <w:numId w:val="2"/>
        </w:numPr>
        <w:jc w:val="center"/>
        <w:rPr>
          <w:rFonts w:cstheme="minorHAnsi"/>
        </w:rPr>
      </w:pPr>
      <w:r w:rsidRPr="006C3C74">
        <w:rPr>
          <w:rFonts w:cstheme="minorHAnsi"/>
        </w:rPr>
        <w:t>č</w:t>
      </w:r>
      <w:r w:rsidR="009858EE" w:rsidRPr="006C3C74">
        <w:rPr>
          <w:rFonts w:cstheme="minorHAnsi"/>
        </w:rPr>
        <w:t>len</w:t>
      </w: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9858EE" w:rsidRPr="006C3C74" w:rsidRDefault="00E77BD2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>Let</w:t>
      </w:r>
      <w:r w:rsidR="009858EE" w:rsidRPr="006C3C74">
        <w:rPr>
          <w:rFonts w:cstheme="minorHAnsi"/>
        </w:rPr>
        <w:t>na</w:t>
      </w:r>
      <w:r w:rsidR="00503300" w:rsidRPr="006C3C74">
        <w:rPr>
          <w:rFonts w:cstheme="minorHAnsi"/>
        </w:rPr>
        <w:t xml:space="preserve">  </w:t>
      </w:r>
      <w:r w:rsidR="009858EE" w:rsidRPr="006C3C74">
        <w:rPr>
          <w:rFonts w:cstheme="minorHAnsi"/>
        </w:rPr>
        <w:t xml:space="preserve"> vrednost</w:t>
      </w:r>
      <w:r w:rsidR="00503300" w:rsidRPr="006C3C74">
        <w:rPr>
          <w:rFonts w:cstheme="minorHAnsi"/>
        </w:rPr>
        <w:t xml:space="preserve">  </w:t>
      </w:r>
      <w:r w:rsidR="009858EE" w:rsidRPr="006C3C74">
        <w:rPr>
          <w:rFonts w:cstheme="minorHAnsi"/>
        </w:rPr>
        <w:t xml:space="preserve"> točke </w:t>
      </w:r>
      <w:r w:rsidR="00503300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>za</w:t>
      </w:r>
      <w:r w:rsidR="00503300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 xml:space="preserve"> izračun </w:t>
      </w:r>
      <w:r w:rsidR="00503300" w:rsidRPr="006C3C74">
        <w:rPr>
          <w:rFonts w:cstheme="minorHAnsi"/>
        </w:rPr>
        <w:t xml:space="preserve"> </w:t>
      </w:r>
      <w:r w:rsidR="00750392" w:rsidRPr="006C3C74">
        <w:rPr>
          <w:rFonts w:cstheme="minorHAnsi"/>
        </w:rPr>
        <w:t>komunalnih</w:t>
      </w:r>
      <w:r w:rsidR="00503300" w:rsidRPr="006C3C74">
        <w:rPr>
          <w:rFonts w:cstheme="minorHAnsi"/>
        </w:rPr>
        <w:t xml:space="preserve"> </w:t>
      </w:r>
      <w:r w:rsidR="00750392" w:rsidRPr="006C3C74">
        <w:rPr>
          <w:rFonts w:cstheme="minorHAnsi"/>
        </w:rPr>
        <w:t xml:space="preserve"> taks</w:t>
      </w:r>
      <w:r w:rsidR="009858EE" w:rsidRPr="006C3C74">
        <w:rPr>
          <w:rFonts w:cstheme="minorHAnsi"/>
        </w:rPr>
        <w:t xml:space="preserve"> </w:t>
      </w:r>
      <w:r w:rsidR="00503300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 xml:space="preserve">v </w:t>
      </w:r>
      <w:r w:rsidR="00503300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 xml:space="preserve">Občini Kidričevo za </w:t>
      </w:r>
      <w:r w:rsidR="004B069E" w:rsidRPr="006C3C74">
        <w:rPr>
          <w:rFonts w:cstheme="minorHAnsi"/>
        </w:rPr>
        <w:t>leto 20</w:t>
      </w:r>
      <w:r w:rsidR="004E0FD6" w:rsidRPr="006C3C74">
        <w:rPr>
          <w:rFonts w:cstheme="minorHAnsi"/>
        </w:rPr>
        <w:t>2</w:t>
      </w:r>
      <w:r w:rsidR="00A30D15">
        <w:rPr>
          <w:rFonts w:cstheme="minorHAnsi"/>
        </w:rPr>
        <w:t>1</w:t>
      </w:r>
      <w:r w:rsidR="004B40E7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 xml:space="preserve"> znaša 0,</w:t>
      </w:r>
      <w:r w:rsidR="00A30D15">
        <w:rPr>
          <w:rFonts w:cstheme="minorHAnsi"/>
        </w:rPr>
        <w:t>3277092</w:t>
      </w:r>
      <w:r w:rsidR="00503300" w:rsidRPr="006C3C74">
        <w:rPr>
          <w:rFonts w:cstheme="minorHAnsi"/>
        </w:rPr>
        <w:t xml:space="preserve"> </w:t>
      </w:r>
      <w:r w:rsidR="009858EE" w:rsidRPr="006C3C74">
        <w:rPr>
          <w:rFonts w:cstheme="minorHAnsi"/>
        </w:rPr>
        <w:t xml:space="preserve">EUR. </w:t>
      </w: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9858EE" w:rsidRPr="006C3C74" w:rsidRDefault="00E77BD2" w:rsidP="00E77BD2">
      <w:pPr>
        <w:pStyle w:val="Brezrazmikov"/>
        <w:numPr>
          <w:ilvl w:val="0"/>
          <w:numId w:val="2"/>
        </w:numPr>
        <w:jc w:val="center"/>
        <w:rPr>
          <w:rFonts w:cstheme="minorHAnsi"/>
        </w:rPr>
      </w:pPr>
      <w:r w:rsidRPr="006C3C74">
        <w:rPr>
          <w:rFonts w:cstheme="minorHAnsi"/>
        </w:rPr>
        <w:t>č</w:t>
      </w:r>
      <w:r w:rsidR="009858EE" w:rsidRPr="006C3C74">
        <w:rPr>
          <w:rFonts w:cstheme="minorHAnsi"/>
        </w:rPr>
        <w:t>len</w:t>
      </w: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9858EE" w:rsidRPr="006C3C74" w:rsidRDefault="009858EE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>Ta sklep začne veljati naslednji dan po objavi v Uradnem glasilu slovenskih obči</w:t>
      </w:r>
      <w:r w:rsidR="00ED7712" w:rsidRPr="006C3C74">
        <w:rPr>
          <w:rFonts w:cstheme="minorHAnsi"/>
        </w:rPr>
        <w:t xml:space="preserve">n, uporablja pa </w:t>
      </w:r>
      <w:r w:rsidR="00FF6B79" w:rsidRPr="006C3C74">
        <w:rPr>
          <w:rFonts w:cstheme="minorHAnsi"/>
        </w:rPr>
        <w:t>se od 01.01.20</w:t>
      </w:r>
      <w:r w:rsidR="004E0FD6" w:rsidRPr="006C3C74">
        <w:rPr>
          <w:rFonts w:cstheme="minorHAnsi"/>
        </w:rPr>
        <w:t>2</w:t>
      </w:r>
      <w:r w:rsidR="00A30D15">
        <w:rPr>
          <w:rFonts w:cstheme="minorHAnsi"/>
        </w:rPr>
        <w:t>1</w:t>
      </w:r>
      <w:r w:rsidRPr="006C3C74">
        <w:rPr>
          <w:rFonts w:cstheme="minorHAnsi"/>
        </w:rPr>
        <w:t xml:space="preserve">. </w:t>
      </w:r>
    </w:p>
    <w:p w:rsidR="00E77BD2" w:rsidRPr="006C3C74" w:rsidRDefault="00E77BD2" w:rsidP="00E77BD2">
      <w:pPr>
        <w:pStyle w:val="Brezrazmikov"/>
        <w:rPr>
          <w:rFonts w:cstheme="minorHAnsi"/>
        </w:rPr>
      </w:pPr>
    </w:p>
    <w:p w:rsidR="006C3C74" w:rsidRPr="006C3C74" w:rsidRDefault="006C3C74" w:rsidP="00E77BD2">
      <w:pPr>
        <w:pStyle w:val="Brezrazmikov"/>
        <w:rPr>
          <w:rFonts w:cstheme="minorHAnsi"/>
        </w:rPr>
      </w:pPr>
    </w:p>
    <w:p w:rsidR="0092247E" w:rsidRDefault="000C365C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>Številka:</w:t>
      </w:r>
      <w:r w:rsidR="008A27FB">
        <w:rPr>
          <w:rFonts w:cstheme="minorHAnsi"/>
        </w:rPr>
        <w:t xml:space="preserve"> 426-51/2020</w:t>
      </w:r>
      <w:bookmarkStart w:id="0" w:name="_GoBack"/>
      <w:bookmarkEnd w:id="0"/>
    </w:p>
    <w:p w:rsidR="009858EE" w:rsidRPr="006C3C74" w:rsidRDefault="009858EE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>Datum</w:t>
      </w:r>
      <w:r w:rsidR="0092247E">
        <w:rPr>
          <w:rFonts w:cstheme="minorHAnsi"/>
        </w:rPr>
        <w:t>:</w:t>
      </w:r>
    </w:p>
    <w:p w:rsidR="006C3C74" w:rsidRPr="006C3C74" w:rsidRDefault="006C3C74" w:rsidP="00E77BD2">
      <w:pPr>
        <w:pStyle w:val="Brezrazmikov"/>
        <w:rPr>
          <w:rFonts w:cstheme="minorHAnsi"/>
        </w:rPr>
      </w:pPr>
    </w:p>
    <w:p w:rsidR="00E4243D" w:rsidRDefault="009858EE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</w:p>
    <w:p w:rsidR="009858EE" w:rsidRDefault="00E4243D" w:rsidP="00E4243D">
      <w:pPr>
        <w:pStyle w:val="Brezrazmikov"/>
        <w:jc w:val="center"/>
        <w:rPr>
          <w:rFonts w:cstheme="minorHAnsi"/>
          <w:b/>
        </w:rPr>
      </w:pPr>
      <w:r>
        <w:rPr>
          <w:rFonts w:cstheme="minorHAnsi"/>
          <w:b/>
        </w:rPr>
        <w:t>Obrazložitev</w:t>
      </w:r>
    </w:p>
    <w:p w:rsidR="00E4243D" w:rsidRDefault="00E4243D" w:rsidP="00E4243D">
      <w:pPr>
        <w:pStyle w:val="Brezrazmikov"/>
        <w:jc w:val="center"/>
        <w:rPr>
          <w:rFonts w:cstheme="minorHAnsi"/>
          <w:b/>
        </w:rPr>
      </w:pPr>
    </w:p>
    <w:p w:rsidR="00E4243D" w:rsidRPr="00E77BD2" w:rsidRDefault="00E4243D" w:rsidP="00E4243D">
      <w:pPr>
        <w:pStyle w:val="Brezrazmikov"/>
        <w:jc w:val="both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Na podlagi </w:t>
      </w:r>
      <w:r>
        <w:rPr>
          <w:rFonts w:ascii="Times New Roman" w:hAnsi="Times New Roman" w:cs="Times New Roman"/>
        </w:rPr>
        <w:t xml:space="preserve">3. odstavka 2. člena </w:t>
      </w:r>
      <w:r w:rsidRPr="00E77BD2">
        <w:rPr>
          <w:rFonts w:ascii="Times New Roman" w:hAnsi="Times New Roman" w:cs="Times New Roman"/>
        </w:rPr>
        <w:t xml:space="preserve"> Odloka o </w:t>
      </w:r>
      <w:r>
        <w:rPr>
          <w:rFonts w:ascii="Times New Roman" w:hAnsi="Times New Roman" w:cs="Times New Roman"/>
        </w:rPr>
        <w:t xml:space="preserve">komunalnih taksah v Občini Kidričevo </w:t>
      </w:r>
      <w:r w:rsidRPr="00E77BD2">
        <w:rPr>
          <w:rFonts w:ascii="Times New Roman" w:hAnsi="Times New Roman" w:cs="Times New Roman"/>
        </w:rPr>
        <w:t xml:space="preserve"> mora občinski svet vsako leto s sklepom določi vrednost točke za izračun </w:t>
      </w:r>
      <w:r>
        <w:rPr>
          <w:rFonts w:ascii="Times New Roman" w:hAnsi="Times New Roman" w:cs="Times New Roman"/>
        </w:rPr>
        <w:t>takse v naslednjem letu. V letu 2020</w:t>
      </w:r>
      <w:r w:rsidRPr="00E77BD2">
        <w:rPr>
          <w:rFonts w:ascii="Times New Roman" w:hAnsi="Times New Roman" w:cs="Times New Roman"/>
        </w:rPr>
        <w:t xml:space="preserve"> je letna rednost točke znašala 0,</w:t>
      </w:r>
      <w:r>
        <w:rPr>
          <w:rFonts w:ascii="Times New Roman" w:hAnsi="Times New Roman" w:cs="Times New Roman"/>
        </w:rPr>
        <w:t>3225485</w:t>
      </w:r>
      <w:r w:rsidRPr="00E77BD2">
        <w:rPr>
          <w:rFonts w:ascii="Times New Roman" w:hAnsi="Times New Roman" w:cs="Times New Roman"/>
        </w:rPr>
        <w:t xml:space="preserve"> EUR. Vrednost točke se po cit. </w:t>
      </w:r>
      <w:r>
        <w:rPr>
          <w:rFonts w:ascii="Times New Roman" w:hAnsi="Times New Roman" w:cs="Times New Roman"/>
        </w:rPr>
        <w:t>d</w:t>
      </w:r>
      <w:r w:rsidRPr="00E77BD2">
        <w:rPr>
          <w:rFonts w:ascii="Times New Roman" w:hAnsi="Times New Roman" w:cs="Times New Roman"/>
        </w:rPr>
        <w:t>oločbi odloka mora vsakoletno usklajevati v skladu z rastjo cen komunalnih proizvodo</w:t>
      </w:r>
      <w:r>
        <w:rPr>
          <w:rFonts w:ascii="Times New Roman" w:hAnsi="Times New Roman" w:cs="Times New Roman"/>
        </w:rPr>
        <w:t>v in storitev, zato je predlagam</w:t>
      </w:r>
      <w:r w:rsidRPr="00E77BD2">
        <w:rPr>
          <w:rFonts w:ascii="Times New Roman" w:hAnsi="Times New Roman" w:cs="Times New Roman"/>
        </w:rPr>
        <w:t xml:space="preserve"> sprejem tega sklepa. </w:t>
      </w:r>
    </w:p>
    <w:p w:rsidR="00E4243D" w:rsidRDefault="00E4243D" w:rsidP="00E4243D">
      <w:pPr>
        <w:pStyle w:val="Brezrazmikov"/>
        <w:jc w:val="both"/>
        <w:rPr>
          <w:rFonts w:ascii="Times New Roman" w:hAnsi="Times New Roman" w:cs="Times New Roman"/>
        </w:rPr>
      </w:pPr>
    </w:p>
    <w:p w:rsidR="00E4243D" w:rsidRDefault="00E4243D" w:rsidP="00E4243D">
      <w:pPr>
        <w:pStyle w:val="Brezrazmikov"/>
        <w:jc w:val="both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Nov predlog vrednosti točke </w:t>
      </w:r>
      <w:r>
        <w:rPr>
          <w:rFonts w:ascii="Times New Roman" w:hAnsi="Times New Roman" w:cs="Times New Roman"/>
        </w:rPr>
        <w:t xml:space="preserve">, ki znaša 0,3277092 EUR je izračunan </w:t>
      </w:r>
      <w:r w:rsidRPr="00E77BD2">
        <w:rPr>
          <w:rFonts w:ascii="Times New Roman" w:hAnsi="Times New Roman" w:cs="Times New Roman"/>
        </w:rPr>
        <w:t xml:space="preserve">na podlagi napovedi inflacijskih </w:t>
      </w:r>
      <w:r>
        <w:rPr>
          <w:rFonts w:ascii="Times New Roman" w:hAnsi="Times New Roman" w:cs="Times New Roman"/>
        </w:rPr>
        <w:t>gibanj UMAR za leto 2020 in  predstavlja  1,6 % povišanje glede na leto 2020</w:t>
      </w:r>
      <w:r w:rsidRPr="00E77BD2">
        <w:rPr>
          <w:rFonts w:ascii="Times New Roman" w:hAnsi="Times New Roman" w:cs="Times New Roman"/>
        </w:rPr>
        <w:t xml:space="preserve">. </w:t>
      </w:r>
    </w:p>
    <w:p w:rsidR="00E4243D" w:rsidRDefault="00E4243D" w:rsidP="00E4243D">
      <w:pPr>
        <w:pStyle w:val="Brezrazmikov"/>
        <w:jc w:val="both"/>
        <w:rPr>
          <w:rFonts w:ascii="Times New Roman" w:hAnsi="Times New Roman" w:cs="Times New Roman"/>
        </w:rPr>
      </w:pPr>
    </w:p>
    <w:p w:rsidR="00E4243D" w:rsidRPr="00E77BD2" w:rsidRDefault="00E4243D" w:rsidP="00E4243D">
      <w:pPr>
        <w:pStyle w:val="Brezrazmikov"/>
        <w:jc w:val="both"/>
        <w:rPr>
          <w:rFonts w:ascii="Times New Roman" w:hAnsi="Times New Roman" w:cs="Times New Roman"/>
        </w:rPr>
      </w:pPr>
    </w:p>
    <w:p w:rsidR="00E4243D" w:rsidRPr="00E4243D" w:rsidRDefault="00E4243D" w:rsidP="00E4243D">
      <w:pPr>
        <w:pStyle w:val="Brezrazmikov"/>
        <w:jc w:val="center"/>
        <w:rPr>
          <w:rFonts w:cstheme="minorHAnsi"/>
          <w:b/>
        </w:rPr>
      </w:pPr>
    </w:p>
    <w:p w:rsidR="009858EE" w:rsidRPr="006C3C74" w:rsidRDefault="009858EE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  <w:t>Anton  LESKOVAR</w:t>
      </w:r>
      <w:r w:rsidR="006C3C74" w:rsidRPr="006C3C74">
        <w:rPr>
          <w:rFonts w:cstheme="minorHAnsi"/>
        </w:rPr>
        <w:t>;</w:t>
      </w:r>
    </w:p>
    <w:p w:rsidR="006C3C74" w:rsidRPr="006C3C74" w:rsidRDefault="006C3C74" w:rsidP="00E77BD2">
      <w:pPr>
        <w:pStyle w:val="Brezrazmikov"/>
        <w:rPr>
          <w:rFonts w:cstheme="minorHAnsi"/>
        </w:rPr>
      </w:pPr>
    </w:p>
    <w:p w:rsidR="006C3C74" w:rsidRPr="006C3C74" w:rsidRDefault="006C3C74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  <w:t>Župan</w:t>
      </w:r>
    </w:p>
    <w:p w:rsidR="006C3C74" w:rsidRPr="006C3C74" w:rsidRDefault="006C3C74" w:rsidP="00E77BD2">
      <w:pPr>
        <w:pStyle w:val="Brezrazmikov"/>
        <w:rPr>
          <w:rFonts w:cstheme="minorHAnsi"/>
        </w:rPr>
      </w:pP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</w:r>
      <w:r w:rsidRPr="006C3C74">
        <w:rPr>
          <w:rFonts w:cstheme="minorHAnsi"/>
        </w:rPr>
        <w:tab/>
        <w:t xml:space="preserve">Občine Kidričevo 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sectPr w:rsidR="009858EE" w:rsidRPr="00E77BD2" w:rsidSect="005C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B69"/>
    <w:multiLevelType w:val="hybridMultilevel"/>
    <w:tmpl w:val="DBCCD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151D"/>
    <w:multiLevelType w:val="hybridMultilevel"/>
    <w:tmpl w:val="D9682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E"/>
    <w:rsid w:val="000B69BA"/>
    <w:rsid w:val="000C365C"/>
    <w:rsid w:val="001B4470"/>
    <w:rsid w:val="00204EC7"/>
    <w:rsid w:val="00252129"/>
    <w:rsid w:val="004B069E"/>
    <w:rsid w:val="004B40E7"/>
    <w:rsid w:val="004E0FD6"/>
    <w:rsid w:val="004F1742"/>
    <w:rsid w:val="00503300"/>
    <w:rsid w:val="005C7348"/>
    <w:rsid w:val="00683780"/>
    <w:rsid w:val="006936A9"/>
    <w:rsid w:val="00695F6B"/>
    <w:rsid w:val="006C3C74"/>
    <w:rsid w:val="00750392"/>
    <w:rsid w:val="007C5F21"/>
    <w:rsid w:val="00847B19"/>
    <w:rsid w:val="008A27FB"/>
    <w:rsid w:val="008B08E2"/>
    <w:rsid w:val="008C33CE"/>
    <w:rsid w:val="0092247E"/>
    <w:rsid w:val="009858EE"/>
    <w:rsid w:val="00A30D15"/>
    <w:rsid w:val="00B60A4E"/>
    <w:rsid w:val="00B643B9"/>
    <w:rsid w:val="00C943AF"/>
    <w:rsid w:val="00CC0EBA"/>
    <w:rsid w:val="00DC2F1D"/>
    <w:rsid w:val="00DE6FCD"/>
    <w:rsid w:val="00E4243D"/>
    <w:rsid w:val="00E77BD2"/>
    <w:rsid w:val="00E92383"/>
    <w:rsid w:val="00ED7712"/>
    <w:rsid w:val="00FE3A2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F87"/>
  <w15:docId w15:val="{394A44F6-E0AE-4DF7-BC9D-850D7466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58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BD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77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5</cp:revision>
  <cp:lastPrinted>2020-11-30T09:43:00Z</cp:lastPrinted>
  <dcterms:created xsi:type="dcterms:W3CDTF">2020-11-30T08:30:00Z</dcterms:created>
  <dcterms:modified xsi:type="dcterms:W3CDTF">2020-11-30T12:27:00Z</dcterms:modified>
</cp:coreProperties>
</file>