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44"/>
        <w:gridCol w:w="6144"/>
      </w:tblGrid>
      <w:tr w:rsidR="00AD5226" w:rsidRPr="001669AE" w:rsidTr="005F659F">
        <w:tc>
          <w:tcPr>
            <w:tcW w:w="3144" w:type="dxa"/>
          </w:tcPr>
          <w:p w:rsidR="00AD5226" w:rsidRPr="001669AE" w:rsidRDefault="009910F5" w:rsidP="005F659F">
            <w:pPr>
              <w:pBdr>
                <w:bottom w:val="single" w:sz="12" w:space="1" w:color="999999"/>
              </w:pBdr>
              <w:jc w:val="center"/>
              <w:rPr>
                <w:b/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466725" cy="58102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226" w:rsidRPr="001669AE" w:rsidRDefault="00AD5226" w:rsidP="005F659F">
            <w:pPr>
              <w:pBdr>
                <w:bottom w:val="single" w:sz="12" w:space="1" w:color="999999"/>
              </w:pBdr>
            </w:pPr>
          </w:p>
          <w:p w:rsidR="00AD5226" w:rsidRPr="001669AE" w:rsidRDefault="00AD5226" w:rsidP="005F659F">
            <w:pPr>
              <w:pBdr>
                <w:bottom w:val="single" w:sz="12" w:space="1" w:color="999999"/>
              </w:pBdr>
              <w:jc w:val="center"/>
              <w:rPr>
                <w:b/>
              </w:rPr>
            </w:pPr>
            <w:r w:rsidRPr="001669AE">
              <w:rPr>
                <w:b/>
              </w:rPr>
              <w:t>MESTNA OBČINA PTUJ</w:t>
            </w:r>
          </w:p>
          <w:p w:rsidR="00AD5226" w:rsidRPr="001669AE" w:rsidRDefault="00AD5226" w:rsidP="005F659F">
            <w:pPr>
              <w:pBdr>
                <w:bottom w:val="single" w:sz="12" w:space="1" w:color="999999"/>
              </w:pBdr>
              <w:jc w:val="center"/>
            </w:pPr>
            <w:r w:rsidRPr="001669AE">
              <w:t xml:space="preserve"> ŽUPAN</w:t>
            </w:r>
          </w:p>
          <w:p w:rsidR="00AD5226" w:rsidRPr="001669AE" w:rsidRDefault="00AD5226" w:rsidP="005F659F">
            <w:pPr>
              <w:pBdr>
                <w:bottom w:val="single" w:sz="12" w:space="1" w:color="999999"/>
              </w:pBdr>
            </w:pPr>
          </w:p>
          <w:p w:rsidR="00AD5226" w:rsidRPr="001669AE" w:rsidRDefault="00AD5226" w:rsidP="005F659F">
            <w:pPr>
              <w:jc w:val="center"/>
            </w:pPr>
          </w:p>
        </w:tc>
        <w:tc>
          <w:tcPr>
            <w:tcW w:w="6144" w:type="dxa"/>
          </w:tcPr>
          <w:p w:rsidR="00AD5226" w:rsidRPr="001669AE" w:rsidRDefault="00AD5226" w:rsidP="00AD5226">
            <w:pPr>
              <w:pStyle w:val="Glava"/>
            </w:pPr>
          </w:p>
        </w:tc>
      </w:tr>
    </w:tbl>
    <w:p w:rsidR="00AD5226" w:rsidRPr="001669AE" w:rsidRDefault="00AD5226" w:rsidP="00AD5226"/>
    <w:p w:rsidR="000F69E0" w:rsidRPr="000F69E0" w:rsidRDefault="000F69E0" w:rsidP="000F69E0">
      <w:pPr>
        <w:jc w:val="both"/>
      </w:pPr>
      <w:r>
        <w:t>Številka: 007-32/2010-7</w:t>
      </w:r>
    </w:p>
    <w:p w:rsidR="000F69E0" w:rsidRPr="000F69E0" w:rsidRDefault="00E5152E" w:rsidP="000F69E0">
      <w:pPr>
        <w:jc w:val="both"/>
      </w:pPr>
      <w:r>
        <w:t>Datum: 30. 11. 2016</w:t>
      </w:r>
    </w:p>
    <w:p w:rsidR="000F69E0" w:rsidRDefault="000F69E0" w:rsidP="000F69E0">
      <w:pPr>
        <w:jc w:val="both"/>
        <w:rPr>
          <w:b/>
          <w:bCs/>
        </w:rPr>
      </w:pPr>
    </w:p>
    <w:p w:rsidR="000F69E0" w:rsidRDefault="000F69E0" w:rsidP="000F69E0">
      <w:pPr>
        <w:jc w:val="both"/>
        <w:rPr>
          <w:b/>
          <w:bCs/>
        </w:rPr>
      </w:pPr>
    </w:p>
    <w:p w:rsidR="00127212" w:rsidRDefault="00127212" w:rsidP="000F69E0">
      <w:pPr>
        <w:jc w:val="both"/>
        <w:rPr>
          <w:b/>
          <w:bCs/>
        </w:rPr>
      </w:pPr>
    </w:p>
    <w:p w:rsidR="000F69E0" w:rsidRPr="000F69E0" w:rsidRDefault="000F69E0" w:rsidP="000F69E0">
      <w:pPr>
        <w:jc w:val="both"/>
        <w:rPr>
          <w:b/>
          <w:bCs/>
        </w:rPr>
      </w:pPr>
      <w:r w:rsidRPr="000F69E0">
        <w:rPr>
          <w:b/>
          <w:bCs/>
        </w:rPr>
        <w:t>MESTNEMU SVETU</w:t>
      </w:r>
    </w:p>
    <w:p w:rsidR="000F69E0" w:rsidRDefault="000F69E0" w:rsidP="000F69E0">
      <w:pPr>
        <w:jc w:val="both"/>
        <w:rPr>
          <w:b/>
          <w:bCs/>
        </w:rPr>
      </w:pPr>
      <w:r w:rsidRPr="000F69E0">
        <w:rPr>
          <w:b/>
          <w:bCs/>
        </w:rPr>
        <w:t>MESTNE OBČINE PTUJ</w:t>
      </w:r>
    </w:p>
    <w:p w:rsidR="000F69E0" w:rsidRDefault="000F69E0" w:rsidP="000F69E0">
      <w:pPr>
        <w:jc w:val="both"/>
        <w:rPr>
          <w:b/>
          <w:bCs/>
        </w:rPr>
      </w:pPr>
    </w:p>
    <w:p w:rsidR="00127212" w:rsidRDefault="00127212" w:rsidP="000F69E0">
      <w:pPr>
        <w:jc w:val="both"/>
        <w:rPr>
          <w:b/>
          <w:bCs/>
        </w:rPr>
      </w:pPr>
    </w:p>
    <w:p w:rsidR="000F69E0" w:rsidRPr="000F69E0" w:rsidRDefault="000F69E0" w:rsidP="000F69E0">
      <w:pPr>
        <w:jc w:val="both"/>
        <w:rPr>
          <w:b/>
          <w:bCs/>
        </w:rPr>
      </w:pPr>
    </w:p>
    <w:p w:rsidR="000F69E0" w:rsidRDefault="000F69E0" w:rsidP="000F69E0">
      <w:pPr>
        <w:jc w:val="both"/>
        <w:rPr>
          <w:b/>
          <w:bCs/>
        </w:rPr>
      </w:pPr>
      <w:r w:rsidRPr="000F69E0">
        <w:rPr>
          <w:b/>
          <w:bCs/>
        </w:rPr>
        <w:t>Zadeva: Predlog Sklepa o določitvi vrednosti točke za izračun uporabnin in občinskih taks</w:t>
      </w:r>
      <w:r w:rsidR="004D7048">
        <w:rPr>
          <w:b/>
          <w:bCs/>
        </w:rPr>
        <w:t xml:space="preserve"> </w:t>
      </w:r>
      <w:r w:rsidRPr="000F69E0">
        <w:rPr>
          <w:b/>
          <w:bCs/>
        </w:rPr>
        <w:t>v Mestni občini Ptuj</w:t>
      </w:r>
    </w:p>
    <w:p w:rsidR="004D7048" w:rsidRDefault="004D7048" w:rsidP="000F69E0">
      <w:pPr>
        <w:jc w:val="both"/>
        <w:rPr>
          <w:b/>
          <w:bCs/>
        </w:rPr>
      </w:pPr>
    </w:p>
    <w:p w:rsidR="00127212" w:rsidRPr="000F69E0" w:rsidRDefault="00127212" w:rsidP="000F69E0">
      <w:pPr>
        <w:jc w:val="both"/>
        <w:rPr>
          <w:b/>
          <w:bCs/>
        </w:rPr>
      </w:pPr>
    </w:p>
    <w:p w:rsidR="00AD5226" w:rsidRPr="00A27E02" w:rsidRDefault="000F69E0" w:rsidP="00A27E02">
      <w:pPr>
        <w:jc w:val="both"/>
      </w:pPr>
      <w:r w:rsidRPr="000F69E0">
        <w:t>Na podlagi 23. člena Statuta Mestne občine Ptuj (Uradni vestnik Mestne občine Ptuj, št. 9/07) in</w:t>
      </w:r>
      <w:r w:rsidR="0047185B">
        <w:t xml:space="preserve"> </w:t>
      </w:r>
      <w:r w:rsidRPr="000F69E0">
        <w:t>v skladu s 76. členom Poslovnika Mestnega sveta Mestne občine Ptuj (Uradni vestnik Mestne</w:t>
      </w:r>
      <w:r w:rsidR="00A27E02">
        <w:t xml:space="preserve"> </w:t>
      </w:r>
      <w:r w:rsidRPr="000F69E0">
        <w:t>občine Ptuj št. 12/07, 1/09, 2/14 in 7/15) predlagam Mestnemu svetu Mestne občine Ptuj v</w:t>
      </w:r>
      <w:r w:rsidR="00A27E02">
        <w:t xml:space="preserve"> </w:t>
      </w:r>
      <w:r w:rsidRPr="000F69E0">
        <w:t>obravnavo in sprejem predlog Sklepa o določitvi vrednosti točke za izračun uporabnin in</w:t>
      </w:r>
      <w:r w:rsidR="00A27E02">
        <w:t xml:space="preserve"> </w:t>
      </w:r>
      <w:r w:rsidRPr="000F69E0">
        <w:t>občinskih taks v Mestni občini Ptuj.</w:t>
      </w:r>
    </w:p>
    <w:p w:rsidR="00AD5226" w:rsidRPr="001669AE" w:rsidRDefault="00AD5226" w:rsidP="00AD5226">
      <w:pPr>
        <w:jc w:val="both"/>
        <w:rPr>
          <w:b/>
        </w:rPr>
      </w:pPr>
      <w:r w:rsidRPr="001669AE">
        <w:rPr>
          <w:b/>
        </w:rPr>
        <w:tab/>
      </w:r>
      <w:r w:rsidRPr="001669AE">
        <w:rPr>
          <w:b/>
        </w:rPr>
        <w:tab/>
      </w:r>
      <w:r w:rsidRPr="001669AE">
        <w:rPr>
          <w:b/>
        </w:rPr>
        <w:tab/>
      </w:r>
      <w:r w:rsidRPr="001669AE">
        <w:rPr>
          <w:b/>
        </w:rPr>
        <w:tab/>
      </w:r>
      <w:r w:rsidRPr="001669AE">
        <w:rPr>
          <w:b/>
        </w:rPr>
        <w:tab/>
      </w:r>
      <w:r w:rsidRPr="001669AE">
        <w:rPr>
          <w:b/>
        </w:rPr>
        <w:tab/>
      </w:r>
      <w:r w:rsidRPr="001669AE">
        <w:rPr>
          <w:b/>
        </w:rPr>
        <w:tab/>
      </w:r>
      <w:r w:rsidRPr="001669AE">
        <w:rPr>
          <w:b/>
        </w:rPr>
        <w:tab/>
      </w:r>
    </w:p>
    <w:p w:rsidR="00AD5226" w:rsidRDefault="00AD5226" w:rsidP="00AD5226">
      <w:pPr>
        <w:jc w:val="both"/>
        <w:rPr>
          <w:b/>
        </w:rPr>
      </w:pPr>
    </w:p>
    <w:p w:rsidR="0053148D" w:rsidRPr="001669AE" w:rsidRDefault="0053148D" w:rsidP="00AD5226">
      <w:pPr>
        <w:jc w:val="both"/>
        <w:rPr>
          <w:b/>
        </w:rPr>
      </w:pPr>
    </w:p>
    <w:p w:rsidR="00AD5226" w:rsidRPr="001669AE" w:rsidRDefault="00AD5226" w:rsidP="00AD5226">
      <w:pPr>
        <w:jc w:val="both"/>
        <w:rPr>
          <w:b/>
        </w:rPr>
      </w:pPr>
      <w:r w:rsidRPr="001669AE">
        <w:rPr>
          <w:b/>
        </w:rPr>
        <w:tab/>
      </w:r>
      <w:r w:rsidRPr="001669AE">
        <w:rPr>
          <w:b/>
        </w:rPr>
        <w:tab/>
      </w:r>
      <w:r w:rsidRPr="001669AE">
        <w:rPr>
          <w:b/>
        </w:rPr>
        <w:tab/>
      </w:r>
      <w:r w:rsidRPr="001669AE">
        <w:rPr>
          <w:b/>
        </w:rPr>
        <w:tab/>
      </w:r>
      <w:r w:rsidRPr="001669AE">
        <w:rPr>
          <w:b/>
        </w:rPr>
        <w:tab/>
      </w:r>
      <w:r w:rsidRPr="001669AE">
        <w:rPr>
          <w:b/>
        </w:rPr>
        <w:tab/>
      </w:r>
      <w:r w:rsidRPr="001669AE">
        <w:rPr>
          <w:b/>
        </w:rPr>
        <w:tab/>
      </w:r>
      <w:r w:rsidRPr="001669AE">
        <w:rPr>
          <w:b/>
        </w:rPr>
        <w:tab/>
      </w:r>
      <w:r w:rsidR="009871E1" w:rsidRPr="001669AE">
        <w:rPr>
          <w:b/>
        </w:rPr>
        <w:t>Miran SENČAR</w:t>
      </w:r>
      <w:r w:rsidRPr="001669AE">
        <w:rPr>
          <w:b/>
        </w:rPr>
        <w:t>,</w:t>
      </w:r>
    </w:p>
    <w:p w:rsidR="00AD5226" w:rsidRPr="001669AE" w:rsidRDefault="009871E1" w:rsidP="00AD5226">
      <w:pPr>
        <w:jc w:val="both"/>
        <w:rPr>
          <w:b/>
        </w:rPr>
      </w:pPr>
      <w:r w:rsidRPr="001669AE">
        <w:rPr>
          <w:b/>
        </w:rPr>
        <w:tab/>
      </w:r>
      <w:r w:rsidRPr="001669AE">
        <w:rPr>
          <w:b/>
        </w:rPr>
        <w:tab/>
      </w:r>
      <w:r w:rsidRPr="001669AE">
        <w:rPr>
          <w:b/>
        </w:rPr>
        <w:tab/>
      </w:r>
      <w:r w:rsidRPr="001669AE">
        <w:rPr>
          <w:b/>
        </w:rPr>
        <w:tab/>
      </w:r>
      <w:r w:rsidR="0007360A" w:rsidRPr="001669AE">
        <w:rPr>
          <w:b/>
        </w:rPr>
        <w:tab/>
      </w:r>
      <w:r w:rsidR="0007360A" w:rsidRPr="001669AE">
        <w:rPr>
          <w:b/>
        </w:rPr>
        <w:tab/>
      </w:r>
      <w:r w:rsidR="0007360A" w:rsidRPr="001669AE">
        <w:rPr>
          <w:b/>
        </w:rPr>
        <w:tab/>
        <w:t xml:space="preserve">     ž</w:t>
      </w:r>
      <w:r w:rsidR="00AD5226" w:rsidRPr="001669AE">
        <w:rPr>
          <w:b/>
        </w:rPr>
        <w:t>upan</w:t>
      </w:r>
      <w:r w:rsidR="0007360A" w:rsidRPr="001669AE">
        <w:rPr>
          <w:b/>
        </w:rPr>
        <w:t xml:space="preserve"> </w:t>
      </w:r>
      <w:r w:rsidR="00AD5226" w:rsidRPr="001669AE">
        <w:rPr>
          <w:b/>
        </w:rPr>
        <w:t>Mestne občine Ptuj</w:t>
      </w:r>
    </w:p>
    <w:p w:rsidR="00AD5226" w:rsidRPr="001669AE" w:rsidRDefault="00AD5226" w:rsidP="00AD5226">
      <w:pPr>
        <w:jc w:val="both"/>
        <w:rPr>
          <w:b/>
        </w:rPr>
      </w:pPr>
    </w:p>
    <w:p w:rsidR="00AD5226" w:rsidRPr="001669AE" w:rsidRDefault="00AD5226" w:rsidP="00AD5226">
      <w:pPr>
        <w:jc w:val="both"/>
        <w:rPr>
          <w:b/>
        </w:rPr>
      </w:pPr>
    </w:p>
    <w:p w:rsidR="00AD5226" w:rsidRPr="001669AE" w:rsidRDefault="00AD5226" w:rsidP="00AD5226">
      <w:pPr>
        <w:jc w:val="both"/>
        <w:rPr>
          <w:b/>
        </w:rPr>
      </w:pPr>
    </w:p>
    <w:p w:rsidR="00AD5226" w:rsidRPr="001669AE" w:rsidRDefault="00AD5226" w:rsidP="00AD5226">
      <w:pPr>
        <w:jc w:val="both"/>
        <w:rPr>
          <w:b/>
        </w:rPr>
      </w:pPr>
    </w:p>
    <w:p w:rsidR="00AD5226" w:rsidRDefault="00AD5226" w:rsidP="00AD5226">
      <w:pPr>
        <w:jc w:val="both"/>
        <w:rPr>
          <w:b/>
        </w:rPr>
      </w:pPr>
    </w:p>
    <w:p w:rsidR="00787A95" w:rsidRDefault="00787A95" w:rsidP="00AD5226">
      <w:pPr>
        <w:jc w:val="both"/>
        <w:rPr>
          <w:b/>
        </w:rPr>
      </w:pPr>
    </w:p>
    <w:p w:rsidR="00787A95" w:rsidRDefault="00787A95" w:rsidP="00AD5226">
      <w:pPr>
        <w:jc w:val="both"/>
        <w:rPr>
          <w:b/>
        </w:rPr>
      </w:pPr>
    </w:p>
    <w:p w:rsidR="00787A95" w:rsidRDefault="00787A95" w:rsidP="00AD5226">
      <w:pPr>
        <w:jc w:val="both"/>
        <w:rPr>
          <w:b/>
        </w:rPr>
      </w:pPr>
    </w:p>
    <w:p w:rsidR="00787A95" w:rsidRDefault="00787A95" w:rsidP="00AD5226">
      <w:pPr>
        <w:jc w:val="both"/>
        <w:rPr>
          <w:b/>
        </w:rPr>
      </w:pPr>
    </w:p>
    <w:p w:rsidR="00787A95" w:rsidRDefault="00787A95" w:rsidP="00AD5226">
      <w:pPr>
        <w:jc w:val="both"/>
        <w:rPr>
          <w:b/>
        </w:rPr>
      </w:pPr>
    </w:p>
    <w:p w:rsidR="00787A95" w:rsidRDefault="00787A95" w:rsidP="00AD5226">
      <w:pPr>
        <w:jc w:val="both"/>
        <w:rPr>
          <w:b/>
        </w:rPr>
      </w:pPr>
    </w:p>
    <w:p w:rsidR="00787A95" w:rsidRDefault="00787A95" w:rsidP="00AD5226">
      <w:pPr>
        <w:jc w:val="both"/>
        <w:rPr>
          <w:b/>
        </w:rPr>
      </w:pPr>
    </w:p>
    <w:p w:rsidR="00787A95" w:rsidRDefault="00787A95" w:rsidP="00AD5226">
      <w:pPr>
        <w:jc w:val="both"/>
        <w:rPr>
          <w:b/>
        </w:rPr>
      </w:pPr>
    </w:p>
    <w:p w:rsidR="0053148D" w:rsidRDefault="0053148D" w:rsidP="00AD5226">
      <w:pPr>
        <w:jc w:val="both"/>
        <w:rPr>
          <w:b/>
        </w:rPr>
      </w:pPr>
    </w:p>
    <w:p w:rsidR="00787A95" w:rsidRPr="001669AE" w:rsidRDefault="00787A95" w:rsidP="00AD5226">
      <w:pPr>
        <w:jc w:val="both"/>
        <w:rPr>
          <w:b/>
        </w:rPr>
      </w:pPr>
    </w:p>
    <w:p w:rsidR="00AD5226" w:rsidRPr="001669AE" w:rsidRDefault="00AD5226" w:rsidP="00AD5226">
      <w:r w:rsidRPr="001669AE">
        <w:t xml:space="preserve">Priloga: </w:t>
      </w:r>
    </w:p>
    <w:p w:rsidR="0085586D" w:rsidRPr="00127212" w:rsidRDefault="00AD5226" w:rsidP="00127212">
      <w:pPr>
        <w:numPr>
          <w:ilvl w:val="0"/>
          <w:numId w:val="1"/>
        </w:numPr>
      </w:pPr>
      <w:r w:rsidRPr="001669AE">
        <w:t xml:space="preserve">predlog sklepa </w:t>
      </w:r>
      <w:r w:rsidR="0020383C" w:rsidRPr="001669AE">
        <w:t>z obrazložitvijo</w:t>
      </w:r>
    </w:p>
    <w:p w:rsidR="009871E1" w:rsidRPr="00087B5A" w:rsidRDefault="00D87715" w:rsidP="00C11DB2">
      <w:pPr>
        <w:ind w:left="7080" w:firstLine="708"/>
        <w:jc w:val="both"/>
      </w:pPr>
      <w:r>
        <w:lastRenderedPageBreak/>
        <w:t xml:space="preserve">  </w:t>
      </w:r>
      <w:r w:rsidR="009871E1" w:rsidRPr="00087B5A">
        <w:t>P</w:t>
      </w:r>
      <w:r w:rsidR="00C11DB2" w:rsidRPr="00087B5A">
        <w:t>REDLOG</w:t>
      </w:r>
    </w:p>
    <w:p w:rsidR="009871E1" w:rsidRPr="00087B5A" w:rsidRDefault="009871E1" w:rsidP="009871E1">
      <w:pPr>
        <w:jc w:val="both"/>
      </w:pPr>
      <w:r w:rsidRPr="00087B5A">
        <w:tab/>
      </w:r>
      <w:r w:rsidRPr="00087B5A">
        <w:tab/>
      </w:r>
      <w:r w:rsidR="00B61768" w:rsidRPr="00087B5A">
        <w:tab/>
      </w:r>
      <w:r w:rsidR="00B61768" w:rsidRPr="00087B5A">
        <w:tab/>
      </w:r>
      <w:r w:rsidR="00B61768" w:rsidRPr="00087B5A">
        <w:tab/>
      </w:r>
      <w:r w:rsidR="00B61768" w:rsidRPr="00087B5A">
        <w:tab/>
      </w:r>
      <w:r w:rsidR="00B61768" w:rsidRPr="00087B5A">
        <w:tab/>
      </w:r>
      <w:r w:rsidR="00B61768" w:rsidRPr="00087B5A">
        <w:tab/>
      </w:r>
      <w:r w:rsidR="00B61768" w:rsidRPr="00087B5A">
        <w:tab/>
      </w:r>
      <w:r w:rsidR="00B61768" w:rsidRPr="00087B5A">
        <w:tab/>
        <w:t xml:space="preserve">       </w:t>
      </w:r>
      <w:r w:rsidR="00D87715">
        <w:t xml:space="preserve"> </w:t>
      </w:r>
      <w:r w:rsidR="00420B1B">
        <w:t>december</w:t>
      </w:r>
      <w:r w:rsidR="00C11DB2" w:rsidRPr="00087B5A">
        <w:t xml:space="preserve"> 2016</w:t>
      </w:r>
    </w:p>
    <w:p w:rsidR="009871E1" w:rsidRPr="001669AE" w:rsidRDefault="009871E1" w:rsidP="009871E1">
      <w:pPr>
        <w:jc w:val="both"/>
      </w:pPr>
    </w:p>
    <w:p w:rsidR="00D34F73" w:rsidRPr="00D34F73" w:rsidRDefault="0079320D" w:rsidP="00D34F73">
      <w:pPr>
        <w:jc w:val="both"/>
      </w:pPr>
      <w:r>
        <w:t xml:space="preserve">Na podlagi </w:t>
      </w:r>
      <w:r w:rsidR="002C1486">
        <w:t xml:space="preserve">četrtega odstavka </w:t>
      </w:r>
      <w:r>
        <w:t>25</w:t>
      </w:r>
      <w:r w:rsidR="00D34F73" w:rsidRPr="00D34F73">
        <w:t>. člena Odloka o oglaševanju v Mestni občini Ptuj (</w:t>
      </w:r>
      <w:r w:rsidR="002C1486" w:rsidRPr="002C1486">
        <w:t>Uradni vestn</w:t>
      </w:r>
      <w:r w:rsidR="002C1486">
        <w:t>ik Mestne občine Ptuj, št. 10/</w:t>
      </w:r>
      <w:r w:rsidR="002C1486" w:rsidRPr="002C1486">
        <w:t>16</w:t>
      </w:r>
      <w:r w:rsidR="00D34F73" w:rsidRPr="00D34F73">
        <w:t>) in 38. člena Odloka o rabi javnih površin v Mestni občini Ptuj (Uradni</w:t>
      </w:r>
      <w:r w:rsidR="00D34F73">
        <w:t xml:space="preserve"> </w:t>
      </w:r>
      <w:r w:rsidR="00D34F73" w:rsidRPr="00D34F73">
        <w:t>vestnik Mestne občine Ptuj št. 7/13, 5/14 in 9/14) ter 12. člena Statuta Mestne občine Ptuj</w:t>
      </w:r>
      <w:r w:rsidR="00D34F73">
        <w:t xml:space="preserve"> </w:t>
      </w:r>
      <w:r w:rsidR="00D34F73" w:rsidRPr="00D34F73">
        <w:t>(Uradni vestnik Mestne občine Ptuj, št. 9/07) je Mestni svet Mestne občine Ptuj, na</w:t>
      </w:r>
      <w:r w:rsidR="00D34F73">
        <w:t xml:space="preserve"> </w:t>
      </w:r>
      <w:r w:rsidR="00D34F73" w:rsidRPr="00D34F73">
        <w:t>svoji______redni seji, dne ________, sprejel</w:t>
      </w:r>
    </w:p>
    <w:p w:rsidR="00D34F73" w:rsidRDefault="00D34F73" w:rsidP="00BD2011">
      <w:pPr>
        <w:rPr>
          <w:b/>
          <w:bCs/>
        </w:rPr>
      </w:pPr>
    </w:p>
    <w:p w:rsidR="00127212" w:rsidRDefault="00127212" w:rsidP="00BD2011">
      <w:pPr>
        <w:rPr>
          <w:b/>
          <w:bCs/>
        </w:rPr>
      </w:pPr>
    </w:p>
    <w:p w:rsidR="00D34F73" w:rsidRPr="00D34F73" w:rsidRDefault="00D34F73" w:rsidP="00D34F73">
      <w:pPr>
        <w:jc w:val="center"/>
        <w:rPr>
          <w:b/>
          <w:bCs/>
        </w:rPr>
      </w:pPr>
      <w:r w:rsidRPr="00D34F73">
        <w:rPr>
          <w:b/>
          <w:bCs/>
        </w:rPr>
        <w:t>S K L E P</w:t>
      </w:r>
    </w:p>
    <w:p w:rsidR="00D34F73" w:rsidRPr="00D34F73" w:rsidRDefault="00D34F73" w:rsidP="00D34F73">
      <w:pPr>
        <w:jc w:val="center"/>
        <w:rPr>
          <w:b/>
          <w:bCs/>
        </w:rPr>
      </w:pPr>
      <w:r w:rsidRPr="00D34F73">
        <w:rPr>
          <w:b/>
          <w:bCs/>
        </w:rPr>
        <w:t>o določitvi vrednosti točke za izračun uporabnin in občinskih taks</w:t>
      </w:r>
    </w:p>
    <w:p w:rsidR="00D34F73" w:rsidRPr="00D34F73" w:rsidRDefault="00D34F73" w:rsidP="00D34F73">
      <w:pPr>
        <w:jc w:val="center"/>
        <w:rPr>
          <w:b/>
          <w:bCs/>
        </w:rPr>
      </w:pPr>
      <w:r w:rsidRPr="00D34F73">
        <w:rPr>
          <w:b/>
          <w:bCs/>
        </w:rPr>
        <w:t>v Mestni občini Ptuj</w:t>
      </w:r>
    </w:p>
    <w:p w:rsidR="00460DF6" w:rsidRDefault="00460DF6" w:rsidP="00D34F73">
      <w:pPr>
        <w:jc w:val="both"/>
        <w:rPr>
          <w:b/>
          <w:bCs/>
        </w:rPr>
      </w:pPr>
    </w:p>
    <w:p w:rsidR="00D34F73" w:rsidRPr="00D34F73" w:rsidRDefault="00D34F73" w:rsidP="00460DF6">
      <w:pPr>
        <w:jc w:val="center"/>
        <w:rPr>
          <w:b/>
          <w:bCs/>
        </w:rPr>
      </w:pPr>
      <w:r w:rsidRPr="00D34F73">
        <w:rPr>
          <w:b/>
          <w:bCs/>
        </w:rPr>
        <w:t>1.</w:t>
      </w:r>
    </w:p>
    <w:p w:rsidR="00D34F73" w:rsidRPr="00D34F73" w:rsidRDefault="00D34F73" w:rsidP="00D34F73">
      <w:pPr>
        <w:jc w:val="both"/>
        <w:rPr>
          <w:b/>
          <w:bCs/>
        </w:rPr>
      </w:pPr>
      <w:r w:rsidRPr="00D34F73">
        <w:t xml:space="preserve">Vrednost točke za izračun uporabnin in občinskih taks v Mestni občini Ptuj znaša </w:t>
      </w:r>
      <w:r w:rsidR="0079320D">
        <w:rPr>
          <w:b/>
          <w:bCs/>
        </w:rPr>
        <w:t>0,0795</w:t>
      </w:r>
      <w:r w:rsidRPr="00D34F73">
        <w:rPr>
          <w:b/>
          <w:bCs/>
        </w:rPr>
        <w:t>.</w:t>
      </w:r>
    </w:p>
    <w:p w:rsidR="00460DF6" w:rsidRDefault="00460DF6" w:rsidP="00D34F73">
      <w:pPr>
        <w:jc w:val="both"/>
        <w:rPr>
          <w:b/>
          <w:bCs/>
        </w:rPr>
      </w:pPr>
    </w:p>
    <w:p w:rsidR="00D34F73" w:rsidRPr="00D34F73" w:rsidRDefault="00D34F73" w:rsidP="00460DF6">
      <w:pPr>
        <w:jc w:val="center"/>
        <w:rPr>
          <w:b/>
          <w:bCs/>
        </w:rPr>
      </w:pPr>
      <w:r w:rsidRPr="00D34F73">
        <w:rPr>
          <w:b/>
          <w:bCs/>
        </w:rPr>
        <w:t>2.</w:t>
      </w:r>
    </w:p>
    <w:p w:rsidR="00D34F73" w:rsidRPr="00D34F73" w:rsidRDefault="00D34F73" w:rsidP="00D34F73">
      <w:pPr>
        <w:jc w:val="both"/>
      </w:pPr>
      <w:r w:rsidRPr="00D34F73">
        <w:t>Z dnem uveljavitve tega sklepa preneha veljati Sklep o določitvi vrednosti točke za izračun</w:t>
      </w:r>
      <w:r w:rsidR="0074426C">
        <w:t xml:space="preserve"> uporabnin in </w:t>
      </w:r>
      <w:r w:rsidRPr="00D34F73">
        <w:t>občinskih taks v Mestni občini Ptuj (Uradni vestn</w:t>
      </w:r>
      <w:r w:rsidR="003D77B9">
        <w:t>ik Mestne občine Ptuj, št. 14/15</w:t>
      </w:r>
      <w:r w:rsidRPr="00D34F73">
        <w:t>).</w:t>
      </w:r>
    </w:p>
    <w:p w:rsidR="00460DF6" w:rsidRDefault="00460DF6" w:rsidP="00D34F73">
      <w:pPr>
        <w:jc w:val="both"/>
        <w:rPr>
          <w:b/>
          <w:bCs/>
        </w:rPr>
      </w:pPr>
    </w:p>
    <w:p w:rsidR="00D34F73" w:rsidRPr="00D34F73" w:rsidRDefault="00D34F73" w:rsidP="00460DF6">
      <w:pPr>
        <w:jc w:val="center"/>
        <w:rPr>
          <w:b/>
          <w:bCs/>
        </w:rPr>
      </w:pPr>
      <w:r w:rsidRPr="00D34F73">
        <w:rPr>
          <w:b/>
          <w:bCs/>
        </w:rPr>
        <w:t>3.</w:t>
      </w:r>
    </w:p>
    <w:p w:rsidR="00D34F73" w:rsidRPr="00D34F73" w:rsidRDefault="00D34F73" w:rsidP="00D34F73">
      <w:pPr>
        <w:jc w:val="both"/>
      </w:pPr>
      <w:r w:rsidRPr="00D34F73">
        <w:t>Ta sklep prične veljati naslednji dan po objavi v Uradnem vestniku Mestne občine Ptuj, uporablja</w:t>
      </w:r>
      <w:r w:rsidR="0085380A">
        <w:t xml:space="preserve"> pa se od 1. 1. 2017</w:t>
      </w:r>
      <w:r w:rsidRPr="00D34F73">
        <w:t>.</w:t>
      </w:r>
    </w:p>
    <w:p w:rsidR="00FD6A97" w:rsidRPr="001669AE" w:rsidRDefault="00FD6A97" w:rsidP="009871E1">
      <w:pPr>
        <w:jc w:val="both"/>
      </w:pPr>
    </w:p>
    <w:p w:rsidR="009871E1" w:rsidRPr="001669AE" w:rsidRDefault="004F38EB" w:rsidP="009871E1">
      <w:r>
        <w:t xml:space="preserve">Številka: </w:t>
      </w:r>
      <w:r w:rsidR="00D34F73" w:rsidRPr="00D34F73">
        <w:t>007-32/2010-</w:t>
      </w:r>
      <w:r w:rsidR="00D34F73">
        <w:t>7</w:t>
      </w:r>
    </w:p>
    <w:p w:rsidR="009871E1" w:rsidRPr="001669AE" w:rsidRDefault="009871E1" w:rsidP="009871E1">
      <w:pPr>
        <w:jc w:val="both"/>
      </w:pPr>
      <w:r w:rsidRPr="001669AE">
        <w:t>Datum:</w:t>
      </w:r>
    </w:p>
    <w:p w:rsidR="009871E1" w:rsidRPr="001669AE" w:rsidRDefault="009871E1" w:rsidP="009871E1">
      <w:pPr>
        <w:pBdr>
          <w:bottom w:val="single" w:sz="6" w:space="1" w:color="auto"/>
        </w:pBdr>
        <w:jc w:val="both"/>
      </w:pPr>
    </w:p>
    <w:p w:rsidR="009871E1" w:rsidRPr="001669AE" w:rsidRDefault="009871E1" w:rsidP="009871E1">
      <w:pPr>
        <w:jc w:val="both"/>
      </w:pPr>
    </w:p>
    <w:p w:rsidR="00F17AB1" w:rsidRPr="001669AE" w:rsidRDefault="009871E1" w:rsidP="00F17AB1">
      <w:pPr>
        <w:jc w:val="center"/>
      </w:pPr>
      <w:r w:rsidRPr="001669AE">
        <w:t>O b r a z l o ž i t e v :</w:t>
      </w:r>
    </w:p>
    <w:p w:rsidR="00F17AB1" w:rsidRPr="001669AE" w:rsidRDefault="00F17AB1" w:rsidP="00F17AB1">
      <w:pPr>
        <w:jc w:val="center"/>
      </w:pPr>
    </w:p>
    <w:p w:rsidR="00F22DEB" w:rsidRDefault="002306A4" w:rsidP="00F22DEB">
      <w:pPr>
        <w:jc w:val="both"/>
      </w:pPr>
      <w:r>
        <w:t xml:space="preserve">V </w:t>
      </w:r>
      <w:r w:rsidR="00F22DEB">
        <w:t>25. členu</w:t>
      </w:r>
      <w:r w:rsidRPr="002306A4">
        <w:t xml:space="preserve"> Odloka o oglaševanju v Mestni občini Ptuj (Uradni vestnik Mestne občine Ptuj, št. 10/16</w:t>
      </w:r>
      <w:r w:rsidR="00383C98">
        <w:t>, v nadaljevanju:</w:t>
      </w:r>
      <w:r w:rsidR="00CE4152">
        <w:t xml:space="preserve"> Odlok o oglaševanju</w:t>
      </w:r>
      <w:r w:rsidRPr="002306A4">
        <w:t>)</w:t>
      </w:r>
      <w:r w:rsidR="00906BB2" w:rsidRPr="00906BB2">
        <w:t xml:space="preserve"> in v </w:t>
      </w:r>
      <w:r w:rsidR="006937B0">
        <w:t>prvem odstavku 37. člena</w:t>
      </w:r>
      <w:r w:rsidR="00906BB2" w:rsidRPr="00906BB2">
        <w:t xml:space="preserve"> Odloka o rabi javnih površin v Mestni občini Ptuj (Uradni vestnik Mestne občine Ptuj št. 7/13, 5/14 in 9/14</w:t>
      </w:r>
      <w:r w:rsidR="00383C98">
        <w:t xml:space="preserve">, v nadaljevanju: </w:t>
      </w:r>
      <w:bookmarkStart w:id="0" w:name="_GoBack"/>
      <w:bookmarkEnd w:id="0"/>
      <w:r w:rsidR="00CE4152">
        <w:t>O</w:t>
      </w:r>
      <w:r w:rsidR="00F22DEB">
        <w:t>dlok</w:t>
      </w:r>
      <w:r w:rsidR="00CE4152">
        <w:t xml:space="preserve"> o rabi javnih površin</w:t>
      </w:r>
      <w:r w:rsidR="00906BB2" w:rsidRPr="00906BB2">
        <w:t xml:space="preserve">) je določeno, da se taksa plačuje </w:t>
      </w:r>
      <w:r w:rsidR="00D9513E">
        <w:t xml:space="preserve">po </w:t>
      </w:r>
      <w:r w:rsidR="00D9513E" w:rsidRPr="00D9513E">
        <w:t>taksni tarifi, ki je določena v točkah</w:t>
      </w:r>
      <w:r w:rsidR="00D9513E">
        <w:t>.</w:t>
      </w:r>
      <w:r w:rsidR="00FF5CC8">
        <w:t xml:space="preserve"> </w:t>
      </w:r>
      <w:r w:rsidR="00F22DEB" w:rsidRPr="00D9513E">
        <w:t xml:space="preserve">Višina takse se </w:t>
      </w:r>
      <w:r w:rsidR="00F22DEB">
        <w:t xml:space="preserve">v primeru oglaševanja </w:t>
      </w:r>
      <w:r w:rsidR="00F22DEB" w:rsidRPr="00D9513E">
        <w:t xml:space="preserve">izračuna tako, da se </w:t>
      </w:r>
      <w:r w:rsidR="00F22DEB">
        <w:t xml:space="preserve">določena </w:t>
      </w:r>
      <w:r w:rsidR="00F22DEB" w:rsidRPr="00D9513E">
        <w:t xml:space="preserve">vrednost točke pomnoži s številom točk taksnega predmeta, površino taksnega predmeta in številom dni. </w:t>
      </w:r>
      <w:r w:rsidR="00F22DEB" w:rsidRPr="00FF5CC8">
        <w:t>Višine uporabnin in občinskih taks</w:t>
      </w:r>
      <w:r w:rsidR="00F22DEB">
        <w:t xml:space="preserve"> v primerih uporabe javne površine pa</w:t>
      </w:r>
      <w:r w:rsidR="00F22DEB" w:rsidRPr="00FF5CC8">
        <w:t xml:space="preserve"> </w:t>
      </w:r>
      <w:r w:rsidR="00F22DEB">
        <w:t>se</w:t>
      </w:r>
      <w:r w:rsidR="00F22DEB" w:rsidRPr="00FF5CC8">
        <w:t xml:space="preserve"> za posamezne javne površine določi tako, da se faktor pomnoži z </w:t>
      </w:r>
      <w:r w:rsidR="00F22DEB">
        <w:t xml:space="preserve">določeno </w:t>
      </w:r>
      <w:r w:rsidR="00F22DEB" w:rsidRPr="00FF5CC8">
        <w:t>vrednostjo točke, številom merskih enot in s številom dni rabe javne površine.</w:t>
      </w:r>
    </w:p>
    <w:p w:rsidR="00E609C1" w:rsidRDefault="00E609C1" w:rsidP="00F22DEB">
      <w:pPr>
        <w:jc w:val="both"/>
      </w:pPr>
    </w:p>
    <w:p w:rsidR="00564EB4" w:rsidRDefault="006937B0" w:rsidP="00906BB2">
      <w:pPr>
        <w:jc w:val="both"/>
      </w:pPr>
      <w:r>
        <w:t xml:space="preserve">Na podlagi 38. člena Odloka o rabi javnih površin </w:t>
      </w:r>
      <w:r w:rsidR="00E743BF">
        <w:t xml:space="preserve">in v skladu s četrtim odstavkom 25. </w:t>
      </w:r>
      <w:r w:rsidR="003F0DA7">
        <w:t>č</w:t>
      </w:r>
      <w:r w:rsidR="00E743BF">
        <w:t xml:space="preserve">lena Odloka o oglaševanju </w:t>
      </w:r>
      <w:r w:rsidR="005A1FFB">
        <w:t>v</w:t>
      </w:r>
      <w:r w:rsidR="00C21F43">
        <w:t>rednost točke določa Mestni sve</w:t>
      </w:r>
      <w:r w:rsidR="00F22DEB">
        <w:t xml:space="preserve">t Mestne občine Ptuj s sklepom </w:t>
      </w:r>
      <w:r w:rsidR="00F22DEB" w:rsidRPr="007B0D79">
        <w:t>in se usklajuje vsako leto z indeksom rasti cen življenjskih potrebščin po podatkih Zavoda Republike Slovenije za statistiko.</w:t>
      </w:r>
    </w:p>
    <w:p w:rsidR="00E743BF" w:rsidRDefault="00E743BF" w:rsidP="00906BB2">
      <w:pPr>
        <w:jc w:val="both"/>
      </w:pPr>
    </w:p>
    <w:p w:rsidR="00906BB2" w:rsidRPr="00906BB2" w:rsidRDefault="00906BB2" w:rsidP="00906BB2">
      <w:pPr>
        <w:jc w:val="both"/>
      </w:pPr>
      <w:r w:rsidRPr="00906BB2">
        <w:t xml:space="preserve">Mestni svet Mestne občine Ptuj je </w:t>
      </w:r>
      <w:r w:rsidR="00D9513E">
        <w:t xml:space="preserve">na svoji 13. </w:t>
      </w:r>
      <w:r w:rsidR="00597A4E">
        <w:t>r</w:t>
      </w:r>
      <w:r w:rsidR="00D9513E">
        <w:t>edni seji, dne 21. 12. 2015</w:t>
      </w:r>
      <w:r w:rsidR="003854A3">
        <w:t>,</w:t>
      </w:r>
      <w:r w:rsidRPr="00906BB2">
        <w:t xml:space="preserve"> sprejel Sklep o določitvi vrednosti točke za izračun </w:t>
      </w:r>
      <w:r w:rsidR="00D9513E">
        <w:t xml:space="preserve">uporabnin in </w:t>
      </w:r>
      <w:r w:rsidRPr="00906BB2">
        <w:t xml:space="preserve">občinskih taks v Mestni občini Ptuj in določil, da vrednost točke za izračun uporabnin in </w:t>
      </w:r>
      <w:r w:rsidR="00D9513E">
        <w:t>občinskih taks znaša 0,0784</w:t>
      </w:r>
      <w:r w:rsidRPr="00906BB2">
        <w:t>.</w:t>
      </w:r>
    </w:p>
    <w:p w:rsidR="00906BB2" w:rsidRPr="00906BB2" w:rsidRDefault="00906BB2" w:rsidP="00906BB2">
      <w:pPr>
        <w:jc w:val="both"/>
      </w:pPr>
    </w:p>
    <w:p w:rsidR="00906BB2" w:rsidRPr="00906BB2" w:rsidRDefault="00906BB2" w:rsidP="00906BB2">
      <w:pPr>
        <w:jc w:val="both"/>
      </w:pPr>
      <w:r w:rsidRPr="00906BB2">
        <w:t>Po podatkih Urada RS za makroekonomske analize in razvoj je predviden indeks rasti življenjskih potr</w:t>
      </w:r>
      <w:r w:rsidR="00D9513E">
        <w:t>ebščin za leto</w:t>
      </w:r>
      <w:r w:rsidR="003854A3">
        <w:t xml:space="preserve"> 2017</w:t>
      </w:r>
      <w:r w:rsidR="00B75059">
        <w:t xml:space="preserve"> </w:t>
      </w:r>
      <w:r w:rsidR="00D9513E">
        <w:t>v višini 1,4</w:t>
      </w:r>
      <w:r w:rsidRPr="00906BB2">
        <w:t xml:space="preserve"> %, kar pomeni, da se vrednost točke za izračun uporabnin in občinskih taks pove</w:t>
      </w:r>
      <w:r w:rsidR="00A54A0E">
        <w:t>ča za 0,0011</w:t>
      </w:r>
      <w:r w:rsidR="00A758C2">
        <w:t xml:space="preserve"> in tako znaša 0,0795</w:t>
      </w:r>
      <w:r w:rsidRPr="00906BB2">
        <w:t>.</w:t>
      </w:r>
    </w:p>
    <w:p w:rsidR="00906BB2" w:rsidRPr="00906BB2" w:rsidRDefault="00906BB2" w:rsidP="00906BB2">
      <w:pPr>
        <w:jc w:val="both"/>
      </w:pPr>
    </w:p>
    <w:p w:rsidR="0007360A" w:rsidRPr="00906BB2" w:rsidRDefault="00906BB2" w:rsidP="00906BB2">
      <w:pPr>
        <w:jc w:val="both"/>
      </w:pPr>
      <w:r w:rsidRPr="00906BB2">
        <w:t>Zaradi navedenega predlagam mestnemu svetu, da predloženi sklep po obravnavi sprejme.</w:t>
      </w:r>
    </w:p>
    <w:p w:rsidR="00B75059" w:rsidRPr="001669AE" w:rsidRDefault="00B75059" w:rsidP="00906BB2">
      <w:pPr>
        <w:jc w:val="both"/>
      </w:pPr>
    </w:p>
    <w:p w:rsidR="00ED71D3" w:rsidRDefault="00ED71D3" w:rsidP="00A84BA0">
      <w:pPr>
        <w:jc w:val="both"/>
      </w:pPr>
      <w:r>
        <w:t>Pripravil</w:t>
      </w:r>
      <w:r w:rsidR="0007360A" w:rsidRPr="001669AE">
        <w:t xml:space="preserve">: </w:t>
      </w:r>
      <w:r w:rsidR="0007360A" w:rsidRPr="001669AE">
        <w:tab/>
      </w:r>
      <w:r w:rsidR="0007360A" w:rsidRPr="001669AE">
        <w:tab/>
      </w:r>
      <w:r w:rsidR="0007360A" w:rsidRPr="001669AE">
        <w:tab/>
      </w:r>
      <w:r w:rsidR="0007360A" w:rsidRPr="001669AE">
        <w:tab/>
      </w:r>
      <w:r w:rsidR="0007360A" w:rsidRPr="001669AE">
        <w:tab/>
      </w:r>
      <w:r w:rsidR="0007360A" w:rsidRPr="001669AE">
        <w:tab/>
      </w:r>
      <w:r w:rsidR="0007360A" w:rsidRPr="001669AE">
        <w:tab/>
      </w:r>
      <w:r w:rsidR="0007360A" w:rsidRPr="001669AE">
        <w:tab/>
      </w:r>
    </w:p>
    <w:p w:rsidR="00ED71D3" w:rsidRDefault="00ED71D3" w:rsidP="00A84BA0">
      <w:pPr>
        <w:jc w:val="both"/>
      </w:pPr>
      <w:r>
        <w:t>Tine Janežič</w:t>
      </w:r>
    </w:p>
    <w:p w:rsidR="00585EEE" w:rsidRDefault="00585EEE" w:rsidP="00A84BA0">
      <w:pPr>
        <w:jc w:val="both"/>
      </w:pPr>
    </w:p>
    <w:p w:rsidR="00570118" w:rsidRPr="00ED71D3" w:rsidRDefault="00ED71D3" w:rsidP="00ED71D3">
      <w:pPr>
        <w:ind w:left="6372"/>
        <w:jc w:val="both"/>
        <w:rPr>
          <w:b/>
        </w:rPr>
      </w:pPr>
      <w:r>
        <w:t xml:space="preserve">  </w:t>
      </w:r>
      <w:r w:rsidR="0007360A" w:rsidRPr="00ED71D3">
        <w:rPr>
          <w:b/>
        </w:rPr>
        <w:t>Miran SENČAR,</w:t>
      </w:r>
    </w:p>
    <w:p w:rsidR="0007360A" w:rsidRPr="00ED71D3" w:rsidRDefault="00ED71D3" w:rsidP="00A84BA0">
      <w:pPr>
        <w:jc w:val="both"/>
        <w:rPr>
          <w:b/>
        </w:rPr>
      </w:pPr>
      <w:r w:rsidRPr="00ED71D3">
        <w:rPr>
          <w:b/>
        </w:rPr>
        <w:tab/>
        <w:t xml:space="preserve">                      </w:t>
      </w:r>
      <w:r w:rsidR="0007360A" w:rsidRPr="00ED71D3">
        <w:rPr>
          <w:b/>
        </w:rPr>
        <w:tab/>
      </w:r>
      <w:r w:rsidR="0007360A" w:rsidRPr="00ED71D3">
        <w:rPr>
          <w:b/>
        </w:rPr>
        <w:tab/>
      </w:r>
      <w:r w:rsidR="0007360A" w:rsidRPr="00ED71D3">
        <w:rPr>
          <w:b/>
        </w:rPr>
        <w:tab/>
      </w:r>
      <w:r w:rsidR="0007360A" w:rsidRPr="00ED71D3">
        <w:rPr>
          <w:b/>
        </w:rPr>
        <w:tab/>
      </w:r>
      <w:r w:rsidR="0007360A" w:rsidRPr="00ED71D3">
        <w:rPr>
          <w:b/>
        </w:rPr>
        <w:tab/>
      </w:r>
      <w:r w:rsidR="0007360A" w:rsidRPr="00ED71D3">
        <w:rPr>
          <w:b/>
        </w:rPr>
        <w:tab/>
        <w:t xml:space="preserve">       župan Mestne občine Ptuj</w:t>
      </w:r>
    </w:p>
    <w:sectPr w:rsidR="0007360A" w:rsidRPr="00ED71D3" w:rsidSect="00852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48A0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C1585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1B0B89"/>
    <w:multiLevelType w:val="multilevel"/>
    <w:tmpl w:val="AFA60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F21C4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A25F9"/>
    <w:multiLevelType w:val="hybridMultilevel"/>
    <w:tmpl w:val="22DE1A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585B88"/>
    <w:multiLevelType w:val="hybridMultilevel"/>
    <w:tmpl w:val="7A021ACC"/>
    <w:lvl w:ilvl="0" w:tplc="7D8CEF6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8630D0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1353F5"/>
    <w:multiLevelType w:val="hybridMultilevel"/>
    <w:tmpl w:val="30582A7C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B01553"/>
    <w:multiLevelType w:val="hybridMultilevel"/>
    <w:tmpl w:val="91063414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20812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202944"/>
    <w:multiLevelType w:val="hybridMultilevel"/>
    <w:tmpl w:val="A726F6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424E5A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F63CE1"/>
    <w:multiLevelType w:val="hybridMultilevel"/>
    <w:tmpl w:val="821E3B08"/>
    <w:lvl w:ilvl="0" w:tplc="23B062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E5DC4"/>
    <w:multiLevelType w:val="hybridMultilevel"/>
    <w:tmpl w:val="C2FCDB6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86309"/>
    <w:multiLevelType w:val="hybridMultilevel"/>
    <w:tmpl w:val="4EE63722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7B057E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5C52CE"/>
    <w:multiLevelType w:val="hybridMultilevel"/>
    <w:tmpl w:val="1090D92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8CE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8DF732E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7F232F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A1063E"/>
    <w:multiLevelType w:val="hybridMultilevel"/>
    <w:tmpl w:val="102250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1"/>
  </w:num>
  <w:num w:numId="14">
    <w:abstractNumId w:val="17"/>
  </w:num>
  <w:num w:numId="15">
    <w:abstractNumId w:val="1"/>
  </w:num>
  <w:num w:numId="16">
    <w:abstractNumId w:val="18"/>
  </w:num>
  <w:num w:numId="17">
    <w:abstractNumId w:val="5"/>
  </w:num>
  <w:num w:numId="18">
    <w:abstractNumId w:val="19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B4"/>
    <w:rsid w:val="00005FEF"/>
    <w:rsid w:val="000105F0"/>
    <w:rsid w:val="00014D49"/>
    <w:rsid w:val="00022ED9"/>
    <w:rsid w:val="00024DE5"/>
    <w:rsid w:val="00043838"/>
    <w:rsid w:val="00044DFF"/>
    <w:rsid w:val="0005113F"/>
    <w:rsid w:val="00053CD6"/>
    <w:rsid w:val="000572D9"/>
    <w:rsid w:val="00062BAC"/>
    <w:rsid w:val="00066919"/>
    <w:rsid w:val="000735C4"/>
    <w:rsid w:val="000735D4"/>
    <w:rsid w:val="0007360A"/>
    <w:rsid w:val="0007642E"/>
    <w:rsid w:val="00080437"/>
    <w:rsid w:val="00082A78"/>
    <w:rsid w:val="00083623"/>
    <w:rsid w:val="00087B5A"/>
    <w:rsid w:val="00091042"/>
    <w:rsid w:val="000A4467"/>
    <w:rsid w:val="000B06C6"/>
    <w:rsid w:val="000B1745"/>
    <w:rsid w:val="000B69C0"/>
    <w:rsid w:val="000E1852"/>
    <w:rsid w:val="000E6675"/>
    <w:rsid w:val="000F059A"/>
    <w:rsid w:val="000F21D5"/>
    <w:rsid w:val="000F69E0"/>
    <w:rsid w:val="000F7BFD"/>
    <w:rsid w:val="001024BD"/>
    <w:rsid w:val="00113BD3"/>
    <w:rsid w:val="00114622"/>
    <w:rsid w:val="00117BAC"/>
    <w:rsid w:val="00126CF1"/>
    <w:rsid w:val="00127212"/>
    <w:rsid w:val="00131E77"/>
    <w:rsid w:val="00161E85"/>
    <w:rsid w:val="001669AE"/>
    <w:rsid w:val="001759A7"/>
    <w:rsid w:val="0017686A"/>
    <w:rsid w:val="001866E2"/>
    <w:rsid w:val="001B18EA"/>
    <w:rsid w:val="001C3A86"/>
    <w:rsid w:val="001C5744"/>
    <w:rsid w:val="001D2E60"/>
    <w:rsid w:val="001D3693"/>
    <w:rsid w:val="001F44CF"/>
    <w:rsid w:val="001F730E"/>
    <w:rsid w:val="001F795B"/>
    <w:rsid w:val="001F7D89"/>
    <w:rsid w:val="00201074"/>
    <w:rsid w:val="0020383C"/>
    <w:rsid w:val="002105E9"/>
    <w:rsid w:val="00213943"/>
    <w:rsid w:val="00213BFC"/>
    <w:rsid w:val="002158AC"/>
    <w:rsid w:val="00221AF5"/>
    <w:rsid w:val="00222DD5"/>
    <w:rsid w:val="002252C8"/>
    <w:rsid w:val="002261D1"/>
    <w:rsid w:val="002272E2"/>
    <w:rsid w:val="002306A4"/>
    <w:rsid w:val="002363F9"/>
    <w:rsid w:val="00242C50"/>
    <w:rsid w:val="002529FA"/>
    <w:rsid w:val="00262F27"/>
    <w:rsid w:val="0027045A"/>
    <w:rsid w:val="002733EE"/>
    <w:rsid w:val="00283F07"/>
    <w:rsid w:val="002850A5"/>
    <w:rsid w:val="00294FB7"/>
    <w:rsid w:val="002961DF"/>
    <w:rsid w:val="002A0911"/>
    <w:rsid w:val="002A13D6"/>
    <w:rsid w:val="002A27C2"/>
    <w:rsid w:val="002A2BD4"/>
    <w:rsid w:val="002A32DF"/>
    <w:rsid w:val="002B11C6"/>
    <w:rsid w:val="002B31D9"/>
    <w:rsid w:val="002B5948"/>
    <w:rsid w:val="002C1486"/>
    <w:rsid w:val="002C1FE0"/>
    <w:rsid w:val="002C4B40"/>
    <w:rsid w:val="002C68E0"/>
    <w:rsid w:val="002C789A"/>
    <w:rsid w:val="002E432A"/>
    <w:rsid w:val="002E558E"/>
    <w:rsid w:val="002F0EFC"/>
    <w:rsid w:val="002F36B3"/>
    <w:rsid w:val="002F7148"/>
    <w:rsid w:val="00300503"/>
    <w:rsid w:val="00301A7D"/>
    <w:rsid w:val="003113BB"/>
    <w:rsid w:val="00311904"/>
    <w:rsid w:val="00317EFB"/>
    <w:rsid w:val="00321F7B"/>
    <w:rsid w:val="00323FF7"/>
    <w:rsid w:val="00327315"/>
    <w:rsid w:val="00333EF8"/>
    <w:rsid w:val="003376DD"/>
    <w:rsid w:val="0034301B"/>
    <w:rsid w:val="00344A31"/>
    <w:rsid w:val="003469C0"/>
    <w:rsid w:val="00350374"/>
    <w:rsid w:val="00351290"/>
    <w:rsid w:val="003522A0"/>
    <w:rsid w:val="00356031"/>
    <w:rsid w:val="00357A0F"/>
    <w:rsid w:val="00357E00"/>
    <w:rsid w:val="00365A12"/>
    <w:rsid w:val="00370401"/>
    <w:rsid w:val="003745E5"/>
    <w:rsid w:val="00383C98"/>
    <w:rsid w:val="003854A3"/>
    <w:rsid w:val="00386423"/>
    <w:rsid w:val="00396770"/>
    <w:rsid w:val="003A26EE"/>
    <w:rsid w:val="003A52B8"/>
    <w:rsid w:val="003A5693"/>
    <w:rsid w:val="003A5812"/>
    <w:rsid w:val="003B217E"/>
    <w:rsid w:val="003D0C60"/>
    <w:rsid w:val="003D77B9"/>
    <w:rsid w:val="003E49D6"/>
    <w:rsid w:val="003F016B"/>
    <w:rsid w:val="003F0DA7"/>
    <w:rsid w:val="003F193F"/>
    <w:rsid w:val="003F688C"/>
    <w:rsid w:val="0040368E"/>
    <w:rsid w:val="004061F5"/>
    <w:rsid w:val="00415DC2"/>
    <w:rsid w:val="00420B1B"/>
    <w:rsid w:val="00424C8D"/>
    <w:rsid w:val="00433104"/>
    <w:rsid w:val="0043452F"/>
    <w:rsid w:val="00444D96"/>
    <w:rsid w:val="00446CFC"/>
    <w:rsid w:val="00447F72"/>
    <w:rsid w:val="00460DF6"/>
    <w:rsid w:val="004625F5"/>
    <w:rsid w:val="0047185B"/>
    <w:rsid w:val="00472E1F"/>
    <w:rsid w:val="00475981"/>
    <w:rsid w:val="00482CF3"/>
    <w:rsid w:val="00485D27"/>
    <w:rsid w:val="004976D8"/>
    <w:rsid w:val="004A2F01"/>
    <w:rsid w:val="004B0218"/>
    <w:rsid w:val="004D5423"/>
    <w:rsid w:val="004D6400"/>
    <w:rsid w:val="004D7048"/>
    <w:rsid w:val="004E5A96"/>
    <w:rsid w:val="004E6A34"/>
    <w:rsid w:val="004F093C"/>
    <w:rsid w:val="004F2B75"/>
    <w:rsid w:val="004F38EB"/>
    <w:rsid w:val="004F58A0"/>
    <w:rsid w:val="00501282"/>
    <w:rsid w:val="0050249C"/>
    <w:rsid w:val="005118B5"/>
    <w:rsid w:val="0051230F"/>
    <w:rsid w:val="00512A16"/>
    <w:rsid w:val="00512BF7"/>
    <w:rsid w:val="00513C66"/>
    <w:rsid w:val="005232DA"/>
    <w:rsid w:val="00523C36"/>
    <w:rsid w:val="0053148D"/>
    <w:rsid w:val="0054038E"/>
    <w:rsid w:val="00540FA0"/>
    <w:rsid w:val="00541A27"/>
    <w:rsid w:val="00544C65"/>
    <w:rsid w:val="005476E4"/>
    <w:rsid w:val="00550A7A"/>
    <w:rsid w:val="00554091"/>
    <w:rsid w:val="00554992"/>
    <w:rsid w:val="00556234"/>
    <w:rsid w:val="00564EB4"/>
    <w:rsid w:val="00570118"/>
    <w:rsid w:val="00571B14"/>
    <w:rsid w:val="00574A83"/>
    <w:rsid w:val="00585EEE"/>
    <w:rsid w:val="0059652E"/>
    <w:rsid w:val="00596548"/>
    <w:rsid w:val="00597A4E"/>
    <w:rsid w:val="005A0B6D"/>
    <w:rsid w:val="005A15FA"/>
    <w:rsid w:val="005A1FFB"/>
    <w:rsid w:val="005B0199"/>
    <w:rsid w:val="005B02AA"/>
    <w:rsid w:val="005B6E68"/>
    <w:rsid w:val="005C317E"/>
    <w:rsid w:val="005C6AFB"/>
    <w:rsid w:val="005D17C9"/>
    <w:rsid w:val="005D4306"/>
    <w:rsid w:val="005D517F"/>
    <w:rsid w:val="005D63CB"/>
    <w:rsid w:val="005F3D58"/>
    <w:rsid w:val="005F659F"/>
    <w:rsid w:val="0060173D"/>
    <w:rsid w:val="00604DA0"/>
    <w:rsid w:val="00605E73"/>
    <w:rsid w:val="00622489"/>
    <w:rsid w:val="00625881"/>
    <w:rsid w:val="00626952"/>
    <w:rsid w:val="00652B48"/>
    <w:rsid w:val="00656F6A"/>
    <w:rsid w:val="00657FBA"/>
    <w:rsid w:val="006638DB"/>
    <w:rsid w:val="00665EC9"/>
    <w:rsid w:val="0067649C"/>
    <w:rsid w:val="006800B4"/>
    <w:rsid w:val="0068224E"/>
    <w:rsid w:val="00686122"/>
    <w:rsid w:val="006871BD"/>
    <w:rsid w:val="006937B0"/>
    <w:rsid w:val="006B3541"/>
    <w:rsid w:val="006B46A9"/>
    <w:rsid w:val="006C6D32"/>
    <w:rsid w:val="006D0603"/>
    <w:rsid w:val="006D3674"/>
    <w:rsid w:val="006D48F4"/>
    <w:rsid w:val="006D561E"/>
    <w:rsid w:val="006F00A6"/>
    <w:rsid w:val="006F0D12"/>
    <w:rsid w:val="00703EB3"/>
    <w:rsid w:val="007135BB"/>
    <w:rsid w:val="0071505D"/>
    <w:rsid w:val="00734F43"/>
    <w:rsid w:val="0074426C"/>
    <w:rsid w:val="007461C1"/>
    <w:rsid w:val="0074667D"/>
    <w:rsid w:val="00750E90"/>
    <w:rsid w:val="007514FD"/>
    <w:rsid w:val="00752EC3"/>
    <w:rsid w:val="007616EA"/>
    <w:rsid w:val="00772991"/>
    <w:rsid w:val="00781C54"/>
    <w:rsid w:val="00787A95"/>
    <w:rsid w:val="00790F65"/>
    <w:rsid w:val="0079225A"/>
    <w:rsid w:val="0079320D"/>
    <w:rsid w:val="007A0A10"/>
    <w:rsid w:val="007B0D79"/>
    <w:rsid w:val="007C3AB4"/>
    <w:rsid w:val="007E0849"/>
    <w:rsid w:val="008012E8"/>
    <w:rsid w:val="00803047"/>
    <w:rsid w:val="00805A36"/>
    <w:rsid w:val="00805A95"/>
    <w:rsid w:val="0080615F"/>
    <w:rsid w:val="00807A93"/>
    <w:rsid w:val="00827EEF"/>
    <w:rsid w:val="008310EA"/>
    <w:rsid w:val="00832424"/>
    <w:rsid w:val="008431DF"/>
    <w:rsid w:val="008444C6"/>
    <w:rsid w:val="0084574D"/>
    <w:rsid w:val="008520B8"/>
    <w:rsid w:val="00852EEA"/>
    <w:rsid w:val="0085380A"/>
    <w:rsid w:val="0085586D"/>
    <w:rsid w:val="0086214C"/>
    <w:rsid w:val="0087209B"/>
    <w:rsid w:val="0087613E"/>
    <w:rsid w:val="00881FB2"/>
    <w:rsid w:val="00897F32"/>
    <w:rsid w:val="008A3BA9"/>
    <w:rsid w:val="008B1484"/>
    <w:rsid w:val="008B767B"/>
    <w:rsid w:val="008C280C"/>
    <w:rsid w:val="008C2B0B"/>
    <w:rsid w:val="008D313D"/>
    <w:rsid w:val="008D31C2"/>
    <w:rsid w:val="008D426D"/>
    <w:rsid w:val="008D5FCD"/>
    <w:rsid w:val="008F45E9"/>
    <w:rsid w:val="008F51CF"/>
    <w:rsid w:val="009055BD"/>
    <w:rsid w:val="00906BB2"/>
    <w:rsid w:val="009115F5"/>
    <w:rsid w:val="00911F1A"/>
    <w:rsid w:val="009158AF"/>
    <w:rsid w:val="009167E8"/>
    <w:rsid w:val="009205E3"/>
    <w:rsid w:val="00924D16"/>
    <w:rsid w:val="00951439"/>
    <w:rsid w:val="009763D9"/>
    <w:rsid w:val="00981247"/>
    <w:rsid w:val="0098355A"/>
    <w:rsid w:val="009871BB"/>
    <w:rsid w:val="009871E1"/>
    <w:rsid w:val="009910F5"/>
    <w:rsid w:val="00994B21"/>
    <w:rsid w:val="009A1204"/>
    <w:rsid w:val="009B4CC8"/>
    <w:rsid w:val="009C1820"/>
    <w:rsid w:val="009C1C03"/>
    <w:rsid w:val="009C24F3"/>
    <w:rsid w:val="009C3BF4"/>
    <w:rsid w:val="009C7855"/>
    <w:rsid w:val="009D035F"/>
    <w:rsid w:val="009E0B3C"/>
    <w:rsid w:val="009E0B63"/>
    <w:rsid w:val="009E4C9C"/>
    <w:rsid w:val="009E50E9"/>
    <w:rsid w:val="009E79B8"/>
    <w:rsid w:val="009F3207"/>
    <w:rsid w:val="00A03A71"/>
    <w:rsid w:val="00A05B01"/>
    <w:rsid w:val="00A14A1B"/>
    <w:rsid w:val="00A1742B"/>
    <w:rsid w:val="00A24018"/>
    <w:rsid w:val="00A27E02"/>
    <w:rsid w:val="00A42846"/>
    <w:rsid w:val="00A444BE"/>
    <w:rsid w:val="00A46344"/>
    <w:rsid w:val="00A51D22"/>
    <w:rsid w:val="00A54A0E"/>
    <w:rsid w:val="00A55F80"/>
    <w:rsid w:val="00A565B9"/>
    <w:rsid w:val="00A56986"/>
    <w:rsid w:val="00A67020"/>
    <w:rsid w:val="00A67893"/>
    <w:rsid w:val="00A758C2"/>
    <w:rsid w:val="00A833B4"/>
    <w:rsid w:val="00A84BA0"/>
    <w:rsid w:val="00A87C23"/>
    <w:rsid w:val="00A903DD"/>
    <w:rsid w:val="00A95E3F"/>
    <w:rsid w:val="00A964AA"/>
    <w:rsid w:val="00AA3E98"/>
    <w:rsid w:val="00AA46E1"/>
    <w:rsid w:val="00AA4CAA"/>
    <w:rsid w:val="00AB0687"/>
    <w:rsid w:val="00AD0276"/>
    <w:rsid w:val="00AD5226"/>
    <w:rsid w:val="00AD7626"/>
    <w:rsid w:val="00AE42F8"/>
    <w:rsid w:val="00AE7AC4"/>
    <w:rsid w:val="00AF3FD9"/>
    <w:rsid w:val="00AF44E6"/>
    <w:rsid w:val="00B10154"/>
    <w:rsid w:val="00B15A75"/>
    <w:rsid w:val="00B165A7"/>
    <w:rsid w:val="00B22F89"/>
    <w:rsid w:val="00B246E3"/>
    <w:rsid w:val="00B25ABE"/>
    <w:rsid w:val="00B30032"/>
    <w:rsid w:val="00B40A6F"/>
    <w:rsid w:val="00B464F6"/>
    <w:rsid w:val="00B47734"/>
    <w:rsid w:val="00B52901"/>
    <w:rsid w:val="00B52ACA"/>
    <w:rsid w:val="00B54548"/>
    <w:rsid w:val="00B56A16"/>
    <w:rsid w:val="00B6107A"/>
    <w:rsid w:val="00B61768"/>
    <w:rsid w:val="00B62CE2"/>
    <w:rsid w:val="00B64897"/>
    <w:rsid w:val="00B7034D"/>
    <w:rsid w:val="00B72865"/>
    <w:rsid w:val="00B72DA0"/>
    <w:rsid w:val="00B74B0D"/>
    <w:rsid w:val="00B75059"/>
    <w:rsid w:val="00B90F2B"/>
    <w:rsid w:val="00B9247D"/>
    <w:rsid w:val="00BA6588"/>
    <w:rsid w:val="00BB22EA"/>
    <w:rsid w:val="00BC0B87"/>
    <w:rsid w:val="00BC3F2C"/>
    <w:rsid w:val="00BD2011"/>
    <w:rsid w:val="00BD5A3B"/>
    <w:rsid w:val="00BD65DA"/>
    <w:rsid w:val="00BF003D"/>
    <w:rsid w:val="00BF2863"/>
    <w:rsid w:val="00BF4240"/>
    <w:rsid w:val="00C00CDF"/>
    <w:rsid w:val="00C067B4"/>
    <w:rsid w:val="00C106B7"/>
    <w:rsid w:val="00C11DB2"/>
    <w:rsid w:val="00C15B57"/>
    <w:rsid w:val="00C2024E"/>
    <w:rsid w:val="00C21F43"/>
    <w:rsid w:val="00C24400"/>
    <w:rsid w:val="00C2684D"/>
    <w:rsid w:val="00C32A67"/>
    <w:rsid w:val="00C33ED8"/>
    <w:rsid w:val="00C3422D"/>
    <w:rsid w:val="00C347AF"/>
    <w:rsid w:val="00C5160A"/>
    <w:rsid w:val="00C53540"/>
    <w:rsid w:val="00C61BFD"/>
    <w:rsid w:val="00C61D9D"/>
    <w:rsid w:val="00C63F5F"/>
    <w:rsid w:val="00C65913"/>
    <w:rsid w:val="00C7138C"/>
    <w:rsid w:val="00C841FE"/>
    <w:rsid w:val="00C84482"/>
    <w:rsid w:val="00C86E2C"/>
    <w:rsid w:val="00C92E65"/>
    <w:rsid w:val="00C9533D"/>
    <w:rsid w:val="00CA25D2"/>
    <w:rsid w:val="00CA4D51"/>
    <w:rsid w:val="00CA5CED"/>
    <w:rsid w:val="00CB0CFD"/>
    <w:rsid w:val="00CB2B88"/>
    <w:rsid w:val="00CB5F62"/>
    <w:rsid w:val="00CB6EF8"/>
    <w:rsid w:val="00CB7690"/>
    <w:rsid w:val="00CB7C56"/>
    <w:rsid w:val="00CC0CBF"/>
    <w:rsid w:val="00CC591F"/>
    <w:rsid w:val="00CC6032"/>
    <w:rsid w:val="00CD0FA2"/>
    <w:rsid w:val="00CD6B43"/>
    <w:rsid w:val="00CE4152"/>
    <w:rsid w:val="00CE4C35"/>
    <w:rsid w:val="00CF401F"/>
    <w:rsid w:val="00CF4CF1"/>
    <w:rsid w:val="00D01779"/>
    <w:rsid w:val="00D138CB"/>
    <w:rsid w:val="00D2274B"/>
    <w:rsid w:val="00D250B6"/>
    <w:rsid w:val="00D25C19"/>
    <w:rsid w:val="00D312EF"/>
    <w:rsid w:val="00D313E1"/>
    <w:rsid w:val="00D32EC2"/>
    <w:rsid w:val="00D33E48"/>
    <w:rsid w:val="00D34F73"/>
    <w:rsid w:val="00D40354"/>
    <w:rsid w:val="00D41D03"/>
    <w:rsid w:val="00D44BD1"/>
    <w:rsid w:val="00D624C1"/>
    <w:rsid w:val="00D62CF3"/>
    <w:rsid w:val="00D65648"/>
    <w:rsid w:val="00D663AC"/>
    <w:rsid w:val="00D803D3"/>
    <w:rsid w:val="00D8737C"/>
    <w:rsid w:val="00D87715"/>
    <w:rsid w:val="00D947C0"/>
    <w:rsid w:val="00D9513E"/>
    <w:rsid w:val="00DA5E82"/>
    <w:rsid w:val="00DB3BDC"/>
    <w:rsid w:val="00DC05F4"/>
    <w:rsid w:val="00DC3079"/>
    <w:rsid w:val="00DC542A"/>
    <w:rsid w:val="00DC5BB6"/>
    <w:rsid w:val="00DD2AD1"/>
    <w:rsid w:val="00DD597E"/>
    <w:rsid w:val="00DF0BB3"/>
    <w:rsid w:val="00DF1208"/>
    <w:rsid w:val="00DF36BE"/>
    <w:rsid w:val="00DF4D84"/>
    <w:rsid w:val="00DF5186"/>
    <w:rsid w:val="00E00C1D"/>
    <w:rsid w:val="00E01919"/>
    <w:rsid w:val="00E0464C"/>
    <w:rsid w:val="00E074C6"/>
    <w:rsid w:val="00E10309"/>
    <w:rsid w:val="00E3218F"/>
    <w:rsid w:val="00E32746"/>
    <w:rsid w:val="00E373BF"/>
    <w:rsid w:val="00E37DEC"/>
    <w:rsid w:val="00E42A2B"/>
    <w:rsid w:val="00E4326D"/>
    <w:rsid w:val="00E45ADA"/>
    <w:rsid w:val="00E5152E"/>
    <w:rsid w:val="00E52613"/>
    <w:rsid w:val="00E534EA"/>
    <w:rsid w:val="00E55791"/>
    <w:rsid w:val="00E609C1"/>
    <w:rsid w:val="00E618EB"/>
    <w:rsid w:val="00E743BF"/>
    <w:rsid w:val="00E744E8"/>
    <w:rsid w:val="00E74B62"/>
    <w:rsid w:val="00E77D84"/>
    <w:rsid w:val="00E92850"/>
    <w:rsid w:val="00E9467C"/>
    <w:rsid w:val="00EA2E1E"/>
    <w:rsid w:val="00EA60D6"/>
    <w:rsid w:val="00EC3E7F"/>
    <w:rsid w:val="00EC47EC"/>
    <w:rsid w:val="00EC6F73"/>
    <w:rsid w:val="00EC7C00"/>
    <w:rsid w:val="00ED26E9"/>
    <w:rsid w:val="00ED6EA4"/>
    <w:rsid w:val="00ED71D3"/>
    <w:rsid w:val="00EE7272"/>
    <w:rsid w:val="00F03F68"/>
    <w:rsid w:val="00F06F64"/>
    <w:rsid w:val="00F13945"/>
    <w:rsid w:val="00F177D2"/>
    <w:rsid w:val="00F17AB1"/>
    <w:rsid w:val="00F17D1D"/>
    <w:rsid w:val="00F22DEB"/>
    <w:rsid w:val="00F2614B"/>
    <w:rsid w:val="00F3184F"/>
    <w:rsid w:val="00F32CDD"/>
    <w:rsid w:val="00F3658D"/>
    <w:rsid w:val="00F3697B"/>
    <w:rsid w:val="00F41083"/>
    <w:rsid w:val="00F5748E"/>
    <w:rsid w:val="00F57E82"/>
    <w:rsid w:val="00F57FFD"/>
    <w:rsid w:val="00F61853"/>
    <w:rsid w:val="00F64488"/>
    <w:rsid w:val="00F74140"/>
    <w:rsid w:val="00F83077"/>
    <w:rsid w:val="00F87166"/>
    <w:rsid w:val="00F90134"/>
    <w:rsid w:val="00F90A3B"/>
    <w:rsid w:val="00F92AA1"/>
    <w:rsid w:val="00FA05EF"/>
    <w:rsid w:val="00FA2150"/>
    <w:rsid w:val="00FC1E19"/>
    <w:rsid w:val="00FC44D1"/>
    <w:rsid w:val="00FC57AF"/>
    <w:rsid w:val="00FD0278"/>
    <w:rsid w:val="00FD3EE0"/>
    <w:rsid w:val="00FD5BFB"/>
    <w:rsid w:val="00FD6458"/>
    <w:rsid w:val="00FD6916"/>
    <w:rsid w:val="00FD6A97"/>
    <w:rsid w:val="00FE0471"/>
    <w:rsid w:val="00FE1279"/>
    <w:rsid w:val="00FE1776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313E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6800B4"/>
    <w:rPr>
      <w:color w:val="0000FF"/>
      <w:u w:val="single"/>
    </w:rPr>
  </w:style>
  <w:style w:type="paragraph" w:styleId="Zgradbadokumenta">
    <w:name w:val="Document Map"/>
    <w:basedOn w:val="Navaden"/>
    <w:semiHidden/>
    <w:rsid w:val="00E45AD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nak">
    <w:name w:val="Znak"/>
    <w:basedOn w:val="Navaden"/>
    <w:rsid w:val="00AD5226"/>
    <w:rPr>
      <w:rFonts w:ascii="Garamond" w:hAnsi="Garamond"/>
      <w:sz w:val="22"/>
      <w:szCs w:val="20"/>
    </w:rPr>
  </w:style>
  <w:style w:type="paragraph" w:styleId="Glava">
    <w:name w:val="header"/>
    <w:basedOn w:val="Navaden"/>
    <w:rsid w:val="00AD5226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AD5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0">
    <w:name w:val="Znak"/>
    <w:basedOn w:val="Navaden"/>
    <w:rsid w:val="005118B5"/>
    <w:rPr>
      <w:rFonts w:ascii="Garamond" w:hAnsi="Garamond"/>
      <w:sz w:val="22"/>
      <w:szCs w:val="20"/>
    </w:rPr>
  </w:style>
  <w:style w:type="paragraph" w:styleId="Odstavekseznama">
    <w:name w:val="List Paragraph"/>
    <w:basedOn w:val="Navaden"/>
    <w:uiPriority w:val="34"/>
    <w:qFormat/>
    <w:rsid w:val="00DF5186"/>
    <w:pPr>
      <w:ind w:left="708"/>
    </w:pPr>
  </w:style>
  <w:style w:type="paragraph" w:styleId="Besedilooblaka">
    <w:name w:val="Balloon Text"/>
    <w:basedOn w:val="Navaden"/>
    <w:semiHidden/>
    <w:rsid w:val="00F17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313E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6800B4"/>
    <w:rPr>
      <w:color w:val="0000FF"/>
      <w:u w:val="single"/>
    </w:rPr>
  </w:style>
  <w:style w:type="paragraph" w:styleId="Zgradbadokumenta">
    <w:name w:val="Document Map"/>
    <w:basedOn w:val="Navaden"/>
    <w:semiHidden/>
    <w:rsid w:val="00E45AD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nak">
    <w:name w:val="Znak"/>
    <w:basedOn w:val="Navaden"/>
    <w:rsid w:val="00AD5226"/>
    <w:rPr>
      <w:rFonts w:ascii="Garamond" w:hAnsi="Garamond"/>
      <w:sz w:val="22"/>
      <w:szCs w:val="20"/>
    </w:rPr>
  </w:style>
  <w:style w:type="paragraph" w:styleId="Glava">
    <w:name w:val="header"/>
    <w:basedOn w:val="Navaden"/>
    <w:rsid w:val="00AD5226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AD5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0">
    <w:name w:val="Znak"/>
    <w:basedOn w:val="Navaden"/>
    <w:rsid w:val="005118B5"/>
    <w:rPr>
      <w:rFonts w:ascii="Garamond" w:hAnsi="Garamond"/>
      <w:sz w:val="22"/>
      <w:szCs w:val="20"/>
    </w:rPr>
  </w:style>
  <w:style w:type="paragraph" w:styleId="Odstavekseznama">
    <w:name w:val="List Paragraph"/>
    <w:basedOn w:val="Navaden"/>
    <w:uiPriority w:val="34"/>
    <w:qFormat/>
    <w:rsid w:val="00DF5186"/>
    <w:pPr>
      <w:ind w:left="708"/>
    </w:pPr>
  </w:style>
  <w:style w:type="paragraph" w:styleId="Besedilooblaka">
    <w:name w:val="Balloon Text"/>
    <w:basedOn w:val="Navaden"/>
    <w:semiHidden/>
    <w:rsid w:val="00F17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2693">
                      <w:marLeft w:val="18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7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813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89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3592</CharactersWithSpaces>
  <SharedDoc>false</SharedDoc>
  <HLinks>
    <vt:vector size="6" baseType="variant">
      <vt:variant>
        <vt:i4>4915237</vt:i4>
      </vt:variant>
      <vt:variant>
        <vt:i4>0</vt:i4>
      </vt:variant>
      <vt:variant>
        <vt:i4>0</vt:i4>
      </vt:variant>
      <vt:variant>
        <vt:i4>5</vt:i4>
      </vt:variant>
      <vt:variant>
        <vt:lpwstr>http://zakonodaja.gov.si/rpsi/r04/predpis_ZAKO5974.html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BNovak</dc:creator>
  <cp:lastModifiedBy>Tine Janežič</cp:lastModifiedBy>
  <cp:revision>64</cp:revision>
  <cp:lastPrinted>2015-03-05T09:57:00Z</cp:lastPrinted>
  <dcterms:created xsi:type="dcterms:W3CDTF">2016-11-30T07:36:00Z</dcterms:created>
  <dcterms:modified xsi:type="dcterms:W3CDTF">2016-12-01T10:49:00Z</dcterms:modified>
</cp:coreProperties>
</file>