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000" w:firstRow="0" w:lastRow="0" w:firstColumn="0" w:lastColumn="0" w:noHBand="0" w:noVBand="0"/>
      </w:tblPr>
      <w:tblGrid>
        <w:gridCol w:w="4626"/>
        <w:gridCol w:w="9376"/>
      </w:tblGrid>
      <w:tr w:rsidR="00825B82" w:rsidTr="00301F48">
        <w:tc>
          <w:tcPr>
            <w:tcW w:w="1652" w:type="pct"/>
          </w:tcPr>
          <w:p w:rsidR="00825B82" w:rsidRDefault="00825B82" w:rsidP="00301F48">
            <w:pPr>
              <w:pStyle w:val="Glava"/>
              <w:ind w:left="214" w:hanging="214"/>
              <w:jc w:val="both"/>
              <w:rPr>
                <w:rFonts w:ascii="Tahoma" w:hAnsi="Tahoma" w:cs="Tahoma"/>
                <w:sz w:val="24"/>
              </w:rPr>
            </w:pPr>
            <w:bookmarkStart w:id="0" w:name="_GoBack"/>
            <w:bookmarkEnd w:id="0"/>
            <w:r>
              <w:t xml:space="preserve">   </w:t>
            </w:r>
            <w:r>
              <w:rPr>
                <w:rFonts w:ascii="Tahoma" w:hAnsi="Tahoma" w:cs="Tahoma"/>
                <w:noProof/>
                <w:sz w:val="24"/>
              </w:rPr>
              <w:drawing>
                <wp:inline distT="0" distB="0" distL="0" distR="0" wp14:anchorId="243A9264" wp14:editId="760EBF92">
                  <wp:extent cx="914400" cy="102108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914400" cy="1021080"/>
                          </a:xfrm>
                          <a:prstGeom prst="rect">
                            <a:avLst/>
                          </a:prstGeom>
                          <a:noFill/>
                          <a:ln w="9525">
                            <a:noFill/>
                            <a:miter lim="800000"/>
                            <a:headEnd/>
                            <a:tailEnd/>
                          </a:ln>
                        </pic:spPr>
                      </pic:pic>
                    </a:graphicData>
                  </a:graphic>
                </wp:inline>
              </w:drawing>
            </w:r>
          </w:p>
        </w:tc>
        <w:tc>
          <w:tcPr>
            <w:tcW w:w="3348" w:type="pct"/>
          </w:tcPr>
          <w:p w:rsidR="00825B82" w:rsidRDefault="00825B82" w:rsidP="00301F48">
            <w:pPr>
              <w:pStyle w:val="Glava"/>
              <w:jc w:val="both"/>
              <w:rPr>
                <w:rFonts w:ascii="Tahoma" w:hAnsi="Tahoma" w:cs="Tahoma"/>
                <w:sz w:val="24"/>
              </w:rPr>
            </w:pPr>
            <w:r>
              <w:rPr>
                <w:rFonts w:ascii="Tahoma" w:hAnsi="Tahoma" w:cs="Tahoma"/>
                <w:sz w:val="24"/>
              </w:rPr>
              <w:t>OBČINA ŠENČUR</w:t>
            </w:r>
          </w:p>
          <w:p w:rsidR="00825B82" w:rsidRDefault="00825B82" w:rsidP="00301F48">
            <w:pPr>
              <w:pStyle w:val="Glava"/>
              <w:jc w:val="both"/>
              <w:rPr>
                <w:rFonts w:ascii="Tahoma" w:hAnsi="Tahoma" w:cs="Tahoma"/>
                <w:sz w:val="24"/>
              </w:rPr>
            </w:pPr>
            <w:r>
              <w:rPr>
                <w:rFonts w:ascii="Tahoma" w:hAnsi="Tahoma" w:cs="Tahoma"/>
                <w:sz w:val="24"/>
              </w:rPr>
              <w:t>Kranjska 11</w:t>
            </w:r>
          </w:p>
          <w:p w:rsidR="00825B82" w:rsidRDefault="00825B82" w:rsidP="00301F48">
            <w:pPr>
              <w:pStyle w:val="Glava"/>
              <w:jc w:val="both"/>
              <w:rPr>
                <w:rFonts w:ascii="Tahoma" w:hAnsi="Tahoma" w:cs="Tahoma"/>
                <w:sz w:val="24"/>
              </w:rPr>
            </w:pPr>
            <w:r>
              <w:rPr>
                <w:rFonts w:ascii="Tahoma" w:hAnsi="Tahoma" w:cs="Tahoma"/>
                <w:sz w:val="24"/>
              </w:rPr>
              <w:t>4208 Šenčur</w:t>
            </w:r>
          </w:p>
          <w:p w:rsidR="00825B82" w:rsidRDefault="00825B82" w:rsidP="00301F48">
            <w:pPr>
              <w:pStyle w:val="Glava"/>
              <w:jc w:val="both"/>
              <w:rPr>
                <w:rFonts w:ascii="Tahoma" w:hAnsi="Tahoma" w:cs="Tahoma"/>
                <w:sz w:val="24"/>
              </w:rPr>
            </w:pPr>
            <w:r>
              <w:rPr>
                <w:rFonts w:ascii="Tahoma" w:hAnsi="Tahoma" w:cs="Tahoma"/>
                <w:sz w:val="24"/>
              </w:rPr>
              <w:t xml:space="preserve">tel. 04 – 2519 100  </w:t>
            </w:r>
            <w:proofErr w:type="spellStart"/>
            <w:r>
              <w:rPr>
                <w:rFonts w:ascii="Tahoma" w:hAnsi="Tahoma" w:cs="Tahoma"/>
                <w:sz w:val="24"/>
              </w:rPr>
              <w:t>fax</w:t>
            </w:r>
            <w:proofErr w:type="spellEnd"/>
            <w:r>
              <w:rPr>
                <w:rFonts w:ascii="Tahoma" w:hAnsi="Tahoma" w:cs="Tahoma"/>
                <w:sz w:val="24"/>
              </w:rPr>
              <w:t>. 2519 111</w:t>
            </w:r>
          </w:p>
          <w:p w:rsidR="00825B82" w:rsidRDefault="00825B82" w:rsidP="00301F48">
            <w:pPr>
              <w:pStyle w:val="Glava"/>
              <w:jc w:val="both"/>
              <w:rPr>
                <w:rFonts w:ascii="Tahoma" w:hAnsi="Tahoma" w:cs="Tahoma"/>
                <w:sz w:val="24"/>
              </w:rPr>
            </w:pPr>
            <w:proofErr w:type="spellStart"/>
            <w:r>
              <w:rPr>
                <w:rFonts w:ascii="Tahoma" w:hAnsi="Tahoma" w:cs="Tahoma"/>
                <w:sz w:val="24"/>
              </w:rPr>
              <w:t>e-mail:obcina@sencur.si</w:t>
            </w:r>
            <w:proofErr w:type="spellEnd"/>
          </w:p>
          <w:p w:rsidR="00825B82" w:rsidRDefault="008C4A47" w:rsidP="00301F48">
            <w:pPr>
              <w:pStyle w:val="Glava"/>
              <w:jc w:val="both"/>
              <w:rPr>
                <w:rFonts w:ascii="Tahoma" w:hAnsi="Tahoma" w:cs="Tahoma"/>
                <w:sz w:val="24"/>
              </w:rPr>
            </w:pPr>
            <w:hyperlink r:id="rId8" w:history="1">
              <w:r w:rsidR="00825B82">
                <w:rPr>
                  <w:rStyle w:val="Hiperpovezava"/>
                  <w:rFonts w:ascii="Tahoma" w:hAnsi="Tahoma" w:cs="Tahoma"/>
                  <w:sz w:val="24"/>
                </w:rPr>
                <w:t>url:www.sencur.si</w:t>
              </w:r>
            </w:hyperlink>
          </w:p>
        </w:tc>
      </w:tr>
    </w:tbl>
    <w:p w:rsidR="00825B82" w:rsidRDefault="00825B82" w:rsidP="00825B82"/>
    <w:p w:rsidR="00825B82" w:rsidRDefault="00EF413A" w:rsidP="00825B82">
      <w:r>
        <w:t>Datum: 27</w:t>
      </w:r>
      <w:r w:rsidR="008C4F6C">
        <w:t>. 3. 2018</w:t>
      </w:r>
    </w:p>
    <w:p w:rsidR="00825B82" w:rsidRDefault="00825B82" w:rsidP="00825B82">
      <w:pPr>
        <w:rPr>
          <w:b/>
          <w:sz w:val="32"/>
          <w:szCs w:val="32"/>
        </w:rPr>
      </w:pPr>
      <w:r>
        <w:t xml:space="preserve">                                                                   </w:t>
      </w:r>
      <w:r>
        <w:rPr>
          <w:b/>
          <w:sz w:val="32"/>
          <w:szCs w:val="32"/>
        </w:rPr>
        <w:t xml:space="preserve">ZAPISNIK   </w:t>
      </w:r>
    </w:p>
    <w:p w:rsidR="00825B82" w:rsidRPr="005A4D60" w:rsidRDefault="008C4F6C" w:rsidP="00825B82">
      <w:pPr>
        <w:rPr>
          <w:sz w:val="24"/>
          <w:szCs w:val="24"/>
        </w:rPr>
      </w:pPr>
      <w:r>
        <w:rPr>
          <w:sz w:val="24"/>
          <w:szCs w:val="24"/>
        </w:rPr>
        <w:t>1</w:t>
      </w:r>
      <w:r w:rsidR="001859B7">
        <w:rPr>
          <w:sz w:val="24"/>
          <w:szCs w:val="24"/>
        </w:rPr>
        <w:t>. seja</w:t>
      </w:r>
      <w:r w:rsidR="00825B82" w:rsidRPr="005A4D60">
        <w:rPr>
          <w:sz w:val="24"/>
          <w:szCs w:val="24"/>
        </w:rPr>
        <w:t xml:space="preserve"> </w:t>
      </w:r>
      <w:r w:rsidR="00825B82" w:rsidRPr="002E226F">
        <w:rPr>
          <w:b/>
          <w:sz w:val="24"/>
          <w:szCs w:val="24"/>
        </w:rPr>
        <w:t>Komisije za priznanja</w:t>
      </w:r>
      <w:r w:rsidR="00825B82" w:rsidRPr="005A4D60">
        <w:rPr>
          <w:sz w:val="24"/>
          <w:szCs w:val="24"/>
        </w:rPr>
        <w:t xml:space="preserve"> je bila v </w:t>
      </w:r>
      <w:r>
        <w:rPr>
          <w:sz w:val="24"/>
          <w:szCs w:val="24"/>
        </w:rPr>
        <w:t>SREDO</w:t>
      </w:r>
      <w:r w:rsidR="00825B82">
        <w:rPr>
          <w:sz w:val="24"/>
          <w:szCs w:val="24"/>
        </w:rPr>
        <w:t xml:space="preserve">, </w:t>
      </w:r>
      <w:r w:rsidR="00825B82" w:rsidRPr="005A4D60">
        <w:rPr>
          <w:sz w:val="24"/>
          <w:szCs w:val="24"/>
        </w:rPr>
        <w:t xml:space="preserve"> </w:t>
      </w:r>
      <w:r>
        <w:rPr>
          <w:sz w:val="24"/>
          <w:szCs w:val="24"/>
        </w:rPr>
        <w:t>27</w:t>
      </w:r>
      <w:r w:rsidR="00825B82">
        <w:rPr>
          <w:sz w:val="24"/>
          <w:szCs w:val="24"/>
        </w:rPr>
        <w:t>.</w:t>
      </w:r>
      <w:r w:rsidR="006E1990">
        <w:rPr>
          <w:sz w:val="24"/>
          <w:szCs w:val="24"/>
        </w:rPr>
        <w:t xml:space="preserve"> </w:t>
      </w:r>
      <w:r w:rsidR="00825B82">
        <w:rPr>
          <w:sz w:val="24"/>
          <w:szCs w:val="24"/>
        </w:rPr>
        <w:t>3.</w:t>
      </w:r>
      <w:r>
        <w:rPr>
          <w:sz w:val="24"/>
          <w:szCs w:val="24"/>
        </w:rPr>
        <w:t xml:space="preserve"> 2019</w:t>
      </w:r>
      <w:r w:rsidR="00825B82">
        <w:rPr>
          <w:sz w:val="24"/>
          <w:szCs w:val="24"/>
        </w:rPr>
        <w:t xml:space="preserve">  ob</w:t>
      </w:r>
      <w:r w:rsidR="00825B82" w:rsidRPr="005A4D60">
        <w:rPr>
          <w:sz w:val="24"/>
          <w:szCs w:val="24"/>
        </w:rPr>
        <w:t xml:space="preserve"> 1</w:t>
      </w:r>
      <w:r>
        <w:rPr>
          <w:sz w:val="24"/>
          <w:szCs w:val="24"/>
        </w:rPr>
        <w:t>6</w:t>
      </w:r>
      <w:r w:rsidR="00825B82">
        <w:rPr>
          <w:sz w:val="24"/>
          <w:szCs w:val="24"/>
        </w:rPr>
        <w:t>.</w:t>
      </w:r>
      <w:r>
        <w:rPr>
          <w:sz w:val="24"/>
          <w:szCs w:val="24"/>
        </w:rPr>
        <w:t>30</w:t>
      </w:r>
      <w:r w:rsidR="001859B7">
        <w:rPr>
          <w:sz w:val="24"/>
          <w:szCs w:val="24"/>
        </w:rPr>
        <w:t>,</w:t>
      </w:r>
      <w:r w:rsidR="00825B82" w:rsidRPr="005A4D60">
        <w:rPr>
          <w:sz w:val="24"/>
          <w:szCs w:val="24"/>
        </w:rPr>
        <w:t xml:space="preserve"> v sejni sobi Doma krajanov, Kranjska c. 2</w:t>
      </w:r>
      <w:r w:rsidR="001859B7">
        <w:rPr>
          <w:sz w:val="24"/>
          <w:szCs w:val="24"/>
        </w:rPr>
        <w:t>.</w:t>
      </w:r>
    </w:p>
    <w:p w:rsidR="00825B82" w:rsidRDefault="00825B82" w:rsidP="00825B82">
      <w:pPr>
        <w:rPr>
          <w:b/>
          <w:sz w:val="24"/>
          <w:szCs w:val="24"/>
        </w:rPr>
      </w:pPr>
      <w:r w:rsidRPr="002E226F">
        <w:rPr>
          <w:b/>
          <w:sz w:val="24"/>
          <w:szCs w:val="24"/>
        </w:rPr>
        <w:t>PRISOTNI:</w:t>
      </w:r>
      <w:r w:rsidRPr="005A4D60">
        <w:rPr>
          <w:sz w:val="24"/>
          <w:szCs w:val="24"/>
        </w:rPr>
        <w:t xml:space="preserve"> </w:t>
      </w:r>
      <w:proofErr w:type="spellStart"/>
      <w:r w:rsidR="008C4F6C" w:rsidRPr="008C4F6C">
        <w:rPr>
          <w:sz w:val="24"/>
          <w:szCs w:val="24"/>
        </w:rPr>
        <w:t>Petar</w:t>
      </w:r>
      <w:proofErr w:type="spellEnd"/>
      <w:r w:rsidR="008C4F6C" w:rsidRPr="008C4F6C">
        <w:rPr>
          <w:sz w:val="24"/>
          <w:szCs w:val="24"/>
        </w:rPr>
        <w:t xml:space="preserve"> </w:t>
      </w:r>
      <w:proofErr w:type="spellStart"/>
      <w:r w:rsidR="008C4F6C" w:rsidRPr="008C4F6C">
        <w:rPr>
          <w:sz w:val="24"/>
          <w:szCs w:val="24"/>
        </w:rPr>
        <w:t>P</w:t>
      </w:r>
      <w:r w:rsidR="008C4F6C">
        <w:rPr>
          <w:sz w:val="24"/>
          <w:szCs w:val="24"/>
        </w:rPr>
        <w:t>otkonjak</w:t>
      </w:r>
      <w:proofErr w:type="spellEnd"/>
      <w:r w:rsidR="008C4F6C">
        <w:rPr>
          <w:sz w:val="24"/>
          <w:szCs w:val="24"/>
        </w:rPr>
        <w:t xml:space="preserve">, Matej </w:t>
      </w:r>
      <w:r w:rsidR="008C4F6C" w:rsidRPr="008C4F6C">
        <w:rPr>
          <w:sz w:val="24"/>
          <w:szCs w:val="24"/>
        </w:rPr>
        <w:t>Knific</w:t>
      </w:r>
      <w:r w:rsidR="008C4F6C">
        <w:rPr>
          <w:sz w:val="24"/>
          <w:szCs w:val="24"/>
        </w:rPr>
        <w:t>, Klemen Golob, Roman Pintar in Vanja Umnik</w:t>
      </w:r>
      <w:r w:rsidR="008C4F6C" w:rsidRPr="008C4F6C">
        <w:rPr>
          <w:sz w:val="24"/>
          <w:szCs w:val="24"/>
        </w:rPr>
        <w:t xml:space="preserve"> </w:t>
      </w:r>
    </w:p>
    <w:p w:rsidR="008C4F6C" w:rsidRPr="008C4F6C" w:rsidRDefault="008C4F6C" w:rsidP="00825B82">
      <w:pPr>
        <w:rPr>
          <w:strike/>
          <w:sz w:val="24"/>
          <w:szCs w:val="24"/>
        </w:rPr>
      </w:pPr>
      <w:r w:rsidRPr="008C4F6C">
        <w:rPr>
          <w:sz w:val="24"/>
          <w:szCs w:val="24"/>
        </w:rPr>
        <w:t>Vabljena sta bila tudi g. župan Ciril Kozjek in podžupan Aleš Perič Močnik, ki pa se seje nista udeležil</w:t>
      </w:r>
      <w:r w:rsidR="001859B7">
        <w:rPr>
          <w:sz w:val="24"/>
          <w:szCs w:val="24"/>
        </w:rPr>
        <w:t>a. G. Aleš Perič M</w:t>
      </w:r>
      <w:r w:rsidRPr="008C4F6C">
        <w:rPr>
          <w:sz w:val="24"/>
          <w:szCs w:val="24"/>
        </w:rPr>
        <w:t xml:space="preserve">očnik se je opravičil. </w:t>
      </w:r>
    </w:p>
    <w:p w:rsidR="00825B82" w:rsidRPr="005A4D60" w:rsidRDefault="00825B82" w:rsidP="00825B82">
      <w:pPr>
        <w:rPr>
          <w:sz w:val="24"/>
          <w:szCs w:val="24"/>
        </w:rPr>
      </w:pPr>
      <w:r w:rsidRPr="005A4D60">
        <w:rPr>
          <w:sz w:val="24"/>
          <w:szCs w:val="24"/>
        </w:rPr>
        <w:t>Dnevni red:</w:t>
      </w:r>
    </w:p>
    <w:p w:rsidR="00825B82" w:rsidRPr="005A4D60" w:rsidRDefault="00825B82" w:rsidP="00825B82">
      <w:pPr>
        <w:rPr>
          <w:sz w:val="24"/>
          <w:szCs w:val="24"/>
        </w:rPr>
      </w:pPr>
      <w:r w:rsidRPr="005A4D60">
        <w:rPr>
          <w:sz w:val="24"/>
          <w:szCs w:val="24"/>
        </w:rPr>
        <w:t>1. Ugotovitev sklepčnosti in sprejem dnevnega reda</w:t>
      </w:r>
      <w:r w:rsidR="001859B7">
        <w:rPr>
          <w:sz w:val="24"/>
          <w:szCs w:val="24"/>
        </w:rPr>
        <w:t>.</w:t>
      </w:r>
    </w:p>
    <w:p w:rsidR="00825B82" w:rsidRPr="005A4D60" w:rsidRDefault="00825B82" w:rsidP="00825B82">
      <w:pPr>
        <w:rPr>
          <w:sz w:val="24"/>
          <w:szCs w:val="24"/>
        </w:rPr>
      </w:pPr>
      <w:r w:rsidRPr="005A4D60">
        <w:rPr>
          <w:sz w:val="24"/>
          <w:szCs w:val="24"/>
        </w:rPr>
        <w:t>2. Obravnava predlogov za občinska priznanja in priprava predloga sklepa za podelitev občinskih priznanj za leto 201</w:t>
      </w:r>
      <w:r w:rsidR="001859B7">
        <w:rPr>
          <w:sz w:val="24"/>
          <w:szCs w:val="24"/>
        </w:rPr>
        <w:t>9.</w:t>
      </w:r>
    </w:p>
    <w:p w:rsidR="00825B82" w:rsidRPr="005A4D60" w:rsidRDefault="00825B82" w:rsidP="00825B82">
      <w:pPr>
        <w:tabs>
          <w:tab w:val="left" w:pos="3870"/>
        </w:tabs>
        <w:rPr>
          <w:sz w:val="24"/>
          <w:szCs w:val="24"/>
        </w:rPr>
      </w:pPr>
      <w:r w:rsidRPr="005A4D60">
        <w:rPr>
          <w:sz w:val="24"/>
          <w:szCs w:val="24"/>
        </w:rPr>
        <w:t>3. Razno</w:t>
      </w:r>
      <w:r w:rsidR="001859B7">
        <w:rPr>
          <w:sz w:val="24"/>
          <w:szCs w:val="24"/>
        </w:rPr>
        <w:t>.</w:t>
      </w:r>
      <w:r>
        <w:rPr>
          <w:sz w:val="24"/>
          <w:szCs w:val="24"/>
        </w:rPr>
        <w:tab/>
      </w:r>
    </w:p>
    <w:p w:rsidR="00825B82" w:rsidRPr="005A4D60" w:rsidRDefault="00825B82" w:rsidP="00825B82">
      <w:pPr>
        <w:rPr>
          <w:sz w:val="24"/>
          <w:szCs w:val="24"/>
        </w:rPr>
      </w:pPr>
      <w:r>
        <w:rPr>
          <w:sz w:val="24"/>
          <w:szCs w:val="24"/>
        </w:rPr>
        <w:t xml:space="preserve">Ad 1)  </w:t>
      </w:r>
      <w:r w:rsidRPr="005A4D60">
        <w:rPr>
          <w:sz w:val="24"/>
          <w:szCs w:val="24"/>
        </w:rPr>
        <w:t xml:space="preserve">Dnevni red </w:t>
      </w:r>
      <w:r>
        <w:rPr>
          <w:sz w:val="24"/>
          <w:szCs w:val="24"/>
        </w:rPr>
        <w:t>je bil soglasno sprejet.</w:t>
      </w:r>
    </w:p>
    <w:p w:rsidR="009A5744" w:rsidRDefault="00825B82" w:rsidP="009A5744">
      <w:pPr>
        <w:jc w:val="both"/>
        <w:rPr>
          <w:b/>
          <w:sz w:val="24"/>
          <w:szCs w:val="24"/>
        </w:rPr>
      </w:pPr>
      <w:r>
        <w:rPr>
          <w:sz w:val="24"/>
          <w:szCs w:val="24"/>
        </w:rPr>
        <w:t xml:space="preserve">Ad2) </w:t>
      </w:r>
      <w:r w:rsidRPr="00A527BF">
        <w:rPr>
          <w:sz w:val="24"/>
          <w:szCs w:val="24"/>
        </w:rPr>
        <w:t>Predsednica ga. Umnik je povedala, da je v predpisanem roku na podlagi poziva za posredovanje predlogov za prejemnike priznanj na občinsko upravo prispelo</w:t>
      </w:r>
      <w:r w:rsidR="001859B7">
        <w:rPr>
          <w:sz w:val="24"/>
          <w:szCs w:val="24"/>
        </w:rPr>
        <w:t xml:space="preserve"> 16</w:t>
      </w:r>
      <w:r w:rsidRPr="00A527BF">
        <w:rPr>
          <w:sz w:val="24"/>
          <w:szCs w:val="24"/>
        </w:rPr>
        <w:t xml:space="preserve"> pred</w:t>
      </w:r>
      <w:r w:rsidR="001859B7">
        <w:rPr>
          <w:sz w:val="24"/>
          <w:szCs w:val="24"/>
        </w:rPr>
        <w:t>logov, ki jih je predlagalo 12 predlagateljev</w:t>
      </w:r>
      <w:r w:rsidR="0029294F">
        <w:rPr>
          <w:sz w:val="24"/>
          <w:szCs w:val="24"/>
        </w:rPr>
        <w:t>.</w:t>
      </w:r>
      <w:r w:rsidRPr="006B67E7">
        <w:rPr>
          <w:b/>
          <w:sz w:val="24"/>
          <w:szCs w:val="24"/>
        </w:rPr>
        <w:t xml:space="preserve"> Člani komisije smo ugotovili, da so bile nekatere vloge p</w:t>
      </w:r>
      <w:r w:rsidR="006E1990">
        <w:rPr>
          <w:b/>
          <w:sz w:val="24"/>
          <w:szCs w:val="24"/>
        </w:rPr>
        <w:t>omanjkljive ( rojstni podatki ter bolj podroben opis dela predlaganega nagrajenca)</w:t>
      </w:r>
      <w:r w:rsidR="009A5744">
        <w:rPr>
          <w:b/>
          <w:sz w:val="24"/>
          <w:szCs w:val="24"/>
        </w:rPr>
        <w:t>.</w:t>
      </w:r>
    </w:p>
    <w:p w:rsidR="00EF413A" w:rsidRPr="00EF413A" w:rsidRDefault="00EF413A" w:rsidP="009A5744">
      <w:pPr>
        <w:jc w:val="both"/>
        <w:rPr>
          <w:sz w:val="24"/>
          <w:szCs w:val="24"/>
        </w:rPr>
      </w:pPr>
      <w:r w:rsidRPr="00EF413A">
        <w:rPr>
          <w:sz w:val="24"/>
          <w:szCs w:val="24"/>
        </w:rPr>
        <w:t>Priloga; tabela</w:t>
      </w:r>
      <w:r>
        <w:rPr>
          <w:sz w:val="24"/>
          <w:szCs w:val="24"/>
        </w:rPr>
        <w:t xml:space="preserve"> 1</w:t>
      </w:r>
    </w:p>
    <w:p w:rsidR="0063567A" w:rsidRPr="009A5744" w:rsidRDefault="0063567A" w:rsidP="009A5744">
      <w:pPr>
        <w:jc w:val="both"/>
        <w:rPr>
          <w:b/>
          <w:sz w:val="24"/>
          <w:szCs w:val="24"/>
        </w:rPr>
      </w:pPr>
    </w:p>
    <w:tbl>
      <w:tblPr>
        <w:tblW w:w="15335" w:type="dxa"/>
        <w:tblInd w:w="284" w:type="dxa"/>
        <w:tblCellMar>
          <w:left w:w="70" w:type="dxa"/>
          <w:right w:w="70" w:type="dxa"/>
        </w:tblCellMar>
        <w:tblLook w:val="04A0" w:firstRow="1" w:lastRow="0" w:firstColumn="1" w:lastColumn="0" w:noHBand="0" w:noVBand="1"/>
      </w:tblPr>
      <w:tblGrid>
        <w:gridCol w:w="555"/>
        <w:gridCol w:w="3422"/>
        <w:gridCol w:w="2145"/>
        <w:gridCol w:w="1977"/>
        <w:gridCol w:w="2816"/>
        <w:gridCol w:w="4420"/>
      </w:tblGrid>
      <w:tr w:rsidR="009350AE" w:rsidRPr="00922D16" w:rsidTr="0063567A">
        <w:trPr>
          <w:trHeight w:val="360"/>
        </w:trPr>
        <w:tc>
          <w:tcPr>
            <w:tcW w:w="555" w:type="dxa"/>
            <w:tcBorders>
              <w:top w:val="nil"/>
              <w:left w:val="nil"/>
              <w:bottom w:val="nil"/>
              <w:right w:val="nil"/>
            </w:tcBorders>
            <w:shd w:val="clear" w:color="000000" w:fill="FFFF00"/>
            <w:noWrap/>
            <w:vAlign w:val="bottom"/>
            <w:hideMark/>
          </w:tcPr>
          <w:p w:rsidR="009350AE" w:rsidRPr="00922D16" w:rsidRDefault="009350AE" w:rsidP="00AE407F">
            <w:pPr>
              <w:spacing w:after="0" w:line="240" w:lineRule="auto"/>
              <w:rPr>
                <w:rFonts w:ascii="Calibri" w:eastAsia="Times New Roman" w:hAnsi="Calibri" w:cs="Calibri"/>
                <w:color w:val="000000"/>
                <w:sz w:val="28"/>
                <w:szCs w:val="28"/>
                <w:lang w:eastAsia="sl-SI"/>
              </w:rPr>
            </w:pPr>
            <w:r w:rsidRPr="00922D16">
              <w:rPr>
                <w:rFonts w:ascii="Calibri" w:eastAsia="Times New Roman" w:hAnsi="Calibri" w:cs="Calibri"/>
                <w:color w:val="000000"/>
                <w:sz w:val="28"/>
                <w:szCs w:val="28"/>
                <w:lang w:eastAsia="sl-SI"/>
              </w:rPr>
              <w:t> </w:t>
            </w:r>
          </w:p>
        </w:tc>
        <w:tc>
          <w:tcPr>
            <w:tcW w:w="14780" w:type="dxa"/>
            <w:gridSpan w:val="5"/>
            <w:tcBorders>
              <w:top w:val="nil"/>
              <w:left w:val="nil"/>
              <w:bottom w:val="nil"/>
              <w:right w:val="nil"/>
            </w:tcBorders>
            <w:shd w:val="clear" w:color="000000" w:fill="FFFF00"/>
            <w:noWrap/>
            <w:vAlign w:val="bottom"/>
            <w:hideMark/>
          </w:tcPr>
          <w:p w:rsidR="009A5744" w:rsidRDefault="009A5744" w:rsidP="00AE407F">
            <w:pPr>
              <w:spacing w:after="0" w:line="240" w:lineRule="auto"/>
              <w:jc w:val="center"/>
              <w:rPr>
                <w:rFonts w:ascii="Calibri" w:eastAsia="Times New Roman" w:hAnsi="Calibri" w:cs="Calibri"/>
                <w:color w:val="000000"/>
                <w:sz w:val="28"/>
                <w:szCs w:val="28"/>
                <w:lang w:eastAsia="sl-SI"/>
              </w:rPr>
            </w:pPr>
          </w:p>
          <w:p w:rsidR="009350AE" w:rsidRPr="00922D16" w:rsidRDefault="002A674E" w:rsidP="009A5744">
            <w:pPr>
              <w:spacing w:after="0" w:line="240" w:lineRule="auto"/>
              <w:rPr>
                <w:rFonts w:ascii="Calibri" w:eastAsia="Times New Roman" w:hAnsi="Calibri" w:cs="Calibri"/>
                <w:color w:val="000000"/>
                <w:sz w:val="28"/>
                <w:szCs w:val="28"/>
                <w:lang w:eastAsia="sl-SI"/>
              </w:rPr>
            </w:pPr>
            <w:r>
              <w:rPr>
                <w:rFonts w:ascii="Calibri" w:eastAsia="Times New Roman" w:hAnsi="Calibri" w:cs="Calibri"/>
                <w:color w:val="000000"/>
                <w:sz w:val="28"/>
                <w:szCs w:val="28"/>
                <w:lang w:eastAsia="sl-SI"/>
              </w:rPr>
              <w:t xml:space="preserve">PRISPELI </w:t>
            </w:r>
            <w:r w:rsidR="009350AE">
              <w:rPr>
                <w:rFonts w:ascii="Calibri" w:eastAsia="Times New Roman" w:hAnsi="Calibri" w:cs="Calibri"/>
                <w:color w:val="000000"/>
                <w:sz w:val="28"/>
                <w:szCs w:val="28"/>
                <w:lang w:eastAsia="sl-SI"/>
              </w:rPr>
              <w:t>PREDLOGI ZA PRIZNANJA 2019</w:t>
            </w:r>
          </w:p>
        </w:tc>
      </w:tr>
      <w:tr w:rsidR="009350AE" w:rsidRPr="00922D16" w:rsidTr="0063567A">
        <w:trPr>
          <w:trHeight w:val="435"/>
        </w:trPr>
        <w:tc>
          <w:tcPr>
            <w:tcW w:w="555" w:type="dxa"/>
            <w:tcBorders>
              <w:top w:val="nil"/>
              <w:left w:val="nil"/>
              <w:bottom w:val="nil"/>
              <w:right w:val="nil"/>
            </w:tcBorders>
            <w:shd w:val="clear" w:color="auto" w:fill="auto"/>
            <w:noWrap/>
            <w:vAlign w:val="bottom"/>
            <w:hideMark/>
          </w:tcPr>
          <w:p w:rsidR="009350AE" w:rsidRPr="00922D16" w:rsidRDefault="009350AE" w:rsidP="00AE407F">
            <w:pPr>
              <w:spacing w:after="0" w:line="240" w:lineRule="auto"/>
              <w:jc w:val="center"/>
              <w:rPr>
                <w:rFonts w:ascii="Calibri" w:eastAsia="Times New Roman" w:hAnsi="Calibri" w:cs="Calibri"/>
                <w:color w:val="000000"/>
                <w:sz w:val="28"/>
                <w:szCs w:val="28"/>
                <w:lang w:eastAsia="sl-SI"/>
              </w:rPr>
            </w:pPr>
          </w:p>
        </w:tc>
        <w:tc>
          <w:tcPr>
            <w:tcW w:w="3422" w:type="dxa"/>
            <w:tcBorders>
              <w:top w:val="nil"/>
              <w:left w:val="nil"/>
              <w:bottom w:val="nil"/>
              <w:right w:val="nil"/>
            </w:tcBorders>
            <w:shd w:val="clear" w:color="auto" w:fill="auto"/>
            <w:noWrap/>
            <w:vAlign w:val="bottom"/>
            <w:hideMark/>
          </w:tcPr>
          <w:p w:rsidR="009350AE" w:rsidRPr="00922D16" w:rsidRDefault="009350AE" w:rsidP="00AE407F">
            <w:pPr>
              <w:spacing w:after="0" w:line="240" w:lineRule="auto"/>
              <w:rPr>
                <w:rFonts w:ascii="Times New Roman" w:eastAsia="Times New Roman" w:hAnsi="Times New Roman" w:cs="Times New Roman"/>
                <w:sz w:val="20"/>
                <w:szCs w:val="20"/>
                <w:lang w:eastAsia="sl-SI"/>
              </w:rPr>
            </w:pPr>
          </w:p>
        </w:tc>
        <w:tc>
          <w:tcPr>
            <w:tcW w:w="2145" w:type="dxa"/>
            <w:tcBorders>
              <w:top w:val="nil"/>
              <w:left w:val="nil"/>
              <w:bottom w:val="nil"/>
              <w:right w:val="nil"/>
            </w:tcBorders>
            <w:shd w:val="clear" w:color="auto" w:fill="auto"/>
            <w:noWrap/>
            <w:vAlign w:val="bottom"/>
            <w:hideMark/>
          </w:tcPr>
          <w:p w:rsidR="009350AE" w:rsidRPr="00922D16" w:rsidRDefault="009350AE" w:rsidP="00AE407F">
            <w:pPr>
              <w:spacing w:after="0" w:line="240" w:lineRule="auto"/>
              <w:rPr>
                <w:rFonts w:ascii="Times New Roman" w:eastAsia="Times New Roman" w:hAnsi="Times New Roman" w:cs="Times New Roman"/>
                <w:sz w:val="20"/>
                <w:szCs w:val="20"/>
                <w:lang w:eastAsia="sl-SI"/>
              </w:rPr>
            </w:pPr>
          </w:p>
        </w:tc>
        <w:tc>
          <w:tcPr>
            <w:tcW w:w="1977" w:type="dxa"/>
            <w:tcBorders>
              <w:top w:val="nil"/>
              <w:left w:val="nil"/>
              <w:bottom w:val="nil"/>
              <w:right w:val="nil"/>
            </w:tcBorders>
            <w:shd w:val="clear" w:color="auto" w:fill="auto"/>
            <w:noWrap/>
            <w:vAlign w:val="bottom"/>
            <w:hideMark/>
          </w:tcPr>
          <w:p w:rsidR="009350AE" w:rsidRPr="00922D16" w:rsidRDefault="009350AE" w:rsidP="00AE407F">
            <w:pPr>
              <w:spacing w:after="0" w:line="240" w:lineRule="auto"/>
              <w:rPr>
                <w:rFonts w:ascii="Times New Roman" w:eastAsia="Times New Roman" w:hAnsi="Times New Roman" w:cs="Times New Roman"/>
                <w:sz w:val="20"/>
                <w:szCs w:val="20"/>
                <w:lang w:eastAsia="sl-SI"/>
              </w:rPr>
            </w:pPr>
          </w:p>
        </w:tc>
        <w:tc>
          <w:tcPr>
            <w:tcW w:w="2816" w:type="dxa"/>
            <w:tcBorders>
              <w:top w:val="nil"/>
              <w:left w:val="nil"/>
              <w:bottom w:val="nil"/>
              <w:right w:val="nil"/>
            </w:tcBorders>
            <w:shd w:val="clear" w:color="auto" w:fill="auto"/>
            <w:noWrap/>
            <w:vAlign w:val="bottom"/>
            <w:hideMark/>
          </w:tcPr>
          <w:p w:rsidR="009350AE" w:rsidRPr="00922D16" w:rsidRDefault="009350AE" w:rsidP="00AE407F">
            <w:pPr>
              <w:spacing w:after="0" w:line="240" w:lineRule="auto"/>
              <w:rPr>
                <w:rFonts w:ascii="Times New Roman" w:eastAsia="Times New Roman" w:hAnsi="Times New Roman" w:cs="Times New Roman"/>
                <w:sz w:val="20"/>
                <w:szCs w:val="20"/>
                <w:lang w:eastAsia="sl-SI"/>
              </w:rPr>
            </w:pPr>
          </w:p>
        </w:tc>
        <w:tc>
          <w:tcPr>
            <w:tcW w:w="4420" w:type="dxa"/>
            <w:tcBorders>
              <w:top w:val="nil"/>
              <w:left w:val="nil"/>
              <w:bottom w:val="nil"/>
              <w:right w:val="nil"/>
            </w:tcBorders>
            <w:shd w:val="clear" w:color="auto" w:fill="auto"/>
            <w:noWrap/>
            <w:vAlign w:val="bottom"/>
            <w:hideMark/>
          </w:tcPr>
          <w:p w:rsidR="009350AE" w:rsidRPr="00922D16" w:rsidRDefault="009350AE" w:rsidP="00AE407F">
            <w:pPr>
              <w:spacing w:after="0" w:line="240" w:lineRule="auto"/>
              <w:rPr>
                <w:rFonts w:ascii="Times New Roman" w:eastAsia="Times New Roman" w:hAnsi="Times New Roman" w:cs="Times New Roman"/>
                <w:sz w:val="20"/>
                <w:szCs w:val="20"/>
                <w:lang w:eastAsia="sl-SI"/>
              </w:rPr>
            </w:pPr>
          </w:p>
        </w:tc>
      </w:tr>
      <w:tr w:rsidR="009350AE" w:rsidRPr="00922D16" w:rsidTr="0063567A">
        <w:trPr>
          <w:trHeight w:val="315"/>
        </w:trPr>
        <w:tc>
          <w:tcPr>
            <w:tcW w:w="555"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9350AE" w:rsidRPr="00922D16" w:rsidRDefault="009350AE" w:rsidP="00AE407F">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 xml:space="preserve">ZAP. ŠT. </w:t>
            </w:r>
          </w:p>
        </w:tc>
        <w:tc>
          <w:tcPr>
            <w:tcW w:w="3422" w:type="dxa"/>
            <w:tcBorders>
              <w:top w:val="single" w:sz="8" w:space="0" w:color="auto"/>
              <w:left w:val="nil"/>
              <w:bottom w:val="single" w:sz="8" w:space="0" w:color="auto"/>
              <w:right w:val="single" w:sz="4" w:space="0" w:color="auto"/>
            </w:tcBorders>
            <w:shd w:val="clear" w:color="000000" w:fill="92D050"/>
            <w:noWrap/>
            <w:vAlign w:val="bottom"/>
            <w:hideMark/>
          </w:tcPr>
          <w:p w:rsidR="009350AE" w:rsidRPr="00922D16" w:rsidRDefault="009350AE" w:rsidP="00AE407F">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 xml:space="preserve">PREDLAGATELJ </w:t>
            </w:r>
          </w:p>
        </w:tc>
        <w:tc>
          <w:tcPr>
            <w:tcW w:w="2145" w:type="dxa"/>
            <w:tcBorders>
              <w:top w:val="single" w:sz="8" w:space="0" w:color="auto"/>
              <w:left w:val="nil"/>
              <w:bottom w:val="single" w:sz="8" w:space="0" w:color="auto"/>
              <w:right w:val="single" w:sz="4" w:space="0" w:color="auto"/>
            </w:tcBorders>
            <w:shd w:val="clear" w:color="000000" w:fill="92D050"/>
            <w:noWrap/>
            <w:vAlign w:val="bottom"/>
            <w:hideMark/>
          </w:tcPr>
          <w:p w:rsidR="009350AE" w:rsidRPr="00922D16" w:rsidRDefault="009350AE" w:rsidP="00AE407F">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 xml:space="preserve">PREDLAGANI </w:t>
            </w:r>
          </w:p>
        </w:tc>
        <w:tc>
          <w:tcPr>
            <w:tcW w:w="1977" w:type="dxa"/>
            <w:tcBorders>
              <w:top w:val="single" w:sz="8" w:space="0" w:color="auto"/>
              <w:left w:val="nil"/>
              <w:bottom w:val="single" w:sz="8" w:space="0" w:color="auto"/>
              <w:right w:val="single" w:sz="4" w:space="0" w:color="auto"/>
            </w:tcBorders>
            <w:shd w:val="clear" w:color="000000" w:fill="92D050"/>
            <w:noWrap/>
            <w:vAlign w:val="bottom"/>
            <w:hideMark/>
          </w:tcPr>
          <w:p w:rsidR="009350AE" w:rsidRPr="00922D16" w:rsidRDefault="009350AE" w:rsidP="00AE407F">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PREDLOG ZA</w:t>
            </w:r>
          </w:p>
        </w:tc>
        <w:tc>
          <w:tcPr>
            <w:tcW w:w="2816" w:type="dxa"/>
            <w:tcBorders>
              <w:top w:val="single" w:sz="8" w:space="0" w:color="auto"/>
              <w:left w:val="nil"/>
              <w:bottom w:val="single" w:sz="8" w:space="0" w:color="auto"/>
              <w:right w:val="single" w:sz="4" w:space="0" w:color="auto"/>
            </w:tcBorders>
            <w:shd w:val="clear" w:color="000000" w:fill="92D050"/>
            <w:noWrap/>
            <w:vAlign w:val="bottom"/>
            <w:hideMark/>
          </w:tcPr>
          <w:p w:rsidR="009350AE" w:rsidRPr="00922D16" w:rsidRDefault="009350AE" w:rsidP="00AE407F">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 xml:space="preserve">ŽE PREJEL </w:t>
            </w:r>
          </w:p>
        </w:tc>
        <w:tc>
          <w:tcPr>
            <w:tcW w:w="4420" w:type="dxa"/>
            <w:tcBorders>
              <w:top w:val="single" w:sz="8" w:space="0" w:color="auto"/>
              <w:left w:val="nil"/>
              <w:bottom w:val="single" w:sz="8" w:space="0" w:color="auto"/>
              <w:right w:val="single" w:sz="8" w:space="0" w:color="auto"/>
            </w:tcBorders>
            <w:shd w:val="clear" w:color="000000" w:fill="92D050"/>
            <w:noWrap/>
            <w:vAlign w:val="bottom"/>
            <w:hideMark/>
          </w:tcPr>
          <w:p w:rsidR="009350AE" w:rsidRPr="00922D16" w:rsidRDefault="009350AE" w:rsidP="00AE407F">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LETO PREJEMA</w:t>
            </w:r>
          </w:p>
        </w:tc>
      </w:tr>
      <w:tr w:rsidR="009350AE" w:rsidRPr="00922D16" w:rsidTr="0063567A">
        <w:trPr>
          <w:trHeight w:val="315"/>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1.</w:t>
            </w:r>
          </w:p>
        </w:tc>
        <w:tc>
          <w:tcPr>
            <w:tcW w:w="3422"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KK Gorenjska gradbena družba Šenčur</w:t>
            </w:r>
          </w:p>
        </w:tc>
        <w:tc>
          <w:tcPr>
            <w:tcW w:w="21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Aleš Puhar</w:t>
            </w:r>
          </w:p>
        </w:tc>
        <w:tc>
          <w:tcPr>
            <w:tcW w:w="1977"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xml:space="preserve">srebrna plaketa </w:t>
            </w:r>
          </w:p>
        </w:tc>
        <w:tc>
          <w:tcPr>
            <w:tcW w:w="2816"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2.</w:t>
            </w:r>
          </w:p>
        </w:tc>
        <w:tc>
          <w:tcPr>
            <w:tcW w:w="3422" w:type="dxa"/>
            <w:tcBorders>
              <w:top w:val="single" w:sz="8" w:space="0" w:color="auto"/>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AMD Šenčur</w:t>
            </w:r>
          </w:p>
        </w:tc>
        <w:tc>
          <w:tcPr>
            <w:tcW w:w="21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Slavka Weisseisen</w:t>
            </w:r>
          </w:p>
        </w:tc>
        <w:tc>
          <w:tcPr>
            <w:tcW w:w="1977"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bronasta plaketa</w:t>
            </w:r>
          </w:p>
        </w:tc>
        <w:tc>
          <w:tcPr>
            <w:tcW w:w="2816"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3.</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VS Prebačevo</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Darja Knific</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bronasta plaketa</w:t>
            </w:r>
          </w:p>
        </w:tc>
        <w:tc>
          <w:tcPr>
            <w:tcW w:w="2816"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c>
          <w:tcPr>
            <w:tcW w:w="4420" w:type="dxa"/>
            <w:tcBorders>
              <w:top w:val="nil"/>
              <w:left w:val="nil"/>
              <w:bottom w:val="single" w:sz="4" w:space="0" w:color="auto"/>
              <w:right w:val="single" w:sz="8"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4.</w:t>
            </w:r>
          </w:p>
        </w:tc>
        <w:tc>
          <w:tcPr>
            <w:tcW w:w="3422"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VS Prebačevo</w:t>
            </w:r>
          </w:p>
        </w:tc>
        <w:tc>
          <w:tcPr>
            <w:tcW w:w="21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Viktor </w:t>
            </w:r>
            <w:proofErr w:type="spellStart"/>
            <w:r>
              <w:rPr>
                <w:rFonts w:ascii="Calibri" w:eastAsia="Times New Roman" w:hAnsi="Calibri" w:cs="Calibri"/>
                <w:color w:val="000000"/>
                <w:lang w:eastAsia="sl-SI"/>
              </w:rPr>
              <w:t>Pravst</w:t>
            </w:r>
            <w:proofErr w:type="spellEnd"/>
          </w:p>
        </w:tc>
        <w:tc>
          <w:tcPr>
            <w:tcW w:w="1977"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bronasta plaketa</w:t>
            </w:r>
          </w:p>
        </w:tc>
        <w:tc>
          <w:tcPr>
            <w:tcW w:w="2816"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63567A">
        <w:trPr>
          <w:trHeight w:val="289"/>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5.</w:t>
            </w:r>
          </w:p>
        </w:tc>
        <w:tc>
          <w:tcPr>
            <w:tcW w:w="3422"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VS Prebačevo</w:t>
            </w:r>
          </w:p>
        </w:tc>
        <w:tc>
          <w:tcPr>
            <w:tcW w:w="21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David Pogačnik</w:t>
            </w:r>
          </w:p>
        </w:tc>
        <w:tc>
          <w:tcPr>
            <w:tcW w:w="1977"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bronasta plaketa</w:t>
            </w:r>
          </w:p>
        </w:tc>
        <w:tc>
          <w:tcPr>
            <w:tcW w:w="2816"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6.</w:t>
            </w:r>
          </w:p>
        </w:tc>
        <w:tc>
          <w:tcPr>
            <w:tcW w:w="3422"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VS Prebačevo</w:t>
            </w:r>
          </w:p>
        </w:tc>
        <w:tc>
          <w:tcPr>
            <w:tcW w:w="21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Patricija Belehar</w:t>
            </w:r>
          </w:p>
        </w:tc>
        <w:tc>
          <w:tcPr>
            <w:tcW w:w="1977"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bronasta</w:t>
            </w:r>
            <w:r w:rsidRPr="00922D16">
              <w:rPr>
                <w:rFonts w:ascii="Calibri" w:eastAsia="Times New Roman" w:hAnsi="Calibri" w:cs="Calibri"/>
                <w:color w:val="000000"/>
                <w:lang w:eastAsia="sl-SI"/>
              </w:rPr>
              <w:t xml:space="preserve"> plaketa</w:t>
            </w:r>
          </w:p>
        </w:tc>
        <w:tc>
          <w:tcPr>
            <w:tcW w:w="2816"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7.</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DU Šenčur</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Ciril Sitar</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zlata plaketa</w:t>
            </w:r>
          </w:p>
        </w:tc>
        <w:tc>
          <w:tcPr>
            <w:tcW w:w="2816"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8.</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Folklorno društvo Šenčur</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Aleksander Sašo Zupan</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srebrna plaketa</w:t>
            </w:r>
          </w:p>
        </w:tc>
        <w:tc>
          <w:tcPr>
            <w:tcW w:w="2816" w:type="dxa"/>
            <w:tcBorders>
              <w:top w:val="nil"/>
              <w:left w:val="nil"/>
              <w:bottom w:val="single" w:sz="4" w:space="0" w:color="auto"/>
              <w:right w:val="single" w:sz="4" w:space="0" w:color="auto"/>
            </w:tcBorders>
            <w:shd w:val="clear" w:color="auto" w:fill="auto"/>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9.</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Visoko- Milje</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Stanislava Pavlič</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zlata plaketa</w:t>
            </w:r>
          </w:p>
        </w:tc>
        <w:tc>
          <w:tcPr>
            <w:tcW w:w="2816" w:type="dxa"/>
            <w:tcBorders>
              <w:top w:val="nil"/>
              <w:left w:val="nil"/>
              <w:bottom w:val="single" w:sz="4" w:space="0" w:color="auto"/>
              <w:right w:val="single" w:sz="4" w:space="0" w:color="auto"/>
            </w:tcBorders>
            <w:shd w:val="clear" w:color="auto" w:fill="auto"/>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r>
              <w:rPr>
                <w:rFonts w:ascii="Calibri" w:eastAsia="Times New Roman" w:hAnsi="Calibri" w:cs="Calibri"/>
                <w:color w:val="000000"/>
                <w:lang w:eastAsia="sl-SI"/>
              </w:rPr>
              <w:t>bronasto priznanje</w:t>
            </w: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r>
              <w:rPr>
                <w:rFonts w:ascii="Calibri" w:eastAsia="Times New Roman" w:hAnsi="Calibri" w:cs="Calibri"/>
                <w:color w:val="000000"/>
                <w:lang w:eastAsia="sl-SI"/>
              </w:rPr>
              <w:t>2003</w:t>
            </w: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10.</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Visoko- Milje</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KO RK Visoko-Milje-Luže</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srebrna plaketa</w:t>
            </w:r>
          </w:p>
        </w:tc>
        <w:tc>
          <w:tcPr>
            <w:tcW w:w="2816" w:type="dxa"/>
            <w:tcBorders>
              <w:top w:val="nil"/>
              <w:left w:val="nil"/>
              <w:bottom w:val="single" w:sz="4" w:space="0" w:color="auto"/>
              <w:right w:val="single" w:sz="4" w:space="0" w:color="auto"/>
            </w:tcBorders>
            <w:shd w:val="clear" w:color="auto" w:fill="auto"/>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11</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ŠD Šenčur</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Mitja Rakar</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zlata plaketa</w:t>
            </w:r>
          </w:p>
        </w:tc>
        <w:tc>
          <w:tcPr>
            <w:tcW w:w="2816"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c>
          <w:tcPr>
            <w:tcW w:w="4420" w:type="dxa"/>
            <w:tcBorders>
              <w:top w:val="nil"/>
              <w:left w:val="nil"/>
              <w:bottom w:val="single" w:sz="4" w:space="0" w:color="auto"/>
              <w:right w:val="single" w:sz="8"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12</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KD Hiša čez cesto</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Dragica Markun</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neopredeljeno</w:t>
            </w:r>
          </w:p>
        </w:tc>
        <w:tc>
          <w:tcPr>
            <w:tcW w:w="2816"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c>
          <w:tcPr>
            <w:tcW w:w="4420" w:type="dxa"/>
            <w:tcBorders>
              <w:top w:val="nil"/>
              <w:left w:val="nil"/>
              <w:bottom w:val="single" w:sz="4" w:space="0" w:color="auto"/>
              <w:right w:val="single" w:sz="8"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tcPr>
          <w:p w:rsidR="009350AE"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13</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Olševek</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Nada Naglič</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srebrno priznanje</w:t>
            </w:r>
          </w:p>
        </w:tc>
        <w:tc>
          <w:tcPr>
            <w:tcW w:w="2816"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c>
          <w:tcPr>
            <w:tcW w:w="4420" w:type="dxa"/>
            <w:tcBorders>
              <w:top w:val="nil"/>
              <w:left w:val="nil"/>
              <w:bottom w:val="single" w:sz="4" w:space="0" w:color="auto"/>
              <w:right w:val="single" w:sz="8"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tcPr>
          <w:p w:rsidR="009350AE"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14</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Voklo</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Žan Celar</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spominsko priznanje</w:t>
            </w:r>
          </w:p>
        </w:tc>
        <w:tc>
          <w:tcPr>
            <w:tcW w:w="2816"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c>
          <w:tcPr>
            <w:tcW w:w="4420" w:type="dxa"/>
            <w:tcBorders>
              <w:top w:val="nil"/>
              <w:left w:val="nil"/>
              <w:bottom w:val="single" w:sz="4" w:space="0" w:color="auto"/>
              <w:right w:val="single" w:sz="8"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tcPr>
          <w:p w:rsidR="009350AE"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15</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Trboje -Žerjavka</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Jožef Rekar</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srebrna plaketa</w:t>
            </w:r>
          </w:p>
        </w:tc>
        <w:tc>
          <w:tcPr>
            <w:tcW w:w="2816"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c>
          <w:tcPr>
            <w:tcW w:w="4420" w:type="dxa"/>
            <w:tcBorders>
              <w:top w:val="nil"/>
              <w:left w:val="nil"/>
              <w:bottom w:val="single" w:sz="4" w:space="0" w:color="auto"/>
              <w:right w:val="single" w:sz="8"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p>
        </w:tc>
      </w:tr>
      <w:tr w:rsidR="009350AE" w:rsidRPr="00922D16" w:rsidTr="0063567A">
        <w:trPr>
          <w:trHeight w:val="300"/>
        </w:trPr>
        <w:tc>
          <w:tcPr>
            <w:tcW w:w="555"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16</w:t>
            </w:r>
          </w:p>
        </w:tc>
        <w:tc>
          <w:tcPr>
            <w:tcW w:w="3422"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Občinska organizacija SD Šenčur</w:t>
            </w:r>
          </w:p>
        </w:tc>
        <w:tc>
          <w:tcPr>
            <w:tcW w:w="21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Ljubomir Pegan</w:t>
            </w:r>
          </w:p>
        </w:tc>
        <w:tc>
          <w:tcPr>
            <w:tcW w:w="1977" w:type="dxa"/>
            <w:tcBorders>
              <w:top w:val="nil"/>
              <w:left w:val="nil"/>
              <w:bottom w:val="single" w:sz="4" w:space="0" w:color="auto"/>
              <w:right w:val="single" w:sz="4" w:space="0" w:color="auto"/>
            </w:tcBorders>
            <w:shd w:val="clear" w:color="auto" w:fill="auto"/>
            <w:noWrap/>
            <w:vAlign w:val="bottom"/>
          </w:tcPr>
          <w:p w:rsidR="009350AE" w:rsidRPr="00922D16" w:rsidRDefault="009350AE" w:rsidP="00AE407F">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zlata plaketa</w:t>
            </w:r>
          </w:p>
        </w:tc>
        <w:tc>
          <w:tcPr>
            <w:tcW w:w="2816"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442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AE407F">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bl>
    <w:p w:rsidR="009350AE" w:rsidRDefault="009350AE" w:rsidP="009350AE"/>
    <w:p w:rsidR="009350AE" w:rsidRDefault="009350AE" w:rsidP="009350AE">
      <w:r>
        <w:t>Člani Komisije so pri izbiri kandidatov upoštevali, da predlagani kandidati delujejo na več področjih družbenega življenja, npr. da so aktivni v KS ali VS, so pevci ali gasilci, krvodajalci oz. da sodelujejo v več humanitarnih akcijah…).</w:t>
      </w:r>
    </w:p>
    <w:p w:rsidR="009350AE" w:rsidRDefault="009350AE" w:rsidP="009350AE"/>
    <w:p w:rsidR="0063567A" w:rsidRDefault="0063567A" w:rsidP="0063567A">
      <w:pPr>
        <w:rPr>
          <w:sz w:val="24"/>
          <w:szCs w:val="24"/>
        </w:rPr>
      </w:pPr>
    </w:p>
    <w:p w:rsidR="0063567A" w:rsidRDefault="0063567A" w:rsidP="0063567A">
      <w:pPr>
        <w:rPr>
          <w:sz w:val="24"/>
          <w:szCs w:val="24"/>
        </w:rPr>
      </w:pPr>
      <w:r>
        <w:rPr>
          <w:sz w:val="24"/>
          <w:szCs w:val="24"/>
        </w:rPr>
        <w:t>Po daljši razpravi so člani komisije sprejeli naslednji</w:t>
      </w:r>
    </w:p>
    <w:p w:rsidR="0063567A" w:rsidRDefault="0063567A" w:rsidP="0063567A">
      <w:pPr>
        <w:rPr>
          <w:b/>
          <w:sz w:val="24"/>
          <w:szCs w:val="24"/>
        </w:rPr>
      </w:pPr>
      <w:r w:rsidRPr="0043223A">
        <w:rPr>
          <w:b/>
          <w:sz w:val="24"/>
          <w:szCs w:val="24"/>
        </w:rPr>
        <w:t xml:space="preserve">SKLEP:  </w:t>
      </w:r>
    </w:p>
    <w:p w:rsidR="0063567A" w:rsidRPr="0043223A" w:rsidRDefault="0063567A" w:rsidP="0063567A">
      <w:pPr>
        <w:rPr>
          <w:b/>
          <w:sz w:val="24"/>
          <w:szCs w:val="24"/>
        </w:rPr>
      </w:pPr>
    </w:p>
    <w:p w:rsidR="0063567A" w:rsidRDefault="0063567A" w:rsidP="0063567A">
      <w:pPr>
        <w:rPr>
          <w:b/>
          <w:sz w:val="24"/>
          <w:szCs w:val="24"/>
        </w:rPr>
      </w:pPr>
      <w:r>
        <w:rPr>
          <w:b/>
          <w:sz w:val="24"/>
          <w:szCs w:val="24"/>
        </w:rPr>
        <w:t>Predlogi za prejemnike</w:t>
      </w:r>
      <w:r w:rsidRPr="0043223A">
        <w:rPr>
          <w:b/>
          <w:sz w:val="24"/>
          <w:szCs w:val="24"/>
        </w:rPr>
        <w:t xml:space="preserve"> priznanj </w:t>
      </w:r>
      <w:r>
        <w:rPr>
          <w:b/>
          <w:sz w:val="24"/>
          <w:szCs w:val="24"/>
        </w:rPr>
        <w:t>v letu 2019</w:t>
      </w:r>
      <w:r w:rsidRPr="0043223A">
        <w:rPr>
          <w:b/>
          <w:sz w:val="24"/>
          <w:szCs w:val="24"/>
        </w:rPr>
        <w:t xml:space="preserve"> so sledeči:         </w:t>
      </w:r>
    </w:p>
    <w:p w:rsidR="0063567A" w:rsidRPr="0043223A" w:rsidRDefault="0063567A" w:rsidP="0063567A">
      <w:pPr>
        <w:rPr>
          <w:b/>
          <w:sz w:val="24"/>
          <w:szCs w:val="24"/>
        </w:rPr>
      </w:pPr>
      <w:r w:rsidRPr="0043223A">
        <w:rPr>
          <w:b/>
          <w:sz w:val="24"/>
          <w:szCs w:val="24"/>
        </w:rPr>
        <w:t xml:space="preserve">                         </w:t>
      </w:r>
    </w:p>
    <w:p w:rsidR="0063567A" w:rsidRDefault="0063567A" w:rsidP="0063567A">
      <w:pPr>
        <w:rPr>
          <w:b/>
          <w:sz w:val="24"/>
          <w:szCs w:val="24"/>
        </w:rPr>
      </w:pPr>
      <w:r>
        <w:rPr>
          <w:b/>
          <w:sz w:val="24"/>
          <w:szCs w:val="24"/>
        </w:rPr>
        <w:t xml:space="preserve">ZLATA </w:t>
      </w:r>
      <w:r w:rsidRPr="0043223A">
        <w:rPr>
          <w:b/>
          <w:sz w:val="24"/>
          <w:szCs w:val="24"/>
        </w:rPr>
        <w:t xml:space="preserve"> PLAKETA</w:t>
      </w:r>
      <w:r>
        <w:rPr>
          <w:b/>
          <w:sz w:val="24"/>
          <w:szCs w:val="24"/>
        </w:rPr>
        <w:t xml:space="preserve"> (3)</w:t>
      </w:r>
      <w:r w:rsidRPr="0043223A">
        <w:rPr>
          <w:b/>
          <w:sz w:val="24"/>
          <w:szCs w:val="24"/>
        </w:rPr>
        <w:t>:</w:t>
      </w:r>
      <w:r>
        <w:rPr>
          <w:b/>
          <w:sz w:val="24"/>
          <w:szCs w:val="24"/>
        </w:rPr>
        <w:t xml:space="preserve">                          Stanislava Pavlič, Ciril Sitar in Ljubomir Pegan</w:t>
      </w:r>
    </w:p>
    <w:p w:rsidR="0063567A" w:rsidRDefault="0063567A" w:rsidP="0063567A">
      <w:pPr>
        <w:rPr>
          <w:b/>
          <w:sz w:val="24"/>
          <w:szCs w:val="24"/>
        </w:rPr>
      </w:pPr>
    </w:p>
    <w:p w:rsidR="0063567A" w:rsidRDefault="0063567A" w:rsidP="0063567A">
      <w:pPr>
        <w:rPr>
          <w:b/>
          <w:sz w:val="24"/>
          <w:szCs w:val="24"/>
        </w:rPr>
      </w:pPr>
      <w:r>
        <w:rPr>
          <w:b/>
          <w:sz w:val="24"/>
          <w:szCs w:val="24"/>
        </w:rPr>
        <w:t>SREBRNA PLAKETA (2):                      Mitja Rakar, Jožef Rekar</w:t>
      </w:r>
    </w:p>
    <w:p w:rsidR="0063567A" w:rsidRDefault="0063567A" w:rsidP="0063567A">
      <w:pPr>
        <w:rPr>
          <w:b/>
          <w:sz w:val="24"/>
          <w:szCs w:val="24"/>
        </w:rPr>
      </w:pPr>
      <w:r>
        <w:rPr>
          <w:b/>
          <w:sz w:val="24"/>
          <w:szCs w:val="24"/>
        </w:rPr>
        <w:t>BRONASTA PLAKETA</w:t>
      </w:r>
      <w:r w:rsidR="00EF413A">
        <w:rPr>
          <w:b/>
          <w:sz w:val="24"/>
          <w:szCs w:val="24"/>
        </w:rPr>
        <w:t xml:space="preserve"> (2):                   </w:t>
      </w:r>
      <w:r>
        <w:rPr>
          <w:b/>
          <w:sz w:val="24"/>
          <w:szCs w:val="24"/>
        </w:rPr>
        <w:t>Slavka Weisseisen, Aleš Puhar</w:t>
      </w:r>
    </w:p>
    <w:p w:rsidR="0063567A" w:rsidRDefault="0063567A" w:rsidP="0063567A">
      <w:pPr>
        <w:rPr>
          <w:b/>
          <w:sz w:val="24"/>
          <w:szCs w:val="24"/>
        </w:rPr>
      </w:pPr>
      <w:r>
        <w:rPr>
          <w:b/>
          <w:sz w:val="24"/>
          <w:szCs w:val="24"/>
        </w:rPr>
        <w:tab/>
      </w:r>
      <w:r>
        <w:rPr>
          <w:b/>
          <w:sz w:val="24"/>
          <w:szCs w:val="24"/>
        </w:rPr>
        <w:tab/>
      </w:r>
    </w:p>
    <w:p w:rsidR="0063567A" w:rsidRDefault="0063567A" w:rsidP="0063567A">
      <w:pPr>
        <w:ind w:right="-1134"/>
        <w:rPr>
          <w:b/>
          <w:sz w:val="24"/>
          <w:szCs w:val="24"/>
        </w:rPr>
      </w:pPr>
      <w:r>
        <w:rPr>
          <w:b/>
          <w:sz w:val="24"/>
          <w:szCs w:val="24"/>
        </w:rPr>
        <w:t xml:space="preserve">Spominsko  priznanje (2):                 Patricija Belehar in Žan </w:t>
      </w:r>
      <w:proofErr w:type="spellStart"/>
      <w:r>
        <w:rPr>
          <w:b/>
          <w:sz w:val="24"/>
          <w:szCs w:val="24"/>
        </w:rPr>
        <w:t>Celjar</w:t>
      </w:r>
      <w:proofErr w:type="spellEnd"/>
      <w:r>
        <w:rPr>
          <w:b/>
          <w:sz w:val="24"/>
          <w:szCs w:val="24"/>
        </w:rPr>
        <w:t xml:space="preserve">             </w:t>
      </w:r>
    </w:p>
    <w:p w:rsidR="0063567A" w:rsidRDefault="0063567A" w:rsidP="00EF413A">
      <w:pPr>
        <w:ind w:right="-1134"/>
        <w:rPr>
          <w:b/>
          <w:sz w:val="24"/>
          <w:szCs w:val="24"/>
        </w:rPr>
      </w:pPr>
      <w:r>
        <w:rPr>
          <w:b/>
          <w:sz w:val="24"/>
          <w:szCs w:val="24"/>
        </w:rPr>
        <w:t>Člani komisije so vse kandidate za prejemnike priznanj sprejeli soglasno ZA, razen pri g. Mitju Rakarju je bil član komisije za podeljevanje priznanj g. Roman Pintar za zlato priznanje in ne za srebrno. Ostali štirje člani komisije pa so bili enotni, da je g. Rakar deloval predvsem na področju športa in se mu zato ne more podeliti zlato priznanje.</w:t>
      </w:r>
    </w:p>
    <w:p w:rsidR="00EF413A" w:rsidRDefault="0063567A" w:rsidP="009350AE">
      <w:pPr>
        <w:rPr>
          <w:sz w:val="24"/>
          <w:szCs w:val="24"/>
        </w:rPr>
      </w:pPr>
      <w:r>
        <w:rPr>
          <w:b/>
          <w:sz w:val="24"/>
          <w:szCs w:val="24"/>
        </w:rPr>
        <w:t>Povzetek: podelijo se tri zlata, dve srebrni in dve bronasti ter dve spominski priznanji.</w:t>
      </w:r>
      <w:r w:rsidRPr="005A4D60">
        <w:rPr>
          <w:sz w:val="24"/>
          <w:szCs w:val="24"/>
        </w:rPr>
        <w:t xml:space="preserve"> </w:t>
      </w:r>
    </w:p>
    <w:p w:rsidR="00EF413A" w:rsidRDefault="00EF413A" w:rsidP="009350AE">
      <w:pPr>
        <w:rPr>
          <w:sz w:val="24"/>
          <w:szCs w:val="24"/>
        </w:rPr>
      </w:pPr>
      <w:r>
        <w:rPr>
          <w:sz w:val="24"/>
          <w:szCs w:val="24"/>
        </w:rPr>
        <w:t>Priloga; tabela2</w:t>
      </w:r>
    </w:p>
    <w:p w:rsidR="00EF413A" w:rsidRDefault="00EF413A" w:rsidP="009350AE">
      <w:pPr>
        <w:rPr>
          <w:sz w:val="24"/>
          <w:szCs w:val="24"/>
        </w:rPr>
      </w:pPr>
    </w:p>
    <w:p w:rsidR="00EF413A" w:rsidRDefault="00EF413A" w:rsidP="009350AE">
      <w:pPr>
        <w:rPr>
          <w:sz w:val="24"/>
          <w:szCs w:val="24"/>
        </w:rPr>
      </w:pPr>
    </w:p>
    <w:p w:rsidR="00EF413A" w:rsidRDefault="00EF413A" w:rsidP="009350AE">
      <w:pPr>
        <w:rPr>
          <w:sz w:val="24"/>
          <w:szCs w:val="24"/>
        </w:rPr>
      </w:pPr>
    </w:p>
    <w:p w:rsidR="00EF413A" w:rsidRDefault="00EF413A" w:rsidP="009350AE">
      <w:pPr>
        <w:rPr>
          <w:sz w:val="24"/>
          <w:szCs w:val="24"/>
        </w:rPr>
      </w:pPr>
    </w:p>
    <w:p w:rsidR="009350AE" w:rsidRPr="0063567A" w:rsidRDefault="0063567A" w:rsidP="009350AE">
      <w:pPr>
        <w:rPr>
          <w:b/>
          <w:sz w:val="24"/>
          <w:szCs w:val="24"/>
        </w:rPr>
      </w:pPr>
      <w:r w:rsidRPr="005A4D60">
        <w:rPr>
          <w:sz w:val="24"/>
          <w:szCs w:val="24"/>
        </w:rPr>
        <w:t xml:space="preserve">           </w:t>
      </w:r>
    </w:p>
    <w:tbl>
      <w:tblPr>
        <w:tblpPr w:leftFromText="141" w:rightFromText="141" w:horzAnchor="page" w:tblpX="1" w:tblpY="240"/>
        <w:tblW w:w="16309" w:type="dxa"/>
        <w:tblCellMar>
          <w:left w:w="70" w:type="dxa"/>
          <w:right w:w="70" w:type="dxa"/>
        </w:tblCellMar>
        <w:tblLook w:val="04A0" w:firstRow="1" w:lastRow="0" w:firstColumn="1" w:lastColumn="0" w:noHBand="0" w:noVBand="1"/>
      </w:tblPr>
      <w:tblGrid>
        <w:gridCol w:w="1529"/>
        <w:gridCol w:w="2441"/>
        <w:gridCol w:w="2409"/>
        <w:gridCol w:w="1985"/>
        <w:gridCol w:w="5245"/>
        <w:gridCol w:w="2700"/>
      </w:tblGrid>
      <w:tr w:rsidR="009350AE" w:rsidRPr="00922D16" w:rsidTr="009A5744">
        <w:trPr>
          <w:trHeight w:val="360"/>
        </w:trPr>
        <w:tc>
          <w:tcPr>
            <w:tcW w:w="1529" w:type="dxa"/>
            <w:tcBorders>
              <w:top w:val="nil"/>
              <w:left w:val="nil"/>
              <w:bottom w:val="nil"/>
              <w:right w:val="nil"/>
            </w:tcBorders>
            <w:shd w:val="clear" w:color="000000" w:fill="FFFF00"/>
            <w:noWrap/>
            <w:vAlign w:val="bottom"/>
            <w:hideMark/>
          </w:tcPr>
          <w:p w:rsidR="009350AE" w:rsidRPr="00922D16" w:rsidRDefault="009350AE" w:rsidP="009A5744">
            <w:pPr>
              <w:spacing w:after="0" w:line="240" w:lineRule="auto"/>
              <w:rPr>
                <w:rFonts w:ascii="Calibri" w:eastAsia="Times New Roman" w:hAnsi="Calibri" w:cs="Calibri"/>
                <w:color w:val="000000"/>
                <w:sz w:val="28"/>
                <w:szCs w:val="28"/>
                <w:lang w:eastAsia="sl-SI"/>
              </w:rPr>
            </w:pPr>
          </w:p>
        </w:tc>
        <w:tc>
          <w:tcPr>
            <w:tcW w:w="14780" w:type="dxa"/>
            <w:gridSpan w:val="5"/>
            <w:tcBorders>
              <w:top w:val="nil"/>
              <w:left w:val="nil"/>
              <w:bottom w:val="nil"/>
              <w:right w:val="nil"/>
            </w:tcBorders>
            <w:shd w:val="clear" w:color="000000" w:fill="FFFF00"/>
            <w:noWrap/>
            <w:vAlign w:val="bottom"/>
            <w:hideMark/>
          </w:tcPr>
          <w:p w:rsidR="009350AE" w:rsidRPr="00922D16" w:rsidRDefault="009350AE" w:rsidP="009A5744">
            <w:pPr>
              <w:spacing w:after="0" w:line="240" w:lineRule="auto"/>
              <w:jc w:val="center"/>
              <w:rPr>
                <w:rFonts w:ascii="Calibri" w:eastAsia="Times New Roman" w:hAnsi="Calibri" w:cs="Calibri"/>
                <w:color w:val="000000"/>
                <w:sz w:val="28"/>
                <w:szCs w:val="28"/>
                <w:lang w:eastAsia="sl-SI"/>
              </w:rPr>
            </w:pPr>
            <w:r>
              <w:rPr>
                <w:rFonts w:ascii="Calibri" w:eastAsia="Times New Roman" w:hAnsi="Calibri" w:cs="Calibri"/>
                <w:color w:val="000000"/>
                <w:sz w:val="28"/>
                <w:szCs w:val="28"/>
                <w:lang w:eastAsia="sl-SI"/>
              </w:rPr>
              <w:t>PREDLOGI ZA PRIZNANJA 2019</w:t>
            </w:r>
            <w:r w:rsidR="009A5744">
              <w:rPr>
                <w:rFonts w:ascii="Calibri" w:eastAsia="Times New Roman" w:hAnsi="Calibri" w:cs="Calibri"/>
                <w:color w:val="000000"/>
                <w:sz w:val="28"/>
                <w:szCs w:val="28"/>
                <w:lang w:eastAsia="sl-SI"/>
              </w:rPr>
              <w:t xml:space="preserve">                                        </w:t>
            </w:r>
          </w:p>
        </w:tc>
      </w:tr>
      <w:tr w:rsidR="009350AE" w:rsidRPr="00922D16" w:rsidTr="009A5744">
        <w:trPr>
          <w:trHeight w:val="300"/>
        </w:trPr>
        <w:tc>
          <w:tcPr>
            <w:tcW w:w="1529" w:type="dxa"/>
            <w:tcBorders>
              <w:top w:val="nil"/>
              <w:left w:val="nil"/>
              <w:bottom w:val="nil"/>
              <w:right w:val="nil"/>
            </w:tcBorders>
            <w:shd w:val="clear" w:color="auto" w:fill="auto"/>
            <w:noWrap/>
            <w:vAlign w:val="bottom"/>
            <w:hideMark/>
          </w:tcPr>
          <w:p w:rsidR="009350AE" w:rsidRPr="00922D16" w:rsidRDefault="009350AE" w:rsidP="009A5744">
            <w:pPr>
              <w:spacing w:after="0" w:line="240" w:lineRule="auto"/>
              <w:jc w:val="center"/>
              <w:rPr>
                <w:rFonts w:ascii="Calibri" w:eastAsia="Times New Roman" w:hAnsi="Calibri" w:cs="Calibri"/>
                <w:color w:val="000000"/>
                <w:sz w:val="28"/>
                <w:szCs w:val="28"/>
                <w:lang w:eastAsia="sl-SI"/>
              </w:rPr>
            </w:pPr>
          </w:p>
        </w:tc>
        <w:tc>
          <w:tcPr>
            <w:tcW w:w="2441" w:type="dxa"/>
            <w:tcBorders>
              <w:top w:val="nil"/>
              <w:left w:val="nil"/>
              <w:bottom w:val="nil"/>
              <w:right w:val="nil"/>
            </w:tcBorders>
            <w:shd w:val="clear" w:color="auto" w:fill="auto"/>
            <w:noWrap/>
            <w:vAlign w:val="bottom"/>
            <w:hideMark/>
          </w:tcPr>
          <w:p w:rsidR="009350AE" w:rsidRPr="00922D16" w:rsidRDefault="009350AE" w:rsidP="009A5744">
            <w:pPr>
              <w:spacing w:after="0" w:line="240" w:lineRule="auto"/>
              <w:rPr>
                <w:rFonts w:ascii="Times New Roman" w:eastAsia="Times New Roman" w:hAnsi="Times New Roman" w:cs="Times New Roman"/>
                <w:sz w:val="20"/>
                <w:szCs w:val="20"/>
                <w:lang w:eastAsia="sl-SI"/>
              </w:rPr>
            </w:pPr>
          </w:p>
        </w:tc>
        <w:tc>
          <w:tcPr>
            <w:tcW w:w="2409" w:type="dxa"/>
            <w:tcBorders>
              <w:top w:val="nil"/>
              <w:left w:val="nil"/>
              <w:bottom w:val="nil"/>
              <w:right w:val="nil"/>
            </w:tcBorders>
            <w:shd w:val="clear" w:color="auto" w:fill="auto"/>
            <w:noWrap/>
            <w:vAlign w:val="bottom"/>
            <w:hideMark/>
          </w:tcPr>
          <w:p w:rsidR="009350AE" w:rsidRPr="00922D16" w:rsidRDefault="009350AE" w:rsidP="009A5744">
            <w:pPr>
              <w:spacing w:after="0" w:line="240" w:lineRule="auto"/>
              <w:rPr>
                <w:rFonts w:ascii="Times New Roman" w:eastAsia="Times New Roman" w:hAnsi="Times New Roman" w:cs="Times New Roman"/>
                <w:sz w:val="20"/>
                <w:szCs w:val="20"/>
                <w:lang w:eastAsia="sl-SI"/>
              </w:rPr>
            </w:pPr>
          </w:p>
        </w:tc>
        <w:tc>
          <w:tcPr>
            <w:tcW w:w="1985" w:type="dxa"/>
            <w:tcBorders>
              <w:top w:val="nil"/>
              <w:left w:val="nil"/>
              <w:bottom w:val="nil"/>
              <w:right w:val="nil"/>
            </w:tcBorders>
            <w:shd w:val="clear" w:color="auto" w:fill="auto"/>
            <w:noWrap/>
            <w:vAlign w:val="bottom"/>
            <w:hideMark/>
          </w:tcPr>
          <w:p w:rsidR="009350AE" w:rsidRPr="00922D16" w:rsidRDefault="009350AE" w:rsidP="009A5744">
            <w:pPr>
              <w:spacing w:after="0" w:line="240" w:lineRule="auto"/>
              <w:rPr>
                <w:rFonts w:ascii="Times New Roman" w:eastAsia="Times New Roman" w:hAnsi="Times New Roman" w:cs="Times New Roman"/>
                <w:sz w:val="20"/>
                <w:szCs w:val="20"/>
                <w:lang w:eastAsia="sl-SI"/>
              </w:rPr>
            </w:pPr>
          </w:p>
        </w:tc>
        <w:tc>
          <w:tcPr>
            <w:tcW w:w="5245" w:type="dxa"/>
            <w:tcBorders>
              <w:top w:val="nil"/>
              <w:left w:val="nil"/>
              <w:bottom w:val="nil"/>
              <w:right w:val="nil"/>
            </w:tcBorders>
            <w:shd w:val="clear" w:color="auto" w:fill="auto"/>
            <w:noWrap/>
            <w:vAlign w:val="bottom"/>
            <w:hideMark/>
          </w:tcPr>
          <w:p w:rsidR="009350AE" w:rsidRPr="00922D16" w:rsidRDefault="009350AE" w:rsidP="009A5744">
            <w:pPr>
              <w:spacing w:after="0" w:line="240" w:lineRule="auto"/>
              <w:rPr>
                <w:rFonts w:ascii="Times New Roman" w:eastAsia="Times New Roman" w:hAnsi="Times New Roman" w:cs="Times New Roman"/>
                <w:sz w:val="20"/>
                <w:szCs w:val="20"/>
                <w:lang w:eastAsia="sl-SI"/>
              </w:rPr>
            </w:pPr>
          </w:p>
        </w:tc>
        <w:tc>
          <w:tcPr>
            <w:tcW w:w="2700" w:type="dxa"/>
            <w:tcBorders>
              <w:top w:val="nil"/>
              <w:left w:val="nil"/>
              <w:bottom w:val="nil"/>
              <w:right w:val="nil"/>
            </w:tcBorders>
            <w:shd w:val="clear" w:color="auto" w:fill="auto"/>
            <w:noWrap/>
            <w:vAlign w:val="bottom"/>
            <w:hideMark/>
          </w:tcPr>
          <w:p w:rsidR="009350AE" w:rsidRPr="00922D16" w:rsidRDefault="009350AE" w:rsidP="009A5744">
            <w:pPr>
              <w:spacing w:after="0" w:line="240" w:lineRule="auto"/>
              <w:rPr>
                <w:rFonts w:ascii="Times New Roman" w:eastAsia="Times New Roman" w:hAnsi="Times New Roman" w:cs="Times New Roman"/>
                <w:sz w:val="20"/>
                <w:szCs w:val="20"/>
                <w:lang w:eastAsia="sl-SI"/>
              </w:rPr>
            </w:pPr>
          </w:p>
        </w:tc>
      </w:tr>
      <w:tr w:rsidR="009A5744" w:rsidRPr="00922D16" w:rsidTr="009A5744">
        <w:trPr>
          <w:trHeight w:val="315"/>
        </w:trPr>
        <w:tc>
          <w:tcPr>
            <w:tcW w:w="1529" w:type="dxa"/>
            <w:tcBorders>
              <w:top w:val="single" w:sz="8" w:space="0" w:color="auto"/>
              <w:left w:val="single" w:sz="8" w:space="0" w:color="auto"/>
              <w:bottom w:val="single" w:sz="8" w:space="0" w:color="auto"/>
              <w:right w:val="single" w:sz="4" w:space="0" w:color="auto"/>
            </w:tcBorders>
            <w:shd w:val="clear" w:color="000000" w:fill="92D050"/>
            <w:noWrap/>
            <w:vAlign w:val="bottom"/>
            <w:hideMark/>
          </w:tcPr>
          <w:p w:rsidR="009350AE" w:rsidRPr="00922D16" w:rsidRDefault="009350AE" w:rsidP="009A5744">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 xml:space="preserve">ZAP. ŠT. </w:t>
            </w:r>
          </w:p>
        </w:tc>
        <w:tc>
          <w:tcPr>
            <w:tcW w:w="2441" w:type="dxa"/>
            <w:tcBorders>
              <w:top w:val="single" w:sz="8" w:space="0" w:color="auto"/>
              <w:left w:val="nil"/>
              <w:bottom w:val="single" w:sz="8" w:space="0" w:color="auto"/>
              <w:right w:val="single" w:sz="4" w:space="0" w:color="auto"/>
            </w:tcBorders>
            <w:shd w:val="clear" w:color="000000" w:fill="92D050"/>
            <w:noWrap/>
            <w:vAlign w:val="bottom"/>
            <w:hideMark/>
          </w:tcPr>
          <w:p w:rsidR="009350AE" w:rsidRPr="00922D16" w:rsidRDefault="009350AE" w:rsidP="009A5744">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 xml:space="preserve">PREDLAGATELJ </w:t>
            </w:r>
          </w:p>
        </w:tc>
        <w:tc>
          <w:tcPr>
            <w:tcW w:w="2409" w:type="dxa"/>
            <w:tcBorders>
              <w:top w:val="single" w:sz="8" w:space="0" w:color="auto"/>
              <w:left w:val="nil"/>
              <w:bottom w:val="single" w:sz="8" w:space="0" w:color="auto"/>
              <w:right w:val="single" w:sz="4" w:space="0" w:color="auto"/>
            </w:tcBorders>
            <w:shd w:val="clear" w:color="000000" w:fill="92D050"/>
            <w:noWrap/>
            <w:vAlign w:val="bottom"/>
            <w:hideMark/>
          </w:tcPr>
          <w:p w:rsidR="009350AE" w:rsidRPr="00922D16" w:rsidRDefault="009350AE" w:rsidP="009A5744">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 xml:space="preserve">PREDLAGANI </w:t>
            </w:r>
          </w:p>
        </w:tc>
        <w:tc>
          <w:tcPr>
            <w:tcW w:w="1985" w:type="dxa"/>
            <w:tcBorders>
              <w:top w:val="single" w:sz="8" w:space="0" w:color="auto"/>
              <w:left w:val="nil"/>
              <w:bottom w:val="single" w:sz="8" w:space="0" w:color="auto"/>
              <w:right w:val="single" w:sz="4" w:space="0" w:color="auto"/>
            </w:tcBorders>
            <w:shd w:val="clear" w:color="000000" w:fill="92D050"/>
            <w:noWrap/>
            <w:vAlign w:val="bottom"/>
            <w:hideMark/>
          </w:tcPr>
          <w:p w:rsidR="009350AE" w:rsidRPr="00922D16" w:rsidRDefault="009350AE" w:rsidP="009A5744">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PREDLOG ZA</w:t>
            </w:r>
          </w:p>
        </w:tc>
        <w:tc>
          <w:tcPr>
            <w:tcW w:w="5245" w:type="dxa"/>
            <w:tcBorders>
              <w:top w:val="single" w:sz="8" w:space="0" w:color="auto"/>
              <w:left w:val="nil"/>
              <w:bottom w:val="single" w:sz="8" w:space="0" w:color="auto"/>
              <w:right w:val="single" w:sz="4" w:space="0" w:color="auto"/>
            </w:tcBorders>
            <w:shd w:val="clear" w:color="000000" w:fill="92D050"/>
            <w:noWrap/>
            <w:vAlign w:val="bottom"/>
            <w:hideMark/>
          </w:tcPr>
          <w:p w:rsidR="009350AE" w:rsidRPr="00922D16" w:rsidRDefault="009350AE" w:rsidP="009A5744">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 xml:space="preserve">ŽE PREJEL </w:t>
            </w:r>
          </w:p>
        </w:tc>
        <w:tc>
          <w:tcPr>
            <w:tcW w:w="2700" w:type="dxa"/>
            <w:tcBorders>
              <w:top w:val="single" w:sz="8" w:space="0" w:color="auto"/>
              <w:left w:val="nil"/>
              <w:bottom w:val="single" w:sz="8" w:space="0" w:color="auto"/>
              <w:right w:val="single" w:sz="8" w:space="0" w:color="auto"/>
            </w:tcBorders>
            <w:shd w:val="clear" w:color="000000" w:fill="92D050"/>
            <w:noWrap/>
            <w:vAlign w:val="bottom"/>
            <w:hideMark/>
          </w:tcPr>
          <w:p w:rsidR="009350AE" w:rsidRPr="00922D16" w:rsidRDefault="009350AE" w:rsidP="009A5744">
            <w:pPr>
              <w:spacing w:after="0" w:line="240" w:lineRule="auto"/>
              <w:rPr>
                <w:rFonts w:ascii="Calibri" w:eastAsia="Times New Roman" w:hAnsi="Calibri" w:cs="Calibri"/>
                <w:b/>
                <w:bCs/>
                <w:color w:val="000000"/>
                <w:lang w:eastAsia="sl-SI"/>
              </w:rPr>
            </w:pPr>
            <w:r w:rsidRPr="00922D16">
              <w:rPr>
                <w:rFonts w:ascii="Calibri" w:eastAsia="Times New Roman" w:hAnsi="Calibri" w:cs="Calibri"/>
                <w:b/>
                <w:bCs/>
                <w:color w:val="000000"/>
                <w:lang w:eastAsia="sl-SI"/>
              </w:rPr>
              <w:t>LETO PREJEMA</w:t>
            </w:r>
          </w:p>
        </w:tc>
      </w:tr>
      <w:tr w:rsidR="009350AE" w:rsidRPr="00922D16" w:rsidTr="009A5744">
        <w:trPr>
          <w:trHeight w:val="315"/>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1.</w:t>
            </w:r>
          </w:p>
        </w:tc>
        <w:tc>
          <w:tcPr>
            <w:tcW w:w="2441"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KK Gorenjska gradbena družba Šenčur</w:t>
            </w:r>
          </w:p>
        </w:tc>
        <w:tc>
          <w:tcPr>
            <w:tcW w:w="2409"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Aleš Puhar</w:t>
            </w:r>
          </w:p>
        </w:tc>
        <w:tc>
          <w:tcPr>
            <w:tcW w:w="198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bronasta</w:t>
            </w:r>
            <w:r w:rsidRPr="00922D16">
              <w:rPr>
                <w:rFonts w:ascii="Calibri" w:eastAsia="Times New Roman" w:hAnsi="Calibri" w:cs="Calibri"/>
                <w:color w:val="000000"/>
                <w:lang w:eastAsia="sl-SI"/>
              </w:rPr>
              <w:t xml:space="preserve"> plaketa </w:t>
            </w:r>
          </w:p>
        </w:tc>
        <w:tc>
          <w:tcPr>
            <w:tcW w:w="52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2.</w:t>
            </w:r>
          </w:p>
        </w:tc>
        <w:tc>
          <w:tcPr>
            <w:tcW w:w="2441" w:type="dxa"/>
            <w:tcBorders>
              <w:top w:val="single" w:sz="8" w:space="0" w:color="auto"/>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AMD Šenčur</w:t>
            </w:r>
          </w:p>
        </w:tc>
        <w:tc>
          <w:tcPr>
            <w:tcW w:w="2409"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Slavka Weisseisen</w:t>
            </w:r>
          </w:p>
        </w:tc>
        <w:tc>
          <w:tcPr>
            <w:tcW w:w="198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bronasta plaketa</w:t>
            </w:r>
          </w:p>
        </w:tc>
        <w:tc>
          <w:tcPr>
            <w:tcW w:w="52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3.</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VS Prebačevo</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Darja Knific</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             /</w:t>
            </w:r>
          </w:p>
        </w:tc>
        <w:tc>
          <w:tcPr>
            <w:tcW w:w="52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c>
          <w:tcPr>
            <w:tcW w:w="2700" w:type="dxa"/>
            <w:tcBorders>
              <w:top w:val="nil"/>
              <w:left w:val="nil"/>
              <w:bottom w:val="single" w:sz="4" w:space="0" w:color="auto"/>
              <w:right w:val="single" w:sz="8"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4.</w:t>
            </w:r>
          </w:p>
        </w:tc>
        <w:tc>
          <w:tcPr>
            <w:tcW w:w="2441"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VS Prebačevo</w:t>
            </w:r>
          </w:p>
        </w:tc>
        <w:tc>
          <w:tcPr>
            <w:tcW w:w="2409"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Viktor </w:t>
            </w:r>
            <w:proofErr w:type="spellStart"/>
            <w:r>
              <w:rPr>
                <w:rFonts w:ascii="Calibri" w:eastAsia="Times New Roman" w:hAnsi="Calibri" w:cs="Calibri"/>
                <w:color w:val="000000"/>
                <w:lang w:eastAsia="sl-SI"/>
              </w:rPr>
              <w:t>Pravst</w:t>
            </w:r>
            <w:proofErr w:type="spellEnd"/>
          </w:p>
        </w:tc>
        <w:tc>
          <w:tcPr>
            <w:tcW w:w="198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             /</w:t>
            </w:r>
          </w:p>
        </w:tc>
        <w:tc>
          <w:tcPr>
            <w:tcW w:w="52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9A5744">
        <w:trPr>
          <w:trHeight w:val="289"/>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5.</w:t>
            </w:r>
          </w:p>
        </w:tc>
        <w:tc>
          <w:tcPr>
            <w:tcW w:w="2441"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VS Prebačevo</w:t>
            </w:r>
          </w:p>
        </w:tc>
        <w:tc>
          <w:tcPr>
            <w:tcW w:w="2409"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David Pogačnik</w:t>
            </w:r>
          </w:p>
        </w:tc>
        <w:tc>
          <w:tcPr>
            <w:tcW w:w="198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            /</w:t>
            </w:r>
          </w:p>
        </w:tc>
        <w:tc>
          <w:tcPr>
            <w:tcW w:w="52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6.</w:t>
            </w:r>
          </w:p>
        </w:tc>
        <w:tc>
          <w:tcPr>
            <w:tcW w:w="2441"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VS Prebačevo</w:t>
            </w:r>
          </w:p>
        </w:tc>
        <w:tc>
          <w:tcPr>
            <w:tcW w:w="2409"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Patricija Belehar</w:t>
            </w:r>
          </w:p>
        </w:tc>
        <w:tc>
          <w:tcPr>
            <w:tcW w:w="198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spominsko priznanje</w:t>
            </w:r>
          </w:p>
        </w:tc>
        <w:tc>
          <w:tcPr>
            <w:tcW w:w="52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7.</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DU Šenčur</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Ciril Sitar</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zlata plaketa</w:t>
            </w:r>
          </w:p>
        </w:tc>
        <w:tc>
          <w:tcPr>
            <w:tcW w:w="52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8.</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Folklorno društvo Šenčur</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Aleksander Sašo Zupan</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nepopolna vloga</w:t>
            </w:r>
          </w:p>
        </w:tc>
        <w:tc>
          <w:tcPr>
            <w:tcW w:w="5245" w:type="dxa"/>
            <w:tcBorders>
              <w:top w:val="nil"/>
              <w:left w:val="nil"/>
              <w:bottom w:val="single" w:sz="4" w:space="0" w:color="auto"/>
              <w:right w:val="single" w:sz="4" w:space="0" w:color="auto"/>
            </w:tcBorders>
            <w:shd w:val="clear" w:color="auto" w:fill="auto"/>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c>
          <w:tcPr>
            <w:tcW w:w="2441" w:type="dxa"/>
            <w:tcBorders>
              <w:top w:val="nil"/>
              <w:left w:val="nil"/>
              <w:bottom w:val="single" w:sz="4" w:space="0" w:color="auto"/>
              <w:right w:val="single" w:sz="4" w:space="0" w:color="auto"/>
            </w:tcBorders>
            <w:shd w:val="clear" w:color="auto" w:fill="auto"/>
            <w:noWrap/>
            <w:vAlign w:val="bottom"/>
          </w:tcPr>
          <w:p w:rsidR="009350AE" w:rsidRDefault="009350AE" w:rsidP="009A5744">
            <w:pPr>
              <w:spacing w:after="0" w:line="240" w:lineRule="auto"/>
              <w:rPr>
                <w:rFonts w:ascii="Calibri" w:eastAsia="Times New Roman" w:hAnsi="Calibri" w:cs="Calibri"/>
                <w:color w:val="000000"/>
                <w:lang w:eastAsia="sl-SI"/>
              </w:rPr>
            </w:pPr>
          </w:p>
        </w:tc>
        <w:tc>
          <w:tcPr>
            <w:tcW w:w="2409" w:type="dxa"/>
            <w:tcBorders>
              <w:top w:val="nil"/>
              <w:left w:val="nil"/>
              <w:bottom w:val="single" w:sz="4" w:space="0" w:color="auto"/>
              <w:right w:val="single" w:sz="4" w:space="0" w:color="auto"/>
            </w:tcBorders>
            <w:shd w:val="clear" w:color="auto" w:fill="auto"/>
            <w:noWrap/>
            <w:vAlign w:val="bottom"/>
          </w:tcPr>
          <w:p w:rsidR="009350AE" w:rsidRDefault="009350AE" w:rsidP="009A5744">
            <w:pPr>
              <w:spacing w:after="0" w:line="240" w:lineRule="auto"/>
              <w:rPr>
                <w:rFonts w:ascii="Calibri" w:eastAsia="Times New Roman" w:hAnsi="Calibri" w:cs="Calibri"/>
                <w:color w:val="000000"/>
                <w:lang w:eastAsia="sl-SI"/>
              </w:rPr>
            </w:pPr>
          </w:p>
        </w:tc>
        <w:tc>
          <w:tcPr>
            <w:tcW w:w="1985" w:type="dxa"/>
            <w:tcBorders>
              <w:top w:val="nil"/>
              <w:left w:val="nil"/>
              <w:bottom w:val="single" w:sz="4" w:space="0" w:color="auto"/>
              <w:right w:val="single" w:sz="4" w:space="0" w:color="auto"/>
            </w:tcBorders>
            <w:shd w:val="clear" w:color="auto" w:fill="auto"/>
            <w:noWrap/>
            <w:vAlign w:val="bottom"/>
          </w:tcPr>
          <w:p w:rsidR="009350AE" w:rsidRDefault="009350AE" w:rsidP="009A5744">
            <w:pPr>
              <w:spacing w:after="0" w:line="240" w:lineRule="auto"/>
              <w:rPr>
                <w:rFonts w:ascii="Calibri" w:eastAsia="Times New Roman" w:hAnsi="Calibri" w:cs="Calibri"/>
                <w:color w:val="000000"/>
                <w:lang w:eastAsia="sl-SI"/>
              </w:rPr>
            </w:pPr>
          </w:p>
        </w:tc>
        <w:tc>
          <w:tcPr>
            <w:tcW w:w="5245" w:type="dxa"/>
            <w:tcBorders>
              <w:top w:val="nil"/>
              <w:left w:val="nil"/>
              <w:bottom w:val="single" w:sz="4" w:space="0" w:color="auto"/>
              <w:right w:val="single" w:sz="4" w:space="0" w:color="auto"/>
            </w:tcBorders>
            <w:shd w:val="clear" w:color="auto" w:fill="auto"/>
            <w:vAlign w:val="bottom"/>
          </w:tcPr>
          <w:p w:rsidR="009350AE" w:rsidRPr="00922D16" w:rsidRDefault="009350AE" w:rsidP="009A5744">
            <w:pPr>
              <w:spacing w:after="0" w:line="240" w:lineRule="auto"/>
              <w:rPr>
                <w:rFonts w:ascii="Calibri" w:eastAsia="Times New Roman" w:hAnsi="Calibri" w:cs="Calibri"/>
                <w:color w:val="000000"/>
                <w:lang w:eastAsia="sl-SI"/>
              </w:rPr>
            </w:pPr>
          </w:p>
        </w:tc>
        <w:tc>
          <w:tcPr>
            <w:tcW w:w="2700" w:type="dxa"/>
            <w:tcBorders>
              <w:top w:val="nil"/>
              <w:left w:val="nil"/>
              <w:bottom w:val="single" w:sz="4" w:space="0" w:color="auto"/>
              <w:right w:val="single" w:sz="8"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9.</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Visoko- Milje</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Stanislava Pavlič</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zlata plaketa</w:t>
            </w:r>
          </w:p>
        </w:tc>
        <w:tc>
          <w:tcPr>
            <w:tcW w:w="5245" w:type="dxa"/>
            <w:tcBorders>
              <w:top w:val="nil"/>
              <w:left w:val="nil"/>
              <w:bottom w:val="single" w:sz="4" w:space="0" w:color="auto"/>
              <w:right w:val="single" w:sz="4" w:space="0" w:color="auto"/>
            </w:tcBorders>
            <w:shd w:val="clear" w:color="auto" w:fill="auto"/>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r>
              <w:rPr>
                <w:rFonts w:ascii="Calibri" w:eastAsia="Times New Roman" w:hAnsi="Calibri" w:cs="Calibri"/>
                <w:color w:val="000000"/>
                <w:lang w:eastAsia="sl-SI"/>
              </w:rPr>
              <w:t>bronasto priznanje</w:t>
            </w: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r>
              <w:rPr>
                <w:rFonts w:ascii="Calibri" w:eastAsia="Times New Roman" w:hAnsi="Calibri" w:cs="Calibri"/>
                <w:color w:val="000000"/>
                <w:lang w:eastAsia="sl-SI"/>
              </w:rPr>
              <w:t>2003</w:t>
            </w: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10.</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Visoko- Milje</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KO RK Visoko-Milje-Luže</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 xml:space="preserve">            /</w:t>
            </w:r>
          </w:p>
        </w:tc>
        <w:tc>
          <w:tcPr>
            <w:tcW w:w="5245" w:type="dxa"/>
            <w:tcBorders>
              <w:top w:val="nil"/>
              <w:left w:val="nil"/>
              <w:bottom w:val="single" w:sz="4" w:space="0" w:color="auto"/>
              <w:right w:val="single" w:sz="4" w:space="0" w:color="auto"/>
            </w:tcBorders>
            <w:shd w:val="clear" w:color="auto" w:fill="auto"/>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11</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ŠD Šenčur</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Mitja Rakar</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srebrna plaketa</w:t>
            </w:r>
          </w:p>
        </w:tc>
        <w:tc>
          <w:tcPr>
            <w:tcW w:w="52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c>
          <w:tcPr>
            <w:tcW w:w="2700" w:type="dxa"/>
            <w:tcBorders>
              <w:top w:val="nil"/>
              <w:left w:val="nil"/>
              <w:bottom w:val="single" w:sz="4" w:space="0" w:color="auto"/>
              <w:right w:val="single" w:sz="8"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12</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KD Hiša čez cesto</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Dragica Markun</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nepopolna vloga</w:t>
            </w:r>
          </w:p>
        </w:tc>
        <w:tc>
          <w:tcPr>
            <w:tcW w:w="52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c>
          <w:tcPr>
            <w:tcW w:w="2700" w:type="dxa"/>
            <w:tcBorders>
              <w:top w:val="nil"/>
              <w:left w:val="nil"/>
              <w:bottom w:val="single" w:sz="4" w:space="0" w:color="auto"/>
              <w:right w:val="single" w:sz="8"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tcPr>
          <w:p w:rsidR="009350AE"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13</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Olševek</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Nada Naglič</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nepopolna vloga</w:t>
            </w:r>
          </w:p>
        </w:tc>
        <w:tc>
          <w:tcPr>
            <w:tcW w:w="52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c>
          <w:tcPr>
            <w:tcW w:w="2700" w:type="dxa"/>
            <w:tcBorders>
              <w:top w:val="nil"/>
              <w:left w:val="nil"/>
              <w:bottom w:val="single" w:sz="4" w:space="0" w:color="auto"/>
              <w:right w:val="single" w:sz="8"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tcPr>
          <w:p w:rsidR="009350AE"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14</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Voklo</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Žan Celar</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spominsko priznanje</w:t>
            </w:r>
          </w:p>
        </w:tc>
        <w:tc>
          <w:tcPr>
            <w:tcW w:w="52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c>
          <w:tcPr>
            <w:tcW w:w="2700" w:type="dxa"/>
            <w:tcBorders>
              <w:top w:val="nil"/>
              <w:left w:val="nil"/>
              <w:bottom w:val="single" w:sz="4" w:space="0" w:color="auto"/>
              <w:right w:val="single" w:sz="8"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tcPr>
          <w:p w:rsidR="009350AE"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15</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KS Trboje -Žerjavka</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Jožef Rekar</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srebrna plaketa</w:t>
            </w:r>
          </w:p>
        </w:tc>
        <w:tc>
          <w:tcPr>
            <w:tcW w:w="524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c>
          <w:tcPr>
            <w:tcW w:w="2700" w:type="dxa"/>
            <w:tcBorders>
              <w:top w:val="nil"/>
              <w:left w:val="nil"/>
              <w:bottom w:val="single" w:sz="4" w:space="0" w:color="auto"/>
              <w:right w:val="single" w:sz="8"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p>
        </w:tc>
      </w:tr>
      <w:tr w:rsidR="009350AE" w:rsidRPr="00922D16" w:rsidTr="009A5744">
        <w:trPr>
          <w:trHeight w:val="300"/>
        </w:trPr>
        <w:tc>
          <w:tcPr>
            <w:tcW w:w="1529" w:type="dxa"/>
            <w:tcBorders>
              <w:top w:val="nil"/>
              <w:left w:val="single" w:sz="8" w:space="0" w:color="auto"/>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16</w:t>
            </w:r>
          </w:p>
        </w:tc>
        <w:tc>
          <w:tcPr>
            <w:tcW w:w="2441"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Občinska organizacija SD Šenčur</w:t>
            </w:r>
          </w:p>
        </w:tc>
        <w:tc>
          <w:tcPr>
            <w:tcW w:w="2409"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Ljubomir Pegan</w:t>
            </w:r>
          </w:p>
        </w:tc>
        <w:tc>
          <w:tcPr>
            <w:tcW w:w="1985" w:type="dxa"/>
            <w:tcBorders>
              <w:top w:val="nil"/>
              <w:left w:val="nil"/>
              <w:bottom w:val="single" w:sz="4" w:space="0" w:color="auto"/>
              <w:right w:val="single" w:sz="4" w:space="0" w:color="auto"/>
            </w:tcBorders>
            <w:shd w:val="clear" w:color="auto" w:fill="auto"/>
            <w:noWrap/>
            <w:vAlign w:val="bottom"/>
          </w:tcPr>
          <w:p w:rsidR="009350AE" w:rsidRPr="00922D16" w:rsidRDefault="009350AE" w:rsidP="009A5744">
            <w:pPr>
              <w:spacing w:after="0" w:line="240" w:lineRule="auto"/>
              <w:rPr>
                <w:rFonts w:ascii="Calibri" w:eastAsia="Times New Roman" w:hAnsi="Calibri" w:cs="Calibri"/>
                <w:color w:val="000000"/>
                <w:lang w:eastAsia="sl-SI"/>
              </w:rPr>
            </w:pPr>
            <w:r>
              <w:rPr>
                <w:rFonts w:ascii="Calibri" w:eastAsia="Times New Roman" w:hAnsi="Calibri" w:cs="Calibri"/>
                <w:color w:val="000000"/>
                <w:lang w:eastAsia="sl-SI"/>
              </w:rPr>
              <w:t>zlata plaketa</w:t>
            </w:r>
          </w:p>
        </w:tc>
        <w:tc>
          <w:tcPr>
            <w:tcW w:w="5245" w:type="dxa"/>
            <w:tcBorders>
              <w:top w:val="nil"/>
              <w:left w:val="nil"/>
              <w:bottom w:val="single" w:sz="4" w:space="0" w:color="auto"/>
              <w:right w:val="single" w:sz="4"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c>
          <w:tcPr>
            <w:tcW w:w="2700" w:type="dxa"/>
            <w:tcBorders>
              <w:top w:val="nil"/>
              <w:left w:val="nil"/>
              <w:bottom w:val="single" w:sz="4" w:space="0" w:color="auto"/>
              <w:right w:val="single" w:sz="8" w:space="0" w:color="auto"/>
            </w:tcBorders>
            <w:shd w:val="clear" w:color="auto" w:fill="auto"/>
            <w:noWrap/>
            <w:vAlign w:val="bottom"/>
            <w:hideMark/>
          </w:tcPr>
          <w:p w:rsidR="009350AE" w:rsidRPr="00922D16" w:rsidRDefault="009350AE" w:rsidP="009A5744">
            <w:pPr>
              <w:spacing w:after="0" w:line="240" w:lineRule="auto"/>
              <w:rPr>
                <w:rFonts w:ascii="Calibri" w:eastAsia="Times New Roman" w:hAnsi="Calibri" w:cs="Calibri"/>
                <w:color w:val="000000"/>
                <w:lang w:eastAsia="sl-SI"/>
              </w:rPr>
            </w:pPr>
            <w:r w:rsidRPr="00922D16">
              <w:rPr>
                <w:rFonts w:ascii="Calibri" w:eastAsia="Times New Roman" w:hAnsi="Calibri" w:cs="Calibri"/>
                <w:color w:val="000000"/>
                <w:lang w:eastAsia="sl-SI"/>
              </w:rPr>
              <w:t> </w:t>
            </w:r>
          </w:p>
        </w:tc>
      </w:tr>
    </w:tbl>
    <w:p w:rsidR="009350AE" w:rsidRDefault="009350AE" w:rsidP="009350AE">
      <w:r>
        <w:lastRenderedPageBreak/>
        <w:t>OPOMBE:</w:t>
      </w:r>
    </w:p>
    <w:p w:rsidR="002A674E" w:rsidRPr="00E22908" w:rsidRDefault="009350AE" w:rsidP="009350AE">
      <w:pPr>
        <w:pStyle w:val="Odstavekseznama"/>
        <w:numPr>
          <w:ilvl w:val="0"/>
          <w:numId w:val="4"/>
        </w:numPr>
        <w:spacing w:after="160" w:line="259" w:lineRule="auto"/>
        <w:rPr>
          <w:b/>
        </w:rPr>
      </w:pPr>
      <w:r>
        <w:t>Vloge pri naslednjih predlogih za prejem priznanj (</w:t>
      </w:r>
      <w:r w:rsidRPr="00E22908">
        <w:rPr>
          <w:b/>
        </w:rPr>
        <w:t xml:space="preserve"> Aleksander Sašo Zupan, Dragica Markun in Nada Naglič</w:t>
      </w:r>
      <w:r>
        <w:t>) so bile žal nepopolne.</w:t>
      </w:r>
      <w:r w:rsidR="002A674E">
        <w:t xml:space="preserve"> Omenjenim trem kandidatom</w:t>
      </w:r>
      <w:r w:rsidR="002775F8">
        <w:t xml:space="preserve"> oz. njihovim predlagateljem,</w:t>
      </w:r>
      <w:r w:rsidR="002A674E">
        <w:t xml:space="preserve"> je po sklepu KOMISIJE ZA PODELJEVANJE PRIZNANJ</w:t>
      </w:r>
      <w:r w:rsidR="002775F8">
        <w:t>,</w:t>
      </w:r>
      <w:r w:rsidR="002A674E">
        <w:t xml:space="preserve"> potrebno poslati pošto z naslednjo vsebino; </w:t>
      </w:r>
      <w:r w:rsidR="002A674E" w:rsidRPr="00E22908">
        <w:rPr>
          <w:b/>
        </w:rPr>
        <w:t>ker ste posla</w:t>
      </w:r>
      <w:r w:rsidR="003A2490" w:rsidRPr="00E22908">
        <w:rPr>
          <w:b/>
        </w:rPr>
        <w:t>l</w:t>
      </w:r>
      <w:r w:rsidR="002A674E" w:rsidRPr="00E22908">
        <w:rPr>
          <w:b/>
        </w:rPr>
        <w:t xml:space="preserve">i </w:t>
      </w:r>
      <w:r w:rsidR="003A2490" w:rsidRPr="00E22908">
        <w:rPr>
          <w:b/>
        </w:rPr>
        <w:t xml:space="preserve">nepopolno </w:t>
      </w:r>
      <w:r w:rsidR="002A674E" w:rsidRPr="00E22908">
        <w:rPr>
          <w:b/>
        </w:rPr>
        <w:t>vlogo</w:t>
      </w:r>
      <w:r w:rsidR="003A2490" w:rsidRPr="00E22908">
        <w:rPr>
          <w:b/>
        </w:rPr>
        <w:t xml:space="preserve"> </w:t>
      </w:r>
      <w:r w:rsidR="00AF2D4E" w:rsidRPr="00E22908">
        <w:rPr>
          <w:b/>
        </w:rPr>
        <w:t xml:space="preserve"> (manjkajoči osebni podatki oz.</w:t>
      </w:r>
      <w:r w:rsidR="003A2490" w:rsidRPr="00E22908">
        <w:rPr>
          <w:b/>
        </w:rPr>
        <w:t xml:space="preserve"> premalo utemeljen predlog) , se je odbor za podelitev priznanj odločil, da Vaše vloge l</w:t>
      </w:r>
      <w:r w:rsidR="00AF2D4E" w:rsidRPr="00E22908">
        <w:rPr>
          <w:b/>
        </w:rPr>
        <w:t>etos</w:t>
      </w:r>
      <w:r w:rsidR="003A2490" w:rsidRPr="00E22908">
        <w:rPr>
          <w:b/>
        </w:rPr>
        <w:t xml:space="preserve"> žal nismo mogli obravnavati. To je sklep, ki smo ga sprejeli na seji komisije za podelitev priznanj, dne 27. 3. 2019.</w:t>
      </w:r>
      <w:r w:rsidR="00AF2D4E" w:rsidRPr="002775F8">
        <w:rPr>
          <w:u w:val="single"/>
        </w:rPr>
        <w:t xml:space="preserve"> </w:t>
      </w:r>
      <w:r w:rsidR="00E22908" w:rsidRPr="002775F8">
        <w:rPr>
          <w:u w:val="single"/>
        </w:rPr>
        <w:t>Za pošto poskrbi OU.</w:t>
      </w:r>
    </w:p>
    <w:p w:rsidR="009350AE" w:rsidRDefault="009350AE" w:rsidP="009350AE">
      <w:pPr>
        <w:pStyle w:val="Odstavekseznama"/>
        <w:numPr>
          <w:ilvl w:val="0"/>
          <w:numId w:val="4"/>
        </w:numPr>
        <w:spacing w:after="160" w:line="259" w:lineRule="auto"/>
      </w:pPr>
      <w:r>
        <w:t>Predlagatelji morajo biti v prihodnje bolj natančni pri izpolnjevanju osebnih podatkov, še zlasti pri navedbi rojstnega datuma predlaganega kandidata.</w:t>
      </w:r>
    </w:p>
    <w:p w:rsidR="007024D3" w:rsidRPr="00EF413A" w:rsidRDefault="009350AE" w:rsidP="00825B82">
      <w:pPr>
        <w:pStyle w:val="Odstavekseznama"/>
        <w:numPr>
          <w:ilvl w:val="0"/>
          <w:numId w:val="4"/>
        </w:numPr>
        <w:spacing w:after="160" w:line="259" w:lineRule="auto"/>
      </w:pPr>
      <w:r>
        <w:t>Če predlagani kandidati delujejo samo na enem področju družbenega udejstvovanja, je to premalo. Delovati bi morali vsaj na treh področjih družbenega udejstvovanja.</w:t>
      </w:r>
    </w:p>
    <w:p w:rsidR="00825B82" w:rsidRDefault="00825B82" w:rsidP="00825B82">
      <w:pPr>
        <w:rPr>
          <w:b/>
          <w:sz w:val="24"/>
          <w:szCs w:val="24"/>
        </w:rPr>
      </w:pPr>
    </w:p>
    <w:p w:rsidR="009724F7" w:rsidRDefault="00EF413A" w:rsidP="009724F7">
      <w:pPr>
        <w:rPr>
          <w:sz w:val="24"/>
          <w:szCs w:val="24"/>
        </w:rPr>
      </w:pPr>
      <w:r>
        <w:rPr>
          <w:sz w:val="24"/>
          <w:szCs w:val="24"/>
        </w:rPr>
        <w:t xml:space="preserve">   </w:t>
      </w:r>
      <w:r w:rsidR="009724F7" w:rsidRPr="005A4D60">
        <w:rPr>
          <w:sz w:val="24"/>
          <w:szCs w:val="24"/>
        </w:rPr>
        <w:t>Seja</w:t>
      </w:r>
      <w:r w:rsidR="009724F7">
        <w:rPr>
          <w:sz w:val="24"/>
          <w:szCs w:val="24"/>
        </w:rPr>
        <w:t xml:space="preserve"> je bila </w:t>
      </w:r>
      <w:r w:rsidR="009724F7" w:rsidRPr="005A4D60">
        <w:rPr>
          <w:sz w:val="24"/>
          <w:szCs w:val="24"/>
        </w:rPr>
        <w:t xml:space="preserve">končana ob  </w:t>
      </w:r>
      <w:r w:rsidR="0063567A">
        <w:rPr>
          <w:sz w:val="24"/>
          <w:szCs w:val="24"/>
        </w:rPr>
        <w:t>18</w:t>
      </w:r>
      <w:r w:rsidR="009724F7">
        <w:rPr>
          <w:sz w:val="24"/>
          <w:szCs w:val="24"/>
        </w:rPr>
        <w:t xml:space="preserve">. uri. </w:t>
      </w:r>
      <w:r w:rsidR="009724F7" w:rsidRPr="005A4D60">
        <w:rPr>
          <w:sz w:val="24"/>
          <w:szCs w:val="24"/>
        </w:rPr>
        <w:t xml:space="preserve">          </w:t>
      </w:r>
      <w:r w:rsidR="009724F7">
        <w:rPr>
          <w:sz w:val="24"/>
          <w:szCs w:val="24"/>
        </w:rPr>
        <w:t xml:space="preserve">   </w:t>
      </w:r>
    </w:p>
    <w:p w:rsidR="009724F7" w:rsidRPr="008367B2" w:rsidRDefault="009724F7" w:rsidP="009724F7">
      <w:pPr>
        <w:jc w:val="right"/>
        <w:rPr>
          <w:sz w:val="24"/>
          <w:szCs w:val="24"/>
        </w:rPr>
      </w:pPr>
      <w:r>
        <w:rPr>
          <w:sz w:val="24"/>
          <w:szCs w:val="24"/>
        </w:rPr>
        <w:t xml:space="preserve">                                    </w:t>
      </w:r>
      <w:r w:rsidR="0063567A">
        <w:rPr>
          <w:sz w:val="24"/>
          <w:szCs w:val="24"/>
        </w:rPr>
        <w:t xml:space="preserve">                            </w:t>
      </w:r>
      <w:r>
        <w:rPr>
          <w:sz w:val="24"/>
          <w:szCs w:val="24"/>
        </w:rPr>
        <w:t xml:space="preserve"> </w:t>
      </w:r>
      <w:r w:rsidRPr="005A4D60">
        <w:rPr>
          <w:sz w:val="24"/>
          <w:szCs w:val="24"/>
        </w:rPr>
        <w:t>Predsedni</w:t>
      </w:r>
      <w:r>
        <w:rPr>
          <w:sz w:val="24"/>
          <w:szCs w:val="24"/>
        </w:rPr>
        <w:t>ca</w:t>
      </w:r>
      <w:r w:rsidRPr="005A4D60">
        <w:rPr>
          <w:sz w:val="24"/>
          <w:szCs w:val="24"/>
        </w:rPr>
        <w:t xml:space="preserve"> komisije :                                                                                                                 </w:t>
      </w:r>
      <w:r>
        <w:rPr>
          <w:sz w:val="24"/>
          <w:szCs w:val="24"/>
        </w:rPr>
        <w:t xml:space="preserve">                                             Vanja Umnik</w:t>
      </w:r>
      <w:r>
        <w:rPr>
          <w:sz w:val="28"/>
          <w:szCs w:val="28"/>
        </w:rPr>
        <w:t xml:space="preserve">                                                                                            </w:t>
      </w:r>
    </w:p>
    <w:p w:rsidR="009724F7" w:rsidRDefault="009724F7" w:rsidP="009724F7"/>
    <w:p w:rsidR="009724F7" w:rsidRDefault="009724F7"/>
    <w:sectPr w:rsidR="009724F7" w:rsidSect="009A5744">
      <w:footerReference w:type="default" r:id="rId9"/>
      <w:pgSz w:w="16838" w:h="11906" w:orient="landscape"/>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D6C" w:rsidRDefault="00586D6C">
      <w:pPr>
        <w:spacing w:after="0" w:line="240" w:lineRule="auto"/>
      </w:pPr>
      <w:r>
        <w:separator/>
      </w:r>
    </w:p>
  </w:endnote>
  <w:endnote w:type="continuationSeparator" w:id="0">
    <w:p w:rsidR="00586D6C" w:rsidRDefault="0058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842548"/>
      <w:docPartObj>
        <w:docPartGallery w:val="Page Numbers (Bottom of Page)"/>
        <w:docPartUnique/>
      </w:docPartObj>
    </w:sdtPr>
    <w:sdtEndPr/>
    <w:sdtContent>
      <w:p w:rsidR="00A527BF" w:rsidRDefault="006B67E7">
        <w:pPr>
          <w:pStyle w:val="Noga"/>
          <w:jc w:val="right"/>
        </w:pPr>
        <w:r>
          <w:fldChar w:fldCharType="begin"/>
        </w:r>
        <w:r>
          <w:instrText>PAGE   \* MERGEFORMAT</w:instrText>
        </w:r>
        <w:r>
          <w:fldChar w:fldCharType="separate"/>
        </w:r>
        <w:r w:rsidR="00D6004E">
          <w:rPr>
            <w:noProof/>
          </w:rPr>
          <w:t>5</w:t>
        </w:r>
        <w:r>
          <w:fldChar w:fldCharType="end"/>
        </w:r>
      </w:p>
    </w:sdtContent>
  </w:sdt>
  <w:p w:rsidR="00A527BF" w:rsidRDefault="008C4A4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D6C" w:rsidRDefault="00586D6C">
      <w:pPr>
        <w:spacing w:after="0" w:line="240" w:lineRule="auto"/>
      </w:pPr>
      <w:r>
        <w:separator/>
      </w:r>
    </w:p>
  </w:footnote>
  <w:footnote w:type="continuationSeparator" w:id="0">
    <w:p w:rsidR="00586D6C" w:rsidRDefault="00586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ED4AFA"/>
    <w:multiLevelType w:val="hybridMultilevel"/>
    <w:tmpl w:val="4FEC60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FB70D4"/>
    <w:multiLevelType w:val="hybridMultilevel"/>
    <w:tmpl w:val="15F0DB4C"/>
    <w:lvl w:ilvl="0" w:tplc="FB8EFFB2">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C54C03"/>
    <w:multiLevelType w:val="singleLevel"/>
    <w:tmpl w:val="0424000F"/>
    <w:lvl w:ilvl="0">
      <w:start w:val="1"/>
      <w:numFmt w:val="decimal"/>
      <w:lvlText w:val="%1."/>
      <w:lvlJc w:val="left"/>
      <w:pPr>
        <w:tabs>
          <w:tab w:val="num" w:pos="360"/>
        </w:tabs>
        <w:ind w:left="360" w:hanging="360"/>
      </w:pPr>
      <w:rPr>
        <w:rFonts w:hint="default"/>
      </w:rPr>
    </w:lvl>
  </w:abstractNum>
  <w:abstractNum w:abstractNumId="3" w15:restartNumberingAfterBreak="0">
    <w:nsid w:val="510E3E65"/>
    <w:multiLevelType w:val="hybridMultilevel"/>
    <w:tmpl w:val="6D9444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B82"/>
    <w:rsid w:val="000B45B2"/>
    <w:rsid w:val="000E1B41"/>
    <w:rsid w:val="000E5B51"/>
    <w:rsid w:val="00160B8C"/>
    <w:rsid w:val="001859B7"/>
    <w:rsid w:val="002775F8"/>
    <w:rsid w:val="00292790"/>
    <w:rsid w:val="0029294F"/>
    <w:rsid w:val="002A674E"/>
    <w:rsid w:val="003A2490"/>
    <w:rsid w:val="003F02F7"/>
    <w:rsid w:val="00405C89"/>
    <w:rsid w:val="0043405D"/>
    <w:rsid w:val="00586D6C"/>
    <w:rsid w:val="0063567A"/>
    <w:rsid w:val="0064455C"/>
    <w:rsid w:val="006B67E7"/>
    <w:rsid w:val="006E1990"/>
    <w:rsid w:val="007024D3"/>
    <w:rsid w:val="00764DD4"/>
    <w:rsid w:val="008129D7"/>
    <w:rsid w:val="00825B82"/>
    <w:rsid w:val="008C4A47"/>
    <w:rsid w:val="008C4F6C"/>
    <w:rsid w:val="008F6F7A"/>
    <w:rsid w:val="009350AE"/>
    <w:rsid w:val="0096521A"/>
    <w:rsid w:val="009724F7"/>
    <w:rsid w:val="009A5744"/>
    <w:rsid w:val="009B14F9"/>
    <w:rsid w:val="009D40C8"/>
    <w:rsid w:val="00AF2D4E"/>
    <w:rsid w:val="00B50B53"/>
    <w:rsid w:val="00BC4FE7"/>
    <w:rsid w:val="00C03DBE"/>
    <w:rsid w:val="00C70290"/>
    <w:rsid w:val="00C913C6"/>
    <w:rsid w:val="00CB1D0E"/>
    <w:rsid w:val="00D4252B"/>
    <w:rsid w:val="00D6004E"/>
    <w:rsid w:val="00DF7702"/>
    <w:rsid w:val="00E22908"/>
    <w:rsid w:val="00EF413A"/>
    <w:rsid w:val="00F7678B"/>
    <w:rsid w:val="00FD4C0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5C076-3ABF-4034-BCAF-ED8811443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25B82"/>
    <w:pPr>
      <w:spacing w:after="200" w:line="276" w:lineRule="auto"/>
    </w:pPr>
  </w:style>
  <w:style w:type="paragraph" w:styleId="Naslov1">
    <w:name w:val="heading 1"/>
    <w:basedOn w:val="Navaden"/>
    <w:next w:val="Navaden"/>
    <w:link w:val="Naslov1Znak"/>
    <w:qFormat/>
    <w:rsid w:val="006E1990"/>
    <w:pPr>
      <w:keepNext/>
      <w:spacing w:after="0" w:line="240" w:lineRule="auto"/>
      <w:outlineLvl w:val="0"/>
    </w:pPr>
    <w:rPr>
      <w:rFonts w:ascii="Times New Roman" w:eastAsia="Times New Roman" w:hAnsi="Times New Roman" w:cs="Times New Roman"/>
      <w:sz w:val="28"/>
      <w:szCs w:val="20"/>
      <w:lang w:eastAsia="sl-SI"/>
    </w:rPr>
  </w:style>
  <w:style w:type="paragraph" w:styleId="Naslov3">
    <w:name w:val="heading 3"/>
    <w:basedOn w:val="Navaden"/>
    <w:next w:val="Navaden"/>
    <w:link w:val="Naslov3Znak"/>
    <w:qFormat/>
    <w:rsid w:val="006E1990"/>
    <w:pPr>
      <w:keepNext/>
      <w:spacing w:after="0" w:line="240" w:lineRule="auto"/>
      <w:outlineLvl w:val="2"/>
    </w:pPr>
    <w:rPr>
      <w:rFonts w:ascii="Times New Roman" w:eastAsia="Times New Roman" w:hAnsi="Times New Roman" w:cs="Times New Roman"/>
      <w:sz w:val="24"/>
      <w:szCs w:val="20"/>
      <w:lang w:eastAsia="sl-SI"/>
    </w:rPr>
  </w:style>
  <w:style w:type="paragraph" w:styleId="Naslov4">
    <w:name w:val="heading 4"/>
    <w:basedOn w:val="Navaden"/>
    <w:next w:val="Navaden"/>
    <w:link w:val="Naslov4Znak"/>
    <w:qFormat/>
    <w:rsid w:val="006E1990"/>
    <w:pPr>
      <w:keepNext/>
      <w:spacing w:after="0" w:line="240" w:lineRule="auto"/>
      <w:outlineLvl w:val="3"/>
    </w:pPr>
    <w:rPr>
      <w:rFonts w:ascii="Times New Roman" w:eastAsia="Times New Roman" w:hAnsi="Times New Roman" w:cs="Times New Roman"/>
      <w:b/>
      <w:i/>
      <w:sz w:val="24"/>
      <w:szCs w:val="20"/>
      <w:lang w:eastAsia="sl-SI"/>
    </w:rPr>
  </w:style>
  <w:style w:type="paragraph" w:styleId="Naslov6">
    <w:name w:val="heading 6"/>
    <w:basedOn w:val="Navaden"/>
    <w:next w:val="Navaden"/>
    <w:link w:val="Naslov6Znak"/>
    <w:qFormat/>
    <w:rsid w:val="006E1990"/>
    <w:pPr>
      <w:keepNext/>
      <w:spacing w:after="0" w:line="240" w:lineRule="auto"/>
      <w:jc w:val="center"/>
      <w:outlineLvl w:val="5"/>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25B82"/>
    <w:pPr>
      <w:tabs>
        <w:tab w:val="center" w:pos="4536"/>
        <w:tab w:val="right" w:pos="9072"/>
      </w:tabs>
      <w:spacing w:after="0" w:line="240" w:lineRule="auto"/>
    </w:pPr>
    <w:rPr>
      <w:rFonts w:ascii="Times New Roman" w:eastAsia="Times New Roman" w:hAnsi="Times New Roman" w:cs="Times New Roman"/>
      <w:sz w:val="20"/>
      <w:szCs w:val="20"/>
      <w:lang w:eastAsia="sl-SI"/>
    </w:rPr>
  </w:style>
  <w:style w:type="character" w:customStyle="1" w:styleId="GlavaZnak">
    <w:name w:val="Glava Znak"/>
    <w:basedOn w:val="Privzetapisavaodstavka"/>
    <w:link w:val="Glava"/>
    <w:uiPriority w:val="99"/>
    <w:rsid w:val="00825B82"/>
    <w:rPr>
      <w:rFonts w:ascii="Times New Roman" w:eastAsia="Times New Roman" w:hAnsi="Times New Roman" w:cs="Times New Roman"/>
      <w:sz w:val="20"/>
      <w:szCs w:val="20"/>
      <w:lang w:eastAsia="sl-SI"/>
    </w:rPr>
  </w:style>
  <w:style w:type="character" w:styleId="Hiperpovezava">
    <w:name w:val="Hyperlink"/>
    <w:basedOn w:val="Privzetapisavaodstavka"/>
    <w:semiHidden/>
    <w:rsid w:val="00825B82"/>
    <w:rPr>
      <w:color w:val="0000FF"/>
      <w:u w:val="single"/>
    </w:rPr>
  </w:style>
  <w:style w:type="paragraph" w:styleId="Noga">
    <w:name w:val="footer"/>
    <w:basedOn w:val="Navaden"/>
    <w:link w:val="NogaZnak"/>
    <w:uiPriority w:val="99"/>
    <w:unhideWhenUsed/>
    <w:rsid w:val="00825B82"/>
    <w:pPr>
      <w:tabs>
        <w:tab w:val="center" w:pos="4536"/>
        <w:tab w:val="right" w:pos="9072"/>
      </w:tabs>
      <w:spacing w:after="0" w:line="240" w:lineRule="auto"/>
    </w:pPr>
  </w:style>
  <w:style w:type="character" w:customStyle="1" w:styleId="NogaZnak">
    <w:name w:val="Noga Znak"/>
    <w:basedOn w:val="Privzetapisavaodstavka"/>
    <w:link w:val="Noga"/>
    <w:uiPriority w:val="99"/>
    <w:rsid w:val="00825B82"/>
  </w:style>
  <w:style w:type="character" w:customStyle="1" w:styleId="Naslov1Znak">
    <w:name w:val="Naslov 1 Znak"/>
    <w:basedOn w:val="Privzetapisavaodstavka"/>
    <w:link w:val="Naslov1"/>
    <w:rsid w:val="006E1990"/>
    <w:rPr>
      <w:rFonts w:ascii="Times New Roman" w:eastAsia="Times New Roman" w:hAnsi="Times New Roman" w:cs="Times New Roman"/>
      <w:sz w:val="28"/>
      <w:szCs w:val="20"/>
      <w:lang w:eastAsia="sl-SI"/>
    </w:rPr>
  </w:style>
  <w:style w:type="character" w:customStyle="1" w:styleId="Naslov3Znak">
    <w:name w:val="Naslov 3 Znak"/>
    <w:basedOn w:val="Privzetapisavaodstavka"/>
    <w:link w:val="Naslov3"/>
    <w:rsid w:val="006E1990"/>
    <w:rPr>
      <w:rFonts w:ascii="Times New Roman" w:eastAsia="Times New Roman" w:hAnsi="Times New Roman" w:cs="Times New Roman"/>
      <w:sz w:val="24"/>
      <w:szCs w:val="20"/>
      <w:lang w:eastAsia="sl-SI"/>
    </w:rPr>
  </w:style>
  <w:style w:type="character" w:customStyle="1" w:styleId="Naslov4Znak">
    <w:name w:val="Naslov 4 Znak"/>
    <w:basedOn w:val="Privzetapisavaodstavka"/>
    <w:link w:val="Naslov4"/>
    <w:rsid w:val="006E1990"/>
    <w:rPr>
      <w:rFonts w:ascii="Times New Roman" w:eastAsia="Times New Roman" w:hAnsi="Times New Roman" w:cs="Times New Roman"/>
      <w:b/>
      <w:i/>
      <w:sz w:val="24"/>
      <w:szCs w:val="20"/>
      <w:lang w:eastAsia="sl-SI"/>
    </w:rPr>
  </w:style>
  <w:style w:type="character" w:customStyle="1" w:styleId="Naslov6Znak">
    <w:name w:val="Naslov 6 Znak"/>
    <w:basedOn w:val="Privzetapisavaodstavka"/>
    <w:link w:val="Naslov6"/>
    <w:rsid w:val="006E1990"/>
    <w:rPr>
      <w:rFonts w:ascii="Times New Roman" w:eastAsia="Times New Roman" w:hAnsi="Times New Roman" w:cs="Times New Roman"/>
      <w:sz w:val="24"/>
      <w:szCs w:val="20"/>
      <w:lang w:eastAsia="sl-SI"/>
    </w:rPr>
  </w:style>
  <w:style w:type="paragraph" w:styleId="Telobesedila3">
    <w:name w:val="Body Text 3"/>
    <w:basedOn w:val="Navaden"/>
    <w:link w:val="Telobesedila3Znak"/>
    <w:rsid w:val="006E1990"/>
    <w:pPr>
      <w:spacing w:after="0" w:line="240" w:lineRule="auto"/>
      <w:jc w:val="both"/>
    </w:pPr>
    <w:rPr>
      <w:rFonts w:ascii="Times New Roman" w:eastAsia="Times New Roman" w:hAnsi="Times New Roman" w:cs="Times New Roman"/>
      <w:sz w:val="24"/>
      <w:szCs w:val="20"/>
      <w:lang w:eastAsia="sl-SI"/>
    </w:rPr>
  </w:style>
  <w:style w:type="character" w:customStyle="1" w:styleId="Telobesedila3Znak">
    <w:name w:val="Telo besedila 3 Znak"/>
    <w:basedOn w:val="Privzetapisavaodstavka"/>
    <w:link w:val="Telobesedila3"/>
    <w:rsid w:val="006E1990"/>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8129D7"/>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129D7"/>
    <w:rPr>
      <w:rFonts w:ascii="Tahoma" w:hAnsi="Tahoma" w:cs="Tahoma"/>
      <w:sz w:val="16"/>
      <w:szCs w:val="16"/>
    </w:rPr>
  </w:style>
  <w:style w:type="table" w:styleId="Tabelamrea">
    <w:name w:val="Table Grid"/>
    <w:basedOn w:val="Navadnatabela"/>
    <w:uiPriority w:val="39"/>
    <w:rsid w:val="00644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vetlamrea">
    <w:name w:val="Grid Table Light"/>
    <w:basedOn w:val="Navadnatabela"/>
    <w:uiPriority w:val="40"/>
    <w:rsid w:val="0064455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Odstavekseznama">
    <w:name w:val="List Paragraph"/>
    <w:basedOn w:val="Navaden"/>
    <w:uiPriority w:val="34"/>
    <w:qFormat/>
    <w:rsid w:val="00972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streznik\podatki\Arhiv%202013\RAZNO\www.sencur.si"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868</Words>
  <Characters>4954</Characters>
  <Application>Microsoft Office Word</Application>
  <DocSecurity>4</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Vanja</dc:creator>
  <cp:lastModifiedBy>Damjana Kastelic</cp:lastModifiedBy>
  <cp:revision>2</cp:revision>
  <cp:lastPrinted>2019-03-28T06:34:00Z</cp:lastPrinted>
  <dcterms:created xsi:type="dcterms:W3CDTF">2019-03-28T06:35:00Z</dcterms:created>
  <dcterms:modified xsi:type="dcterms:W3CDTF">2019-03-28T06:35:00Z</dcterms:modified>
</cp:coreProperties>
</file>