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73D6C" w14:textId="77777777" w:rsidR="00AE5752" w:rsidRDefault="00AE5752">
      <w:pPr>
        <w:rPr>
          <w:rFonts w:ascii="Verdana" w:hAnsi="Verdana" w:cs="Arial"/>
          <w:sz w:val="20"/>
          <w:szCs w:val="20"/>
        </w:rPr>
      </w:pPr>
    </w:p>
    <w:p w14:paraId="787C0F14" w14:textId="0BC7BCDE" w:rsidR="00567FEF" w:rsidRPr="00287D9D" w:rsidRDefault="00567FEF" w:rsidP="008867B1">
      <w:pPr>
        <w:jc w:val="center"/>
        <w:rPr>
          <w:rFonts w:ascii="Arial" w:hAnsi="Arial" w:cs="Arial"/>
          <w:b/>
          <w:sz w:val="20"/>
          <w:szCs w:val="20"/>
        </w:rPr>
      </w:pPr>
    </w:p>
    <w:p w14:paraId="4A5B70F8" w14:textId="77777777" w:rsidR="00567FEF" w:rsidRDefault="00567FEF">
      <w:pPr>
        <w:rPr>
          <w:rFonts w:ascii="Arial" w:hAnsi="Arial" w:cs="Arial"/>
          <w:sz w:val="20"/>
          <w:szCs w:val="20"/>
        </w:rPr>
      </w:pPr>
    </w:p>
    <w:p w14:paraId="3109B9EE" w14:textId="77777777" w:rsidR="008C5B6E" w:rsidRDefault="008C5B6E">
      <w:pPr>
        <w:rPr>
          <w:rFonts w:ascii="Arial" w:hAnsi="Arial" w:cs="Arial"/>
          <w:sz w:val="20"/>
          <w:szCs w:val="20"/>
        </w:rPr>
      </w:pPr>
    </w:p>
    <w:p w14:paraId="5D2E9F26" w14:textId="22A9F906" w:rsidR="008C5B6E" w:rsidRDefault="008C5B6E" w:rsidP="008867B1">
      <w:pPr>
        <w:jc w:val="center"/>
        <w:rPr>
          <w:rFonts w:ascii="Arial" w:hAnsi="Arial" w:cs="Arial"/>
          <w:sz w:val="20"/>
          <w:szCs w:val="20"/>
        </w:rPr>
      </w:pPr>
    </w:p>
    <w:p w14:paraId="609C5DC7" w14:textId="77777777" w:rsidR="008C5B6E" w:rsidRDefault="008C5B6E">
      <w:pPr>
        <w:rPr>
          <w:rFonts w:ascii="Arial" w:hAnsi="Arial" w:cs="Arial"/>
          <w:sz w:val="20"/>
          <w:szCs w:val="20"/>
        </w:rPr>
      </w:pPr>
    </w:p>
    <w:p w14:paraId="69C6877D" w14:textId="77777777" w:rsidR="008C5B6E" w:rsidRDefault="008C5B6E">
      <w:pPr>
        <w:rPr>
          <w:rFonts w:ascii="Arial" w:hAnsi="Arial" w:cs="Arial"/>
          <w:sz w:val="20"/>
          <w:szCs w:val="20"/>
        </w:rPr>
      </w:pPr>
    </w:p>
    <w:p w14:paraId="0048AB58" w14:textId="77777777" w:rsidR="00AD5F24" w:rsidRPr="00AD5F24" w:rsidRDefault="00AD5F24" w:rsidP="00AD5F24">
      <w:pPr>
        <w:tabs>
          <w:tab w:val="left" w:pos="2674"/>
        </w:tabs>
        <w:suppressAutoHyphens/>
        <w:jc w:val="both"/>
        <w:rPr>
          <w:rFonts w:ascii="Verdana" w:hAnsi="Verdana" w:cs="Arial"/>
          <w:sz w:val="28"/>
          <w:szCs w:val="28"/>
          <w:lang w:eastAsia="ar-SA"/>
        </w:rPr>
      </w:pPr>
    </w:p>
    <w:p w14:paraId="7EE1F5C7" w14:textId="77777777" w:rsidR="00AD5F24" w:rsidRPr="00AD5F24" w:rsidRDefault="00AD5F24" w:rsidP="00AD5F24">
      <w:pPr>
        <w:tabs>
          <w:tab w:val="left" w:pos="2674"/>
        </w:tabs>
        <w:suppressAutoHyphens/>
        <w:contextualSpacing/>
        <w:jc w:val="center"/>
        <w:rPr>
          <w:rFonts w:ascii="Verdana" w:hAnsi="Verdana" w:cs="Arial"/>
          <w:b/>
          <w:sz w:val="28"/>
          <w:szCs w:val="28"/>
          <w:lang w:eastAsia="ar-SA"/>
        </w:rPr>
      </w:pPr>
      <w:r w:rsidRPr="00AD5F24">
        <w:rPr>
          <w:rFonts w:ascii="Verdana" w:hAnsi="Verdana" w:cs="Arial"/>
          <w:b/>
          <w:sz w:val="28"/>
          <w:szCs w:val="28"/>
          <w:lang w:eastAsia="ar-SA"/>
        </w:rPr>
        <w:t>Dokument identifikacije investicijskega projekta</w:t>
      </w:r>
    </w:p>
    <w:p w14:paraId="3D9ED6F2" w14:textId="77777777" w:rsidR="00AD5F24" w:rsidRPr="00AD5F24" w:rsidRDefault="00AD5F24" w:rsidP="00AD5F24">
      <w:pPr>
        <w:tabs>
          <w:tab w:val="left" w:pos="2674"/>
        </w:tabs>
        <w:suppressAutoHyphens/>
        <w:contextualSpacing/>
        <w:jc w:val="center"/>
        <w:rPr>
          <w:rFonts w:ascii="Verdana" w:hAnsi="Verdana" w:cs="Arial"/>
          <w:b/>
          <w:sz w:val="28"/>
          <w:szCs w:val="28"/>
          <w:lang w:eastAsia="ar-SA"/>
        </w:rPr>
      </w:pPr>
      <w:r w:rsidRPr="00AD5F24">
        <w:rPr>
          <w:rFonts w:ascii="Verdana" w:hAnsi="Verdana" w:cs="Arial"/>
          <w:b/>
          <w:sz w:val="28"/>
          <w:szCs w:val="28"/>
          <w:lang w:eastAsia="ar-SA"/>
        </w:rPr>
        <w:t>(DIIP)</w:t>
      </w:r>
    </w:p>
    <w:p w14:paraId="11A8C953" w14:textId="77777777" w:rsidR="00AD5F24" w:rsidRPr="00AD5F24" w:rsidRDefault="00AD5F24" w:rsidP="00AD5F24">
      <w:pPr>
        <w:tabs>
          <w:tab w:val="left" w:pos="2674"/>
        </w:tabs>
        <w:suppressAutoHyphens/>
        <w:contextualSpacing/>
        <w:jc w:val="center"/>
        <w:rPr>
          <w:rFonts w:ascii="Verdana" w:hAnsi="Verdana" w:cs="Arial"/>
          <w:sz w:val="16"/>
          <w:szCs w:val="16"/>
          <w:lang w:eastAsia="ar-SA"/>
        </w:rPr>
      </w:pPr>
    </w:p>
    <w:p w14:paraId="13402C9A" w14:textId="77777777" w:rsidR="00AD5F24" w:rsidRPr="00AD5F24" w:rsidRDefault="00AD5F24" w:rsidP="00AD5F24">
      <w:pPr>
        <w:suppressAutoHyphens/>
        <w:jc w:val="center"/>
        <w:rPr>
          <w:rFonts w:ascii="Verdana" w:hAnsi="Verdana" w:cs="Arial"/>
          <w:sz w:val="20"/>
          <w:szCs w:val="20"/>
        </w:rPr>
      </w:pPr>
      <w:r w:rsidRPr="00AD5F24">
        <w:rPr>
          <w:rFonts w:ascii="Verdana" w:hAnsi="Verdana" w:cs="Arial"/>
          <w:sz w:val="20"/>
          <w:szCs w:val="20"/>
          <w:lang w:eastAsia="ar-SA"/>
        </w:rPr>
        <w:t xml:space="preserve">(minimalna vsebina v skladu z 11. členom </w:t>
      </w:r>
      <w:hyperlink r:id="rId8" w:tgtFrame="centralno" w:history="1">
        <w:r w:rsidRPr="00AD5F24">
          <w:rPr>
            <w:rFonts w:ascii="Verdana" w:hAnsi="Verdana" w:cs="Arial"/>
            <w:sz w:val="20"/>
            <w:szCs w:val="20"/>
            <w:lang w:eastAsia="ar-SA"/>
          </w:rPr>
          <w:t>Uredbe o enotni metodologiji za pripravo in obravnavo investicijske dokumentacije na področju javnih financ</w:t>
        </w:r>
      </w:hyperlink>
      <w:r w:rsidRPr="00AD5F24">
        <w:rPr>
          <w:rFonts w:ascii="Verdana" w:hAnsi="Verdana" w:cs="Arial"/>
          <w:b/>
          <w:sz w:val="20"/>
          <w:szCs w:val="20"/>
          <w:lang w:eastAsia="ar-SA"/>
        </w:rPr>
        <w:t xml:space="preserve"> </w:t>
      </w:r>
      <w:r w:rsidRPr="00AD5F24">
        <w:rPr>
          <w:rFonts w:ascii="Verdana" w:hAnsi="Verdana" w:cs="Arial"/>
          <w:sz w:val="20"/>
          <w:szCs w:val="20"/>
          <w:lang w:eastAsia="ar-SA"/>
        </w:rPr>
        <w:t>(Ur. list RS, št.</w:t>
      </w:r>
      <w:r w:rsidRPr="00AD5F24">
        <w:rPr>
          <w:rFonts w:ascii="Verdana" w:hAnsi="Verdana" w:cs="Arial"/>
          <w:b/>
          <w:sz w:val="20"/>
          <w:szCs w:val="20"/>
          <w:lang w:eastAsia="ar-SA"/>
        </w:rPr>
        <w:t xml:space="preserve"> </w:t>
      </w:r>
      <w:hyperlink r:id="rId9" w:tgtFrame="centralno" w:history="1">
        <w:r w:rsidRPr="00AD5F24">
          <w:rPr>
            <w:rFonts w:ascii="Verdana" w:hAnsi="Verdana" w:cs="Arial"/>
            <w:sz w:val="20"/>
            <w:szCs w:val="20"/>
            <w:lang w:eastAsia="ar-SA"/>
          </w:rPr>
          <w:t>60/2006</w:t>
        </w:r>
      </w:hyperlink>
      <w:r w:rsidRPr="00AD5F24">
        <w:rPr>
          <w:rFonts w:ascii="Verdana" w:hAnsi="Verdana" w:cs="Arial"/>
          <w:b/>
          <w:sz w:val="20"/>
          <w:szCs w:val="20"/>
          <w:lang w:eastAsia="ar-SA"/>
        </w:rPr>
        <w:t xml:space="preserve">, </w:t>
      </w:r>
      <w:r w:rsidRPr="00AD5F24">
        <w:rPr>
          <w:rFonts w:ascii="Verdana" w:hAnsi="Verdana" w:cs="Arial"/>
          <w:sz w:val="20"/>
          <w:szCs w:val="20"/>
          <w:lang w:eastAsia="ar-SA"/>
        </w:rPr>
        <w:t>54/2010, 27/2016)</w:t>
      </w:r>
    </w:p>
    <w:p w14:paraId="1FFBD34F" w14:textId="77777777" w:rsidR="00AD5F24" w:rsidRPr="00AD5F24" w:rsidRDefault="00AD5F24" w:rsidP="00AD5F24">
      <w:pPr>
        <w:tabs>
          <w:tab w:val="left" w:pos="2674"/>
        </w:tabs>
        <w:suppressAutoHyphens/>
        <w:contextualSpacing/>
        <w:jc w:val="center"/>
        <w:rPr>
          <w:rFonts w:ascii="Verdana" w:hAnsi="Verdana" w:cs="Arial"/>
          <w:sz w:val="16"/>
          <w:szCs w:val="16"/>
          <w:lang w:eastAsia="ar-SA"/>
        </w:rPr>
      </w:pPr>
    </w:p>
    <w:p w14:paraId="1AE63C7E" w14:textId="77777777" w:rsidR="00AD5F24" w:rsidRPr="00AD5F24" w:rsidRDefault="00AD5F24" w:rsidP="00833F6E">
      <w:pPr>
        <w:tabs>
          <w:tab w:val="left" w:pos="2674"/>
        </w:tabs>
        <w:suppressAutoHyphens/>
        <w:contextualSpacing/>
        <w:rPr>
          <w:rFonts w:ascii="Verdana" w:hAnsi="Verdana" w:cs="Arial"/>
          <w:sz w:val="16"/>
          <w:szCs w:val="16"/>
          <w:lang w:eastAsia="ar-SA"/>
        </w:rPr>
      </w:pPr>
    </w:p>
    <w:p w14:paraId="0DAB697F" w14:textId="77777777" w:rsidR="00AD5F24" w:rsidRPr="00AD5F24" w:rsidRDefault="00AD5F24" w:rsidP="00AD5F24">
      <w:pPr>
        <w:tabs>
          <w:tab w:val="left" w:pos="2674"/>
        </w:tabs>
        <w:suppressAutoHyphens/>
        <w:contextualSpacing/>
        <w:jc w:val="center"/>
        <w:rPr>
          <w:rFonts w:ascii="Verdana" w:hAnsi="Verdana" w:cs="Arial"/>
          <w:sz w:val="16"/>
          <w:szCs w:val="16"/>
          <w:lang w:eastAsia="ar-SA"/>
        </w:rPr>
      </w:pPr>
    </w:p>
    <w:p w14:paraId="03FAD7B3" w14:textId="77777777" w:rsidR="00AD5F24" w:rsidRPr="00AD5F24" w:rsidRDefault="00AD5F24" w:rsidP="00AD5F24">
      <w:pPr>
        <w:tabs>
          <w:tab w:val="left" w:pos="2674"/>
        </w:tabs>
        <w:suppressAutoHyphens/>
        <w:contextualSpacing/>
        <w:jc w:val="center"/>
        <w:rPr>
          <w:rFonts w:ascii="Verdana" w:hAnsi="Verdana" w:cs="Arial"/>
          <w:sz w:val="20"/>
          <w:szCs w:val="20"/>
          <w:lang w:eastAsia="ar-SA"/>
        </w:rPr>
      </w:pPr>
      <w:r w:rsidRPr="00AD5F24">
        <w:rPr>
          <w:rFonts w:ascii="Verdana" w:hAnsi="Verdana" w:cs="Arial"/>
          <w:sz w:val="20"/>
          <w:szCs w:val="20"/>
          <w:lang w:eastAsia="ar-SA"/>
        </w:rPr>
        <w:t>Naslov investicijskega projekta:</w:t>
      </w:r>
    </w:p>
    <w:p w14:paraId="4931A819" w14:textId="77777777" w:rsidR="00AD5F24" w:rsidRPr="00AD5F24" w:rsidRDefault="00AD5F24" w:rsidP="00AD5F24">
      <w:pPr>
        <w:tabs>
          <w:tab w:val="left" w:pos="2674"/>
        </w:tabs>
        <w:suppressAutoHyphens/>
        <w:contextualSpacing/>
        <w:jc w:val="center"/>
        <w:rPr>
          <w:rFonts w:ascii="Verdana" w:hAnsi="Verdana" w:cs="Arial"/>
          <w:sz w:val="20"/>
          <w:szCs w:val="20"/>
          <w:lang w:eastAsia="ar-SA"/>
        </w:rPr>
      </w:pPr>
    </w:p>
    <w:p w14:paraId="110A9828" w14:textId="77777777" w:rsidR="00AD5F24" w:rsidRPr="00D9557F" w:rsidRDefault="00D9557F" w:rsidP="00D9557F">
      <w:pPr>
        <w:tabs>
          <w:tab w:val="left" w:pos="2674"/>
        </w:tabs>
        <w:suppressAutoHyphens/>
        <w:jc w:val="center"/>
        <w:rPr>
          <w:rFonts w:ascii="Verdana" w:hAnsi="Verdana" w:cs="Arial"/>
          <w:b/>
          <w:sz w:val="28"/>
          <w:szCs w:val="28"/>
          <w:lang w:eastAsia="ar-SA"/>
        </w:rPr>
      </w:pPr>
      <w:bookmarkStart w:id="0" w:name="_Hlk50546423"/>
      <w:r w:rsidRPr="00D9557F">
        <w:rPr>
          <w:rFonts w:ascii="Verdana" w:hAnsi="Verdana" w:cs="Arial"/>
          <w:b/>
          <w:sz w:val="28"/>
          <w:szCs w:val="28"/>
          <w:lang w:eastAsia="ar-SA"/>
        </w:rPr>
        <w:t xml:space="preserve">POSTAVITEV </w:t>
      </w:r>
      <w:bookmarkStart w:id="1" w:name="_Hlk50545730"/>
      <w:r w:rsidRPr="00D9557F">
        <w:rPr>
          <w:rFonts w:ascii="Verdana" w:hAnsi="Verdana" w:cs="Arial"/>
          <w:b/>
          <w:sz w:val="28"/>
          <w:szCs w:val="28"/>
          <w:lang w:eastAsia="ar-SA"/>
        </w:rPr>
        <w:t>STROJNE IN TRADICIONALNE ROČNE KOVAČNICE</w:t>
      </w:r>
      <w:bookmarkEnd w:id="1"/>
      <w:r w:rsidR="00395BB2">
        <w:rPr>
          <w:rFonts w:ascii="Verdana" w:hAnsi="Verdana" w:cs="Arial"/>
          <w:b/>
          <w:sz w:val="28"/>
          <w:szCs w:val="28"/>
          <w:lang w:eastAsia="ar-SA"/>
        </w:rPr>
        <w:t xml:space="preserve"> </w:t>
      </w:r>
      <w:bookmarkEnd w:id="0"/>
      <w:r w:rsidR="00395BB2">
        <w:rPr>
          <w:rFonts w:ascii="Verdana" w:hAnsi="Verdana" w:cs="Arial"/>
          <w:b/>
          <w:sz w:val="28"/>
          <w:szCs w:val="28"/>
          <w:lang w:eastAsia="ar-SA"/>
        </w:rPr>
        <w:t>– kovaški atelje</w:t>
      </w:r>
      <w:r w:rsidRPr="00D9557F">
        <w:rPr>
          <w:rFonts w:ascii="Verdana" w:hAnsi="Verdana" w:cs="Arial"/>
          <w:b/>
          <w:sz w:val="28"/>
          <w:szCs w:val="28"/>
          <w:lang w:eastAsia="ar-SA"/>
        </w:rPr>
        <w:t xml:space="preserve"> / PREŽIVITE DAN S KOVAČEM</w:t>
      </w:r>
    </w:p>
    <w:p w14:paraId="5E7BFE89" w14:textId="77777777" w:rsidR="00AD5F24" w:rsidRPr="00AD5F24" w:rsidRDefault="00AD5F24" w:rsidP="00AD5F24">
      <w:pPr>
        <w:tabs>
          <w:tab w:val="left" w:pos="2674"/>
        </w:tabs>
        <w:suppressAutoHyphens/>
        <w:jc w:val="both"/>
        <w:rPr>
          <w:rFonts w:ascii="Verdana" w:hAnsi="Verdana" w:cs="Arial"/>
          <w:sz w:val="20"/>
          <w:szCs w:val="20"/>
          <w:lang w:eastAsia="ar-SA"/>
        </w:rPr>
      </w:pPr>
    </w:p>
    <w:p w14:paraId="55E0BCF6" w14:textId="77777777" w:rsidR="00AD5F24" w:rsidRPr="00AD5F24" w:rsidRDefault="009D4E0A" w:rsidP="00AD5F24">
      <w:pPr>
        <w:tabs>
          <w:tab w:val="left" w:pos="2674"/>
        </w:tabs>
        <w:suppressAutoHyphens/>
        <w:jc w:val="both"/>
        <w:rPr>
          <w:rFonts w:ascii="Verdana" w:hAnsi="Verdana" w:cs="Arial"/>
          <w:sz w:val="20"/>
          <w:szCs w:val="20"/>
          <w:lang w:eastAsia="ar-SA"/>
        </w:rPr>
      </w:pPr>
      <w:r w:rsidRPr="009D4E0A">
        <w:rPr>
          <w:noProof/>
          <w:lang w:eastAsia="sl-SI"/>
        </w:rPr>
        <w:t xml:space="preserve"> </w:t>
      </w:r>
      <w:r w:rsidR="00D9557F">
        <w:rPr>
          <w:noProof/>
          <w:lang w:eastAsia="sl-SI"/>
        </w:rPr>
        <w:drawing>
          <wp:inline distT="0" distB="0" distL="0" distR="0" wp14:anchorId="1C0C0A82" wp14:editId="14FBF100">
            <wp:extent cx="2761745" cy="1833633"/>
            <wp:effectExtent l="0" t="0" r="63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7574" cy="1850782"/>
                    </a:xfrm>
                    <a:prstGeom prst="rect">
                      <a:avLst/>
                    </a:prstGeom>
                    <a:noFill/>
                  </pic:spPr>
                </pic:pic>
              </a:graphicData>
            </a:graphic>
          </wp:inline>
        </w:drawing>
      </w:r>
      <w:r w:rsidR="00D9557F">
        <w:rPr>
          <w:noProof/>
          <w:lang w:eastAsia="sl-SI"/>
        </w:rPr>
        <w:drawing>
          <wp:inline distT="0" distB="0" distL="0" distR="0" wp14:anchorId="20594353" wp14:editId="1B789515">
            <wp:extent cx="2921330" cy="1826662"/>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502" cy="1836149"/>
                    </a:xfrm>
                    <a:prstGeom prst="rect">
                      <a:avLst/>
                    </a:prstGeom>
                    <a:noFill/>
                  </pic:spPr>
                </pic:pic>
              </a:graphicData>
            </a:graphic>
          </wp:inline>
        </w:drawing>
      </w:r>
    </w:p>
    <w:p w14:paraId="29BE187D" w14:textId="77777777" w:rsidR="00AD5F24" w:rsidRPr="00AD5F24" w:rsidRDefault="00AD5F24" w:rsidP="00AD5F24">
      <w:pPr>
        <w:tabs>
          <w:tab w:val="left" w:pos="2674"/>
        </w:tabs>
        <w:suppressAutoHyphens/>
        <w:jc w:val="both"/>
        <w:rPr>
          <w:rFonts w:ascii="Verdana" w:hAnsi="Verdana" w:cs="Arial"/>
          <w:sz w:val="20"/>
          <w:szCs w:val="20"/>
          <w:lang w:eastAsia="ar-SA"/>
        </w:rPr>
      </w:pPr>
    </w:p>
    <w:p w14:paraId="7CBE3532" w14:textId="0A76C551" w:rsidR="00AD5F24" w:rsidRPr="00AD5F24" w:rsidRDefault="00AD5F24" w:rsidP="009D4E0A">
      <w:pPr>
        <w:tabs>
          <w:tab w:val="left" w:pos="2674"/>
        </w:tabs>
        <w:suppressAutoHyphens/>
        <w:jc w:val="center"/>
        <w:rPr>
          <w:rFonts w:ascii="Verdana" w:hAnsi="Verdana" w:cs="Arial"/>
          <w:sz w:val="20"/>
          <w:szCs w:val="20"/>
          <w:lang w:eastAsia="ar-SA"/>
        </w:rPr>
      </w:pPr>
      <w:r w:rsidRPr="00AD5F24">
        <w:rPr>
          <w:rFonts w:ascii="Verdana" w:hAnsi="Verdana" w:cs="Arial"/>
          <w:sz w:val="20"/>
          <w:szCs w:val="20"/>
          <w:lang w:eastAsia="ar-SA"/>
        </w:rPr>
        <w:t xml:space="preserve">Ravne na Koroškem, </w:t>
      </w:r>
      <w:r w:rsidR="00D2218E">
        <w:rPr>
          <w:rFonts w:ascii="Verdana" w:hAnsi="Verdana" w:cs="Arial"/>
          <w:sz w:val="20"/>
          <w:szCs w:val="20"/>
          <w:lang w:eastAsia="ar-SA"/>
        </w:rPr>
        <w:t>september</w:t>
      </w:r>
      <w:r w:rsidR="005253DE">
        <w:rPr>
          <w:rFonts w:ascii="Verdana" w:hAnsi="Verdana" w:cs="Arial"/>
          <w:sz w:val="20"/>
          <w:szCs w:val="20"/>
          <w:lang w:eastAsia="ar-SA"/>
        </w:rPr>
        <w:t xml:space="preserve"> </w:t>
      </w:r>
      <w:r w:rsidR="00A62F5B">
        <w:rPr>
          <w:rFonts w:ascii="Verdana" w:hAnsi="Verdana" w:cs="Arial"/>
          <w:sz w:val="20"/>
          <w:szCs w:val="20"/>
          <w:lang w:eastAsia="ar-SA"/>
        </w:rPr>
        <w:t>20</w:t>
      </w:r>
      <w:r w:rsidR="00631AEC">
        <w:rPr>
          <w:rFonts w:ascii="Verdana" w:hAnsi="Verdana" w:cs="Arial"/>
          <w:sz w:val="20"/>
          <w:szCs w:val="20"/>
          <w:lang w:eastAsia="ar-SA"/>
        </w:rPr>
        <w:t>20</w:t>
      </w:r>
    </w:p>
    <w:p w14:paraId="280BAB70" w14:textId="77777777" w:rsidR="00AD5F24" w:rsidRPr="00AD5F24" w:rsidRDefault="00AD5F24" w:rsidP="00AD5F24">
      <w:pPr>
        <w:tabs>
          <w:tab w:val="left" w:pos="2674"/>
        </w:tabs>
        <w:suppressAutoHyphens/>
        <w:jc w:val="both"/>
        <w:rPr>
          <w:rFonts w:ascii="Verdana" w:hAnsi="Verdana" w:cs="Arial"/>
          <w:sz w:val="20"/>
          <w:szCs w:val="20"/>
          <w:lang w:eastAsia="ar-SA"/>
        </w:rPr>
      </w:pPr>
    </w:p>
    <w:p w14:paraId="62BCAD4B" w14:textId="77777777" w:rsidR="00AD5F24" w:rsidRDefault="00AD5F24" w:rsidP="00AD5F24">
      <w:pPr>
        <w:tabs>
          <w:tab w:val="left" w:pos="2674"/>
        </w:tabs>
        <w:suppressAutoHyphens/>
        <w:jc w:val="both"/>
        <w:rPr>
          <w:rFonts w:ascii="Verdana" w:hAnsi="Verdana" w:cs="Arial"/>
          <w:sz w:val="20"/>
          <w:szCs w:val="20"/>
          <w:lang w:eastAsia="ar-SA"/>
        </w:rPr>
      </w:pPr>
    </w:p>
    <w:p w14:paraId="7B510CA1" w14:textId="77777777" w:rsidR="005278B4" w:rsidRDefault="005278B4" w:rsidP="00AD5F24">
      <w:pPr>
        <w:tabs>
          <w:tab w:val="left" w:pos="2674"/>
        </w:tabs>
        <w:suppressAutoHyphens/>
        <w:jc w:val="both"/>
        <w:rPr>
          <w:rFonts w:ascii="Verdana" w:hAnsi="Verdana" w:cs="Arial"/>
          <w:sz w:val="20"/>
          <w:szCs w:val="20"/>
          <w:lang w:eastAsia="ar-SA"/>
        </w:rPr>
      </w:pPr>
    </w:p>
    <w:p w14:paraId="6F5E7C63" w14:textId="77777777" w:rsidR="005278B4" w:rsidRDefault="005278B4" w:rsidP="00AD5F24">
      <w:pPr>
        <w:tabs>
          <w:tab w:val="left" w:pos="2674"/>
        </w:tabs>
        <w:suppressAutoHyphens/>
        <w:jc w:val="both"/>
        <w:rPr>
          <w:rFonts w:ascii="Verdana" w:hAnsi="Verdana" w:cs="Arial"/>
          <w:sz w:val="20"/>
          <w:szCs w:val="20"/>
          <w:lang w:eastAsia="ar-SA"/>
        </w:rPr>
      </w:pPr>
    </w:p>
    <w:p w14:paraId="16D6E491" w14:textId="77777777" w:rsidR="00D9557F" w:rsidRDefault="00D9557F" w:rsidP="00AD5F24">
      <w:pPr>
        <w:tabs>
          <w:tab w:val="left" w:pos="2674"/>
        </w:tabs>
        <w:suppressAutoHyphens/>
        <w:jc w:val="both"/>
        <w:rPr>
          <w:rFonts w:ascii="Verdana" w:hAnsi="Verdana" w:cs="Arial"/>
          <w:sz w:val="20"/>
          <w:szCs w:val="20"/>
          <w:lang w:eastAsia="ar-SA"/>
        </w:rPr>
      </w:pPr>
    </w:p>
    <w:p w14:paraId="4D0B593B" w14:textId="1D75E07C" w:rsidR="005278B4" w:rsidRDefault="005278B4" w:rsidP="00AD5F24">
      <w:pPr>
        <w:tabs>
          <w:tab w:val="left" w:pos="2674"/>
        </w:tabs>
        <w:suppressAutoHyphens/>
        <w:jc w:val="both"/>
        <w:rPr>
          <w:rFonts w:ascii="Verdana" w:hAnsi="Verdana" w:cs="Arial"/>
          <w:sz w:val="20"/>
          <w:szCs w:val="20"/>
          <w:lang w:eastAsia="ar-SA"/>
        </w:rPr>
      </w:pPr>
    </w:p>
    <w:p w14:paraId="4E31B722" w14:textId="644B7522" w:rsidR="00B9475C" w:rsidRDefault="00B9475C" w:rsidP="00AD5F24">
      <w:pPr>
        <w:tabs>
          <w:tab w:val="left" w:pos="2674"/>
        </w:tabs>
        <w:suppressAutoHyphens/>
        <w:jc w:val="both"/>
        <w:rPr>
          <w:rFonts w:ascii="Verdana" w:hAnsi="Verdana" w:cs="Arial"/>
          <w:sz w:val="20"/>
          <w:szCs w:val="20"/>
          <w:lang w:eastAsia="ar-SA"/>
        </w:rPr>
      </w:pPr>
    </w:p>
    <w:p w14:paraId="3DD974C4" w14:textId="5A614DC1" w:rsidR="00B9475C" w:rsidRDefault="00B9475C" w:rsidP="00AD5F24">
      <w:pPr>
        <w:tabs>
          <w:tab w:val="left" w:pos="2674"/>
        </w:tabs>
        <w:suppressAutoHyphens/>
        <w:jc w:val="both"/>
        <w:rPr>
          <w:rFonts w:ascii="Verdana" w:hAnsi="Verdana" w:cs="Arial"/>
          <w:sz w:val="20"/>
          <w:szCs w:val="20"/>
          <w:lang w:eastAsia="ar-SA"/>
        </w:rPr>
      </w:pPr>
    </w:p>
    <w:p w14:paraId="61F0DB0C" w14:textId="701057D0" w:rsidR="00B9475C" w:rsidRDefault="00B9475C" w:rsidP="00AD5F24">
      <w:pPr>
        <w:tabs>
          <w:tab w:val="left" w:pos="2674"/>
        </w:tabs>
        <w:suppressAutoHyphens/>
        <w:jc w:val="both"/>
        <w:rPr>
          <w:rFonts w:ascii="Verdana" w:hAnsi="Verdana" w:cs="Arial"/>
          <w:sz w:val="20"/>
          <w:szCs w:val="20"/>
          <w:lang w:eastAsia="ar-SA"/>
        </w:rPr>
      </w:pPr>
    </w:p>
    <w:p w14:paraId="3E05BB73" w14:textId="4BA66DBD" w:rsidR="00B9475C" w:rsidRDefault="00B9475C" w:rsidP="00AD5F24">
      <w:pPr>
        <w:tabs>
          <w:tab w:val="left" w:pos="2674"/>
        </w:tabs>
        <w:suppressAutoHyphens/>
        <w:jc w:val="both"/>
        <w:rPr>
          <w:rFonts w:ascii="Verdana" w:hAnsi="Verdana" w:cs="Arial"/>
          <w:sz w:val="20"/>
          <w:szCs w:val="20"/>
          <w:lang w:eastAsia="ar-SA"/>
        </w:rPr>
      </w:pPr>
    </w:p>
    <w:p w14:paraId="4ACCDAEE" w14:textId="2FF7AC30" w:rsidR="00223325" w:rsidRDefault="00223325" w:rsidP="00AD5F24">
      <w:pPr>
        <w:tabs>
          <w:tab w:val="left" w:pos="2674"/>
        </w:tabs>
        <w:suppressAutoHyphens/>
        <w:jc w:val="both"/>
        <w:rPr>
          <w:rFonts w:ascii="Verdana" w:hAnsi="Verdana" w:cs="Arial"/>
          <w:sz w:val="20"/>
          <w:szCs w:val="20"/>
          <w:lang w:eastAsia="ar-SA"/>
        </w:rPr>
      </w:pPr>
    </w:p>
    <w:p w14:paraId="4B956B1A" w14:textId="3E3AB117" w:rsidR="00223325" w:rsidRDefault="00223325" w:rsidP="00AD5F24">
      <w:pPr>
        <w:tabs>
          <w:tab w:val="left" w:pos="2674"/>
        </w:tabs>
        <w:suppressAutoHyphens/>
        <w:jc w:val="both"/>
        <w:rPr>
          <w:rFonts w:ascii="Verdana" w:hAnsi="Verdana" w:cs="Arial"/>
          <w:sz w:val="20"/>
          <w:szCs w:val="20"/>
          <w:lang w:eastAsia="ar-SA"/>
        </w:rPr>
      </w:pPr>
    </w:p>
    <w:p w14:paraId="6CA8A7BA" w14:textId="77777777" w:rsidR="00223325" w:rsidRDefault="00223325" w:rsidP="00AD5F24">
      <w:pPr>
        <w:tabs>
          <w:tab w:val="left" w:pos="2674"/>
        </w:tabs>
        <w:suppressAutoHyphens/>
        <w:jc w:val="both"/>
        <w:rPr>
          <w:rFonts w:ascii="Verdana" w:hAnsi="Verdana" w:cs="Arial"/>
          <w:sz w:val="20"/>
          <w:szCs w:val="20"/>
          <w:lang w:eastAsia="ar-SA"/>
        </w:rPr>
      </w:pPr>
    </w:p>
    <w:p w14:paraId="60CFDB46" w14:textId="211BEEF6" w:rsidR="00B9475C" w:rsidRDefault="00B9475C" w:rsidP="00AD5F24">
      <w:pPr>
        <w:tabs>
          <w:tab w:val="left" w:pos="2674"/>
        </w:tabs>
        <w:suppressAutoHyphens/>
        <w:jc w:val="both"/>
        <w:rPr>
          <w:rFonts w:ascii="Verdana" w:hAnsi="Verdana" w:cs="Arial"/>
          <w:sz w:val="20"/>
          <w:szCs w:val="20"/>
          <w:lang w:eastAsia="ar-SA"/>
        </w:rPr>
      </w:pPr>
    </w:p>
    <w:p w14:paraId="47AB27BC" w14:textId="0C20455F" w:rsidR="00B9475C" w:rsidRDefault="00B9475C" w:rsidP="00AD5F24">
      <w:pPr>
        <w:tabs>
          <w:tab w:val="left" w:pos="2674"/>
        </w:tabs>
        <w:suppressAutoHyphens/>
        <w:jc w:val="both"/>
        <w:rPr>
          <w:rFonts w:ascii="Verdana" w:hAnsi="Verdana" w:cs="Arial"/>
          <w:sz w:val="20"/>
          <w:szCs w:val="20"/>
          <w:lang w:eastAsia="ar-SA"/>
        </w:rPr>
      </w:pPr>
    </w:p>
    <w:p w14:paraId="4D11FA78" w14:textId="77777777" w:rsidR="00B9475C" w:rsidRDefault="00B9475C" w:rsidP="00AD5F24">
      <w:pPr>
        <w:tabs>
          <w:tab w:val="left" w:pos="2674"/>
        </w:tabs>
        <w:suppressAutoHyphens/>
        <w:jc w:val="both"/>
        <w:rPr>
          <w:rFonts w:ascii="Verdana" w:hAnsi="Verdana" w:cs="Arial"/>
          <w:sz w:val="20"/>
          <w:szCs w:val="20"/>
          <w:lang w:eastAsia="ar-SA"/>
        </w:rPr>
      </w:pPr>
    </w:p>
    <w:p w14:paraId="476AFC02" w14:textId="77777777" w:rsidR="005278B4" w:rsidRDefault="005278B4" w:rsidP="00AD5F24">
      <w:pPr>
        <w:tabs>
          <w:tab w:val="left" w:pos="2674"/>
        </w:tabs>
        <w:suppressAutoHyphens/>
        <w:jc w:val="both"/>
        <w:rPr>
          <w:rFonts w:ascii="Verdana" w:hAnsi="Verdana" w:cs="Arial"/>
          <w:sz w:val="20"/>
          <w:szCs w:val="20"/>
          <w:lang w:eastAsia="ar-SA"/>
        </w:rPr>
      </w:pPr>
    </w:p>
    <w:p w14:paraId="10EEFEAB" w14:textId="77777777" w:rsidR="00A75523" w:rsidRDefault="00476BC8" w:rsidP="001731B9">
      <w:pPr>
        <w:tabs>
          <w:tab w:val="left" w:pos="2580"/>
        </w:tabs>
        <w:rPr>
          <w:noProof/>
        </w:rPr>
      </w:pPr>
      <w:r w:rsidRPr="00FC46B5">
        <w:rPr>
          <w:rFonts w:ascii="Verdana" w:hAnsi="Verdana" w:cs="Arial"/>
          <w:b/>
          <w:sz w:val="18"/>
          <w:szCs w:val="18"/>
        </w:rPr>
        <w:lastRenderedPageBreak/>
        <w:t>KAZALO:</w:t>
      </w:r>
      <w:r w:rsidR="002D3BB6" w:rsidRPr="00FC46B5">
        <w:rPr>
          <w:rFonts w:ascii="Verdana" w:hAnsi="Verdana" w:cs="Arial"/>
          <w:b/>
          <w:sz w:val="18"/>
          <w:szCs w:val="18"/>
        </w:rPr>
        <w:tab/>
      </w:r>
      <w:r w:rsidRPr="00FC46B5">
        <w:rPr>
          <w:rFonts w:ascii="Verdana" w:hAnsi="Verdana" w:cs="Arial"/>
          <w:b/>
          <w:sz w:val="18"/>
          <w:szCs w:val="18"/>
        </w:rPr>
        <w:fldChar w:fldCharType="begin"/>
      </w:r>
      <w:r w:rsidRPr="00FC46B5">
        <w:rPr>
          <w:rFonts w:ascii="Verdana" w:hAnsi="Verdana" w:cs="Arial"/>
          <w:b/>
          <w:sz w:val="18"/>
          <w:szCs w:val="18"/>
        </w:rPr>
        <w:instrText xml:space="preserve"> TOC \o "1-3" \h \z \u </w:instrText>
      </w:r>
      <w:r w:rsidRPr="00FC46B5">
        <w:rPr>
          <w:rFonts w:ascii="Verdana" w:hAnsi="Verdana" w:cs="Arial"/>
          <w:b/>
          <w:sz w:val="18"/>
          <w:szCs w:val="18"/>
        </w:rPr>
        <w:fldChar w:fldCharType="separate"/>
      </w:r>
    </w:p>
    <w:p w14:paraId="3BAC9A46" w14:textId="266877B8" w:rsidR="00A75523" w:rsidRPr="00A75523" w:rsidRDefault="005875F0">
      <w:pPr>
        <w:pStyle w:val="Kazalovsebine1"/>
        <w:tabs>
          <w:tab w:val="left" w:pos="456"/>
          <w:tab w:val="right" w:pos="9062"/>
        </w:tabs>
        <w:rPr>
          <w:rFonts w:asciiTheme="minorHAnsi" w:eastAsiaTheme="minorEastAsia" w:hAnsiTheme="minorHAnsi" w:cstheme="minorBidi"/>
          <w:b w:val="0"/>
          <w:bCs w:val="0"/>
          <w:caps w:val="0"/>
          <w:noProof/>
          <w:sz w:val="20"/>
          <w:szCs w:val="20"/>
          <w:u w:val="none"/>
          <w:lang w:eastAsia="sl-SI"/>
        </w:rPr>
      </w:pPr>
      <w:hyperlink w:anchor="_Toc50963087" w:history="1">
        <w:r w:rsidR="00A75523" w:rsidRPr="00A75523">
          <w:rPr>
            <w:rStyle w:val="Hiperpovezava"/>
            <w:rFonts w:ascii="Verdana" w:hAnsi="Verdana"/>
            <w:noProof/>
            <w:sz w:val="20"/>
            <w:szCs w:val="20"/>
          </w:rPr>
          <w:t>1.</w:t>
        </w:r>
        <w:r w:rsidR="00A75523" w:rsidRPr="00A75523">
          <w:rPr>
            <w:rFonts w:asciiTheme="minorHAnsi" w:eastAsiaTheme="minorEastAsia" w:hAnsiTheme="minorHAnsi" w:cstheme="minorBidi"/>
            <w:b w:val="0"/>
            <w:bCs w:val="0"/>
            <w:caps w:val="0"/>
            <w:noProof/>
            <w:sz w:val="20"/>
            <w:szCs w:val="20"/>
            <w:u w:val="none"/>
            <w:lang w:eastAsia="sl-SI"/>
          </w:rPr>
          <w:tab/>
        </w:r>
        <w:r w:rsidR="00A75523" w:rsidRPr="00A75523">
          <w:rPr>
            <w:rStyle w:val="Hiperpovezava"/>
            <w:rFonts w:ascii="Verdana" w:hAnsi="Verdana"/>
            <w:noProof/>
            <w:sz w:val="20"/>
            <w:szCs w:val="20"/>
          </w:rPr>
          <w:t>NAVEDBA INVESTITORJA, IZDELOVALCA INVESTICIJSKE DOKUMENTACIJE IN UPRAVLJALCA TER STROKOVNIH DELAVCEV OZIROMA SLUŽB ODGOVORNIH ZA PRIPRAVO IN NADZOR NAD PRIPRAVO USTREZNE INVESTICIJSKE IN PROJEKTNE, TEHNIČNE IN DRUGE DOKUMENTACIJE</w:t>
        </w:r>
        <w:r w:rsidR="00A75523" w:rsidRPr="00A75523">
          <w:rPr>
            <w:noProof/>
            <w:webHidden/>
            <w:sz w:val="20"/>
            <w:szCs w:val="20"/>
          </w:rPr>
          <w:tab/>
        </w:r>
        <w:r w:rsidR="00A75523" w:rsidRPr="00A75523">
          <w:rPr>
            <w:noProof/>
            <w:webHidden/>
            <w:sz w:val="20"/>
            <w:szCs w:val="20"/>
          </w:rPr>
          <w:fldChar w:fldCharType="begin"/>
        </w:r>
        <w:r w:rsidR="00A75523" w:rsidRPr="00A75523">
          <w:rPr>
            <w:noProof/>
            <w:webHidden/>
            <w:sz w:val="20"/>
            <w:szCs w:val="20"/>
          </w:rPr>
          <w:instrText xml:space="preserve"> PAGEREF _Toc50963087 \h </w:instrText>
        </w:r>
        <w:r w:rsidR="00A75523" w:rsidRPr="00A75523">
          <w:rPr>
            <w:noProof/>
            <w:webHidden/>
            <w:sz w:val="20"/>
            <w:szCs w:val="20"/>
          </w:rPr>
        </w:r>
        <w:r w:rsidR="00A75523" w:rsidRPr="00A75523">
          <w:rPr>
            <w:noProof/>
            <w:webHidden/>
            <w:sz w:val="20"/>
            <w:szCs w:val="20"/>
          </w:rPr>
          <w:fldChar w:fldCharType="separate"/>
        </w:r>
        <w:r w:rsidR="00A75523" w:rsidRPr="00A75523">
          <w:rPr>
            <w:noProof/>
            <w:webHidden/>
            <w:sz w:val="20"/>
            <w:szCs w:val="20"/>
          </w:rPr>
          <w:t>4</w:t>
        </w:r>
        <w:r w:rsidR="00A75523" w:rsidRPr="00A75523">
          <w:rPr>
            <w:noProof/>
            <w:webHidden/>
            <w:sz w:val="20"/>
            <w:szCs w:val="20"/>
          </w:rPr>
          <w:fldChar w:fldCharType="end"/>
        </w:r>
      </w:hyperlink>
    </w:p>
    <w:p w14:paraId="67A73316" w14:textId="5E1E2E29"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88" w:history="1">
        <w:r w:rsidR="00A75523" w:rsidRPr="00D315D0">
          <w:rPr>
            <w:rStyle w:val="Hiperpovezava"/>
          </w:rPr>
          <w:t>1.1.</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Opredelitev investitorja</w:t>
        </w:r>
        <w:r w:rsidR="00A75523">
          <w:rPr>
            <w:webHidden/>
          </w:rPr>
          <w:tab/>
        </w:r>
        <w:r w:rsidR="00A75523">
          <w:rPr>
            <w:webHidden/>
          </w:rPr>
          <w:fldChar w:fldCharType="begin"/>
        </w:r>
        <w:r w:rsidR="00A75523">
          <w:rPr>
            <w:webHidden/>
          </w:rPr>
          <w:instrText xml:space="preserve"> PAGEREF _Toc50963088 \h </w:instrText>
        </w:r>
        <w:r w:rsidR="00A75523">
          <w:rPr>
            <w:webHidden/>
          </w:rPr>
        </w:r>
        <w:r w:rsidR="00A75523">
          <w:rPr>
            <w:webHidden/>
          </w:rPr>
          <w:fldChar w:fldCharType="separate"/>
        </w:r>
        <w:r w:rsidR="00A75523">
          <w:rPr>
            <w:webHidden/>
          </w:rPr>
          <w:t>4</w:t>
        </w:r>
        <w:r w:rsidR="00A75523">
          <w:rPr>
            <w:webHidden/>
          </w:rPr>
          <w:fldChar w:fldCharType="end"/>
        </w:r>
      </w:hyperlink>
    </w:p>
    <w:p w14:paraId="145FD406" w14:textId="2CADE71E"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89" w:history="1">
        <w:r w:rsidR="00A75523" w:rsidRPr="00D315D0">
          <w:rPr>
            <w:rStyle w:val="Hiperpovezava"/>
          </w:rPr>
          <w:t>1.2.</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Izdelovalec Dokumenta identifikacije investicijskega projekta in spremljajoče dokumentacije</w:t>
        </w:r>
        <w:r w:rsidR="00A75523">
          <w:rPr>
            <w:webHidden/>
          </w:rPr>
          <w:tab/>
        </w:r>
        <w:r w:rsidR="00A75523">
          <w:rPr>
            <w:webHidden/>
          </w:rPr>
          <w:fldChar w:fldCharType="begin"/>
        </w:r>
        <w:r w:rsidR="00A75523">
          <w:rPr>
            <w:webHidden/>
          </w:rPr>
          <w:instrText xml:space="preserve"> PAGEREF _Toc50963089 \h </w:instrText>
        </w:r>
        <w:r w:rsidR="00A75523">
          <w:rPr>
            <w:webHidden/>
          </w:rPr>
        </w:r>
        <w:r w:rsidR="00A75523">
          <w:rPr>
            <w:webHidden/>
          </w:rPr>
          <w:fldChar w:fldCharType="separate"/>
        </w:r>
        <w:r w:rsidR="00A75523">
          <w:rPr>
            <w:webHidden/>
          </w:rPr>
          <w:t>4</w:t>
        </w:r>
        <w:r w:rsidR="00A75523">
          <w:rPr>
            <w:webHidden/>
          </w:rPr>
          <w:fldChar w:fldCharType="end"/>
        </w:r>
      </w:hyperlink>
    </w:p>
    <w:p w14:paraId="3B55956A" w14:textId="481DF817"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90" w:history="1">
        <w:r w:rsidR="00A75523" w:rsidRPr="00D315D0">
          <w:rPr>
            <w:rStyle w:val="Hiperpovezava"/>
          </w:rPr>
          <w:t>1.3.</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Bodoči upravitelj</w:t>
        </w:r>
        <w:r w:rsidR="00A75523">
          <w:rPr>
            <w:webHidden/>
          </w:rPr>
          <w:tab/>
        </w:r>
        <w:r w:rsidR="00A75523">
          <w:rPr>
            <w:webHidden/>
          </w:rPr>
          <w:fldChar w:fldCharType="begin"/>
        </w:r>
        <w:r w:rsidR="00A75523">
          <w:rPr>
            <w:webHidden/>
          </w:rPr>
          <w:instrText xml:space="preserve"> PAGEREF _Toc50963090 \h </w:instrText>
        </w:r>
        <w:r w:rsidR="00A75523">
          <w:rPr>
            <w:webHidden/>
          </w:rPr>
        </w:r>
        <w:r w:rsidR="00A75523">
          <w:rPr>
            <w:webHidden/>
          </w:rPr>
          <w:fldChar w:fldCharType="separate"/>
        </w:r>
        <w:r w:rsidR="00A75523">
          <w:rPr>
            <w:webHidden/>
          </w:rPr>
          <w:t>5</w:t>
        </w:r>
        <w:r w:rsidR="00A75523">
          <w:rPr>
            <w:webHidden/>
          </w:rPr>
          <w:fldChar w:fldCharType="end"/>
        </w:r>
      </w:hyperlink>
    </w:p>
    <w:p w14:paraId="5D51D5ED" w14:textId="6055F7F7"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91" w:history="1">
        <w:r w:rsidR="00A75523" w:rsidRPr="00D315D0">
          <w:rPr>
            <w:rStyle w:val="Hiperpovezava"/>
          </w:rPr>
          <w:t>1.4.</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Soupravitelj</w:t>
        </w:r>
        <w:r w:rsidR="00A75523">
          <w:rPr>
            <w:webHidden/>
          </w:rPr>
          <w:tab/>
        </w:r>
        <w:r w:rsidR="00A75523">
          <w:rPr>
            <w:webHidden/>
          </w:rPr>
          <w:fldChar w:fldCharType="begin"/>
        </w:r>
        <w:r w:rsidR="00A75523">
          <w:rPr>
            <w:webHidden/>
          </w:rPr>
          <w:instrText xml:space="preserve"> PAGEREF _Toc50963091 \h </w:instrText>
        </w:r>
        <w:r w:rsidR="00A75523">
          <w:rPr>
            <w:webHidden/>
          </w:rPr>
        </w:r>
        <w:r w:rsidR="00A75523">
          <w:rPr>
            <w:webHidden/>
          </w:rPr>
          <w:fldChar w:fldCharType="separate"/>
        </w:r>
        <w:r w:rsidR="00A75523">
          <w:rPr>
            <w:webHidden/>
          </w:rPr>
          <w:t>5</w:t>
        </w:r>
        <w:r w:rsidR="00A75523">
          <w:rPr>
            <w:webHidden/>
          </w:rPr>
          <w:fldChar w:fldCharType="end"/>
        </w:r>
      </w:hyperlink>
    </w:p>
    <w:p w14:paraId="2788DDCF" w14:textId="360983F6"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92" w:history="1">
        <w:r w:rsidR="00A75523" w:rsidRPr="00D315D0">
          <w:rPr>
            <w:rStyle w:val="Hiperpovezava"/>
          </w:rPr>
          <w:t>1.5.</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Osnovni podatki o investitorju</w:t>
        </w:r>
        <w:r w:rsidR="00A75523">
          <w:rPr>
            <w:webHidden/>
          </w:rPr>
          <w:tab/>
        </w:r>
        <w:r w:rsidR="00A75523">
          <w:rPr>
            <w:webHidden/>
          </w:rPr>
          <w:fldChar w:fldCharType="begin"/>
        </w:r>
        <w:r w:rsidR="00A75523">
          <w:rPr>
            <w:webHidden/>
          </w:rPr>
          <w:instrText xml:space="preserve"> PAGEREF _Toc50963092 \h </w:instrText>
        </w:r>
        <w:r w:rsidR="00A75523">
          <w:rPr>
            <w:webHidden/>
          </w:rPr>
        </w:r>
        <w:r w:rsidR="00A75523">
          <w:rPr>
            <w:webHidden/>
          </w:rPr>
          <w:fldChar w:fldCharType="separate"/>
        </w:r>
        <w:r w:rsidR="00A75523">
          <w:rPr>
            <w:webHidden/>
          </w:rPr>
          <w:t>5</w:t>
        </w:r>
        <w:r w:rsidR="00A75523">
          <w:rPr>
            <w:webHidden/>
          </w:rPr>
          <w:fldChar w:fldCharType="end"/>
        </w:r>
      </w:hyperlink>
    </w:p>
    <w:p w14:paraId="48B21994" w14:textId="0264922A"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93" w:history="1">
        <w:r w:rsidR="00A75523" w:rsidRPr="00D315D0">
          <w:rPr>
            <w:rStyle w:val="Hiperpovezava"/>
          </w:rPr>
          <w:t>1.6.</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Predstavitev upravitelja: Koroški pokrajinski muzej, Muzej Ravne na Koroškem</w:t>
        </w:r>
        <w:r w:rsidR="00A75523">
          <w:rPr>
            <w:webHidden/>
          </w:rPr>
          <w:tab/>
        </w:r>
        <w:r w:rsidR="00A75523">
          <w:rPr>
            <w:webHidden/>
          </w:rPr>
          <w:fldChar w:fldCharType="begin"/>
        </w:r>
        <w:r w:rsidR="00A75523">
          <w:rPr>
            <w:webHidden/>
          </w:rPr>
          <w:instrText xml:space="preserve"> PAGEREF _Toc50963093 \h </w:instrText>
        </w:r>
        <w:r w:rsidR="00A75523">
          <w:rPr>
            <w:webHidden/>
          </w:rPr>
        </w:r>
        <w:r w:rsidR="00A75523">
          <w:rPr>
            <w:webHidden/>
          </w:rPr>
          <w:fldChar w:fldCharType="separate"/>
        </w:r>
        <w:r w:rsidR="00A75523">
          <w:rPr>
            <w:webHidden/>
          </w:rPr>
          <w:t>7</w:t>
        </w:r>
        <w:r w:rsidR="00A75523">
          <w:rPr>
            <w:webHidden/>
          </w:rPr>
          <w:fldChar w:fldCharType="end"/>
        </w:r>
      </w:hyperlink>
    </w:p>
    <w:p w14:paraId="738C1243" w14:textId="54BCF4F0" w:rsidR="00A75523" w:rsidRPr="00A75523" w:rsidRDefault="005875F0">
      <w:pPr>
        <w:pStyle w:val="Kazalovsebine1"/>
        <w:tabs>
          <w:tab w:val="left" w:pos="456"/>
          <w:tab w:val="right" w:pos="9062"/>
        </w:tabs>
        <w:rPr>
          <w:rFonts w:asciiTheme="minorHAnsi" w:eastAsiaTheme="minorEastAsia" w:hAnsiTheme="minorHAnsi" w:cstheme="minorBidi"/>
          <w:b w:val="0"/>
          <w:bCs w:val="0"/>
          <w:caps w:val="0"/>
          <w:noProof/>
          <w:sz w:val="20"/>
          <w:szCs w:val="20"/>
          <w:u w:val="none"/>
          <w:lang w:eastAsia="sl-SI"/>
        </w:rPr>
      </w:pPr>
      <w:hyperlink w:anchor="_Toc50963094" w:history="1">
        <w:r w:rsidR="00A75523" w:rsidRPr="00A75523">
          <w:rPr>
            <w:rStyle w:val="Hiperpovezava"/>
            <w:rFonts w:ascii="Verdana" w:hAnsi="Verdana"/>
            <w:noProof/>
            <w:sz w:val="20"/>
            <w:szCs w:val="20"/>
          </w:rPr>
          <w:t>2.</w:t>
        </w:r>
        <w:r w:rsidR="00A75523" w:rsidRPr="00A75523">
          <w:rPr>
            <w:rFonts w:asciiTheme="minorHAnsi" w:eastAsiaTheme="minorEastAsia" w:hAnsiTheme="minorHAnsi" w:cstheme="minorBidi"/>
            <w:b w:val="0"/>
            <w:bCs w:val="0"/>
            <w:caps w:val="0"/>
            <w:noProof/>
            <w:sz w:val="20"/>
            <w:szCs w:val="20"/>
            <w:u w:val="none"/>
            <w:lang w:eastAsia="sl-SI"/>
          </w:rPr>
          <w:tab/>
        </w:r>
        <w:r w:rsidR="00A75523" w:rsidRPr="00A75523">
          <w:rPr>
            <w:rStyle w:val="Hiperpovezava"/>
            <w:rFonts w:ascii="Verdana" w:hAnsi="Verdana"/>
            <w:noProof/>
            <w:sz w:val="20"/>
            <w:szCs w:val="20"/>
          </w:rPr>
          <w:t>ANALIZA STANJA Z RAZLOGOM INVESTICIJSKE NAMERE</w:t>
        </w:r>
        <w:r w:rsidR="00A75523" w:rsidRPr="00A75523">
          <w:rPr>
            <w:noProof/>
            <w:webHidden/>
            <w:sz w:val="20"/>
            <w:szCs w:val="20"/>
          </w:rPr>
          <w:tab/>
        </w:r>
        <w:r w:rsidR="00A75523" w:rsidRPr="00A75523">
          <w:rPr>
            <w:noProof/>
            <w:webHidden/>
            <w:sz w:val="20"/>
            <w:szCs w:val="20"/>
          </w:rPr>
          <w:fldChar w:fldCharType="begin"/>
        </w:r>
        <w:r w:rsidR="00A75523" w:rsidRPr="00A75523">
          <w:rPr>
            <w:noProof/>
            <w:webHidden/>
            <w:sz w:val="20"/>
            <w:szCs w:val="20"/>
          </w:rPr>
          <w:instrText xml:space="preserve"> PAGEREF _Toc50963094 \h </w:instrText>
        </w:r>
        <w:r w:rsidR="00A75523" w:rsidRPr="00A75523">
          <w:rPr>
            <w:noProof/>
            <w:webHidden/>
            <w:sz w:val="20"/>
            <w:szCs w:val="20"/>
          </w:rPr>
        </w:r>
        <w:r w:rsidR="00A75523" w:rsidRPr="00A75523">
          <w:rPr>
            <w:noProof/>
            <w:webHidden/>
            <w:sz w:val="20"/>
            <w:szCs w:val="20"/>
          </w:rPr>
          <w:fldChar w:fldCharType="separate"/>
        </w:r>
        <w:r w:rsidR="00A75523" w:rsidRPr="00A75523">
          <w:rPr>
            <w:noProof/>
            <w:webHidden/>
            <w:sz w:val="20"/>
            <w:szCs w:val="20"/>
          </w:rPr>
          <w:t>9</w:t>
        </w:r>
        <w:r w:rsidR="00A75523" w:rsidRPr="00A75523">
          <w:rPr>
            <w:noProof/>
            <w:webHidden/>
            <w:sz w:val="20"/>
            <w:szCs w:val="20"/>
          </w:rPr>
          <w:fldChar w:fldCharType="end"/>
        </w:r>
      </w:hyperlink>
    </w:p>
    <w:p w14:paraId="5FA589D3" w14:textId="22A3250C"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95" w:history="1">
        <w:r w:rsidR="00A75523" w:rsidRPr="00D315D0">
          <w:rPr>
            <w:rStyle w:val="Hiperpovezava"/>
          </w:rPr>
          <w:t>2.1.</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Temeljni razlogi za investicijsko namero</w:t>
        </w:r>
        <w:r w:rsidR="00A75523">
          <w:rPr>
            <w:webHidden/>
          </w:rPr>
          <w:tab/>
        </w:r>
        <w:r w:rsidR="00A75523">
          <w:rPr>
            <w:webHidden/>
          </w:rPr>
          <w:fldChar w:fldCharType="begin"/>
        </w:r>
        <w:r w:rsidR="00A75523">
          <w:rPr>
            <w:webHidden/>
          </w:rPr>
          <w:instrText xml:space="preserve"> PAGEREF _Toc50963095 \h </w:instrText>
        </w:r>
        <w:r w:rsidR="00A75523">
          <w:rPr>
            <w:webHidden/>
          </w:rPr>
        </w:r>
        <w:r w:rsidR="00A75523">
          <w:rPr>
            <w:webHidden/>
          </w:rPr>
          <w:fldChar w:fldCharType="separate"/>
        </w:r>
        <w:r w:rsidR="00A75523">
          <w:rPr>
            <w:webHidden/>
          </w:rPr>
          <w:t>9</w:t>
        </w:r>
        <w:r w:rsidR="00A75523">
          <w:rPr>
            <w:webHidden/>
          </w:rPr>
          <w:fldChar w:fldCharType="end"/>
        </w:r>
      </w:hyperlink>
    </w:p>
    <w:p w14:paraId="6CA55CA9" w14:textId="4B6C3185"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96" w:history="1">
        <w:r w:rsidR="00A75523" w:rsidRPr="00D315D0">
          <w:rPr>
            <w:rStyle w:val="Hiperpovezava"/>
          </w:rPr>
          <w:t>2.2.</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Konkretizacija razlogov za investicijsko namere</w:t>
        </w:r>
        <w:r w:rsidR="00A75523">
          <w:rPr>
            <w:webHidden/>
          </w:rPr>
          <w:tab/>
        </w:r>
        <w:r w:rsidR="00A75523">
          <w:rPr>
            <w:webHidden/>
          </w:rPr>
          <w:fldChar w:fldCharType="begin"/>
        </w:r>
        <w:r w:rsidR="00A75523">
          <w:rPr>
            <w:webHidden/>
          </w:rPr>
          <w:instrText xml:space="preserve"> PAGEREF _Toc50963096 \h </w:instrText>
        </w:r>
        <w:r w:rsidR="00A75523">
          <w:rPr>
            <w:webHidden/>
          </w:rPr>
        </w:r>
        <w:r w:rsidR="00A75523">
          <w:rPr>
            <w:webHidden/>
          </w:rPr>
          <w:fldChar w:fldCharType="separate"/>
        </w:r>
        <w:r w:rsidR="00A75523">
          <w:rPr>
            <w:webHidden/>
          </w:rPr>
          <w:t>9</w:t>
        </w:r>
        <w:r w:rsidR="00A75523">
          <w:rPr>
            <w:webHidden/>
          </w:rPr>
          <w:fldChar w:fldCharType="end"/>
        </w:r>
      </w:hyperlink>
    </w:p>
    <w:p w14:paraId="1EE0A6A6" w14:textId="5C87FC44" w:rsidR="00A75523" w:rsidRPr="00A75523" w:rsidRDefault="005875F0">
      <w:pPr>
        <w:pStyle w:val="Kazalovsebine1"/>
        <w:tabs>
          <w:tab w:val="left" w:pos="456"/>
          <w:tab w:val="right" w:pos="9062"/>
        </w:tabs>
        <w:rPr>
          <w:rFonts w:asciiTheme="minorHAnsi" w:eastAsiaTheme="minorEastAsia" w:hAnsiTheme="minorHAnsi" w:cstheme="minorBidi"/>
          <w:b w:val="0"/>
          <w:bCs w:val="0"/>
          <w:caps w:val="0"/>
          <w:noProof/>
          <w:sz w:val="20"/>
          <w:szCs w:val="20"/>
          <w:u w:val="none"/>
          <w:lang w:eastAsia="sl-SI"/>
        </w:rPr>
      </w:pPr>
      <w:hyperlink w:anchor="_Toc50963097" w:history="1">
        <w:r w:rsidR="00A75523" w:rsidRPr="00A75523">
          <w:rPr>
            <w:rStyle w:val="Hiperpovezava"/>
            <w:rFonts w:ascii="Verdana" w:hAnsi="Verdana"/>
            <w:noProof/>
            <w:sz w:val="20"/>
            <w:szCs w:val="20"/>
          </w:rPr>
          <w:t>3.</w:t>
        </w:r>
        <w:r w:rsidR="00A75523" w:rsidRPr="00A75523">
          <w:rPr>
            <w:rFonts w:asciiTheme="minorHAnsi" w:eastAsiaTheme="minorEastAsia" w:hAnsiTheme="minorHAnsi" w:cstheme="minorBidi"/>
            <w:b w:val="0"/>
            <w:bCs w:val="0"/>
            <w:caps w:val="0"/>
            <w:noProof/>
            <w:sz w:val="20"/>
            <w:szCs w:val="20"/>
            <w:u w:val="none"/>
            <w:lang w:eastAsia="sl-SI"/>
          </w:rPr>
          <w:tab/>
        </w:r>
        <w:r w:rsidR="00A75523" w:rsidRPr="00A75523">
          <w:rPr>
            <w:rStyle w:val="Hiperpovezava"/>
            <w:rFonts w:ascii="Verdana" w:hAnsi="Verdana"/>
            <w:noProof/>
            <w:sz w:val="20"/>
            <w:szCs w:val="20"/>
          </w:rPr>
          <w:t>OPREDELITEV RAZVOJNIH MOŽNOSTI IN CILJEV INVESTICIJE TER PREVERITEV USKLAJENOSTI Z RAZVOJNIMI STRATEGIJAMI IN POLITIKAMI</w:t>
        </w:r>
        <w:r w:rsidR="00A75523" w:rsidRPr="00A75523">
          <w:rPr>
            <w:noProof/>
            <w:webHidden/>
            <w:sz w:val="20"/>
            <w:szCs w:val="20"/>
          </w:rPr>
          <w:tab/>
        </w:r>
        <w:r w:rsidR="00A75523" w:rsidRPr="00A75523">
          <w:rPr>
            <w:noProof/>
            <w:webHidden/>
            <w:sz w:val="20"/>
            <w:szCs w:val="20"/>
          </w:rPr>
          <w:fldChar w:fldCharType="begin"/>
        </w:r>
        <w:r w:rsidR="00A75523" w:rsidRPr="00A75523">
          <w:rPr>
            <w:noProof/>
            <w:webHidden/>
            <w:sz w:val="20"/>
            <w:szCs w:val="20"/>
          </w:rPr>
          <w:instrText xml:space="preserve"> PAGEREF _Toc50963097 \h </w:instrText>
        </w:r>
        <w:r w:rsidR="00A75523" w:rsidRPr="00A75523">
          <w:rPr>
            <w:noProof/>
            <w:webHidden/>
            <w:sz w:val="20"/>
            <w:szCs w:val="20"/>
          </w:rPr>
        </w:r>
        <w:r w:rsidR="00A75523" w:rsidRPr="00A75523">
          <w:rPr>
            <w:noProof/>
            <w:webHidden/>
            <w:sz w:val="20"/>
            <w:szCs w:val="20"/>
          </w:rPr>
          <w:fldChar w:fldCharType="separate"/>
        </w:r>
        <w:r w:rsidR="00A75523" w:rsidRPr="00A75523">
          <w:rPr>
            <w:noProof/>
            <w:webHidden/>
            <w:sz w:val="20"/>
            <w:szCs w:val="20"/>
          </w:rPr>
          <w:t>11</w:t>
        </w:r>
        <w:r w:rsidR="00A75523" w:rsidRPr="00A75523">
          <w:rPr>
            <w:noProof/>
            <w:webHidden/>
            <w:sz w:val="20"/>
            <w:szCs w:val="20"/>
          </w:rPr>
          <w:fldChar w:fldCharType="end"/>
        </w:r>
      </w:hyperlink>
    </w:p>
    <w:p w14:paraId="2B65ED79" w14:textId="5DEB3D5D"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98" w:history="1">
        <w:r w:rsidR="00A75523" w:rsidRPr="00D315D0">
          <w:rPr>
            <w:rStyle w:val="Hiperpovezava"/>
          </w:rPr>
          <w:t>3.1.</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Predmet projekta z opredelitvijo vpliva na razvojne možnosti občine</w:t>
        </w:r>
        <w:r w:rsidR="00A75523">
          <w:rPr>
            <w:webHidden/>
          </w:rPr>
          <w:tab/>
        </w:r>
        <w:r w:rsidR="00A75523">
          <w:rPr>
            <w:webHidden/>
          </w:rPr>
          <w:fldChar w:fldCharType="begin"/>
        </w:r>
        <w:r w:rsidR="00A75523">
          <w:rPr>
            <w:webHidden/>
          </w:rPr>
          <w:instrText xml:space="preserve"> PAGEREF _Toc50963098 \h </w:instrText>
        </w:r>
        <w:r w:rsidR="00A75523">
          <w:rPr>
            <w:webHidden/>
          </w:rPr>
        </w:r>
        <w:r w:rsidR="00A75523">
          <w:rPr>
            <w:webHidden/>
          </w:rPr>
          <w:fldChar w:fldCharType="separate"/>
        </w:r>
        <w:r w:rsidR="00A75523">
          <w:rPr>
            <w:webHidden/>
          </w:rPr>
          <w:t>11</w:t>
        </w:r>
        <w:r w:rsidR="00A75523">
          <w:rPr>
            <w:webHidden/>
          </w:rPr>
          <w:fldChar w:fldCharType="end"/>
        </w:r>
      </w:hyperlink>
    </w:p>
    <w:p w14:paraId="0053F328" w14:textId="056FDBC2"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099" w:history="1">
        <w:r w:rsidR="00A75523" w:rsidRPr="00D315D0">
          <w:rPr>
            <w:rStyle w:val="Hiperpovezava"/>
          </w:rPr>
          <w:t>3.2.</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Razvojne usmeritve in cilji investicije</w:t>
        </w:r>
        <w:r w:rsidR="00A75523">
          <w:rPr>
            <w:webHidden/>
          </w:rPr>
          <w:tab/>
        </w:r>
        <w:r w:rsidR="00A75523">
          <w:rPr>
            <w:webHidden/>
          </w:rPr>
          <w:fldChar w:fldCharType="begin"/>
        </w:r>
        <w:r w:rsidR="00A75523">
          <w:rPr>
            <w:webHidden/>
          </w:rPr>
          <w:instrText xml:space="preserve"> PAGEREF _Toc50963099 \h </w:instrText>
        </w:r>
        <w:r w:rsidR="00A75523">
          <w:rPr>
            <w:webHidden/>
          </w:rPr>
        </w:r>
        <w:r w:rsidR="00A75523">
          <w:rPr>
            <w:webHidden/>
          </w:rPr>
          <w:fldChar w:fldCharType="separate"/>
        </w:r>
        <w:r w:rsidR="00A75523">
          <w:rPr>
            <w:webHidden/>
          </w:rPr>
          <w:t>12</w:t>
        </w:r>
        <w:r w:rsidR="00A75523">
          <w:rPr>
            <w:webHidden/>
          </w:rPr>
          <w:fldChar w:fldCharType="end"/>
        </w:r>
      </w:hyperlink>
    </w:p>
    <w:p w14:paraId="2FA401DA" w14:textId="7D5CA8C9"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00" w:history="1">
        <w:r w:rsidR="00A75523" w:rsidRPr="00D315D0">
          <w:rPr>
            <w:rStyle w:val="Hiperpovezava"/>
          </w:rPr>
          <w:t>3.3.</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Sledenje svetovnim trendom v kulturni ustvarjalnosti</w:t>
        </w:r>
        <w:r w:rsidR="00A75523">
          <w:rPr>
            <w:webHidden/>
          </w:rPr>
          <w:tab/>
        </w:r>
        <w:r w:rsidR="00A75523">
          <w:rPr>
            <w:webHidden/>
          </w:rPr>
          <w:fldChar w:fldCharType="begin"/>
        </w:r>
        <w:r w:rsidR="00A75523">
          <w:rPr>
            <w:webHidden/>
          </w:rPr>
          <w:instrText xml:space="preserve"> PAGEREF _Toc50963100 \h </w:instrText>
        </w:r>
        <w:r w:rsidR="00A75523">
          <w:rPr>
            <w:webHidden/>
          </w:rPr>
        </w:r>
        <w:r w:rsidR="00A75523">
          <w:rPr>
            <w:webHidden/>
          </w:rPr>
          <w:fldChar w:fldCharType="separate"/>
        </w:r>
        <w:r w:rsidR="00A75523">
          <w:rPr>
            <w:webHidden/>
          </w:rPr>
          <w:t>13</w:t>
        </w:r>
        <w:r w:rsidR="00A75523">
          <w:rPr>
            <w:webHidden/>
          </w:rPr>
          <w:fldChar w:fldCharType="end"/>
        </w:r>
      </w:hyperlink>
    </w:p>
    <w:p w14:paraId="41E7C424" w14:textId="2248056D"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01" w:history="1">
        <w:r w:rsidR="00A75523" w:rsidRPr="00D315D0">
          <w:rPr>
            <w:rStyle w:val="Hiperpovezava"/>
          </w:rPr>
          <w:t>3.4.</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Ugotovitev usklajenosti z evropskimi in državnimi strategijami</w:t>
        </w:r>
        <w:r w:rsidR="00A75523">
          <w:rPr>
            <w:webHidden/>
          </w:rPr>
          <w:tab/>
        </w:r>
        <w:r w:rsidR="00A75523">
          <w:rPr>
            <w:webHidden/>
          </w:rPr>
          <w:fldChar w:fldCharType="begin"/>
        </w:r>
        <w:r w:rsidR="00A75523">
          <w:rPr>
            <w:webHidden/>
          </w:rPr>
          <w:instrText xml:space="preserve"> PAGEREF _Toc50963101 \h </w:instrText>
        </w:r>
        <w:r w:rsidR="00A75523">
          <w:rPr>
            <w:webHidden/>
          </w:rPr>
        </w:r>
        <w:r w:rsidR="00A75523">
          <w:rPr>
            <w:webHidden/>
          </w:rPr>
          <w:fldChar w:fldCharType="separate"/>
        </w:r>
        <w:r w:rsidR="00A75523">
          <w:rPr>
            <w:webHidden/>
          </w:rPr>
          <w:t>14</w:t>
        </w:r>
        <w:r w:rsidR="00A75523">
          <w:rPr>
            <w:webHidden/>
          </w:rPr>
          <w:fldChar w:fldCharType="end"/>
        </w:r>
      </w:hyperlink>
    </w:p>
    <w:p w14:paraId="735C66ED" w14:textId="715A6764" w:rsidR="00A75523" w:rsidRDefault="005875F0">
      <w:pPr>
        <w:pStyle w:val="Kazalovsebine3"/>
        <w:rPr>
          <w:rFonts w:asciiTheme="minorHAnsi" w:eastAsiaTheme="minorEastAsia" w:hAnsiTheme="minorHAnsi" w:cstheme="minorBidi"/>
          <w:smallCaps w:val="0"/>
          <w:sz w:val="22"/>
          <w:szCs w:val="22"/>
          <w:lang w:eastAsia="sl-SI"/>
        </w:rPr>
      </w:pPr>
      <w:hyperlink w:anchor="_Toc50963102" w:history="1">
        <w:r w:rsidR="00A75523" w:rsidRPr="00D315D0">
          <w:rPr>
            <w:rStyle w:val="Hiperpovezava"/>
          </w:rPr>
          <w:t>3.4.1.</w:t>
        </w:r>
        <w:r w:rsidR="00A75523">
          <w:rPr>
            <w:rFonts w:asciiTheme="minorHAnsi" w:eastAsiaTheme="minorEastAsia" w:hAnsiTheme="minorHAnsi" w:cstheme="minorBidi"/>
            <w:smallCaps w:val="0"/>
            <w:sz w:val="22"/>
            <w:szCs w:val="22"/>
            <w:lang w:eastAsia="sl-SI"/>
          </w:rPr>
          <w:tab/>
        </w:r>
        <w:r w:rsidR="00A75523" w:rsidRPr="00D315D0">
          <w:rPr>
            <w:rStyle w:val="Hiperpovezava"/>
          </w:rPr>
          <w:t>Strategija lokalnega razvoja za lokalno akcijsko skupino Mežiške doline za obdobje 2014 - 2020</w:t>
        </w:r>
        <w:r w:rsidR="00A75523">
          <w:rPr>
            <w:webHidden/>
          </w:rPr>
          <w:tab/>
        </w:r>
        <w:r w:rsidR="00A75523">
          <w:rPr>
            <w:webHidden/>
          </w:rPr>
          <w:fldChar w:fldCharType="begin"/>
        </w:r>
        <w:r w:rsidR="00A75523">
          <w:rPr>
            <w:webHidden/>
          </w:rPr>
          <w:instrText xml:space="preserve"> PAGEREF _Toc50963102 \h </w:instrText>
        </w:r>
        <w:r w:rsidR="00A75523">
          <w:rPr>
            <w:webHidden/>
          </w:rPr>
        </w:r>
        <w:r w:rsidR="00A75523">
          <w:rPr>
            <w:webHidden/>
          </w:rPr>
          <w:fldChar w:fldCharType="separate"/>
        </w:r>
        <w:r w:rsidR="00A75523">
          <w:rPr>
            <w:webHidden/>
          </w:rPr>
          <w:t>14</w:t>
        </w:r>
        <w:r w:rsidR="00A75523">
          <w:rPr>
            <w:webHidden/>
          </w:rPr>
          <w:fldChar w:fldCharType="end"/>
        </w:r>
      </w:hyperlink>
    </w:p>
    <w:p w14:paraId="3AE587BC" w14:textId="0D665905" w:rsidR="00A75523" w:rsidRDefault="005875F0">
      <w:pPr>
        <w:pStyle w:val="Kazalovsebine3"/>
        <w:rPr>
          <w:rFonts w:asciiTheme="minorHAnsi" w:eastAsiaTheme="minorEastAsia" w:hAnsiTheme="minorHAnsi" w:cstheme="minorBidi"/>
          <w:smallCaps w:val="0"/>
          <w:sz w:val="22"/>
          <w:szCs w:val="22"/>
          <w:lang w:eastAsia="sl-SI"/>
        </w:rPr>
      </w:pPr>
      <w:hyperlink w:anchor="_Toc50963103" w:history="1">
        <w:r w:rsidR="00A75523" w:rsidRPr="00D315D0">
          <w:rPr>
            <w:rStyle w:val="Hiperpovezava"/>
          </w:rPr>
          <w:t>3.4.2.</w:t>
        </w:r>
        <w:r w:rsidR="00A75523">
          <w:rPr>
            <w:rFonts w:asciiTheme="minorHAnsi" w:eastAsiaTheme="minorEastAsia" w:hAnsiTheme="minorHAnsi" w:cstheme="minorBidi"/>
            <w:smallCaps w:val="0"/>
            <w:sz w:val="22"/>
            <w:szCs w:val="22"/>
            <w:lang w:eastAsia="sl-SI"/>
          </w:rPr>
          <w:tab/>
        </w:r>
        <w:r w:rsidR="00A75523" w:rsidRPr="00D315D0">
          <w:rPr>
            <w:rStyle w:val="Hiperpovezava"/>
          </w:rPr>
          <w:t>Regionalni razvojni program za Koroško razvojno regijo 2014 – 2020</w:t>
        </w:r>
        <w:r w:rsidR="00A75523">
          <w:rPr>
            <w:webHidden/>
          </w:rPr>
          <w:tab/>
        </w:r>
        <w:r w:rsidR="00A75523">
          <w:rPr>
            <w:webHidden/>
          </w:rPr>
          <w:fldChar w:fldCharType="begin"/>
        </w:r>
        <w:r w:rsidR="00A75523">
          <w:rPr>
            <w:webHidden/>
          </w:rPr>
          <w:instrText xml:space="preserve"> PAGEREF _Toc50963103 \h </w:instrText>
        </w:r>
        <w:r w:rsidR="00A75523">
          <w:rPr>
            <w:webHidden/>
          </w:rPr>
        </w:r>
        <w:r w:rsidR="00A75523">
          <w:rPr>
            <w:webHidden/>
          </w:rPr>
          <w:fldChar w:fldCharType="separate"/>
        </w:r>
        <w:r w:rsidR="00A75523">
          <w:rPr>
            <w:webHidden/>
          </w:rPr>
          <w:t>15</w:t>
        </w:r>
        <w:r w:rsidR="00A75523">
          <w:rPr>
            <w:webHidden/>
          </w:rPr>
          <w:fldChar w:fldCharType="end"/>
        </w:r>
      </w:hyperlink>
    </w:p>
    <w:p w14:paraId="12951808" w14:textId="70B27E50" w:rsidR="00A75523" w:rsidRDefault="005875F0">
      <w:pPr>
        <w:pStyle w:val="Kazalovsebine3"/>
        <w:rPr>
          <w:rFonts w:asciiTheme="minorHAnsi" w:eastAsiaTheme="minorEastAsia" w:hAnsiTheme="minorHAnsi" w:cstheme="minorBidi"/>
          <w:smallCaps w:val="0"/>
          <w:sz w:val="22"/>
          <w:szCs w:val="22"/>
          <w:lang w:eastAsia="sl-SI"/>
        </w:rPr>
      </w:pPr>
      <w:hyperlink w:anchor="_Toc50963104" w:history="1">
        <w:r w:rsidR="00A75523" w:rsidRPr="00D315D0">
          <w:rPr>
            <w:rStyle w:val="Hiperpovezava"/>
          </w:rPr>
          <w:t>3.4.3.</w:t>
        </w:r>
        <w:r w:rsidR="00A75523">
          <w:rPr>
            <w:rFonts w:asciiTheme="minorHAnsi" w:eastAsiaTheme="minorEastAsia" w:hAnsiTheme="minorHAnsi" w:cstheme="minorBidi"/>
            <w:smallCaps w:val="0"/>
            <w:sz w:val="22"/>
            <w:szCs w:val="22"/>
            <w:lang w:eastAsia="sl-SI"/>
          </w:rPr>
          <w:tab/>
        </w:r>
        <w:r w:rsidR="00A75523" w:rsidRPr="00D315D0">
          <w:rPr>
            <w:rStyle w:val="Hiperpovezava"/>
          </w:rPr>
          <w:t>Strategija razvoja Slovenije 2030</w:t>
        </w:r>
        <w:r w:rsidR="00A75523">
          <w:rPr>
            <w:webHidden/>
          </w:rPr>
          <w:tab/>
        </w:r>
        <w:r w:rsidR="00A75523">
          <w:rPr>
            <w:webHidden/>
          </w:rPr>
          <w:fldChar w:fldCharType="begin"/>
        </w:r>
        <w:r w:rsidR="00A75523">
          <w:rPr>
            <w:webHidden/>
          </w:rPr>
          <w:instrText xml:space="preserve"> PAGEREF _Toc50963104 \h </w:instrText>
        </w:r>
        <w:r w:rsidR="00A75523">
          <w:rPr>
            <w:webHidden/>
          </w:rPr>
        </w:r>
        <w:r w:rsidR="00A75523">
          <w:rPr>
            <w:webHidden/>
          </w:rPr>
          <w:fldChar w:fldCharType="separate"/>
        </w:r>
        <w:r w:rsidR="00A75523">
          <w:rPr>
            <w:webHidden/>
          </w:rPr>
          <w:t>15</w:t>
        </w:r>
        <w:r w:rsidR="00A75523">
          <w:rPr>
            <w:webHidden/>
          </w:rPr>
          <w:fldChar w:fldCharType="end"/>
        </w:r>
      </w:hyperlink>
    </w:p>
    <w:p w14:paraId="7CC7B17C" w14:textId="489ED315" w:rsidR="00A75523" w:rsidRDefault="005875F0">
      <w:pPr>
        <w:pStyle w:val="Kazalovsebine3"/>
        <w:rPr>
          <w:rFonts w:asciiTheme="minorHAnsi" w:eastAsiaTheme="minorEastAsia" w:hAnsiTheme="minorHAnsi" w:cstheme="minorBidi"/>
          <w:smallCaps w:val="0"/>
          <w:sz w:val="22"/>
          <w:szCs w:val="22"/>
          <w:lang w:eastAsia="sl-SI"/>
        </w:rPr>
      </w:pPr>
      <w:hyperlink w:anchor="_Toc50963105" w:history="1">
        <w:r w:rsidR="00A75523" w:rsidRPr="00D315D0">
          <w:rPr>
            <w:rStyle w:val="Hiperpovezava"/>
          </w:rPr>
          <w:t>3.4.4.</w:t>
        </w:r>
        <w:r w:rsidR="00A75523">
          <w:rPr>
            <w:rFonts w:asciiTheme="minorHAnsi" w:eastAsiaTheme="minorEastAsia" w:hAnsiTheme="minorHAnsi" w:cstheme="minorBidi"/>
            <w:smallCaps w:val="0"/>
            <w:sz w:val="22"/>
            <w:szCs w:val="22"/>
            <w:lang w:eastAsia="sl-SI"/>
          </w:rPr>
          <w:tab/>
        </w:r>
        <w:r w:rsidR="00A75523" w:rsidRPr="00D315D0">
          <w:rPr>
            <w:rStyle w:val="Hiperpovezava"/>
          </w:rPr>
          <w:t>Nacionalni program za kulturo 2018–2025</w:t>
        </w:r>
        <w:r w:rsidR="00A75523">
          <w:rPr>
            <w:webHidden/>
          </w:rPr>
          <w:tab/>
        </w:r>
        <w:r w:rsidR="00A75523">
          <w:rPr>
            <w:webHidden/>
          </w:rPr>
          <w:fldChar w:fldCharType="begin"/>
        </w:r>
        <w:r w:rsidR="00A75523">
          <w:rPr>
            <w:webHidden/>
          </w:rPr>
          <w:instrText xml:space="preserve"> PAGEREF _Toc50963105 \h </w:instrText>
        </w:r>
        <w:r w:rsidR="00A75523">
          <w:rPr>
            <w:webHidden/>
          </w:rPr>
        </w:r>
        <w:r w:rsidR="00A75523">
          <w:rPr>
            <w:webHidden/>
          </w:rPr>
          <w:fldChar w:fldCharType="separate"/>
        </w:r>
        <w:r w:rsidR="00A75523">
          <w:rPr>
            <w:webHidden/>
          </w:rPr>
          <w:t>16</w:t>
        </w:r>
        <w:r w:rsidR="00A75523">
          <w:rPr>
            <w:webHidden/>
          </w:rPr>
          <w:fldChar w:fldCharType="end"/>
        </w:r>
      </w:hyperlink>
    </w:p>
    <w:p w14:paraId="13F0E64C" w14:textId="38D7DCA3" w:rsidR="00A75523" w:rsidRPr="00A75523" w:rsidRDefault="005875F0">
      <w:pPr>
        <w:pStyle w:val="Kazalovsebine1"/>
        <w:tabs>
          <w:tab w:val="left" w:pos="456"/>
          <w:tab w:val="right" w:pos="9062"/>
        </w:tabs>
        <w:rPr>
          <w:rFonts w:asciiTheme="minorHAnsi" w:eastAsiaTheme="minorEastAsia" w:hAnsiTheme="minorHAnsi" w:cstheme="minorBidi"/>
          <w:b w:val="0"/>
          <w:bCs w:val="0"/>
          <w:caps w:val="0"/>
          <w:noProof/>
          <w:sz w:val="20"/>
          <w:szCs w:val="20"/>
          <w:u w:val="none"/>
          <w:lang w:eastAsia="sl-SI"/>
        </w:rPr>
      </w:pPr>
      <w:hyperlink w:anchor="_Toc50963106" w:history="1">
        <w:r w:rsidR="00A75523" w:rsidRPr="00A75523">
          <w:rPr>
            <w:rStyle w:val="Hiperpovezava"/>
            <w:rFonts w:ascii="Verdana" w:hAnsi="Verdana"/>
            <w:noProof/>
            <w:sz w:val="20"/>
            <w:szCs w:val="20"/>
          </w:rPr>
          <w:t>4.</w:t>
        </w:r>
        <w:r w:rsidR="00A75523" w:rsidRPr="00A75523">
          <w:rPr>
            <w:rFonts w:asciiTheme="minorHAnsi" w:eastAsiaTheme="minorEastAsia" w:hAnsiTheme="minorHAnsi" w:cstheme="minorBidi"/>
            <w:b w:val="0"/>
            <w:bCs w:val="0"/>
            <w:caps w:val="0"/>
            <w:noProof/>
            <w:sz w:val="20"/>
            <w:szCs w:val="20"/>
            <w:u w:val="none"/>
            <w:lang w:eastAsia="sl-SI"/>
          </w:rPr>
          <w:tab/>
        </w:r>
        <w:r w:rsidR="00A75523" w:rsidRPr="00A75523">
          <w:rPr>
            <w:rStyle w:val="Hiperpovezava"/>
            <w:rFonts w:ascii="Verdana" w:hAnsi="Verdana"/>
            <w:noProof/>
            <w:sz w:val="20"/>
            <w:szCs w:val="20"/>
          </w:rPr>
          <w:t>PREDSTAVITEV RAZLIČNIH VARIANT, VENDAR NAJMANJ MINIMALNE VARIANTE OZIROMA VARIANTE “BREZ” INVESTICIJE IN VARIANTE “Z” INVESTICIJO</w:t>
        </w:r>
        <w:r w:rsidR="00A75523" w:rsidRPr="00A75523">
          <w:rPr>
            <w:noProof/>
            <w:webHidden/>
            <w:sz w:val="20"/>
            <w:szCs w:val="20"/>
          </w:rPr>
          <w:tab/>
        </w:r>
        <w:r w:rsidR="00A75523" w:rsidRPr="00A75523">
          <w:rPr>
            <w:noProof/>
            <w:webHidden/>
            <w:sz w:val="20"/>
            <w:szCs w:val="20"/>
          </w:rPr>
          <w:fldChar w:fldCharType="begin"/>
        </w:r>
        <w:r w:rsidR="00A75523" w:rsidRPr="00A75523">
          <w:rPr>
            <w:noProof/>
            <w:webHidden/>
            <w:sz w:val="20"/>
            <w:szCs w:val="20"/>
          </w:rPr>
          <w:instrText xml:space="preserve"> PAGEREF _Toc50963106 \h </w:instrText>
        </w:r>
        <w:r w:rsidR="00A75523" w:rsidRPr="00A75523">
          <w:rPr>
            <w:noProof/>
            <w:webHidden/>
            <w:sz w:val="20"/>
            <w:szCs w:val="20"/>
          </w:rPr>
        </w:r>
        <w:r w:rsidR="00A75523" w:rsidRPr="00A75523">
          <w:rPr>
            <w:noProof/>
            <w:webHidden/>
            <w:sz w:val="20"/>
            <w:szCs w:val="20"/>
          </w:rPr>
          <w:fldChar w:fldCharType="separate"/>
        </w:r>
        <w:r w:rsidR="00A75523" w:rsidRPr="00A75523">
          <w:rPr>
            <w:noProof/>
            <w:webHidden/>
            <w:sz w:val="20"/>
            <w:szCs w:val="20"/>
          </w:rPr>
          <w:t>18</w:t>
        </w:r>
        <w:r w:rsidR="00A75523" w:rsidRPr="00A75523">
          <w:rPr>
            <w:noProof/>
            <w:webHidden/>
            <w:sz w:val="20"/>
            <w:szCs w:val="20"/>
          </w:rPr>
          <w:fldChar w:fldCharType="end"/>
        </w:r>
      </w:hyperlink>
    </w:p>
    <w:p w14:paraId="1BBFBC04" w14:textId="39D0B313" w:rsidR="00A75523" w:rsidRPr="00A75523" w:rsidRDefault="005875F0">
      <w:pPr>
        <w:pStyle w:val="Kazalovsebine1"/>
        <w:tabs>
          <w:tab w:val="left" w:pos="456"/>
          <w:tab w:val="right" w:pos="9062"/>
        </w:tabs>
        <w:rPr>
          <w:rFonts w:asciiTheme="minorHAnsi" w:eastAsiaTheme="minorEastAsia" w:hAnsiTheme="minorHAnsi" w:cstheme="minorBidi"/>
          <w:b w:val="0"/>
          <w:bCs w:val="0"/>
          <w:caps w:val="0"/>
          <w:noProof/>
          <w:sz w:val="20"/>
          <w:szCs w:val="20"/>
          <w:u w:val="none"/>
          <w:lang w:eastAsia="sl-SI"/>
        </w:rPr>
      </w:pPr>
      <w:hyperlink w:anchor="_Toc50963107" w:history="1">
        <w:r w:rsidR="00A75523" w:rsidRPr="00A75523">
          <w:rPr>
            <w:rStyle w:val="Hiperpovezava"/>
            <w:rFonts w:ascii="Verdana" w:hAnsi="Verdana"/>
            <w:noProof/>
            <w:sz w:val="20"/>
            <w:szCs w:val="20"/>
          </w:rPr>
          <w:t>5.</w:t>
        </w:r>
        <w:r w:rsidR="00A75523" w:rsidRPr="00A75523">
          <w:rPr>
            <w:rFonts w:asciiTheme="minorHAnsi" w:eastAsiaTheme="minorEastAsia" w:hAnsiTheme="minorHAnsi" w:cstheme="minorBidi"/>
            <w:b w:val="0"/>
            <w:bCs w:val="0"/>
            <w:caps w:val="0"/>
            <w:noProof/>
            <w:sz w:val="20"/>
            <w:szCs w:val="20"/>
            <w:u w:val="none"/>
            <w:lang w:eastAsia="sl-SI"/>
          </w:rPr>
          <w:tab/>
        </w:r>
        <w:r w:rsidR="00A75523" w:rsidRPr="00A75523">
          <w:rPr>
            <w:rStyle w:val="Hiperpovezava"/>
            <w:rFonts w:ascii="Verdana" w:hAnsi="Verdana"/>
            <w:noProof/>
            <w:sz w:val="20"/>
            <w:szCs w:val="20"/>
          </w:rPr>
          <w:t>OPREDELITEV VRSTE INVESTICIJE IN OCENA INVESTICIJSKIH STROŠKOV</w:t>
        </w:r>
        <w:r w:rsidR="00A75523" w:rsidRPr="00A75523">
          <w:rPr>
            <w:noProof/>
            <w:webHidden/>
            <w:sz w:val="20"/>
            <w:szCs w:val="20"/>
          </w:rPr>
          <w:tab/>
        </w:r>
        <w:r w:rsidR="00A75523" w:rsidRPr="00A75523">
          <w:rPr>
            <w:noProof/>
            <w:webHidden/>
            <w:sz w:val="20"/>
            <w:szCs w:val="20"/>
          </w:rPr>
          <w:fldChar w:fldCharType="begin"/>
        </w:r>
        <w:r w:rsidR="00A75523" w:rsidRPr="00A75523">
          <w:rPr>
            <w:noProof/>
            <w:webHidden/>
            <w:sz w:val="20"/>
            <w:szCs w:val="20"/>
          </w:rPr>
          <w:instrText xml:space="preserve"> PAGEREF _Toc50963107 \h </w:instrText>
        </w:r>
        <w:r w:rsidR="00A75523" w:rsidRPr="00A75523">
          <w:rPr>
            <w:noProof/>
            <w:webHidden/>
            <w:sz w:val="20"/>
            <w:szCs w:val="20"/>
          </w:rPr>
        </w:r>
        <w:r w:rsidR="00A75523" w:rsidRPr="00A75523">
          <w:rPr>
            <w:noProof/>
            <w:webHidden/>
            <w:sz w:val="20"/>
            <w:szCs w:val="20"/>
          </w:rPr>
          <w:fldChar w:fldCharType="separate"/>
        </w:r>
        <w:r w:rsidR="00A75523" w:rsidRPr="00A75523">
          <w:rPr>
            <w:noProof/>
            <w:webHidden/>
            <w:sz w:val="20"/>
            <w:szCs w:val="20"/>
          </w:rPr>
          <w:t>19</w:t>
        </w:r>
        <w:r w:rsidR="00A75523" w:rsidRPr="00A75523">
          <w:rPr>
            <w:noProof/>
            <w:webHidden/>
            <w:sz w:val="20"/>
            <w:szCs w:val="20"/>
          </w:rPr>
          <w:fldChar w:fldCharType="end"/>
        </w:r>
      </w:hyperlink>
    </w:p>
    <w:p w14:paraId="259CA718" w14:textId="0F68B15A"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08" w:history="1">
        <w:r w:rsidR="00A75523" w:rsidRPr="00D315D0">
          <w:rPr>
            <w:rStyle w:val="Hiperpovezava"/>
          </w:rPr>
          <w:t>5.1.</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Opredelitev vrste investicije in dinamike izvajanja</w:t>
        </w:r>
        <w:r w:rsidR="00A75523">
          <w:rPr>
            <w:webHidden/>
          </w:rPr>
          <w:tab/>
        </w:r>
        <w:r w:rsidR="00A75523">
          <w:rPr>
            <w:webHidden/>
          </w:rPr>
          <w:fldChar w:fldCharType="begin"/>
        </w:r>
        <w:r w:rsidR="00A75523">
          <w:rPr>
            <w:webHidden/>
          </w:rPr>
          <w:instrText xml:space="preserve"> PAGEREF _Toc50963108 \h </w:instrText>
        </w:r>
        <w:r w:rsidR="00A75523">
          <w:rPr>
            <w:webHidden/>
          </w:rPr>
        </w:r>
        <w:r w:rsidR="00A75523">
          <w:rPr>
            <w:webHidden/>
          </w:rPr>
          <w:fldChar w:fldCharType="separate"/>
        </w:r>
        <w:r w:rsidR="00A75523">
          <w:rPr>
            <w:webHidden/>
          </w:rPr>
          <w:t>19</w:t>
        </w:r>
        <w:r w:rsidR="00A75523">
          <w:rPr>
            <w:webHidden/>
          </w:rPr>
          <w:fldChar w:fldCharType="end"/>
        </w:r>
      </w:hyperlink>
    </w:p>
    <w:p w14:paraId="05C2FBB2" w14:textId="426874C1"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09" w:history="1">
        <w:r w:rsidR="00A75523" w:rsidRPr="00D315D0">
          <w:rPr>
            <w:rStyle w:val="Hiperpovezava"/>
          </w:rPr>
          <w:t>5.2.</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Investicijska vrednost projekta po stalnih in tekočih cenah</w:t>
        </w:r>
        <w:r w:rsidR="00A75523">
          <w:rPr>
            <w:webHidden/>
          </w:rPr>
          <w:tab/>
        </w:r>
        <w:r w:rsidR="00A75523">
          <w:rPr>
            <w:webHidden/>
          </w:rPr>
          <w:fldChar w:fldCharType="begin"/>
        </w:r>
        <w:r w:rsidR="00A75523">
          <w:rPr>
            <w:webHidden/>
          </w:rPr>
          <w:instrText xml:space="preserve"> PAGEREF _Toc50963109 \h </w:instrText>
        </w:r>
        <w:r w:rsidR="00A75523">
          <w:rPr>
            <w:webHidden/>
          </w:rPr>
        </w:r>
        <w:r w:rsidR="00A75523">
          <w:rPr>
            <w:webHidden/>
          </w:rPr>
          <w:fldChar w:fldCharType="separate"/>
        </w:r>
        <w:r w:rsidR="00A75523">
          <w:rPr>
            <w:webHidden/>
          </w:rPr>
          <w:t>20</w:t>
        </w:r>
        <w:r w:rsidR="00A75523">
          <w:rPr>
            <w:webHidden/>
          </w:rPr>
          <w:fldChar w:fldCharType="end"/>
        </w:r>
      </w:hyperlink>
    </w:p>
    <w:p w14:paraId="243E8314" w14:textId="12319F4D"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10" w:history="1">
        <w:r w:rsidR="00A75523" w:rsidRPr="00D315D0">
          <w:rPr>
            <w:rStyle w:val="Hiperpovezava"/>
          </w:rPr>
          <w:t>Investicijska vrednost po tekočih cenah</w:t>
        </w:r>
        <w:r w:rsidR="00A75523">
          <w:rPr>
            <w:webHidden/>
          </w:rPr>
          <w:tab/>
        </w:r>
        <w:r w:rsidR="00A75523">
          <w:rPr>
            <w:webHidden/>
          </w:rPr>
          <w:fldChar w:fldCharType="begin"/>
        </w:r>
        <w:r w:rsidR="00A75523">
          <w:rPr>
            <w:webHidden/>
          </w:rPr>
          <w:instrText xml:space="preserve"> PAGEREF _Toc50963110 \h </w:instrText>
        </w:r>
        <w:r w:rsidR="00A75523">
          <w:rPr>
            <w:webHidden/>
          </w:rPr>
        </w:r>
        <w:r w:rsidR="00A75523">
          <w:rPr>
            <w:webHidden/>
          </w:rPr>
          <w:fldChar w:fldCharType="separate"/>
        </w:r>
        <w:r w:rsidR="00A75523">
          <w:rPr>
            <w:webHidden/>
          </w:rPr>
          <w:t>21</w:t>
        </w:r>
        <w:r w:rsidR="00A75523">
          <w:rPr>
            <w:webHidden/>
          </w:rPr>
          <w:fldChar w:fldCharType="end"/>
        </w:r>
      </w:hyperlink>
    </w:p>
    <w:p w14:paraId="0D375E93" w14:textId="00D97F6D"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11" w:history="1">
        <w:r w:rsidR="00A75523" w:rsidRPr="00D315D0">
          <w:rPr>
            <w:rStyle w:val="Hiperpovezava"/>
          </w:rPr>
          <w:t>5.3.</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Navedba osnov za oceno vrednosti projekta</w:t>
        </w:r>
        <w:r w:rsidR="00A75523">
          <w:rPr>
            <w:webHidden/>
          </w:rPr>
          <w:tab/>
        </w:r>
        <w:r w:rsidR="00A75523">
          <w:rPr>
            <w:webHidden/>
          </w:rPr>
          <w:fldChar w:fldCharType="begin"/>
        </w:r>
        <w:r w:rsidR="00A75523">
          <w:rPr>
            <w:webHidden/>
          </w:rPr>
          <w:instrText xml:space="preserve"> PAGEREF _Toc50963111 \h </w:instrText>
        </w:r>
        <w:r w:rsidR="00A75523">
          <w:rPr>
            <w:webHidden/>
          </w:rPr>
        </w:r>
        <w:r w:rsidR="00A75523">
          <w:rPr>
            <w:webHidden/>
          </w:rPr>
          <w:fldChar w:fldCharType="separate"/>
        </w:r>
        <w:r w:rsidR="00A75523">
          <w:rPr>
            <w:webHidden/>
          </w:rPr>
          <w:t>21</w:t>
        </w:r>
        <w:r w:rsidR="00A75523">
          <w:rPr>
            <w:webHidden/>
          </w:rPr>
          <w:fldChar w:fldCharType="end"/>
        </w:r>
      </w:hyperlink>
    </w:p>
    <w:p w14:paraId="2033EBBF" w14:textId="7FFB9C84" w:rsidR="00A75523" w:rsidRPr="00A75523" w:rsidRDefault="005875F0">
      <w:pPr>
        <w:pStyle w:val="Kazalovsebine1"/>
        <w:tabs>
          <w:tab w:val="left" w:pos="456"/>
          <w:tab w:val="right" w:pos="9062"/>
        </w:tabs>
        <w:rPr>
          <w:rFonts w:asciiTheme="minorHAnsi" w:eastAsiaTheme="minorEastAsia" w:hAnsiTheme="minorHAnsi" w:cstheme="minorBidi"/>
          <w:b w:val="0"/>
          <w:bCs w:val="0"/>
          <w:caps w:val="0"/>
          <w:noProof/>
          <w:sz w:val="20"/>
          <w:szCs w:val="20"/>
          <w:u w:val="none"/>
          <w:lang w:eastAsia="sl-SI"/>
        </w:rPr>
      </w:pPr>
      <w:hyperlink w:anchor="_Toc50963112" w:history="1">
        <w:r w:rsidR="00A75523" w:rsidRPr="00A75523">
          <w:rPr>
            <w:rStyle w:val="Hiperpovezava"/>
            <w:rFonts w:ascii="Verdana" w:hAnsi="Verdana"/>
            <w:noProof/>
            <w:sz w:val="20"/>
            <w:szCs w:val="20"/>
          </w:rPr>
          <w:t>6.</w:t>
        </w:r>
        <w:r w:rsidR="00A75523" w:rsidRPr="00A75523">
          <w:rPr>
            <w:rFonts w:asciiTheme="minorHAnsi" w:eastAsiaTheme="minorEastAsia" w:hAnsiTheme="minorHAnsi" w:cstheme="minorBidi"/>
            <w:b w:val="0"/>
            <w:bCs w:val="0"/>
            <w:caps w:val="0"/>
            <w:noProof/>
            <w:sz w:val="20"/>
            <w:szCs w:val="20"/>
            <w:u w:val="none"/>
            <w:lang w:eastAsia="sl-SI"/>
          </w:rPr>
          <w:tab/>
        </w:r>
        <w:r w:rsidR="00A75523" w:rsidRPr="00A75523">
          <w:rPr>
            <w:rStyle w:val="Hiperpovezava"/>
            <w:rFonts w:ascii="Verdana" w:hAnsi="Verdana"/>
            <w:noProof/>
            <w:sz w:val="20"/>
            <w:szCs w:val="20"/>
          </w:rPr>
          <w:t>OPREDELITEV TEMELJNIH PRVIN, KI DOLOČAJO INVESTICIJO</w:t>
        </w:r>
        <w:r w:rsidR="00A75523" w:rsidRPr="00A75523">
          <w:rPr>
            <w:noProof/>
            <w:webHidden/>
            <w:sz w:val="20"/>
            <w:szCs w:val="20"/>
          </w:rPr>
          <w:tab/>
        </w:r>
        <w:r w:rsidR="00A75523" w:rsidRPr="00A75523">
          <w:rPr>
            <w:noProof/>
            <w:webHidden/>
            <w:sz w:val="20"/>
            <w:szCs w:val="20"/>
          </w:rPr>
          <w:fldChar w:fldCharType="begin"/>
        </w:r>
        <w:r w:rsidR="00A75523" w:rsidRPr="00A75523">
          <w:rPr>
            <w:noProof/>
            <w:webHidden/>
            <w:sz w:val="20"/>
            <w:szCs w:val="20"/>
          </w:rPr>
          <w:instrText xml:space="preserve"> PAGEREF _Toc50963112 \h </w:instrText>
        </w:r>
        <w:r w:rsidR="00A75523" w:rsidRPr="00A75523">
          <w:rPr>
            <w:noProof/>
            <w:webHidden/>
            <w:sz w:val="20"/>
            <w:szCs w:val="20"/>
          </w:rPr>
        </w:r>
        <w:r w:rsidR="00A75523" w:rsidRPr="00A75523">
          <w:rPr>
            <w:noProof/>
            <w:webHidden/>
            <w:sz w:val="20"/>
            <w:szCs w:val="20"/>
          </w:rPr>
          <w:fldChar w:fldCharType="separate"/>
        </w:r>
        <w:r w:rsidR="00A75523" w:rsidRPr="00A75523">
          <w:rPr>
            <w:noProof/>
            <w:webHidden/>
            <w:sz w:val="20"/>
            <w:szCs w:val="20"/>
          </w:rPr>
          <w:t>22</w:t>
        </w:r>
        <w:r w:rsidR="00A75523" w:rsidRPr="00A75523">
          <w:rPr>
            <w:noProof/>
            <w:webHidden/>
            <w:sz w:val="20"/>
            <w:szCs w:val="20"/>
          </w:rPr>
          <w:fldChar w:fldCharType="end"/>
        </w:r>
      </w:hyperlink>
    </w:p>
    <w:p w14:paraId="02E7B6A9" w14:textId="03CF7AC7"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13" w:history="1">
        <w:r w:rsidR="00A75523" w:rsidRPr="00D315D0">
          <w:rPr>
            <w:rStyle w:val="Hiperpovezava"/>
          </w:rPr>
          <w:t>6.1.</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Predhodna dokumentacija</w:t>
        </w:r>
        <w:r w:rsidR="00A75523">
          <w:rPr>
            <w:webHidden/>
          </w:rPr>
          <w:tab/>
        </w:r>
        <w:r w:rsidR="00A75523">
          <w:rPr>
            <w:webHidden/>
          </w:rPr>
          <w:fldChar w:fldCharType="begin"/>
        </w:r>
        <w:r w:rsidR="00A75523">
          <w:rPr>
            <w:webHidden/>
          </w:rPr>
          <w:instrText xml:space="preserve"> PAGEREF _Toc50963113 \h </w:instrText>
        </w:r>
        <w:r w:rsidR="00A75523">
          <w:rPr>
            <w:webHidden/>
          </w:rPr>
        </w:r>
        <w:r w:rsidR="00A75523">
          <w:rPr>
            <w:webHidden/>
          </w:rPr>
          <w:fldChar w:fldCharType="separate"/>
        </w:r>
        <w:r w:rsidR="00A75523">
          <w:rPr>
            <w:webHidden/>
          </w:rPr>
          <w:t>22</w:t>
        </w:r>
        <w:r w:rsidR="00A75523">
          <w:rPr>
            <w:webHidden/>
          </w:rPr>
          <w:fldChar w:fldCharType="end"/>
        </w:r>
      </w:hyperlink>
    </w:p>
    <w:p w14:paraId="0E5734AF" w14:textId="7CD01EC4"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14" w:history="1">
        <w:r w:rsidR="00A75523" w:rsidRPr="00D315D0">
          <w:rPr>
            <w:rStyle w:val="Hiperpovezava"/>
          </w:rPr>
          <w:t>6.2.</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Lokacija</w:t>
        </w:r>
        <w:r w:rsidR="00A75523">
          <w:rPr>
            <w:webHidden/>
          </w:rPr>
          <w:tab/>
        </w:r>
        <w:r w:rsidR="00A75523">
          <w:rPr>
            <w:webHidden/>
          </w:rPr>
          <w:fldChar w:fldCharType="begin"/>
        </w:r>
        <w:r w:rsidR="00A75523">
          <w:rPr>
            <w:webHidden/>
          </w:rPr>
          <w:instrText xml:space="preserve"> PAGEREF _Toc50963114 \h </w:instrText>
        </w:r>
        <w:r w:rsidR="00A75523">
          <w:rPr>
            <w:webHidden/>
          </w:rPr>
        </w:r>
        <w:r w:rsidR="00A75523">
          <w:rPr>
            <w:webHidden/>
          </w:rPr>
          <w:fldChar w:fldCharType="separate"/>
        </w:r>
        <w:r w:rsidR="00A75523">
          <w:rPr>
            <w:webHidden/>
          </w:rPr>
          <w:t>22</w:t>
        </w:r>
        <w:r w:rsidR="00A75523">
          <w:rPr>
            <w:webHidden/>
          </w:rPr>
          <w:fldChar w:fldCharType="end"/>
        </w:r>
      </w:hyperlink>
    </w:p>
    <w:p w14:paraId="428CD566" w14:textId="031B27E1"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15" w:history="1">
        <w:r w:rsidR="00A75523" w:rsidRPr="00D315D0">
          <w:rPr>
            <w:rStyle w:val="Hiperpovezava"/>
          </w:rPr>
          <w:t>6.3.</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Terminski načrt izvedbe projekta</w:t>
        </w:r>
        <w:r w:rsidR="00A75523">
          <w:rPr>
            <w:webHidden/>
          </w:rPr>
          <w:tab/>
        </w:r>
        <w:r w:rsidR="00A75523">
          <w:rPr>
            <w:webHidden/>
          </w:rPr>
          <w:fldChar w:fldCharType="begin"/>
        </w:r>
        <w:r w:rsidR="00A75523">
          <w:rPr>
            <w:webHidden/>
          </w:rPr>
          <w:instrText xml:space="preserve"> PAGEREF _Toc50963115 \h </w:instrText>
        </w:r>
        <w:r w:rsidR="00A75523">
          <w:rPr>
            <w:webHidden/>
          </w:rPr>
        </w:r>
        <w:r w:rsidR="00A75523">
          <w:rPr>
            <w:webHidden/>
          </w:rPr>
          <w:fldChar w:fldCharType="separate"/>
        </w:r>
        <w:r w:rsidR="00A75523">
          <w:rPr>
            <w:webHidden/>
          </w:rPr>
          <w:t>23</w:t>
        </w:r>
        <w:r w:rsidR="00A75523">
          <w:rPr>
            <w:webHidden/>
          </w:rPr>
          <w:fldChar w:fldCharType="end"/>
        </w:r>
      </w:hyperlink>
    </w:p>
    <w:p w14:paraId="2FE380E6" w14:textId="77FC5B98"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16" w:history="1">
        <w:r w:rsidR="00A75523" w:rsidRPr="00D315D0">
          <w:rPr>
            <w:rStyle w:val="Hiperpovezava"/>
          </w:rPr>
          <w:t>6.4.</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Pr>
          <w:t>Predvideni viri financiranja in dinamika financiranja</w:t>
        </w:r>
        <w:r w:rsidR="00A75523">
          <w:rPr>
            <w:webHidden/>
          </w:rPr>
          <w:tab/>
        </w:r>
        <w:r w:rsidR="00A75523">
          <w:rPr>
            <w:webHidden/>
          </w:rPr>
          <w:fldChar w:fldCharType="begin"/>
        </w:r>
        <w:r w:rsidR="00A75523">
          <w:rPr>
            <w:webHidden/>
          </w:rPr>
          <w:instrText xml:space="preserve"> PAGEREF _Toc50963116 \h </w:instrText>
        </w:r>
        <w:r w:rsidR="00A75523">
          <w:rPr>
            <w:webHidden/>
          </w:rPr>
        </w:r>
        <w:r w:rsidR="00A75523">
          <w:rPr>
            <w:webHidden/>
          </w:rPr>
          <w:fldChar w:fldCharType="separate"/>
        </w:r>
        <w:r w:rsidR="00A75523">
          <w:rPr>
            <w:webHidden/>
          </w:rPr>
          <w:t>23</w:t>
        </w:r>
        <w:r w:rsidR="00A75523">
          <w:rPr>
            <w:webHidden/>
          </w:rPr>
          <w:fldChar w:fldCharType="end"/>
        </w:r>
      </w:hyperlink>
    </w:p>
    <w:p w14:paraId="45D4BF09" w14:textId="29639871"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17" w:history="1">
        <w:r w:rsidR="00A75523" w:rsidRPr="00D315D0">
          <w:rPr>
            <w:rStyle w:val="Hiperpovezava"/>
            <w:rFonts w:cs="Arial"/>
            <w:b/>
            <w:bCs/>
          </w:rPr>
          <w:t>6.5.</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Fonts w:cs="Arial"/>
            <w:b/>
            <w:bCs/>
          </w:rPr>
          <w:t>Potrebni kadri za izvedbo projekta</w:t>
        </w:r>
        <w:r w:rsidR="00A75523">
          <w:rPr>
            <w:webHidden/>
          </w:rPr>
          <w:tab/>
        </w:r>
        <w:r w:rsidR="00A75523">
          <w:rPr>
            <w:webHidden/>
          </w:rPr>
          <w:fldChar w:fldCharType="begin"/>
        </w:r>
        <w:r w:rsidR="00A75523">
          <w:rPr>
            <w:webHidden/>
          </w:rPr>
          <w:instrText xml:space="preserve"> PAGEREF _Toc50963117 \h </w:instrText>
        </w:r>
        <w:r w:rsidR="00A75523">
          <w:rPr>
            <w:webHidden/>
          </w:rPr>
        </w:r>
        <w:r w:rsidR="00A75523">
          <w:rPr>
            <w:webHidden/>
          </w:rPr>
          <w:fldChar w:fldCharType="separate"/>
        </w:r>
        <w:r w:rsidR="00A75523">
          <w:rPr>
            <w:webHidden/>
          </w:rPr>
          <w:t>24</w:t>
        </w:r>
        <w:r w:rsidR="00A75523">
          <w:rPr>
            <w:webHidden/>
          </w:rPr>
          <w:fldChar w:fldCharType="end"/>
        </w:r>
      </w:hyperlink>
    </w:p>
    <w:p w14:paraId="0DB1A10D" w14:textId="1600FDAD" w:rsidR="00A75523" w:rsidRDefault="005875F0">
      <w:pPr>
        <w:pStyle w:val="Kazalovsebine2"/>
        <w:rPr>
          <w:rFonts w:asciiTheme="minorHAnsi" w:eastAsiaTheme="minorEastAsia" w:hAnsiTheme="minorHAnsi" w:cstheme="minorBidi"/>
          <w:b w:val="0"/>
          <w:bCs w:val="0"/>
          <w:smallCaps w:val="0"/>
          <w:kern w:val="0"/>
          <w:sz w:val="22"/>
          <w:szCs w:val="22"/>
          <w:lang w:eastAsia="sl-SI"/>
        </w:rPr>
      </w:pPr>
      <w:hyperlink w:anchor="_Toc50963118" w:history="1">
        <w:r w:rsidR="00A75523" w:rsidRPr="00D315D0">
          <w:rPr>
            <w:rStyle w:val="Hiperpovezava"/>
            <w:rFonts w:cs="Arial"/>
            <w:b/>
            <w:bCs/>
          </w:rPr>
          <w:t>6.6.</w:t>
        </w:r>
        <w:r w:rsidR="00A75523">
          <w:rPr>
            <w:rFonts w:asciiTheme="minorHAnsi" w:eastAsiaTheme="minorEastAsia" w:hAnsiTheme="minorHAnsi" w:cstheme="minorBidi"/>
            <w:b w:val="0"/>
            <w:bCs w:val="0"/>
            <w:smallCaps w:val="0"/>
            <w:kern w:val="0"/>
            <w:sz w:val="22"/>
            <w:szCs w:val="22"/>
            <w:lang w:eastAsia="sl-SI"/>
          </w:rPr>
          <w:tab/>
        </w:r>
        <w:r w:rsidR="00A75523" w:rsidRPr="00D315D0">
          <w:rPr>
            <w:rStyle w:val="Hiperpovezava"/>
            <w:rFonts w:cs="Arial"/>
            <w:b/>
            <w:bCs/>
          </w:rPr>
          <w:t>Ekonomska upravičenost projekta</w:t>
        </w:r>
        <w:r w:rsidR="00A75523">
          <w:rPr>
            <w:webHidden/>
          </w:rPr>
          <w:tab/>
        </w:r>
        <w:r w:rsidR="00A75523">
          <w:rPr>
            <w:webHidden/>
          </w:rPr>
          <w:fldChar w:fldCharType="begin"/>
        </w:r>
        <w:r w:rsidR="00A75523">
          <w:rPr>
            <w:webHidden/>
          </w:rPr>
          <w:instrText xml:space="preserve"> PAGEREF _Toc50963118 \h </w:instrText>
        </w:r>
        <w:r w:rsidR="00A75523">
          <w:rPr>
            <w:webHidden/>
          </w:rPr>
        </w:r>
        <w:r w:rsidR="00A75523">
          <w:rPr>
            <w:webHidden/>
          </w:rPr>
          <w:fldChar w:fldCharType="separate"/>
        </w:r>
        <w:r w:rsidR="00A75523">
          <w:rPr>
            <w:webHidden/>
          </w:rPr>
          <w:t>24</w:t>
        </w:r>
        <w:r w:rsidR="00A75523">
          <w:rPr>
            <w:webHidden/>
          </w:rPr>
          <w:fldChar w:fldCharType="end"/>
        </w:r>
      </w:hyperlink>
    </w:p>
    <w:p w14:paraId="727C2EF6" w14:textId="78DEB516" w:rsidR="00A75523" w:rsidRPr="00A75523" w:rsidRDefault="005875F0">
      <w:pPr>
        <w:pStyle w:val="Kazalovsebine1"/>
        <w:tabs>
          <w:tab w:val="left" w:pos="456"/>
          <w:tab w:val="right" w:pos="9062"/>
        </w:tabs>
        <w:rPr>
          <w:rFonts w:asciiTheme="minorHAnsi" w:eastAsiaTheme="minorEastAsia" w:hAnsiTheme="minorHAnsi" w:cstheme="minorBidi"/>
          <w:b w:val="0"/>
          <w:bCs w:val="0"/>
          <w:caps w:val="0"/>
          <w:noProof/>
          <w:sz w:val="20"/>
          <w:szCs w:val="20"/>
          <w:u w:val="none"/>
          <w:lang w:eastAsia="sl-SI"/>
        </w:rPr>
      </w:pPr>
      <w:hyperlink w:anchor="_Toc50963119" w:history="1">
        <w:r w:rsidR="00A75523" w:rsidRPr="00A75523">
          <w:rPr>
            <w:rStyle w:val="Hiperpovezava"/>
            <w:rFonts w:ascii="Verdana" w:hAnsi="Verdana"/>
            <w:noProof/>
            <w:sz w:val="20"/>
            <w:szCs w:val="20"/>
          </w:rPr>
          <w:t>7.</w:t>
        </w:r>
        <w:r w:rsidR="00A75523" w:rsidRPr="00A75523">
          <w:rPr>
            <w:rFonts w:asciiTheme="minorHAnsi" w:eastAsiaTheme="minorEastAsia" w:hAnsiTheme="minorHAnsi" w:cstheme="minorBidi"/>
            <w:b w:val="0"/>
            <w:bCs w:val="0"/>
            <w:caps w:val="0"/>
            <w:noProof/>
            <w:sz w:val="20"/>
            <w:szCs w:val="20"/>
            <w:u w:val="none"/>
            <w:lang w:eastAsia="sl-SI"/>
          </w:rPr>
          <w:tab/>
        </w:r>
        <w:r w:rsidR="00A75523" w:rsidRPr="00A75523">
          <w:rPr>
            <w:rStyle w:val="Hiperpovezava"/>
            <w:rFonts w:ascii="Verdana" w:hAnsi="Verdana"/>
            <w:noProof/>
            <w:sz w:val="20"/>
            <w:szCs w:val="20"/>
          </w:rPr>
          <w:t>UGOTOVITEV SMISELNOSTI IN MOŽNOSTI NADALJNJE PRIPRAVE INVESTICIJSKE, PROJEKTNE, TEHNIČNE IN DRUGE DOKUMENTACIJE S ČASOVNIM NAČRTOM</w:t>
        </w:r>
        <w:r w:rsidR="00A75523" w:rsidRPr="00A75523">
          <w:rPr>
            <w:noProof/>
            <w:webHidden/>
            <w:sz w:val="20"/>
            <w:szCs w:val="20"/>
          </w:rPr>
          <w:tab/>
        </w:r>
        <w:r w:rsidR="00A75523" w:rsidRPr="00A75523">
          <w:rPr>
            <w:noProof/>
            <w:webHidden/>
            <w:sz w:val="20"/>
            <w:szCs w:val="20"/>
          </w:rPr>
          <w:fldChar w:fldCharType="begin"/>
        </w:r>
        <w:r w:rsidR="00A75523" w:rsidRPr="00A75523">
          <w:rPr>
            <w:noProof/>
            <w:webHidden/>
            <w:sz w:val="20"/>
            <w:szCs w:val="20"/>
          </w:rPr>
          <w:instrText xml:space="preserve"> PAGEREF _Toc50963119 \h </w:instrText>
        </w:r>
        <w:r w:rsidR="00A75523" w:rsidRPr="00A75523">
          <w:rPr>
            <w:noProof/>
            <w:webHidden/>
            <w:sz w:val="20"/>
            <w:szCs w:val="20"/>
          </w:rPr>
        </w:r>
        <w:r w:rsidR="00A75523" w:rsidRPr="00A75523">
          <w:rPr>
            <w:noProof/>
            <w:webHidden/>
            <w:sz w:val="20"/>
            <w:szCs w:val="20"/>
          </w:rPr>
          <w:fldChar w:fldCharType="separate"/>
        </w:r>
        <w:r w:rsidR="00A75523" w:rsidRPr="00A75523">
          <w:rPr>
            <w:noProof/>
            <w:webHidden/>
            <w:sz w:val="20"/>
            <w:szCs w:val="20"/>
          </w:rPr>
          <w:t>25</w:t>
        </w:r>
        <w:r w:rsidR="00A75523" w:rsidRPr="00A75523">
          <w:rPr>
            <w:noProof/>
            <w:webHidden/>
            <w:sz w:val="20"/>
            <w:szCs w:val="20"/>
          </w:rPr>
          <w:fldChar w:fldCharType="end"/>
        </w:r>
      </w:hyperlink>
    </w:p>
    <w:p w14:paraId="212278E6" w14:textId="7C8D2D38" w:rsidR="00A75523" w:rsidRPr="00A75523" w:rsidRDefault="005875F0">
      <w:pPr>
        <w:pStyle w:val="Kazalovsebine1"/>
        <w:tabs>
          <w:tab w:val="left" w:pos="456"/>
          <w:tab w:val="right" w:pos="9062"/>
        </w:tabs>
        <w:rPr>
          <w:rFonts w:asciiTheme="minorHAnsi" w:eastAsiaTheme="minorEastAsia" w:hAnsiTheme="minorHAnsi" w:cstheme="minorBidi"/>
          <w:b w:val="0"/>
          <w:bCs w:val="0"/>
          <w:caps w:val="0"/>
          <w:noProof/>
          <w:sz w:val="20"/>
          <w:szCs w:val="20"/>
          <w:u w:val="none"/>
          <w:lang w:eastAsia="sl-SI"/>
        </w:rPr>
      </w:pPr>
      <w:hyperlink w:anchor="_Toc50963120" w:history="1">
        <w:r w:rsidR="00A75523" w:rsidRPr="00A75523">
          <w:rPr>
            <w:rStyle w:val="Hiperpovezava"/>
            <w:rFonts w:ascii="Verdana" w:hAnsi="Verdana"/>
            <w:noProof/>
            <w:sz w:val="20"/>
            <w:szCs w:val="20"/>
          </w:rPr>
          <w:t>8.</w:t>
        </w:r>
        <w:r w:rsidR="00A75523" w:rsidRPr="00A75523">
          <w:rPr>
            <w:rFonts w:asciiTheme="minorHAnsi" w:eastAsiaTheme="minorEastAsia" w:hAnsiTheme="minorHAnsi" w:cstheme="minorBidi"/>
            <w:b w:val="0"/>
            <w:bCs w:val="0"/>
            <w:caps w:val="0"/>
            <w:noProof/>
            <w:sz w:val="20"/>
            <w:szCs w:val="20"/>
            <w:u w:val="none"/>
            <w:lang w:eastAsia="sl-SI"/>
          </w:rPr>
          <w:tab/>
        </w:r>
        <w:r w:rsidR="00A75523" w:rsidRPr="00A75523">
          <w:rPr>
            <w:rStyle w:val="Hiperpovezava"/>
            <w:rFonts w:ascii="Verdana" w:hAnsi="Verdana"/>
            <w:noProof/>
            <w:sz w:val="20"/>
            <w:szCs w:val="20"/>
          </w:rPr>
          <w:t>SKLEPNE UGOTOVITVE</w:t>
        </w:r>
        <w:r w:rsidR="00A75523" w:rsidRPr="00A75523">
          <w:rPr>
            <w:noProof/>
            <w:webHidden/>
            <w:sz w:val="20"/>
            <w:szCs w:val="20"/>
          </w:rPr>
          <w:tab/>
        </w:r>
        <w:r w:rsidR="00A75523" w:rsidRPr="00A75523">
          <w:rPr>
            <w:noProof/>
            <w:webHidden/>
            <w:sz w:val="20"/>
            <w:szCs w:val="20"/>
          </w:rPr>
          <w:fldChar w:fldCharType="begin"/>
        </w:r>
        <w:r w:rsidR="00A75523" w:rsidRPr="00A75523">
          <w:rPr>
            <w:noProof/>
            <w:webHidden/>
            <w:sz w:val="20"/>
            <w:szCs w:val="20"/>
          </w:rPr>
          <w:instrText xml:space="preserve"> PAGEREF _Toc50963120 \h </w:instrText>
        </w:r>
        <w:r w:rsidR="00A75523" w:rsidRPr="00A75523">
          <w:rPr>
            <w:noProof/>
            <w:webHidden/>
            <w:sz w:val="20"/>
            <w:szCs w:val="20"/>
          </w:rPr>
        </w:r>
        <w:r w:rsidR="00A75523" w:rsidRPr="00A75523">
          <w:rPr>
            <w:noProof/>
            <w:webHidden/>
            <w:sz w:val="20"/>
            <w:szCs w:val="20"/>
          </w:rPr>
          <w:fldChar w:fldCharType="separate"/>
        </w:r>
        <w:r w:rsidR="00A75523" w:rsidRPr="00A75523">
          <w:rPr>
            <w:noProof/>
            <w:webHidden/>
            <w:sz w:val="20"/>
            <w:szCs w:val="20"/>
          </w:rPr>
          <w:t>25</w:t>
        </w:r>
        <w:r w:rsidR="00A75523" w:rsidRPr="00A75523">
          <w:rPr>
            <w:noProof/>
            <w:webHidden/>
            <w:sz w:val="20"/>
            <w:szCs w:val="20"/>
          </w:rPr>
          <w:fldChar w:fldCharType="end"/>
        </w:r>
      </w:hyperlink>
    </w:p>
    <w:p w14:paraId="4C55DC61" w14:textId="272B7B65" w:rsidR="00A5115A" w:rsidRPr="001731B9" w:rsidRDefault="00476BC8" w:rsidP="001731B9">
      <w:pPr>
        <w:pStyle w:val="Kazalovsebine1"/>
        <w:tabs>
          <w:tab w:val="right" w:leader="dot" w:pos="9062"/>
        </w:tabs>
        <w:rPr>
          <w:rFonts w:ascii="Arial" w:hAnsi="Arial" w:cs="Arial"/>
          <w:sz w:val="20"/>
          <w:szCs w:val="20"/>
          <w:highlight w:val="yellow"/>
        </w:rPr>
        <w:sectPr w:rsidR="00A5115A" w:rsidRPr="001731B9" w:rsidSect="00B9475C">
          <w:headerReference w:type="default" r:id="rId12"/>
          <w:footerReference w:type="even" r:id="rId13"/>
          <w:footerReference w:type="default" r:id="rId14"/>
          <w:headerReference w:type="first" r:id="rId15"/>
          <w:pgSz w:w="11906" w:h="16838"/>
          <w:pgMar w:top="1417" w:right="1417" w:bottom="1417" w:left="1417" w:header="708" w:footer="708" w:gutter="0"/>
          <w:cols w:space="708"/>
          <w:titlePg/>
          <w:docGrid w:linePitch="360"/>
        </w:sectPr>
      </w:pPr>
      <w:r w:rsidRPr="00FC46B5">
        <w:rPr>
          <w:rFonts w:ascii="Verdana" w:hAnsi="Verdana" w:cs="Arial"/>
          <w:sz w:val="18"/>
          <w:szCs w:val="18"/>
        </w:rPr>
        <w:fldChar w:fldCharType="end"/>
      </w:r>
    </w:p>
    <w:p w14:paraId="14F4444A" w14:textId="77777777" w:rsidR="00567FEF" w:rsidRPr="00E630E5" w:rsidRDefault="00567FEF">
      <w:pPr>
        <w:rPr>
          <w:rFonts w:ascii="Arial" w:hAnsi="Arial" w:cs="Arial"/>
          <w:color w:val="FF0000"/>
          <w:sz w:val="20"/>
          <w:szCs w:val="20"/>
        </w:rPr>
      </w:pPr>
    </w:p>
    <w:p w14:paraId="79EC968F" w14:textId="4974AC0C" w:rsidR="00567FEF" w:rsidRPr="002E3397" w:rsidRDefault="00567FEF" w:rsidP="007C1B87">
      <w:pPr>
        <w:pStyle w:val="Naslov1"/>
        <w:numPr>
          <w:ilvl w:val="0"/>
          <w:numId w:val="29"/>
        </w:numPr>
        <w:rPr>
          <w:rFonts w:ascii="Verdana" w:hAnsi="Verdana"/>
          <w:sz w:val="20"/>
          <w:szCs w:val="20"/>
        </w:rPr>
      </w:pPr>
      <w:bookmarkStart w:id="2" w:name="_Toc153604307"/>
      <w:bookmarkStart w:id="3" w:name="_Toc153873152"/>
      <w:bookmarkStart w:id="4" w:name="_Toc50963087"/>
      <w:r w:rsidRPr="002E3397">
        <w:rPr>
          <w:rFonts w:ascii="Verdana" w:hAnsi="Verdana"/>
          <w:sz w:val="20"/>
          <w:szCs w:val="20"/>
        </w:rPr>
        <w:t>NAVEDBA INVESTITORJA</w:t>
      </w:r>
      <w:r w:rsidR="0063547E">
        <w:rPr>
          <w:rFonts w:ascii="Verdana" w:hAnsi="Verdana"/>
          <w:sz w:val="20"/>
          <w:szCs w:val="20"/>
        </w:rPr>
        <w:t xml:space="preserve">, </w:t>
      </w:r>
      <w:r w:rsidRPr="002E3397">
        <w:rPr>
          <w:rFonts w:ascii="Verdana" w:hAnsi="Verdana"/>
          <w:sz w:val="20"/>
          <w:szCs w:val="20"/>
        </w:rPr>
        <w:t>IZDELOVALCA INVESTICIJSKE DOKUMENTACIJE IN UPRAVLJALCA TER STROKOVNIH DELAVCEV OZIROMA SLUŽB ODGOVORNIH ZA PRIPRAVO IN NADZOR NAD PRIPRAVO USTREZNE INVESTICIJSKE IN PROJEKTNE, TEHNIČNE IN DRUGE DOKUMENTACIJE</w:t>
      </w:r>
      <w:bookmarkEnd w:id="2"/>
      <w:bookmarkEnd w:id="3"/>
      <w:bookmarkEnd w:id="4"/>
    </w:p>
    <w:p w14:paraId="0458D753" w14:textId="77777777" w:rsidR="00567FEF" w:rsidRDefault="00567FEF">
      <w:pPr>
        <w:rPr>
          <w:rFonts w:ascii="Verdana" w:hAnsi="Verdana" w:cs="Arial"/>
          <w:sz w:val="20"/>
          <w:szCs w:val="20"/>
        </w:rPr>
      </w:pPr>
    </w:p>
    <w:p w14:paraId="5F4949DE" w14:textId="77777777" w:rsidR="00567FEF" w:rsidRPr="002E3397" w:rsidRDefault="00567FEF">
      <w:pPr>
        <w:rPr>
          <w:rFonts w:ascii="Verdana" w:hAnsi="Verdana" w:cs="Arial"/>
          <w:sz w:val="20"/>
          <w:szCs w:val="20"/>
        </w:rPr>
      </w:pPr>
    </w:p>
    <w:p w14:paraId="19A3A4C4" w14:textId="7C6BD035" w:rsidR="00567FEF" w:rsidRPr="00B9475C" w:rsidRDefault="00567FEF" w:rsidP="007C1B87">
      <w:pPr>
        <w:pStyle w:val="Naslov2"/>
        <w:numPr>
          <w:ilvl w:val="1"/>
          <w:numId w:val="31"/>
        </w:numPr>
        <w:rPr>
          <w:rFonts w:ascii="Verdana" w:hAnsi="Verdana"/>
          <w:iCs w:val="0"/>
          <w:color w:val="000080"/>
          <w:kern w:val="32"/>
        </w:rPr>
      </w:pPr>
      <w:bookmarkStart w:id="5" w:name="_Toc153873153"/>
      <w:bookmarkStart w:id="6" w:name="_Toc251661005"/>
      <w:bookmarkStart w:id="7" w:name="_Toc50963088"/>
      <w:r w:rsidRPr="00B9475C">
        <w:rPr>
          <w:rFonts w:ascii="Verdana" w:hAnsi="Verdana"/>
          <w:iCs w:val="0"/>
          <w:color w:val="000080"/>
          <w:kern w:val="32"/>
        </w:rPr>
        <w:t>Opredelitev investitorja</w:t>
      </w:r>
      <w:bookmarkEnd w:id="5"/>
      <w:bookmarkEnd w:id="6"/>
      <w:bookmarkEnd w:id="7"/>
    </w:p>
    <w:p w14:paraId="35F4A1E2" w14:textId="77777777" w:rsidR="00567FEF" w:rsidRPr="002E3397" w:rsidRDefault="00567FEF">
      <w:pPr>
        <w:rPr>
          <w:rFonts w:ascii="Verdana" w:hAnsi="Verdana" w:cs="Arial"/>
          <w:sz w:val="20"/>
          <w:szCs w:val="20"/>
        </w:rPr>
      </w:pPr>
    </w:p>
    <w:tbl>
      <w:tblPr>
        <w:tblW w:w="7488" w:type="dxa"/>
        <w:tblInd w:w="828" w:type="dxa"/>
        <w:tblLook w:val="01E0" w:firstRow="1" w:lastRow="1" w:firstColumn="1" w:lastColumn="1" w:noHBand="0" w:noVBand="0"/>
      </w:tblPr>
      <w:tblGrid>
        <w:gridCol w:w="3060"/>
        <w:gridCol w:w="4428"/>
      </w:tblGrid>
      <w:tr w:rsidR="00567FEF" w:rsidRPr="002E3397" w14:paraId="3C826006" w14:textId="77777777">
        <w:trPr>
          <w:trHeight w:val="284"/>
        </w:trPr>
        <w:tc>
          <w:tcPr>
            <w:tcW w:w="3060" w:type="dxa"/>
            <w:vAlign w:val="center"/>
          </w:tcPr>
          <w:p w14:paraId="04F33B2A" w14:textId="77777777" w:rsidR="00567FEF" w:rsidRPr="002E3397" w:rsidRDefault="00567FEF">
            <w:pPr>
              <w:rPr>
                <w:rFonts w:ascii="Verdana" w:hAnsi="Verdana" w:cs="Arial"/>
                <w:b/>
                <w:sz w:val="20"/>
                <w:szCs w:val="20"/>
              </w:rPr>
            </w:pPr>
            <w:r w:rsidRPr="002E3397">
              <w:rPr>
                <w:rFonts w:ascii="Verdana" w:hAnsi="Verdana" w:cs="Arial"/>
                <w:b/>
                <w:sz w:val="20"/>
                <w:szCs w:val="20"/>
              </w:rPr>
              <w:t>Investitor:</w:t>
            </w:r>
          </w:p>
        </w:tc>
        <w:tc>
          <w:tcPr>
            <w:tcW w:w="4428" w:type="dxa"/>
            <w:vAlign w:val="center"/>
          </w:tcPr>
          <w:p w14:paraId="0231687E" w14:textId="77777777" w:rsidR="00567FEF" w:rsidRPr="002E3397" w:rsidRDefault="00567FEF">
            <w:pPr>
              <w:rPr>
                <w:rFonts w:ascii="Verdana" w:hAnsi="Verdana" w:cs="Arial"/>
                <w:b/>
                <w:sz w:val="20"/>
                <w:szCs w:val="20"/>
              </w:rPr>
            </w:pPr>
            <w:r w:rsidRPr="002E3397">
              <w:rPr>
                <w:rFonts w:ascii="Verdana" w:hAnsi="Verdana" w:cs="Arial"/>
                <w:b/>
                <w:sz w:val="20"/>
                <w:szCs w:val="20"/>
              </w:rPr>
              <w:t>OBČINA RAVNE</w:t>
            </w:r>
            <w:r w:rsidR="00475F76">
              <w:rPr>
                <w:rFonts w:ascii="Verdana" w:hAnsi="Verdana" w:cs="Arial"/>
                <w:b/>
                <w:sz w:val="20"/>
                <w:szCs w:val="20"/>
              </w:rPr>
              <w:t xml:space="preserve"> NA KOROŠKEM</w:t>
            </w:r>
          </w:p>
        </w:tc>
      </w:tr>
      <w:tr w:rsidR="00567FEF" w:rsidRPr="002E3397" w14:paraId="75FA2CE7" w14:textId="77777777">
        <w:trPr>
          <w:trHeight w:val="284"/>
        </w:trPr>
        <w:tc>
          <w:tcPr>
            <w:tcW w:w="3060" w:type="dxa"/>
            <w:vAlign w:val="center"/>
          </w:tcPr>
          <w:p w14:paraId="70AA8D23" w14:textId="77777777" w:rsidR="00567FEF" w:rsidRPr="002E3397" w:rsidRDefault="00567FEF">
            <w:pPr>
              <w:rPr>
                <w:rFonts w:ascii="Verdana" w:hAnsi="Verdana" w:cs="Arial"/>
                <w:b/>
                <w:sz w:val="20"/>
                <w:szCs w:val="20"/>
              </w:rPr>
            </w:pPr>
            <w:r w:rsidRPr="002E3397">
              <w:rPr>
                <w:rFonts w:ascii="Verdana" w:hAnsi="Verdana" w:cs="Arial"/>
                <w:b/>
                <w:sz w:val="20"/>
                <w:szCs w:val="20"/>
              </w:rPr>
              <w:t>Naslov:</w:t>
            </w:r>
          </w:p>
        </w:tc>
        <w:tc>
          <w:tcPr>
            <w:tcW w:w="4428" w:type="dxa"/>
            <w:vAlign w:val="center"/>
          </w:tcPr>
          <w:p w14:paraId="59F56915" w14:textId="77777777" w:rsidR="00567FEF" w:rsidRPr="002E3397" w:rsidRDefault="00567FEF">
            <w:pPr>
              <w:rPr>
                <w:rFonts w:ascii="Verdana" w:hAnsi="Verdana" w:cs="Arial"/>
                <w:color w:val="333333"/>
                <w:sz w:val="20"/>
                <w:szCs w:val="20"/>
              </w:rPr>
            </w:pPr>
            <w:r w:rsidRPr="002E3397">
              <w:rPr>
                <w:rFonts w:ascii="Verdana" w:hAnsi="Verdana" w:cs="Arial"/>
                <w:color w:val="333333"/>
                <w:sz w:val="20"/>
                <w:szCs w:val="20"/>
              </w:rPr>
              <w:t>Gačnikova pot 5</w:t>
            </w:r>
          </w:p>
          <w:p w14:paraId="36CD1DBA" w14:textId="77777777" w:rsidR="00567FEF" w:rsidRPr="002E3397" w:rsidRDefault="00567FEF">
            <w:pPr>
              <w:rPr>
                <w:rFonts w:ascii="Verdana" w:hAnsi="Verdana" w:cs="Arial"/>
                <w:color w:val="333333"/>
                <w:sz w:val="20"/>
                <w:szCs w:val="20"/>
              </w:rPr>
            </w:pPr>
            <w:r w:rsidRPr="002E3397">
              <w:rPr>
                <w:rFonts w:ascii="Verdana" w:hAnsi="Verdana" w:cs="Arial"/>
                <w:color w:val="333333"/>
                <w:sz w:val="20"/>
                <w:szCs w:val="20"/>
              </w:rPr>
              <w:t>2390 Ravne na Koroškem</w:t>
            </w:r>
          </w:p>
        </w:tc>
      </w:tr>
      <w:tr w:rsidR="00567FEF" w:rsidRPr="002E3397" w14:paraId="1DF28554" w14:textId="77777777">
        <w:trPr>
          <w:trHeight w:val="284"/>
        </w:trPr>
        <w:tc>
          <w:tcPr>
            <w:tcW w:w="3060" w:type="dxa"/>
            <w:vAlign w:val="center"/>
          </w:tcPr>
          <w:p w14:paraId="19998CF0" w14:textId="77777777" w:rsidR="00567FEF" w:rsidRPr="002E3397" w:rsidRDefault="00567FEF">
            <w:pPr>
              <w:rPr>
                <w:rFonts w:ascii="Verdana" w:hAnsi="Verdana" w:cs="Arial"/>
                <w:b/>
                <w:sz w:val="20"/>
                <w:szCs w:val="20"/>
              </w:rPr>
            </w:pPr>
            <w:r w:rsidRPr="002E3397">
              <w:rPr>
                <w:rFonts w:ascii="Verdana" w:hAnsi="Verdana" w:cs="Arial"/>
                <w:b/>
                <w:sz w:val="20"/>
                <w:szCs w:val="20"/>
              </w:rPr>
              <w:t>Telefon:</w:t>
            </w:r>
          </w:p>
        </w:tc>
        <w:tc>
          <w:tcPr>
            <w:tcW w:w="4428" w:type="dxa"/>
            <w:vAlign w:val="center"/>
          </w:tcPr>
          <w:p w14:paraId="32C07FC5" w14:textId="77777777" w:rsidR="00567FEF" w:rsidRPr="002E3397" w:rsidRDefault="00567FEF">
            <w:pPr>
              <w:rPr>
                <w:rFonts w:ascii="Verdana" w:hAnsi="Verdana" w:cs="Arial"/>
                <w:color w:val="333333"/>
                <w:sz w:val="20"/>
                <w:szCs w:val="20"/>
              </w:rPr>
            </w:pPr>
            <w:r w:rsidRPr="002E3397">
              <w:rPr>
                <w:rFonts w:ascii="Verdana" w:hAnsi="Verdana" w:cs="Arial"/>
                <w:color w:val="333333"/>
                <w:sz w:val="20"/>
                <w:szCs w:val="20"/>
              </w:rPr>
              <w:t>+386 2 8216000</w:t>
            </w:r>
          </w:p>
        </w:tc>
      </w:tr>
      <w:tr w:rsidR="00567FEF" w:rsidRPr="002E3397" w14:paraId="3E233F8A" w14:textId="77777777">
        <w:trPr>
          <w:trHeight w:val="284"/>
        </w:trPr>
        <w:tc>
          <w:tcPr>
            <w:tcW w:w="3060" w:type="dxa"/>
            <w:vAlign w:val="center"/>
          </w:tcPr>
          <w:p w14:paraId="7BF1BC68" w14:textId="77777777" w:rsidR="00567FEF" w:rsidRPr="002E3397" w:rsidRDefault="00567FEF">
            <w:pPr>
              <w:rPr>
                <w:rFonts w:ascii="Verdana" w:hAnsi="Verdana" w:cs="Arial"/>
                <w:b/>
                <w:sz w:val="20"/>
                <w:szCs w:val="20"/>
              </w:rPr>
            </w:pPr>
            <w:r w:rsidRPr="002E3397">
              <w:rPr>
                <w:rFonts w:ascii="Verdana" w:hAnsi="Verdana" w:cs="Arial"/>
                <w:b/>
                <w:sz w:val="20"/>
                <w:szCs w:val="20"/>
              </w:rPr>
              <w:t>Faks:</w:t>
            </w:r>
          </w:p>
        </w:tc>
        <w:tc>
          <w:tcPr>
            <w:tcW w:w="4428" w:type="dxa"/>
            <w:vAlign w:val="center"/>
          </w:tcPr>
          <w:p w14:paraId="03D5DA45" w14:textId="77777777" w:rsidR="00567FEF" w:rsidRPr="002E3397" w:rsidRDefault="00567FEF">
            <w:pPr>
              <w:rPr>
                <w:rFonts w:ascii="Verdana" w:hAnsi="Verdana" w:cs="Arial"/>
                <w:color w:val="333333"/>
                <w:sz w:val="20"/>
                <w:szCs w:val="20"/>
              </w:rPr>
            </w:pPr>
            <w:r w:rsidRPr="002E3397">
              <w:rPr>
                <w:rFonts w:ascii="Verdana" w:hAnsi="Verdana" w:cs="Arial"/>
                <w:color w:val="333333"/>
                <w:sz w:val="20"/>
                <w:szCs w:val="20"/>
              </w:rPr>
              <w:t>+386 2 8216001</w:t>
            </w:r>
          </w:p>
        </w:tc>
      </w:tr>
      <w:tr w:rsidR="00567FEF" w:rsidRPr="002E3397" w14:paraId="02A78A6E" w14:textId="77777777">
        <w:trPr>
          <w:trHeight w:val="284"/>
        </w:trPr>
        <w:tc>
          <w:tcPr>
            <w:tcW w:w="3060" w:type="dxa"/>
            <w:vAlign w:val="center"/>
          </w:tcPr>
          <w:p w14:paraId="69496CFE" w14:textId="77777777" w:rsidR="00567FEF" w:rsidRPr="002E3397" w:rsidRDefault="00567FEF">
            <w:pPr>
              <w:rPr>
                <w:rFonts w:ascii="Verdana" w:hAnsi="Verdana" w:cs="Arial"/>
                <w:b/>
                <w:sz w:val="20"/>
                <w:szCs w:val="20"/>
              </w:rPr>
            </w:pPr>
            <w:r w:rsidRPr="002E3397">
              <w:rPr>
                <w:rFonts w:ascii="Verdana" w:hAnsi="Verdana" w:cs="Arial"/>
                <w:b/>
                <w:sz w:val="20"/>
                <w:szCs w:val="20"/>
              </w:rPr>
              <w:t>E-mail:</w:t>
            </w:r>
          </w:p>
        </w:tc>
        <w:tc>
          <w:tcPr>
            <w:tcW w:w="4428" w:type="dxa"/>
            <w:vAlign w:val="center"/>
          </w:tcPr>
          <w:p w14:paraId="40E740A3" w14:textId="77777777" w:rsidR="00567FEF" w:rsidRPr="002E3397" w:rsidRDefault="005875F0">
            <w:pPr>
              <w:rPr>
                <w:rFonts w:ascii="Verdana" w:hAnsi="Verdana" w:cs="Arial"/>
                <w:color w:val="0000FF"/>
                <w:sz w:val="20"/>
                <w:szCs w:val="20"/>
                <w:u w:val="single"/>
              </w:rPr>
            </w:pPr>
            <w:hyperlink r:id="rId16" w:history="1">
              <w:r w:rsidR="00567FEF" w:rsidRPr="002E3397">
                <w:rPr>
                  <w:rStyle w:val="Hiperpovezava"/>
                  <w:rFonts w:ascii="Verdana" w:hAnsi="Verdana" w:cs="Arial"/>
                  <w:sz w:val="20"/>
                  <w:szCs w:val="20"/>
                </w:rPr>
                <w:t>obcina@ravne.si</w:t>
              </w:r>
            </w:hyperlink>
          </w:p>
        </w:tc>
      </w:tr>
      <w:tr w:rsidR="00567FEF" w:rsidRPr="002E3397" w14:paraId="51E9FF13" w14:textId="77777777">
        <w:trPr>
          <w:trHeight w:val="284"/>
        </w:trPr>
        <w:tc>
          <w:tcPr>
            <w:tcW w:w="3060" w:type="dxa"/>
            <w:vAlign w:val="center"/>
          </w:tcPr>
          <w:p w14:paraId="70764FEF" w14:textId="77777777" w:rsidR="00567FEF" w:rsidRPr="002E3397" w:rsidRDefault="00567FEF">
            <w:pPr>
              <w:rPr>
                <w:rFonts w:ascii="Verdana" w:hAnsi="Verdana" w:cs="Arial"/>
                <w:b/>
                <w:sz w:val="20"/>
                <w:szCs w:val="20"/>
              </w:rPr>
            </w:pPr>
            <w:r w:rsidRPr="002E3397">
              <w:rPr>
                <w:rFonts w:ascii="Verdana" w:hAnsi="Verdana" w:cs="Arial"/>
                <w:b/>
                <w:sz w:val="20"/>
                <w:szCs w:val="20"/>
              </w:rPr>
              <w:t>Spletna stran:</w:t>
            </w:r>
          </w:p>
        </w:tc>
        <w:tc>
          <w:tcPr>
            <w:tcW w:w="4428" w:type="dxa"/>
            <w:vAlign w:val="center"/>
          </w:tcPr>
          <w:p w14:paraId="05E589F4" w14:textId="77777777" w:rsidR="00567FEF" w:rsidRPr="002E3397" w:rsidRDefault="005875F0">
            <w:pPr>
              <w:rPr>
                <w:rFonts w:ascii="Verdana" w:hAnsi="Verdana" w:cs="Arial"/>
                <w:color w:val="0000FF"/>
                <w:sz w:val="20"/>
                <w:szCs w:val="20"/>
                <w:u w:val="single"/>
              </w:rPr>
            </w:pPr>
            <w:hyperlink r:id="rId17" w:history="1">
              <w:r w:rsidR="00567FEF" w:rsidRPr="002E3397">
                <w:rPr>
                  <w:rStyle w:val="Hiperpovezava"/>
                  <w:rFonts w:ascii="Verdana" w:hAnsi="Verdana" w:cs="Arial"/>
                  <w:sz w:val="20"/>
                  <w:szCs w:val="20"/>
                </w:rPr>
                <w:t>www.ravne.si</w:t>
              </w:r>
            </w:hyperlink>
          </w:p>
        </w:tc>
      </w:tr>
      <w:tr w:rsidR="00567FEF" w:rsidRPr="002E3397" w14:paraId="78A6DE03" w14:textId="77777777">
        <w:trPr>
          <w:trHeight w:val="284"/>
        </w:trPr>
        <w:tc>
          <w:tcPr>
            <w:tcW w:w="3060" w:type="dxa"/>
            <w:vAlign w:val="center"/>
          </w:tcPr>
          <w:p w14:paraId="18EB66E7" w14:textId="77777777" w:rsidR="00567FEF" w:rsidRPr="002E3397" w:rsidRDefault="00567FEF" w:rsidP="005351C3">
            <w:pPr>
              <w:rPr>
                <w:rFonts w:ascii="Verdana" w:hAnsi="Verdana" w:cs="Arial"/>
                <w:b/>
                <w:sz w:val="20"/>
                <w:szCs w:val="20"/>
              </w:rPr>
            </w:pPr>
            <w:r w:rsidRPr="002E3397">
              <w:rPr>
                <w:rFonts w:ascii="Verdana" w:hAnsi="Verdana" w:cs="Arial"/>
                <w:b/>
                <w:sz w:val="20"/>
                <w:szCs w:val="20"/>
              </w:rPr>
              <w:t xml:space="preserve">Odgovorni vodja za </w:t>
            </w:r>
            <w:r w:rsidR="008A4083">
              <w:rPr>
                <w:rFonts w:ascii="Verdana" w:hAnsi="Verdana" w:cs="Arial"/>
                <w:b/>
                <w:sz w:val="20"/>
                <w:szCs w:val="20"/>
              </w:rPr>
              <w:t>izdelav</w:t>
            </w:r>
            <w:r w:rsidR="005351C3">
              <w:rPr>
                <w:rFonts w:ascii="Verdana" w:hAnsi="Verdana" w:cs="Arial"/>
                <w:b/>
                <w:sz w:val="20"/>
                <w:szCs w:val="20"/>
              </w:rPr>
              <w:t>o</w:t>
            </w:r>
            <w:r w:rsidR="008A4083">
              <w:rPr>
                <w:rFonts w:ascii="Verdana" w:hAnsi="Verdana" w:cs="Arial"/>
                <w:b/>
                <w:sz w:val="20"/>
                <w:szCs w:val="20"/>
              </w:rPr>
              <w:t xml:space="preserve"> izvedbene dokumentacije</w:t>
            </w:r>
            <w:r w:rsidRPr="002E3397">
              <w:rPr>
                <w:rFonts w:ascii="Verdana" w:hAnsi="Verdana" w:cs="Arial"/>
                <w:b/>
                <w:sz w:val="20"/>
                <w:szCs w:val="20"/>
              </w:rPr>
              <w:t>:</w:t>
            </w:r>
          </w:p>
        </w:tc>
        <w:tc>
          <w:tcPr>
            <w:tcW w:w="4428" w:type="dxa"/>
            <w:vAlign w:val="center"/>
          </w:tcPr>
          <w:p w14:paraId="19D76E15" w14:textId="77777777" w:rsidR="00567FEF" w:rsidRPr="00FF0B17" w:rsidRDefault="00567FEF" w:rsidP="00174DA2">
            <w:pPr>
              <w:rPr>
                <w:rFonts w:ascii="Verdana" w:hAnsi="Verdana" w:cs="Arial"/>
                <w:sz w:val="20"/>
                <w:szCs w:val="20"/>
              </w:rPr>
            </w:pPr>
          </w:p>
        </w:tc>
      </w:tr>
      <w:tr w:rsidR="00567FEF" w:rsidRPr="002E3397" w14:paraId="0AD2975A" w14:textId="77777777">
        <w:trPr>
          <w:trHeight w:val="284"/>
        </w:trPr>
        <w:tc>
          <w:tcPr>
            <w:tcW w:w="3060" w:type="dxa"/>
            <w:vAlign w:val="center"/>
          </w:tcPr>
          <w:p w14:paraId="34A016BF" w14:textId="77777777" w:rsidR="00567FEF" w:rsidRPr="002E3397" w:rsidRDefault="00567FEF">
            <w:pPr>
              <w:rPr>
                <w:rFonts w:ascii="Verdana" w:hAnsi="Verdana" w:cs="Arial"/>
                <w:b/>
                <w:sz w:val="20"/>
                <w:szCs w:val="20"/>
              </w:rPr>
            </w:pPr>
            <w:r w:rsidRPr="002E3397">
              <w:rPr>
                <w:rFonts w:ascii="Verdana" w:hAnsi="Verdana" w:cs="Arial"/>
                <w:b/>
                <w:sz w:val="20"/>
                <w:szCs w:val="20"/>
              </w:rPr>
              <w:t>Odgovorna oseba:</w:t>
            </w:r>
          </w:p>
        </w:tc>
        <w:tc>
          <w:tcPr>
            <w:tcW w:w="4428" w:type="dxa"/>
            <w:vAlign w:val="center"/>
          </w:tcPr>
          <w:p w14:paraId="7C956863" w14:textId="77777777" w:rsidR="00567FEF" w:rsidRPr="002E3397" w:rsidRDefault="00AD5F24" w:rsidP="00A039D9">
            <w:pPr>
              <w:rPr>
                <w:rFonts w:ascii="Verdana" w:hAnsi="Verdana" w:cs="Arial"/>
                <w:sz w:val="20"/>
                <w:szCs w:val="20"/>
              </w:rPr>
            </w:pPr>
            <w:r>
              <w:rPr>
                <w:rFonts w:ascii="Verdana" w:hAnsi="Verdana" w:cs="Arial"/>
                <w:sz w:val="20"/>
                <w:szCs w:val="20"/>
              </w:rPr>
              <w:t>dr</w:t>
            </w:r>
            <w:r w:rsidR="00567FEF" w:rsidRPr="002E3397">
              <w:rPr>
                <w:rFonts w:ascii="Verdana" w:hAnsi="Verdana" w:cs="Arial"/>
                <w:sz w:val="20"/>
                <w:szCs w:val="20"/>
              </w:rPr>
              <w:t>.</w:t>
            </w:r>
            <w:r w:rsidR="00A039D9" w:rsidRPr="002E3397">
              <w:rPr>
                <w:rFonts w:ascii="Verdana" w:hAnsi="Verdana" w:cs="Arial"/>
                <w:sz w:val="20"/>
                <w:szCs w:val="20"/>
              </w:rPr>
              <w:t xml:space="preserve"> </w:t>
            </w:r>
            <w:r w:rsidR="00567FEF" w:rsidRPr="002E3397">
              <w:rPr>
                <w:rFonts w:ascii="Verdana" w:hAnsi="Verdana" w:cs="Arial"/>
                <w:sz w:val="20"/>
                <w:szCs w:val="20"/>
              </w:rPr>
              <w:t>Tomaž R</w:t>
            </w:r>
            <w:r w:rsidR="00A039D9" w:rsidRPr="002E3397">
              <w:rPr>
                <w:rFonts w:ascii="Verdana" w:hAnsi="Verdana" w:cs="Arial"/>
                <w:sz w:val="20"/>
                <w:szCs w:val="20"/>
              </w:rPr>
              <w:t>OŽEN</w:t>
            </w:r>
            <w:r w:rsidR="00567FEF" w:rsidRPr="002E3397">
              <w:rPr>
                <w:rFonts w:ascii="Verdana" w:hAnsi="Verdana" w:cs="Arial"/>
                <w:sz w:val="20"/>
                <w:szCs w:val="20"/>
              </w:rPr>
              <w:t>, župan</w:t>
            </w:r>
          </w:p>
        </w:tc>
      </w:tr>
      <w:tr w:rsidR="00567FEF" w:rsidRPr="002E3397" w14:paraId="3E630E33" w14:textId="77777777">
        <w:trPr>
          <w:trHeight w:val="340"/>
        </w:trPr>
        <w:tc>
          <w:tcPr>
            <w:tcW w:w="3060" w:type="dxa"/>
            <w:vAlign w:val="center"/>
          </w:tcPr>
          <w:p w14:paraId="4C051510" w14:textId="77777777" w:rsidR="00567FEF" w:rsidRPr="002E3397" w:rsidRDefault="00567FEF">
            <w:pPr>
              <w:rPr>
                <w:rFonts w:ascii="Verdana" w:hAnsi="Verdana" w:cs="Arial"/>
                <w:b/>
                <w:sz w:val="20"/>
                <w:szCs w:val="20"/>
              </w:rPr>
            </w:pPr>
          </w:p>
          <w:p w14:paraId="7A05D795" w14:textId="77777777" w:rsidR="00567FEF" w:rsidRPr="002E3397" w:rsidRDefault="00567FEF">
            <w:pPr>
              <w:rPr>
                <w:rFonts w:ascii="Verdana" w:hAnsi="Verdana" w:cs="Arial"/>
                <w:b/>
                <w:sz w:val="20"/>
                <w:szCs w:val="20"/>
              </w:rPr>
            </w:pPr>
          </w:p>
          <w:p w14:paraId="4D2C67FD" w14:textId="77777777" w:rsidR="00567FEF" w:rsidRPr="002E3397" w:rsidRDefault="00567FEF">
            <w:pPr>
              <w:rPr>
                <w:rFonts w:ascii="Verdana" w:hAnsi="Verdana" w:cs="Arial"/>
                <w:b/>
                <w:sz w:val="20"/>
                <w:szCs w:val="20"/>
              </w:rPr>
            </w:pPr>
            <w:r w:rsidRPr="002E3397">
              <w:rPr>
                <w:rFonts w:ascii="Verdana" w:hAnsi="Verdana" w:cs="Arial"/>
                <w:b/>
                <w:sz w:val="20"/>
                <w:szCs w:val="20"/>
              </w:rPr>
              <w:t>Podpis odgovorne osebe:</w:t>
            </w:r>
          </w:p>
        </w:tc>
        <w:tc>
          <w:tcPr>
            <w:tcW w:w="4428" w:type="dxa"/>
            <w:tcBorders>
              <w:bottom w:val="single" w:sz="4" w:space="0" w:color="auto"/>
            </w:tcBorders>
            <w:vAlign w:val="center"/>
          </w:tcPr>
          <w:p w14:paraId="3B9E2E4D" w14:textId="77777777" w:rsidR="00567FEF" w:rsidRPr="002E3397" w:rsidRDefault="00567FEF">
            <w:pPr>
              <w:rPr>
                <w:rFonts w:ascii="Verdana" w:hAnsi="Verdana" w:cs="Arial"/>
                <w:sz w:val="20"/>
                <w:szCs w:val="20"/>
              </w:rPr>
            </w:pPr>
          </w:p>
        </w:tc>
      </w:tr>
      <w:tr w:rsidR="00567FEF" w:rsidRPr="002E3397" w14:paraId="7291E185" w14:textId="77777777">
        <w:trPr>
          <w:trHeight w:val="340"/>
        </w:trPr>
        <w:tc>
          <w:tcPr>
            <w:tcW w:w="3060" w:type="dxa"/>
            <w:vAlign w:val="center"/>
          </w:tcPr>
          <w:p w14:paraId="79248647" w14:textId="77777777" w:rsidR="00567FEF" w:rsidRPr="002E3397" w:rsidRDefault="00567FEF">
            <w:pPr>
              <w:rPr>
                <w:rFonts w:ascii="Verdana" w:hAnsi="Verdana" w:cs="Arial"/>
                <w:b/>
                <w:sz w:val="20"/>
                <w:szCs w:val="20"/>
              </w:rPr>
            </w:pPr>
          </w:p>
          <w:p w14:paraId="09404423" w14:textId="77777777" w:rsidR="00567FEF" w:rsidRPr="002E3397" w:rsidRDefault="00567FEF">
            <w:pPr>
              <w:rPr>
                <w:rFonts w:ascii="Verdana" w:hAnsi="Verdana" w:cs="Arial"/>
                <w:b/>
                <w:sz w:val="20"/>
                <w:szCs w:val="20"/>
              </w:rPr>
            </w:pPr>
          </w:p>
          <w:p w14:paraId="0182AD63" w14:textId="77777777" w:rsidR="00567FEF" w:rsidRPr="002E3397" w:rsidRDefault="00567FEF">
            <w:pPr>
              <w:rPr>
                <w:rFonts w:ascii="Verdana" w:hAnsi="Verdana" w:cs="Arial"/>
                <w:b/>
                <w:sz w:val="20"/>
                <w:szCs w:val="20"/>
              </w:rPr>
            </w:pPr>
          </w:p>
          <w:p w14:paraId="0D426B10" w14:textId="77777777" w:rsidR="00567FEF" w:rsidRPr="002E3397" w:rsidRDefault="00567FEF">
            <w:pPr>
              <w:rPr>
                <w:rFonts w:ascii="Verdana" w:hAnsi="Verdana" w:cs="Arial"/>
                <w:b/>
                <w:sz w:val="20"/>
                <w:szCs w:val="20"/>
              </w:rPr>
            </w:pPr>
            <w:r w:rsidRPr="002E3397">
              <w:rPr>
                <w:rFonts w:ascii="Verdana" w:hAnsi="Verdana" w:cs="Arial"/>
                <w:b/>
                <w:sz w:val="20"/>
                <w:szCs w:val="20"/>
              </w:rPr>
              <w:t>Žig investitorja:</w:t>
            </w:r>
          </w:p>
        </w:tc>
        <w:tc>
          <w:tcPr>
            <w:tcW w:w="4428" w:type="dxa"/>
            <w:tcBorders>
              <w:top w:val="single" w:sz="4" w:space="0" w:color="auto"/>
              <w:bottom w:val="single" w:sz="4" w:space="0" w:color="auto"/>
            </w:tcBorders>
            <w:vAlign w:val="center"/>
          </w:tcPr>
          <w:p w14:paraId="4811EBDA" w14:textId="77777777" w:rsidR="00567FEF" w:rsidRPr="002E3397" w:rsidRDefault="00567FEF">
            <w:pPr>
              <w:rPr>
                <w:rFonts w:ascii="Verdana" w:hAnsi="Verdana" w:cs="Arial"/>
                <w:sz w:val="20"/>
                <w:szCs w:val="20"/>
              </w:rPr>
            </w:pPr>
          </w:p>
        </w:tc>
      </w:tr>
    </w:tbl>
    <w:p w14:paraId="6185B33C" w14:textId="77777777" w:rsidR="00475F76" w:rsidRDefault="00475F76" w:rsidP="00475F76">
      <w:bookmarkStart w:id="8" w:name="_Toc153371068"/>
      <w:bookmarkStart w:id="9" w:name="_Toc153873154"/>
      <w:bookmarkEnd w:id="8"/>
    </w:p>
    <w:p w14:paraId="6139F1D1" w14:textId="77777777" w:rsidR="0063547E" w:rsidRPr="0063547E" w:rsidRDefault="0063547E" w:rsidP="0063547E"/>
    <w:p w14:paraId="06FEC3C8" w14:textId="77777777" w:rsidR="00567FEF" w:rsidRPr="002E3397" w:rsidRDefault="00567FEF">
      <w:pPr>
        <w:pStyle w:val="Naslov2"/>
        <w:rPr>
          <w:rFonts w:ascii="Verdana" w:hAnsi="Verdana"/>
        </w:rPr>
      </w:pPr>
    </w:p>
    <w:p w14:paraId="76A995DC" w14:textId="75E89F6F" w:rsidR="00567FEF" w:rsidRPr="00B9475C" w:rsidRDefault="00567FEF" w:rsidP="007C1B87">
      <w:pPr>
        <w:pStyle w:val="Naslov2"/>
        <w:numPr>
          <w:ilvl w:val="1"/>
          <w:numId w:val="31"/>
        </w:numPr>
        <w:rPr>
          <w:rFonts w:ascii="Verdana" w:hAnsi="Verdana"/>
          <w:iCs w:val="0"/>
          <w:color w:val="000080"/>
          <w:kern w:val="32"/>
        </w:rPr>
      </w:pPr>
      <w:bookmarkStart w:id="10" w:name="_Toc50963089"/>
      <w:r w:rsidRPr="00B9475C">
        <w:rPr>
          <w:rFonts w:ascii="Verdana" w:hAnsi="Verdana"/>
          <w:iCs w:val="0"/>
          <w:color w:val="000080"/>
          <w:kern w:val="32"/>
        </w:rPr>
        <w:t>Izdelovalec</w:t>
      </w:r>
      <w:r w:rsidR="005253DE" w:rsidRPr="00B9475C">
        <w:rPr>
          <w:rFonts w:ascii="Verdana" w:hAnsi="Verdana"/>
          <w:iCs w:val="0"/>
          <w:color w:val="000080"/>
          <w:kern w:val="32"/>
        </w:rPr>
        <w:t xml:space="preserve"> </w:t>
      </w:r>
      <w:r w:rsidRPr="00B9475C">
        <w:rPr>
          <w:rFonts w:ascii="Verdana" w:hAnsi="Verdana"/>
          <w:iCs w:val="0"/>
          <w:color w:val="000080"/>
          <w:kern w:val="32"/>
        </w:rPr>
        <w:t>Dokumenta identifikacije investicijskega projekta</w:t>
      </w:r>
      <w:bookmarkEnd w:id="9"/>
      <w:r w:rsidR="009D4E0A" w:rsidRPr="00B9475C">
        <w:rPr>
          <w:rFonts w:ascii="Verdana" w:hAnsi="Verdana"/>
          <w:iCs w:val="0"/>
          <w:color w:val="000080"/>
          <w:kern w:val="32"/>
        </w:rPr>
        <w:t xml:space="preserve"> in spremljajoče dokumentacij</w:t>
      </w:r>
      <w:r w:rsidR="008D7A8E" w:rsidRPr="00B9475C">
        <w:rPr>
          <w:rFonts w:ascii="Verdana" w:hAnsi="Verdana"/>
          <w:iCs w:val="0"/>
          <w:color w:val="000080"/>
          <w:kern w:val="32"/>
        </w:rPr>
        <w:t>e</w:t>
      </w:r>
      <w:bookmarkEnd w:id="10"/>
    </w:p>
    <w:p w14:paraId="62E720B1" w14:textId="77777777" w:rsidR="00567FEF" w:rsidRPr="002E3397" w:rsidRDefault="00567FEF">
      <w:pPr>
        <w:rPr>
          <w:rFonts w:ascii="Verdana" w:hAnsi="Verdana" w:cs="Arial"/>
          <w:sz w:val="20"/>
          <w:szCs w:val="20"/>
        </w:rPr>
      </w:pPr>
    </w:p>
    <w:p w14:paraId="57DE053C" w14:textId="77777777" w:rsidR="00567FEF" w:rsidRPr="002E3397" w:rsidRDefault="00567FEF">
      <w:pPr>
        <w:rPr>
          <w:rFonts w:ascii="Verdana" w:hAnsi="Verdana" w:cs="Arial"/>
          <w:sz w:val="20"/>
          <w:szCs w:val="20"/>
        </w:rPr>
      </w:pPr>
    </w:p>
    <w:tbl>
      <w:tblPr>
        <w:tblW w:w="7560" w:type="dxa"/>
        <w:tblInd w:w="828" w:type="dxa"/>
        <w:tblLook w:val="01E0" w:firstRow="1" w:lastRow="1" w:firstColumn="1" w:lastColumn="1" w:noHBand="0" w:noVBand="0"/>
      </w:tblPr>
      <w:tblGrid>
        <w:gridCol w:w="3060"/>
        <w:gridCol w:w="4500"/>
      </w:tblGrid>
      <w:tr w:rsidR="005253DE" w:rsidRPr="005253DE" w14:paraId="56239F6C" w14:textId="77777777" w:rsidTr="005117A5">
        <w:trPr>
          <w:trHeight w:val="284"/>
        </w:trPr>
        <w:tc>
          <w:tcPr>
            <w:tcW w:w="3060" w:type="dxa"/>
            <w:vAlign w:val="center"/>
          </w:tcPr>
          <w:p w14:paraId="17CC9BA1" w14:textId="77777777" w:rsidR="005253DE" w:rsidRPr="005253DE" w:rsidRDefault="005253DE" w:rsidP="005117A5">
            <w:pPr>
              <w:rPr>
                <w:rFonts w:ascii="Verdana" w:hAnsi="Verdana" w:cs="Arial"/>
                <w:b/>
                <w:sz w:val="20"/>
                <w:szCs w:val="20"/>
              </w:rPr>
            </w:pPr>
            <w:r w:rsidRPr="005253DE">
              <w:rPr>
                <w:rFonts w:ascii="Verdana" w:hAnsi="Verdana" w:cs="Arial"/>
                <w:b/>
                <w:sz w:val="20"/>
                <w:szCs w:val="20"/>
              </w:rPr>
              <w:t>Izdelovalec DIIP:</w:t>
            </w:r>
          </w:p>
        </w:tc>
        <w:tc>
          <w:tcPr>
            <w:tcW w:w="4500" w:type="dxa"/>
            <w:vAlign w:val="center"/>
          </w:tcPr>
          <w:p w14:paraId="1F7B3EC4" w14:textId="77777777" w:rsidR="005253DE" w:rsidRPr="005253DE" w:rsidRDefault="005253DE" w:rsidP="005117A5">
            <w:pPr>
              <w:rPr>
                <w:rFonts w:ascii="Verdana" w:hAnsi="Verdana" w:cs="Arial"/>
                <w:b/>
                <w:sz w:val="20"/>
                <w:szCs w:val="20"/>
              </w:rPr>
            </w:pPr>
            <w:r w:rsidRPr="005253DE">
              <w:rPr>
                <w:rFonts w:ascii="Verdana" w:hAnsi="Verdana" w:cs="Arial"/>
                <w:b/>
                <w:sz w:val="20"/>
                <w:szCs w:val="20"/>
              </w:rPr>
              <w:t>Občina Ravne na Koroškem</w:t>
            </w:r>
          </w:p>
        </w:tc>
      </w:tr>
      <w:tr w:rsidR="005253DE" w:rsidRPr="005253DE" w14:paraId="7C65593F" w14:textId="77777777" w:rsidTr="005117A5">
        <w:trPr>
          <w:trHeight w:val="284"/>
        </w:trPr>
        <w:tc>
          <w:tcPr>
            <w:tcW w:w="3060" w:type="dxa"/>
            <w:vAlign w:val="center"/>
          </w:tcPr>
          <w:p w14:paraId="2FA7D13F" w14:textId="77777777" w:rsidR="005253DE" w:rsidRPr="005253DE" w:rsidRDefault="005253DE" w:rsidP="005117A5">
            <w:pPr>
              <w:rPr>
                <w:rFonts w:ascii="Verdana" w:hAnsi="Verdana" w:cs="Arial"/>
                <w:b/>
                <w:sz w:val="20"/>
                <w:szCs w:val="20"/>
              </w:rPr>
            </w:pPr>
            <w:r w:rsidRPr="005253DE">
              <w:rPr>
                <w:rFonts w:ascii="Verdana" w:hAnsi="Verdana" w:cs="Arial"/>
                <w:b/>
                <w:sz w:val="20"/>
                <w:szCs w:val="20"/>
              </w:rPr>
              <w:t>Naslov:</w:t>
            </w:r>
          </w:p>
        </w:tc>
        <w:tc>
          <w:tcPr>
            <w:tcW w:w="4500" w:type="dxa"/>
            <w:vAlign w:val="center"/>
          </w:tcPr>
          <w:p w14:paraId="54131DA6" w14:textId="77777777" w:rsidR="005253DE" w:rsidRPr="005253DE" w:rsidRDefault="005253DE" w:rsidP="005117A5">
            <w:pPr>
              <w:rPr>
                <w:rFonts w:ascii="Verdana" w:hAnsi="Verdana" w:cs="Arial"/>
                <w:color w:val="333333"/>
                <w:sz w:val="20"/>
                <w:szCs w:val="20"/>
              </w:rPr>
            </w:pPr>
            <w:r w:rsidRPr="005253DE">
              <w:rPr>
                <w:rFonts w:ascii="Verdana" w:hAnsi="Verdana" w:cs="Arial"/>
                <w:color w:val="333333"/>
                <w:sz w:val="20"/>
                <w:szCs w:val="20"/>
              </w:rPr>
              <w:t>Gačnikova pot 5, 2390 Ravne na Koroškem</w:t>
            </w:r>
          </w:p>
        </w:tc>
      </w:tr>
      <w:tr w:rsidR="005253DE" w:rsidRPr="005253DE" w14:paraId="410EBF03" w14:textId="77777777" w:rsidTr="005117A5">
        <w:trPr>
          <w:trHeight w:val="284"/>
        </w:trPr>
        <w:tc>
          <w:tcPr>
            <w:tcW w:w="3060" w:type="dxa"/>
            <w:vAlign w:val="center"/>
          </w:tcPr>
          <w:p w14:paraId="571DADF6" w14:textId="77777777" w:rsidR="005253DE" w:rsidRPr="005253DE" w:rsidRDefault="005253DE" w:rsidP="005117A5">
            <w:pPr>
              <w:rPr>
                <w:rFonts w:ascii="Verdana" w:hAnsi="Verdana" w:cs="Arial"/>
                <w:b/>
                <w:sz w:val="20"/>
                <w:szCs w:val="20"/>
              </w:rPr>
            </w:pPr>
            <w:r w:rsidRPr="005253DE">
              <w:rPr>
                <w:rFonts w:ascii="Verdana" w:hAnsi="Verdana" w:cs="Arial"/>
                <w:b/>
                <w:sz w:val="20"/>
                <w:szCs w:val="20"/>
              </w:rPr>
              <w:t>Telefon:</w:t>
            </w:r>
          </w:p>
        </w:tc>
        <w:tc>
          <w:tcPr>
            <w:tcW w:w="4500" w:type="dxa"/>
            <w:vAlign w:val="center"/>
          </w:tcPr>
          <w:p w14:paraId="28A79BBF" w14:textId="3C29E00A" w:rsidR="005253DE" w:rsidRPr="005253DE" w:rsidRDefault="005B51F2" w:rsidP="005117A5">
            <w:pPr>
              <w:rPr>
                <w:rFonts w:ascii="Verdana" w:hAnsi="Verdana" w:cs="Arial"/>
                <w:sz w:val="20"/>
                <w:szCs w:val="20"/>
              </w:rPr>
            </w:pPr>
            <w:r w:rsidRPr="002E3397">
              <w:rPr>
                <w:rFonts w:ascii="Verdana" w:hAnsi="Verdana" w:cs="Arial"/>
                <w:color w:val="333333"/>
                <w:sz w:val="20"/>
                <w:szCs w:val="20"/>
              </w:rPr>
              <w:t>+386 2 8216000</w:t>
            </w:r>
          </w:p>
        </w:tc>
      </w:tr>
      <w:tr w:rsidR="005253DE" w:rsidRPr="005253DE" w14:paraId="5207EBF1" w14:textId="77777777" w:rsidTr="005117A5">
        <w:trPr>
          <w:trHeight w:val="284"/>
        </w:trPr>
        <w:tc>
          <w:tcPr>
            <w:tcW w:w="3060" w:type="dxa"/>
            <w:vAlign w:val="center"/>
          </w:tcPr>
          <w:p w14:paraId="6DC29AA6" w14:textId="77777777" w:rsidR="005253DE" w:rsidRPr="005253DE" w:rsidRDefault="005253DE" w:rsidP="005117A5">
            <w:pPr>
              <w:rPr>
                <w:rFonts w:ascii="Verdana" w:hAnsi="Verdana" w:cs="Arial"/>
                <w:b/>
                <w:sz w:val="20"/>
                <w:szCs w:val="20"/>
              </w:rPr>
            </w:pPr>
            <w:r w:rsidRPr="005253DE">
              <w:rPr>
                <w:rFonts w:ascii="Verdana" w:hAnsi="Verdana" w:cs="Arial"/>
                <w:b/>
                <w:sz w:val="20"/>
                <w:szCs w:val="20"/>
              </w:rPr>
              <w:t>El. pošta:</w:t>
            </w:r>
          </w:p>
        </w:tc>
        <w:tc>
          <w:tcPr>
            <w:tcW w:w="4500" w:type="dxa"/>
            <w:vAlign w:val="center"/>
          </w:tcPr>
          <w:p w14:paraId="5DB3B3DC" w14:textId="77777777" w:rsidR="005253DE" w:rsidRPr="005253DE" w:rsidRDefault="005875F0" w:rsidP="005117A5">
            <w:pPr>
              <w:rPr>
                <w:rFonts w:ascii="Verdana" w:hAnsi="Verdana" w:cs="Arial"/>
                <w:color w:val="0000FF"/>
                <w:sz w:val="20"/>
                <w:szCs w:val="20"/>
                <w:u w:val="single"/>
              </w:rPr>
            </w:pPr>
            <w:hyperlink r:id="rId18" w:history="1">
              <w:r w:rsidR="005253DE" w:rsidRPr="005253DE">
                <w:rPr>
                  <w:rStyle w:val="Hiperpovezava"/>
                  <w:rFonts w:ascii="Verdana" w:hAnsi="Verdana" w:cs="Arial"/>
                  <w:sz w:val="20"/>
                  <w:szCs w:val="20"/>
                </w:rPr>
                <w:t>obcina@ravne.si</w:t>
              </w:r>
            </w:hyperlink>
          </w:p>
        </w:tc>
      </w:tr>
      <w:tr w:rsidR="005253DE" w:rsidRPr="005253DE" w14:paraId="2AB60352" w14:textId="77777777" w:rsidTr="005117A5">
        <w:trPr>
          <w:trHeight w:val="284"/>
        </w:trPr>
        <w:tc>
          <w:tcPr>
            <w:tcW w:w="3060" w:type="dxa"/>
            <w:vAlign w:val="center"/>
          </w:tcPr>
          <w:p w14:paraId="14F36168" w14:textId="77777777" w:rsidR="005253DE" w:rsidRPr="005253DE" w:rsidRDefault="005253DE" w:rsidP="005117A5">
            <w:pPr>
              <w:rPr>
                <w:rFonts w:ascii="Verdana" w:hAnsi="Verdana" w:cs="Arial"/>
                <w:b/>
                <w:sz w:val="20"/>
                <w:szCs w:val="20"/>
              </w:rPr>
            </w:pPr>
            <w:r w:rsidRPr="005253DE">
              <w:rPr>
                <w:rFonts w:ascii="Verdana" w:hAnsi="Verdana" w:cs="Arial"/>
                <w:b/>
                <w:sz w:val="20"/>
                <w:szCs w:val="20"/>
              </w:rPr>
              <w:t>Odgovorna oseba za pripravo in nadzor nad pripravo investicijske ter projektne, tehnične in druge dokumentacije</w:t>
            </w:r>
          </w:p>
        </w:tc>
        <w:tc>
          <w:tcPr>
            <w:tcW w:w="4500" w:type="dxa"/>
            <w:vAlign w:val="center"/>
          </w:tcPr>
          <w:p w14:paraId="57EC98FD" w14:textId="77777777" w:rsidR="005253DE" w:rsidRPr="005253DE" w:rsidRDefault="005253DE" w:rsidP="005117A5">
            <w:pPr>
              <w:rPr>
                <w:rFonts w:ascii="Verdana" w:hAnsi="Verdana" w:cs="Arial"/>
                <w:sz w:val="20"/>
                <w:szCs w:val="20"/>
              </w:rPr>
            </w:pPr>
            <w:r w:rsidRPr="005253DE">
              <w:rPr>
                <w:rFonts w:ascii="Verdana" w:hAnsi="Verdana" w:cs="Arial"/>
                <w:sz w:val="20"/>
                <w:szCs w:val="20"/>
              </w:rPr>
              <w:t>dr. Tomaž Rožen, župan</w:t>
            </w:r>
          </w:p>
        </w:tc>
      </w:tr>
      <w:tr w:rsidR="005253DE" w:rsidRPr="008015A4" w14:paraId="0E146D99" w14:textId="77777777" w:rsidTr="005117A5">
        <w:trPr>
          <w:trHeight w:val="340"/>
        </w:trPr>
        <w:tc>
          <w:tcPr>
            <w:tcW w:w="3060" w:type="dxa"/>
            <w:vAlign w:val="center"/>
          </w:tcPr>
          <w:p w14:paraId="23AA195D" w14:textId="77777777" w:rsidR="005253DE" w:rsidRPr="005253DE" w:rsidRDefault="005253DE" w:rsidP="005117A5">
            <w:pPr>
              <w:rPr>
                <w:rFonts w:ascii="Verdana" w:hAnsi="Verdana" w:cs="Arial"/>
                <w:b/>
                <w:sz w:val="20"/>
                <w:szCs w:val="20"/>
              </w:rPr>
            </w:pPr>
          </w:p>
          <w:p w14:paraId="4F9BBD95" w14:textId="77777777" w:rsidR="005253DE" w:rsidRPr="005253DE" w:rsidRDefault="005253DE" w:rsidP="005117A5">
            <w:pPr>
              <w:rPr>
                <w:rFonts w:ascii="Verdana" w:hAnsi="Verdana" w:cs="Arial"/>
                <w:b/>
                <w:sz w:val="20"/>
                <w:szCs w:val="20"/>
              </w:rPr>
            </w:pPr>
          </w:p>
          <w:p w14:paraId="24C4CAD5" w14:textId="77777777" w:rsidR="005253DE" w:rsidRPr="005253DE" w:rsidRDefault="005253DE" w:rsidP="005117A5">
            <w:pPr>
              <w:rPr>
                <w:rFonts w:ascii="Verdana" w:hAnsi="Verdana" w:cs="Arial"/>
                <w:b/>
                <w:sz w:val="20"/>
                <w:szCs w:val="20"/>
              </w:rPr>
            </w:pPr>
          </w:p>
          <w:p w14:paraId="2CA60EB8" w14:textId="77777777" w:rsidR="005253DE" w:rsidRPr="005253DE" w:rsidRDefault="005253DE" w:rsidP="005117A5">
            <w:pPr>
              <w:rPr>
                <w:rFonts w:ascii="Verdana" w:hAnsi="Verdana" w:cs="Arial"/>
                <w:b/>
                <w:sz w:val="20"/>
                <w:szCs w:val="20"/>
              </w:rPr>
            </w:pPr>
            <w:r w:rsidRPr="005253DE">
              <w:rPr>
                <w:rFonts w:ascii="Verdana" w:hAnsi="Verdana" w:cs="Arial"/>
                <w:b/>
                <w:sz w:val="20"/>
                <w:szCs w:val="20"/>
              </w:rPr>
              <w:t>Podpis odgovorne osebe:</w:t>
            </w:r>
          </w:p>
        </w:tc>
        <w:tc>
          <w:tcPr>
            <w:tcW w:w="4500" w:type="dxa"/>
            <w:tcBorders>
              <w:bottom w:val="single" w:sz="4" w:space="0" w:color="auto"/>
            </w:tcBorders>
            <w:vAlign w:val="center"/>
          </w:tcPr>
          <w:p w14:paraId="798F6B4D" w14:textId="77777777" w:rsidR="005253DE" w:rsidRPr="008015A4" w:rsidRDefault="005253DE" w:rsidP="005117A5">
            <w:pPr>
              <w:rPr>
                <w:rFonts w:ascii="Arial" w:hAnsi="Arial" w:cs="Arial"/>
                <w:sz w:val="20"/>
                <w:szCs w:val="20"/>
              </w:rPr>
            </w:pPr>
          </w:p>
        </w:tc>
      </w:tr>
      <w:tr w:rsidR="005253DE" w:rsidRPr="008015A4" w14:paraId="38CC31A5" w14:textId="77777777" w:rsidTr="005117A5">
        <w:trPr>
          <w:trHeight w:val="340"/>
        </w:trPr>
        <w:tc>
          <w:tcPr>
            <w:tcW w:w="3060" w:type="dxa"/>
            <w:vAlign w:val="center"/>
          </w:tcPr>
          <w:p w14:paraId="40BD4D8A" w14:textId="77777777" w:rsidR="005253DE" w:rsidRPr="005253DE" w:rsidRDefault="005253DE" w:rsidP="005117A5">
            <w:pPr>
              <w:rPr>
                <w:rFonts w:ascii="Verdana" w:hAnsi="Verdana" w:cs="Arial"/>
                <w:b/>
                <w:sz w:val="20"/>
                <w:szCs w:val="20"/>
              </w:rPr>
            </w:pPr>
          </w:p>
          <w:p w14:paraId="3954817F" w14:textId="77777777" w:rsidR="005253DE" w:rsidRPr="005253DE" w:rsidRDefault="005253DE" w:rsidP="005117A5">
            <w:pPr>
              <w:rPr>
                <w:rFonts w:ascii="Verdana" w:hAnsi="Verdana" w:cs="Arial"/>
                <w:b/>
                <w:sz w:val="20"/>
                <w:szCs w:val="20"/>
              </w:rPr>
            </w:pPr>
          </w:p>
          <w:p w14:paraId="79F8C138" w14:textId="77777777" w:rsidR="005253DE" w:rsidRPr="005253DE" w:rsidRDefault="005253DE" w:rsidP="005117A5">
            <w:pPr>
              <w:rPr>
                <w:rFonts w:ascii="Verdana" w:hAnsi="Verdana" w:cs="Arial"/>
                <w:b/>
                <w:sz w:val="20"/>
                <w:szCs w:val="20"/>
              </w:rPr>
            </w:pPr>
          </w:p>
          <w:p w14:paraId="57198A9C" w14:textId="77777777" w:rsidR="005253DE" w:rsidRPr="005253DE" w:rsidRDefault="005253DE" w:rsidP="005117A5">
            <w:pPr>
              <w:rPr>
                <w:rFonts w:ascii="Verdana" w:hAnsi="Verdana" w:cs="Arial"/>
                <w:b/>
                <w:sz w:val="20"/>
                <w:szCs w:val="20"/>
              </w:rPr>
            </w:pPr>
          </w:p>
          <w:p w14:paraId="09E779E3" w14:textId="77777777" w:rsidR="005253DE" w:rsidRPr="005253DE" w:rsidRDefault="005253DE" w:rsidP="005117A5">
            <w:pPr>
              <w:rPr>
                <w:rFonts w:ascii="Verdana" w:hAnsi="Verdana" w:cs="Arial"/>
                <w:b/>
                <w:sz w:val="20"/>
                <w:szCs w:val="20"/>
              </w:rPr>
            </w:pPr>
          </w:p>
          <w:p w14:paraId="103BAC92" w14:textId="77777777" w:rsidR="005253DE" w:rsidRPr="005253DE" w:rsidRDefault="005253DE" w:rsidP="005117A5">
            <w:pPr>
              <w:rPr>
                <w:rFonts w:ascii="Verdana" w:hAnsi="Verdana" w:cs="Arial"/>
                <w:b/>
                <w:sz w:val="20"/>
                <w:szCs w:val="20"/>
              </w:rPr>
            </w:pPr>
            <w:r w:rsidRPr="005253DE">
              <w:rPr>
                <w:rFonts w:ascii="Verdana" w:hAnsi="Verdana" w:cs="Arial"/>
                <w:b/>
                <w:sz w:val="20"/>
                <w:szCs w:val="20"/>
              </w:rPr>
              <w:lastRenderedPageBreak/>
              <w:t>Žig izdelovalca:</w:t>
            </w:r>
          </w:p>
        </w:tc>
        <w:tc>
          <w:tcPr>
            <w:tcW w:w="4500" w:type="dxa"/>
            <w:tcBorders>
              <w:top w:val="single" w:sz="4" w:space="0" w:color="auto"/>
              <w:bottom w:val="single" w:sz="4" w:space="0" w:color="auto"/>
            </w:tcBorders>
            <w:vAlign w:val="center"/>
          </w:tcPr>
          <w:p w14:paraId="5C580BDE" w14:textId="77777777" w:rsidR="005253DE" w:rsidRPr="008015A4" w:rsidRDefault="005253DE" w:rsidP="005117A5">
            <w:pPr>
              <w:rPr>
                <w:rFonts w:ascii="Arial" w:hAnsi="Arial" w:cs="Arial"/>
                <w:sz w:val="20"/>
                <w:szCs w:val="20"/>
              </w:rPr>
            </w:pPr>
          </w:p>
        </w:tc>
      </w:tr>
    </w:tbl>
    <w:p w14:paraId="5C49848E" w14:textId="77777777" w:rsidR="00F25FE1" w:rsidRDefault="00F25FE1">
      <w:pPr>
        <w:rPr>
          <w:rFonts w:ascii="Verdana" w:hAnsi="Verdana" w:cs="Arial"/>
          <w:sz w:val="20"/>
          <w:szCs w:val="20"/>
        </w:rPr>
      </w:pPr>
    </w:p>
    <w:p w14:paraId="0B6F23D1" w14:textId="77777777" w:rsidR="00F25FE1" w:rsidRDefault="00F25FE1">
      <w:pPr>
        <w:rPr>
          <w:rFonts w:ascii="Verdana" w:hAnsi="Verdana" w:cs="Arial"/>
          <w:sz w:val="20"/>
          <w:szCs w:val="20"/>
        </w:rPr>
      </w:pPr>
    </w:p>
    <w:p w14:paraId="1628F5AA" w14:textId="77777777" w:rsidR="005351C3" w:rsidRPr="002E3397" w:rsidRDefault="005351C3">
      <w:pPr>
        <w:rPr>
          <w:rFonts w:ascii="Verdana" w:hAnsi="Verdana" w:cs="Arial"/>
          <w:sz w:val="20"/>
          <w:szCs w:val="20"/>
        </w:rPr>
      </w:pPr>
    </w:p>
    <w:p w14:paraId="0CFA8E0D" w14:textId="1A8B2E0E" w:rsidR="005253DE" w:rsidRPr="00B9475C" w:rsidRDefault="00567FEF" w:rsidP="007C1B87">
      <w:pPr>
        <w:pStyle w:val="Naslov2"/>
        <w:numPr>
          <w:ilvl w:val="1"/>
          <w:numId w:val="31"/>
        </w:numPr>
        <w:rPr>
          <w:rFonts w:ascii="Verdana" w:hAnsi="Verdana"/>
          <w:iCs w:val="0"/>
          <w:color w:val="000080"/>
          <w:kern w:val="32"/>
        </w:rPr>
      </w:pPr>
      <w:bookmarkStart w:id="11" w:name="_Toc153873156"/>
      <w:bookmarkStart w:id="12" w:name="_Toc50963090"/>
      <w:r w:rsidRPr="00B9475C">
        <w:rPr>
          <w:rFonts w:ascii="Verdana" w:hAnsi="Verdana"/>
          <w:iCs w:val="0"/>
          <w:color w:val="000080"/>
          <w:kern w:val="32"/>
        </w:rPr>
        <w:t>Bodoči uprav</w:t>
      </w:r>
      <w:bookmarkEnd w:id="11"/>
      <w:r w:rsidR="005B51F2">
        <w:rPr>
          <w:rFonts w:ascii="Verdana" w:hAnsi="Verdana"/>
          <w:iCs w:val="0"/>
          <w:color w:val="000080"/>
          <w:kern w:val="32"/>
        </w:rPr>
        <w:t>itelj</w:t>
      </w:r>
      <w:bookmarkEnd w:id="12"/>
      <w:r w:rsidR="00ED0CA9" w:rsidRPr="00B9475C">
        <w:rPr>
          <w:rFonts w:ascii="Verdana" w:hAnsi="Verdana"/>
          <w:iCs w:val="0"/>
          <w:color w:val="000080"/>
          <w:kern w:val="32"/>
        </w:rPr>
        <w:t xml:space="preserve">      </w:t>
      </w:r>
    </w:p>
    <w:p w14:paraId="3C652E89" w14:textId="7BC17AD7" w:rsidR="00567FEF" w:rsidRPr="00475F76" w:rsidRDefault="00567FEF" w:rsidP="005253DE">
      <w:pPr>
        <w:pStyle w:val="Naslov2"/>
        <w:ind w:left="720"/>
      </w:pPr>
    </w:p>
    <w:tbl>
      <w:tblPr>
        <w:tblW w:w="0" w:type="auto"/>
        <w:tblInd w:w="828" w:type="dxa"/>
        <w:tblLook w:val="01E0" w:firstRow="1" w:lastRow="1" w:firstColumn="1" w:lastColumn="1" w:noHBand="0" w:noVBand="0"/>
      </w:tblPr>
      <w:tblGrid>
        <w:gridCol w:w="3060"/>
        <w:gridCol w:w="4500"/>
      </w:tblGrid>
      <w:tr w:rsidR="000D7598" w14:paraId="5F5CDE2D" w14:textId="77777777" w:rsidTr="000D7598">
        <w:trPr>
          <w:trHeight w:val="284"/>
        </w:trPr>
        <w:tc>
          <w:tcPr>
            <w:tcW w:w="3060" w:type="dxa"/>
            <w:vAlign w:val="center"/>
          </w:tcPr>
          <w:p w14:paraId="10B704F4" w14:textId="77777777" w:rsidR="000D7598" w:rsidRDefault="000D7598">
            <w:pPr>
              <w:rPr>
                <w:rFonts w:ascii="Verdana" w:hAnsi="Verdana" w:cs="Arial"/>
                <w:b/>
                <w:sz w:val="20"/>
                <w:szCs w:val="20"/>
              </w:rPr>
            </w:pPr>
          </w:p>
          <w:p w14:paraId="5845CD8B" w14:textId="76B24E10" w:rsidR="000D7598" w:rsidRDefault="000D7598">
            <w:pPr>
              <w:rPr>
                <w:rFonts w:ascii="Verdana" w:hAnsi="Verdana" w:cs="Arial"/>
                <w:b/>
                <w:sz w:val="20"/>
                <w:szCs w:val="20"/>
              </w:rPr>
            </w:pPr>
            <w:r>
              <w:rPr>
                <w:rFonts w:ascii="Verdana" w:hAnsi="Verdana" w:cs="Arial"/>
                <w:b/>
                <w:sz w:val="20"/>
                <w:szCs w:val="20"/>
              </w:rPr>
              <w:t>Bodoči uprav</w:t>
            </w:r>
            <w:r w:rsidR="005B51F2">
              <w:rPr>
                <w:rFonts w:ascii="Verdana" w:hAnsi="Verdana" w:cs="Arial"/>
                <w:b/>
                <w:sz w:val="20"/>
                <w:szCs w:val="20"/>
              </w:rPr>
              <w:t>itelj</w:t>
            </w:r>
            <w:r>
              <w:rPr>
                <w:rFonts w:ascii="Verdana" w:hAnsi="Verdana" w:cs="Arial"/>
                <w:b/>
                <w:sz w:val="20"/>
                <w:szCs w:val="20"/>
              </w:rPr>
              <w:t>:</w:t>
            </w:r>
          </w:p>
        </w:tc>
        <w:tc>
          <w:tcPr>
            <w:tcW w:w="4500" w:type="dxa"/>
          </w:tcPr>
          <w:p w14:paraId="08EB4396" w14:textId="77777777" w:rsidR="000D7598" w:rsidRDefault="000D7598">
            <w:pPr>
              <w:rPr>
                <w:rFonts w:ascii="Verdana" w:hAnsi="Verdana" w:cs="Arial"/>
                <w:b/>
                <w:sz w:val="20"/>
                <w:szCs w:val="20"/>
              </w:rPr>
            </w:pPr>
          </w:p>
          <w:p w14:paraId="448C8F29" w14:textId="77777777" w:rsidR="000D7598" w:rsidRDefault="000D7598">
            <w:pPr>
              <w:rPr>
                <w:rFonts w:ascii="Verdana" w:hAnsi="Verdana" w:cs="Arial"/>
                <w:b/>
                <w:sz w:val="20"/>
                <w:szCs w:val="20"/>
              </w:rPr>
            </w:pPr>
            <w:r>
              <w:rPr>
                <w:rFonts w:ascii="Verdana" w:hAnsi="Verdana" w:cs="Arial"/>
                <w:b/>
                <w:sz w:val="20"/>
                <w:szCs w:val="20"/>
              </w:rPr>
              <w:t>Koroški pokrajinski muzej</w:t>
            </w:r>
          </w:p>
        </w:tc>
      </w:tr>
      <w:tr w:rsidR="000D7598" w14:paraId="00FF0F5B" w14:textId="77777777" w:rsidTr="000D7598">
        <w:trPr>
          <w:trHeight w:val="284"/>
        </w:trPr>
        <w:tc>
          <w:tcPr>
            <w:tcW w:w="3060" w:type="dxa"/>
            <w:vAlign w:val="center"/>
            <w:hideMark/>
          </w:tcPr>
          <w:p w14:paraId="08C44CBA" w14:textId="77777777" w:rsidR="000D7598" w:rsidRDefault="000D7598">
            <w:pPr>
              <w:rPr>
                <w:rFonts w:ascii="Verdana" w:hAnsi="Verdana" w:cs="Arial"/>
                <w:b/>
                <w:sz w:val="20"/>
                <w:szCs w:val="20"/>
              </w:rPr>
            </w:pPr>
            <w:r>
              <w:rPr>
                <w:rFonts w:ascii="Verdana" w:hAnsi="Verdana" w:cs="Arial"/>
                <w:b/>
                <w:sz w:val="20"/>
                <w:szCs w:val="20"/>
              </w:rPr>
              <w:t>Naslov:</w:t>
            </w:r>
          </w:p>
        </w:tc>
        <w:tc>
          <w:tcPr>
            <w:tcW w:w="4500" w:type="dxa"/>
            <w:vAlign w:val="center"/>
            <w:hideMark/>
          </w:tcPr>
          <w:p w14:paraId="6DC03005" w14:textId="77777777" w:rsidR="000D7598" w:rsidRDefault="000D7598">
            <w:pPr>
              <w:pStyle w:val="Sprotnaopomba-besedilo"/>
              <w:rPr>
                <w:rFonts w:ascii="Verdana" w:hAnsi="Verdana" w:cs="Arial"/>
                <w:color w:val="333333"/>
              </w:rPr>
            </w:pPr>
            <w:r>
              <w:rPr>
                <w:rFonts w:ascii="Verdana" w:hAnsi="Verdana" w:cs="Arial"/>
                <w:color w:val="333333"/>
              </w:rPr>
              <w:t>Glavni trg 24, Slovenj Gradec</w:t>
            </w:r>
          </w:p>
        </w:tc>
      </w:tr>
      <w:tr w:rsidR="000D7598" w14:paraId="5919F0A5" w14:textId="77777777" w:rsidTr="000D7598">
        <w:trPr>
          <w:trHeight w:val="284"/>
        </w:trPr>
        <w:tc>
          <w:tcPr>
            <w:tcW w:w="3060" w:type="dxa"/>
            <w:vAlign w:val="center"/>
            <w:hideMark/>
          </w:tcPr>
          <w:p w14:paraId="53FCB9F3" w14:textId="77777777" w:rsidR="000D7598" w:rsidRDefault="000D7598">
            <w:pPr>
              <w:rPr>
                <w:rFonts w:ascii="Verdana" w:hAnsi="Verdana" w:cs="Arial"/>
                <w:b/>
                <w:sz w:val="20"/>
                <w:szCs w:val="20"/>
              </w:rPr>
            </w:pPr>
            <w:r>
              <w:rPr>
                <w:rFonts w:ascii="Verdana" w:hAnsi="Verdana" w:cs="Arial"/>
                <w:b/>
                <w:sz w:val="20"/>
                <w:szCs w:val="20"/>
              </w:rPr>
              <w:t>Telefon:</w:t>
            </w:r>
          </w:p>
        </w:tc>
        <w:tc>
          <w:tcPr>
            <w:tcW w:w="4500" w:type="dxa"/>
            <w:vAlign w:val="center"/>
            <w:hideMark/>
          </w:tcPr>
          <w:p w14:paraId="21767958" w14:textId="77777777" w:rsidR="000D7598" w:rsidRDefault="000D7598">
            <w:pPr>
              <w:pStyle w:val="Sprotnaopomba-besedilo"/>
              <w:rPr>
                <w:rFonts w:ascii="Verdana" w:hAnsi="Verdana" w:cs="Arial"/>
                <w:bCs/>
              </w:rPr>
            </w:pPr>
            <w:r>
              <w:rPr>
                <w:rFonts w:ascii="Verdana" w:hAnsi="Verdana" w:cs="Arial"/>
                <w:bCs/>
              </w:rPr>
              <w:t>+386 2 62 12 522</w:t>
            </w:r>
          </w:p>
        </w:tc>
      </w:tr>
      <w:tr w:rsidR="000D7598" w14:paraId="2C06B752" w14:textId="77777777" w:rsidTr="000D7598">
        <w:trPr>
          <w:trHeight w:val="284"/>
        </w:trPr>
        <w:tc>
          <w:tcPr>
            <w:tcW w:w="3060" w:type="dxa"/>
            <w:vAlign w:val="center"/>
            <w:hideMark/>
          </w:tcPr>
          <w:p w14:paraId="5331D550" w14:textId="77777777" w:rsidR="000D7598" w:rsidRDefault="000D7598">
            <w:pPr>
              <w:rPr>
                <w:rFonts w:ascii="Verdana" w:hAnsi="Verdana" w:cs="Arial"/>
                <w:b/>
                <w:sz w:val="20"/>
                <w:szCs w:val="20"/>
              </w:rPr>
            </w:pPr>
            <w:r>
              <w:rPr>
                <w:rFonts w:ascii="Verdana" w:hAnsi="Verdana" w:cs="Arial"/>
                <w:b/>
                <w:sz w:val="20"/>
                <w:szCs w:val="20"/>
              </w:rPr>
              <w:t>E-mail:</w:t>
            </w:r>
          </w:p>
        </w:tc>
        <w:tc>
          <w:tcPr>
            <w:tcW w:w="4500" w:type="dxa"/>
            <w:vAlign w:val="center"/>
            <w:hideMark/>
          </w:tcPr>
          <w:p w14:paraId="39D14311" w14:textId="77777777" w:rsidR="000D7598" w:rsidRDefault="000D7598">
            <w:pPr>
              <w:pStyle w:val="Navadensplet"/>
              <w:rPr>
                <w:rFonts w:ascii="Verdana" w:hAnsi="Verdana" w:cs="Arial"/>
                <w:color w:val="0000FF"/>
                <w:sz w:val="20"/>
                <w:szCs w:val="20"/>
                <w:u w:val="single"/>
                <w:lang w:eastAsia="en-US"/>
              </w:rPr>
            </w:pPr>
            <w:r>
              <w:rPr>
                <w:rFonts w:ascii="Verdana" w:hAnsi="Verdana" w:cs="Arial"/>
                <w:color w:val="0000FF"/>
                <w:sz w:val="20"/>
                <w:szCs w:val="20"/>
                <w:u w:val="single"/>
                <w:lang w:eastAsia="en-US"/>
              </w:rPr>
              <w:t>info.sg@kpm.si</w:t>
            </w:r>
          </w:p>
        </w:tc>
      </w:tr>
      <w:tr w:rsidR="000D7598" w14:paraId="759E3D44" w14:textId="77777777" w:rsidTr="000D7598">
        <w:trPr>
          <w:trHeight w:val="284"/>
        </w:trPr>
        <w:tc>
          <w:tcPr>
            <w:tcW w:w="3060" w:type="dxa"/>
            <w:vAlign w:val="center"/>
            <w:hideMark/>
          </w:tcPr>
          <w:p w14:paraId="18B39DF5" w14:textId="77777777" w:rsidR="000D7598" w:rsidRDefault="000D7598">
            <w:pPr>
              <w:rPr>
                <w:rFonts w:ascii="Verdana" w:hAnsi="Verdana" w:cs="Arial"/>
                <w:b/>
                <w:sz w:val="20"/>
                <w:szCs w:val="20"/>
              </w:rPr>
            </w:pPr>
            <w:r>
              <w:rPr>
                <w:rFonts w:ascii="Verdana" w:hAnsi="Verdana" w:cs="Arial"/>
                <w:b/>
                <w:sz w:val="20"/>
                <w:szCs w:val="20"/>
              </w:rPr>
              <w:t>Spletna stran:</w:t>
            </w:r>
          </w:p>
        </w:tc>
        <w:tc>
          <w:tcPr>
            <w:tcW w:w="4500" w:type="dxa"/>
            <w:vAlign w:val="center"/>
            <w:hideMark/>
          </w:tcPr>
          <w:p w14:paraId="3DBF7953" w14:textId="77777777" w:rsidR="000D7598" w:rsidRDefault="005875F0">
            <w:pPr>
              <w:rPr>
                <w:rFonts w:ascii="Verdana" w:hAnsi="Verdana" w:cs="Arial"/>
                <w:color w:val="0000FF"/>
                <w:sz w:val="20"/>
                <w:szCs w:val="20"/>
                <w:u w:val="single"/>
              </w:rPr>
            </w:pPr>
            <w:hyperlink r:id="rId19" w:history="1">
              <w:r w:rsidR="000D7598">
                <w:rPr>
                  <w:rStyle w:val="Hiperpovezava"/>
                  <w:rFonts w:ascii="Verdana" w:hAnsi="Verdana" w:cs="Arial"/>
                  <w:sz w:val="20"/>
                  <w:szCs w:val="20"/>
                </w:rPr>
                <w:t>www.kpm.si</w:t>
              </w:r>
            </w:hyperlink>
          </w:p>
        </w:tc>
      </w:tr>
      <w:tr w:rsidR="000D7598" w14:paraId="4AFC91C5" w14:textId="77777777" w:rsidTr="000D7598">
        <w:trPr>
          <w:trHeight w:val="284"/>
        </w:trPr>
        <w:tc>
          <w:tcPr>
            <w:tcW w:w="3060" w:type="dxa"/>
            <w:vAlign w:val="center"/>
            <w:hideMark/>
          </w:tcPr>
          <w:p w14:paraId="52A14AEB" w14:textId="77777777" w:rsidR="000D7598" w:rsidRDefault="000D7598">
            <w:pPr>
              <w:rPr>
                <w:rFonts w:ascii="Verdana" w:hAnsi="Verdana" w:cs="Arial"/>
                <w:b/>
                <w:sz w:val="20"/>
                <w:szCs w:val="20"/>
              </w:rPr>
            </w:pPr>
            <w:r>
              <w:rPr>
                <w:rFonts w:ascii="Verdana" w:hAnsi="Verdana" w:cs="Arial"/>
                <w:b/>
                <w:sz w:val="20"/>
                <w:szCs w:val="20"/>
              </w:rPr>
              <w:t>Odgovorna oseba:</w:t>
            </w:r>
          </w:p>
        </w:tc>
        <w:tc>
          <w:tcPr>
            <w:tcW w:w="4500" w:type="dxa"/>
            <w:vAlign w:val="center"/>
            <w:hideMark/>
          </w:tcPr>
          <w:p w14:paraId="10C404E5" w14:textId="77777777" w:rsidR="000D7598" w:rsidRDefault="000D7598">
            <w:pPr>
              <w:rPr>
                <w:rFonts w:ascii="Verdana" w:hAnsi="Verdana" w:cs="Arial"/>
                <w:sz w:val="20"/>
                <w:szCs w:val="20"/>
              </w:rPr>
            </w:pPr>
            <w:r>
              <w:rPr>
                <w:rFonts w:ascii="Verdana" w:hAnsi="Verdana" w:cs="Arial"/>
                <w:sz w:val="20"/>
                <w:szCs w:val="20"/>
              </w:rPr>
              <w:t>mag. Tadej Pungartnik</w:t>
            </w:r>
          </w:p>
        </w:tc>
      </w:tr>
    </w:tbl>
    <w:p w14:paraId="5670FE78" w14:textId="77777777" w:rsidR="00946040" w:rsidRPr="002E3397" w:rsidRDefault="00946040">
      <w:pPr>
        <w:rPr>
          <w:rFonts w:ascii="Verdana" w:hAnsi="Verdana" w:cs="Arial"/>
          <w:sz w:val="20"/>
          <w:szCs w:val="20"/>
        </w:rPr>
      </w:pPr>
    </w:p>
    <w:p w14:paraId="25C291E6" w14:textId="1FED71A6" w:rsidR="005B51F2" w:rsidRDefault="005B51F2" w:rsidP="007C1B87">
      <w:pPr>
        <w:pStyle w:val="Naslov2"/>
        <w:numPr>
          <w:ilvl w:val="1"/>
          <w:numId w:val="31"/>
        </w:numPr>
        <w:rPr>
          <w:rFonts w:ascii="Verdana" w:hAnsi="Verdana"/>
          <w:iCs w:val="0"/>
          <w:color w:val="000080"/>
          <w:kern w:val="32"/>
        </w:rPr>
      </w:pPr>
      <w:bookmarkStart w:id="13" w:name="_Toc50963091"/>
      <w:proofErr w:type="spellStart"/>
      <w:r w:rsidRPr="005B51F2">
        <w:rPr>
          <w:rFonts w:ascii="Verdana" w:hAnsi="Verdana"/>
          <w:iCs w:val="0"/>
          <w:color w:val="000080"/>
          <w:kern w:val="32"/>
        </w:rPr>
        <w:t>Souprav</w:t>
      </w:r>
      <w:r>
        <w:rPr>
          <w:rFonts w:ascii="Verdana" w:hAnsi="Verdana"/>
          <w:iCs w:val="0"/>
          <w:color w:val="000080"/>
          <w:kern w:val="32"/>
        </w:rPr>
        <w:t>itelj</w:t>
      </w:r>
      <w:bookmarkEnd w:id="13"/>
      <w:proofErr w:type="spellEnd"/>
    </w:p>
    <w:p w14:paraId="1B97F742" w14:textId="2FF5638A" w:rsidR="005B51F2" w:rsidRDefault="005B51F2" w:rsidP="005B51F2"/>
    <w:tbl>
      <w:tblPr>
        <w:tblW w:w="0" w:type="auto"/>
        <w:tblInd w:w="828" w:type="dxa"/>
        <w:tblLook w:val="01E0" w:firstRow="1" w:lastRow="1" w:firstColumn="1" w:lastColumn="1" w:noHBand="0" w:noVBand="0"/>
      </w:tblPr>
      <w:tblGrid>
        <w:gridCol w:w="3060"/>
        <w:gridCol w:w="4500"/>
      </w:tblGrid>
      <w:tr w:rsidR="005B51F2" w14:paraId="6A89EEF1" w14:textId="77777777" w:rsidTr="007C1B87">
        <w:trPr>
          <w:trHeight w:val="284"/>
        </w:trPr>
        <w:tc>
          <w:tcPr>
            <w:tcW w:w="3060" w:type="dxa"/>
            <w:vAlign w:val="center"/>
          </w:tcPr>
          <w:p w14:paraId="729668FF" w14:textId="77777777" w:rsidR="005B51F2" w:rsidRDefault="005B51F2" w:rsidP="005B51F2">
            <w:pPr>
              <w:rPr>
                <w:rFonts w:ascii="Verdana" w:hAnsi="Verdana" w:cs="Arial"/>
                <w:b/>
                <w:sz w:val="20"/>
                <w:szCs w:val="20"/>
              </w:rPr>
            </w:pPr>
          </w:p>
          <w:p w14:paraId="0F46FDDE" w14:textId="34602849" w:rsidR="005B51F2" w:rsidRDefault="005B51F2" w:rsidP="005B51F2">
            <w:pPr>
              <w:rPr>
                <w:rFonts w:ascii="Verdana" w:hAnsi="Verdana" w:cs="Arial"/>
                <w:b/>
                <w:sz w:val="20"/>
                <w:szCs w:val="20"/>
              </w:rPr>
            </w:pPr>
            <w:r>
              <w:rPr>
                <w:rFonts w:ascii="Verdana" w:hAnsi="Verdana" w:cs="Arial"/>
                <w:b/>
                <w:sz w:val="20"/>
                <w:szCs w:val="20"/>
              </w:rPr>
              <w:t xml:space="preserve">Bodoči </w:t>
            </w:r>
            <w:proofErr w:type="spellStart"/>
            <w:r>
              <w:rPr>
                <w:rFonts w:ascii="Verdana" w:hAnsi="Verdana" w:cs="Arial"/>
                <w:b/>
                <w:sz w:val="20"/>
                <w:szCs w:val="20"/>
              </w:rPr>
              <w:t>soupravitelj</w:t>
            </w:r>
            <w:proofErr w:type="spellEnd"/>
            <w:r>
              <w:rPr>
                <w:rFonts w:ascii="Verdana" w:hAnsi="Verdana" w:cs="Arial"/>
                <w:b/>
                <w:sz w:val="20"/>
                <w:szCs w:val="20"/>
              </w:rPr>
              <w:t>:</w:t>
            </w:r>
          </w:p>
        </w:tc>
        <w:tc>
          <w:tcPr>
            <w:tcW w:w="4500" w:type="dxa"/>
          </w:tcPr>
          <w:p w14:paraId="7A92BDD8" w14:textId="7A076FDF" w:rsidR="005B51F2" w:rsidRDefault="005B51F2" w:rsidP="005B51F2">
            <w:pPr>
              <w:rPr>
                <w:rFonts w:ascii="Verdana" w:hAnsi="Verdana" w:cs="Arial"/>
                <w:b/>
                <w:sz w:val="20"/>
                <w:szCs w:val="20"/>
              </w:rPr>
            </w:pPr>
            <w:r w:rsidRPr="00F06CAC">
              <w:rPr>
                <w:rFonts w:ascii="Verdana" w:hAnsi="Verdana" w:cs="Arial"/>
                <w:b/>
                <w:sz w:val="20"/>
                <w:szCs w:val="20"/>
              </w:rPr>
              <w:t>Zavod za kulturo, šport, turizem in mladinske dejavnosti</w:t>
            </w:r>
          </w:p>
        </w:tc>
      </w:tr>
      <w:tr w:rsidR="005B51F2" w14:paraId="5188C8F0" w14:textId="77777777" w:rsidTr="007C1B87">
        <w:trPr>
          <w:trHeight w:val="284"/>
        </w:trPr>
        <w:tc>
          <w:tcPr>
            <w:tcW w:w="3060" w:type="dxa"/>
            <w:vAlign w:val="center"/>
            <w:hideMark/>
          </w:tcPr>
          <w:p w14:paraId="48A08DE9" w14:textId="77777777" w:rsidR="005B51F2" w:rsidRDefault="005B51F2" w:rsidP="005B51F2">
            <w:pPr>
              <w:rPr>
                <w:rFonts w:ascii="Verdana" w:hAnsi="Verdana" w:cs="Arial"/>
                <w:b/>
                <w:sz w:val="20"/>
                <w:szCs w:val="20"/>
              </w:rPr>
            </w:pPr>
            <w:r>
              <w:rPr>
                <w:rFonts w:ascii="Verdana" w:hAnsi="Verdana" w:cs="Arial"/>
                <w:b/>
                <w:sz w:val="20"/>
                <w:szCs w:val="20"/>
              </w:rPr>
              <w:t>Naslov:</w:t>
            </w:r>
          </w:p>
        </w:tc>
        <w:tc>
          <w:tcPr>
            <w:tcW w:w="4500" w:type="dxa"/>
            <w:hideMark/>
          </w:tcPr>
          <w:p w14:paraId="5270EEDF" w14:textId="08578DA5" w:rsidR="005B51F2" w:rsidRDefault="005B51F2" w:rsidP="005B51F2">
            <w:pPr>
              <w:pStyle w:val="Sprotnaopomba-besedilo"/>
              <w:rPr>
                <w:rFonts w:ascii="Verdana" w:hAnsi="Verdana" w:cs="Arial"/>
                <w:color w:val="333333"/>
              </w:rPr>
            </w:pPr>
            <w:r>
              <w:rPr>
                <w:rFonts w:ascii="Verdana" w:hAnsi="Verdana" w:cs="Arial"/>
              </w:rPr>
              <w:t>Na gradu 6</w:t>
            </w:r>
            <w:r w:rsidRPr="00F06CAC">
              <w:rPr>
                <w:rFonts w:ascii="Verdana" w:hAnsi="Verdana" w:cs="Arial"/>
              </w:rPr>
              <w:t>, 2390 Ravne na koroškem</w:t>
            </w:r>
          </w:p>
        </w:tc>
      </w:tr>
      <w:tr w:rsidR="005B51F2" w14:paraId="658C17FA" w14:textId="77777777" w:rsidTr="007C1B87">
        <w:trPr>
          <w:trHeight w:val="284"/>
        </w:trPr>
        <w:tc>
          <w:tcPr>
            <w:tcW w:w="3060" w:type="dxa"/>
            <w:vAlign w:val="center"/>
            <w:hideMark/>
          </w:tcPr>
          <w:p w14:paraId="0791768F" w14:textId="77777777" w:rsidR="005B51F2" w:rsidRDefault="005B51F2" w:rsidP="005B51F2">
            <w:pPr>
              <w:rPr>
                <w:rFonts w:ascii="Verdana" w:hAnsi="Verdana" w:cs="Arial"/>
                <w:b/>
                <w:sz w:val="20"/>
                <w:szCs w:val="20"/>
              </w:rPr>
            </w:pPr>
            <w:r>
              <w:rPr>
                <w:rFonts w:ascii="Verdana" w:hAnsi="Verdana" w:cs="Arial"/>
                <w:b/>
                <w:sz w:val="20"/>
                <w:szCs w:val="20"/>
              </w:rPr>
              <w:t>Telefon:</w:t>
            </w:r>
          </w:p>
        </w:tc>
        <w:tc>
          <w:tcPr>
            <w:tcW w:w="4500" w:type="dxa"/>
            <w:hideMark/>
          </w:tcPr>
          <w:p w14:paraId="727DF77B" w14:textId="6F08743C" w:rsidR="005B51F2" w:rsidRDefault="005B51F2" w:rsidP="005B51F2">
            <w:pPr>
              <w:pStyle w:val="Sprotnaopomba-besedilo"/>
              <w:rPr>
                <w:rFonts w:ascii="Verdana" w:hAnsi="Verdana" w:cs="Arial"/>
                <w:bCs/>
              </w:rPr>
            </w:pPr>
            <w:r w:rsidRPr="00F06CAC">
              <w:rPr>
                <w:rFonts w:ascii="Verdana" w:hAnsi="Verdana" w:cs="Arial"/>
              </w:rPr>
              <w:t>(02) 8221219</w:t>
            </w:r>
          </w:p>
        </w:tc>
      </w:tr>
      <w:tr w:rsidR="005B51F2" w14:paraId="687D8492" w14:textId="77777777" w:rsidTr="007C1B87">
        <w:trPr>
          <w:trHeight w:val="284"/>
        </w:trPr>
        <w:tc>
          <w:tcPr>
            <w:tcW w:w="3060" w:type="dxa"/>
            <w:vAlign w:val="center"/>
            <w:hideMark/>
          </w:tcPr>
          <w:p w14:paraId="4A80BA0C" w14:textId="77777777" w:rsidR="005B51F2" w:rsidRDefault="005B51F2" w:rsidP="005B51F2">
            <w:pPr>
              <w:rPr>
                <w:rFonts w:ascii="Verdana" w:hAnsi="Verdana" w:cs="Arial"/>
                <w:b/>
                <w:sz w:val="20"/>
                <w:szCs w:val="20"/>
              </w:rPr>
            </w:pPr>
            <w:r>
              <w:rPr>
                <w:rFonts w:ascii="Verdana" w:hAnsi="Verdana" w:cs="Arial"/>
                <w:b/>
                <w:sz w:val="20"/>
                <w:szCs w:val="20"/>
              </w:rPr>
              <w:t>E-mail:</w:t>
            </w:r>
          </w:p>
        </w:tc>
        <w:tc>
          <w:tcPr>
            <w:tcW w:w="4500" w:type="dxa"/>
            <w:hideMark/>
          </w:tcPr>
          <w:p w14:paraId="476E2B3C" w14:textId="2254B93B" w:rsidR="005B51F2" w:rsidRDefault="005B51F2" w:rsidP="005B51F2">
            <w:pPr>
              <w:pStyle w:val="Navadensplet"/>
              <w:rPr>
                <w:rFonts w:ascii="Verdana" w:hAnsi="Verdana" w:cs="Arial"/>
                <w:color w:val="0000FF"/>
                <w:sz w:val="20"/>
                <w:szCs w:val="20"/>
                <w:u w:val="single"/>
                <w:lang w:eastAsia="en-US"/>
              </w:rPr>
            </w:pPr>
            <w:r w:rsidRPr="00F06CAC">
              <w:rPr>
                <w:rFonts w:ascii="Verdana" w:hAnsi="Verdana"/>
                <w:sz w:val="20"/>
                <w:szCs w:val="20"/>
              </w:rPr>
              <w:t>(02) 8221219</w:t>
            </w:r>
          </w:p>
        </w:tc>
      </w:tr>
      <w:tr w:rsidR="005B51F2" w14:paraId="371B2A80" w14:textId="77777777" w:rsidTr="007C1B87">
        <w:trPr>
          <w:trHeight w:val="284"/>
        </w:trPr>
        <w:tc>
          <w:tcPr>
            <w:tcW w:w="3060" w:type="dxa"/>
            <w:vAlign w:val="center"/>
            <w:hideMark/>
          </w:tcPr>
          <w:p w14:paraId="3253C4D5" w14:textId="77777777" w:rsidR="005B51F2" w:rsidRDefault="005B51F2" w:rsidP="005B51F2">
            <w:pPr>
              <w:rPr>
                <w:rFonts w:ascii="Verdana" w:hAnsi="Verdana" w:cs="Arial"/>
                <w:b/>
                <w:sz w:val="20"/>
                <w:szCs w:val="20"/>
              </w:rPr>
            </w:pPr>
            <w:r>
              <w:rPr>
                <w:rFonts w:ascii="Verdana" w:hAnsi="Verdana" w:cs="Arial"/>
                <w:b/>
                <w:sz w:val="20"/>
                <w:szCs w:val="20"/>
              </w:rPr>
              <w:t>Spletna stran:</w:t>
            </w:r>
          </w:p>
        </w:tc>
        <w:tc>
          <w:tcPr>
            <w:tcW w:w="4500" w:type="dxa"/>
            <w:hideMark/>
          </w:tcPr>
          <w:p w14:paraId="52B2F984" w14:textId="0D5D36D8" w:rsidR="005B51F2" w:rsidRDefault="005B51F2" w:rsidP="005B51F2">
            <w:pPr>
              <w:rPr>
                <w:rFonts w:ascii="Verdana" w:hAnsi="Verdana" w:cs="Arial"/>
                <w:color w:val="0000FF"/>
                <w:sz w:val="20"/>
                <w:szCs w:val="20"/>
                <w:u w:val="single"/>
              </w:rPr>
            </w:pPr>
            <w:r w:rsidRPr="00F06CAC">
              <w:rPr>
                <w:rFonts w:ascii="Verdana" w:hAnsi="Verdana" w:cs="Arial"/>
                <w:b/>
                <w:color w:val="0000FF"/>
                <w:sz w:val="20"/>
                <w:szCs w:val="20"/>
              </w:rPr>
              <w:t>info@zkstm.si</w:t>
            </w:r>
          </w:p>
        </w:tc>
      </w:tr>
      <w:tr w:rsidR="005B51F2" w14:paraId="443AAAE5" w14:textId="77777777" w:rsidTr="007C1B87">
        <w:trPr>
          <w:trHeight w:val="284"/>
        </w:trPr>
        <w:tc>
          <w:tcPr>
            <w:tcW w:w="3060" w:type="dxa"/>
            <w:vAlign w:val="center"/>
            <w:hideMark/>
          </w:tcPr>
          <w:p w14:paraId="283A3968" w14:textId="77777777" w:rsidR="005B51F2" w:rsidRDefault="005B51F2" w:rsidP="005B51F2">
            <w:pPr>
              <w:rPr>
                <w:rFonts w:ascii="Verdana" w:hAnsi="Verdana" w:cs="Arial"/>
                <w:b/>
                <w:sz w:val="20"/>
                <w:szCs w:val="20"/>
              </w:rPr>
            </w:pPr>
            <w:r>
              <w:rPr>
                <w:rFonts w:ascii="Verdana" w:hAnsi="Verdana" w:cs="Arial"/>
                <w:b/>
                <w:sz w:val="20"/>
                <w:szCs w:val="20"/>
              </w:rPr>
              <w:t>Odgovorna oseba:</w:t>
            </w:r>
          </w:p>
        </w:tc>
        <w:tc>
          <w:tcPr>
            <w:tcW w:w="4500" w:type="dxa"/>
            <w:hideMark/>
          </w:tcPr>
          <w:p w14:paraId="5CB91A81" w14:textId="3EAED662" w:rsidR="005B51F2" w:rsidRDefault="005B51F2" w:rsidP="005B51F2">
            <w:pPr>
              <w:rPr>
                <w:rFonts w:ascii="Verdana" w:hAnsi="Verdana" w:cs="Arial"/>
                <w:sz w:val="20"/>
                <w:szCs w:val="20"/>
              </w:rPr>
            </w:pPr>
            <w:r w:rsidRPr="00F06CAC">
              <w:rPr>
                <w:rFonts w:ascii="Verdana" w:hAnsi="Verdana" w:cs="Arial"/>
                <w:sz w:val="20"/>
                <w:szCs w:val="20"/>
              </w:rPr>
              <w:t>Aleš Logar</w:t>
            </w:r>
          </w:p>
        </w:tc>
      </w:tr>
    </w:tbl>
    <w:p w14:paraId="26FC972C" w14:textId="4340427C" w:rsidR="005B51F2" w:rsidRDefault="005B51F2" w:rsidP="005B51F2"/>
    <w:p w14:paraId="13435E2D" w14:textId="77777777" w:rsidR="005B51F2" w:rsidRPr="005B51F2" w:rsidRDefault="005B51F2" w:rsidP="005B51F2"/>
    <w:p w14:paraId="62445B6F" w14:textId="77777777" w:rsidR="002B2B1C" w:rsidRPr="005351C3" w:rsidRDefault="005351C3" w:rsidP="005351C3">
      <w:pPr>
        <w:spacing w:line="276" w:lineRule="auto"/>
        <w:rPr>
          <w:rFonts w:ascii="Verdana" w:hAnsi="Verdana"/>
          <w:sz w:val="20"/>
          <w:szCs w:val="20"/>
        </w:rPr>
      </w:pPr>
      <w:r>
        <w:rPr>
          <w:rFonts w:ascii="Verdana" w:hAnsi="Verdana"/>
          <w:b/>
          <w:sz w:val="20"/>
          <w:szCs w:val="20"/>
        </w:rPr>
        <w:t xml:space="preserve">    </w:t>
      </w:r>
      <w:r w:rsidRPr="005351C3">
        <w:rPr>
          <w:rFonts w:ascii="Verdana" w:hAnsi="Verdana"/>
          <w:b/>
          <w:sz w:val="20"/>
          <w:szCs w:val="20"/>
        </w:rPr>
        <w:t xml:space="preserve"> </w:t>
      </w:r>
      <w:r w:rsidRPr="005351C3">
        <w:rPr>
          <w:rFonts w:ascii="Verdana" w:hAnsi="Verdana"/>
          <w:sz w:val="20"/>
          <w:szCs w:val="20"/>
        </w:rPr>
        <w:t xml:space="preserve">                </w:t>
      </w:r>
    </w:p>
    <w:p w14:paraId="73749307" w14:textId="77777777" w:rsidR="002B2B1C" w:rsidRPr="00B9475C" w:rsidRDefault="002B2B1C" w:rsidP="007C1B87">
      <w:pPr>
        <w:pStyle w:val="Naslov2"/>
        <w:numPr>
          <w:ilvl w:val="1"/>
          <w:numId w:val="31"/>
        </w:numPr>
        <w:rPr>
          <w:rFonts w:ascii="Verdana" w:hAnsi="Verdana"/>
          <w:iCs w:val="0"/>
          <w:color w:val="000080"/>
          <w:kern w:val="32"/>
        </w:rPr>
      </w:pPr>
      <w:bookmarkStart w:id="14" w:name="_Toc50963092"/>
      <w:r w:rsidRPr="00B9475C">
        <w:rPr>
          <w:rFonts w:ascii="Verdana" w:hAnsi="Verdana"/>
          <w:iCs w:val="0"/>
          <w:color w:val="000080"/>
          <w:kern w:val="32"/>
        </w:rPr>
        <w:t>Osnovni podatki o investitorju</w:t>
      </w:r>
      <w:bookmarkEnd w:id="14"/>
    </w:p>
    <w:p w14:paraId="5A396E59" w14:textId="77777777" w:rsidR="00567FEF" w:rsidRPr="001B2D63" w:rsidRDefault="00567FEF">
      <w:pPr>
        <w:ind w:left="480"/>
        <w:jc w:val="both"/>
        <w:rPr>
          <w:rFonts w:ascii="Arial" w:hAnsi="Arial" w:cs="Arial"/>
          <w:sz w:val="20"/>
          <w:szCs w:val="20"/>
          <w:highlight w:val="green"/>
        </w:rPr>
      </w:pPr>
      <w:bookmarkStart w:id="15" w:name="_Toc136342833"/>
    </w:p>
    <w:p w14:paraId="3F1D06C7" w14:textId="77777777" w:rsidR="005253DE" w:rsidRPr="008015A4" w:rsidRDefault="005253DE" w:rsidP="005253DE">
      <w:pPr>
        <w:jc w:val="both"/>
        <w:rPr>
          <w:rFonts w:ascii="Verdana" w:hAnsi="Verdana" w:cs="Arial"/>
          <w:sz w:val="20"/>
          <w:szCs w:val="20"/>
        </w:rPr>
      </w:pPr>
      <w:r w:rsidRPr="008015A4">
        <w:rPr>
          <w:rFonts w:ascii="Verdana" w:hAnsi="Verdana" w:cs="Arial"/>
          <w:b/>
          <w:sz w:val="20"/>
          <w:szCs w:val="20"/>
        </w:rPr>
        <w:t xml:space="preserve">Koroška regija </w:t>
      </w:r>
      <w:r w:rsidRPr="008015A4">
        <w:rPr>
          <w:rFonts w:ascii="Verdana" w:hAnsi="Verdana" w:cs="Arial"/>
          <w:sz w:val="20"/>
          <w:szCs w:val="20"/>
        </w:rPr>
        <w:t>obsega tri doline, Dravsko, Mežiško in Mislinjsko, sestavlja jo 12 občin: Črna na Koroškem, Mežica, Prevalje, Ravne na Koroškem, Mislinja, Slovenj Gradec, Dravograd, Muta, Vuzenica, Radlje ob Dravi, Podvelka in Ribnica na Pohorju. V regiji so štiri upravne enote – Slovenj Gradec, Ravne na Koroškem, Dravograd in Radlje ob Dravi.</w:t>
      </w:r>
    </w:p>
    <w:p w14:paraId="5799E944" w14:textId="77777777" w:rsidR="005253DE" w:rsidRPr="008015A4" w:rsidRDefault="005253DE" w:rsidP="005253DE">
      <w:pPr>
        <w:jc w:val="both"/>
        <w:rPr>
          <w:rFonts w:ascii="Verdana" w:hAnsi="Verdana" w:cs="Arial"/>
          <w:sz w:val="20"/>
          <w:szCs w:val="20"/>
        </w:rPr>
      </w:pPr>
    </w:p>
    <w:p w14:paraId="4696CD5D" w14:textId="77777777" w:rsidR="005253DE" w:rsidRPr="008015A4" w:rsidRDefault="005253DE" w:rsidP="005253DE">
      <w:pPr>
        <w:jc w:val="both"/>
        <w:rPr>
          <w:rFonts w:ascii="Verdana" w:hAnsi="Verdana" w:cs="Arial"/>
          <w:sz w:val="20"/>
          <w:szCs w:val="20"/>
        </w:rPr>
      </w:pPr>
      <w:r w:rsidRPr="008015A4">
        <w:rPr>
          <w:rFonts w:ascii="Verdana" w:hAnsi="Verdana" w:cs="Arial"/>
          <w:sz w:val="20"/>
          <w:szCs w:val="20"/>
        </w:rPr>
        <w:t>Regij</w:t>
      </w:r>
      <w:r>
        <w:rPr>
          <w:rFonts w:ascii="Verdana" w:hAnsi="Verdana" w:cs="Arial"/>
          <w:sz w:val="20"/>
          <w:szCs w:val="20"/>
        </w:rPr>
        <w:t>a</w:t>
      </w:r>
      <w:r w:rsidRPr="008015A4">
        <w:rPr>
          <w:rFonts w:ascii="Verdana" w:hAnsi="Verdana" w:cs="Arial"/>
          <w:sz w:val="20"/>
          <w:szCs w:val="20"/>
        </w:rPr>
        <w:t xml:space="preserve"> leži na severnem delu Slovenije. Na vzhodu meji regija na Podravsko regijo, na jugozahodu na Savinjsko regijo ter na severu na državo Avstrijo. Deset kilometrski obmejni pas pokriva občine Črna na Koroškem, Mežica, Prevalje, Ravne na Koroškem, Dravograd, Muta, Vuzenica, Radlje ob Dravi in Podvelka.</w:t>
      </w:r>
    </w:p>
    <w:p w14:paraId="225145B3" w14:textId="77777777" w:rsidR="005253DE" w:rsidRPr="008015A4" w:rsidRDefault="005253DE" w:rsidP="005253DE">
      <w:pPr>
        <w:jc w:val="both"/>
        <w:rPr>
          <w:rFonts w:ascii="Verdana" w:hAnsi="Verdana" w:cs="Arial"/>
          <w:sz w:val="20"/>
          <w:szCs w:val="20"/>
        </w:rPr>
      </w:pPr>
    </w:p>
    <w:p w14:paraId="22EBA07F" w14:textId="77777777" w:rsidR="005253DE" w:rsidRPr="008015A4" w:rsidRDefault="005253DE" w:rsidP="005253DE">
      <w:pPr>
        <w:jc w:val="both"/>
        <w:rPr>
          <w:rFonts w:ascii="Verdana" w:hAnsi="Verdana" w:cs="Arial"/>
          <w:sz w:val="20"/>
          <w:szCs w:val="20"/>
        </w:rPr>
      </w:pPr>
      <w:r w:rsidRPr="00741A90">
        <w:rPr>
          <w:rFonts w:ascii="Verdana" w:hAnsi="Verdana" w:cs="Arial"/>
          <w:sz w:val="20"/>
          <w:szCs w:val="20"/>
        </w:rPr>
        <w:t>Koroška spada med manjše statistične regije in se razprostira na 1.041 km</w:t>
      </w:r>
      <w:r w:rsidRPr="00741A90">
        <w:rPr>
          <w:rFonts w:ascii="Verdana" w:hAnsi="Verdana" w:cs="Arial"/>
          <w:sz w:val="20"/>
          <w:szCs w:val="20"/>
          <w:vertAlign w:val="superscript"/>
        </w:rPr>
        <w:t>2</w:t>
      </w:r>
      <w:r w:rsidRPr="00741A90">
        <w:rPr>
          <w:rFonts w:ascii="Verdana" w:hAnsi="Verdana" w:cs="Arial"/>
          <w:sz w:val="20"/>
          <w:szCs w:val="20"/>
        </w:rPr>
        <w:t xml:space="preserve"> površine, kar predstavlja 5,1 % površine države. Na začetku leta 2020 je na območju Koroške statistične regije živelo 70.755 prebivalcev, kar predstavlja 3,4 % prebivalstva celotne Slovenije, od tega 49,4 % žensk. Regija je po številu prebivalstva med manjšimi regijami in se uvršča na 10. mesto med 12. slovenskimi regijami. Po gostoti naseljenosti (68 prebivalcev na kvadratni kilometer) sodi med naše redkeje poseljene regije.</w:t>
      </w:r>
      <w:r>
        <w:rPr>
          <w:rFonts w:ascii="Verdana" w:hAnsi="Verdana" w:cs="Arial"/>
          <w:sz w:val="20"/>
          <w:szCs w:val="20"/>
        </w:rPr>
        <w:t xml:space="preserve"> </w:t>
      </w:r>
    </w:p>
    <w:p w14:paraId="4478F204" w14:textId="77777777" w:rsidR="005253DE" w:rsidRPr="008015A4" w:rsidRDefault="005253DE" w:rsidP="005253DE">
      <w:pPr>
        <w:jc w:val="both"/>
        <w:rPr>
          <w:rFonts w:ascii="Verdana" w:hAnsi="Verdana" w:cs="Arial"/>
          <w:sz w:val="20"/>
          <w:szCs w:val="20"/>
        </w:rPr>
      </w:pPr>
    </w:p>
    <w:p w14:paraId="6EE96109" w14:textId="77777777" w:rsidR="005253DE" w:rsidRPr="008015A4" w:rsidRDefault="005253DE" w:rsidP="005253DE">
      <w:pPr>
        <w:jc w:val="both"/>
        <w:rPr>
          <w:rFonts w:ascii="Verdana" w:hAnsi="Verdana" w:cs="Arial"/>
          <w:sz w:val="20"/>
          <w:szCs w:val="20"/>
        </w:rPr>
      </w:pPr>
      <w:r w:rsidRPr="008015A4">
        <w:rPr>
          <w:rFonts w:ascii="Verdana" w:hAnsi="Verdana" w:cs="Arial"/>
          <w:b/>
          <w:sz w:val="20"/>
          <w:szCs w:val="20"/>
        </w:rPr>
        <w:t>Mežiška dolina</w:t>
      </w:r>
      <w:r w:rsidRPr="008015A4">
        <w:rPr>
          <w:rFonts w:ascii="Verdana" w:hAnsi="Verdana" w:cs="Arial"/>
          <w:sz w:val="20"/>
          <w:szCs w:val="20"/>
        </w:rPr>
        <w:t xml:space="preserve"> obsega tisti slovenski alpski prostor, ki teče vzporedno z državno mejo s sosednjo Avstrijo ob Karavankah. Leži med gorama Peco in Uršljo goro in se potegne proti vrhovoma gora Olševe in Raduhe. Svojska lega in gore, ki jo obkrožajo, dajejo Mežiški dolini milo alpsko podnebje. Na klimo v dolini vpliva tudi visoka Peca, ki je do 250 dni v letu pokrita s snegom, zato so zime v dolini razmeroma mrzle, poletja pa so zmerno topla. Vse vode v dolini zbira reka Meža, gozdovi pa pokrivajo skoraj 70 odstotkov vse površine. Na vrhovih gora rastejo redke gorske rastline, v gozdovih pa živi veliko lovne divjadi.</w:t>
      </w:r>
    </w:p>
    <w:p w14:paraId="0A3C9175" w14:textId="77777777" w:rsidR="005253DE" w:rsidRPr="008015A4" w:rsidRDefault="005253DE" w:rsidP="005253DE">
      <w:pPr>
        <w:rPr>
          <w:rFonts w:ascii="Verdana" w:hAnsi="Verdana" w:cs="Arial"/>
          <w:sz w:val="20"/>
          <w:szCs w:val="20"/>
        </w:rPr>
      </w:pPr>
    </w:p>
    <w:p w14:paraId="50A4DA4B" w14:textId="77777777" w:rsidR="005253DE" w:rsidRPr="008015A4" w:rsidRDefault="005253DE" w:rsidP="005253DE">
      <w:pPr>
        <w:jc w:val="both"/>
        <w:rPr>
          <w:rFonts w:ascii="Verdana" w:hAnsi="Verdana" w:cs="Arial"/>
          <w:sz w:val="20"/>
          <w:szCs w:val="20"/>
        </w:rPr>
      </w:pPr>
      <w:r w:rsidRPr="008015A4">
        <w:rPr>
          <w:rFonts w:ascii="Verdana" w:hAnsi="Verdana" w:cs="Arial"/>
          <w:b/>
          <w:sz w:val="20"/>
          <w:szCs w:val="20"/>
        </w:rPr>
        <w:t>Občina Ravne na Koroškem</w:t>
      </w:r>
      <w:r w:rsidRPr="008015A4">
        <w:rPr>
          <w:rFonts w:ascii="Verdana" w:hAnsi="Verdana" w:cs="Arial"/>
          <w:sz w:val="20"/>
          <w:szCs w:val="20"/>
        </w:rPr>
        <w:t xml:space="preserve"> obsega razgibano pokrajino spodnje Mežiške doline. Po površini obsega 63.4 km</w:t>
      </w:r>
      <w:r w:rsidRPr="008015A4">
        <w:rPr>
          <w:rFonts w:ascii="Verdana" w:hAnsi="Verdana" w:cs="Arial"/>
          <w:sz w:val="20"/>
          <w:szCs w:val="20"/>
          <w:vertAlign w:val="superscript"/>
        </w:rPr>
        <w:t>2</w:t>
      </w:r>
      <w:r w:rsidRPr="008015A4">
        <w:rPr>
          <w:rFonts w:ascii="Verdana" w:hAnsi="Verdana" w:cs="Arial"/>
          <w:sz w:val="20"/>
          <w:szCs w:val="20"/>
        </w:rPr>
        <w:t xml:space="preserve"> s 16 naselji in ima 1</w:t>
      </w:r>
      <w:r>
        <w:rPr>
          <w:rFonts w:ascii="Verdana" w:hAnsi="Verdana" w:cs="Arial"/>
          <w:sz w:val="20"/>
          <w:szCs w:val="20"/>
        </w:rPr>
        <w:t>1.348</w:t>
      </w:r>
      <w:r w:rsidRPr="008015A4">
        <w:rPr>
          <w:rFonts w:ascii="Verdana" w:hAnsi="Verdana" w:cs="Arial"/>
          <w:sz w:val="20"/>
          <w:szCs w:val="20"/>
        </w:rPr>
        <w:t xml:space="preserve"> prebivalcev. Osrednji del spodnje Mežiške doline, v katerem leži občina, odlikuje gostejša poseljenost dolinskega dela z mestnim središčem Ravne na Koroškem in obrobje, ki ga zvečine pokriva gozd. Druga večja naselja so Kotlje, Brdinje, Stražišče in Podgora. Manjši občinski zaselki so: Preški vrh, Zelen breg, Strojna, Podkraj, Dobrije, Koroški Selovec, Navrški vrh, Tolsti vrh, Uršlja gora in Sele.</w:t>
      </w:r>
    </w:p>
    <w:p w14:paraId="5F575034" w14:textId="77777777" w:rsidR="005253DE" w:rsidRPr="008015A4" w:rsidRDefault="005253DE" w:rsidP="005253DE">
      <w:pPr>
        <w:jc w:val="both"/>
        <w:rPr>
          <w:rFonts w:ascii="Verdana" w:hAnsi="Verdana" w:cs="Arial"/>
          <w:sz w:val="20"/>
          <w:szCs w:val="20"/>
        </w:rPr>
      </w:pPr>
    </w:p>
    <w:p w14:paraId="33ACB661" w14:textId="77777777" w:rsidR="005253DE" w:rsidRPr="008015A4" w:rsidRDefault="005253DE" w:rsidP="005253DE">
      <w:pPr>
        <w:jc w:val="both"/>
        <w:rPr>
          <w:rFonts w:ascii="Verdana" w:hAnsi="Verdana" w:cs="Arial"/>
          <w:sz w:val="20"/>
          <w:szCs w:val="20"/>
        </w:rPr>
      </w:pPr>
      <w:r w:rsidRPr="008015A4">
        <w:rPr>
          <w:rFonts w:ascii="Verdana" w:hAnsi="Verdana" w:cs="Arial"/>
          <w:sz w:val="20"/>
          <w:szCs w:val="20"/>
        </w:rPr>
        <w:t>Gospodarstvo občine še vedno temelji na težki industriji, močneje pa so razviti tudi kovinska industrija, gradbeništvo in promet. V zadnjih letih so si precej razvili tudi trgovina, storitvena obrt in turizem.</w:t>
      </w:r>
    </w:p>
    <w:p w14:paraId="03DD78C4" w14:textId="77777777" w:rsidR="005253DE" w:rsidRPr="008015A4" w:rsidRDefault="005253DE" w:rsidP="005253DE">
      <w:pPr>
        <w:jc w:val="both"/>
        <w:rPr>
          <w:rFonts w:ascii="Arial" w:hAnsi="Arial" w:cs="Arial"/>
          <w:sz w:val="20"/>
          <w:szCs w:val="20"/>
        </w:rPr>
      </w:pPr>
    </w:p>
    <w:p w14:paraId="626E9C4A" w14:textId="77777777" w:rsidR="005253DE" w:rsidRPr="008015A4" w:rsidRDefault="005253DE" w:rsidP="005253DE">
      <w:pPr>
        <w:jc w:val="both"/>
        <w:rPr>
          <w:rFonts w:ascii="Arial" w:hAnsi="Arial" w:cs="Arial"/>
          <w:sz w:val="20"/>
          <w:szCs w:val="20"/>
        </w:rPr>
      </w:pPr>
    </w:p>
    <w:p w14:paraId="486EBFB7" w14:textId="77777777" w:rsidR="005253DE" w:rsidRPr="008015A4" w:rsidRDefault="005253DE" w:rsidP="005253DE">
      <w:pPr>
        <w:tabs>
          <w:tab w:val="left" w:pos="480"/>
        </w:tabs>
        <w:rPr>
          <w:rFonts w:ascii="Arial" w:hAnsi="Arial" w:cs="Arial"/>
          <w:b/>
          <w:sz w:val="20"/>
          <w:szCs w:val="20"/>
        </w:rPr>
      </w:pPr>
      <w:r w:rsidRPr="008015A4">
        <w:rPr>
          <w:rFonts w:ascii="Arial" w:hAnsi="Arial" w:cs="Arial"/>
          <w:sz w:val="20"/>
          <w:szCs w:val="20"/>
        </w:rPr>
        <w:tab/>
      </w:r>
      <w:r w:rsidRPr="008015A4">
        <w:rPr>
          <w:rFonts w:ascii="Arial" w:hAnsi="Arial" w:cs="Arial"/>
          <w:b/>
          <w:sz w:val="20"/>
          <w:szCs w:val="20"/>
        </w:rPr>
        <w:t>Investitor:</w:t>
      </w:r>
      <w:r w:rsidRPr="008015A4">
        <w:rPr>
          <w:rFonts w:ascii="Arial" w:hAnsi="Arial" w:cs="Arial"/>
          <w:b/>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b/>
          <w:sz w:val="20"/>
          <w:szCs w:val="20"/>
        </w:rPr>
        <w:t>OBČINA RAVNE NA KOROŠKEM</w:t>
      </w:r>
    </w:p>
    <w:p w14:paraId="5BBD9A7B" w14:textId="77777777" w:rsidR="005253DE" w:rsidRPr="008015A4" w:rsidRDefault="005253DE" w:rsidP="005253DE">
      <w:pPr>
        <w:tabs>
          <w:tab w:val="left" w:pos="480"/>
        </w:tabs>
        <w:rPr>
          <w:rFonts w:ascii="Arial" w:hAnsi="Arial" w:cs="Arial"/>
          <w:b/>
          <w:sz w:val="20"/>
          <w:szCs w:val="20"/>
        </w:rPr>
      </w:pPr>
      <w:r w:rsidRPr="008015A4">
        <w:rPr>
          <w:rFonts w:ascii="Arial" w:hAnsi="Arial" w:cs="Arial"/>
          <w:b/>
          <w:sz w:val="20"/>
          <w:szCs w:val="20"/>
        </w:rPr>
        <w:tab/>
      </w:r>
      <w:r w:rsidRPr="008015A4">
        <w:rPr>
          <w:rFonts w:ascii="Arial" w:hAnsi="Arial" w:cs="Arial"/>
          <w:b/>
          <w:sz w:val="20"/>
          <w:szCs w:val="20"/>
        </w:rPr>
        <w:tab/>
      </w:r>
      <w:r w:rsidRPr="008015A4">
        <w:rPr>
          <w:rFonts w:ascii="Arial" w:hAnsi="Arial" w:cs="Arial"/>
          <w:b/>
          <w:sz w:val="20"/>
          <w:szCs w:val="20"/>
        </w:rPr>
        <w:tab/>
      </w:r>
      <w:r w:rsidRPr="008015A4">
        <w:rPr>
          <w:rFonts w:ascii="Arial" w:hAnsi="Arial" w:cs="Arial"/>
          <w:b/>
          <w:sz w:val="20"/>
          <w:szCs w:val="20"/>
        </w:rPr>
        <w:tab/>
      </w:r>
      <w:r w:rsidRPr="008015A4">
        <w:rPr>
          <w:rFonts w:ascii="Arial" w:hAnsi="Arial" w:cs="Arial"/>
          <w:b/>
          <w:sz w:val="20"/>
          <w:szCs w:val="20"/>
        </w:rPr>
        <w:tab/>
      </w:r>
      <w:r w:rsidRPr="008015A4">
        <w:rPr>
          <w:rFonts w:ascii="Arial" w:hAnsi="Arial" w:cs="Arial"/>
          <w:b/>
          <w:sz w:val="20"/>
          <w:szCs w:val="20"/>
        </w:rPr>
        <w:tab/>
      </w:r>
      <w:r w:rsidRPr="008015A4">
        <w:rPr>
          <w:rFonts w:ascii="Arial" w:hAnsi="Arial" w:cs="Arial"/>
          <w:b/>
          <w:sz w:val="20"/>
          <w:szCs w:val="20"/>
        </w:rPr>
        <w:tab/>
        <w:t>Gačnikova pot 5</w:t>
      </w:r>
    </w:p>
    <w:p w14:paraId="13DC5A12" w14:textId="77777777" w:rsidR="005253DE" w:rsidRPr="008015A4" w:rsidRDefault="005253DE" w:rsidP="005253DE">
      <w:pPr>
        <w:tabs>
          <w:tab w:val="left" w:pos="480"/>
        </w:tabs>
        <w:rPr>
          <w:rFonts w:ascii="Arial" w:hAnsi="Arial" w:cs="Arial"/>
          <w:b/>
          <w:sz w:val="20"/>
          <w:szCs w:val="20"/>
        </w:rPr>
      </w:pPr>
      <w:r w:rsidRPr="008015A4">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8015A4">
        <w:rPr>
          <w:rFonts w:ascii="Arial" w:hAnsi="Arial" w:cs="Arial"/>
          <w:b/>
          <w:sz w:val="20"/>
          <w:szCs w:val="20"/>
        </w:rPr>
        <w:t>2390 Ravne na Koroškem</w:t>
      </w:r>
    </w:p>
    <w:p w14:paraId="077821E9" w14:textId="77777777" w:rsidR="005253DE" w:rsidRPr="008015A4" w:rsidRDefault="005253DE" w:rsidP="005253DE">
      <w:pPr>
        <w:tabs>
          <w:tab w:val="left" w:pos="480"/>
          <w:tab w:val="left" w:pos="3969"/>
        </w:tabs>
        <w:rPr>
          <w:rFonts w:ascii="Arial" w:hAnsi="Arial" w:cs="Arial"/>
          <w:sz w:val="20"/>
          <w:szCs w:val="20"/>
        </w:rPr>
      </w:pPr>
    </w:p>
    <w:p w14:paraId="26B9920E" w14:textId="77777777" w:rsidR="005253DE" w:rsidRPr="008015A4" w:rsidRDefault="005253DE" w:rsidP="005253DE">
      <w:pPr>
        <w:tabs>
          <w:tab w:val="left" w:pos="480"/>
        </w:tabs>
        <w:rPr>
          <w:rFonts w:ascii="Arial" w:hAnsi="Arial" w:cs="Arial"/>
          <w:b/>
          <w:sz w:val="20"/>
          <w:szCs w:val="20"/>
        </w:rPr>
      </w:pPr>
      <w:r w:rsidRPr="008015A4">
        <w:rPr>
          <w:rFonts w:ascii="Arial" w:hAnsi="Arial" w:cs="Arial"/>
          <w:sz w:val="20"/>
          <w:szCs w:val="20"/>
        </w:rPr>
        <w:tab/>
        <w:t>Telefon:</w:t>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b/>
          <w:sz w:val="20"/>
          <w:szCs w:val="20"/>
        </w:rPr>
        <w:t>+386 (02) 8216000</w:t>
      </w:r>
    </w:p>
    <w:p w14:paraId="3824F595" w14:textId="77777777" w:rsidR="005253DE" w:rsidRPr="008015A4" w:rsidRDefault="005253DE" w:rsidP="005253DE">
      <w:pPr>
        <w:tabs>
          <w:tab w:val="left" w:pos="480"/>
        </w:tabs>
        <w:rPr>
          <w:rFonts w:ascii="Arial" w:hAnsi="Arial" w:cs="Arial"/>
          <w:b/>
          <w:sz w:val="20"/>
          <w:szCs w:val="20"/>
        </w:rPr>
      </w:pPr>
      <w:r w:rsidRPr="008015A4">
        <w:rPr>
          <w:rFonts w:ascii="Arial" w:hAnsi="Arial" w:cs="Arial"/>
          <w:sz w:val="20"/>
          <w:szCs w:val="20"/>
        </w:rPr>
        <w:tab/>
        <w:t>Faks:</w:t>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b/>
          <w:sz w:val="20"/>
          <w:szCs w:val="20"/>
        </w:rPr>
        <w:t>+386 (02) 8216001</w:t>
      </w:r>
    </w:p>
    <w:p w14:paraId="7CEE2E71" w14:textId="77777777" w:rsidR="005253DE" w:rsidRPr="00E077CA" w:rsidRDefault="005253DE" w:rsidP="005253DE">
      <w:pPr>
        <w:tabs>
          <w:tab w:val="left" w:pos="480"/>
        </w:tabs>
        <w:rPr>
          <w:rFonts w:ascii="Arial" w:hAnsi="Arial" w:cs="Arial"/>
          <w:b/>
          <w:sz w:val="20"/>
          <w:szCs w:val="20"/>
        </w:rPr>
      </w:pPr>
      <w:r w:rsidRPr="008015A4">
        <w:rPr>
          <w:rFonts w:ascii="Arial" w:hAnsi="Arial" w:cs="Arial"/>
          <w:b/>
          <w:sz w:val="20"/>
          <w:szCs w:val="20"/>
        </w:rPr>
        <w:tab/>
      </w:r>
      <w:r>
        <w:rPr>
          <w:rFonts w:ascii="Arial" w:hAnsi="Arial" w:cs="Arial"/>
          <w:sz w:val="20"/>
          <w:szCs w:val="20"/>
        </w:rPr>
        <w:t>El. pošta</w:t>
      </w:r>
      <w:r w:rsidRPr="008015A4">
        <w:rPr>
          <w:rFonts w:ascii="Arial" w:hAnsi="Arial" w:cs="Arial"/>
          <w:sz w:val="20"/>
          <w:szCs w:val="20"/>
        </w:rPr>
        <w:t>:</w:t>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t>obcina@ravne.si</w:t>
      </w:r>
    </w:p>
    <w:p w14:paraId="587892AB" w14:textId="77777777" w:rsidR="005253DE" w:rsidRPr="008015A4" w:rsidRDefault="005253DE" w:rsidP="005253DE">
      <w:pPr>
        <w:tabs>
          <w:tab w:val="left" w:pos="480"/>
        </w:tabs>
        <w:ind w:left="480" w:hanging="480"/>
        <w:rPr>
          <w:rFonts w:ascii="Arial" w:hAnsi="Arial" w:cs="Arial"/>
          <w:b/>
          <w:sz w:val="20"/>
          <w:szCs w:val="20"/>
        </w:rPr>
      </w:pPr>
      <w:r w:rsidRPr="008015A4">
        <w:rPr>
          <w:rFonts w:ascii="Arial" w:hAnsi="Arial" w:cs="Arial"/>
          <w:sz w:val="20"/>
          <w:szCs w:val="20"/>
        </w:rPr>
        <w:tab/>
        <w:t xml:space="preserve">Matična številka: </w:t>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b/>
          <w:sz w:val="20"/>
          <w:szCs w:val="20"/>
        </w:rPr>
        <w:t>5883628</w:t>
      </w:r>
      <w:r w:rsidRPr="008015A4">
        <w:rPr>
          <w:rFonts w:ascii="Arial" w:hAnsi="Arial" w:cs="Arial"/>
          <w:b/>
          <w:sz w:val="20"/>
          <w:szCs w:val="20"/>
        </w:rPr>
        <w:br/>
      </w:r>
      <w:r w:rsidRPr="008015A4">
        <w:rPr>
          <w:rFonts w:ascii="Arial" w:hAnsi="Arial" w:cs="Arial"/>
          <w:sz w:val="20"/>
          <w:szCs w:val="20"/>
        </w:rPr>
        <w:t xml:space="preserve">Davčna številka: </w:t>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b/>
          <w:sz w:val="20"/>
          <w:szCs w:val="20"/>
        </w:rPr>
        <w:t>SI48626244</w:t>
      </w:r>
      <w:r w:rsidRPr="008015A4">
        <w:rPr>
          <w:rFonts w:ascii="Arial" w:hAnsi="Arial" w:cs="Arial"/>
          <w:b/>
          <w:sz w:val="20"/>
          <w:szCs w:val="20"/>
        </w:rPr>
        <w:br/>
      </w:r>
      <w:r w:rsidRPr="008015A4">
        <w:rPr>
          <w:rFonts w:ascii="Arial" w:hAnsi="Arial" w:cs="Arial"/>
          <w:sz w:val="20"/>
          <w:szCs w:val="20"/>
        </w:rPr>
        <w:t xml:space="preserve">Šifra dejavnosti: </w:t>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b/>
          <w:sz w:val="20"/>
          <w:szCs w:val="20"/>
        </w:rPr>
        <w:t>75 110 (splošna dejavnost javne uprave)</w:t>
      </w:r>
    </w:p>
    <w:p w14:paraId="249FA06F" w14:textId="77777777" w:rsidR="005253DE" w:rsidRPr="008015A4" w:rsidRDefault="005253DE" w:rsidP="005253DE">
      <w:pPr>
        <w:tabs>
          <w:tab w:val="left" w:pos="480"/>
        </w:tabs>
        <w:rPr>
          <w:rFonts w:ascii="Arial" w:hAnsi="Arial" w:cs="Arial"/>
          <w:b/>
          <w:sz w:val="20"/>
          <w:szCs w:val="20"/>
        </w:rPr>
      </w:pPr>
      <w:r w:rsidRPr="008015A4">
        <w:rPr>
          <w:rFonts w:ascii="Arial" w:hAnsi="Arial" w:cs="Arial"/>
          <w:sz w:val="20"/>
          <w:szCs w:val="20"/>
        </w:rPr>
        <w:tab/>
        <w:t xml:space="preserve">Transakcijski račun: </w:t>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b/>
          <w:sz w:val="20"/>
          <w:szCs w:val="20"/>
        </w:rPr>
        <w:t>01303-0100009987</w:t>
      </w:r>
    </w:p>
    <w:p w14:paraId="1ADA94E6" w14:textId="77777777" w:rsidR="005253DE" w:rsidRPr="008015A4" w:rsidRDefault="005253DE" w:rsidP="005253DE">
      <w:pPr>
        <w:tabs>
          <w:tab w:val="left" w:pos="480"/>
        </w:tabs>
        <w:rPr>
          <w:rFonts w:ascii="Arial" w:hAnsi="Arial" w:cs="Arial"/>
        </w:rPr>
      </w:pPr>
      <w:r w:rsidRPr="008015A4">
        <w:rPr>
          <w:rFonts w:ascii="Arial" w:hAnsi="Arial" w:cs="Arial"/>
        </w:rPr>
        <w:tab/>
      </w:r>
    </w:p>
    <w:p w14:paraId="4E8EF579" w14:textId="77777777" w:rsidR="005253DE" w:rsidRPr="008015A4" w:rsidRDefault="005253DE" w:rsidP="005253DE">
      <w:pPr>
        <w:tabs>
          <w:tab w:val="left" w:pos="480"/>
        </w:tabs>
        <w:rPr>
          <w:rFonts w:ascii="Arial" w:hAnsi="Arial" w:cs="Arial"/>
          <w:b/>
          <w:sz w:val="20"/>
          <w:szCs w:val="20"/>
        </w:rPr>
      </w:pPr>
      <w:r w:rsidRPr="008015A4">
        <w:rPr>
          <w:rFonts w:ascii="Arial" w:hAnsi="Arial" w:cs="Arial"/>
          <w:sz w:val="20"/>
          <w:szCs w:val="20"/>
        </w:rPr>
        <w:tab/>
        <w:t xml:space="preserve">Župan: </w:t>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sidRPr="008015A4">
        <w:rPr>
          <w:rFonts w:ascii="Arial" w:hAnsi="Arial" w:cs="Arial"/>
          <w:sz w:val="20"/>
          <w:szCs w:val="20"/>
        </w:rPr>
        <w:tab/>
      </w:r>
      <w:r>
        <w:rPr>
          <w:rFonts w:ascii="Arial" w:hAnsi="Arial" w:cs="Arial"/>
          <w:b/>
          <w:sz w:val="20"/>
          <w:szCs w:val="20"/>
        </w:rPr>
        <w:t>dr</w:t>
      </w:r>
      <w:r w:rsidRPr="008015A4">
        <w:rPr>
          <w:rFonts w:ascii="Arial" w:hAnsi="Arial" w:cs="Arial"/>
          <w:b/>
          <w:sz w:val="20"/>
          <w:szCs w:val="20"/>
        </w:rPr>
        <w:t>. Tomaž Rožen</w:t>
      </w:r>
    </w:p>
    <w:p w14:paraId="5D6C0C74" w14:textId="77777777" w:rsidR="005253DE" w:rsidRPr="008015A4" w:rsidRDefault="005253DE" w:rsidP="005253DE">
      <w:pPr>
        <w:tabs>
          <w:tab w:val="left" w:pos="480"/>
        </w:tabs>
        <w:jc w:val="both"/>
        <w:rPr>
          <w:rFonts w:ascii="Arial" w:hAnsi="Arial" w:cs="Arial"/>
          <w:sz w:val="20"/>
          <w:szCs w:val="20"/>
        </w:rPr>
      </w:pPr>
    </w:p>
    <w:p w14:paraId="1526B4C1" w14:textId="77777777" w:rsidR="005253DE" w:rsidRPr="00E117A3" w:rsidRDefault="005253DE" w:rsidP="005253DE">
      <w:pPr>
        <w:tabs>
          <w:tab w:val="left" w:pos="480"/>
        </w:tabs>
        <w:jc w:val="both"/>
        <w:rPr>
          <w:rFonts w:ascii="Arial" w:hAnsi="Arial" w:cs="Arial"/>
          <w:sz w:val="20"/>
          <w:szCs w:val="20"/>
        </w:rPr>
      </w:pPr>
      <w:r w:rsidRPr="008015A4">
        <w:rPr>
          <w:rFonts w:ascii="Arial" w:hAnsi="Arial" w:cs="Arial"/>
          <w:sz w:val="20"/>
          <w:szCs w:val="20"/>
        </w:rPr>
        <w:tab/>
        <w:t xml:space="preserve">Odgovorni vodja za izvedbo investicije: </w:t>
      </w:r>
      <w:r w:rsidRPr="008015A4">
        <w:rPr>
          <w:rFonts w:ascii="Arial" w:hAnsi="Arial" w:cs="Arial"/>
          <w:b/>
          <w:sz w:val="20"/>
          <w:szCs w:val="20"/>
        </w:rPr>
        <w:tab/>
        <w:t>mag. Vlasta Kupljen</w:t>
      </w:r>
    </w:p>
    <w:p w14:paraId="08F11833" w14:textId="77777777" w:rsidR="005253DE" w:rsidRDefault="005253DE" w:rsidP="005253DE">
      <w:pPr>
        <w:jc w:val="both"/>
        <w:rPr>
          <w:rFonts w:ascii="Arial" w:hAnsi="Arial" w:cs="Arial"/>
          <w:b/>
          <w:sz w:val="20"/>
          <w:szCs w:val="20"/>
        </w:rPr>
      </w:pPr>
    </w:p>
    <w:p w14:paraId="6AB15872" w14:textId="77777777" w:rsidR="005253DE" w:rsidRPr="008015A4" w:rsidRDefault="005253DE" w:rsidP="005253DE">
      <w:pPr>
        <w:jc w:val="both"/>
        <w:rPr>
          <w:rFonts w:ascii="Arial" w:hAnsi="Arial" w:cs="Arial"/>
          <w:sz w:val="20"/>
          <w:szCs w:val="20"/>
          <w:highlight w:val="green"/>
        </w:rPr>
      </w:pPr>
    </w:p>
    <w:p w14:paraId="2A45BDAF" w14:textId="77777777" w:rsidR="00B75C89" w:rsidRPr="00B75C89" w:rsidRDefault="00F62018" w:rsidP="00FA29ED">
      <w:pPr>
        <w:jc w:val="center"/>
        <w:rPr>
          <w:rFonts w:ascii="Arial" w:hAnsi="Arial"/>
          <w:b/>
          <w:sz w:val="20"/>
          <w:lang w:eastAsia="ar-SA"/>
        </w:rPr>
      </w:pPr>
      <w:r w:rsidRPr="00B75C89">
        <w:rPr>
          <w:rFonts w:ascii="Arial" w:hAnsi="Arial"/>
          <w:b/>
          <w:noProof/>
          <w:sz w:val="20"/>
          <w:lang w:eastAsia="sl-SI"/>
        </w:rPr>
        <w:drawing>
          <wp:inline distT="0" distB="0" distL="0" distR="0" wp14:anchorId="7BFBF681" wp14:editId="0C2CB5B1">
            <wp:extent cx="3903785" cy="2717035"/>
            <wp:effectExtent l="0" t="0" r="1905" b="7620"/>
            <wp:docPr id="2" name="Slika 2" descr="RA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V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8273" cy="2761918"/>
                    </a:xfrm>
                    <a:prstGeom prst="rect">
                      <a:avLst/>
                    </a:prstGeom>
                    <a:noFill/>
                    <a:ln>
                      <a:noFill/>
                    </a:ln>
                  </pic:spPr>
                </pic:pic>
              </a:graphicData>
            </a:graphic>
          </wp:inline>
        </w:drawing>
      </w:r>
    </w:p>
    <w:p w14:paraId="508ABAC4" w14:textId="3CB23764" w:rsidR="00567FEF" w:rsidRDefault="00EF6625" w:rsidP="00FA29ED">
      <w:pPr>
        <w:spacing w:after="120" w:line="288" w:lineRule="auto"/>
        <w:jc w:val="center"/>
        <w:rPr>
          <w:rFonts w:ascii="Verdana" w:hAnsi="Verdana"/>
          <w:sz w:val="20"/>
          <w:lang w:eastAsia="ar-SA"/>
        </w:rPr>
      </w:pPr>
      <w:r w:rsidRPr="00B75C89">
        <w:rPr>
          <w:rFonts w:ascii="Verdana" w:hAnsi="Verdana"/>
          <w:sz w:val="20"/>
          <w:lang w:eastAsia="ar-SA"/>
        </w:rPr>
        <w:t>Slika 1: Meja občine Ravne na Koroškem</w:t>
      </w:r>
    </w:p>
    <w:p w14:paraId="1C03D152" w14:textId="2D84B43A" w:rsidR="00B9475C" w:rsidRDefault="00B9475C" w:rsidP="00FA29ED">
      <w:pPr>
        <w:spacing w:after="120" w:line="288" w:lineRule="auto"/>
        <w:jc w:val="center"/>
        <w:rPr>
          <w:rFonts w:ascii="Verdana" w:hAnsi="Verdana"/>
          <w:sz w:val="20"/>
          <w:lang w:eastAsia="ar-SA"/>
        </w:rPr>
      </w:pPr>
    </w:p>
    <w:p w14:paraId="5702F1AE" w14:textId="77777777" w:rsidR="005B51F2" w:rsidRDefault="005B51F2" w:rsidP="00FA29ED">
      <w:pPr>
        <w:spacing w:after="120" w:line="288" w:lineRule="auto"/>
        <w:jc w:val="center"/>
        <w:rPr>
          <w:rFonts w:ascii="Verdana" w:hAnsi="Verdana"/>
          <w:sz w:val="20"/>
          <w:lang w:eastAsia="ar-SA"/>
        </w:rPr>
      </w:pPr>
    </w:p>
    <w:p w14:paraId="46E4D549" w14:textId="2421B890" w:rsidR="009D1F77" w:rsidRPr="00B9475C" w:rsidRDefault="008610AF" w:rsidP="007C1B87">
      <w:pPr>
        <w:pStyle w:val="Naslov2"/>
        <w:numPr>
          <w:ilvl w:val="1"/>
          <w:numId w:val="31"/>
        </w:numPr>
        <w:rPr>
          <w:rFonts w:ascii="Verdana" w:hAnsi="Verdana"/>
          <w:iCs w:val="0"/>
          <w:color w:val="000080"/>
          <w:kern w:val="32"/>
        </w:rPr>
      </w:pPr>
      <w:bookmarkStart w:id="16" w:name="_Toc50963093"/>
      <w:bookmarkStart w:id="17" w:name="_Hlk47815237"/>
      <w:r w:rsidRPr="00B9475C">
        <w:rPr>
          <w:rFonts w:ascii="Verdana" w:hAnsi="Verdana"/>
          <w:iCs w:val="0"/>
          <w:color w:val="000080"/>
          <w:kern w:val="32"/>
        </w:rPr>
        <w:lastRenderedPageBreak/>
        <w:t>Predstavitev upravitelja:</w:t>
      </w:r>
      <w:r w:rsidR="00B9475C" w:rsidRPr="00B9475C">
        <w:rPr>
          <w:rFonts w:ascii="Verdana" w:hAnsi="Verdana"/>
          <w:iCs w:val="0"/>
          <w:color w:val="000080"/>
          <w:kern w:val="32"/>
        </w:rPr>
        <w:t xml:space="preserve"> </w:t>
      </w:r>
      <w:r w:rsidRPr="00B9475C">
        <w:rPr>
          <w:rFonts w:ascii="Verdana" w:hAnsi="Verdana"/>
          <w:iCs w:val="0"/>
          <w:color w:val="000080"/>
          <w:kern w:val="32"/>
        </w:rPr>
        <w:t>Koroški pokrajinski muzej, Muzej Ravne na Koroškem</w:t>
      </w:r>
      <w:bookmarkEnd w:id="16"/>
    </w:p>
    <w:p w14:paraId="53D724FD" w14:textId="77777777" w:rsidR="006032BE" w:rsidRPr="006032BE" w:rsidRDefault="006032BE" w:rsidP="006032BE">
      <w:pPr>
        <w:rPr>
          <w:lang w:eastAsia="ar-SA"/>
        </w:rPr>
      </w:pPr>
    </w:p>
    <w:bookmarkEnd w:id="17"/>
    <w:p w14:paraId="29D21843"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Koroški pokrajinski muzej je pooblaščeni muzej, ki izvaja javno službo varovanja premične kulturne dediščine na območju dvanajstih koroških občin. Sestavljajo ga štiri enote: Muzej Dravograd, Muzej Radlje ob Dravi, Muzej Ravne na Koroškem in Muzej Slovenj Gradec.</w:t>
      </w:r>
    </w:p>
    <w:p w14:paraId="7BF98F23"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Poslanstvo in zbiralna politika muzeja sta usmerjena v varovanje, zbiranje, proučevanje, prezentacijo, popularizacijo in konservacijo železarske, rudarske in druge tehnične dediščine, etnološke dediščine in lokalno značilne ljudske kulture, zbiranje umetnostnega in kulturnozgodovinskega gradiva starejših obdobij s posebnim poudarkom na varovanju predmetov arheološke dediščine ter sistematično raziskovanje in izpopolnjevanje zbirk novejše zgodovine. </w:t>
      </w:r>
    </w:p>
    <w:p w14:paraId="2FF538E3"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V okviru Muzeja Ravne na Koroškem, se upravlja tudi celotno muzejsko območje, ki je predmet tega dokumenta.</w:t>
      </w:r>
    </w:p>
    <w:p w14:paraId="681CB537"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Muzej Ravne na Koroškem ima za sabo že skoraj sedemdesetletno tradicijo uspešnega delovanja. V zgodovini institucionalnega razvoja varovanja premične kulturne dediščine na Koroškem, so na Ravnah v prvih dveh desetletjih nastajale stalne zbirke s področja gospodarske zgodovine Koroške. Les, voda, železo, jeklo, svinec in premog so namreč stoletja vplivali na gospodarski razvoj prostora in oblikovali način življenja. </w:t>
      </w:r>
    </w:p>
    <w:p w14:paraId="11EB999D"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V 70. letih 20. stoletja se je težišče muzejske dejavnosti preneslo še v druge kraje Mežiške doline. Eno pomembnejših prelomnic pa predstavlja leta 1979, ko je bil odprt spominski muzej pisatelja Prežihovega </w:t>
      </w:r>
      <w:proofErr w:type="spellStart"/>
      <w:r w:rsidRPr="00A31688">
        <w:rPr>
          <w:rFonts w:ascii="Verdana" w:hAnsi="Verdana" w:cs="Arial"/>
          <w:bCs/>
          <w:iCs/>
          <w:color w:val="000000"/>
          <w:sz w:val="20"/>
          <w:szCs w:val="20"/>
        </w:rPr>
        <w:t>Voranca</w:t>
      </w:r>
      <w:proofErr w:type="spellEnd"/>
      <w:r w:rsidRPr="00A31688">
        <w:rPr>
          <w:rFonts w:ascii="Verdana" w:hAnsi="Verdana" w:cs="Arial"/>
          <w:bCs/>
          <w:iCs/>
          <w:color w:val="000000"/>
          <w:sz w:val="20"/>
          <w:szCs w:val="20"/>
        </w:rPr>
        <w:t xml:space="preserve"> – Prežihova bajta nad Kotljami.</w:t>
      </w:r>
    </w:p>
    <w:p w14:paraId="038D46F8"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Razstavna dejavnost je rezultat načrtnega in kontinuiranega raziskovanja, zbiranja gradiva, urejanja dokumentacije ter konserviranja in restavriranja muzejskega gradiva. </w:t>
      </w:r>
    </w:p>
    <w:p w14:paraId="5DE84B45"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Ob razstavni dejavnosti je muzej v 90. letih začel oblikovati privlačne pedagoške in andragoške programe, ki se tematsko navezujejo na razstave ter jih hkrati tudi dopolnjujejo in nadgrajujejo. Muzej je svojo dejavnost javnosti dodatno približal še z izdajo katalogov, promocijskega gradiva in organizacijo kulturnih prireditev. </w:t>
      </w:r>
    </w:p>
    <w:p w14:paraId="339C723B"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V zadnjih letih muzej pospešeno izvaja digitalizacijo gradiva, ki tako postaja še bolj dostopno in prepoznavno. Ljudem pa se približuje tudi z uporabo socialnih omrežij in drugih digitalnih orodij. </w:t>
      </w:r>
    </w:p>
    <w:p w14:paraId="13D704F2"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Muzej se vseskozi povezuje s sorodnimi ustanovami in posamezniki doma in v tujini. Aktivno sodeluje v programih čezmejnega sodelovanja, še posebej na območju </w:t>
      </w:r>
      <w:proofErr w:type="spellStart"/>
      <w:r w:rsidRPr="00A31688">
        <w:rPr>
          <w:rFonts w:ascii="Verdana" w:hAnsi="Verdana" w:cs="Arial"/>
          <w:bCs/>
          <w:iCs/>
          <w:color w:val="000000"/>
          <w:sz w:val="20"/>
          <w:szCs w:val="20"/>
        </w:rPr>
        <w:t>Geoparka</w:t>
      </w:r>
      <w:proofErr w:type="spellEnd"/>
      <w:r w:rsidRPr="00A31688">
        <w:rPr>
          <w:rFonts w:ascii="Verdana" w:hAnsi="Verdana" w:cs="Arial"/>
          <w:bCs/>
          <w:iCs/>
          <w:color w:val="000000"/>
          <w:sz w:val="20"/>
          <w:szCs w:val="20"/>
        </w:rPr>
        <w:t xml:space="preserve"> Karavanke/</w:t>
      </w:r>
      <w:proofErr w:type="spellStart"/>
      <w:r w:rsidRPr="00A31688">
        <w:rPr>
          <w:rFonts w:ascii="Verdana" w:hAnsi="Verdana" w:cs="Arial"/>
          <w:bCs/>
          <w:iCs/>
          <w:color w:val="000000"/>
          <w:sz w:val="20"/>
          <w:szCs w:val="20"/>
        </w:rPr>
        <w:t>Karawanken</w:t>
      </w:r>
      <w:proofErr w:type="spellEnd"/>
      <w:r w:rsidRPr="00A31688">
        <w:rPr>
          <w:rFonts w:ascii="Verdana" w:hAnsi="Verdana" w:cs="Arial"/>
          <w:bCs/>
          <w:iCs/>
          <w:color w:val="000000"/>
          <w:sz w:val="20"/>
          <w:szCs w:val="20"/>
        </w:rPr>
        <w:t xml:space="preserve">.  </w:t>
      </w:r>
    </w:p>
    <w:p w14:paraId="45B2F58A" w14:textId="77777777" w:rsidR="00A31688" w:rsidRDefault="00A31688" w:rsidP="00A31688">
      <w:pPr>
        <w:spacing w:after="120" w:line="288" w:lineRule="auto"/>
        <w:jc w:val="both"/>
        <w:rPr>
          <w:rFonts w:ascii="Verdana" w:hAnsi="Verdana" w:cs="Arial"/>
          <w:bCs/>
          <w:iCs/>
          <w:color w:val="000000"/>
          <w:sz w:val="20"/>
          <w:szCs w:val="20"/>
        </w:rPr>
      </w:pPr>
    </w:p>
    <w:p w14:paraId="121E616C" w14:textId="1C8C194A" w:rsidR="00A31688" w:rsidRPr="00A31688" w:rsidRDefault="00A31688" w:rsidP="00A31688">
      <w:pPr>
        <w:spacing w:after="120" w:line="288" w:lineRule="auto"/>
        <w:jc w:val="both"/>
        <w:rPr>
          <w:rFonts w:ascii="Verdana" w:hAnsi="Verdana" w:cs="Arial"/>
          <w:b/>
          <w:iCs/>
          <w:color w:val="000000"/>
          <w:sz w:val="20"/>
          <w:szCs w:val="20"/>
        </w:rPr>
      </w:pPr>
      <w:r w:rsidRPr="00A31688">
        <w:rPr>
          <w:rFonts w:ascii="Verdana" w:hAnsi="Verdana" w:cs="Arial"/>
          <w:b/>
          <w:iCs/>
          <w:color w:val="000000"/>
          <w:sz w:val="20"/>
          <w:szCs w:val="20"/>
        </w:rPr>
        <w:t>STALNE RAZSTAVE</w:t>
      </w:r>
    </w:p>
    <w:p w14:paraId="437008E3" w14:textId="77777777" w:rsidR="00A31688" w:rsidRPr="00A31688" w:rsidRDefault="00A31688" w:rsidP="00A31688">
      <w:pPr>
        <w:spacing w:after="120" w:line="288" w:lineRule="auto"/>
        <w:jc w:val="both"/>
        <w:rPr>
          <w:rFonts w:ascii="Verdana" w:hAnsi="Verdana" w:cs="Arial"/>
          <w:b/>
          <w:iCs/>
          <w:color w:val="000000"/>
          <w:sz w:val="20"/>
          <w:szCs w:val="20"/>
        </w:rPr>
      </w:pPr>
      <w:r w:rsidRPr="00A31688">
        <w:rPr>
          <w:rFonts w:ascii="Verdana" w:hAnsi="Verdana" w:cs="Arial"/>
          <w:b/>
          <w:iCs/>
          <w:color w:val="000000"/>
          <w:sz w:val="20"/>
          <w:szCs w:val="20"/>
        </w:rPr>
        <w:t xml:space="preserve">Guštanj za </w:t>
      </w:r>
      <w:proofErr w:type="spellStart"/>
      <w:r w:rsidRPr="00A31688">
        <w:rPr>
          <w:rFonts w:ascii="Verdana" w:hAnsi="Verdana" w:cs="Arial"/>
          <w:b/>
          <w:iCs/>
          <w:color w:val="000000"/>
          <w:sz w:val="20"/>
          <w:szCs w:val="20"/>
        </w:rPr>
        <w:t>jutrno</w:t>
      </w:r>
      <w:proofErr w:type="spellEnd"/>
    </w:p>
    <w:p w14:paraId="3C11BAB1"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Na razstavi je predstavljen kulturno-zgodovinski razvoj Mežiške doline od prazgodovine do protireformacije. Izbrane so posamezne teme, ki orišejo pomembne zgodovinske mejnike ter predstavijo arheološko, grajsko in sakralno dediščino doline. V ospredje so postavljeni </w:t>
      </w:r>
      <w:r w:rsidRPr="00A31688">
        <w:rPr>
          <w:rFonts w:ascii="Verdana" w:hAnsi="Verdana" w:cs="Arial"/>
          <w:bCs/>
          <w:iCs/>
          <w:color w:val="000000"/>
          <w:sz w:val="20"/>
          <w:szCs w:val="20"/>
        </w:rPr>
        <w:lastRenderedPageBreak/>
        <w:t>izbrani muzejske predmeti, fotografije in dokumenti, ki simbolno pripovedujejo zgodbe in so vezni člen med posameznimi temami.</w:t>
      </w:r>
    </w:p>
    <w:p w14:paraId="54C0B910" w14:textId="77777777" w:rsidR="00A31688" w:rsidRPr="00A31688" w:rsidRDefault="00A31688" w:rsidP="00A31688">
      <w:pPr>
        <w:spacing w:after="120" w:line="288" w:lineRule="auto"/>
        <w:jc w:val="both"/>
        <w:rPr>
          <w:rFonts w:ascii="Verdana" w:hAnsi="Verdana" w:cs="Arial"/>
          <w:b/>
          <w:iCs/>
          <w:color w:val="000000"/>
          <w:sz w:val="20"/>
          <w:szCs w:val="20"/>
        </w:rPr>
      </w:pPr>
      <w:r w:rsidRPr="00A31688">
        <w:rPr>
          <w:rFonts w:ascii="Verdana" w:hAnsi="Verdana" w:cs="Arial"/>
          <w:b/>
          <w:iCs/>
          <w:color w:val="000000"/>
          <w:sz w:val="20"/>
          <w:szCs w:val="20"/>
        </w:rPr>
        <w:t>Štorije iz naše doline</w:t>
      </w:r>
    </w:p>
    <w:p w14:paraId="00887BB3"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Na razstavi je predstavljeno vsakdanje življenje podeželskega človeka v Mežiški dolini od sredine 18. do sredine 20. stoletja. Razstava je razdeljena na tri glavne sklope, ki pokrivajo materialno, socialno in duhovno kulturo. Materialna je prikazana skozi kmečko arhitekturo, pri čemer so predstavljeni različni tipi stanovanjskih hiš, gospodarska poslopja, kašče ter manjši gospodarski objekti.</w:t>
      </w:r>
    </w:p>
    <w:p w14:paraId="0EFE3030"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V drugem sklopu so predstavljeni različni tipi družin in pomembni življenjski mejniki (rojstvo in krst, birma, poroka, smrt). Zadnji sklop zajema vse tisto ljudsko znanje, ki se je prenašalo iz roda v rod. Sprva kot ustno in kasneje tudi kot zapisano izročilo. Predstavljeni so najstarejši rokopisi in pomen </w:t>
      </w:r>
      <w:proofErr w:type="spellStart"/>
      <w:r w:rsidRPr="00A31688">
        <w:rPr>
          <w:rFonts w:ascii="Verdana" w:hAnsi="Verdana" w:cs="Arial"/>
          <w:bCs/>
          <w:iCs/>
          <w:color w:val="000000"/>
          <w:sz w:val="20"/>
          <w:szCs w:val="20"/>
        </w:rPr>
        <w:t>bukovnikov</w:t>
      </w:r>
      <w:proofErr w:type="spellEnd"/>
      <w:r w:rsidRPr="00A31688">
        <w:rPr>
          <w:rFonts w:ascii="Verdana" w:hAnsi="Verdana" w:cs="Arial"/>
          <w:bCs/>
          <w:iCs/>
          <w:color w:val="000000"/>
          <w:sz w:val="20"/>
          <w:szCs w:val="20"/>
        </w:rPr>
        <w:t xml:space="preserve"> – samoukov ter zbirateljev in zapisovalcev narodnega blaga. </w:t>
      </w:r>
    </w:p>
    <w:p w14:paraId="23A4796D" w14:textId="77777777" w:rsidR="00A31688" w:rsidRPr="00A31688" w:rsidRDefault="00A31688" w:rsidP="00A31688">
      <w:pPr>
        <w:spacing w:after="120" w:line="288" w:lineRule="auto"/>
        <w:jc w:val="both"/>
        <w:rPr>
          <w:rFonts w:ascii="Verdana" w:hAnsi="Verdana" w:cs="Arial"/>
          <w:b/>
          <w:iCs/>
          <w:color w:val="000000"/>
          <w:sz w:val="20"/>
          <w:szCs w:val="20"/>
        </w:rPr>
      </w:pPr>
      <w:r w:rsidRPr="00A31688">
        <w:rPr>
          <w:rFonts w:ascii="Verdana" w:hAnsi="Verdana" w:cs="Arial"/>
          <w:b/>
          <w:iCs/>
          <w:color w:val="000000"/>
          <w:sz w:val="20"/>
          <w:szCs w:val="20"/>
        </w:rPr>
        <w:t>Forma viva</w:t>
      </w:r>
    </w:p>
    <w:p w14:paraId="77D30CD5"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zajema zbirko jeklenih skulptur, nastalih od 1964 do 2014, ko se je na Ravnah zvrstilo devet kiparskih simpozijev Forme vive. Delovišče na Ravnah in v tukajšnji železarni je del nacionalnega projekta mednarodne kiparske kolonije (še Kostanjevica na Krki, Seča pri Portorožu in Maribor). Preko trideset kiparjev iz različnih delov sveta je tukaj uresničilo monumentalne kiparske zamisli v jeklu, dela pa krasijo urbane ambiente mesta Ravne in krajev Mežiške doline.</w:t>
      </w:r>
    </w:p>
    <w:p w14:paraId="7B6E8D53" w14:textId="77777777" w:rsidR="00A31688" w:rsidRPr="00A31688" w:rsidRDefault="00A31688" w:rsidP="00A31688">
      <w:pPr>
        <w:spacing w:after="120" w:line="288" w:lineRule="auto"/>
        <w:jc w:val="both"/>
        <w:rPr>
          <w:rFonts w:ascii="Verdana" w:hAnsi="Verdana" w:cs="Arial"/>
          <w:b/>
          <w:iCs/>
          <w:color w:val="000000"/>
          <w:sz w:val="20"/>
          <w:szCs w:val="20"/>
        </w:rPr>
      </w:pPr>
      <w:r w:rsidRPr="00A31688">
        <w:rPr>
          <w:rFonts w:ascii="Verdana" w:hAnsi="Verdana" w:cs="Arial"/>
          <w:b/>
          <w:iCs/>
          <w:color w:val="000000"/>
          <w:sz w:val="20"/>
          <w:szCs w:val="20"/>
        </w:rPr>
        <w:t xml:space="preserve">Prežihova bajta – spominski muzej Prežihovega </w:t>
      </w:r>
      <w:proofErr w:type="spellStart"/>
      <w:r w:rsidRPr="00A31688">
        <w:rPr>
          <w:rFonts w:ascii="Verdana" w:hAnsi="Verdana" w:cs="Arial"/>
          <w:b/>
          <w:iCs/>
          <w:color w:val="000000"/>
          <w:sz w:val="20"/>
          <w:szCs w:val="20"/>
        </w:rPr>
        <w:t>Voranca</w:t>
      </w:r>
      <w:proofErr w:type="spellEnd"/>
    </w:p>
    <w:p w14:paraId="5B30A1DC"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Nad Kotljami je na Preškem vrhu Prežihova bajta, ki je od leta 1979 spominski muzej slovenskega pisatelja Lovra Kuharja – Prežihovega </w:t>
      </w:r>
      <w:proofErr w:type="spellStart"/>
      <w:r w:rsidRPr="00A31688">
        <w:rPr>
          <w:rFonts w:ascii="Verdana" w:hAnsi="Verdana" w:cs="Arial"/>
          <w:bCs/>
          <w:iCs/>
          <w:color w:val="000000"/>
          <w:sz w:val="20"/>
          <w:szCs w:val="20"/>
        </w:rPr>
        <w:t>Voranca</w:t>
      </w:r>
      <w:proofErr w:type="spellEnd"/>
      <w:r w:rsidRPr="00A31688">
        <w:rPr>
          <w:rFonts w:ascii="Verdana" w:hAnsi="Verdana" w:cs="Arial"/>
          <w:bCs/>
          <w:iCs/>
          <w:color w:val="000000"/>
          <w:sz w:val="20"/>
          <w:szCs w:val="20"/>
        </w:rPr>
        <w:t xml:space="preserve"> (1893 – 1950). Bajta je značilna koroška stavba malega kmeta »</w:t>
      </w:r>
      <w:proofErr w:type="spellStart"/>
      <w:r w:rsidRPr="00A31688">
        <w:rPr>
          <w:rFonts w:ascii="Verdana" w:hAnsi="Verdana" w:cs="Arial"/>
          <w:bCs/>
          <w:iCs/>
          <w:color w:val="000000"/>
          <w:sz w:val="20"/>
          <w:szCs w:val="20"/>
        </w:rPr>
        <w:t>bajtlerja</w:t>
      </w:r>
      <w:proofErr w:type="spellEnd"/>
      <w:r w:rsidRPr="00A31688">
        <w:rPr>
          <w:rFonts w:ascii="Verdana" w:hAnsi="Verdana" w:cs="Arial"/>
          <w:bCs/>
          <w:iCs/>
          <w:color w:val="000000"/>
          <w:sz w:val="20"/>
          <w:szCs w:val="20"/>
        </w:rPr>
        <w:t>«, ki nas z urejeno notranjostjo spominja na značilno okolje Prežihove mladosti, o Prežihovem delu pa pričajo življenjepisne in leposlovne drobtinice v muzeju.</w:t>
      </w:r>
    </w:p>
    <w:p w14:paraId="73BE66BC"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Nad spominskim muzejem stoji ob nekdanjem ajdovem strnišču bronast Prežihov kip, delo akademskega kiparja Stojana Batiča. Na samem Preškem vrhu stoji iz hrasta izklesan obelisk z motivom iz Prežihovih povesti.</w:t>
      </w:r>
    </w:p>
    <w:p w14:paraId="20E7B825" w14:textId="77777777" w:rsidR="00A31688" w:rsidRPr="00A31688" w:rsidRDefault="00A31688" w:rsidP="00A31688">
      <w:pPr>
        <w:spacing w:after="120" w:line="288" w:lineRule="auto"/>
        <w:jc w:val="both"/>
        <w:rPr>
          <w:rFonts w:ascii="Verdana" w:hAnsi="Verdana" w:cs="Arial"/>
          <w:b/>
          <w:iCs/>
          <w:color w:val="000000"/>
          <w:sz w:val="20"/>
          <w:szCs w:val="20"/>
        </w:rPr>
      </w:pPr>
      <w:r w:rsidRPr="00A31688">
        <w:rPr>
          <w:rFonts w:ascii="Verdana" w:hAnsi="Verdana" w:cs="Arial"/>
          <w:b/>
          <w:iCs/>
          <w:color w:val="000000"/>
          <w:sz w:val="20"/>
          <w:szCs w:val="20"/>
        </w:rPr>
        <w:t xml:space="preserve">Muzej železarstva, </w:t>
      </w:r>
      <w:proofErr w:type="spellStart"/>
      <w:r w:rsidRPr="00A31688">
        <w:rPr>
          <w:rFonts w:ascii="Verdana" w:hAnsi="Verdana" w:cs="Arial"/>
          <w:b/>
          <w:iCs/>
          <w:color w:val="000000"/>
          <w:sz w:val="20"/>
          <w:szCs w:val="20"/>
        </w:rPr>
        <w:t>štauharija</w:t>
      </w:r>
      <w:proofErr w:type="spellEnd"/>
    </w:p>
    <w:p w14:paraId="74901E08"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Leta 1994 so bili za kulturni spomenik razglašeni najstarejši ohranjeni objekti na lokaciji stare železarne, ki so jih leta 2002 donatorsko prenesli v last Občine Ravne na Koroškem. Muzeološka interpretacija objektov na lokaciji bivše Železarne Ravne predstavlja novo in veliko priložnost za ustrezno promocijo industrijske dediščine Koroške ter priložnost za raziskovanje in predstavljanje delavske kulture. </w:t>
      </w:r>
    </w:p>
    <w:p w14:paraId="57DD1AC1" w14:textId="77777777" w:rsidR="00A31688" w:rsidRPr="00A31688" w:rsidRDefault="00A31688" w:rsidP="00A31688">
      <w:pPr>
        <w:spacing w:after="120" w:line="288" w:lineRule="auto"/>
        <w:jc w:val="both"/>
        <w:rPr>
          <w:rFonts w:ascii="Verdana" w:hAnsi="Verdana" w:cs="Arial"/>
          <w:bCs/>
          <w:iCs/>
          <w:color w:val="000000"/>
          <w:sz w:val="20"/>
          <w:szCs w:val="20"/>
        </w:rPr>
      </w:pPr>
      <w:r w:rsidRPr="00A31688">
        <w:rPr>
          <w:rFonts w:ascii="Verdana" w:hAnsi="Verdana" w:cs="Arial"/>
          <w:bCs/>
          <w:iCs/>
          <w:color w:val="000000"/>
          <w:sz w:val="20"/>
          <w:szCs w:val="20"/>
        </w:rPr>
        <w:t xml:space="preserve">V </w:t>
      </w:r>
      <w:proofErr w:type="spellStart"/>
      <w:r w:rsidRPr="00A31688">
        <w:rPr>
          <w:rFonts w:ascii="Verdana" w:hAnsi="Verdana" w:cs="Arial"/>
          <w:bCs/>
          <w:iCs/>
          <w:color w:val="000000"/>
          <w:sz w:val="20"/>
          <w:szCs w:val="20"/>
        </w:rPr>
        <w:t>štauhariji</w:t>
      </w:r>
      <w:proofErr w:type="spellEnd"/>
      <w:r w:rsidRPr="00A31688">
        <w:rPr>
          <w:rFonts w:ascii="Verdana" w:hAnsi="Verdana" w:cs="Arial"/>
          <w:bCs/>
          <w:iCs/>
          <w:color w:val="000000"/>
          <w:sz w:val="20"/>
          <w:szCs w:val="20"/>
        </w:rPr>
        <w:t xml:space="preserve"> je na ogled razstava Mati fabrika – Železarna Ravne, ki govori o jeklarskem podjetju z večstoletno tradicijo, ki je po drugi svetovni vojni doživelo razcvet, z njim pa tudi mesto in regija. Inovativnost in ustvarjalnost zaposlenih sta podjetje uvrstila med najboljše jeklarne v državi. </w:t>
      </w:r>
    </w:p>
    <w:p w14:paraId="58585613" w14:textId="77777777" w:rsidR="00A31688" w:rsidRPr="00A31688" w:rsidRDefault="00A31688" w:rsidP="00A31688">
      <w:pPr>
        <w:spacing w:after="120" w:line="288" w:lineRule="auto"/>
        <w:jc w:val="both"/>
        <w:rPr>
          <w:rFonts w:ascii="Verdana" w:hAnsi="Verdana" w:cs="Arial"/>
          <w:bCs/>
          <w:iCs/>
          <w:color w:val="000000"/>
          <w:sz w:val="20"/>
          <w:szCs w:val="20"/>
        </w:rPr>
      </w:pPr>
    </w:p>
    <w:p w14:paraId="4FEAE953" w14:textId="77777777" w:rsidR="00A31688" w:rsidRPr="00A31688" w:rsidRDefault="00A31688" w:rsidP="00A31688">
      <w:pPr>
        <w:spacing w:after="120" w:line="288" w:lineRule="auto"/>
        <w:jc w:val="both"/>
        <w:rPr>
          <w:rFonts w:ascii="Verdana" w:hAnsi="Verdana" w:cs="Arial"/>
          <w:b/>
          <w:iCs/>
          <w:color w:val="000000"/>
          <w:sz w:val="20"/>
          <w:szCs w:val="20"/>
        </w:rPr>
      </w:pPr>
      <w:r w:rsidRPr="00A31688">
        <w:rPr>
          <w:rFonts w:ascii="Verdana" w:hAnsi="Verdana" w:cs="Arial"/>
          <w:b/>
          <w:iCs/>
          <w:color w:val="000000"/>
          <w:sz w:val="20"/>
          <w:szCs w:val="20"/>
        </w:rPr>
        <w:lastRenderedPageBreak/>
        <w:t>Lapidarij v grajski kapeli</w:t>
      </w:r>
    </w:p>
    <w:p w14:paraId="55E63C30" w14:textId="0205E781" w:rsidR="008610AF" w:rsidRDefault="00A31688" w:rsidP="00A31688">
      <w:pPr>
        <w:spacing w:after="120" w:line="288" w:lineRule="auto"/>
        <w:jc w:val="both"/>
        <w:rPr>
          <w:rFonts w:ascii="Verdana" w:hAnsi="Verdana"/>
          <w:sz w:val="20"/>
          <w:lang w:eastAsia="ar-SA"/>
        </w:rPr>
      </w:pPr>
      <w:r w:rsidRPr="00A31688">
        <w:rPr>
          <w:rFonts w:ascii="Verdana" w:hAnsi="Verdana" w:cs="Arial"/>
          <w:bCs/>
          <w:iCs/>
          <w:color w:val="000000"/>
          <w:sz w:val="20"/>
          <w:szCs w:val="20"/>
        </w:rPr>
        <w:t>V kapeli gradu Ravne je na ogled stalna razstava – lapidarij rimskih kamnitih spomenikov iz najdišča Zagrad pri Prevaljah in posameznih kamnov iz občine Ravne na Koroškem.</w:t>
      </w:r>
    </w:p>
    <w:p w14:paraId="5D11E054" w14:textId="11D7D946" w:rsidR="003A6EEC" w:rsidRDefault="003A6EEC" w:rsidP="008610AF">
      <w:pPr>
        <w:spacing w:after="120" w:line="288" w:lineRule="auto"/>
        <w:jc w:val="both"/>
        <w:rPr>
          <w:rFonts w:ascii="Verdana" w:hAnsi="Verdana"/>
          <w:sz w:val="20"/>
          <w:lang w:eastAsia="ar-SA"/>
        </w:rPr>
      </w:pPr>
    </w:p>
    <w:p w14:paraId="7C9FDA0C" w14:textId="77777777" w:rsidR="00546183" w:rsidRPr="002E3397" w:rsidRDefault="00546183" w:rsidP="007C1B87">
      <w:pPr>
        <w:pStyle w:val="Naslov1"/>
        <w:numPr>
          <w:ilvl w:val="0"/>
          <w:numId w:val="31"/>
        </w:numPr>
        <w:rPr>
          <w:rFonts w:ascii="Verdana" w:hAnsi="Verdana"/>
          <w:sz w:val="20"/>
          <w:szCs w:val="20"/>
        </w:rPr>
      </w:pPr>
      <w:bookmarkStart w:id="18" w:name="_Toc153873158"/>
      <w:bookmarkStart w:id="19" w:name="_Toc50963094"/>
      <w:r w:rsidRPr="002E3397">
        <w:rPr>
          <w:rFonts w:ascii="Verdana" w:hAnsi="Verdana"/>
          <w:sz w:val="20"/>
          <w:szCs w:val="20"/>
        </w:rPr>
        <w:t>ANALIZA STANJA Z RAZLOGOM INVESTICIJSKE NAMERE</w:t>
      </w:r>
      <w:bookmarkEnd w:id="18"/>
      <w:bookmarkEnd w:id="19"/>
    </w:p>
    <w:p w14:paraId="701C2F1E" w14:textId="10C964A1" w:rsidR="00BC203B" w:rsidRDefault="00BC203B" w:rsidP="00BC203B">
      <w:pPr>
        <w:pStyle w:val="Naslov2"/>
        <w:rPr>
          <w:rFonts w:ascii="Verdana" w:hAnsi="Verdana"/>
          <w:iCs w:val="0"/>
          <w:color w:val="000080"/>
          <w:kern w:val="32"/>
        </w:rPr>
      </w:pPr>
      <w:bookmarkStart w:id="20" w:name="_Hlk47815359"/>
    </w:p>
    <w:p w14:paraId="192640EB" w14:textId="77777777" w:rsidR="00E44D52" w:rsidRPr="00E44D52" w:rsidRDefault="00E44D52" w:rsidP="00E44D52"/>
    <w:p w14:paraId="226A4CA7" w14:textId="70FB8674" w:rsidR="008610AF" w:rsidRDefault="008610AF" w:rsidP="007C1B87">
      <w:pPr>
        <w:pStyle w:val="Naslov2"/>
        <w:numPr>
          <w:ilvl w:val="1"/>
          <w:numId w:val="31"/>
        </w:numPr>
        <w:rPr>
          <w:rFonts w:ascii="Verdana" w:hAnsi="Verdana"/>
          <w:iCs w:val="0"/>
          <w:color w:val="000080"/>
          <w:kern w:val="32"/>
        </w:rPr>
      </w:pPr>
      <w:bookmarkStart w:id="21" w:name="_Toc50963095"/>
      <w:r w:rsidRPr="00B9475C">
        <w:rPr>
          <w:rFonts w:ascii="Verdana" w:hAnsi="Verdana"/>
          <w:iCs w:val="0"/>
          <w:color w:val="000080"/>
          <w:kern w:val="32"/>
        </w:rPr>
        <w:t>Temeljni razlogi za investicijsko namero</w:t>
      </w:r>
      <w:bookmarkEnd w:id="21"/>
    </w:p>
    <w:p w14:paraId="7C38ABFE" w14:textId="77777777" w:rsidR="00B9475C" w:rsidRPr="00B9475C" w:rsidRDefault="00B9475C" w:rsidP="00B9475C">
      <w:pPr>
        <w:pStyle w:val="Odstavekseznama"/>
        <w:ind w:left="720"/>
      </w:pPr>
    </w:p>
    <w:p w14:paraId="630B5F5C" w14:textId="77777777" w:rsidR="008610AF" w:rsidRPr="008610AF"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t>V skladu z vizijo razvoja kulture v Občini Ravne na Koroškem in Resolucijo o Nacionalnem</w:t>
      </w:r>
      <w:r w:rsidR="006032BE">
        <w:rPr>
          <w:rFonts w:ascii="Verdana" w:hAnsi="Verdana" w:cs="Arial"/>
          <w:sz w:val="20"/>
          <w:szCs w:val="20"/>
        </w:rPr>
        <w:t xml:space="preserve"> </w:t>
      </w:r>
      <w:r w:rsidRPr="008610AF">
        <w:rPr>
          <w:rFonts w:ascii="Verdana" w:hAnsi="Verdana" w:cs="Arial"/>
          <w:sz w:val="20"/>
          <w:szCs w:val="20"/>
        </w:rPr>
        <w:t>programu za kulturo občina med drugim razvija:</w:t>
      </w:r>
    </w:p>
    <w:p w14:paraId="46562B35" w14:textId="77777777" w:rsidR="008610AF" w:rsidRPr="006032BE" w:rsidRDefault="008610AF" w:rsidP="00E17308">
      <w:pPr>
        <w:pStyle w:val="Odstavekseznama"/>
        <w:numPr>
          <w:ilvl w:val="0"/>
          <w:numId w:val="7"/>
        </w:numPr>
        <w:spacing w:after="120" w:line="288" w:lineRule="auto"/>
        <w:jc w:val="both"/>
        <w:rPr>
          <w:rFonts w:ascii="Verdana" w:hAnsi="Verdana" w:cs="Arial"/>
          <w:sz w:val="20"/>
          <w:szCs w:val="20"/>
        </w:rPr>
      </w:pPr>
      <w:r w:rsidRPr="006032BE">
        <w:rPr>
          <w:rFonts w:ascii="Verdana" w:hAnsi="Verdana" w:cs="Arial"/>
          <w:sz w:val="20"/>
          <w:szCs w:val="20"/>
        </w:rPr>
        <w:t>povezavo med turizmom in kulturo,</w:t>
      </w:r>
    </w:p>
    <w:p w14:paraId="72C46179" w14:textId="77777777" w:rsidR="008610AF" w:rsidRPr="006032BE" w:rsidRDefault="008610AF" w:rsidP="00E17308">
      <w:pPr>
        <w:pStyle w:val="Odstavekseznama"/>
        <w:numPr>
          <w:ilvl w:val="0"/>
          <w:numId w:val="7"/>
        </w:numPr>
        <w:spacing w:after="120" w:line="288" w:lineRule="auto"/>
        <w:jc w:val="both"/>
        <w:rPr>
          <w:rFonts w:ascii="Verdana" w:hAnsi="Verdana" w:cs="Arial"/>
          <w:sz w:val="20"/>
          <w:szCs w:val="20"/>
        </w:rPr>
      </w:pPr>
      <w:r w:rsidRPr="006032BE">
        <w:rPr>
          <w:rFonts w:ascii="Verdana" w:hAnsi="Verdana" w:cs="Arial"/>
          <w:sz w:val="20"/>
          <w:szCs w:val="20"/>
        </w:rPr>
        <w:t>partnerstvo med izvajalci kulturnih dejavnosti, civilno družbo in gospodarstvom,</w:t>
      </w:r>
    </w:p>
    <w:p w14:paraId="72DC5B43" w14:textId="77777777" w:rsidR="008610AF" w:rsidRPr="006032BE" w:rsidRDefault="008610AF" w:rsidP="00E17308">
      <w:pPr>
        <w:pStyle w:val="Odstavekseznama"/>
        <w:numPr>
          <w:ilvl w:val="0"/>
          <w:numId w:val="7"/>
        </w:numPr>
        <w:spacing w:after="120" w:line="288" w:lineRule="auto"/>
        <w:jc w:val="both"/>
        <w:rPr>
          <w:rFonts w:ascii="Verdana" w:hAnsi="Verdana" w:cs="Arial"/>
          <w:sz w:val="20"/>
          <w:szCs w:val="20"/>
        </w:rPr>
      </w:pPr>
      <w:r w:rsidRPr="006032BE">
        <w:rPr>
          <w:rFonts w:ascii="Verdana" w:hAnsi="Verdana" w:cs="Arial"/>
          <w:sz w:val="20"/>
          <w:szCs w:val="20"/>
        </w:rPr>
        <w:t>nove načine kreativnega dela in predstavitve muzejskih eksponatov,</w:t>
      </w:r>
    </w:p>
    <w:p w14:paraId="1D68E6B3" w14:textId="7621E823" w:rsidR="008610AF" w:rsidRPr="003A6EEC" w:rsidRDefault="008610AF" w:rsidP="00E17308">
      <w:pPr>
        <w:pStyle w:val="Odstavekseznama"/>
        <w:numPr>
          <w:ilvl w:val="0"/>
          <w:numId w:val="7"/>
        </w:numPr>
        <w:spacing w:after="120" w:line="288" w:lineRule="auto"/>
        <w:jc w:val="both"/>
        <w:rPr>
          <w:rFonts w:ascii="Verdana" w:hAnsi="Verdana" w:cs="Arial"/>
          <w:sz w:val="20"/>
          <w:szCs w:val="20"/>
        </w:rPr>
      </w:pPr>
      <w:r w:rsidRPr="006032BE">
        <w:rPr>
          <w:rFonts w:ascii="Verdana" w:hAnsi="Verdana" w:cs="Arial"/>
          <w:sz w:val="20"/>
          <w:szCs w:val="20"/>
        </w:rPr>
        <w:t>promocijo zgodovinskih korenin razvoja železarstva in jeklarstva na Koroškem in v</w:t>
      </w:r>
      <w:r w:rsidR="003A6EEC">
        <w:rPr>
          <w:rFonts w:ascii="Verdana" w:hAnsi="Verdana" w:cs="Arial"/>
          <w:sz w:val="20"/>
          <w:szCs w:val="20"/>
        </w:rPr>
        <w:t xml:space="preserve"> </w:t>
      </w:r>
      <w:r w:rsidRPr="003A6EEC">
        <w:rPr>
          <w:rFonts w:ascii="Verdana" w:hAnsi="Verdana" w:cs="Arial"/>
          <w:sz w:val="20"/>
          <w:szCs w:val="20"/>
        </w:rPr>
        <w:t>Sloveniji.</w:t>
      </w:r>
    </w:p>
    <w:p w14:paraId="5C671E9E" w14:textId="77777777" w:rsidR="008610AF" w:rsidRPr="008610AF"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t>Investitor vidi temeljne razloge za investicijsko namero predvsem v:</w:t>
      </w:r>
    </w:p>
    <w:p w14:paraId="7B0E7913" w14:textId="77777777" w:rsidR="008610AF" w:rsidRPr="00FA29ED" w:rsidRDefault="006032BE" w:rsidP="00E17308">
      <w:pPr>
        <w:pStyle w:val="Odstavekseznama"/>
        <w:numPr>
          <w:ilvl w:val="0"/>
          <w:numId w:val="8"/>
        </w:numPr>
        <w:spacing w:after="120" w:line="288" w:lineRule="auto"/>
        <w:jc w:val="both"/>
        <w:rPr>
          <w:rFonts w:ascii="Verdana" w:hAnsi="Verdana" w:cs="Arial"/>
          <w:sz w:val="20"/>
          <w:szCs w:val="20"/>
        </w:rPr>
      </w:pPr>
      <w:r w:rsidRPr="00FA29ED">
        <w:rPr>
          <w:rFonts w:ascii="Verdana" w:hAnsi="Verdana" w:cs="Arial"/>
          <w:sz w:val="20"/>
          <w:szCs w:val="20"/>
        </w:rPr>
        <w:t>ohranjanju tehnične in kulturne dediščine</w:t>
      </w:r>
      <w:r w:rsidR="008610AF" w:rsidRPr="00FA29ED">
        <w:rPr>
          <w:rFonts w:ascii="Verdana" w:hAnsi="Verdana" w:cs="Arial"/>
          <w:sz w:val="20"/>
          <w:szCs w:val="20"/>
        </w:rPr>
        <w:t>,</w:t>
      </w:r>
    </w:p>
    <w:p w14:paraId="7547BA65" w14:textId="139CE7D4" w:rsidR="006032BE" w:rsidRPr="00FA29ED" w:rsidRDefault="00FA29ED" w:rsidP="00E17308">
      <w:pPr>
        <w:pStyle w:val="Odstavekseznama"/>
        <w:numPr>
          <w:ilvl w:val="0"/>
          <w:numId w:val="8"/>
        </w:numPr>
        <w:spacing w:after="120" w:line="288" w:lineRule="auto"/>
        <w:jc w:val="both"/>
        <w:rPr>
          <w:rFonts w:ascii="Verdana" w:hAnsi="Verdana" w:cs="Arial"/>
          <w:sz w:val="20"/>
          <w:szCs w:val="20"/>
        </w:rPr>
      </w:pPr>
      <w:r w:rsidRPr="00FA29ED">
        <w:rPr>
          <w:rFonts w:ascii="Verdana" w:hAnsi="Verdana" w:cs="Arial"/>
          <w:sz w:val="20"/>
          <w:szCs w:val="20"/>
        </w:rPr>
        <w:t>oživitvi dogajanja na območju muzeja (ki bo povečal zanimanje za celotni muzej)</w:t>
      </w:r>
      <w:r w:rsidR="00517039">
        <w:rPr>
          <w:rFonts w:ascii="Verdana" w:hAnsi="Verdana" w:cs="Arial"/>
          <w:sz w:val="20"/>
          <w:szCs w:val="20"/>
        </w:rPr>
        <w:t>,</w:t>
      </w:r>
    </w:p>
    <w:p w14:paraId="5BC6B57E" w14:textId="77777777" w:rsidR="00FA29ED" w:rsidRPr="00FA29ED" w:rsidRDefault="00FA29ED" w:rsidP="00E17308">
      <w:pPr>
        <w:pStyle w:val="Odstavekseznama"/>
        <w:numPr>
          <w:ilvl w:val="0"/>
          <w:numId w:val="8"/>
        </w:numPr>
        <w:spacing w:after="120" w:line="288" w:lineRule="auto"/>
        <w:jc w:val="both"/>
        <w:rPr>
          <w:rFonts w:ascii="Verdana" w:hAnsi="Verdana" w:cs="Arial"/>
          <w:sz w:val="20"/>
          <w:szCs w:val="20"/>
        </w:rPr>
      </w:pPr>
      <w:r w:rsidRPr="00FA29ED">
        <w:rPr>
          <w:rFonts w:ascii="Verdana" w:hAnsi="Verdana" w:cs="Arial"/>
          <w:sz w:val="20"/>
          <w:szCs w:val="20"/>
        </w:rPr>
        <w:t>ugoden vpliv na ostale gospodarske dejavnosti v občini</w:t>
      </w:r>
      <w:r w:rsidR="00517039">
        <w:rPr>
          <w:rFonts w:ascii="Verdana" w:hAnsi="Verdana" w:cs="Arial"/>
          <w:sz w:val="20"/>
          <w:szCs w:val="20"/>
        </w:rPr>
        <w:t>,</w:t>
      </w:r>
    </w:p>
    <w:p w14:paraId="712D85E7" w14:textId="0DD384E6" w:rsidR="008610AF" w:rsidRPr="00FA29ED" w:rsidRDefault="008610AF" w:rsidP="00E17308">
      <w:pPr>
        <w:pStyle w:val="Odstavekseznama"/>
        <w:numPr>
          <w:ilvl w:val="0"/>
          <w:numId w:val="8"/>
        </w:numPr>
        <w:spacing w:line="288" w:lineRule="auto"/>
        <w:jc w:val="both"/>
        <w:rPr>
          <w:rFonts w:ascii="Verdana" w:hAnsi="Verdana" w:cs="Arial"/>
          <w:sz w:val="20"/>
          <w:szCs w:val="20"/>
        </w:rPr>
      </w:pPr>
      <w:r w:rsidRPr="00FA29ED">
        <w:rPr>
          <w:rFonts w:ascii="Verdana" w:hAnsi="Verdana" w:cs="Arial"/>
          <w:sz w:val="20"/>
          <w:szCs w:val="20"/>
        </w:rPr>
        <w:t>vzpostavitvi pogojev za ureditev enega od osrednjih tematskih muzejev na območju, ki</w:t>
      </w:r>
      <w:r w:rsidR="003A6EEC">
        <w:rPr>
          <w:rFonts w:ascii="Verdana" w:hAnsi="Verdana" w:cs="Arial"/>
          <w:sz w:val="20"/>
          <w:szCs w:val="20"/>
        </w:rPr>
        <w:t xml:space="preserve"> </w:t>
      </w:r>
      <w:r w:rsidRPr="00FA29ED">
        <w:rPr>
          <w:rFonts w:ascii="Verdana" w:hAnsi="Verdana" w:cs="Arial"/>
          <w:sz w:val="20"/>
          <w:szCs w:val="20"/>
        </w:rPr>
        <w:t>je zaradi svoje zgodovine za to posebej primerno.</w:t>
      </w:r>
    </w:p>
    <w:p w14:paraId="7A76D4AB" w14:textId="410F6739" w:rsidR="00517039" w:rsidRDefault="00517039" w:rsidP="00FA29ED">
      <w:pPr>
        <w:pStyle w:val="Naslov2"/>
        <w:ind w:firstLine="360"/>
      </w:pPr>
    </w:p>
    <w:p w14:paraId="06F7D9D1" w14:textId="77777777" w:rsidR="00D83ECD" w:rsidRPr="00D83ECD" w:rsidRDefault="00D83ECD" w:rsidP="00D83ECD"/>
    <w:p w14:paraId="3BC997BC" w14:textId="4DD69D88" w:rsidR="008610AF" w:rsidRPr="00BC203B" w:rsidRDefault="008610AF" w:rsidP="007C1B87">
      <w:pPr>
        <w:pStyle w:val="Naslov2"/>
        <w:numPr>
          <w:ilvl w:val="1"/>
          <w:numId w:val="31"/>
        </w:numPr>
        <w:rPr>
          <w:rFonts w:ascii="Verdana" w:hAnsi="Verdana"/>
          <w:iCs w:val="0"/>
          <w:color w:val="000080"/>
          <w:kern w:val="32"/>
        </w:rPr>
      </w:pPr>
      <w:bookmarkStart w:id="22" w:name="_Toc50963096"/>
      <w:r w:rsidRPr="00BC203B">
        <w:rPr>
          <w:rFonts w:ascii="Verdana" w:hAnsi="Verdana"/>
          <w:iCs w:val="0"/>
          <w:color w:val="000080"/>
          <w:kern w:val="32"/>
        </w:rPr>
        <w:t>Konkretizacija razlogov za investicijsko namer</w:t>
      </w:r>
      <w:r w:rsidR="00FA29ED" w:rsidRPr="00BC203B">
        <w:rPr>
          <w:rFonts w:ascii="Verdana" w:hAnsi="Verdana"/>
          <w:iCs w:val="0"/>
          <w:color w:val="000080"/>
          <w:kern w:val="32"/>
        </w:rPr>
        <w:t>e</w:t>
      </w:r>
      <w:bookmarkEnd w:id="22"/>
    </w:p>
    <w:p w14:paraId="3FCEEBA0" w14:textId="77777777" w:rsidR="00FA29ED" w:rsidRPr="00FA29ED" w:rsidRDefault="00FA29ED" w:rsidP="00FA29ED"/>
    <w:p w14:paraId="00323B49" w14:textId="6C4378D2" w:rsidR="008610AF" w:rsidRPr="008610AF"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t>Železarstvo poleg rudarstva predstavlja eno najzgodnejših industrijskih panog, zato je del</w:t>
      </w:r>
      <w:r w:rsidR="006032BE">
        <w:rPr>
          <w:rFonts w:ascii="Verdana" w:hAnsi="Verdana" w:cs="Arial"/>
          <w:sz w:val="20"/>
          <w:szCs w:val="20"/>
        </w:rPr>
        <w:t xml:space="preserve"> </w:t>
      </w:r>
      <w:r w:rsidRPr="008610AF">
        <w:rPr>
          <w:rFonts w:ascii="Verdana" w:hAnsi="Verdana" w:cs="Arial"/>
          <w:sz w:val="20"/>
          <w:szCs w:val="20"/>
        </w:rPr>
        <w:t xml:space="preserve">identitete in del načina življenja </w:t>
      </w:r>
      <w:r w:rsidR="005117A5">
        <w:rPr>
          <w:rFonts w:ascii="Verdana" w:hAnsi="Verdana" w:cs="Arial"/>
          <w:sz w:val="20"/>
          <w:szCs w:val="20"/>
        </w:rPr>
        <w:t>K</w:t>
      </w:r>
      <w:r w:rsidRPr="008610AF">
        <w:rPr>
          <w:rFonts w:ascii="Verdana" w:hAnsi="Verdana" w:cs="Arial"/>
          <w:sz w:val="20"/>
          <w:szCs w:val="20"/>
        </w:rPr>
        <w:t xml:space="preserve">orošcev in </w:t>
      </w:r>
      <w:r w:rsidR="005117A5">
        <w:rPr>
          <w:rFonts w:ascii="Verdana" w:hAnsi="Verdana" w:cs="Arial"/>
          <w:sz w:val="20"/>
          <w:szCs w:val="20"/>
        </w:rPr>
        <w:t>Sl</w:t>
      </w:r>
      <w:r w:rsidRPr="008610AF">
        <w:rPr>
          <w:rFonts w:ascii="Verdana" w:hAnsi="Verdana" w:cs="Arial"/>
          <w:sz w:val="20"/>
          <w:szCs w:val="20"/>
        </w:rPr>
        <w:t>ovencev.</w:t>
      </w:r>
    </w:p>
    <w:p w14:paraId="2219110D" w14:textId="62B691E6" w:rsidR="008610AF" w:rsidRPr="008610AF"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t>Celovito obravnavanje navedenega področja pomeni tudi varovanje in predstavljanje</w:t>
      </w:r>
      <w:r w:rsidR="006032BE">
        <w:rPr>
          <w:rFonts w:ascii="Verdana" w:hAnsi="Verdana" w:cs="Arial"/>
          <w:sz w:val="20"/>
          <w:szCs w:val="20"/>
        </w:rPr>
        <w:t xml:space="preserve"> p</w:t>
      </w:r>
      <w:r w:rsidRPr="008610AF">
        <w:rPr>
          <w:rFonts w:ascii="Verdana" w:hAnsi="Verdana" w:cs="Arial"/>
          <w:sz w:val="20"/>
          <w:szCs w:val="20"/>
        </w:rPr>
        <w:t>remične in nesnovne kulturne dediščine. Tu ima pomembno mesto tehni</w:t>
      </w:r>
      <w:r w:rsidR="00A31688">
        <w:rPr>
          <w:rFonts w:ascii="Verdana" w:hAnsi="Verdana" w:cs="Arial"/>
          <w:sz w:val="20"/>
          <w:szCs w:val="20"/>
        </w:rPr>
        <w:t>ška</w:t>
      </w:r>
      <w:r w:rsidRPr="008610AF">
        <w:rPr>
          <w:rFonts w:ascii="Verdana" w:hAnsi="Verdana" w:cs="Arial"/>
          <w:sz w:val="20"/>
          <w:szCs w:val="20"/>
        </w:rPr>
        <w:t xml:space="preserve"> dediščina,</w:t>
      </w:r>
      <w:r w:rsidR="006032BE">
        <w:rPr>
          <w:rFonts w:ascii="Verdana" w:hAnsi="Verdana" w:cs="Arial"/>
          <w:sz w:val="20"/>
          <w:szCs w:val="20"/>
        </w:rPr>
        <w:t xml:space="preserve"> </w:t>
      </w:r>
      <w:r w:rsidRPr="008610AF">
        <w:rPr>
          <w:rFonts w:ascii="Verdana" w:hAnsi="Verdana" w:cs="Arial"/>
          <w:sz w:val="20"/>
          <w:szCs w:val="20"/>
        </w:rPr>
        <w:t>zlasti proizvodna sredstva, ki ji v zahodnem svetu prav tako posvečajo veliko pozornosti, s</w:t>
      </w:r>
      <w:r w:rsidR="006032BE">
        <w:rPr>
          <w:rFonts w:ascii="Verdana" w:hAnsi="Verdana" w:cs="Arial"/>
          <w:sz w:val="20"/>
          <w:szCs w:val="20"/>
        </w:rPr>
        <w:t xml:space="preserve"> </w:t>
      </w:r>
      <w:r w:rsidRPr="008610AF">
        <w:rPr>
          <w:rFonts w:ascii="Verdana" w:hAnsi="Verdana" w:cs="Arial"/>
          <w:sz w:val="20"/>
          <w:szCs w:val="20"/>
        </w:rPr>
        <w:t>ciljem, da revitalizirajo območja opuščenih industrijskih obratov in s tem omogočijo nov</w:t>
      </w:r>
      <w:r w:rsidR="006032BE">
        <w:rPr>
          <w:rFonts w:ascii="Verdana" w:hAnsi="Verdana" w:cs="Arial"/>
          <w:sz w:val="20"/>
          <w:szCs w:val="20"/>
        </w:rPr>
        <w:t xml:space="preserve"> </w:t>
      </w:r>
      <w:r w:rsidRPr="008610AF">
        <w:rPr>
          <w:rFonts w:ascii="Verdana" w:hAnsi="Verdana" w:cs="Arial"/>
          <w:sz w:val="20"/>
          <w:szCs w:val="20"/>
        </w:rPr>
        <w:t>razvoj in novo kvaliteto življenja. Kulturna dediščina je postala pomemben dejavnik</w:t>
      </w:r>
      <w:r w:rsidR="006032BE">
        <w:rPr>
          <w:rFonts w:ascii="Verdana" w:hAnsi="Verdana" w:cs="Arial"/>
          <w:sz w:val="20"/>
          <w:szCs w:val="20"/>
        </w:rPr>
        <w:t xml:space="preserve"> </w:t>
      </w:r>
      <w:r w:rsidRPr="008610AF">
        <w:rPr>
          <w:rFonts w:ascii="Verdana" w:hAnsi="Verdana" w:cs="Arial"/>
          <w:sz w:val="20"/>
          <w:szCs w:val="20"/>
        </w:rPr>
        <w:t>turističnega razvoja.</w:t>
      </w:r>
    </w:p>
    <w:p w14:paraId="36AFD5AC" w14:textId="5F28C864" w:rsidR="006032BE"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t>V Sloveniji sicer so muzeji, ki varujejo industrijsko dediščino, a bo</w:t>
      </w:r>
      <w:r w:rsidR="00BC3819">
        <w:rPr>
          <w:rFonts w:ascii="Verdana" w:hAnsi="Verdana" w:cs="Arial"/>
          <w:sz w:val="20"/>
          <w:szCs w:val="20"/>
        </w:rPr>
        <w:t>do</w:t>
      </w:r>
      <w:r w:rsidRPr="008610AF">
        <w:rPr>
          <w:rFonts w:ascii="Verdana" w:hAnsi="Verdana" w:cs="Arial"/>
          <w:sz w:val="20"/>
          <w:szCs w:val="20"/>
        </w:rPr>
        <w:t xml:space="preserve"> na Ravnah na Koroškem</w:t>
      </w:r>
      <w:r w:rsidR="006032BE">
        <w:rPr>
          <w:rFonts w:ascii="Verdana" w:hAnsi="Verdana" w:cs="Arial"/>
          <w:sz w:val="20"/>
          <w:szCs w:val="20"/>
        </w:rPr>
        <w:t xml:space="preserve"> </w:t>
      </w:r>
      <w:r w:rsidRPr="008610AF">
        <w:rPr>
          <w:rFonts w:ascii="Verdana" w:hAnsi="Verdana" w:cs="Arial"/>
          <w:sz w:val="20"/>
          <w:szCs w:val="20"/>
        </w:rPr>
        <w:t>v osrednjem železarskem muzeju Slovenije predstavljen</w:t>
      </w:r>
      <w:r w:rsidR="00BC3819">
        <w:rPr>
          <w:rFonts w:ascii="Verdana" w:hAnsi="Verdana" w:cs="Arial"/>
          <w:sz w:val="20"/>
          <w:szCs w:val="20"/>
        </w:rPr>
        <w:t>i:</w:t>
      </w:r>
      <w:r w:rsidRPr="008610AF">
        <w:rPr>
          <w:rFonts w:ascii="Verdana" w:hAnsi="Verdana" w:cs="Arial"/>
          <w:sz w:val="20"/>
          <w:szCs w:val="20"/>
        </w:rPr>
        <w:t xml:space="preserve"> celovit razvoj skoraj tri tisočletne</w:t>
      </w:r>
      <w:r w:rsidR="006032BE">
        <w:rPr>
          <w:rFonts w:ascii="Verdana" w:hAnsi="Verdana" w:cs="Arial"/>
          <w:sz w:val="20"/>
          <w:szCs w:val="20"/>
        </w:rPr>
        <w:t xml:space="preserve"> </w:t>
      </w:r>
      <w:r w:rsidRPr="008610AF">
        <w:rPr>
          <w:rFonts w:ascii="Verdana" w:hAnsi="Verdana" w:cs="Arial"/>
          <w:sz w:val="20"/>
          <w:szCs w:val="20"/>
        </w:rPr>
        <w:t>zgodovine železarstva in predstavljena zgodovina te gospodarske panoge, ljudje, ki so živeli</w:t>
      </w:r>
      <w:r w:rsidR="006032BE">
        <w:rPr>
          <w:rFonts w:ascii="Verdana" w:hAnsi="Verdana" w:cs="Arial"/>
          <w:sz w:val="20"/>
          <w:szCs w:val="20"/>
        </w:rPr>
        <w:t xml:space="preserve"> </w:t>
      </w:r>
      <w:r w:rsidRPr="008610AF">
        <w:rPr>
          <w:rFonts w:ascii="Verdana" w:hAnsi="Verdana" w:cs="Arial"/>
          <w:sz w:val="20"/>
          <w:szCs w:val="20"/>
        </w:rPr>
        <w:t>z železarstvom in zgodovina proizvodnih procesov oziroma razvoj strojev in naprav. Ob</w:t>
      </w:r>
      <w:r w:rsidR="006032BE">
        <w:rPr>
          <w:rFonts w:ascii="Verdana" w:hAnsi="Verdana" w:cs="Arial"/>
          <w:sz w:val="20"/>
          <w:szCs w:val="20"/>
        </w:rPr>
        <w:t xml:space="preserve"> </w:t>
      </w:r>
      <w:r w:rsidRPr="008610AF">
        <w:rPr>
          <w:rFonts w:ascii="Verdana" w:hAnsi="Verdana" w:cs="Arial"/>
          <w:sz w:val="20"/>
          <w:szCs w:val="20"/>
        </w:rPr>
        <w:t>muzeju bo deloval raziskovalni in dokumentacijski center, kar bo omogočalo strokovno</w:t>
      </w:r>
      <w:r w:rsidR="006032BE">
        <w:rPr>
          <w:rFonts w:ascii="Verdana" w:hAnsi="Verdana" w:cs="Arial"/>
          <w:sz w:val="20"/>
          <w:szCs w:val="20"/>
        </w:rPr>
        <w:t xml:space="preserve"> </w:t>
      </w:r>
      <w:r w:rsidRPr="008610AF">
        <w:rPr>
          <w:rFonts w:ascii="Verdana" w:hAnsi="Verdana" w:cs="Arial"/>
          <w:sz w:val="20"/>
          <w:szCs w:val="20"/>
        </w:rPr>
        <w:t>nadgrajevanje muzejskih vsebin.</w:t>
      </w:r>
      <w:r w:rsidR="006032BE">
        <w:rPr>
          <w:rFonts w:ascii="Verdana" w:hAnsi="Verdana" w:cs="Arial"/>
          <w:sz w:val="20"/>
          <w:szCs w:val="20"/>
        </w:rPr>
        <w:t xml:space="preserve"> </w:t>
      </w:r>
    </w:p>
    <w:p w14:paraId="12A50752" w14:textId="77777777" w:rsidR="008610AF" w:rsidRPr="008610AF"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lastRenderedPageBreak/>
        <w:t>Nova muzeološka interpretacija objektov na lokaciji bivše Železarne Ravne predstavlja novo</w:t>
      </w:r>
      <w:r w:rsidR="006032BE">
        <w:rPr>
          <w:rFonts w:ascii="Verdana" w:hAnsi="Verdana" w:cs="Arial"/>
          <w:sz w:val="20"/>
          <w:szCs w:val="20"/>
        </w:rPr>
        <w:t xml:space="preserve"> </w:t>
      </w:r>
      <w:r w:rsidRPr="008610AF">
        <w:rPr>
          <w:rFonts w:ascii="Verdana" w:hAnsi="Verdana" w:cs="Arial"/>
          <w:sz w:val="20"/>
          <w:szCs w:val="20"/>
        </w:rPr>
        <w:t>in veliko priložnost za ustrezno strokovno promocijo industrijske dediščine Koroške.</w:t>
      </w:r>
    </w:p>
    <w:p w14:paraId="6016947A" w14:textId="3A9C8DFA" w:rsidR="008610AF"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t>Muzejski kompleks daje izjemno priložnost celostne predstavitve industrijske dediščine,</w:t>
      </w:r>
      <w:r w:rsidR="006032BE">
        <w:rPr>
          <w:rFonts w:ascii="Verdana" w:hAnsi="Verdana" w:cs="Arial"/>
          <w:sz w:val="20"/>
          <w:szCs w:val="20"/>
        </w:rPr>
        <w:t xml:space="preserve"> </w:t>
      </w:r>
      <w:r w:rsidRPr="008610AF">
        <w:rPr>
          <w:rFonts w:ascii="Verdana" w:hAnsi="Verdana" w:cs="Arial"/>
          <w:sz w:val="20"/>
          <w:szCs w:val="20"/>
        </w:rPr>
        <w:t>povezane z delovnim, javnim in zasebnim okoljem. Ohranjeni objekti dajejo enkratno</w:t>
      </w:r>
      <w:r w:rsidR="006032BE">
        <w:rPr>
          <w:rFonts w:ascii="Verdana" w:hAnsi="Verdana" w:cs="Arial"/>
          <w:sz w:val="20"/>
          <w:szCs w:val="20"/>
        </w:rPr>
        <w:t xml:space="preserve"> </w:t>
      </w:r>
      <w:r w:rsidRPr="008610AF">
        <w:rPr>
          <w:rFonts w:ascii="Verdana" w:hAnsi="Verdana" w:cs="Arial"/>
          <w:sz w:val="20"/>
          <w:szCs w:val="20"/>
        </w:rPr>
        <w:t>možnost na enem mestu, v opuščenem proizvodnem obratu, predstaviti zgodovino</w:t>
      </w:r>
      <w:r w:rsidR="006032BE">
        <w:rPr>
          <w:rFonts w:ascii="Verdana" w:hAnsi="Verdana" w:cs="Arial"/>
          <w:sz w:val="20"/>
          <w:szCs w:val="20"/>
        </w:rPr>
        <w:t xml:space="preserve"> </w:t>
      </w:r>
      <w:r w:rsidRPr="008610AF">
        <w:rPr>
          <w:rFonts w:ascii="Verdana" w:hAnsi="Verdana" w:cs="Arial"/>
          <w:sz w:val="20"/>
          <w:szCs w:val="20"/>
        </w:rPr>
        <w:t>proizvodnje železa in jekla ter na drugi strani, v ohranjeni večstanovanjski stavbi,</w:t>
      </w:r>
      <w:r w:rsidR="006032BE">
        <w:rPr>
          <w:rFonts w:ascii="Verdana" w:hAnsi="Verdana" w:cs="Arial"/>
          <w:sz w:val="20"/>
          <w:szCs w:val="20"/>
        </w:rPr>
        <w:t xml:space="preserve"> </w:t>
      </w:r>
      <w:r w:rsidRPr="008610AF">
        <w:rPr>
          <w:rFonts w:ascii="Verdana" w:hAnsi="Verdana" w:cs="Arial"/>
          <w:sz w:val="20"/>
          <w:szCs w:val="20"/>
        </w:rPr>
        <w:t>personalu, prikazati obiskovalcem vpliv te gospodarske dejavnosti na javno in družinsko</w:t>
      </w:r>
      <w:r w:rsidR="006032BE">
        <w:rPr>
          <w:rFonts w:ascii="Verdana" w:hAnsi="Verdana" w:cs="Arial"/>
          <w:sz w:val="20"/>
          <w:szCs w:val="20"/>
        </w:rPr>
        <w:t xml:space="preserve"> </w:t>
      </w:r>
      <w:r w:rsidRPr="008610AF">
        <w:rPr>
          <w:rFonts w:ascii="Verdana" w:hAnsi="Verdana" w:cs="Arial"/>
          <w:sz w:val="20"/>
          <w:szCs w:val="20"/>
        </w:rPr>
        <w:t>življenje ter izpostaviti tipične značilnosti življenja železarjev kot poklicne skupin</w:t>
      </w:r>
      <w:r w:rsidR="00BC3819">
        <w:rPr>
          <w:rFonts w:ascii="Verdana" w:hAnsi="Verdana" w:cs="Arial"/>
          <w:sz w:val="20"/>
          <w:szCs w:val="20"/>
        </w:rPr>
        <w:t>e</w:t>
      </w:r>
      <w:r w:rsidRPr="008610AF">
        <w:rPr>
          <w:rFonts w:ascii="Verdana" w:hAnsi="Verdana" w:cs="Arial"/>
          <w:sz w:val="20"/>
          <w:szCs w:val="20"/>
        </w:rPr>
        <w:t>.</w:t>
      </w:r>
    </w:p>
    <w:p w14:paraId="5D4AF54B" w14:textId="5A705160" w:rsidR="000A692D" w:rsidRDefault="00833F6E" w:rsidP="00833F6E">
      <w:pPr>
        <w:spacing w:after="120" w:line="288" w:lineRule="auto"/>
        <w:jc w:val="both"/>
        <w:rPr>
          <w:rFonts w:ascii="Verdana" w:hAnsi="Verdana" w:cs="Arial"/>
          <w:sz w:val="20"/>
          <w:szCs w:val="20"/>
        </w:rPr>
      </w:pPr>
      <w:r w:rsidRPr="00833F6E">
        <w:rPr>
          <w:rFonts w:ascii="Verdana" w:hAnsi="Verdana" w:cs="Arial"/>
          <w:sz w:val="20"/>
          <w:szCs w:val="20"/>
        </w:rPr>
        <w:t>V teh časih lokalne skupnosti predstavljajo tisti temelj, na katerem se lahko gradi družba prihodnosti. In kaj te temelje bolj osmišlja kot zavedanje o tem, kdo smo, od kod prihajamo</w:t>
      </w:r>
      <w:r w:rsidR="007E3D26">
        <w:rPr>
          <w:rFonts w:ascii="Verdana" w:hAnsi="Verdana" w:cs="Arial"/>
          <w:sz w:val="20"/>
          <w:szCs w:val="20"/>
        </w:rPr>
        <w:t xml:space="preserve"> in</w:t>
      </w:r>
      <w:r w:rsidRPr="00833F6E">
        <w:rPr>
          <w:rFonts w:ascii="Verdana" w:hAnsi="Verdana" w:cs="Arial"/>
          <w:sz w:val="20"/>
          <w:szCs w:val="20"/>
        </w:rPr>
        <w:t xml:space="preserve"> česa vsega smo sposobni. Zato smo še kako zavezan</w:t>
      </w:r>
      <w:r w:rsidR="00EB545B">
        <w:rPr>
          <w:rFonts w:ascii="Verdana" w:hAnsi="Verdana" w:cs="Arial"/>
          <w:sz w:val="20"/>
          <w:szCs w:val="20"/>
        </w:rPr>
        <w:t>i</w:t>
      </w:r>
      <w:r w:rsidRPr="00833F6E">
        <w:rPr>
          <w:rFonts w:ascii="Verdana" w:hAnsi="Verdana" w:cs="Arial"/>
          <w:sz w:val="20"/>
          <w:szCs w:val="20"/>
        </w:rPr>
        <w:t xml:space="preserve"> varovanju snovne in nesnovne dediščine.</w:t>
      </w:r>
      <w:bookmarkStart w:id="23" w:name="_Hlk31629760"/>
      <w:r w:rsidR="000A692D">
        <w:rPr>
          <w:rFonts w:ascii="Verdana" w:hAnsi="Verdana" w:cs="Arial"/>
          <w:sz w:val="20"/>
          <w:szCs w:val="20"/>
        </w:rPr>
        <w:t xml:space="preserve"> </w:t>
      </w:r>
    </w:p>
    <w:p w14:paraId="1FB12A72" w14:textId="77777777" w:rsidR="00D9557F" w:rsidRPr="00D9557F" w:rsidRDefault="00D9557F" w:rsidP="00D9557F">
      <w:pPr>
        <w:spacing w:after="120" w:line="288" w:lineRule="auto"/>
        <w:jc w:val="both"/>
        <w:rPr>
          <w:rFonts w:ascii="Verdana" w:hAnsi="Verdana" w:cs="Arial"/>
          <w:sz w:val="20"/>
          <w:szCs w:val="20"/>
        </w:rPr>
      </w:pPr>
      <w:r w:rsidRPr="00D9557F">
        <w:rPr>
          <w:rFonts w:ascii="Verdana" w:hAnsi="Verdana" w:cs="Arial"/>
          <w:sz w:val="20"/>
          <w:szCs w:val="20"/>
        </w:rPr>
        <w:t>Namen projekta je oživitev in prikaz kovaške dejavnosti kot dela tehniške in kulturne dediščine ter hkrati trgu ponuditi nov turistični produkt, ki bo povečal zanimanje za muzej.</w:t>
      </w:r>
    </w:p>
    <w:p w14:paraId="6AB615FA" w14:textId="7AF853BD" w:rsidR="00546183" w:rsidRDefault="00D9557F" w:rsidP="00D9557F">
      <w:pPr>
        <w:spacing w:after="120" w:line="288" w:lineRule="auto"/>
        <w:jc w:val="both"/>
        <w:rPr>
          <w:rFonts w:ascii="Verdana" w:hAnsi="Verdana" w:cs="Arial"/>
          <w:sz w:val="20"/>
          <w:szCs w:val="20"/>
        </w:rPr>
      </w:pPr>
      <w:r w:rsidRPr="00D9557F">
        <w:rPr>
          <w:rFonts w:ascii="Verdana" w:hAnsi="Verdana" w:cs="Arial"/>
          <w:sz w:val="20"/>
          <w:szCs w:val="20"/>
        </w:rPr>
        <w:t xml:space="preserve">Pred 400 leti, leta 1620 je </w:t>
      </w:r>
      <w:proofErr w:type="spellStart"/>
      <w:r w:rsidRPr="00D9557F">
        <w:rPr>
          <w:rFonts w:ascii="Verdana" w:hAnsi="Verdana" w:cs="Arial"/>
          <w:sz w:val="20"/>
          <w:szCs w:val="20"/>
        </w:rPr>
        <w:t>Melhior</w:t>
      </w:r>
      <w:proofErr w:type="spellEnd"/>
      <w:r w:rsidRPr="00D9557F">
        <w:rPr>
          <w:rFonts w:ascii="Verdana" w:hAnsi="Verdana" w:cs="Arial"/>
          <w:sz w:val="20"/>
          <w:szCs w:val="20"/>
        </w:rPr>
        <w:t xml:space="preserve"> Puc, fužinar in rudar iz Labotske doline, v Črno na Koroškem prenesel koncesijo za dve talilni peči in na </w:t>
      </w:r>
      <w:proofErr w:type="spellStart"/>
      <w:r w:rsidRPr="00D9557F">
        <w:rPr>
          <w:rFonts w:ascii="Verdana" w:hAnsi="Verdana" w:cs="Arial"/>
          <w:sz w:val="20"/>
          <w:szCs w:val="20"/>
        </w:rPr>
        <w:t>Mušeniku</w:t>
      </w:r>
      <w:proofErr w:type="spellEnd"/>
      <w:r w:rsidRPr="00D9557F">
        <w:rPr>
          <w:rFonts w:ascii="Verdana" w:hAnsi="Verdana" w:cs="Arial"/>
          <w:sz w:val="20"/>
          <w:szCs w:val="20"/>
        </w:rPr>
        <w:t xml:space="preserve"> postavil prve fužine. Takrat se je v Mežiški dolini začela </w:t>
      </w:r>
      <w:r w:rsidR="00A31688">
        <w:rPr>
          <w:rFonts w:ascii="Verdana" w:hAnsi="Verdana" w:cs="Arial"/>
          <w:sz w:val="20"/>
          <w:szCs w:val="20"/>
        </w:rPr>
        <w:t>razvijati</w:t>
      </w:r>
      <w:r w:rsidRPr="00D9557F">
        <w:rPr>
          <w:rFonts w:ascii="Verdana" w:hAnsi="Verdana" w:cs="Arial"/>
          <w:sz w:val="20"/>
          <w:szCs w:val="20"/>
        </w:rPr>
        <w:t xml:space="preserve"> ena najpomembnejših gospodarskih dejavnosti v Sloveniji, jeklarstvo. Tako bi projekt potekal  tudi v sklopu te čast</w:t>
      </w:r>
      <w:r w:rsidR="007E3D26">
        <w:rPr>
          <w:rFonts w:ascii="Verdana" w:hAnsi="Verdana" w:cs="Arial"/>
          <w:sz w:val="20"/>
          <w:szCs w:val="20"/>
        </w:rPr>
        <w:t>it</w:t>
      </w:r>
      <w:r w:rsidRPr="00D9557F">
        <w:rPr>
          <w:rFonts w:ascii="Verdana" w:hAnsi="Verdana" w:cs="Arial"/>
          <w:sz w:val="20"/>
          <w:szCs w:val="20"/>
        </w:rPr>
        <w:t>ljive okrogle obletnice</w:t>
      </w:r>
      <w:r>
        <w:rPr>
          <w:rFonts w:ascii="Verdana" w:hAnsi="Verdana" w:cs="Arial"/>
          <w:sz w:val="20"/>
          <w:szCs w:val="20"/>
        </w:rPr>
        <w:t>.</w:t>
      </w:r>
    </w:p>
    <w:bookmarkEnd w:id="20"/>
    <w:p w14:paraId="00D17174" w14:textId="4F44F5B9" w:rsidR="00FA29ED" w:rsidRDefault="00A31688" w:rsidP="008610AF">
      <w:pPr>
        <w:spacing w:after="120" w:line="288" w:lineRule="auto"/>
        <w:jc w:val="both"/>
        <w:rPr>
          <w:rFonts w:ascii="Verdana" w:hAnsi="Verdana" w:cs="Arial"/>
          <w:sz w:val="20"/>
          <w:szCs w:val="20"/>
        </w:rPr>
      </w:pPr>
      <w:proofErr w:type="spellStart"/>
      <w:r w:rsidRPr="00A31688">
        <w:rPr>
          <w:rFonts w:ascii="Verdana" w:hAnsi="Verdana" w:cs="Arial"/>
          <w:sz w:val="20"/>
          <w:szCs w:val="20"/>
        </w:rPr>
        <w:t>Štauharija</w:t>
      </w:r>
      <w:proofErr w:type="spellEnd"/>
      <w:r w:rsidRPr="00A31688">
        <w:rPr>
          <w:rFonts w:ascii="Verdana" w:hAnsi="Verdana" w:cs="Arial"/>
          <w:sz w:val="20"/>
          <w:szCs w:val="20"/>
        </w:rPr>
        <w:t xml:space="preserve"> je pomemben del koroške kakor tudi slovenske in širše srednjeevropske kulturne in tehniške zapuščine. Kot pomemben pomnik jo muzej s svojimi vsebinami vključuje v Slovensko in Evropsko pot kulture železa. </w:t>
      </w:r>
      <w:proofErr w:type="spellStart"/>
      <w:r w:rsidRPr="00A31688">
        <w:rPr>
          <w:rFonts w:ascii="Verdana" w:hAnsi="Verdana" w:cs="Arial"/>
          <w:sz w:val="20"/>
          <w:szCs w:val="20"/>
        </w:rPr>
        <w:t>Štauharija</w:t>
      </w:r>
      <w:proofErr w:type="spellEnd"/>
      <w:r w:rsidRPr="00A31688">
        <w:rPr>
          <w:rFonts w:ascii="Verdana" w:hAnsi="Verdana" w:cs="Arial"/>
          <w:sz w:val="20"/>
          <w:szCs w:val="20"/>
        </w:rPr>
        <w:t xml:space="preserve"> kot avtentičen prostor nudi široke možnosti nadaljnjega razvoja muzejske dejavnosti. Pri tem razvoju je pomembno, da se oblikujejo vsebine, ki bodo omogočale aktivno sodelovanje muzejskih obiskovalcev. Dober muzej je torej prostor, kjer obiskovalci aktivno preživljajo svoj prosti čas, se sprostijo in se hkrati učijo. Obisk mora biti pozitivna izkušnja. Omenjeni projekt pa bo k temu zagotovo pripomogel.  </w:t>
      </w:r>
    </w:p>
    <w:p w14:paraId="2393880F" w14:textId="59EA5F77" w:rsidR="00A31688" w:rsidRDefault="00A31688" w:rsidP="008610AF">
      <w:pPr>
        <w:spacing w:after="120" w:line="288" w:lineRule="auto"/>
        <w:jc w:val="both"/>
        <w:rPr>
          <w:rFonts w:ascii="Verdana" w:hAnsi="Verdana" w:cs="Arial"/>
          <w:sz w:val="20"/>
          <w:szCs w:val="20"/>
        </w:rPr>
      </w:pPr>
    </w:p>
    <w:p w14:paraId="0F5D4567" w14:textId="083C4CD9" w:rsidR="00A31688" w:rsidRDefault="00A31688" w:rsidP="008610AF">
      <w:pPr>
        <w:spacing w:after="120" w:line="288" w:lineRule="auto"/>
        <w:jc w:val="both"/>
        <w:rPr>
          <w:rFonts w:ascii="Verdana" w:hAnsi="Verdana" w:cs="Arial"/>
          <w:sz w:val="20"/>
          <w:szCs w:val="20"/>
        </w:rPr>
      </w:pPr>
    </w:p>
    <w:p w14:paraId="0C5CDECD" w14:textId="61DC1A44" w:rsidR="00A31688" w:rsidRDefault="00A31688" w:rsidP="008610AF">
      <w:pPr>
        <w:spacing w:after="120" w:line="288" w:lineRule="auto"/>
        <w:jc w:val="both"/>
        <w:rPr>
          <w:rFonts w:ascii="Verdana" w:hAnsi="Verdana" w:cs="Arial"/>
          <w:sz w:val="20"/>
          <w:szCs w:val="20"/>
        </w:rPr>
      </w:pPr>
    </w:p>
    <w:p w14:paraId="53E87A98" w14:textId="18B3F588" w:rsidR="00A31688" w:rsidRDefault="00A31688" w:rsidP="008610AF">
      <w:pPr>
        <w:spacing w:after="120" w:line="288" w:lineRule="auto"/>
        <w:jc w:val="both"/>
        <w:rPr>
          <w:rFonts w:ascii="Verdana" w:hAnsi="Verdana" w:cs="Arial"/>
          <w:sz w:val="20"/>
          <w:szCs w:val="20"/>
        </w:rPr>
      </w:pPr>
    </w:p>
    <w:p w14:paraId="4ADF33DA" w14:textId="6FD51D0A" w:rsidR="00A31688" w:rsidRDefault="00A31688" w:rsidP="008610AF">
      <w:pPr>
        <w:spacing w:after="120" w:line="288" w:lineRule="auto"/>
        <w:jc w:val="both"/>
        <w:rPr>
          <w:rFonts w:ascii="Verdana" w:hAnsi="Verdana" w:cs="Arial"/>
          <w:sz w:val="20"/>
          <w:szCs w:val="20"/>
        </w:rPr>
      </w:pPr>
    </w:p>
    <w:p w14:paraId="5DC80995" w14:textId="5E248A32" w:rsidR="00A31688" w:rsidRDefault="00A31688" w:rsidP="008610AF">
      <w:pPr>
        <w:spacing w:after="120" w:line="288" w:lineRule="auto"/>
        <w:jc w:val="both"/>
        <w:rPr>
          <w:rFonts w:ascii="Verdana" w:hAnsi="Verdana" w:cs="Arial"/>
          <w:sz w:val="20"/>
          <w:szCs w:val="20"/>
        </w:rPr>
      </w:pPr>
    </w:p>
    <w:p w14:paraId="3AD67DAD" w14:textId="51A023B3" w:rsidR="00A31688" w:rsidRDefault="00A31688" w:rsidP="008610AF">
      <w:pPr>
        <w:spacing w:after="120" w:line="288" w:lineRule="auto"/>
        <w:jc w:val="both"/>
        <w:rPr>
          <w:rFonts w:ascii="Verdana" w:hAnsi="Verdana" w:cs="Arial"/>
          <w:sz w:val="20"/>
          <w:szCs w:val="20"/>
        </w:rPr>
      </w:pPr>
    </w:p>
    <w:p w14:paraId="13D17E3A" w14:textId="481CBF8E" w:rsidR="00E12E6A" w:rsidRDefault="00E12E6A" w:rsidP="008610AF">
      <w:pPr>
        <w:spacing w:after="120" w:line="288" w:lineRule="auto"/>
        <w:jc w:val="both"/>
        <w:rPr>
          <w:rFonts w:ascii="Verdana" w:hAnsi="Verdana" w:cs="Arial"/>
          <w:sz w:val="20"/>
          <w:szCs w:val="20"/>
        </w:rPr>
      </w:pPr>
    </w:p>
    <w:p w14:paraId="11ED8999" w14:textId="77777777" w:rsidR="00A31688" w:rsidRDefault="00A31688" w:rsidP="008610AF">
      <w:pPr>
        <w:spacing w:after="120" w:line="288" w:lineRule="auto"/>
        <w:jc w:val="both"/>
        <w:rPr>
          <w:rFonts w:ascii="Verdana" w:hAnsi="Verdana" w:cs="Arial"/>
          <w:sz w:val="20"/>
          <w:szCs w:val="20"/>
        </w:rPr>
      </w:pPr>
    </w:p>
    <w:p w14:paraId="5A666CD9" w14:textId="266AB160" w:rsidR="00E12E6A" w:rsidRDefault="00E12E6A" w:rsidP="008610AF">
      <w:pPr>
        <w:spacing w:after="120" w:line="288" w:lineRule="auto"/>
        <w:jc w:val="both"/>
        <w:rPr>
          <w:rFonts w:ascii="Verdana" w:hAnsi="Verdana" w:cs="Arial"/>
          <w:sz w:val="20"/>
          <w:szCs w:val="20"/>
        </w:rPr>
      </w:pPr>
    </w:p>
    <w:p w14:paraId="206E63DA" w14:textId="2343ED6C" w:rsidR="008610AF" w:rsidRPr="00CD6FD0" w:rsidRDefault="008610AF" w:rsidP="007C1B87">
      <w:pPr>
        <w:pStyle w:val="Naslov1"/>
        <w:numPr>
          <w:ilvl w:val="0"/>
          <w:numId w:val="31"/>
        </w:numPr>
        <w:rPr>
          <w:rFonts w:ascii="Verdana" w:hAnsi="Verdana"/>
          <w:sz w:val="20"/>
          <w:szCs w:val="20"/>
        </w:rPr>
      </w:pPr>
      <w:bookmarkStart w:id="24" w:name="_Hlk47815388"/>
      <w:bookmarkStart w:id="25" w:name="_Toc50963097"/>
      <w:r w:rsidRPr="00CD6FD0">
        <w:rPr>
          <w:rFonts w:ascii="Verdana" w:hAnsi="Verdana"/>
          <w:sz w:val="20"/>
          <w:szCs w:val="20"/>
        </w:rPr>
        <w:lastRenderedPageBreak/>
        <w:t>OPREDELITEV RAZVOJNIH MOŽNOSTI IN CILJEV INVESTICIJE TER</w:t>
      </w:r>
      <w:r w:rsidR="00FA29ED" w:rsidRPr="00CD6FD0">
        <w:rPr>
          <w:rFonts w:ascii="Verdana" w:hAnsi="Verdana"/>
          <w:sz w:val="20"/>
          <w:szCs w:val="20"/>
        </w:rPr>
        <w:t xml:space="preserve"> </w:t>
      </w:r>
      <w:r w:rsidRPr="00CD6FD0">
        <w:rPr>
          <w:rFonts w:ascii="Verdana" w:hAnsi="Verdana"/>
          <w:sz w:val="20"/>
          <w:szCs w:val="20"/>
        </w:rPr>
        <w:t>PREVERITEV USKLAJENOSTI Z</w:t>
      </w:r>
      <w:r w:rsidR="00E12E6A">
        <w:rPr>
          <w:rFonts w:ascii="Verdana" w:hAnsi="Verdana"/>
          <w:sz w:val="20"/>
          <w:szCs w:val="20"/>
        </w:rPr>
        <w:t xml:space="preserve"> </w:t>
      </w:r>
      <w:r w:rsidRPr="00CD6FD0">
        <w:rPr>
          <w:rFonts w:ascii="Verdana" w:hAnsi="Verdana"/>
          <w:sz w:val="20"/>
          <w:szCs w:val="20"/>
        </w:rPr>
        <w:t>RAZVOJNIMI STRATEGIJAMI I</w:t>
      </w:r>
      <w:r w:rsidR="00FA29ED" w:rsidRPr="00CD6FD0">
        <w:rPr>
          <w:rFonts w:ascii="Verdana" w:hAnsi="Verdana"/>
          <w:sz w:val="20"/>
          <w:szCs w:val="20"/>
        </w:rPr>
        <w:t xml:space="preserve">N </w:t>
      </w:r>
      <w:r w:rsidRPr="00CD6FD0">
        <w:rPr>
          <w:rFonts w:ascii="Verdana" w:hAnsi="Verdana"/>
          <w:sz w:val="20"/>
          <w:szCs w:val="20"/>
        </w:rPr>
        <w:t>POLITIKAMI</w:t>
      </w:r>
      <w:bookmarkEnd w:id="24"/>
      <w:bookmarkEnd w:id="25"/>
    </w:p>
    <w:p w14:paraId="1B1E3315" w14:textId="77777777" w:rsidR="007C1B87" w:rsidRDefault="007C1B87" w:rsidP="007C1B87">
      <w:pPr>
        <w:pStyle w:val="Naslov2"/>
        <w:rPr>
          <w:rFonts w:ascii="Verdana" w:hAnsi="Verdana"/>
          <w:iCs w:val="0"/>
          <w:color w:val="000080"/>
          <w:kern w:val="32"/>
        </w:rPr>
      </w:pPr>
    </w:p>
    <w:p w14:paraId="0BA16ED8" w14:textId="3792F06C" w:rsidR="008610AF" w:rsidRPr="006F0866" w:rsidRDefault="008610AF" w:rsidP="007C1B87">
      <w:pPr>
        <w:pStyle w:val="Naslov2"/>
        <w:numPr>
          <w:ilvl w:val="1"/>
          <w:numId w:val="31"/>
        </w:numPr>
        <w:rPr>
          <w:rFonts w:ascii="Verdana" w:hAnsi="Verdana"/>
          <w:iCs w:val="0"/>
          <w:color w:val="000080"/>
          <w:kern w:val="32"/>
        </w:rPr>
      </w:pPr>
      <w:bookmarkStart w:id="26" w:name="_Toc50963098"/>
      <w:r w:rsidRPr="006F0866">
        <w:rPr>
          <w:rFonts w:ascii="Verdana" w:hAnsi="Verdana"/>
          <w:iCs w:val="0"/>
          <w:color w:val="000080"/>
          <w:kern w:val="32"/>
        </w:rPr>
        <w:t>Predmet projekta z opredelitvijo vpliva na razvojne možnosti občine</w:t>
      </w:r>
      <w:bookmarkEnd w:id="26"/>
    </w:p>
    <w:p w14:paraId="4B25F9A2" w14:textId="77777777" w:rsidR="00FA29ED" w:rsidRPr="00FA29ED" w:rsidRDefault="00FA29ED" w:rsidP="00FA29ED"/>
    <w:p w14:paraId="0AE6994A" w14:textId="77777777" w:rsidR="008610AF" w:rsidRPr="008610AF" w:rsidRDefault="008610AF" w:rsidP="008610AF">
      <w:pPr>
        <w:spacing w:after="120" w:line="288" w:lineRule="auto"/>
        <w:jc w:val="both"/>
        <w:rPr>
          <w:rFonts w:ascii="Verdana" w:hAnsi="Verdana" w:cs="Arial"/>
          <w:sz w:val="20"/>
          <w:szCs w:val="20"/>
        </w:rPr>
      </w:pPr>
      <w:bookmarkStart w:id="27" w:name="_Hlk47815641"/>
      <w:r w:rsidRPr="008610AF">
        <w:rPr>
          <w:rFonts w:ascii="Verdana" w:hAnsi="Verdana" w:cs="Arial"/>
          <w:sz w:val="20"/>
          <w:szCs w:val="20"/>
        </w:rPr>
        <w:t>V Programu razvoja kulture v Občini Ravne na Koroškem smo opredelili, da temelji</w:t>
      </w:r>
      <w:r w:rsidR="00FA29ED">
        <w:rPr>
          <w:rFonts w:ascii="Verdana" w:hAnsi="Verdana" w:cs="Arial"/>
          <w:sz w:val="20"/>
          <w:szCs w:val="20"/>
        </w:rPr>
        <w:t xml:space="preserve"> </w:t>
      </w:r>
      <w:r w:rsidRPr="008610AF">
        <w:rPr>
          <w:rFonts w:ascii="Verdana" w:hAnsi="Verdana" w:cs="Arial"/>
          <w:sz w:val="20"/>
          <w:szCs w:val="20"/>
        </w:rPr>
        <w:t>javni interes za kulturo na zagotavljanju javnih kulturnih dobrin, s katerimi se uresničuje</w:t>
      </w:r>
      <w:r w:rsidR="00FA29ED">
        <w:rPr>
          <w:rFonts w:ascii="Verdana" w:hAnsi="Verdana" w:cs="Arial"/>
          <w:sz w:val="20"/>
          <w:szCs w:val="20"/>
        </w:rPr>
        <w:t xml:space="preserve"> </w:t>
      </w:r>
      <w:r w:rsidRPr="008610AF">
        <w:rPr>
          <w:rFonts w:ascii="Verdana" w:hAnsi="Verdana" w:cs="Arial"/>
          <w:sz w:val="20"/>
          <w:szCs w:val="20"/>
        </w:rPr>
        <w:t>kulturni razvoj v Občini Ravne na Koroškem, predvsem z zagotavljanjem pogojev za</w:t>
      </w:r>
      <w:r w:rsidR="00FA29ED">
        <w:rPr>
          <w:rFonts w:ascii="Verdana" w:hAnsi="Verdana" w:cs="Arial"/>
          <w:sz w:val="20"/>
          <w:szCs w:val="20"/>
        </w:rPr>
        <w:t xml:space="preserve"> </w:t>
      </w:r>
      <w:r w:rsidRPr="008610AF">
        <w:rPr>
          <w:rFonts w:ascii="Verdana" w:hAnsi="Verdana" w:cs="Arial"/>
          <w:sz w:val="20"/>
          <w:szCs w:val="20"/>
        </w:rPr>
        <w:t>kulturno ustvarjalnost, dostopnost kulturnih dobrin, kulturno raznolikost in kulturno</w:t>
      </w:r>
      <w:r w:rsidR="00FA29ED">
        <w:rPr>
          <w:rFonts w:ascii="Verdana" w:hAnsi="Verdana" w:cs="Arial"/>
          <w:sz w:val="20"/>
          <w:szCs w:val="20"/>
        </w:rPr>
        <w:t xml:space="preserve"> </w:t>
      </w:r>
      <w:r w:rsidRPr="008610AF">
        <w:rPr>
          <w:rFonts w:ascii="Verdana" w:hAnsi="Verdana" w:cs="Arial"/>
          <w:sz w:val="20"/>
          <w:szCs w:val="20"/>
        </w:rPr>
        <w:t>identiteto občine.</w:t>
      </w:r>
    </w:p>
    <w:p w14:paraId="4B9372C4" w14:textId="77777777" w:rsidR="008610AF" w:rsidRPr="008610AF"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t>V javni interes na področju varstva kulturne dediščine spadajo: vzdrževanje in obnavljanje</w:t>
      </w:r>
      <w:r w:rsidR="00FA29ED">
        <w:rPr>
          <w:rFonts w:ascii="Verdana" w:hAnsi="Verdana" w:cs="Arial"/>
          <w:sz w:val="20"/>
          <w:szCs w:val="20"/>
        </w:rPr>
        <w:t xml:space="preserve"> </w:t>
      </w:r>
      <w:r w:rsidRPr="008610AF">
        <w:rPr>
          <w:rFonts w:ascii="Verdana" w:hAnsi="Verdana" w:cs="Arial"/>
          <w:sz w:val="20"/>
          <w:szCs w:val="20"/>
        </w:rPr>
        <w:t>dediščine ter preprečevanje njene ogroženosti, zagotavljanje materialnih in drugih pogojev</w:t>
      </w:r>
      <w:r w:rsidR="00FA29ED">
        <w:rPr>
          <w:rFonts w:ascii="Verdana" w:hAnsi="Verdana" w:cs="Arial"/>
          <w:sz w:val="20"/>
          <w:szCs w:val="20"/>
        </w:rPr>
        <w:t xml:space="preserve"> </w:t>
      </w:r>
      <w:r w:rsidRPr="008610AF">
        <w:rPr>
          <w:rFonts w:ascii="Verdana" w:hAnsi="Verdana" w:cs="Arial"/>
          <w:sz w:val="20"/>
          <w:szCs w:val="20"/>
        </w:rPr>
        <w:t>za uresničevanje kulturne funkcije dediščine, zagotavljanje javne dostopnosti dediščine</w:t>
      </w:r>
      <w:r w:rsidR="001126A5">
        <w:rPr>
          <w:rFonts w:ascii="Verdana" w:hAnsi="Verdana" w:cs="Arial"/>
          <w:sz w:val="20"/>
          <w:szCs w:val="20"/>
        </w:rPr>
        <w:t xml:space="preserve">. V programu so postavljeni tudi cilji in </w:t>
      </w:r>
      <w:r w:rsidR="00FE67EF">
        <w:rPr>
          <w:rFonts w:ascii="Verdana" w:hAnsi="Verdana" w:cs="Arial"/>
          <w:sz w:val="20"/>
          <w:szCs w:val="20"/>
        </w:rPr>
        <w:t>Cilja 3 ter 4 opredeljujeta prednostno varovanje tehniške in kulturne dediščine.</w:t>
      </w:r>
    </w:p>
    <w:p w14:paraId="72A69C98" w14:textId="77777777" w:rsidR="008610AF" w:rsidRPr="001126A5" w:rsidRDefault="008610AF" w:rsidP="008610AF">
      <w:pPr>
        <w:spacing w:after="120" w:line="288" w:lineRule="auto"/>
        <w:jc w:val="both"/>
        <w:rPr>
          <w:rFonts w:ascii="Verdana" w:hAnsi="Verdana" w:cs="Arial"/>
          <w:sz w:val="20"/>
          <w:szCs w:val="20"/>
        </w:rPr>
      </w:pPr>
      <w:r w:rsidRPr="001126A5">
        <w:rPr>
          <w:rFonts w:ascii="Verdana" w:hAnsi="Verdana" w:cs="Arial"/>
          <w:sz w:val="20"/>
          <w:szCs w:val="20"/>
        </w:rPr>
        <w:t>V Cilju 3 - Zagotavljanje prostorskih pogojev za izvajanje javne službe je naveden ukrep:</w:t>
      </w:r>
    </w:p>
    <w:p w14:paraId="7CD279C9" w14:textId="77777777" w:rsidR="008610AF" w:rsidRPr="001126A5" w:rsidRDefault="008610AF" w:rsidP="00E17308">
      <w:pPr>
        <w:pStyle w:val="Odstavekseznama"/>
        <w:numPr>
          <w:ilvl w:val="0"/>
          <w:numId w:val="9"/>
        </w:numPr>
        <w:spacing w:after="120" w:line="288" w:lineRule="auto"/>
        <w:jc w:val="both"/>
        <w:rPr>
          <w:rFonts w:ascii="Verdana" w:hAnsi="Verdana" w:cs="Arial"/>
          <w:sz w:val="20"/>
          <w:szCs w:val="20"/>
        </w:rPr>
      </w:pPr>
      <w:r w:rsidRPr="001126A5">
        <w:rPr>
          <w:rFonts w:ascii="Verdana" w:hAnsi="Verdana" w:cs="Arial"/>
          <w:sz w:val="20"/>
          <w:szCs w:val="20"/>
        </w:rPr>
        <w:t>Muzej - prenova objektov varovane nepremične dediščine na območju železarne za</w:t>
      </w:r>
      <w:r w:rsidR="001126A5">
        <w:rPr>
          <w:rFonts w:ascii="Verdana" w:hAnsi="Verdana" w:cs="Arial"/>
          <w:sz w:val="20"/>
          <w:szCs w:val="20"/>
        </w:rPr>
        <w:t xml:space="preserve"> </w:t>
      </w:r>
      <w:r w:rsidRPr="001126A5">
        <w:rPr>
          <w:rFonts w:ascii="Verdana" w:hAnsi="Verdana" w:cs="Arial"/>
          <w:sz w:val="20"/>
          <w:szCs w:val="20"/>
        </w:rPr>
        <w:t>postavitev zbirk razvoja železarstva in delavske kulture.</w:t>
      </w:r>
    </w:p>
    <w:p w14:paraId="31971CEA" w14:textId="4A00985B" w:rsidR="008610AF" w:rsidRPr="001126A5" w:rsidRDefault="008610AF" w:rsidP="008610AF">
      <w:pPr>
        <w:spacing w:after="120" w:line="288" w:lineRule="auto"/>
        <w:jc w:val="both"/>
        <w:rPr>
          <w:rFonts w:ascii="Verdana" w:hAnsi="Verdana" w:cs="Arial"/>
          <w:sz w:val="20"/>
          <w:szCs w:val="20"/>
        </w:rPr>
      </w:pPr>
      <w:r w:rsidRPr="001126A5">
        <w:rPr>
          <w:rFonts w:ascii="Verdana" w:hAnsi="Verdana" w:cs="Arial"/>
          <w:sz w:val="20"/>
          <w:szCs w:val="20"/>
        </w:rPr>
        <w:t xml:space="preserve">V </w:t>
      </w:r>
      <w:r w:rsidR="001126A5">
        <w:rPr>
          <w:rFonts w:ascii="Verdana" w:hAnsi="Verdana" w:cs="Arial"/>
          <w:sz w:val="20"/>
          <w:szCs w:val="20"/>
        </w:rPr>
        <w:t>C</w:t>
      </w:r>
      <w:r w:rsidRPr="001126A5">
        <w:rPr>
          <w:rFonts w:ascii="Verdana" w:hAnsi="Verdana" w:cs="Arial"/>
          <w:sz w:val="20"/>
          <w:szCs w:val="20"/>
        </w:rPr>
        <w:t xml:space="preserve">ilju </w:t>
      </w:r>
      <w:r w:rsidR="005E5FE0">
        <w:rPr>
          <w:rFonts w:ascii="Verdana" w:hAnsi="Verdana" w:cs="Arial"/>
          <w:sz w:val="20"/>
          <w:szCs w:val="20"/>
        </w:rPr>
        <w:t>5</w:t>
      </w:r>
      <w:r w:rsidRPr="001126A5">
        <w:rPr>
          <w:rFonts w:ascii="Verdana" w:hAnsi="Verdana" w:cs="Arial"/>
          <w:sz w:val="20"/>
          <w:szCs w:val="20"/>
        </w:rPr>
        <w:t xml:space="preserve"> – Promocija in trženje kulturne dediščine so med ukrepi navedeni:</w:t>
      </w:r>
    </w:p>
    <w:p w14:paraId="0D3D1175" w14:textId="77777777" w:rsidR="008610AF" w:rsidRPr="001126A5" w:rsidRDefault="008610AF" w:rsidP="00E17308">
      <w:pPr>
        <w:pStyle w:val="Odstavekseznama"/>
        <w:numPr>
          <w:ilvl w:val="0"/>
          <w:numId w:val="9"/>
        </w:numPr>
        <w:spacing w:after="120" w:line="288" w:lineRule="auto"/>
        <w:jc w:val="both"/>
        <w:rPr>
          <w:rFonts w:ascii="Verdana" w:hAnsi="Verdana" w:cs="Arial"/>
          <w:sz w:val="20"/>
          <w:szCs w:val="20"/>
        </w:rPr>
      </w:pPr>
      <w:r w:rsidRPr="001126A5">
        <w:rPr>
          <w:rFonts w:ascii="Verdana" w:hAnsi="Verdana" w:cs="Arial"/>
          <w:sz w:val="20"/>
          <w:szCs w:val="20"/>
        </w:rPr>
        <w:t>promocija metalurške tradicije ter železarske in jeklarske dediščine,</w:t>
      </w:r>
    </w:p>
    <w:p w14:paraId="7AD35DD0" w14:textId="77777777" w:rsidR="008610AF" w:rsidRPr="001126A5" w:rsidRDefault="008610AF" w:rsidP="00E17308">
      <w:pPr>
        <w:pStyle w:val="Odstavekseznama"/>
        <w:numPr>
          <w:ilvl w:val="0"/>
          <w:numId w:val="9"/>
        </w:numPr>
        <w:spacing w:after="120" w:line="288" w:lineRule="auto"/>
        <w:jc w:val="both"/>
        <w:rPr>
          <w:rFonts w:ascii="Verdana" w:hAnsi="Verdana" w:cs="Arial"/>
          <w:sz w:val="20"/>
          <w:szCs w:val="20"/>
        </w:rPr>
      </w:pPr>
      <w:r w:rsidRPr="001126A5">
        <w:rPr>
          <w:rFonts w:ascii="Verdana" w:hAnsi="Verdana" w:cs="Arial"/>
          <w:sz w:val="20"/>
          <w:szCs w:val="20"/>
        </w:rPr>
        <w:t>uveljavljanje kulturne dediščine ne le kot kulturne dobrine, temveč tudi kot potencial</w:t>
      </w:r>
      <w:r w:rsidR="001126A5" w:rsidRPr="001126A5">
        <w:rPr>
          <w:rFonts w:ascii="Verdana" w:hAnsi="Verdana" w:cs="Arial"/>
          <w:sz w:val="20"/>
          <w:szCs w:val="20"/>
        </w:rPr>
        <w:t xml:space="preserve"> </w:t>
      </w:r>
      <w:r w:rsidRPr="001126A5">
        <w:rPr>
          <w:rFonts w:ascii="Verdana" w:hAnsi="Verdana" w:cs="Arial"/>
          <w:sz w:val="20"/>
          <w:szCs w:val="20"/>
        </w:rPr>
        <w:t>za gospodarski, predvsem turistični razvoj občine,</w:t>
      </w:r>
    </w:p>
    <w:p w14:paraId="19C2EA21" w14:textId="77777777" w:rsidR="008610AF" w:rsidRPr="001126A5" w:rsidRDefault="008610AF" w:rsidP="00E17308">
      <w:pPr>
        <w:pStyle w:val="Odstavekseznama"/>
        <w:numPr>
          <w:ilvl w:val="0"/>
          <w:numId w:val="9"/>
        </w:numPr>
        <w:spacing w:after="120" w:line="288" w:lineRule="auto"/>
        <w:jc w:val="both"/>
        <w:rPr>
          <w:rFonts w:ascii="Verdana" w:hAnsi="Verdana" w:cs="Arial"/>
          <w:sz w:val="20"/>
          <w:szCs w:val="20"/>
        </w:rPr>
      </w:pPr>
      <w:r w:rsidRPr="001126A5">
        <w:rPr>
          <w:rFonts w:ascii="Verdana" w:hAnsi="Verdana" w:cs="Arial"/>
          <w:sz w:val="20"/>
          <w:szCs w:val="20"/>
        </w:rPr>
        <w:t>izdelava in trženje spominkov, vezanih na našo kulturno ponudbo,</w:t>
      </w:r>
    </w:p>
    <w:p w14:paraId="659CA750" w14:textId="77777777" w:rsidR="008610AF" w:rsidRPr="001126A5" w:rsidRDefault="008610AF" w:rsidP="00E17308">
      <w:pPr>
        <w:pStyle w:val="Odstavekseznama"/>
        <w:numPr>
          <w:ilvl w:val="0"/>
          <w:numId w:val="9"/>
        </w:numPr>
        <w:spacing w:after="120" w:line="288" w:lineRule="auto"/>
        <w:jc w:val="both"/>
        <w:rPr>
          <w:rFonts w:ascii="Verdana" w:hAnsi="Verdana" w:cs="Arial"/>
          <w:sz w:val="20"/>
          <w:szCs w:val="20"/>
        </w:rPr>
      </w:pPr>
      <w:r w:rsidRPr="001126A5">
        <w:rPr>
          <w:rFonts w:ascii="Verdana" w:hAnsi="Verdana" w:cs="Arial"/>
          <w:sz w:val="20"/>
          <w:szCs w:val="20"/>
        </w:rPr>
        <w:t>skupen nastop (gospodarstvo, kultura, turizem).</w:t>
      </w:r>
    </w:p>
    <w:bookmarkEnd w:id="27"/>
    <w:p w14:paraId="18139438" w14:textId="77777777" w:rsidR="00BC203B" w:rsidRDefault="00BC203B" w:rsidP="004B3453">
      <w:pPr>
        <w:pStyle w:val="Telobesedila"/>
        <w:tabs>
          <w:tab w:val="left" w:pos="360"/>
          <w:tab w:val="left" w:pos="720"/>
        </w:tabs>
        <w:ind w:right="-1"/>
        <w:jc w:val="both"/>
        <w:rPr>
          <w:rFonts w:ascii="Verdana" w:hAnsi="Verdana" w:cs="Arial"/>
          <w:b/>
          <w:sz w:val="20"/>
          <w:szCs w:val="20"/>
        </w:rPr>
      </w:pPr>
    </w:p>
    <w:p w14:paraId="4BE1B4E3" w14:textId="6FEAA6F2" w:rsidR="004B3453" w:rsidRPr="00615463" w:rsidRDefault="004B3453" w:rsidP="004B3453">
      <w:pPr>
        <w:pStyle w:val="Telobesedila"/>
        <w:tabs>
          <w:tab w:val="left" w:pos="360"/>
          <w:tab w:val="left" w:pos="720"/>
        </w:tabs>
        <w:ind w:right="-1"/>
        <w:jc w:val="both"/>
        <w:rPr>
          <w:rFonts w:ascii="Verdana" w:hAnsi="Verdana" w:cs="Arial"/>
          <w:sz w:val="20"/>
          <w:szCs w:val="20"/>
        </w:rPr>
      </w:pPr>
      <w:r w:rsidRPr="007E0BA2">
        <w:rPr>
          <w:rFonts w:ascii="Verdana" w:hAnsi="Verdana" w:cs="Arial"/>
          <w:b/>
          <w:sz w:val="20"/>
          <w:szCs w:val="20"/>
        </w:rPr>
        <w:t>Vpliv na razvojne možnosti občine</w:t>
      </w:r>
      <w:r>
        <w:rPr>
          <w:rFonts w:ascii="Verdana" w:hAnsi="Verdana" w:cs="Arial"/>
          <w:b/>
          <w:sz w:val="20"/>
          <w:szCs w:val="20"/>
        </w:rPr>
        <w:t xml:space="preserve"> in regije</w:t>
      </w:r>
    </w:p>
    <w:p w14:paraId="2CE550B1" w14:textId="77777777" w:rsidR="004B3453" w:rsidRPr="008015A4" w:rsidRDefault="004B3453" w:rsidP="004B3453">
      <w:pPr>
        <w:jc w:val="both"/>
        <w:rPr>
          <w:rFonts w:ascii="Verdana" w:hAnsi="Verdana"/>
          <w:sz w:val="20"/>
          <w:szCs w:val="20"/>
        </w:rPr>
      </w:pPr>
      <w:r w:rsidRPr="008015A4">
        <w:rPr>
          <w:rFonts w:ascii="Verdana" w:hAnsi="Verdana"/>
          <w:sz w:val="20"/>
          <w:szCs w:val="20"/>
        </w:rPr>
        <w:t xml:space="preserve">Prioriteta na področju razvoja kulturnih potencialov je v povezovanju kulturnih in naravnih potencialov, katerih skupna sinergija bo imela pozitivne učinke na nadaljnji razvoj turizma ter ostalih storitev, kakor tudi na oživljanje ter ohranjanje kulturne dediščine v največjem koroškem mestu in tako posledično tudi v Sloveniji in EU. </w:t>
      </w:r>
    </w:p>
    <w:p w14:paraId="7455632D" w14:textId="77777777" w:rsidR="004B3453" w:rsidRPr="008015A4" w:rsidRDefault="004B3453" w:rsidP="004B3453">
      <w:pPr>
        <w:jc w:val="both"/>
        <w:rPr>
          <w:rFonts w:ascii="Verdana" w:hAnsi="Verdana"/>
          <w:sz w:val="20"/>
          <w:szCs w:val="20"/>
        </w:rPr>
      </w:pPr>
    </w:p>
    <w:p w14:paraId="0ACA9D20" w14:textId="77777777" w:rsidR="004B3453" w:rsidRPr="008015A4" w:rsidRDefault="004B3453" w:rsidP="004B3453">
      <w:pPr>
        <w:jc w:val="both"/>
        <w:rPr>
          <w:rFonts w:ascii="Verdana" w:hAnsi="Verdana"/>
          <w:sz w:val="20"/>
          <w:szCs w:val="20"/>
        </w:rPr>
      </w:pPr>
      <w:r w:rsidRPr="008015A4">
        <w:rPr>
          <w:rFonts w:ascii="Verdana" w:hAnsi="Verdana"/>
          <w:sz w:val="20"/>
          <w:szCs w:val="20"/>
        </w:rPr>
        <w:t xml:space="preserve">Učinki bodo vidni predvsem preko razširitve, popestritve in dviga kakovosti muzejske dejavnosti, odprle se bodo možnosti oblikovanja novih integralnih turističnih, kulturnih in naravnih produktov in v razvoju drugih storitev na različnih področjih, nastanku novih delovnih mest in povečanem številu prihodov turistov in drugih obiskovalcev. Posredno bodo opazni tudi pozitivni vplivi na boljšo prepoznavnost Občine Ravne na Koroškem in Koroške regije. </w:t>
      </w:r>
    </w:p>
    <w:p w14:paraId="19FA9E22" w14:textId="77777777" w:rsidR="004B3453" w:rsidRPr="008015A4" w:rsidRDefault="004B3453" w:rsidP="004B3453">
      <w:pPr>
        <w:jc w:val="both"/>
        <w:rPr>
          <w:rFonts w:ascii="Verdana" w:hAnsi="Verdana"/>
          <w:sz w:val="20"/>
          <w:szCs w:val="20"/>
        </w:rPr>
      </w:pPr>
    </w:p>
    <w:p w14:paraId="3E913919" w14:textId="77777777" w:rsidR="004B3453" w:rsidRPr="008015A4" w:rsidRDefault="004B3453" w:rsidP="004B3453">
      <w:pPr>
        <w:jc w:val="both"/>
        <w:rPr>
          <w:rFonts w:ascii="Verdana" w:hAnsi="Verdana"/>
          <w:sz w:val="20"/>
          <w:szCs w:val="20"/>
        </w:rPr>
      </w:pPr>
      <w:r w:rsidRPr="008015A4">
        <w:rPr>
          <w:rFonts w:ascii="Verdana" w:hAnsi="Verdana"/>
          <w:sz w:val="20"/>
          <w:szCs w:val="20"/>
        </w:rPr>
        <w:t xml:space="preserve">Javna kulturna infrastruktura in kulturna dediščina pomeni podporo turistični in drugim gospodarskim dejavnostim, neposredno prispeva </w:t>
      </w:r>
      <w:r>
        <w:rPr>
          <w:rFonts w:ascii="Verdana" w:hAnsi="Verdana"/>
          <w:sz w:val="20"/>
          <w:szCs w:val="20"/>
        </w:rPr>
        <w:t>k</w:t>
      </w:r>
      <w:r w:rsidRPr="008015A4">
        <w:rPr>
          <w:rFonts w:ascii="Verdana" w:hAnsi="Verdana"/>
          <w:sz w:val="20"/>
          <w:szCs w:val="20"/>
        </w:rPr>
        <w:t xml:space="preserve"> hitrejši regionalni rasti in razvoju. </w:t>
      </w:r>
    </w:p>
    <w:p w14:paraId="64483724" w14:textId="77777777" w:rsidR="004B3453" w:rsidRPr="008015A4" w:rsidRDefault="004B3453" w:rsidP="004B3453">
      <w:pPr>
        <w:jc w:val="both"/>
        <w:rPr>
          <w:rFonts w:ascii="Verdana" w:hAnsi="Verdana"/>
          <w:sz w:val="20"/>
          <w:szCs w:val="20"/>
        </w:rPr>
      </w:pPr>
    </w:p>
    <w:p w14:paraId="41784FB9" w14:textId="77777777" w:rsidR="004B3453" w:rsidRPr="008015A4" w:rsidRDefault="004B3453" w:rsidP="004B3453">
      <w:pPr>
        <w:jc w:val="both"/>
        <w:rPr>
          <w:rFonts w:ascii="Verdana" w:hAnsi="Verdana"/>
          <w:sz w:val="20"/>
          <w:szCs w:val="20"/>
        </w:rPr>
      </w:pPr>
      <w:r w:rsidRPr="008015A4">
        <w:rPr>
          <w:rFonts w:ascii="Verdana" w:hAnsi="Verdana"/>
          <w:sz w:val="20"/>
          <w:szCs w:val="20"/>
        </w:rPr>
        <w:t>Ocenjujemo, da bo izvedba projekta prispevala k doseganju naslednjih kvalitativnih/ strateških ciljev v širšem prostoru:</w:t>
      </w:r>
    </w:p>
    <w:p w14:paraId="3F973869" w14:textId="77777777" w:rsidR="004B3453" w:rsidRPr="008015A4" w:rsidRDefault="004B3453" w:rsidP="00E17308">
      <w:pPr>
        <w:numPr>
          <w:ilvl w:val="0"/>
          <w:numId w:val="11"/>
        </w:numPr>
        <w:tabs>
          <w:tab w:val="clear" w:pos="720"/>
          <w:tab w:val="num" w:pos="372"/>
        </w:tabs>
        <w:ind w:left="372"/>
        <w:jc w:val="both"/>
        <w:rPr>
          <w:rFonts w:ascii="Verdana" w:hAnsi="Verdana"/>
          <w:sz w:val="20"/>
          <w:szCs w:val="20"/>
        </w:rPr>
      </w:pPr>
      <w:r w:rsidRPr="008015A4">
        <w:rPr>
          <w:rFonts w:ascii="Verdana" w:hAnsi="Verdana"/>
          <w:sz w:val="20"/>
          <w:szCs w:val="20"/>
        </w:rPr>
        <w:t>povečanje prepoznavnosti Koroške regije,</w:t>
      </w:r>
    </w:p>
    <w:p w14:paraId="275BE392" w14:textId="77777777" w:rsidR="004B3453" w:rsidRPr="008015A4" w:rsidRDefault="004B3453" w:rsidP="00E17308">
      <w:pPr>
        <w:numPr>
          <w:ilvl w:val="0"/>
          <w:numId w:val="11"/>
        </w:numPr>
        <w:tabs>
          <w:tab w:val="clear" w:pos="720"/>
          <w:tab w:val="num" w:pos="372"/>
        </w:tabs>
        <w:ind w:left="372"/>
        <w:jc w:val="both"/>
        <w:rPr>
          <w:rFonts w:ascii="Verdana" w:hAnsi="Verdana"/>
          <w:sz w:val="20"/>
          <w:szCs w:val="20"/>
        </w:rPr>
      </w:pPr>
      <w:r w:rsidRPr="008015A4">
        <w:rPr>
          <w:rFonts w:ascii="Verdana" w:hAnsi="Verdana"/>
          <w:sz w:val="20"/>
          <w:szCs w:val="20"/>
        </w:rPr>
        <w:t xml:space="preserve">vzpostavitev povezave s podobnimi mednarodnimi ustanovami v evropskem prostoru, </w:t>
      </w:r>
    </w:p>
    <w:p w14:paraId="0B362033" w14:textId="77777777" w:rsidR="004B3453" w:rsidRPr="008015A4" w:rsidRDefault="004B3453" w:rsidP="00E17308">
      <w:pPr>
        <w:numPr>
          <w:ilvl w:val="0"/>
          <w:numId w:val="11"/>
        </w:numPr>
        <w:tabs>
          <w:tab w:val="clear" w:pos="720"/>
          <w:tab w:val="num" w:pos="372"/>
        </w:tabs>
        <w:ind w:left="372"/>
        <w:jc w:val="both"/>
        <w:rPr>
          <w:rFonts w:ascii="Verdana" w:hAnsi="Verdana"/>
          <w:sz w:val="20"/>
          <w:szCs w:val="20"/>
        </w:rPr>
      </w:pPr>
      <w:r w:rsidRPr="008015A4">
        <w:rPr>
          <w:rFonts w:ascii="Verdana" w:hAnsi="Verdana"/>
          <w:sz w:val="20"/>
          <w:szCs w:val="20"/>
        </w:rPr>
        <w:lastRenderedPageBreak/>
        <w:t xml:space="preserve">doseganje učinkovite horizontalne in vertikalne povezanosti </w:t>
      </w:r>
      <w:r>
        <w:rPr>
          <w:rFonts w:ascii="Verdana" w:hAnsi="Verdana"/>
          <w:sz w:val="20"/>
          <w:szCs w:val="20"/>
        </w:rPr>
        <w:t xml:space="preserve">koroških in </w:t>
      </w:r>
      <w:r w:rsidRPr="008015A4">
        <w:rPr>
          <w:rFonts w:ascii="Verdana" w:hAnsi="Verdana"/>
          <w:sz w:val="20"/>
          <w:szCs w:val="20"/>
        </w:rPr>
        <w:t xml:space="preserve">slovenskih turističnih ponudnikov – realizacija celotnega promotorja in tržnika kulturno turističnih produktov, ki bo pomenil tudi vezni člen med lokalnimi in državnimi turističnimi organizacijami. </w:t>
      </w:r>
    </w:p>
    <w:p w14:paraId="367DF4EF" w14:textId="77777777" w:rsidR="004B3453" w:rsidRPr="008015A4" w:rsidRDefault="004B3453" w:rsidP="00E17308">
      <w:pPr>
        <w:numPr>
          <w:ilvl w:val="0"/>
          <w:numId w:val="11"/>
        </w:numPr>
        <w:tabs>
          <w:tab w:val="clear" w:pos="720"/>
          <w:tab w:val="num" w:pos="372"/>
        </w:tabs>
        <w:ind w:left="372"/>
        <w:jc w:val="both"/>
        <w:rPr>
          <w:rFonts w:ascii="Verdana" w:hAnsi="Verdana"/>
          <w:sz w:val="20"/>
          <w:szCs w:val="20"/>
        </w:rPr>
      </w:pPr>
      <w:r w:rsidRPr="008015A4">
        <w:rPr>
          <w:rFonts w:ascii="Verdana" w:hAnsi="Verdana"/>
          <w:sz w:val="20"/>
          <w:szCs w:val="20"/>
        </w:rPr>
        <w:t xml:space="preserve">glede na povečan obseg del, zastavljene cilje in predvidene metode dela se bo povečala profesionalnost in znanje v načrtovanju, upravljanju in trženju turistične ponudbe. </w:t>
      </w:r>
    </w:p>
    <w:p w14:paraId="192A3557" w14:textId="77777777" w:rsidR="004B3453" w:rsidRDefault="004B3453" w:rsidP="004B3453">
      <w:pPr>
        <w:jc w:val="both"/>
        <w:rPr>
          <w:rFonts w:ascii="Verdana" w:hAnsi="Verdana"/>
          <w:sz w:val="20"/>
          <w:szCs w:val="20"/>
        </w:rPr>
      </w:pPr>
    </w:p>
    <w:p w14:paraId="006FCFC4" w14:textId="77777777" w:rsidR="00E20B2F" w:rsidRDefault="00E20B2F" w:rsidP="00E20B2F">
      <w:pPr>
        <w:pStyle w:val="Naslov1"/>
        <w:ind w:right="-1"/>
        <w:rPr>
          <w:rFonts w:ascii="Verdana" w:hAnsi="Verdana"/>
          <w:sz w:val="20"/>
          <w:szCs w:val="20"/>
        </w:rPr>
      </w:pPr>
    </w:p>
    <w:p w14:paraId="3DFE034F" w14:textId="2EE809A6" w:rsidR="004B3453" w:rsidRPr="00E20B2F" w:rsidRDefault="004B3453" w:rsidP="00E20B2F">
      <w:pPr>
        <w:pStyle w:val="Naslov2"/>
        <w:numPr>
          <w:ilvl w:val="1"/>
          <w:numId w:val="31"/>
        </w:numPr>
        <w:rPr>
          <w:rFonts w:ascii="Verdana" w:hAnsi="Verdana"/>
          <w:iCs w:val="0"/>
          <w:color w:val="000080"/>
          <w:kern w:val="32"/>
        </w:rPr>
      </w:pPr>
      <w:bookmarkStart w:id="28" w:name="_Toc50963099"/>
      <w:r w:rsidRPr="00E20B2F">
        <w:rPr>
          <w:rFonts w:ascii="Verdana" w:hAnsi="Verdana"/>
          <w:iCs w:val="0"/>
          <w:color w:val="000080"/>
          <w:kern w:val="32"/>
        </w:rPr>
        <w:t>Razvojne usmeritve in cilji investicije</w:t>
      </w:r>
      <w:bookmarkEnd w:id="28"/>
      <w:r w:rsidRPr="00E20B2F">
        <w:rPr>
          <w:rFonts w:ascii="Verdana" w:hAnsi="Verdana"/>
          <w:iCs w:val="0"/>
          <w:color w:val="000080"/>
          <w:kern w:val="32"/>
        </w:rPr>
        <w:t xml:space="preserve"> </w:t>
      </w:r>
    </w:p>
    <w:p w14:paraId="54D1B063" w14:textId="77777777" w:rsidR="004B3453" w:rsidRPr="005020D0" w:rsidRDefault="004B3453" w:rsidP="004B3453">
      <w:pPr>
        <w:ind w:right="-1"/>
        <w:jc w:val="both"/>
        <w:rPr>
          <w:rFonts w:ascii="Verdana" w:hAnsi="Verdana"/>
          <w:sz w:val="20"/>
          <w:szCs w:val="20"/>
        </w:rPr>
      </w:pPr>
    </w:p>
    <w:p w14:paraId="0B68A9C6" w14:textId="448728AD" w:rsidR="004B3453" w:rsidRDefault="004B3453" w:rsidP="004B3453">
      <w:pPr>
        <w:spacing w:after="240"/>
        <w:jc w:val="both"/>
        <w:rPr>
          <w:rFonts w:ascii="Verdana" w:hAnsi="Verdana" w:cs="Arial"/>
          <w:sz w:val="20"/>
          <w:szCs w:val="20"/>
        </w:rPr>
      </w:pPr>
      <w:r w:rsidRPr="008015A4">
        <w:rPr>
          <w:rFonts w:ascii="Verdana" w:hAnsi="Verdana" w:cs="Arial"/>
          <w:sz w:val="20"/>
          <w:szCs w:val="20"/>
        </w:rPr>
        <w:t xml:space="preserve">Projekt </w:t>
      </w:r>
      <w:r>
        <w:rPr>
          <w:rFonts w:ascii="Verdana" w:hAnsi="Verdana" w:cs="Arial"/>
          <w:sz w:val="20"/>
          <w:szCs w:val="20"/>
        </w:rPr>
        <w:t xml:space="preserve">postavitve </w:t>
      </w:r>
      <w:r w:rsidRPr="004B3453">
        <w:rPr>
          <w:rFonts w:ascii="Verdana" w:hAnsi="Verdana" w:cs="Arial"/>
          <w:sz w:val="20"/>
          <w:szCs w:val="20"/>
        </w:rPr>
        <w:t xml:space="preserve">strojne in tradicionalne ročne kovačnice </w:t>
      </w:r>
      <w:r w:rsidRPr="008015A4">
        <w:rPr>
          <w:rFonts w:ascii="Verdana" w:hAnsi="Verdana" w:cs="Arial"/>
          <w:sz w:val="20"/>
          <w:szCs w:val="20"/>
        </w:rPr>
        <w:t xml:space="preserve">je zajet v Dolgoročnem planu investicij Občine Ravne na Koroškem ter v </w:t>
      </w:r>
      <w:r w:rsidRPr="001A6C79">
        <w:rPr>
          <w:rFonts w:ascii="Verdana" w:hAnsi="Verdana" w:cs="Arial"/>
          <w:sz w:val="20"/>
          <w:szCs w:val="20"/>
        </w:rPr>
        <w:t xml:space="preserve">Načrtu razvojnih programov kot sestavnem delu proračuna občine. </w:t>
      </w:r>
    </w:p>
    <w:p w14:paraId="10305E80" w14:textId="378E5FD2" w:rsidR="00781037" w:rsidRPr="001A6C79" w:rsidRDefault="00781037" w:rsidP="004B3453">
      <w:pPr>
        <w:spacing w:after="240"/>
        <w:jc w:val="both"/>
        <w:rPr>
          <w:rFonts w:ascii="Verdana" w:hAnsi="Verdana" w:cs="Arial"/>
          <w:sz w:val="20"/>
          <w:szCs w:val="20"/>
        </w:rPr>
      </w:pPr>
      <w:bookmarkStart w:id="29" w:name="_Hlk50977660"/>
      <w:r>
        <w:rPr>
          <w:rFonts w:ascii="Verdana" w:hAnsi="Verdana"/>
          <w:sz w:val="20"/>
          <w:szCs w:val="20"/>
        </w:rPr>
        <w:t xml:space="preserve">Cilj investicije je skladno z </w:t>
      </w:r>
      <w:r w:rsidRPr="00DD5330">
        <w:rPr>
          <w:rFonts w:ascii="Verdana" w:hAnsi="Verdana"/>
          <w:sz w:val="20"/>
          <w:szCs w:val="20"/>
        </w:rPr>
        <w:t>načelo</w:t>
      </w:r>
      <w:r>
        <w:rPr>
          <w:rFonts w:ascii="Verdana" w:hAnsi="Verdana"/>
          <w:sz w:val="20"/>
          <w:szCs w:val="20"/>
        </w:rPr>
        <w:t>m</w:t>
      </w:r>
      <w:r w:rsidRPr="00DD5330">
        <w:rPr>
          <w:rFonts w:ascii="Verdana" w:hAnsi="Verdana"/>
          <w:sz w:val="20"/>
          <w:szCs w:val="20"/>
        </w:rPr>
        <w:t xml:space="preserve"> celostnega </w:t>
      </w:r>
      <w:r>
        <w:rPr>
          <w:rFonts w:ascii="Verdana" w:hAnsi="Verdana"/>
          <w:sz w:val="20"/>
          <w:szCs w:val="20"/>
        </w:rPr>
        <w:t xml:space="preserve">in trajnostnega </w:t>
      </w:r>
      <w:r w:rsidRPr="00DD5330">
        <w:rPr>
          <w:rFonts w:ascii="Verdana" w:hAnsi="Verdana"/>
          <w:sz w:val="20"/>
          <w:szCs w:val="20"/>
        </w:rPr>
        <w:t xml:space="preserve">ohranjanja dediščine kot temelja </w:t>
      </w:r>
      <w:r>
        <w:rPr>
          <w:rFonts w:ascii="Verdana" w:hAnsi="Verdana"/>
          <w:sz w:val="20"/>
          <w:szCs w:val="20"/>
        </w:rPr>
        <w:t xml:space="preserve">lokalne in nacionalne </w:t>
      </w:r>
      <w:r w:rsidRPr="00DD5330">
        <w:rPr>
          <w:rFonts w:ascii="Verdana" w:hAnsi="Verdana"/>
          <w:sz w:val="20"/>
          <w:szCs w:val="20"/>
        </w:rPr>
        <w:t>identitete, kulturne raznolikosti Slovenije, privlačnost naše</w:t>
      </w:r>
      <w:r>
        <w:rPr>
          <w:rFonts w:ascii="Verdana" w:hAnsi="Verdana"/>
          <w:sz w:val="20"/>
          <w:szCs w:val="20"/>
        </w:rPr>
        <w:t>ga okolja za življe</w:t>
      </w:r>
      <w:r w:rsidRPr="00DD5330">
        <w:rPr>
          <w:rFonts w:ascii="Verdana" w:hAnsi="Verdana"/>
          <w:sz w:val="20"/>
          <w:szCs w:val="20"/>
        </w:rPr>
        <w:t xml:space="preserve">nje naših </w:t>
      </w:r>
      <w:r>
        <w:rPr>
          <w:rFonts w:ascii="Verdana" w:hAnsi="Verdana"/>
          <w:sz w:val="20"/>
          <w:szCs w:val="20"/>
        </w:rPr>
        <w:t>občanov in privlačnost tako za turiste kot druge obiskovalce občine Ravne in je dopolnilo k drugim</w:t>
      </w:r>
      <w:r w:rsidRPr="00DD5330">
        <w:rPr>
          <w:rFonts w:ascii="Verdana" w:hAnsi="Verdana"/>
          <w:sz w:val="20"/>
          <w:szCs w:val="20"/>
        </w:rPr>
        <w:t xml:space="preserve"> gospodarsk</w:t>
      </w:r>
      <w:r>
        <w:rPr>
          <w:rFonts w:ascii="Verdana" w:hAnsi="Verdana"/>
          <w:sz w:val="20"/>
          <w:szCs w:val="20"/>
        </w:rPr>
        <w:t>im</w:t>
      </w:r>
      <w:r w:rsidRPr="00DD5330">
        <w:rPr>
          <w:rFonts w:ascii="Verdana" w:hAnsi="Verdana"/>
          <w:sz w:val="20"/>
          <w:szCs w:val="20"/>
        </w:rPr>
        <w:t xml:space="preserve"> dejavnosti</w:t>
      </w:r>
      <w:r>
        <w:rPr>
          <w:rFonts w:ascii="Verdana" w:hAnsi="Verdana"/>
          <w:sz w:val="20"/>
          <w:szCs w:val="20"/>
        </w:rPr>
        <w:t>m, vse v sožitju, povezovanju in sodelovanju.</w:t>
      </w:r>
      <w:bookmarkEnd w:id="29"/>
      <w:r>
        <w:rPr>
          <w:rFonts w:ascii="Verdana" w:hAnsi="Verdana"/>
          <w:sz w:val="20"/>
          <w:szCs w:val="20"/>
        </w:rPr>
        <w:t xml:space="preserve"> </w:t>
      </w:r>
      <w:bookmarkStart w:id="30" w:name="_Hlk50977624"/>
      <w:r>
        <w:rPr>
          <w:rFonts w:ascii="Verdana" w:hAnsi="Verdana"/>
          <w:sz w:val="20"/>
          <w:szCs w:val="20"/>
        </w:rPr>
        <w:t>Tehniška in kulturna dediščina, tako na Ravnah kot tudi širše narekuje identiteto lokalne skupnosti in regije, ter j</w:t>
      </w:r>
      <w:r w:rsidRPr="00DD5330">
        <w:rPr>
          <w:rFonts w:ascii="Verdana" w:hAnsi="Verdana"/>
          <w:sz w:val="20"/>
          <w:szCs w:val="20"/>
        </w:rPr>
        <w:t>e temelj sodobne</w:t>
      </w:r>
      <w:r>
        <w:rPr>
          <w:rFonts w:ascii="Verdana" w:hAnsi="Verdana"/>
          <w:sz w:val="20"/>
          <w:szCs w:val="20"/>
        </w:rPr>
        <w:t xml:space="preserve"> </w:t>
      </w:r>
      <w:r w:rsidRPr="00DD5330">
        <w:rPr>
          <w:rFonts w:ascii="Verdana" w:hAnsi="Verdana"/>
          <w:sz w:val="20"/>
          <w:szCs w:val="20"/>
        </w:rPr>
        <w:t xml:space="preserve">ustvarjalnosti in prepoznavnosti </w:t>
      </w:r>
      <w:r>
        <w:rPr>
          <w:rFonts w:ascii="Verdana" w:hAnsi="Verdana"/>
          <w:sz w:val="20"/>
          <w:szCs w:val="20"/>
        </w:rPr>
        <w:t xml:space="preserve">ne le Koroške, pač pa tudi </w:t>
      </w:r>
      <w:r w:rsidRPr="00DD5330">
        <w:rPr>
          <w:rFonts w:ascii="Verdana" w:hAnsi="Verdana"/>
          <w:sz w:val="20"/>
          <w:szCs w:val="20"/>
        </w:rPr>
        <w:t>Slovenije v mednarodni skupnosti</w:t>
      </w:r>
      <w:r>
        <w:rPr>
          <w:rFonts w:ascii="Verdana" w:hAnsi="Verdana"/>
          <w:sz w:val="20"/>
          <w:szCs w:val="20"/>
        </w:rPr>
        <w:t>; prav preko slednje</w:t>
      </w:r>
      <w:r w:rsidRPr="00DD5330">
        <w:rPr>
          <w:rFonts w:ascii="Verdana" w:hAnsi="Verdana"/>
          <w:sz w:val="20"/>
          <w:szCs w:val="20"/>
        </w:rPr>
        <w:t xml:space="preserve"> </w:t>
      </w:r>
      <w:r>
        <w:rPr>
          <w:rFonts w:ascii="Verdana" w:hAnsi="Verdana"/>
          <w:sz w:val="20"/>
          <w:szCs w:val="20"/>
        </w:rPr>
        <w:t xml:space="preserve">želimo </w:t>
      </w:r>
      <w:r w:rsidRPr="00DD5330">
        <w:rPr>
          <w:rFonts w:ascii="Verdana" w:hAnsi="Verdana"/>
          <w:sz w:val="20"/>
          <w:szCs w:val="20"/>
        </w:rPr>
        <w:t>prispevati h kakovosti življenja in k bolj</w:t>
      </w:r>
      <w:r>
        <w:rPr>
          <w:rFonts w:ascii="Verdana" w:hAnsi="Verdana"/>
          <w:sz w:val="20"/>
          <w:szCs w:val="20"/>
        </w:rPr>
        <w:t xml:space="preserve"> </w:t>
      </w:r>
      <w:r w:rsidRPr="00DD5330">
        <w:rPr>
          <w:rFonts w:ascii="Verdana" w:hAnsi="Verdana"/>
          <w:sz w:val="20"/>
          <w:szCs w:val="20"/>
        </w:rPr>
        <w:t>povezani družbi, pospešiti trajnostni razvoj Slovenije in izboljšati odnos družbe do naše</w:t>
      </w:r>
      <w:r>
        <w:rPr>
          <w:rFonts w:ascii="Verdana" w:hAnsi="Verdana"/>
          <w:sz w:val="20"/>
          <w:szCs w:val="20"/>
        </w:rPr>
        <w:t xml:space="preserve"> tehniške in kulturne </w:t>
      </w:r>
      <w:r w:rsidRPr="00DD5330">
        <w:rPr>
          <w:rFonts w:ascii="Verdana" w:hAnsi="Verdana"/>
          <w:sz w:val="20"/>
          <w:szCs w:val="20"/>
        </w:rPr>
        <w:t>dediščine</w:t>
      </w:r>
      <w:r>
        <w:rPr>
          <w:rFonts w:ascii="Verdana" w:hAnsi="Verdana"/>
          <w:sz w:val="20"/>
          <w:szCs w:val="20"/>
        </w:rPr>
        <w:t xml:space="preserve"> kot skupne identitete lokalne skupnosti.</w:t>
      </w:r>
      <w:bookmarkEnd w:id="30"/>
    </w:p>
    <w:p w14:paraId="4945C24F" w14:textId="6ED03FB4" w:rsidR="004B3453" w:rsidRDefault="004B3453" w:rsidP="004B3453">
      <w:pPr>
        <w:jc w:val="both"/>
        <w:rPr>
          <w:rFonts w:ascii="Verdana" w:hAnsi="Verdana" w:cs="Arial"/>
          <w:sz w:val="20"/>
          <w:szCs w:val="20"/>
        </w:rPr>
      </w:pPr>
      <w:r w:rsidRPr="008015A4">
        <w:rPr>
          <w:rFonts w:ascii="Verdana" w:hAnsi="Verdana" w:cs="Arial"/>
          <w:sz w:val="20"/>
          <w:szCs w:val="20"/>
        </w:rPr>
        <w:t xml:space="preserve">V </w:t>
      </w:r>
      <w:r w:rsidRPr="008015A4">
        <w:rPr>
          <w:rFonts w:ascii="Verdana" w:hAnsi="Verdana" w:cs="Arial"/>
          <w:b/>
          <w:sz w:val="20"/>
          <w:szCs w:val="20"/>
        </w:rPr>
        <w:t xml:space="preserve">Programu kulture </w:t>
      </w:r>
      <w:r>
        <w:rPr>
          <w:rFonts w:ascii="Verdana" w:hAnsi="Verdana" w:cs="Arial"/>
          <w:b/>
          <w:sz w:val="20"/>
          <w:szCs w:val="20"/>
        </w:rPr>
        <w:t xml:space="preserve">2016-2020 </w:t>
      </w:r>
      <w:r w:rsidRPr="001A6C79">
        <w:rPr>
          <w:rFonts w:ascii="Verdana" w:hAnsi="Verdana" w:cs="Arial"/>
          <w:sz w:val="20"/>
          <w:szCs w:val="20"/>
        </w:rPr>
        <w:t>v Občini Ravne na Koroškem</w:t>
      </w:r>
      <w:r w:rsidRPr="008015A4">
        <w:rPr>
          <w:rFonts w:ascii="Verdana" w:hAnsi="Verdana" w:cs="Arial"/>
          <w:sz w:val="20"/>
          <w:szCs w:val="20"/>
        </w:rPr>
        <w:t xml:space="preserve"> smo opredelili, da temelji javni interes za kulturo na zagotavljanju javnih kulturnih dobrin, s katerimi se uresničuje kulturni razvoj v Občini Ravne na Koroškem, predvsem z zagotavljanjem pogojev za kulturno ustvarjalnost, dostopnost kulturnih dobrin, kulturno raznolikost in kulturno identiteto občine. </w:t>
      </w:r>
    </w:p>
    <w:p w14:paraId="4628CBCF" w14:textId="77777777" w:rsidR="001D478C" w:rsidRPr="008015A4" w:rsidRDefault="001D478C" w:rsidP="004B3453">
      <w:pPr>
        <w:jc w:val="both"/>
        <w:rPr>
          <w:rFonts w:ascii="Verdana" w:hAnsi="Verdana" w:cs="Arial"/>
          <w:sz w:val="20"/>
          <w:szCs w:val="20"/>
        </w:rPr>
      </w:pPr>
    </w:p>
    <w:p w14:paraId="143C1F14" w14:textId="77777777" w:rsidR="004B3453" w:rsidRPr="00130593" w:rsidRDefault="004B3453" w:rsidP="004B3453">
      <w:pPr>
        <w:jc w:val="both"/>
        <w:rPr>
          <w:rFonts w:ascii="Verdana" w:hAnsi="Verdana" w:cs="Arial"/>
          <w:sz w:val="20"/>
          <w:szCs w:val="20"/>
        </w:rPr>
      </w:pPr>
      <w:r w:rsidRPr="00130593">
        <w:rPr>
          <w:rFonts w:ascii="Verdana" w:hAnsi="Verdana"/>
          <w:sz w:val="20"/>
          <w:szCs w:val="20"/>
        </w:rPr>
        <w:t xml:space="preserve">V javni interes na področju varstva kulturne dediščine spadajo: vzdrževanje in obnavljanje dediščine ter preprečevanje njene ogroženosti, zagotavljanje materialnih in drugih pogojev za uresničevanje kulturne funkcije dediščine, zagotavljanje javne dostopnosti dediščine,  preprečevanje posegov, s katerimi bi se spremenile lastnosti, vsebina, oblike in vrednost dediščine, varstvo arhivskega gradiva kot kulturnega spomenika, zagotavljanje dostopnosti arhivskega gradiva, raziskovanje in podporni projekti. </w:t>
      </w:r>
    </w:p>
    <w:p w14:paraId="6180F597" w14:textId="77777777" w:rsidR="004B3453" w:rsidRDefault="004B3453" w:rsidP="004B3453">
      <w:pPr>
        <w:jc w:val="both"/>
        <w:rPr>
          <w:rFonts w:ascii="Verdana" w:hAnsi="Verdana"/>
          <w:sz w:val="20"/>
          <w:szCs w:val="20"/>
        </w:rPr>
      </w:pPr>
    </w:p>
    <w:p w14:paraId="4BB7F146" w14:textId="5A9AD9BA" w:rsidR="004B3453" w:rsidRDefault="004B3453" w:rsidP="001D478C">
      <w:pPr>
        <w:pStyle w:val="Napis"/>
        <w:jc w:val="both"/>
        <w:rPr>
          <w:rFonts w:ascii="Verdana" w:hAnsi="Verdana"/>
          <w:b w:val="0"/>
          <w:sz w:val="20"/>
          <w:szCs w:val="20"/>
          <w:lang w:val="sl-SI"/>
        </w:rPr>
      </w:pPr>
      <w:r w:rsidRPr="001D478C">
        <w:rPr>
          <w:rFonts w:ascii="Verdana" w:hAnsi="Verdana"/>
          <w:b w:val="0"/>
          <w:sz w:val="20"/>
          <w:szCs w:val="20"/>
          <w:lang w:val="sl-SI"/>
        </w:rPr>
        <w:t>Med prednostnimi vsebinami varstva kulturne dediščine je v Programu kulture 2016-2020 naveden</w:t>
      </w:r>
      <w:r w:rsidR="001D478C" w:rsidRPr="001D478C">
        <w:rPr>
          <w:rFonts w:ascii="Verdana" w:hAnsi="Verdana"/>
          <w:b w:val="0"/>
          <w:sz w:val="20"/>
          <w:szCs w:val="20"/>
          <w:lang w:val="sl-SI"/>
        </w:rPr>
        <w:t>o</w:t>
      </w:r>
      <w:r w:rsidRPr="001D478C">
        <w:rPr>
          <w:rFonts w:ascii="Verdana" w:hAnsi="Verdana"/>
          <w:b w:val="0"/>
          <w:sz w:val="20"/>
          <w:szCs w:val="20"/>
          <w:lang w:val="sl-SI"/>
        </w:rPr>
        <w:t xml:space="preserve"> tudi</w:t>
      </w:r>
      <w:r w:rsidR="001D478C">
        <w:rPr>
          <w:rFonts w:ascii="Verdana" w:hAnsi="Verdana"/>
          <w:b w:val="0"/>
          <w:sz w:val="20"/>
          <w:szCs w:val="20"/>
          <w:lang w:val="sl-SI"/>
        </w:rPr>
        <w:t xml:space="preserve"> </w:t>
      </w:r>
      <w:r w:rsidR="001D478C" w:rsidRPr="001D478C">
        <w:rPr>
          <w:rFonts w:ascii="Verdana" w:hAnsi="Verdana"/>
          <w:b w:val="0"/>
          <w:sz w:val="20"/>
          <w:szCs w:val="20"/>
          <w:lang w:val="sl-SI"/>
        </w:rPr>
        <w:t>varovanje tehniške dediščine in industrijske dediščine ter ureditev muzejskega kompleksa Stara železarna</w:t>
      </w:r>
      <w:r w:rsidR="001D478C">
        <w:rPr>
          <w:rFonts w:ascii="Verdana" w:hAnsi="Verdana"/>
          <w:b w:val="0"/>
          <w:sz w:val="20"/>
          <w:szCs w:val="20"/>
          <w:lang w:val="sl-SI"/>
        </w:rPr>
        <w:t>.</w:t>
      </w:r>
    </w:p>
    <w:p w14:paraId="019FA93D" w14:textId="77777777" w:rsidR="001D478C" w:rsidRPr="001D478C" w:rsidRDefault="001D478C" w:rsidP="001D478C"/>
    <w:p w14:paraId="6AAFD7E7" w14:textId="77777777" w:rsidR="004B3453" w:rsidRPr="008015A4" w:rsidRDefault="004B3453" w:rsidP="004B3453">
      <w:pPr>
        <w:jc w:val="both"/>
        <w:rPr>
          <w:rFonts w:ascii="Verdana" w:hAnsi="Verdana" w:cs="Arial"/>
          <w:sz w:val="20"/>
          <w:szCs w:val="20"/>
        </w:rPr>
      </w:pPr>
      <w:r>
        <w:rPr>
          <w:rFonts w:ascii="Verdana" w:hAnsi="Verdana" w:cs="Arial"/>
          <w:sz w:val="20"/>
          <w:szCs w:val="20"/>
        </w:rPr>
        <w:t>V</w:t>
      </w:r>
      <w:r w:rsidRPr="008015A4">
        <w:rPr>
          <w:rFonts w:ascii="Verdana" w:hAnsi="Verdana" w:cs="Arial"/>
          <w:sz w:val="20"/>
          <w:szCs w:val="20"/>
        </w:rPr>
        <w:t xml:space="preserve"> </w:t>
      </w:r>
      <w:r>
        <w:rPr>
          <w:rFonts w:ascii="Verdana" w:hAnsi="Verdana" w:cs="Arial"/>
          <w:sz w:val="20"/>
          <w:szCs w:val="20"/>
        </w:rPr>
        <w:t>Strategiji</w:t>
      </w:r>
      <w:r w:rsidRPr="00AF2F11">
        <w:rPr>
          <w:rFonts w:ascii="Verdana" w:hAnsi="Verdana" w:cs="Arial"/>
          <w:sz w:val="20"/>
          <w:szCs w:val="20"/>
        </w:rPr>
        <w:t xml:space="preserve"> trajnostne rasti</w:t>
      </w:r>
      <w:r>
        <w:rPr>
          <w:rFonts w:ascii="Verdana" w:hAnsi="Verdana" w:cs="Arial"/>
          <w:sz w:val="20"/>
          <w:szCs w:val="20"/>
        </w:rPr>
        <w:t xml:space="preserve"> </w:t>
      </w:r>
      <w:r w:rsidRPr="00AF2F11">
        <w:rPr>
          <w:rFonts w:ascii="Verdana" w:hAnsi="Verdana" w:cs="Arial"/>
          <w:sz w:val="20"/>
          <w:szCs w:val="20"/>
        </w:rPr>
        <w:t>slovenskega turizma</w:t>
      </w:r>
      <w:r>
        <w:rPr>
          <w:rFonts w:ascii="Verdana" w:hAnsi="Verdana" w:cs="Arial"/>
          <w:sz w:val="20"/>
          <w:szCs w:val="20"/>
        </w:rPr>
        <w:t xml:space="preserve"> </w:t>
      </w:r>
      <w:r w:rsidRPr="00AF2F11">
        <w:rPr>
          <w:rFonts w:ascii="Verdana" w:hAnsi="Verdana" w:cs="Arial"/>
          <w:sz w:val="20"/>
          <w:szCs w:val="20"/>
        </w:rPr>
        <w:t>2017–2021</w:t>
      </w:r>
      <w:r>
        <w:rPr>
          <w:rFonts w:ascii="Verdana" w:hAnsi="Verdana" w:cs="Arial"/>
          <w:sz w:val="20"/>
          <w:szCs w:val="20"/>
        </w:rPr>
        <w:t xml:space="preserve"> je v opredelitvi turističnih produktov našteto tudi »</w:t>
      </w:r>
      <w:r w:rsidRPr="00AF2F11">
        <w:rPr>
          <w:rFonts w:ascii="Verdana" w:hAnsi="Verdana" w:cs="Arial"/>
          <w:sz w:val="20"/>
          <w:szCs w:val="20"/>
        </w:rPr>
        <w:t>povečanje konkurenčnosti in ustrezne promocije ustvarjalnosti, uveljavljenih mednarodnih</w:t>
      </w:r>
      <w:r>
        <w:rPr>
          <w:rFonts w:ascii="Verdana" w:hAnsi="Verdana" w:cs="Arial"/>
          <w:sz w:val="20"/>
          <w:szCs w:val="20"/>
        </w:rPr>
        <w:t xml:space="preserve"> </w:t>
      </w:r>
      <w:r w:rsidRPr="00AF2F11">
        <w:rPr>
          <w:rFonts w:ascii="Verdana" w:hAnsi="Verdana" w:cs="Arial"/>
          <w:sz w:val="20"/>
          <w:szCs w:val="20"/>
        </w:rPr>
        <w:t xml:space="preserve">prireditev (Bienale oblikovanja, Grafični bienale, festivali), umetnosti, kulture, </w:t>
      </w:r>
      <w:r w:rsidRPr="006368A1">
        <w:rPr>
          <w:rFonts w:ascii="Verdana" w:hAnsi="Verdana" w:cs="Arial"/>
          <w:sz w:val="20"/>
          <w:szCs w:val="20"/>
        </w:rPr>
        <w:t>kulturne dediščine (posodobitev in razvoj muzejev</w:t>
      </w:r>
      <w:r w:rsidRPr="00AF2F11">
        <w:rPr>
          <w:rFonts w:ascii="Verdana" w:hAnsi="Verdana" w:cs="Arial"/>
          <w:sz w:val="20"/>
          <w:szCs w:val="20"/>
        </w:rPr>
        <w:t>, razvoj živahnih mestnih ambientov, upravljanje</w:t>
      </w:r>
      <w:r>
        <w:rPr>
          <w:rFonts w:ascii="Verdana" w:hAnsi="Verdana" w:cs="Arial"/>
          <w:sz w:val="20"/>
          <w:szCs w:val="20"/>
        </w:rPr>
        <w:t xml:space="preserve"> </w:t>
      </w:r>
      <w:r w:rsidRPr="00AF2F11">
        <w:rPr>
          <w:rFonts w:ascii="Verdana" w:hAnsi="Verdana" w:cs="Arial"/>
          <w:sz w:val="20"/>
          <w:szCs w:val="20"/>
        </w:rPr>
        <w:t>mestnih središč, po</w:t>
      </w:r>
      <w:r>
        <w:rPr>
          <w:rFonts w:ascii="Verdana" w:hAnsi="Verdana" w:cs="Arial"/>
          <w:sz w:val="20"/>
          <w:szCs w:val="20"/>
        </w:rPr>
        <w:t>dpora sodobnim umetnostim itd.)«.</w:t>
      </w:r>
    </w:p>
    <w:p w14:paraId="76FAB213" w14:textId="77777777" w:rsidR="004B3453" w:rsidRPr="008015A4" w:rsidRDefault="004B3453" w:rsidP="004B3453">
      <w:pPr>
        <w:jc w:val="both"/>
        <w:rPr>
          <w:rFonts w:ascii="Verdana" w:hAnsi="Verdana" w:cs="Arial"/>
          <w:sz w:val="20"/>
          <w:szCs w:val="20"/>
        </w:rPr>
      </w:pPr>
    </w:p>
    <w:p w14:paraId="0A8E7818" w14:textId="77777777" w:rsidR="004B3453" w:rsidRDefault="004B3453" w:rsidP="004B3453">
      <w:pPr>
        <w:jc w:val="both"/>
        <w:rPr>
          <w:rFonts w:ascii="Verdana" w:hAnsi="Verdana" w:cs="Arial"/>
          <w:sz w:val="20"/>
          <w:szCs w:val="20"/>
        </w:rPr>
      </w:pPr>
      <w:r w:rsidRPr="008015A4">
        <w:rPr>
          <w:rFonts w:ascii="Verdana" w:hAnsi="Verdana" w:cs="Arial"/>
          <w:sz w:val="20"/>
          <w:szCs w:val="20"/>
        </w:rPr>
        <w:t xml:space="preserve">V </w:t>
      </w:r>
      <w:r w:rsidRPr="001A6C79">
        <w:rPr>
          <w:rFonts w:ascii="Verdana" w:hAnsi="Verdana" w:cs="Arial"/>
          <w:sz w:val="20"/>
          <w:szCs w:val="20"/>
        </w:rPr>
        <w:t>Strategiji trženja naravnih in kulturnih potencialov za šport, rekreacijo in turizem smo v Občini Ravne na Koroškem</w:t>
      </w:r>
      <w:r w:rsidRPr="008015A4">
        <w:rPr>
          <w:rFonts w:ascii="Verdana" w:hAnsi="Verdana" w:cs="Arial"/>
          <w:sz w:val="20"/>
          <w:szCs w:val="20"/>
        </w:rPr>
        <w:t xml:space="preserve"> zapisali, da je razvojna prioriteta povezovanje naravnih, kulturnih in športnih potencialov, katerih skupna sinergija bo imela pozitivne učinke na nadaljnji razvoj turizma ter ostalih storitvenih dejavnosti</w:t>
      </w:r>
      <w:r>
        <w:rPr>
          <w:rFonts w:ascii="Verdana" w:hAnsi="Verdana" w:cs="Arial"/>
          <w:sz w:val="20"/>
          <w:szCs w:val="20"/>
        </w:rPr>
        <w:t>,</w:t>
      </w:r>
      <w:r w:rsidRPr="008015A4">
        <w:rPr>
          <w:rFonts w:ascii="Verdana" w:hAnsi="Verdana" w:cs="Arial"/>
          <w:sz w:val="20"/>
          <w:szCs w:val="20"/>
        </w:rPr>
        <w:t xml:space="preserve"> kakor tudi na oživljanje ter ohranjanje kulturne dediščine v največjem koroškem mestu in tako posledično tudi v Sloveniji in EU. Promoviranje naravnih in kulturnih spomenikov na Ravnah (Park Ravne, Forma viva, Grad Ravne, Muzej Ravne) ter kulturnih prireditev ima pozitiven </w:t>
      </w:r>
      <w:proofErr w:type="spellStart"/>
      <w:r w:rsidRPr="008015A4">
        <w:rPr>
          <w:rFonts w:ascii="Verdana" w:hAnsi="Verdana" w:cs="Arial"/>
          <w:sz w:val="20"/>
          <w:szCs w:val="20"/>
        </w:rPr>
        <w:lastRenderedPageBreak/>
        <w:t>multiplikacijski</w:t>
      </w:r>
      <w:proofErr w:type="spellEnd"/>
      <w:r w:rsidRPr="008015A4">
        <w:rPr>
          <w:rFonts w:ascii="Verdana" w:hAnsi="Verdana" w:cs="Arial"/>
          <w:sz w:val="20"/>
          <w:szCs w:val="20"/>
        </w:rPr>
        <w:t xml:space="preserve"> vpliv investicije na nadaljnji razvoj turistične destinacije, še posebej prispevek k njeni prepoznavnosti in ustvarjanju delovnih mest. </w:t>
      </w:r>
    </w:p>
    <w:p w14:paraId="16A1E77F" w14:textId="77777777" w:rsidR="004B3453" w:rsidRPr="005020D0" w:rsidRDefault="004B3453" w:rsidP="004B3453">
      <w:pPr>
        <w:ind w:right="-1"/>
        <w:jc w:val="both"/>
        <w:rPr>
          <w:rFonts w:ascii="Verdana" w:hAnsi="Verdana" w:cs="Arial"/>
          <w:sz w:val="20"/>
          <w:szCs w:val="20"/>
        </w:rPr>
      </w:pPr>
    </w:p>
    <w:p w14:paraId="5C3A9E25" w14:textId="4FBD9A62" w:rsidR="004B3453" w:rsidRDefault="004B3453" w:rsidP="004B3453">
      <w:pPr>
        <w:ind w:right="-1"/>
        <w:jc w:val="both"/>
        <w:rPr>
          <w:rFonts w:ascii="Verdana" w:hAnsi="Verdana" w:cs="Arial"/>
          <w:sz w:val="20"/>
          <w:szCs w:val="20"/>
        </w:rPr>
      </w:pPr>
      <w:r w:rsidRPr="00E52FBA">
        <w:rPr>
          <w:rFonts w:ascii="Verdana" w:hAnsi="Verdana" w:cs="Arial"/>
          <w:sz w:val="20"/>
          <w:szCs w:val="20"/>
        </w:rPr>
        <w:t xml:space="preserve">Izvedba projekta oziroma investicija v </w:t>
      </w:r>
      <w:r w:rsidR="001D478C">
        <w:rPr>
          <w:rFonts w:ascii="Verdana" w:hAnsi="Verdana" w:cs="Arial"/>
          <w:sz w:val="20"/>
          <w:szCs w:val="20"/>
        </w:rPr>
        <w:t xml:space="preserve">postavitve </w:t>
      </w:r>
      <w:r w:rsidR="001D478C" w:rsidRPr="004B3453">
        <w:rPr>
          <w:rFonts w:ascii="Verdana" w:hAnsi="Verdana" w:cs="Arial"/>
          <w:sz w:val="20"/>
          <w:szCs w:val="20"/>
        </w:rPr>
        <w:t>strojne in tradicionalne ročne kovačnice</w:t>
      </w:r>
      <w:r w:rsidRPr="00E52FBA">
        <w:rPr>
          <w:rFonts w:ascii="Verdana" w:hAnsi="Verdana" w:cs="Arial"/>
          <w:sz w:val="20"/>
          <w:szCs w:val="20"/>
        </w:rPr>
        <w:t xml:space="preserve"> bo omogočila ureditev </w:t>
      </w:r>
      <w:r w:rsidR="0003654C">
        <w:rPr>
          <w:rFonts w:ascii="Verdana" w:hAnsi="Verdana" w:cs="Arial"/>
          <w:sz w:val="20"/>
          <w:szCs w:val="20"/>
        </w:rPr>
        <w:t>živega muzeja s postavitvijo klasičnega zgodovinskega kovaškega kurišča</w:t>
      </w:r>
      <w:r w:rsidRPr="00E52FBA">
        <w:rPr>
          <w:rFonts w:ascii="Verdana" w:hAnsi="Verdana" w:cs="Arial"/>
          <w:sz w:val="20"/>
          <w:szCs w:val="20"/>
        </w:rPr>
        <w:t xml:space="preserve"> </w:t>
      </w:r>
      <w:r w:rsidR="0003654C">
        <w:rPr>
          <w:rFonts w:ascii="Verdana" w:hAnsi="Verdana" w:cs="Arial"/>
          <w:sz w:val="20"/>
          <w:szCs w:val="20"/>
        </w:rPr>
        <w:t xml:space="preserve">s tremi do štirimi kovaškimi delovnimi mesti. </w:t>
      </w:r>
    </w:p>
    <w:p w14:paraId="4FD1D552" w14:textId="77777777" w:rsidR="004B3453" w:rsidRPr="005020D0" w:rsidRDefault="004B3453" w:rsidP="004B3453">
      <w:pPr>
        <w:ind w:right="-1"/>
        <w:jc w:val="both"/>
        <w:rPr>
          <w:rFonts w:ascii="Verdana" w:hAnsi="Verdana" w:cs="Arial"/>
          <w:sz w:val="20"/>
          <w:szCs w:val="20"/>
        </w:rPr>
      </w:pPr>
    </w:p>
    <w:p w14:paraId="3FF18980" w14:textId="77777777" w:rsidR="004B3453" w:rsidRPr="005020D0" w:rsidRDefault="004B3453" w:rsidP="004B3453">
      <w:pPr>
        <w:ind w:left="567" w:right="-1" w:hanging="567"/>
        <w:jc w:val="both"/>
        <w:rPr>
          <w:rFonts w:ascii="Verdana" w:hAnsi="Verdana" w:cs="Arial"/>
          <w:sz w:val="20"/>
          <w:szCs w:val="20"/>
        </w:rPr>
      </w:pPr>
      <w:r w:rsidRPr="005020D0">
        <w:rPr>
          <w:rFonts w:ascii="Verdana" w:hAnsi="Verdana" w:cs="Arial"/>
          <w:sz w:val="20"/>
          <w:szCs w:val="20"/>
        </w:rPr>
        <w:t xml:space="preserve">Investitor bo z realizacijo investicije dosegel naslednje </w:t>
      </w:r>
      <w:r w:rsidRPr="005020D0">
        <w:rPr>
          <w:rFonts w:ascii="Verdana" w:hAnsi="Verdana" w:cs="Arial"/>
          <w:b/>
          <w:sz w:val="20"/>
          <w:szCs w:val="20"/>
          <w:u w:val="single"/>
        </w:rPr>
        <w:t>strateške cilje</w:t>
      </w:r>
      <w:r w:rsidRPr="005020D0">
        <w:rPr>
          <w:rFonts w:ascii="Verdana" w:hAnsi="Verdana" w:cs="Arial"/>
          <w:sz w:val="20"/>
          <w:szCs w:val="20"/>
        </w:rPr>
        <w:t>:</w:t>
      </w:r>
    </w:p>
    <w:p w14:paraId="3034BDC1" w14:textId="77777777" w:rsidR="004B3453" w:rsidRPr="00B83D8A" w:rsidRDefault="004B3453" w:rsidP="00E17308">
      <w:pPr>
        <w:numPr>
          <w:ilvl w:val="0"/>
          <w:numId w:val="10"/>
        </w:numPr>
        <w:tabs>
          <w:tab w:val="clear" w:pos="1428"/>
          <w:tab w:val="num" w:pos="360"/>
        </w:tabs>
        <w:ind w:left="360" w:right="-1"/>
        <w:jc w:val="both"/>
        <w:rPr>
          <w:rFonts w:ascii="Verdana" w:hAnsi="Verdana" w:cs="Arial"/>
          <w:sz w:val="20"/>
          <w:szCs w:val="20"/>
        </w:rPr>
      </w:pPr>
      <w:r w:rsidRPr="00B83D8A">
        <w:rPr>
          <w:rFonts w:ascii="Verdana" w:hAnsi="Verdana" w:cs="Arial"/>
          <w:sz w:val="20"/>
          <w:szCs w:val="20"/>
        </w:rPr>
        <w:t xml:space="preserve">razvoj javne kulturne infrastrukture, dostopnosti širše skupnosti do kulture, </w:t>
      </w:r>
    </w:p>
    <w:p w14:paraId="72606F2D" w14:textId="77777777" w:rsidR="004B3453" w:rsidRPr="00B83D8A" w:rsidRDefault="004B3453" w:rsidP="00E17308">
      <w:pPr>
        <w:numPr>
          <w:ilvl w:val="0"/>
          <w:numId w:val="10"/>
        </w:numPr>
        <w:tabs>
          <w:tab w:val="clear" w:pos="1428"/>
          <w:tab w:val="num" w:pos="360"/>
        </w:tabs>
        <w:ind w:left="360" w:right="-1"/>
        <w:jc w:val="both"/>
        <w:rPr>
          <w:rFonts w:ascii="Verdana" w:hAnsi="Verdana" w:cs="Arial"/>
          <w:sz w:val="20"/>
          <w:szCs w:val="20"/>
        </w:rPr>
      </w:pPr>
      <w:r w:rsidRPr="00B83D8A">
        <w:rPr>
          <w:rFonts w:ascii="Verdana" w:hAnsi="Verdana" w:cs="Arial"/>
          <w:sz w:val="20"/>
          <w:szCs w:val="20"/>
        </w:rPr>
        <w:t xml:space="preserve">večja in kakovostnejša vključitev javne kulturne infrastrukture v gospodarsko - turistično rabo, večja podpora kulture lokalnemu in regionalnemu razvoju, </w:t>
      </w:r>
    </w:p>
    <w:p w14:paraId="7895F7EC" w14:textId="77777777" w:rsidR="004B3453" w:rsidRPr="00B83D8A" w:rsidRDefault="004B3453" w:rsidP="00E17308">
      <w:pPr>
        <w:numPr>
          <w:ilvl w:val="0"/>
          <w:numId w:val="10"/>
        </w:numPr>
        <w:tabs>
          <w:tab w:val="clear" w:pos="1428"/>
          <w:tab w:val="num" w:pos="360"/>
        </w:tabs>
        <w:ind w:left="360" w:right="-1"/>
        <w:jc w:val="both"/>
        <w:rPr>
          <w:rFonts w:ascii="Verdana" w:hAnsi="Verdana" w:cs="Arial"/>
          <w:sz w:val="20"/>
          <w:szCs w:val="20"/>
        </w:rPr>
      </w:pPr>
      <w:r w:rsidRPr="00B83D8A">
        <w:rPr>
          <w:rFonts w:ascii="Verdana" w:hAnsi="Verdana" w:cs="Arial"/>
          <w:sz w:val="20"/>
          <w:szCs w:val="20"/>
        </w:rPr>
        <w:t xml:space="preserve">izboljšanje pogojev za razvoj kulturno - umetniške ustvarjalnosti v podporo razvoja kulturnega turizma in razvoja ustvarjalnih industrij v občinah, </w:t>
      </w:r>
    </w:p>
    <w:p w14:paraId="2C550C33" w14:textId="77777777" w:rsidR="004B3453" w:rsidRPr="00B83D8A" w:rsidRDefault="004B3453" w:rsidP="00E17308">
      <w:pPr>
        <w:numPr>
          <w:ilvl w:val="0"/>
          <w:numId w:val="10"/>
        </w:numPr>
        <w:tabs>
          <w:tab w:val="clear" w:pos="1428"/>
          <w:tab w:val="num" w:pos="360"/>
        </w:tabs>
        <w:ind w:left="360" w:right="-1"/>
        <w:jc w:val="both"/>
        <w:rPr>
          <w:rFonts w:ascii="Verdana" w:hAnsi="Verdana" w:cs="Arial"/>
          <w:sz w:val="20"/>
          <w:szCs w:val="20"/>
        </w:rPr>
      </w:pPr>
      <w:r w:rsidRPr="00B83D8A">
        <w:rPr>
          <w:rFonts w:ascii="Verdana" w:hAnsi="Verdana" w:cs="Arial"/>
          <w:sz w:val="20"/>
          <w:szCs w:val="20"/>
        </w:rPr>
        <w:t xml:space="preserve">zaščita namenske rabe prostora za kulturo v javni lasti, </w:t>
      </w:r>
    </w:p>
    <w:p w14:paraId="55C1D6EB" w14:textId="77777777" w:rsidR="004B3453" w:rsidRPr="00B83D8A" w:rsidRDefault="004B3453" w:rsidP="00E17308">
      <w:pPr>
        <w:numPr>
          <w:ilvl w:val="0"/>
          <w:numId w:val="10"/>
        </w:numPr>
        <w:tabs>
          <w:tab w:val="clear" w:pos="1428"/>
          <w:tab w:val="num" w:pos="360"/>
        </w:tabs>
        <w:ind w:left="360" w:right="-1"/>
        <w:jc w:val="both"/>
        <w:rPr>
          <w:rFonts w:ascii="Verdana" w:hAnsi="Verdana" w:cs="Arial"/>
          <w:sz w:val="20"/>
          <w:szCs w:val="20"/>
        </w:rPr>
      </w:pPr>
      <w:r w:rsidRPr="00B83D8A">
        <w:rPr>
          <w:rFonts w:ascii="Verdana" w:hAnsi="Verdana" w:cs="Arial"/>
          <w:sz w:val="20"/>
          <w:szCs w:val="20"/>
        </w:rPr>
        <w:t xml:space="preserve">vzdrževanje javne kulturne infrastrukture v dobrem stanju in </w:t>
      </w:r>
    </w:p>
    <w:p w14:paraId="5CAC735D" w14:textId="77777777" w:rsidR="004B3453" w:rsidRPr="004B3453" w:rsidRDefault="004B3453" w:rsidP="00E17308">
      <w:pPr>
        <w:numPr>
          <w:ilvl w:val="0"/>
          <w:numId w:val="10"/>
        </w:numPr>
        <w:tabs>
          <w:tab w:val="clear" w:pos="1428"/>
          <w:tab w:val="num" w:pos="360"/>
        </w:tabs>
        <w:ind w:left="360" w:right="-1"/>
        <w:jc w:val="both"/>
        <w:rPr>
          <w:rFonts w:ascii="Verdana" w:hAnsi="Verdana" w:cs="Arial"/>
          <w:sz w:val="20"/>
          <w:szCs w:val="20"/>
        </w:rPr>
      </w:pPr>
      <w:r w:rsidRPr="00B83D8A">
        <w:rPr>
          <w:rFonts w:ascii="Verdana" w:hAnsi="Verdana" w:cs="Arial"/>
          <w:sz w:val="20"/>
          <w:szCs w:val="20"/>
        </w:rPr>
        <w:t>izboljšanje prostorskih pogojev za kulturne dejavnosti.</w:t>
      </w:r>
      <w:r>
        <w:rPr>
          <w:rFonts w:ascii="Verdana" w:hAnsi="Verdana" w:cs="Arial"/>
          <w:sz w:val="20"/>
          <w:szCs w:val="20"/>
        </w:rPr>
        <w:tab/>
      </w:r>
    </w:p>
    <w:p w14:paraId="51CBFBB9" w14:textId="1DF820F2" w:rsidR="004B3453" w:rsidRDefault="004B3453" w:rsidP="00AB109B">
      <w:pPr>
        <w:pStyle w:val="Naslov1"/>
        <w:ind w:left="851" w:right="-1" w:hanging="567"/>
        <w:rPr>
          <w:rFonts w:ascii="Verdana" w:hAnsi="Verdana"/>
          <w:sz w:val="20"/>
          <w:szCs w:val="20"/>
        </w:rPr>
      </w:pPr>
    </w:p>
    <w:p w14:paraId="5A2AE13D" w14:textId="77777777" w:rsidR="00BC203B" w:rsidRDefault="00BC203B" w:rsidP="006F0866">
      <w:pPr>
        <w:ind w:left="1418" w:hanging="1418"/>
        <w:jc w:val="both"/>
        <w:rPr>
          <w:rFonts w:ascii="Verdana" w:hAnsi="Verdana"/>
          <w:b/>
          <w:sz w:val="20"/>
          <w:szCs w:val="20"/>
        </w:rPr>
      </w:pPr>
    </w:p>
    <w:p w14:paraId="029B369E" w14:textId="4229D706" w:rsidR="006F0866" w:rsidRPr="008015A4" w:rsidRDefault="006F0866" w:rsidP="006F0866">
      <w:pPr>
        <w:ind w:left="1418" w:hanging="1418"/>
        <w:jc w:val="both"/>
        <w:rPr>
          <w:rFonts w:ascii="Verdana" w:hAnsi="Verdana"/>
          <w:b/>
          <w:sz w:val="20"/>
          <w:szCs w:val="20"/>
        </w:rPr>
      </w:pPr>
      <w:r w:rsidRPr="008015A4">
        <w:rPr>
          <w:rFonts w:ascii="Verdana" w:hAnsi="Verdana"/>
          <w:b/>
          <w:sz w:val="20"/>
          <w:szCs w:val="20"/>
        </w:rPr>
        <w:t>Ciljne skupine obiskovalcev muzeja</w:t>
      </w:r>
    </w:p>
    <w:p w14:paraId="178AEAF2" w14:textId="77777777" w:rsidR="006F0866" w:rsidRPr="008015A4" w:rsidRDefault="006F0866" w:rsidP="006F0866">
      <w:pPr>
        <w:ind w:left="1440"/>
        <w:jc w:val="both"/>
        <w:rPr>
          <w:rFonts w:ascii="Verdana" w:hAnsi="Verdana"/>
          <w:b/>
          <w:sz w:val="20"/>
          <w:szCs w:val="20"/>
        </w:rPr>
      </w:pPr>
    </w:p>
    <w:p w14:paraId="47640B73" w14:textId="77777777" w:rsidR="006F0866" w:rsidRPr="008015A4" w:rsidRDefault="006F0866" w:rsidP="006F0866">
      <w:pPr>
        <w:pStyle w:val="Navadensplet"/>
        <w:spacing w:before="0" w:beforeAutospacing="0" w:after="0" w:afterAutospacing="0"/>
        <w:jc w:val="both"/>
        <w:rPr>
          <w:rFonts w:ascii="Verdana" w:hAnsi="Verdana"/>
          <w:sz w:val="20"/>
          <w:szCs w:val="20"/>
        </w:rPr>
      </w:pPr>
      <w:r w:rsidRPr="008015A4">
        <w:rPr>
          <w:rFonts w:ascii="Verdana" w:hAnsi="Verdana"/>
          <w:sz w:val="20"/>
          <w:szCs w:val="20"/>
        </w:rPr>
        <w:t>Pričakovani obiskovalci muzeja so vseh starostnih skupin in iz različnih jezikovnih področij, čemur bo tudi prilagojena muzejska predstavitev. Omogočen bo tudi čim lažji dostop vsem obiskovalcem. Glede na velikost muzejskega kompleksa je realna ocena, da lahko muzej obišče največ obiskovalcev s področja Slovenije, nadalje pa iz bližnje sosednje države Avstrije. Tudi zaradi skupnih čezmejnih in obmejnih projektov in skupne organiziranosti o</w:t>
      </w:r>
      <w:r>
        <w:rPr>
          <w:rFonts w:ascii="Verdana" w:hAnsi="Verdana"/>
          <w:sz w:val="20"/>
          <w:szCs w:val="20"/>
        </w:rPr>
        <w:t xml:space="preserve">bmejnih občin v </w:t>
      </w:r>
      <w:proofErr w:type="spellStart"/>
      <w:r>
        <w:rPr>
          <w:rFonts w:ascii="Verdana" w:hAnsi="Verdana"/>
          <w:sz w:val="20"/>
          <w:szCs w:val="20"/>
        </w:rPr>
        <w:t>Geoparku</w:t>
      </w:r>
      <w:proofErr w:type="spellEnd"/>
      <w:r>
        <w:rPr>
          <w:rFonts w:ascii="Verdana" w:hAnsi="Verdana"/>
          <w:sz w:val="20"/>
          <w:szCs w:val="20"/>
        </w:rPr>
        <w:t xml:space="preserve"> Karavanke.</w:t>
      </w:r>
    </w:p>
    <w:p w14:paraId="64181AD5" w14:textId="77777777" w:rsidR="006F0866" w:rsidRPr="008015A4" w:rsidRDefault="006F0866" w:rsidP="006F0866">
      <w:pPr>
        <w:pStyle w:val="Navadensplet"/>
        <w:spacing w:before="0" w:beforeAutospacing="0" w:after="0" w:afterAutospacing="0"/>
        <w:jc w:val="both"/>
        <w:rPr>
          <w:rFonts w:ascii="Verdana" w:hAnsi="Verdana"/>
          <w:sz w:val="20"/>
          <w:szCs w:val="20"/>
        </w:rPr>
      </w:pPr>
    </w:p>
    <w:p w14:paraId="0BCA5857" w14:textId="77777777" w:rsidR="006F0866" w:rsidRPr="00AD2355" w:rsidRDefault="006F0866" w:rsidP="006F0866">
      <w:pPr>
        <w:jc w:val="both"/>
        <w:rPr>
          <w:rFonts w:ascii="Verdana" w:hAnsi="Verdana"/>
          <w:sz w:val="20"/>
          <w:szCs w:val="20"/>
        </w:rPr>
      </w:pPr>
      <w:r>
        <w:rPr>
          <w:rFonts w:ascii="Verdana" w:hAnsi="Verdana"/>
          <w:sz w:val="20"/>
          <w:szCs w:val="20"/>
        </w:rPr>
        <w:t>Pomembno ciljno skupino</w:t>
      </w:r>
      <w:r w:rsidRPr="00AD2355">
        <w:rPr>
          <w:rFonts w:ascii="Verdana" w:hAnsi="Verdana"/>
          <w:sz w:val="20"/>
          <w:szCs w:val="20"/>
        </w:rPr>
        <w:t xml:space="preserve"> obiskovalcev predstavljajo učenci različnih stopenj. Večino obiskovalcev bo vsekakor predstavljala šolska mladina, to pomeni celoten sistem šolstva, do vključno fakultete, geografsko segment obiskovalcev zajema področje, ki je oddaljeno za eno ali dvodnevne izlete, kot zadnja možnost še segment tistih, ki so specialisti in bi si v Sloveniji in okolici lahko pogledali vse tovrstne objekte. </w:t>
      </w:r>
    </w:p>
    <w:p w14:paraId="6CABB7DA" w14:textId="77777777" w:rsidR="006F0866" w:rsidRPr="008015A4" w:rsidRDefault="006F0866" w:rsidP="006F0866">
      <w:pPr>
        <w:pStyle w:val="Navadensplet"/>
        <w:spacing w:before="0" w:beforeAutospacing="0" w:after="0" w:afterAutospacing="0"/>
        <w:jc w:val="both"/>
        <w:rPr>
          <w:rFonts w:ascii="Verdana" w:hAnsi="Verdana"/>
          <w:sz w:val="20"/>
          <w:szCs w:val="20"/>
        </w:rPr>
      </w:pPr>
    </w:p>
    <w:p w14:paraId="12B91385" w14:textId="77777777" w:rsidR="006F0866" w:rsidRDefault="006F0866" w:rsidP="006F0866">
      <w:pPr>
        <w:pStyle w:val="Navadensplet"/>
        <w:spacing w:before="0" w:beforeAutospacing="0" w:after="0" w:afterAutospacing="0"/>
        <w:jc w:val="both"/>
        <w:rPr>
          <w:rFonts w:ascii="Verdana" w:hAnsi="Verdana"/>
          <w:sz w:val="20"/>
          <w:szCs w:val="20"/>
        </w:rPr>
      </w:pPr>
      <w:r w:rsidRPr="008305CD">
        <w:rPr>
          <w:rFonts w:ascii="Verdana" w:hAnsi="Verdana"/>
          <w:sz w:val="20"/>
          <w:szCs w:val="20"/>
        </w:rPr>
        <w:t>Pomemben segment obiskovalcev predstavljajo domačini, ki obiskujejo stalne in občasne razstave ter prireditve in tisti, ki prihajajo izključno ob novih dogodkih.</w:t>
      </w:r>
    </w:p>
    <w:p w14:paraId="612E8964" w14:textId="77777777" w:rsidR="006F0866" w:rsidRPr="008015A4" w:rsidRDefault="006F0866" w:rsidP="006F0866">
      <w:pPr>
        <w:pStyle w:val="Navadensplet"/>
        <w:spacing w:before="0" w:beforeAutospacing="0" w:after="0" w:afterAutospacing="0"/>
        <w:jc w:val="both"/>
        <w:rPr>
          <w:rFonts w:ascii="Verdana" w:hAnsi="Verdana"/>
          <w:sz w:val="20"/>
          <w:szCs w:val="20"/>
        </w:rPr>
      </w:pPr>
    </w:p>
    <w:p w14:paraId="5159A462" w14:textId="77777777" w:rsidR="006F0866" w:rsidRPr="008015A4" w:rsidRDefault="006F0866" w:rsidP="006F0866">
      <w:pPr>
        <w:pStyle w:val="Navadensplet"/>
        <w:spacing w:before="0" w:beforeAutospacing="0" w:after="0" w:afterAutospacing="0"/>
        <w:jc w:val="both"/>
        <w:rPr>
          <w:rFonts w:ascii="Verdana" w:hAnsi="Verdana"/>
          <w:sz w:val="20"/>
          <w:szCs w:val="20"/>
        </w:rPr>
      </w:pPr>
      <w:r w:rsidRPr="008015A4">
        <w:rPr>
          <w:rFonts w:ascii="Verdana" w:hAnsi="Verdana"/>
          <w:sz w:val="20"/>
          <w:szCs w:val="20"/>
        </w:rPr>
        <w:t xml:space="preserve">Slovenski trg je zelo bogat z muzejsko ponudbo, saj obstaja več kot 250 muzejev in galerij, ki ponujajo obiskovalcem pestro ponudbo srečanja s premično dediščino, ki jo hranijo. V slovensko muzejsko mrežo, ki jo financira Ministrstvo za kulturo RS, spada 49 muzejev in galerij, drugi se financirajo sami. V strukturi je največ muzejev, ki obravnavajo zgodovino kraja ali pokrajine iz katerega izhajajo, izjema so seveda veliki nacionalni muzeji, ki obravnavajo vseslovenske teme. </w:t>
      </w:r>
    </w:p>
    <w:p w14:paraId="5314936B" w14:textId="011454A5" w:rsidR="0003654C" w:rsidRDefault="0003654C" w:rsidP="0003654C"/>
    <w:p w14:paraId="03FFE924" w14:textId="77777777" w:rsidR="006F0866" w:rsidRPr="0003654C" w:rsidRDefault="006F0866" w:rsidP="0003654C"/>
    <w:p w14:paraId="7373DC5B" w14:textId="7D3364D2" w:rsidR="008610AF" w:rsidRPr="00E20B2F" w:rsidRDefault="008610AF" w:rsidP="00E20B2F">
      <w:pPr>
        <w:pStyle w:val="Naslov2"/>
        <w:numPr>
          <w:ilvl w:val="1"/>
          <w:numId w:val="31"/>
        </w:numPr>
        <w:rPr>
          <w:rFonts w:ascii="Verdana" w:hAnsi="Verdana"/>
          <w:iCs w:val="0"/>
          <w:color w:val="000080"/>
          <w:kern w:val="32"/>
        </w:rPr>
      </w:pPr>
      <w:bookmarkStart w:id="31" w:name="_Toc50963100"/>
      <w:r w:rsidRPr="00E20B2F">
        <w:rPr>
          <w:rFonts w:ascii="Verdana" w:hAnsi="Verdana"/>
          <w:iCs w:val="0"/>
          <w:color w:val="000080"/>
          <w:kern w:val="32"/>
        </w:rPr>
        <w:t>Sledenje svetovnim trendom v kulturni ustvarjalnosti</w:t>
      </w:r>
      <w:bookmarkEnd w:id="31"/>
    </w:p>
    <w:p w14:paraId="3ED9928F" w14:textId="77777777" w:rsidR="00FE67EF" w:rsidRPr="00AB109B" w:rsidRDefault="00FE67EF" w:rsidP="00AB109B">
      <w:pPr>
        <w:pStyle w:val="Naslov1"/>
        <w:ind w:left="851" w:right="-1" w:hanging="567"/>
        <w:rPr>
          <w:rFonts w:ascii="Verdana" w:hAnsi="Verdana"/>
          <w:sz w:val="20"/>
          <w:szCs w:val="20"/>
        </w:rPr>
      </w:pPr>
    </w:p>
    <w:p w14:paraId="3BD84966" w14:textId="30C57BF2" w:rsidR="008610AF" w:rsidRPr="008610AF"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t xml:space="preserve">Varovanje in </w:t>
      </w:r>
      <w:proofErr w:type="spellStart"/>
      <w:r w:rsidRPr="008610AF">
        <w:rPr>
          <w:rFonts w:ascii="Verdana" w:hAnsi="Verdana" w:cs="Arial"/>
          <w:sz w:val="20"/>
          <w:szCs w:val="20"/>
        </w:rPr>
        <w:t>prezentiranje</w:t>
      </w:r>
      <w:proofErr w:type="spellEnd"/>
      <w:r w:rsidRPr="008610AF">
        <w:rPr>
          <w:rFonts w:ascii="Verdana" w:hAnsi="Verdana" w:cs="Arial"/>
          <w:sz w:val="20"/>
          <w:szCs w:val="20"/>
        </w:rPr>
        <w:t xml:space="preserve"> avtentičnih industrijskih obratov in objektov kot živih muzejev</w:t>
      </w:r>
      <w:r w:rsidR="00AB109B">
        <w:rPr>
          <w:rFonts w:ascii="Verdana" w:hAnsi="Verdana" w:cs="Arial"/>
          <w:sz w:val="20"/>
          <w:szCs w:val="20"/>
        </w:rPr>
        <w:t xml:space="preserve"> (</w:t>
      </w:r>
      <w:r w:rsidRPr="008610AF">
        <w:rPr>
          <w:rFonts w:ascii="Verdana" w:hAnsi="Verdana" w:cs="Arial"/>
          <w:sz w:val="20"/>
          <w:szCs w:val="20"/>
        </w:rPr>
        <w:t>"</w:t>
      </w:r>
      <w:proofErr w:type="spellStart"/>
      <w:r w:rsidRPr="008610AF">
        <w:rPr>
          <w:rFonts w:ascii="Verdana" w:hAnsi="Verdana" w:cs="Arial"/>
          <w:sz w:val="20"/>
          <w:szCs w:val="20"/>
        </w:rPr>
        <w:t>working</w:t>
      </w:r>
      <w:proofErr w:type="spellEnd"/>
      <w:r w:rsidRPr="008610AF">
        <w:rPr>
          <w:rFonts w:ascii="Verdana" w:hAnsi="Verdana" w:cs="Arial"/>
          <w:sz w:val="20"/>
          <w:szCs w:val="20"/>
        </w:rPr>
        <w:t xml:space="preserve"> </w:t>
      </w:r>
      <w:proofErr w:type="spellStart"/>
      <w:r w:rsidRPr="008610AF">
        <w:rPr>
          <w:rFonts w:ascii="Verdana" w:hAnsi="Verdana" w:cs="Arial"/>
          <w:sz w:val="20"/>
          <w:szCs w:val="20"/>
        </w:rPr>
        <w:t>museum</w:t>
      </w:r>
      <w:proofErr w:type="spellEnd"/>
      <w:r w:rsidRPr="008610AF">
        <w:rPr>
          <w:rFonts w:ascii="Verdana" w:hAnsi="Verdana" w:cs="Arial"/>
          <w:sz w:val="20"/>
          <w:szCs w:val="20"/>
        </w:rPr>
        <w:t>"</w:t>
      </w:r>
      <w:r w:rsidR="00AB109B">
        <w:rPr>
          <w:rFonts w:ascii="Verdana" w:hAnsi="Verdana" w:cs="Arial"/>
          <w:sz w:val="20"/>
          <w:szCs w:val="20"/>
        </w:rPr>
        <w:t>)</w:t>
      </w:r>
      <w:r w:rsidRPr="008610AF">
        <w:rPr>
          <w:rFonts w:ascii="Verdana" w:hAnsi="Verdana" w:cs="Arial"/>
          <w:sz w:val="20"/>
          <w:szCs w:val="20"/>
        </w:rPr>
        <w:t xml:space="preserve"> ter možna preureditev v kulturne centre in prireditvene prostore odpira</w:t>
      </w:r>
      <w:r w:rsidR="00FE67EF">
        <w:rPr>
          <w:rFonts w:ascii="Verdana" w:hAnsi="Verdana" w:cs="Arial"/>
          <w:sz w:val="20"/>
          <w:szCs w:val="20"/>
        </w:rPr>
        <w:t xml:space="preserve"> </w:t>
      </w:r>
      <w:r w:rsidRPr="008610AF">
        <w:rPr>
          <w:rFonts w:ascii="Verdana" w:hAnsi="Verdana" w:cs="Arial"/>
          <w:sz w:val="20"/>
          <w:szCs w:val="20"/>
        </w:rPr>
        <w:t>cel niz možnosti moderne revalorizacije ter uporabo kulturnih objektov industrijskega</w:t>
      </w:r>
      <w:r w:rsidR="00FE67EF">
        <w:rPr>
          <w:rFonts w:ascii="Verdana" w:hAnsi="Verdana" w:cs="Arial"/>
          <w:sz w:val="20"/>
          <w:szCs w:val="20"/>
        </w:rPr>
        <w:t xml:space="preserve"> </w:t>
      </w:r>
      <w:r w:rsidRPr="008610AF">
        <w:rPr>
          <w:rFonts w:ascii="Verdana" w:hAnsi="Verdana" w:cs="Arial"/>
          <w:sz w:val="20"/>
          <w:szCs w:val="20"/>
        </w:rPr>
        <w:t>značaja tudi v druge namene, s tem pa ne izgubljajo identitete nekoč industrijskih objektov.</w:t>
      </w:r>
    </w:p>
    <w:p w14:paraId="73849289" w14:textId="1A2905B8" w:rsidR="008610AF" w:rsidRPr="008610AF" w:rsidRDefault="008610AF" w:rsidP="008610AF">
      <w:pPr>
        <w:spacing w:after="120" w:line="288" w:lineRule="auto"/>
        <w:jc w:val="both"/>
        <w:rPr>
          <w:rFonts w:ascii="Verdana" w:hAnsi="Verdana" w:cs="Arial"/>
          <w:sz w:val="20"/>
          <w:szCs w:val="20"/>
        </w:rPr>
      </w:pPr>
      <w:r w:rsidRPr="008610AF">
        <w:rPr>
          <w:rFonts w:ascii="Verdana" w:hAnsi="Verdana" w:cs="Arial"/>
          <w:sz w:val="20"/>
          <w:szCs w:val="20"/>
        </w:rPr>
        <w:t>Dejstvo je, da so pri varovanju industrijske dediščine uspešna tista okolja, kjer so na nanjo</w:t>
      </w:r>
      <w:r w:rsidR="00FE67EF">
        <w:rPr>
          <w:rFonts w:ascii="Verdana" w:hAnsi="Verdana" w:cs="Arial"/>
          <w:sz w:val="20"/>
          <w:szCs w:val="20"/>
        </w:rPr>
        <w:t xml:space="preserve"> </w:t>
      </w:r>
      <w:r w:rsidRPr="008610AF">
        <w:rPr>
          <w:rFonts w:ascii="Verdana" w:hAnsi="Verdana" w:cs="Arial"/>
          <w:sz w:val="20"/>
          <w:szCs w:val="20"/>
        </w:rPr>
        <w:t>ponosni in jo skušajo kar najbolje in celostno zaščititi. Leto 2002 je bilo na pobudo</w:t>
      </w:r>
      <w:r w:rsidR="00FE67EF">
        <w:rPr>
          <w:rFonts w:ascii="Verdana" w:hAnsi="Verdana" w:cs="Arial"/>
          <w:sz w:val="20"/>
          <w:szCs w:val="20"/>
        </w:rPr>
        <w:t xml:space="preserve"> </w:t>
      </w:r>
      <w:r w:rsidRPr="008610AF">
        <w:rPr>
          <w:rFonts w:ascii="Verdana" w:hAnsi="Verdana" w:cs="Arial"/>
          <w:sz w:val="20"/>
          <w:szCs w:val="20"/>
        </w:rPr>
        <w:lastRenderedPageBreak/>
        <w:t>Flamskega združenja za industrijsko arheologijo proglašeno za leto evropske industrijske in</w:t>
      </w:r>
      <w:r w:rsidR="00FE67EF">
        <w:rPr>
          <w:rFonts w:ascii="Verdana" w:hAnsi="Verdana" w:cs="Arial"/>
          <w:sz w:val="20"/>
          <w:szCs w:val="20"/>
        </w:rPr>
        <w:t xml:space="preserve"> </w:t>
      </w:r>
      <w:r w:rsidRPr="008610AF">
        <w:rPr>
          <w:rFonts w:ascii="Verdana" w:hAnsi="Verdana" w:cs="Arial"/>
          <w:sz w:val="20"/>
          <w:szCs w:val="20"/>
        </w:rPr>
        <w:t>tehniške dediščine. Namen akcije je bil vzpodbuditi raziskovanje, varstvo, prenovo in</w:t>
      </w:r>
      <w:r w:rsidR="00FE67EF">
        <w:rPr>
          <w:rFonts w:ascii="Verdana" w:hAnsi="Verdana" w:cs="Arial"/>
          <w:sz w:val="20"/>
          <w:szCs w:val="20"/>
        </w:rPr>
        <w:t xml:space="preserve"> </w:t>
      </w:r>
      <w:r w:rsidRPr="008610AF">
        <w:rPr>
          <w:rFonts w:ascii="Verdana" w:hAnsi="Verdana" w:cs="Arial"/>
          <w:sz w:val="20"/>
          <w:szCs w:val="20"/>
        </w:rPr>
        <w:t>promocijo industrijske dediščine. Vzporedno je Zavod za varstvo kulturne dediščine</w:t>
      </w:r>
      <w:r w:rsidR="00FE67EF">
        <w:rPr>
          <w:rFonts w:ascii="Verdana" w:hAnsi="Verdana" w:cs="Arial"/>
          <w:sz w:val="20"/>
          <w:szCs w:val="20"/>
        </w:rPr>
        <w:t xml:space="preserve"> </w:t>
      </w:r>
      <w:r w:rsidRPr="008610AF">
        <w:rPr>
          <w:rFonts w:ascii="Verdana" w:hAnsi="Verdana" w:cs="Arial"/>
          <w:sz w:val="20"/>
          <w:szCs w:val="20"/>
        </w:rPr>
        <w:t>Slovenije pripravil projekt Dnevi evropske kulturne dediščine - DEKD 2002, ki je bil</w:t>
      </w:r>
      <w:r w:rsidR="00FE67EF">
        <w:rPr>
          <w:rFonts w:ascii="Verdana" w:hAnsi="Verdana" w:cs="Arial"/>
          <w:sz w:val="20"/>
          <w:szCs w:val="20"/>
        </w:rPr>
        <w:t xml:space="preserve"> </w:t>
      </w:r>
      <w:r w:rsidRPr="008610AF">
        <w:rPr>
          <w:rFonts w:ascii="Verdana" w:hAnsi="Verdana" w:cs="Arial"/>
          <w:sz w:val="20"/>
          <w:szCs w:val="20"/>
        </w:rPr>
        <w:t>namenjen predstavitvi slovenske industrijske dediščine in še posebej industrijske</w:t>
      </w:r>
      <w:r w:rsidR="00E12E6A">
        <w:rPr>
          <w:rFonts w:ascii="Verdana" w:hAnsi="Verdana" w:cs="Arial"/>
          <w:sz w:val="20"/>
          <w:szCs w:val="20"/>
        </w:rPr>
        <w:t xml:space="preserve"> </w:t>
      </w:r>
      <w:r w:rsidRPr="008610AF">
        <w:rPr>
          <w:rFonts w:ascii="Verdana" w:hAnsi="Verdana" w:cs="Arial"/>
          <w:sz w:val="20"/>
          <w:szCs w:val="20"/>
        </w:rPr>
        <w:t>arhitekturne dediščine. Na Ravnah smo se aktivno vključili v ta projekt.</w:t>
      </w:r>
    </w:p>
    <w:p w14:paraId="2CBC0128" w14:textId="02E6238B" w:rsidR="00FE67EF" w:rsidRDefault="008610AF" w:rsidP="00172599">
      <w:pPr>
        <w:spacing w:after="120" w:line="288" w:lineRule="auto"/>
        <w:jc w:val="both"/>
        <w:rPr>
          <w:rFonts w:ascii="Verdana" w:hAnsi="Verdana" w:cs="Arial"/>
          <w:sz w:val="20"/>
          <w:szCs w:val="20"/>
        </w:rPr>
      </w:pPr>
      <w:r w:rsidRPr="008610AF">
        <w:rPr>
          <w:rFonts w:ascii="Verdana" w:hAnsi="Verdana" w:cs="Arial"/>
          <w:sz w:val="20"/>
          <w:szCs w:val="20"/>
        </w:rPr>
        <w:t>V svetu in Evropi že delujejo številni muzeji industrijske in tehniške dediščine. Splošni trend</w:t>
      </w:r>
      <w:r w:rsidR="00FE67EF">
        <w:rPr>
          <w:rFonts w:ascii="Verdana" w:hAnsi="Verdana" w:cs="Arial"/>
          <w:sz w:val="20"/>
          <w:szCs w:val="20"/>
        </w:rPr>
        <w:t xml:space="preserve"> </w:t>
      </w:r>
      <w:r w:rsidRPr="008610AF">
        <w:rPr>
          <w:rFonts w:ascii="Verdana" w:hAnsi="Verdana" w:cs="Arial"/>
          <w:sz w:val="20"/>
          <w:szCs w:val="20"/>
        </w:rPr>
        <w:t>je, da je muzejska predstavitev v historičnih industrijskih objektih oziroma v stavbah</w:t>
      </w:r>
      <w:r w:rsidR="00FE67EF">
        <w:rPr>
          <w:rFonts w:ascii="Verdana" w:hAnsi="Verdana" w:cs="Arial"/>
          <w:sz w:val="20"/>
          <w:szCs w:val="20"/>
        </w:rPr>
        <w:t xml:space="preserve"> </w:t>
      </w:r>
      <w:r w:rsidRPr="008610AF">
        <w:rPr>
          <w:rFonts w:ascii="Verdana" w:hAnsi="Verdana" w:cs="Arial"/>
          <w:sz w:val="20"/>
          <w:szCs w:val="20"/>
        </w:rPr>
        <w:t>opuščene industrije.</w:t>
      </w:r>
    </w:p>
    <w:p w14:paraId="51EE4BDC" w14:textId="77777777" w:rsidR="00BC203B" w:rsidRDefault="00BC203B" w:rsidP="00172599">
      <w:pPr>
        <w:spacing w:after="120" w:line="288" w:lineRule="auto"/>
        <w:jc w:val="both"/>
        <w:rPr>
          <w:rFonts w:ascii="Verdana" w:hAnsi="Verdana" w:cs="Arial"/>
          <w:sz w:val="20"/>
          <w:szCs w:val="20"/>
        </w:rPr>
      </w:pPr>
    </w:p>
    <w:p w14:paraId="72EE04E4" w14:textId="49EDB2C6" w:rsidR="006F0866" w:rsidRPr="00E20B2F" w:rsidRDefault="006F0866" w:rsidP="00E20B2F">
      <w:pPr>
        <w:pStyle w:val="Naslov2"/>
        <w:numPr>
          <w:ilvl w:val="1"/>
          <w:numId w:val="31"/>
        </w:numPr>
        <w:rPr>
          <w:rFonts w:ascii="Verdana" w:hAnsi="Verdana"/>
          <w:iCs w:val="0"/>
          <w:color w:val="000080"/>
          <w:kern w:val="32"/>
        </w:rPr>
      </w:pPr>
      <w:bookmarkStart w:id="32" w:name="_Toc50963101"/>
      <w:r w:rsidRPr="00E20B2F">
        <w:rPr>
          <w:rFonts w:ascii="Verdana" w:hAnsi="Verdana"/>
          <w:iCs w:val="0"/>
          <w:color w:val="000080"/>
          <w:kern w:val="32"/>
        </w:rPr>
        <w:t>Ugotovitev usklajenosti z evropskimi in državnimi strategijami</w:t>
      </w:r>
      <w:bookmarkEnd w:id="32"/>
      <w:r w:rsidRPr="00E20B2F">
        <w:rPr>
          <w:rFonts w:ascii="Verdana" w:hAnsi="Verdana"/>
          <w:iCs w:val="0"/>
          <w:color w:val="000080"/>
          <w:kern w:val="32"/>
        </w:rPr>
        <w:t xml:space="preserve"> </w:t>
      </w:r>
    </w:p>
    <w:p w14:paraId="303EA5DA" w14:textId="77777777" w:rsidR="006F0866" w:rsidRPr="008015A4" w:rsidRDefault="006F0866" w:rsidP="006F0866">
      <w:pPr>
        <w:jc w:val="both"/>
        <w:rPr>
          <w:rFonts w:ascii="Verdana" w:hAnsi="Verdana"/>
        </w:rPr>
      </w:pPr>
    </w:p>
    <w:p w14:paraId="6E6D5BF5" w14:textId="77777777" w:rsidR="006F0866" w:rsidRPr="008015A4" w:rsidRDefault="006F0866" w:rsidP="006F0866">
      <w:pPr>
        <w:rPr>
          <w:rFonts w:ascii="Verdana" w:hAnsi="Verdana" w:cs="Arial"/>
          <w:sz w:val="20"/>
          <w:szCs w:val="20"/>
          <w:lang w:eastAsia="sl-SI"/>
        </w:rPr>
      </w:pPr>
      <w:r w:rsidRPr="008015A4">
        <w:rPr>
          <w:rFonts w:ascii="Verdana" w:hAnsi="Verdana" w:cs="Arial"/>
          <w:sz w:val="20"/>
          <w:szCs w:val="20"/>
          <w:lang w:eastAsia="sl-SI"/>
        </w:rPr>
        <w:t xml:space="preserve">Skladno s </w:t>
      </w:r>
      <w:r w:rsidRPr="008015A4">
        <w:rPr>
          <w:rFonts w:ascii="Verdana" w:hAnsi="Verdana" w:cs="Arial"/>
          <w:b/>
          <w:sz w:val="20"/>
          <w:szCs w:val="20"/>
          <w:u w:val="single"/>
          <w:lang w:eastAsia="sl-SI"/>
        </w:rPr>
        <w:t>Smernicami kohezijske politike EU</w:t>
      </w:r>
      <w:r w:rsidRPr="008015A4">
        <w:rPr>
          <w:rFonts w:ascii="Verdana" w:hAnsi="Verdana" w:cs="Arial"/>
          <w:b/>
          <w:sz w:val="20"/>
          <w:szCs w:val="20"/>
          <w:lang w:eastAsia="sl-SI"/>
        </w:rPr>
        <w:t xml:space="preserve"> </w:t>
      </w:r>
      <w:r w:rsidRPr="008015A4">
        <w:rPr>
          <w:rFonts w:ascii="Verdana" w:hAnsi="Verdana" w:cs="Arial"/>
          <w:sz w:val="20"/>
          <w:szCs w:val="20"/>
          <w:lang w:eastAsia="sl-SI"/>
        </w:rPr>
        <w:t xml:space="preserve">je njen osnovni cilj  opredeljen kot uspešno pospeševanje realne konvergence s poudarkom na: </w:t>
      </w:r>
    </w:p>
    <w:p w14:paraId="746DB5F2" w14:textId="77777777" w:rsidR="006F0866" w:rsidRPr="008015A4" w:rsidRDefault="006F0866" w:rsidP="00E17308">
      <w:pPr>
        <w:numPr>
          <w:ilvl w:val="0"/>
          <w:numId w:val="12"/>
        </w:numPr>
        <w:tabs>
          <w:tab w:val="clear" w:pos="720"/>
          <w:tab w:val="num" w:pos="426"/>
        </w:tabs>
        <w:spacing w:before="100" w:beforeAutospacing="1" w:after="100" w:afterAutospacing="1"/>
        <w:ind w:left="426" w:hanging="426"/>
        <w:jc w:val="both"/>
        <w:rPr>
          <w:rFonts w:ascii="Verdana" w:hAnsi="Verdana" w:cs="Arial"/>
          <w:sz w:val="20"/>
          <w:szCs w:val="20"/>
          <w:lang w:eastAsia="sl-SI"/>
        </w:rPr>
      </w:pPr>
      <w:r w:rsidRPr="008015A4">
        <w:rPr>
          <w:rFonts w:ascii="Verdana" w:hAnsi="Verdana" w:cs="Arial"/>
          <w:sz w:val="20"/>
          <w:szCs w:val="20"/>
          <w:lang w:eastAsia="sl-SI"/>
        </w:rPr>
        <w:t xml:space="preserve">koncentraciji sredstev v najmanj razvite regije: finančna sredstva iz naslova kohezije morajo biti usmerjena v tiste regije, ki pomoč najbolj potrebujejo, </w:t>
      </w:r>
    </w:p>
    <w:p w14:paraId="2FE9ED24" w14:textId="77777777" w:rsidR="006F0866" w:rsidRPr="008015A4" w:rsidRDefault="006F0866" w:rsidP="00E17308">
      <w:pPr>
        <w:numPr>
          <w:ilvl w:val="0"/>
          <w:numId w:val="12"/>
        </w:numPr>
        <w:tabs>
          <w:tab w:val="clear" w:pos="720"/>
          <w:tab w:val="num" w:pos="426"/>
        </w:tabs>
        <w:spacing w:before="100" w:beforeAutospacing="1" w:after="100" w:afterAutospacing="1"/>
        <w:ind w:left="426" w:hanging="426"/>
        <w:jc w:val="both"/>
        <w:rPr>
          <w:rFonts w:ascii="Verdana" w:hAnsi="Verdana" w:cs="Arial"/>
          <w:sz w:val="20"/>
          <w:szCs w:val="20"/>
          <w:lang w:eastAsia="sl-SI"/>
        </w:rPr>
      </w:pPr>
      <w:r w:rsidRPr="008015A4">
        <w:rPr>
          <w:rFonts w:ascii="Verdana" w:hAnsi="Verdana" w:cs="Arial"/>
          <w:sz w:val="20"/>
          <w:szCs w:val="20"/>
          <w:lang w:eastAsia="sl-SI"/>
        </w:rPr>
        <w:t xml:space="preserve">tematski koncentraciji: sredstva morajo biti usmerjena v izpolnjevanje prioritet, ki pospešujejo rast, konkurenčnost in zaposlovanje, kot je tudi poudarjeno v prenovljeni Lizbonski strategiji. </w:t>
      </w:r>
    </w:p>
    <w:p w14:paraId="3C3B4B08" w14:textId="77777777" w:rsidR="006F0866" w:rsidRPr="008015A4" w:rsidRDefault="006F0866" w:rsidP="006F0866">
      <w:pPr>
        <w:pStyle w:val="Sprotnaopomba-besedilo"/>
        <w:rPr>
          <w:rFonts w:ascii="Verdana" w:hAnsi="Verdana" w:cs="Arial"/>
        </w:rPr>
      </w:pPr>
      <w:r w:rsidRPr="008015A4">
        <w:rPr>
          <w:rFonts w:ascii="Verdana" w:hAnsi="Verdana" w:cs="Arial"/>
          <w:b/>
        </w:rPr>
        <w:t xml:space="preserve">Utemeljitev skladnosti </w:t>
      </w:r>
      <w:r w:rsidRPr="008015A4">
        <w:rPr>
          <w:rFonts w:ascii="Verdana" w:hAnsi="Verdana" w:cs="Arial"/>
        </w:rPr>
        <w:t xml:space="preserve">projekta s prioritetami </w:t>
      </w:r>
      <w:r w:rsidRPr="008015A4">
        <w:rPr>
          <w:rFonts w:ascii="Verdana" w:hAnsi="Verdana" w:cs="Arial"/>
          <w:b/>
          <w:bCs/>
        </w:rPr>
        <w:t>regionaln</w:t>
      </w:r>
      <w:r>
        <w:rPr>
          <w:rFonts w:ascii="Verdana" w:hAnsi="Verdana" w:cs="Arial"/>
          <w:b/>
          <w:bCs/>
        </w:rPr>
        <w:t>ega</w:t>
      </w:r>
      <w:r w:rsidRPr="008015A4">
        <w:rPr>
          <w:rFonts w:ascii="Verdana" w:hAnsi="Verdana" w:cs="Arial"/>
          <w:b/>
          <w:bCs/>
        </w:rPr>
        <w:t xml:space="preserve"> razvojn</w:t>
      </w:r>
      <w:r>
        <w:rPr>
          <w:rFonts w:ascii="Verdana" w:hAnsi="Verdana" w:cs="Arial"/>
          <w:b/>
          <w:bCs/>
        </w:rPr>
        <w:t>ega programa:</w:t>
      </w:r>
    </w:p>
    <w:p w14:paraId="49BA3A49" w14:textId="77777777" w:rsidR="006F0866" w:rsidRPr="008015A4" w:rsidRDefault="006F0866" w:rsidP="006F0866">
      <w:pPr>
        <w:autoSpaceDE w:val="0"/>
        <w:autoSpaceDN w:val="0"/>
        <w:adjustRightInd w:val="0"/>
        <w:jc w:val="both"/>
        <w:rPr>
          <w:rFonts w:ascii="Verdana" w:hAnsi="Verdana" w:cs="Arial"/>
          <w:color w:val="000000"/>
          <w:sz w:val="20"/>
          <w:szCs w:val="20"/>
        </w:rPr>
      </w:pPr>
    </w:p>
    <w:p w14:paraId="085AEE32" w14:textId="77777777" w:rsidR="006F0866" w:rsidRPr="008015A4" w:rsidRDefault="006F0866" w:rsidP="006F0866">
      <w:pPr>
        <w:pStyle w:val="Sprotnaopomba-besedilo"/>
        <w:rPr>
          <w:rFonts w:ascii="Verdana" w:hAnsi="Verdana" w:cs="Arial"/>
        </w:rPr>
      </w:pPr>
      <w:r w:rsidRPr="008015A4">
        <w:rPr>
          <w:rFonts w:ascii="Verdana" w:hAnsi="Verdana" w:cs="Arial"/>
        </w:rPr>
        <w:t>Projekt s svojimi navedenimi cilji:</w:t>
      </w:r>
    </w:p>
    <w:p w14:paraId="2370A851" w14:textId="77777777" w:rsidR="006F0866" w:rsidRPr="008015A4" w:rsidRDefault="006F0866" w:rsidP="006F0866">
      <w:pPr>
        <w:pStyle w:val="Sprotnaopomba-besedilo"/>
        <w:rPr>
          <w:rFonts w:ascii="Verdana" w:hAnsi="Verdana" w:cs="Arial"/>
        </w:rPr>
      </w:pPr>
    </w:p>
    <w:p w14:paraId="33F5EF16" w14:textId="77777777" w:rsidR="006F0866" w:rsidRPr="00802835" w:rsidRDefault="006F0866" w:rsidP="00E17308">
      <w:pPr>
        <w:pStyle w:val="Sprotnaopomba-besedilo"/>
        <w:numPr>
          <w:ilvl w:val="0"/>
          <w:numId w:val="13"/>
        </w:numPr>
        <w:tabs>
          <w:tab w:val="clear" w:pos="1440"/>
          <w:tab w:val="num" w:pos="426"/>
        </w:tabs>
        <w:ind w:left="426" w:hanging="426"/>
        <w:rPr>
          <w:rFonts w:ascii="Verdana" w:hAnsi="Verdana" w:cs="Arial"/>
        </w:rPr>
      </w:pPr>
      <w:r w:rsidRPr="00802835">
        <w:rPr>
          <w:rFonts w:ascii="Verdana" w:hAnsi="Verdana" w:cs="Arial"/>
        </w:rPr>
        <w:t>dopolnjuje mrežo javne kulturne infrastrukture z namenom ustvarjanja novih možnosti za trajnostni razvoj mesta, občine in regije,</w:t>
      </w:r>
    </w:p>
    <w:p w14:paraId="7CE1F9A7" w14:textId="77777777" w:rsidR="006F0866" w:rsidRPr="00802835" w:rsidRDefault="006F0866" w:rsidP="00E17308">
      <w:pPr>
        <w:pStyle w:val="Sprotnaopomba-besedilo"/>
        <w:numPr>
          <w:ilvl w:val="0"/>
          <w:numId w:val="13"/>
        </w:numPr>
        <w:tabs>
          <w:tab w:val="clear" w:pos="1440"/>
          <w:tab w:val="num" w:pos="426"/>
        </w:tabs>
        <w:ind w:left="426" w:hanging="426"/>
        <w:rPr>
          <w:rFonts w:ascii="Verdana" w:hAnsi="Verdana" w:cs="Arial"/>
        </w:rPr>
      </w:pPr>
      <w:r w:rsidRPr="00802835">
        <w:rPr>
          <w:rFonts w:ascii="Verdana" w:hAnsi="Verdana" w:cs="Arial"/>
        </w:rPr>
        <w:t>povečuje dostopnost do kulturnih dobrin,</w:t>
      </w:r>
    </w:p>
    <w:p w14:paraId="043373A2" w14:textId="77777777" w:rsidR="006F0866" w:rsidRPr="00802835" w:rsidRDefault="006F0866" w:rsidP="00E17308">
      <w:pPr>
        <w:pStyle w:val="Sprotnaopomba-besedilo"/>
        <w:numPr>
          <w:ilvl w:val="0"/>
          <w:numId w:val="13"/>
        </w:numPr>
        <w:tabs>
          <w:tab w:val="clear" w:pos="1440"/>
          <w:tab w:val="num" w:pos="426"/>
        </w:tabs>
        <w:ind w:left="426" w:hanging="426"/>
        <w:jc w:val="both"/>
        <w:rPr>
          <w:rFonts w:ascii="Verdana" w:hAnsi="Verdana" w:cs="Arial"/>
        </w:rPr>
      </w:pPr>
      <w:r w:rsidRPr="00802835">
        <w:rPr>
          <w:rFonts w:ascii="Verdana" w:hAnsi="Verdana" w:cs="Arial"/>
        </w:rPr>
        <w:t xml:space="preserve">vpliva na razvoj turistične destinacije Ravne na Koroškem in Koroška, omogoča v prihodnosti razvoja javno-zasebnega partnerstva. </w:t>
      </w:r>
    </w:p>
    <w:p w14:paraId="44E7B9FC" w14:textId="4606BFB3" w:rsidR="006F0866" w:rsidRDefault="006F0866" w:rsidP="006F0866">
      <w:pPr>
        <w:rPr>
          <w:rFonts w:ascii="Verdana" w:hAnsi="Verdana"/>
          <w:b/>
          <w:bCs/>
          <w:color w:val="313131"/>
          <w:sz w:val="20"/>
          <w:szCs w:val="20"/>
          <w:lang w:eastAsia="sl-SI"/>
        </w:rPr>
      </w:pPr>
    </w:p>
    <w:p w14:paraId="0BF51C3C" w14:textId="77777777" w:rsidR="00BC1D66" w:rsidRPr="00BC1D66" w:rsidRDefault="00BC1D66" w:rsidP="006F0866">
      <w:pPr>
        <w:rPr>
          <w:rFonts w:ascii="Verdana" w:hAnsi="Verdana"/>
          <w:b/>
          <w:bCs/>
          <w:color w:val="313131"/>
          <w:sz w:val="20"/>
          <w:szCs w:val="20"/>
          <w:lang w:eastAsia="sl-SI"/>
        </w:rPr>
      </w:pPr>
    </w:p>
    <w:p w14:paraId="08D6D1DD" w14:textId="77777777" w:rsidR="006F0866" w:rsidRPr="00BC1D66" w:rsidRDefault="006F0866" w:rsidP="006F0866">
      <w:pPr>
        <w:rPr>
          <w:rFonts w:cs="Arial"/>
          <w:b/>
          <w:bCs/>
          <w:sz w:val="20"/>
          <w:szCs w:val="20"/>
        </w:rPr>
      </w:pPr>
    </w:p>
    <w:p w14:paraId="3D41E658" w14:textId="749A895D" w:rsidR="007E37F6" w:rsidRPr="00E20B2F" w:rsidRDefault="007E37F6" w:rsidP="00E20B2F">
      <w:pPr>
        <w:pStyle w:val="Naslov3"/>
        <w:numPr>
          <w:ilvl w:val="2"/>
          <w:numId w:val="31"/>
        </w:numPr>
        <w:rPr>
          <w:rFonts w:ascii="Verdana" w:hAnsi="Verdana"/>
        </w:rPr>
      </w:pPr>
      <w:bookmarkStart w:id="33" w:name="_Toc50963102"/>
      <w:r w:rsidRPr="00E20B2F">
        <w:rPr>
          <w:rFonts w:ascii="Verdana" w:hAnsi="Verdana"/>
        </w:rPr>
        <w:t>Strategija lokalnega razvoja</w:t>
      </w:r>
      <w:r w:rsidR="00C153B1" w:rsidRPr="00E20B2F">
        <w:rPr>
          <w:rFonts w:ascii="Verdana" w:hAnsi="Verdana"/>
        </w:rPr>
        <w:t xml:space="preserve"> za lokalno akcijsko skupino Mežiške doline za obdobje 2014 - 2020</w:t>
      </w:r>
      <w:bookmarkEnd w:id="33"/>
      <w:r w:rsidR="00C153B1" w:rsidRPr="00E20B2F">
        <w:rPr>
          <w:rFonts w:ascii="Verdana" w:hAnsi="Verdana"/>
        </w:rPr>
        <w:cr/>
      </w:r>
    </w:p>
    <w:p w14:paraId="76C59DAE" w14:textId="35307B44" w:rsidR="007E37F6" w:rsidRDefault="007E37F6" w:rsidP="007E37F6">
      <w:pPr>
        <w:jc w:val="both"/>
      </w:pPr>
      <w:r>
        <w:rPr>
          <w:rFonts w:ascii="Verdana" w:hAnsi="Verdana"/>
          <w:sz w:val="20"/>
          <w:szCs w:val="20"/>
        </w:rPr>
        <w:t xml:space="preserve">Projekt je v zasnovan tako, da zasleduje cilje Strategije lokalnega razvoja in je v skladu z Ukrepom 5: </w:t>
      </w:r>
      <w:r w:rsidRPr="007E37F6">
        <w:rPr>
          <w:rFonts w:ascii="Verdana" w:hAnsi="Verdana"/>
          <w:sz w:val="20"/>
          <w:szCs w:val="20"/>
        </w:rPr>
        <w:t>Podpora aktivnostim za razvoj dejavnosti za prosti čas, razvoj kulturni</w:t>
      </w:r>
      <w:r>
        <w:rPr>
          <w:rFonts w:ascii="Verdana" w:hAnsi="Verdana"/>
          <w:sz w:val="20"/>
          <w:szCs w:val="20"/>
        </w:rPr>
        <w:t xml:space="preserve">h </w:t>
      </w:r>
      <w:r w:rsidRPr="007E37F6">
        <w:rPr>
          <w:rFonts w:ascii="Verdana" w:hAnsi="Verdana"/>
          <w:sz w:val="20"/>
          <w:szCs w:val="20"/>
        </w:rPr>
        <w:t>dejavnosti in za</w:t>
      </w:r>
      <w:r>
        <w:rPr>
          <w:rFonts w:ascii="Verdana" w:hAnsi="Verdana"/>
          <w:sz w:val="20"/>
          <w:szCs w:val="20"/>
        </w:rPr>
        <w:t xml:space="preserve"> </w:t>
      </w:r>
      <w:r w:rsidRPr="007E37F6">
        <w:rPr>
          <w:rFonts w:ascii="Verdana" w:hAnsi="Verdana"/>
          <w:sz w:val="20"/>
          <w:szCs w:val="20"/>
        </w:rPr>
        <w:t>spodbujanje aktivnega življenjskega sloga, vključno z zagotavljanjem infrastrukture za kakovostnejše</w:t>
      </w:r>
      <w:r>
        <w:rPr>
          <w:rFonts w:ascii="Verdana" w:hAnsi="Verdana"/>
          <w:sz w:val="20"/>
          <w:szCs w:val="20"/>
        </w:rPr>
        <w:t xml:space="preserve"> </w:t>
      </w:r>
      <w:r w:rsidRPr="007E37F6">
        <w:rPr>
          <w:rFonts w:ascii="Verdana" w:hAnsi="Verdana"/>
          <w:sz w:val="20"/>
          <w:szCs w:val="20"/>
        </w:rPr>
        <w:t>življenjsko in bivalno okolje</w:t>
      </w:r>
      <w:r>
        <w:rPr>
          <w:rFonts w:ascii="Verdana" w:hAnsi="Verdana"/>
          <w:sz w:val="20"/>
          <w:szCs w:val="20"/>
        </w:rPr>
        <w:t xml:space="preserve">, ki je namenjen tudi </w:t>
      </w:r>
      <w:r w:rsidRPr="007E37F6">
        <w:rPr>
          <w:rFonts w:ascii="Verdana" w:hAnsi="Verdana"/>
          <w:sz w:val="20"/>
          <w:szCs w:val="20"/>
        </w:rPr>
        <w:t>namenjen spodbujanju kulturnih</w:t>
      </w:r>
      <w:r>
        <w:rPr>
          <w:rFonts w:ascii="Verdana" w:hAnsi="Verdana"/>
          <w:sz w:val="20"/>
          <w:szCs w:val="20"/>
        </w:rPr>
        <w:t xml:space="preserve"> </w:t>
      </w:r>
      <w:r w:rsidRPr="007E37F6">
        <w:rPr>
          <w:rFonts w:ascii="Verdana" w:hAnsi="Verdana"/>
          <w:sz w:val="20"/>
          <w:szCs w:val="20"/>
        </w:rPr>
        <w:t>dejavnosti vseh vrst - organiziranje kulturnih in umetniških priložnosti, kot so festivali in prireditve, tematske</w:t>
      </w:r>
      <w:r>
        <w:rPr>
          <w:rFonts w:ascii="Verdana" w:hAnsi="Verdana"/>
          <w:sz w:val="20"/>
          <w:szCs w:val="20"/>
        </w:rPr>
        <w:t xml:space="preserve"> </w:t>
      </w:r>
      <w:r w:rsidRPr="007E37F6">
        <w:rPr>
          <w:rFonts w:ascii="Verdana" w:hAnsi="Verdana"/>
          <w:sz w:val="20"/>
          <w:szCs w:val="20"/>
        </w:rPr>
        <w:t>diskusije, strokovne razprave in druge oblike izobraževanja s področja kulturne dediščine in ustvarjalne</w:t>
      </w:r>
      <w:r>
        <w:rPr>
          <w:rFonts w:ascii="Verdana" w:hAnsi="Verdana"/>
          <w:sz w:val="20"/>
          <w:szCs w:val="20"/>
        </w:rPr>
        <w:t xml:space="preserve"> </w:t>
      </w:r>
      <w:r w:rsidRPr="007E37F6">
        <w:rPr>
          <w:rFonts w:ascii="Verdana" w:hAnsi="Verdana"/>
          <w:sz w:val="20"/>
          <w:szCs w:val="20"/>
        </w:rPr>
        <w:t>kulture. Ukrep podpira tudi manjše</w:t>
      </w:r>
      <w:r>
        <w:rPr>
          <w:rFonts w:ascii="Verdana" w:hAnsi="Verdana"/>
          <w:sz w:val="20"/>
          <w:szCs w:val="20"/>
        </w:rPr>
        <w:t xml:space="preserve"> </w:t>
      </w:r>
      <w:r w:rsidRPr="007E37F6">
        <w:rPr>
          <w:rFonts w:ascii="Verdana" w:hAnsi="Verdana"/>
          <w:sz w:val="20"/>
          <w:szCs w:val="20"/>
        </w:rPr>
        <w:t>ureditve krajev oz. lokalne infrastrukture v povezavi z določeno kulturno, turistično ali drugo dejavnostjo.</w:t>
      </w:r>
      <w:r>
        <w:rPr>
          <w:rFonts w:ascii="Verdana" w:hAnsi="Verdana"/>
          <w:sz w:val="20"/>
          <w:szCs w:val="20"/>
        </w:rPr>
        <w:t xml:space="preserve"> Namenjen je </w:t>
      </w:r>
      <w:r w:rsidRPr="007E37F6">
        <w:rPr>
          <w:rFonts w:ascii="Verdana" w:hAnsi="Verdana"/>
          <w:sz w:val="20"/>
          <w:szCs w:val="20"/>
        </w:rPr>
        <w:t>spodbujanj</w:t>
      </w:r>
      <w:r>
        <w:rPr>
          <w:rFonts w:ascii="Verdana" w:hAnsi="Verdana"/>
          <w:sz w:val="20"/>
          <w:szCs w:val="20"/>
        </w:rPr>
        <w:t>u</w:t>
      </w:r>
      <w:r w:rsidRPr="007E37F6">
        <w:rPr>
          <w:rFonts w:ascii="Verdana" w:hAnsi="Verdana"/>
          <w:sz w:val="20"/>
          <w:szCs w:val="20"/>
        </w:rPr>
        <w:t xml:space="preserve"> kulturne dejavnosti in ustvarjanje pogojev za izvedbo </w:t>
      </w:r>
      <w:r>
        <w:rPr>
          <w:rFonts w:ascii="Verdana" w:hAnsi="Verdana"/>
          <w:sz w:val="20"/>
          <w:szCs w:val="20"/>
        </w:rPr>
        <w:t xml:space="preserve">teh </w:t>
      </w:r>
      <w:r w:rsidRPr="007E37F6">
        <w:rPr>
          <w:rFonts w:ascii="Verdana" w:hAnsi="Verdana"/>
          <w:sz w:val="20"/>
          <w:szCs w:val="20"/>
        </w:rPr>
        <w:t>dejavnosti</w:t>
      </w:r>
      <w:r>
        <w:rPr>
          <w:rFonts w:ascii="Verdana" w:hAnsi="Verdana"/>
          <w:sz w:val="20"/>
          <w:szCs w:val="20"/>
        </w:rPr>
        <w:t>.</w:t>
      </w:r>
    </w:p>
    <w:p w14:paraId="0FAA6F64" w14:textId="2D4196CC" w:rsidR="007E37F6" w:rsidRDefault="007E37F6" w:rsidP="007E37F6"/>
    <w:p w14:paraId="4842CEDD" w14:textId="65F92823" w:rsidR="00BC1D66" w:rsidRDefault="00BC1D66" w:rsidP="007E37F6"/>
    <w:p w14:paraId="2285AC65" w14:textId="77777777" w:rsidR="00BC1D66" w:rsidRDefault="00BC1D66" w:rsidP="007E37F6"/>
    <w:p w14:paraId="55A6BA5A" w14:textId="7847E097" w:rsidR="00C153B1" w:rsidRDefault="00C153B1" w:rsidP="007E37F6"/>
    <w:p w14:paraId="5F066D07" w14:textId="5BF76A57" w:rsidR="00C153B1" w:rsidRPr="00BC203B" w:rsidRDefault="00C153B1" w:rsidP="00E20B2F">
      <w:pPr>
        <w:pStyle w:val="Naslov3"/>
        <w:numPr>
          <w:ilvl w:val="2"/>
          <w:numId w:val="31"/>
        </w:numPr>
        <w:rPr>
          <w:rFonts w:ascii="Verdana" w:hAnsi="Verdana"/>
          <w:sz w:val="18"/>
          <w:szCs w:val="18"/>
        </w:rPr>
      </w:pPr>
      <w:bookmarkStart w:id="34" w:name="_Toc50963103"/>
      <w:r w:rsidRPr="00E20B2F">
        <w:rPr>
          <w:rFonts w:ascii="Verdana" w:hAnsi="Verdana"/>
        </w:rPr>
        <w:lastRenderedPageBreak/>
        <w:t>Regionalni razvojni program za Koroško razvojno regijo 2014 – 2020</w:t>
      </w:r>
      <w:bookmarkEnd w:id="34"/>
    </w:p>
    <w:p w14:paraId="149198DC" w14:textId="77777777" w:rsidR="00C153B1" w:rsidRDefault="00C153B1" w:rsidP="00C153B1">
      <w:pPr>
        <w:rPr>
          <w:rFonts w:cs="Arial"/>
          <w:b/>
          <w:bCs/>
          <w:szCs w:val="20"/>
        </w:rPr>
      </w:pPr>
    </w:p>
    <w:p w14:paraId="30A1F84E"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 xml:space="preserve">Investicija izpolnjuje pogoje iz RRP Koroške razvojne regije 2014—2020, in sicer v smislu izboljšanja kakovosti življenja, dostopnosti učinkovite rabe energije in izboljšane storitve. </w:t>
      </w:r>
    </w:p>
    <w:p w14:paraId="50BF8DA5" w14:textId="77777777" w:rsidR="00C153B1" w:rsidRDefault="00C153B1" w:rsidP="00C153B1">
      <w:pPr>
        <w:jc w:val="both"/>
        <w:rPr>
          <w:rFonts w:ascii="Verdana" w:hAnsi="Verdana" w:cs="Arial"/>
          <w:sz w:val="20"/>
          <w:szCs w:val="20"/>
          <w:lang w:eastAsia="sl-SI"/>
        </w:rPr>
      </w:pPr>
    </w:p>
    <w:p w14:paraId="5FA9CD74" w14:textId="77777777" w:rsidR="00C153B1" w:rsidRPr="00E32B40" w:rsidRDefault="00C153B1" w:rsidP="00C153B1">
      <w:pPr>
        <w:jc w:val="both"/>
        <w:rPr>
          <w:rFonts w:ascii="Verdana" w:hAnsi="Verdana" w:cs="Arial"/>
          <w:i/>
          <w:sz w:val="20"/>
          <w:szCs w:val="20"/>
          <w:lang w:eastAsia="sl-SI"/>
        </w:rPr>
      </w:pPr>
      <w:r w:rsidRPr="00E32B40">
        <w:rPr>
          <w:rFonts w:ascii="Verdana" w:hAnsi="Verdana" w:cs="Arial"/>
          <w:i/>
          <w:sz w:val="20"/>
          <w:szCs w:val="20"/>
          <w:lang w:eastAsia="sl-SI"/>
        </w:rPr>
        <w:t xml:space="preserve">Razvojna prioriteta 2: Kakovost življenja in dostopnost regije </w:t>
      </w:r>
    </w:p>
    <w:p w14:paraId="103BC52B" w14:textId="77777777" w:rsidR="00C153B1" w:rsidRDefault="00C153B1" w:rsidP="00C153B1">
      <w:pPr>
        <w:jc w:val="both"/>
        <w:rPr>
          <w:rFonts w:ascii="Verdana" w:hAnsi="Verdana" w:cs="Arial"/>
          <w:sz w:val="20"/>
          <w:szCs w:val="20"/>
          <w:lang w:eastAsia="sl-SI"/>
        </w:rPr>
      </w:pPr>
    </w:p>
    <w:p w14:paraId="6007B6EB"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Cilj razvojne prioritete je izvajati ukrepe za izboljšanje kakovosti življenja prebivalk in prebivalcev Koroške s celovitejšimi ukrepi varovanja okolja in upravljanja prostora, nadalje na področju zagotavljanja zdravja, vključujoče skupnosti ter večje povezanosti med mestom in podeželjem.</w:t>
      </w:r>
    </w:p>
    <w:p w14:paraId="23014D55" w14:textId="77777777" w:rsidR="00C153B1" w:rsidRDefault="00C153B1" w:rsidP="00C153B1">
      <w:pPr>
        <w:jc w:val="both"/>
        <w:rPr>
          <w:rFonts w:ascii="Verdana" w:hAnsi="Verdana" w:cs="Arial"/>
          <w:sz w:val="20"/>
          <w:szCs w:val="20"/>
          <w:lang w:eastAsia="sl-SI"/>
        </w:rPr>
      </w:pPr>
    </w:p>
    <w:p w14:paraId="0400884E" w14:textId="77777777" w:rsidR="00C153B1" w:rsidRPr="00E32B40" w:rsidRDefault="00C153B1" w:rsidP="00C153B1">
      <w:pPr>
        <w:jc w:val="both"/>
        <w:rPr>
          <w:rFonts w:ascii="Verdana" w:hAnsi="Verdana" w:cs="Arial"/>
          <w:i/>
          <w:sz w:val="20"/>
          <w:szCs w:val="20"/>
          <w:lang w:eastAsia="sl-SI"/>
        </w:rPr>
      </w:pPr>
      <w:r w:rsidRPr="00E32B40">
        <w:rPr>
          <w:rFonts w:ascii="Verdana" w:hAnsi="Verdana" w:cs="Arial"/>
          <w:i/>
          <w:sz w:val="20"/>
          <w:szCs w:val="20"/>
          <w:lang w:eastAsia="sl-SI"/>
        </w:rPr>
        <w:t>Investicijsko področje: Zdrava, ustvarjalna in vključujoča skupnost</w:t>
      </w:r>
    </w:p>
    <w:p w14:paraId="2379C452" w14:textId="77777777" w:rsidR="00C153B1" w:rsidRDefault="00C153B1" w:rsidP="00C153B1">
      <w:pPr>
        <w:jc w:val="both"/>
        <w:rPr>
          <w:rFonts w:ascii="Verdana" w:hAnsi="Verdana" w:cs="Arial"/>
          <w:sz w:val="20"/>
          <w:szCs w:val="20"/>
          <w:lang w:eastAsia="sl-SI"/>
        </w:rPr>
      </w:pPr>
    </w:p>
    <w:p w14:paraId="116D492C"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Namen ukrepa je spodbujati razvoj kulturnih, športnih in drugih vsebin, ki povečujejo kakovost življenja v regiji, krepijo ustvarjalne potenciale njenih prebivalcev in spodbujajo trajnostni razvoj.</w:t>
      </w:r>
    </w:p>
    <w:p w14:paraId="289CC61F" w14:textId="77777777" w:rsidR="00C153B1" w:rsidRDefault="00C153B1" w:rsidP="00C153B1">
      <w:pPr>
        <w:jc w:val="both"/>
        <w:rPr>
          <w:rFonts w:ascii="Verdana" w:hAnsi="Verdana" w:cs="Arial"/>
          <w:sz w:val="20"/>
          <w:szCs w:val="20"/>
          <w:lang w:eastAsia="sl-SI"/>
        </w:rPr>
      </w:pPr>
    </w:p>
    <w:p w14:paraId="21696263"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Usmerjen je v spodbujanje razvoja novih vsebin in prizorišč za ustvarjanje in spodbujanje vključenosti posameznih ciljnih skupin ter prenovo in oživljanje kulturne dediščine.</w:t>
      </w:r>
    </w:p>
    <w:p w14:paraId="62F0429C" w14:textId="77777777" w:rsidR="00C153B1" w:rsidRDefault="00C153B1" w:rsidP="00C153B1">
      <w:pPr>
        <w:jc w:val="both"/>
        <w:rPr>
          <w:rFonts w:ascii="Verdana" w:hAnsi="Verdana" w:cs="Arial"/>
          <w:sz w:val="20"/>
          <w:szCs w:val="20"/>
          <w:lang w:eastAsia="sl-SI"/>
        </w:rPr>
      </w:pPr>
    </w:p>
    <w:p w14:paraId="363841ED"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Predvidene aktivnosti:</w:t>
      </w:r>
    </w:p>
    <w:p w14:paraId="2745E01D"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 razvoj novih produktov, vsebin in okolij za razvoj ustvarjalnosti in umetnosti mladih</w:t>
      </w:r>
      <w:r>
        <w:rPr>
          <w:rFonts w:ascii="Verdana" w:hAnsi="Verdana" w:cs="Arial"/>
          <w:sz w:val="20"/>
          <w:szCs w:val="20"/>
          <w:lang w:eastAsia="sl-SI"/>
        </w:rPr>
        <w:t>,</w:t>
      </w:r>
    </w:p>
    <w:p w14:paraId="3EB38929"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 krepitev povezovanja in razvoj prepoznavnih regijskih kulturnih produktov (npr. festivali,</w:t>
      </w:r>
    </w:p>
    <w:p w14:paraId="08A1AE75"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razstave, idr.) – krepitev partnerstev</w:t>
      </w:r>
      <w:r>
        <w:rPr>
          <w:rFonts w:ascii="Verdana" w:hAnsi="Verdana" w:cs="Arial"/>
          <w:sz w:val="20"/>
          <w:szCs w:val="20"/>
          <w:lang w:eastAsia="sl-SI"/>
        </w:rPr>
        <w:t>,</w:t>
      </w:r>
    </w:p>
    <w:p w14:paraId="3DAE79B3"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 krepitev mednarodnega sodelovanja in povezovanja ter mobilnosti ustvarjalcev</w:t>
      </w:r>
      <w:r>
        <w:rPr>
          <w:rFonts w:ascii="Verdana" w:hAnsi="Verdana" w:cs="Arial"/>
          <w:sz w:val="20"/>
          <w:szCs w:val="20"/>
          <w:lang w:eastAsia="sl-SI"/>
        </w:rPr>
        <w:t>,</w:t>
      </w:r>
    </w:p>
    <w:p w14:paraId="697F8E88"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 projekti povezovanja kulture z drugimi sektorji (kulturne in kreativne industrije)</w:t>
      </w:r>
      <w:r>
        <w:rPr>
          <w:rFonts w:ascii="Verdana" w:hAnsi="Verdana" w:cs="Arial"/>
          <w:sz w:val="20"/>
          <w:szCs w:val="20"/>
          <w:lang w:eastAsia="sl-SI"/>
        </w:rPr>
        <w:t>,</w:t>
      </w:r>
    </w:p>
    <w:p w14:paraId="5D8BF4AF"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 obnova in revitalizacija kulturne dediščine</w:t>
      </w:r>
      <w:r>
        <w:rPr>
          <w:rFonts w:ascii="Verdana" w:hAnsi="Verdana" w:cs="Arial"/>
          <w:sz w:val="20"/>
          <w:szCs w:val="20"/>
          <w:lang w:eastAsia="sl-SI"/>
        </w:rPr>
        <w:t>,</w:t>
      </w:r>
    </w:p>
    <w:p w14:paraId="5D36D263"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 razvoj digitalnih tehnologij in razvoj novih občinstev</w:t>
      </w:r>
      <w:r>
        <w:rPr>
          <w:rFonts w:ascii="Verdana" w:hAnsi="Verdana" w:cs="Arial"/>
          <w:sz w:val="20"/>
          <w:szCs w:val="20"/>
          <w:lang w:eastAsia="sl-SI"/>
        </w:rPr>
        <w:t>,</w:t>
      </w:r>
    </w:p>
    <w:p w14:paraId="1B3200A0"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 razvoj programov za zagotavljanje dostopnosti športa in rekreacije za vse starostne</w:t>
      </w:r>
    </w:p>
    <w:p w14:paraId="684EB9BD"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skupine</w:t>
      </w:r>
      <w:r>
        <w:rPr>
          <w:rFonts w:ascii="Verdana" w:hAnsi="Verdana" w:cs="Arial"/>
          <w:sz w:val="20"/>
          <w:szCs w:val="20"/>
          <w:lang w:eastAsia="sl-SI"/>
        </w:rPr>
        <w:t>,</w:t>
      </w:r>
    </w:p>
    <w:p w14:paraId="2F3869AB" w14:textId="77777777" w:rsidR="00C153B1" w:rsidRPr="00E32B40" w:rsidRDefault="00C153B1" w:rsidP="00C153B1">
      <w:pPr>
        <w:jc w:val="both"/>
        <w:rPr>
          <w:rFonts w:ascii="Verdana" w:hAnsi="Verdana" w:cs="Arial"/>
          <w:sz w:val="20"/>
          <w:szCs w:val="20"/>
          <w:lang w:eastAsia="sl-SI"/>
        </w:rPr>
      </w:pPr>
      <w:r w:rsidRPr="00E32B40">
        <w:rPr>
          <w:rFonts w:ascii="Verdana" w:hAnsi="Verdana" w:cs="Arial"/>
          <w:sz w:val="20"/>
          <w:szCs w:val="20"/>
          <w:lang w:eastAsia="sl-SI"/>
        </w:rPr>
        <w:t>- povezovanje športnih vsebin z vsebinami na področju socialnih in zdravstvenih</w:t>
      </w:r>
      <w:r>
        <w:rPr>
          <w:rFonts w:ascii="Verdana" w:hAnsi="Verdana" w:cs="Arial"/>
          <w:sz w:val="20"/>
          <w:szCs w:val="20"/>
          <w:lang w:eastAsia="sl-SI"/>
        </w:rPr>
        <w:t xml:space="preserve"> p</w:t>
      </w:r>
      <w:r w:rsidRPr="00E32B40">
        <w:rPr>
          <w:rFonts w:ascii="Verdana" w:hAnsi="Verdana" w:cs="Arial"/>
          <w:sz w:val="20"/>
          <w:szCs w:val="20"/>
          <w:lang w:eastAsia="sl-SI"/>
        </w:rPr>
        <w:t>rogramov</w:t>
      </w:r>
      <w:r>
        <w:rPr>
          <w:rFonts w:ascii="Verdana" w:hAnsi="Verdana" w:cs="Arial"/>
          <w:sz w:val="20"/>
          <w:szCs w:val="20"/>
          <w:lang w:eastAsia="sl-SI"/>
        </w:rPr>
        <w:t>.</w:t>
      </w:r>
    </w:p>
    <w:p w14:paraId="223A8F14" w14:textId="77777777" w:rsidR="00C153B1" w:rsidRDefault="00C153B1" w:rsidP="00C153B1">
      <w:pPr>
        <w:rPr>
          <w:rFonts w:cs="Arial"/>
          <w:b/>
          <w:bCs/>
          <w:szCs w:val="20"/>
        </w:rPr>
      </w:pPr>
    </w:p>
    <w:p w14:paraId="3B8FB075" w14:textId="77777777" w:rsidR="00C153B1" w:rsidRDefault="00C153B1" w:rsidP="00C153B1">
      <w:pPr>
        <w:jc w:val="both"/>
        <w:rPr>
          <w:rFonts w:ascii="Verdana" w:hAnsi="Verdana" w:cs="Arial"/>
          <w:sz w:val="20"/>
          <w:szCs w:val="20"/>
          <w:lang w:eastAsia="sl-SI"/>
        </w:rPr>
      </w:pPr>
      <w:r w:rsidRPr="002E35E7">
        <w:rPr>
          <w:rFonts w:ascii="Verdana" w:hAnsi="Verdana" w:cs="Arial"/>
          <w:sz w:val="20"/>
          <w:szCs w:val="20"/>
          <w:lang w:eastAsia="sl-SI"/>
        </w:rPr>
        <w:t>Z izvedeno investicijo bodo izboljšane možnosti za razvoj kulturnih programov, povezovanje mladih ustvarjalcev in vzpodbujanje</w:t>
      </w:r>
      <w:r>
        <w:rPr>
          <w:rFonts w:ascii="Verdana" w:hAnsi="Verdana" w:cs="Arial"/>
          <w:sz w:val="20"/>
          <w:szCs w:val="20"/>
          <w:lang w:eastAsia="sl-SI"/>
        </w:rPr>
        <w:t xml:space="preserve"> kreativne industrije v kulturi in krepitev vključujoče skupnosti.</w:t>
      </w:r>
    </w:p>
    <w:p w14:paraId="787FEF26" w14:textId="77777777" w:rsidR="00C153B1" w:rsidRPr="007E37F6" w:rsidRDefault="00C153B1" w:rsidP="007E37F6"/>
    <w:p w14:paraId="2A5BFC17" w14:textId="77777777" w:rsidR="007E37F6" w:rsidRDefault="007E37F6" w:rsidP="006F0866">
      <w:pPr>
        <w:pStyle w:val="Naslov1"/>
        <w:ind w:left="851" w:right="-1" w:hanging="567"/>
        <w:rPr>
          <w:rFonts w:ascii="Verdana" w:hAnsi="Verdana"/>
          <w:sz w:val="18"/>
          <w:szCs w:val="18"/>
        </w:rPr>
      </w:pPr>
    </w:p>
    <w:p w14:paraId="343DD28B" w14:textId="36F8787E" w:rsidR="006F0866" w:rsidRPr="00BC203B" w:rsidRDefault="006F0866" w:rsidP="00E20B2F">
      <w:pPr>
        <w:pStyle w:val="Naslov3"/>
        <w:numPr>
          <w:ilvl w:val="2"/>
          <w:numId w:val="31"/>
        </w:numPr>
        <w:rPr>
          <w:rFonts w:ascii="Verdana" w:hAnsi="Verdana"/>
          <w:sz w:val="18"/>
          <w:szCs w:val="18"/>
        </w:rPr>
      </w:pPr>
      <w:bookmarkStart w:id="35" w:name="_Toc50963104"/>
      <w:r w:rsidRPr="00E20B2F">
        <w:rPr>
          <w:rFonts w:ascii="Verdana" w:hAnsi="Verdana"/>
        </w:rPr>
        <w:t>Strategija razvoja Slovenije 2030</w:t>
      </w:r>
      <w:bookmarkEnd w:id="35"/>
    </w:p>
    <w:p w14:paraId="42C2EE5F" w14:textId="77777777" w:rsidR="006F0866" w:rsidRDefault="006F0866" w:rsidP="006F0866">
      <w:pPr>
        <w:rPr>
          <w:rFonts w:cs="Arial"/>
          <w:b/>
          <w:bCs/>
          <w:szCs w:val="20"/>
        </w:rPr>
      </w:pPr>
    </w:p>
    <w:p w14:paraId="4B3F7E1D" w14:textId="77777777" w:rsidR="006F0866" w:rsidRDefault="006F0866" w:rsidP="006F0866">
      <w:pPr>
        <w:jc w:val="both"/>
        <w:rPr>
          <w:rFonts w:ascii="Verdana" w:hAnsi="Verdana" w:cs="Arial"/>
          <w:sz w:val="20"/>
          <w:szCs w:val="20"/>
          <w:lang w:eastAsia="sl-SI"/>
        </w:rPr>
      </w:pPr>
      <w:r w:rsidRPr="003744F4">
        <w:rPr>
          <w:rFonts w:ascii="Verdana" w:hAnsi="Verdana" w:cs="Arial"/>
          <w:sz w:val="20"/>
          <w:szCs w:val="20"/>
          <w:lang w:eastAsia="sl-SI"/>
        </w:rPr>
        <w:t xml:space="preserve">Osrednji cilj Strategije razvoja Slovenije 2030 je zagotoviti kakovostno življenje za vse. Uresničiti ga je mogoče z uravnoteženim </w:t>
      </w:r>
      <w:r>
        <w:rPr>
          <w:rFonts w:ascii="Verdana" w:hAnsi="Verdana" w:cs="Arial"/>
          <w:sz w:val="20"/>
          <w:szCs w:val="20"/>
          <w:lang w:eastAsia="sl-SI"/>
        </w:rPr>
        <w:t xml:space="preserve">gospodarskim, družbenim in </w:t>
      </w:r>
      <w:proofErr w:type="spellStart"/>
      <w:r>
        <w:rPr>
          <w:rFonts w:ascii="Verdana" w:hAnsi="Verdana" w:cs="Arial"/>
          <w:sz w:val="20"/>
          <w:szCs w:val="20"/>
          <w:lang w:eastAsia="sl-SI"/>
        </w:rPr>
        <w:t>okolj</w:t>
      </w:r>
      <w:r w:rsidRPr="003744F4">
        <w:rPr>
          <w:rFonts w:ascii="Verdana" w:hAnsi="Verdana" w:cs="Arial"/>
          <w:sz w:val="20"/>
          <w:szCs w:val="20"/>
          <w:lang w:eastAsia="sl-SI"/>
        </w:rPr>
        <w:t>skim</w:t>
      </w:r>
      <w:proofErr w:type="spellEnd"/>
      <w:r w:rsidRPr="003744F4">
        <w:rPr>
          <w:rFonts w:ascii="Verdana" w:hAnsi="Verdana" w:cs="Arial"/>
          <w:sz w:val="20"/>
          <w:szCs w:val="20"/>
          <w:lang w:eastAsia="sl-SI"/>
        </w:rPr>
        <w:t xml:space="preserve">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družbo.</w:t>
      </w:r>
    </w:p>
    <w:p w14:paraId="5DD602F0" w14:textId="77777777" w:rsidR="006F0866" w:rsidRPr="003744F4" w:rsidRDefault="006F0866" w:rsidP="006F0866">
      <w:pPr>
        <w:jc w:val="both"/>
        <w:rPr>
          <w:rFonts w:ascii="Verdana" w:hAnsi="Verdana" w:cs="Arial"/>
          <w:sz w:val="20"/>
          <w:szCs w:val="20"/>
          <w:lang w:eastAsia="sl-SI"/>
        </w:rPr>
      </w:pPr>
    </w:p>
    <w:p w14:paraId="763B9A4F" w14:textId="77777777" w:rsidR="006F0866" w:rsidRPr="003744F4" w:rsidRDefault="006F0866" w:rsidP="006F0866">
      <w:pPr>
        <w:jc w:val="both"/>
        <w:rPr>
          <w:rFonts w:ascii="Verdana" w:hAnsi="Verdana" w:cs="Arial"/>
          <w:sz w:val="20"/>
          <w:szCs w:val="20"/>
          <w:lang w:eastAsia="sl-SI"/>
        </w:rPr>
      </w:pPr>
      <w:r w:rsidRPr="003744F4">
        <w:rPr>
          <w:rFonts w:ascii="Verdana" w:hAnsi="Verdana" w:cs="Arial"/>
          <w:sz w:val="20"/>
          <w:szCs w:val="20"/>
          <w:lang w:eastAsia="sl-SI"/>
        </w:rPr>
        <w:t xml:space="preserve">Cilje strategije bomo uresničevali z delovanjem na različnih medsebojno povezanih in soodvisnih področjih, ki so zaokrožena v dvanajstih razvojnih ciljih strategije. Vsak cilj se navezuje tudi na cilje trajnostnega razvoja. Za vsak razvojni cilj so določena ključna področja, na katerih bo treba delovati, da bi dosegli kakovostno življenje za vse. Cilji pomenijo podlago za oblikovanje prednostnih nalog in ukrepov Vlade RS, nosilcev regionalnega razvoja, lokalnih skupnosti in drugih deležnikov. </w:t>
      </w:r>
    </w:p>
    <w:p w14:paraId="679BC2D5" w14:textId="77777777" w:rsidR="006F0866" w:rsidRDefault="006F0866" w:rsidP="006F0866">
      <w:pPr>
        <w:rPr>
          <w:rFonts w:ascii="Verdana" w:hAnsi="Verdana" w:cs="Arial"/>
          <w:sz w:val="20"/>
          <w:szCs w:val="20"/>
          <w:lang w:eastAsia="sl-SI"/>
        </w:rPr>
      </w:pPr>
    </w:p>
    <w:p w14:paraId="5D8E4237" w14:textId="77777777" w:rsidR="006F0866" w:rsidRPr="003744F4" w:rsidRDefault="006F0866" w:rsidP="006F0866">
      <w:pPr>
        <w:rPr>
          <w:rFonts w:ascii="Verdana" w:hAnsi="Verdana" w:cs="Arial"/>
          <w:b/>
          <w:sz w:val="20"/>
          <w:szCs w:val="20"/>
          <w:lang w:eastAsia="sl-SI"/>
        </w:rPr>
      </w:pPr>
      <w:r w:rsidRPr="003744F4">
        <w:rPr>
          <w:rFonts w:ascii="Verdana" w:hAnsi="Verdana" w:cs="Arial"/>
          <w:b/>
          <w:sz w:val="20"/>
          <w:szCs w:val="20"/>
          <w:lang w:eastAsia="sl-SI"/>
        </w:rPr>
        <w:t>Cilj 4 Kultura in jezik kot temeljna dejavnika nacionalne identitete</w:t>
      </w:r>
    </w:p>
    <w:p w14:paraId="358F13D8" w14:textId="77777777" w:rsidR="006F0866" w:rsidRDefault="006F0866" w:rsidP="006F0866">
      <w:pPr>
        <w:rPr>
          <w:rFonts w:ascii="Verdana" w:hAnsi="Verdana" w:cs="Arial"/>
          <w:sz w:val="20"/>
          <w:szCs w:val="20"/>
          <w:lang w:eastAsia="sl-SI"/>
        </w:rPr>
      </w:pPr>
    </w:p>
    <w:p w14:paraId="4CF91378" w14:textId="77777777" w:rsidR="006F0866" w:rsidRDefault="006F0866" w:rsidP="006F0866">
      <w:pPr>
        <w:jc w:val="both"/>
        <w:rPr>
          <w:rFonts w:ascii="Verdana" w:hAnsi="Verdana" w:cs="Arial"/>
          <w:sz w:val="20"/>
          <w:szCs w:val="20"/>
          <w:lang w:eastAsia="sl-SI"/>
        </w:rPr>
      </w:pPr>
      <w:r w:rsidRPr="003744F4">
        <w:rPr>
          <w:rFonts w:ascii="Verdana" w:hAnsi="Verdana" w:cs="Arial"/>
          <w:sz w:val="20"/>
          <w:szCs w:val="20"/>
          <w:lang w:eastAsia="sl-SI"/>
        </w:rPr>
        <w:t>Nacionalna identiteta je pomemben dejavnik družbene kohezije, njeni ključni sestavini pa sta jezik in kultura. Kultura kot refleksija stanja, dialoga in odnosov v družbi oblikuje in odraža nacionalno identiteto. Prispeva k prepoznavanju naše samobitnosti in odprtosti družbe, k razvoju ustvarjalnosti, k inovativnosti in sodelovanju ter je pomemben dejavnik gospodarskega in regionalnega razvoja.</w:t>
      </w:r>
    </w:p>
    <w:p w14:paraId="0A6CBFCF" w14:textId="77777777" w:rsidR="006F0866" w:rsidRPr="003744F4" w:rsidRDefault="006F0866" w:rsidP="006F0866">
      <w:pPr>
        <w:jc w:val="both"/>
        <w:rPr>
          <w:rFonts w:ascii="Verdana" w:hAnsi="Verdana" w:cs="Arial"/>
          <w:sz w:val="20"/>
          <w:szCs w:val="20"/>
          <w:lang w:eastAsia="sl-SI"/>
        </w:rPr>
      </w:pPr>
    </w:p>
    <w:p w14:paraId="09071A2E" w14:textId="77777777" w:rsidR="006F0866" w:rsidRDefault="006F0866" w:rsidP="006F0866">
      <w:pPr>
        <w:jc w:val="both"/>
        <w:rPr>
          <w:rFonts w:ascii="Verdana" w:hAnsi="Verdana" w:cs="Arial"/>
          <w:sz w:val="20"/>
          <w:szCs w:val="20"/>
          <w:lang w:eastAsia="sl-SI"/>
        </w:rPr>
      </w:pPr>
      <w:r w:rsidRPr="003744F4">
        <w:rPr>
          <w:rFonts w:ascii="Verdana" w:hAnsi="Verdana" w:cs="Arial"/>
          <w:sz w:val="20"/>
          <w:szCs w:val="20"/>
          <w:lang w:eastAsia="sl-SI"/>
        </w:rPr>
        <w:t xml:space="preserve">Slovenski kulturni prostor je zaradi svoje umeščenosti na stičišču kultur tradicionalno raznolik. Zanj je značilna na zgodovinskem izročilu in pokrajinski razčlenjenosti temelječa kulturnozgodovinska pestrost, ki jo kot temelj kulturnega slovenstva in </w:t>
      </w:r>
      <w:proofErr w:type="spellStart"/>
      <w:r w:rsidRPr="003744F4">
        <w:rPr>
          <w:rFonts w:ascii="Verdana" w:hAnsi="Verdana" w:cs="Arial"/>
          <w:sz w:val="20"/>
          <w:szCs w:val="20"/>
          <w:lang w:eastAsia="sl-SI"/>
        </w:rPr>
        <w:t>najrazvidnejši</w:t>
      </w:r>
      <w:proofErr w:type="spellEnd"/>
      <w:r w:rsidRPr="003744F4">
        <w:rPr>
          <w:rFonts w:ascii="Verdana" w:hAnsi="Verdana" w:cs="Arial"/>
          <w:sz w:val="20"/>
          <w:szCs w:val="20"/>
          <w:lang w:eastAsia="sl-SI"/>
        </w:rPr>
        <w:t xml:space="preserve"> nosilec skupne identitete povezuje in osmišlja slovenski knjižni jezik. V kulturnem prostoru slovenske države s svojimi kulturami sobivajo tudi avtohtoni narodni skupnosti in romska skupnost, kar pomembno prispeva k zmanjševanju vseh vrst nestrpnosti. Dostopnost slovenskega jezika in kulture ter rast ustvarjalnih področij spodbuja tudi digitalizacija. Bogata kulturna dediščina kot odsev vrednot, prepričanj, znanja in tradicij je pomembna razvojna zmožnost družbe. Pomembna pa je tudi krepitev povezovanja s Slovenci v sosednjih državah in po svetu v globalno mrežo. Skupen slovenski kulturni prostor naj bo dovolj povezan, da bo omogočal </w:t>
      </w:r>
    </w:p>
    <w:p w14:paraId="7084101A" w14:textId="77777777" w:rsidR="006F0866" w:rsidRPr="003744F4" w:rsidRDefault="006F0866" w:rsidP="006F0866">
      <w:pPr>
        <w:jc w:val="both"/>
        <w:rPr>
          <w:rFonts w:ascii="Verdana" w:hAnsi="Verdana" w:cs="Arial"/>
          <w:sz w:val="20"/>
          <w:szCs w:val="20"/>
          <w:lang w:eastAsia="sl-SI"/>
        </w:rPr>
      </w:pPr>
      <w:r w:rsidRPr="003744F4">
        <w:rPr>
          <w:rFonts w:ascii="Verdana" w:hAnsi="Verdana" w:cs="Arial"/>
          <w:sz w:val="20"/>
          <w:szCs w:val="20"/>
          <w:lang w:eastAsia="sl-SI"/>
        </w:rPr>
        <w:t>izkoriščanje vseh kulturnih, političnih in gospodarskih zmogljivosti. Nacionalno kulturo in slovenski jezik želimo razvijati kot dejavnika identitete, prepoznavnosti ter družbenega in gospodarskega napredka.</w:t>
      </w:r>
    </w:p>
    <w:p w14:paraId="156ABAE5" w14:textId="77777777" w:rsidR="006F0866" w:rsidRDefault="006F0866" w:rsidP="006F0866">
      <w:pPr>
        <w:jc w:val="both"/>
        <w:rPr>
          <w:rFonts w:ascii="Verdana" w:hAnsi="Verdana" w:cs="Arial"/>
          <w:sz w:val="20"/>
          <w:szCs w:val="20"/>
          <w:lang w:eastAsia="sl-SI"/>
        </w:rPr>
      </w:pPr>
    </w:p>
    <w:p w14:paraId="3A90AA00" w14:textId="77777777" w:rsidR="006F0866" w:rsidRDefault="006F0866" w:rsidP="006F0866">
      <w:pPr>
        <w:jc w:val="both"/>
        <w:rPr>
          <w:rFonts w:ascii="Verdana" w:hAnsi="Verdana" w:cs="Arial"/>
          <w:sz w:val="20"/>
          <w:szCs w:val="20"/>
          <w:lang w:eastAsia="sl-SI"/>
        </w:rPr>
      </w:pPr>
      <w:r>
        <w:rPr>
          <w:rFonts w:ascii="Verdana" w:hAnsi="Verdana" w:cs="Arial"/>
          <w:sz w:val="20"/>
          <w:szCs w:val="20"/>
          <w:lang w:eastAsia="sl-SI"/>
        </w:rPr>
        <w:t xml:space="preserve">Cilj Slovenije je </w:t>
      </w:r>
      <w:r w:rsidRPr="003744F4">
        <w:rPr>
          <w:rFonts w:ascii="Verdana" w:hAnsi="Verdana" w:cs="Arial"/>
          <w:sz w:val="20"/>
          <w:szCs w:val="20"/>
          <w:lang w:eastAsia="sl-SI"/>
        </w:rPr>
        <w:t>poveča</w:t>
      </w:r>
      <w:r>
        <w:rPr>
          <w:rFonts w:ascii="Verdana" w:hAnsi="Verdana" w:cs="Arial"/>
          <w:sz w:val="20"/>
          <w:szCs w:val="20"/>
          <w:lang w:eastAsia="sl-SI"/>
        </w:rPr>
        <w:t>nje</w:t>
      </w:r>
      <w:r w:rsidRPr="003744F4">
        <w:rPr>
          <w:rFonts w:ascii="Verdana" w:hAnsi="Verdana" w:cs="Arial"/>
          <w:sz w:val="20"/>
          <w:szCs w:val="20"/>
          <w:lang w:eastAsia="sl-SI"/>
        </w:rPr>
        <w:t xml:space="preserve"> obisk</w:t>
      </w:r>
      <w:r>
        <w:rPr>
          <w:rFonts w:ascii="Verdana" w:hAnsi="Verdana" w:cs="Arial"/>
          <w:sz w:val="20"/>
          <w:szCs w:val="20"/>
          <w:lang w:eastAsia="sl-SI"/>
        </w:rPr>
        <w:t>a</w:t>
      </w:r>
      <w:r w:rsidRPr="003744F4">
        <w:rPr>
          <w:rFonts w:ascii="Verdana" w:hAnsi="Verdana" w:cs="Arial"/>
          <w:sz w:val="20"/>
          <w:szCs w:val="20"/>
          <w:lang w:eastAsia="sl-SI"/>
        </w:rPr>
        <w:t xml:space="preserve"> kulturnih prireditev, kar je nedvomno z obnovljeno in privlačno infrastrukturo</w:t>
      </w:r>
      <w:r>
        <w:rPr>
          <w:rFonts w:ascii="Verdana" w:hAnsi="Verdana" w:cs="Arial"/>
          <w:sz w:val="20"/>
          <w:szCs w:val="20"/>
          <w:lang w:eastAsia="sl-SI"/>
        </w:rPr>
        <w:t xml:space="preserve"> </w:t>
      </w:r>
      <w:r w:rsidRPr="003744F4">
        <w:rPr>
          <w:rFonts w:ascii="Verdana" w:hAnsi="Verdana" w:cs="Arial"/>
          <w:sz w:val="20"/>
          <w:szCs w:val="20"/>
          <w:lang w:eastAsia="sl-SI"/>
        </w:rPr>
        <w:t>lažje dosegati.</w:t>
      </w:r>
    </w:p>
    <w:p w14:paraId="5AD68E6D" w14:textId="77777777" w:rsidR="006F0866" w:rsidRPr="003744F4" w:rsidRDefault="006F0866" w:rsidP="006F0866">
      <w:pPr>
        <w:rPr>
          <w:rFonts w:ascii="Verdana" w:hAnsi="Verdana" w:cs="Arial"/>
          <w:sz w:val="20"/>
          <w:szCs w:val="20"/>
          <w:lang w:eastAsia="sl-SI"/>
        </w:rPr>
      </w:pPr>
    </w:p>
    <w:p w14:paraId="7422CFEC" w14:textId="77777777" w:rsidR="006F0866" w:rsidRDefault="006F0866" w:rsidP="006F0866">
      <w:pPr>
        <w:rPr>
          <w:rFonts w:cs="Arial"/>
          <w:b/>
          <w:bCs/>
          <w:szCs w:val="20"/>
        </w:rPr>
      </w:pPr>
    </w:p>
    <w:p w14:paraId="768F9940" w14:textId="301188C8" w:rsidR="006F0866" w:rsidRPr="00E20B2F" w:rsidRDefault="006F0866" w:rsidP="00E20B2F">
      <w:pPr>
        <w:pStyle w:val="Naslov3"/>
        <w:numPr>
          <w:ilvl w:val="2"/>
          <w:numId w:val="31"/>
        </w:numPr>
        <w:rPr>
          <w:rFonts w:ascii="Verdana" w:hAnsi="Verdana"/>
        </w:rPr>
      </w:pPr>
      <w:bookmarkStart w:id="36" w:name="_Toc50963105"/>
      <w:r w:rsidRPr="00E20B2F">
        <w:rPr>
          <w:rFonts w:ascii="Verdana" w:hAnsi="Verdana"/>
        </w:rPr>
        <w:t>Nacionalni program za kulturo 2018–2025</w:t>
      </w:r>
      <w:bookmarkEnd w:id="36"/>
    </w:p>
    <w:p w14:paraId="7DF72AA7" w14:textId="77777777" w:rsidR="006F0866" w:rsidRDefault="006F0866" w:rsidP="006F0866">
      <w:pPr>
        <w:rPr>
          <w:rFonts w:cs="Arial"/>
          <w:b/>
          <w:bCs/>
          <w:szCs w:val="20"/>
        </w:rPr>
      </w:pPr>
    </w:p>
    <w:p w14:paraId="0E2C32FF" w14:textId="77777777" w:rsidR="006F0866" w:rsidRDefault="006F0866" w:rsidP="006F0866">
      <w:pPr>
        <w:jc w:val="both"/>
        <w:rPr>
          <w:rFonts w:ascii="Verdana" w:hAnsi="Verdana" w:cs="Arial"/>
          <w:sz w:val="20"/>
          <w:szCs w:val="20"/>
          <w:lang w:eastAsia="sl-SI"/>
        </w:rPr>
      </w:pPr>
      <w:r>
        <w:rPr>
          <w:rFonts w:ascii="Verdana" w:hAnsi="Verdana" w:cs="Arial"/>
          <w:sz w:val="20"/>
          <w:szCs w:val="20"/>
          <w:lang w:eastAsia="sl-SI"/>
        </w:rPr>
        <w:t xml:space="preserve">Nacionalni program za kulturo poudarja pomen vseh področij kulture in predvsem usmerja svojo vizijo v razvoj kulturne ponudbe v Sloveniji. </w:t>
      </w:r>
      <w:r w:rsidRPr="003744F4">
        <w:rPr>
          <w:rFonts w:ascii="Verdana" w:hAnsi="Verdana" w:cs="Arial"/>
          <w:sz w:val="20"/>
          <w:szCs w:val="20"/>
          <w:lang w:eastAsia="sl-SI"/>
        </w:rPr>
        <w:t xml:space="preserve">Tradicionalno najbolj razvite klasične umetnosti, ki v največji meri izhajajo iz jezika (npr. uprizoritvene umetnosti) in omogočajo neposredni, tako rekoč fizični stik med ustvarjalci in uporabniki kulturnih dobrin, kar </w:t>
      </w:r>
      <w:r>
        <w:rPr>
          <w:rFonts w:ascii="Verdana" w:hAnsi="Verdana" w:cs="Arial"/>
          <w:sz w:val="20"/>
          <w:szCs w:val="20"/>
          <w:lang w:eastAsia="sl-SI"/>
        </w:rPr>
        <w:t xml:space="preserve">je </w:t>
      </w:r>
      <w:r w:rsidRPr="003744F4">
        <w:rPr>
          <w:rFonts w:ascii="Verdana" w:hAnsi="Verdana" w:cs="Arial"/>
          <w:sz w:val="20"/>
          <w:szCs w:val="20"/>
          <w:lang w:eastAsia="sl-SI"/>
        </w:rPr>
        <w:t>ob posledicah digitalne preobrazbe sveta vedno večjega pomena, bodo deležne posebne pozornosti drž</w:t>
      </w:r>
      <w:r>
        <w:rPr>
          <w:rFonts w:ascii="Verdana" w:hAnsi="Verdana" w:cs="Arial"/>
          <w:sz w:val="20"/>
          <w:szCs w:val="20"/>
          <w:lang w:eastAsia="sl-SI"/>
        </w:rPr>
        <w:t xml:space="preserve">ave, ki </w:t>
      </w:r>
      <w:r w:rsidRPr="003744F4">
        <w:rPr>
          <w:rFonts w:ascii="Verdana" w:hAnsi="Verdana" w:cs="Arial"/>
          <w:sz w:val="20"/>
          <w:szCs w:val="20"/>
          <w:lang w:eastAsia="sl-SI"/>
        </w:rPr>
        <w:t xml:space="preserve">neposrednost komunikacije posebej podpira in spodbuja. </w:t>
      </w:r>
    </w:p>
    <w:p w14:paraId="50AD0A85" w14:textId="77777777" w:rsidR="006F0866" w:rsidRDefault="006F0866" w:rsidP="006F0866">
      <w:pPr>
        <w:jc w:val="both"/>
        <w:rPr>
          <w:rFonts w:ascii="Verdana" w:hAnsi="Verdana" w:cs="Arial"/>
          <w:sz w:val="20"/>
          <w:szCs w:val="20"/>
          <w:lang w:eastAsia="sl-SI"/>
        </w:rPr>
      </w:pPr>
    </w:p>
    <w:p w14:paraId="19797EC3" w14:textId="77777777" w:rsidR="006F0866" w:rsidRDefault="006F0866" w:rsidP="006F0866">
      <w:pPr>
        <w:jc w:val="both"/>
        <w:rPr>
          <w:rFonts w:ascii="Verdana" w:hAnsi="Verdana" w:cs="Arial"/>
          <w:sz w:val="20"/>
          <w:szCs w:val="20"/>
          <w:lang w:eastAsia="sl-SI"/>
        </w:rPr>
      </w:pPr>
      <w:r w:rsidRPr="00E32B40">
        <w:rPr>
          <w:rFonts w:ascii="Verdana" w:hAnsi="Verdana" w:cs="Arial"/>
          <w:sz w:val="20"/>
          <w:szCs w:val="20"/>
          <w:lang w:eastAsia="sl-SI"/>
        </w:rPr>
        <w:t xml:space="preserve">Obsežno in pomembno področje kulturne dediščine vključuje varstvo, celostno ohranjanje in predstavljanje (tudi promocijo) in upravljanje kulturne dediščine ter upravljanje z njo in številne sektorje znotraj področja (muzejska dejavnost, dejavnost varovanja kulturne dediščine, arhivska dejavnost, del galerijske in del knjižnične dejavnosti, konservatorska in restavratorska dejavnost ter vse do kulturnega turizma, ki je vsaj v enaki meri kot gospodarska dejavnost tudi kulturna dejavnost). Področje bo enako kot slovenski jezik prepoznano in priznano kot nadvse pomembno za ohranjanje nacionalne identitete in kakovosti življenja ter kot eden pomembnih dejavnikov trajnostnega razvoja Slovenije. Vse to omogoča spoznavanje in istovetenje s kulturno dediščino kot nosilko izročila oz. kolektivnega spomina. </w:t>
      </w:r>
    </w:p>
    <w:p w14:paraId="6500CEA3" w14:textId="77777777" w:rsidR="006F0866" w:rsidRDefault="006F0866" w:rsidP="006F0866">
      <w:pPr>
        <w:jc w:val="both"/>
        <w:rPr>
          <w:rFonts w:ascii="Verdana" w:hAnsi="Verdana" w:cs="Arial"/>
          <w:sz w:val="20"/>
          <w:szCs w:val="20"/>
          <w:lang w:eastAsia="sl-SI"/>
        </w:rPr>
      </w:pPr>
    </w:p>
    <w:p w14:paraId="6B042E36" w14:textId="77777777" w:rsidR="006F0866" w:rsidRDefault="006F0866" w:rsidP="006F0866">
      <w:pPr>
        <w:jc w:val="both"/>
        <w:rPr>
          <w:rFonts w:ascii="Verdana" w:hAnsi="Verdana" w:cs="Arial"/>
          <w:sz w:val="20"/>
          <w:szCs w:val="20"/>
          <w:lang w:eastAsia="sl-SI"/>
        </w:rPr>
      </w:pPr>
      <w:r w:rsidRPr="00E32B40">
        <w:rPr>
          <w:rFonts w:ascii="Verdana" w:hAnsi="Verdana" w:cs="Arial"/>
          <w:sz w:val="20"/>
          <w:szCs w:val="20"/>
          <w:lang w:eastAsia="sl-SI"/>
        </w:rPr>
        <w:t>Zato bo to</w:t>
      </w:r>
      <w:r>
        <w:rPr>
          <w:rFonts w:ascii="Verdana" w:hAnsi="Verdana" w:cs="Arial"/>
          <w:sz w:val="20"/>
          <w:szCs w:val="20"/>
          <w:lang w:eastAsia="sl-SI"/>
        </w:rPr>
        <w:t xml:space="preserve"> </w:t>
      </w:r>
      <w:r w:rsidRPr="00E32B40">
        <w:rPr>
          <w:rFonts w:ascii="Verdana" w:hAnsi="Verdana" w:cs="Arial"/>
          <w:sz w:val="20"/>
          <w:szCs w:val="20"/>
          <w:lang w:eastAsia="sl-SI"/>
        </w:rPr>
        <w:t xml:space="preserve">področje deležno zaslužene skrbi in pozornosti, tudi kar zadeva promocijo in predstavljanje v mednarodnem okolju. Prenovljena zakonodaja bo opredelila pristojnosti in naloge države in lokalnih skupnosti, ki imajo pri skrbi za dediščino enako važno vlogo in odgovornost. Vzpostavljene bodo področne mreže javnih zavodov na tem področju, oblikovane po modelu središču (muzejska mreža, mreža arhivov kot enoten sistem, mreža likovnih galerij, Zavod za varstvo kulturne dediščine z izpostavami kot enoten sistem). </w:t>
      </w:r>
    </w:p>
    <w:p w14:paraId="1A6DB625" w14:textId="77777777" w:rsidR="006F0866" w:rsidRDefault="006F0866" w:rsidP="006F0866">
      <w:pPr>
        <w:jc w:val="both"/>
        <w:rPr>
          <w:rFonts w:ascii="Verdana" w:hAnsi="Verdana" w:cs="Arial"/>
          <w:sz w:val="20"/>
          <w:szCs w:val="20"/>
          <w:lang w:eastAsia="sl-SI"/>
        </w:rPr>
      </w:pPr>
    </w:p>
    <w:p w14:paraId="7DF16BE6" w14:textId="77777777" w:rsidR="006F0866" w:rsidRDefault="006F0866" w:rsidP="006F0866">
      <w:pPr>
        <w:jc w:val="both"/>
        <w:rPr>
          <w:rFonts w:ascii="Verdana" w:hAnsi="Verdana" w:cs="Arial"/>
          <w:sz w:val="20"/>
          <w:szCs w:val="20"/>
          <w:lang w:eastAsia="sl-SI"/>
        </w:rPr>
      </w:pPr>
      <w:r w:rsidRPr="00E32B40">
        <w:rPr>
          <w:rFonts w:ascii="Verdana" w:hAnsi="Verdana" w:cs="Arial"/>
          <w:sz w:val="20"/>
          <w:szCs w:val="20"/>
          <w:lang w:eastAsia="sl-SI"/>
        </w:rPr>
        <w:lastRenderedPageBreak/>
        <w:t>Omogočena bo celovita vključenost lokalnih skupnosti v politiko v zvezi upravljanja kulturne dediščine in z njo, kar zadeva tako in ukrepe kot tudi boljše izobraževalne programe glede na pomen lokalne kulturne dediščine in priložnosti, ki jih omogoča, kakor tudi spodbude za druge dejavnosti, ki imajo lahko posredno korist od boljšega stanja kulturne dediščine (turizem, področje kreativnih industrij, celostna kakovost življenja in možnosti za kreativno preživljanje prostega časa).</w:t>
      </w:r>
    </w:p>
    <w:p w14:paraId="31C55B2E" w14:textId="77777777" w:rsidR="006F0866" w:rsidRDefault="006F0866" w:rsidP="006F0866">
      <w:pPr>
        <w:jc w:val="both"/>
        <w:rPr>
          <w:rFonts w:ascii="Verdana" w:hAnsi="Verdana" w:cs="Arial"/>
          <w:sz w:val="20"/>
          <w:szCs w:val="20"/>
          <w:lang w:eastAsia="sl-SI"/>
        </w:rPr>
      </w:pPr>
    </w:p>
    <w:p w14:paraId="7DE3053E" w14:textId="619BCC41" w:rsidR="006F0866" w:rsidRDefault="006F0866" w:rsidP="006F0866">
      <w:pPr>
        <w:jc w:val="both"/>
        <w:rPr>
          <w:rFonts w:ascii="Verdana" w:hAnsi="Verdana" w:cs="Arial"/>
          <w:sz w:val="20"/>
          <w:szCs w:val="20"/>
          <w:lang w:eastAsia="sl-SI"/>
        </w:rPr>
      </w:pPr>
      <w:r>
        <w:rPr>
          <w:rFonts w:ascii="Verdana" w:hAnsi="Verdana" w:cs="Arial"/>
          <w:sz w:val="20"/>
          <w:szCs w:val="20"/>
          <w:lang w:eastAsia="sl-SI"/>
        </w:rPr>
        <w:t>Predmetn</w:t>
      </w:r>
      <w:r w:rsidR="005875F0">
        <w:rPr>
          <w:rFonts w:ascii="Verdana" w:hAnsi="Verdana" w:cs="Arial"/>
          <w:sz w:val="20"/>
          <w:szCs w:val="20"/>
          <w:lang w:eastAsia="sl-SI"/>
        </w:rPr>
        <w:t>a</w:t>
      </w:r>
      <w:r>
        <w:rPr>
          <w:rFonts w:ascii="Verdana" w:hAnsi="Verdana" w:cs="Arial"/>
          <w:sz w:val="20"/>
          <w:szCs w:val="20"/>
          <w:lang w:eastAsia="sl-SI"/>
        </w:rPr>
        <w:t xml:space="preserve"> investicija v skrbi za ohranjanje kulturne dediščine programsko sledi Nacionalnemu programu za kulturo in podpira strateške cilje kulturne politike v Sloveniji.</w:t>
      </w:r>
    </w:p>
    <w:p w14:paraId="6FA04F8E" w14:textId="77777777" w:rsidR="006F0866" w:rsidRDefault="006F0866" w:rsidP="006F0866">
      <w:pPr>
        <w:jc w:val="both"/>
        <w:rPr>
          <w:rFonts w:ascii="Verdana" w:hAnsi="Verdana" w:cs="Arial"/>
          <w:sz w:val="20"/>
          <w:szCs w:val="20"/>
          <w:lang w:eastAsia="sl-SI"/>
        </w:rPr>
      </w:pPr>
    </w:p>
    <w:p w14:paraId="7B47BAAA" w14:textId="094D2565" w:rsidR="006F0866" w:rsidRDefault="006F0866" w:rsidP="006F0866">
      <w:pPr>
        <w:jc w:val="both"/>
        <w:rPr>
          <w:rFonts w:ascii="Verdana" w:hAnsi="Verdana" w:cs="Arial"/>
          <w:sz w:val="20"/>
          <w:szCs w:val="20"/>
          <w:lang w:eastAsia="sl-SI"/>
        </w:rPr>
      </w:pPr>
      <w:r>
        <w:rPr>
          <w:rFonts w:ascii="Verdana" w:hAnsi="Verdana" w:cs="Arial"/>
          <w:sz w:val="20"/>
          <w:szCs w:val="20"/>
          <w:lang w:eastAsia="sl-SI"/>
        </w:rPr>
        <w:t xml:space="preserve">  </w:t>
      </w:r>
    </w:p>
    <w:p w14:paraId="621F4FAC" w14:textId="24D3CE03" w:rsidR="006F0866" w:rsidRDefault="006F0866" w:rsidP="008610AF">
      <w:pPr>
        <w:spacing w:after="120" w:line="288" w:lineRule="auto"/>
        <w:jc w:val="both"/>
        <w:rPr>
          <w:rFonts w:ascii="Verdana" w:hAnsi="Verdana" w:cs="Arial"/>
          <w:sz w:val="20"/>
          <w:szCs w:val="20"/>
        </w:rPr>
      </w:pPr>
    </w:p>
    <w:p w14:paraId="6C931092" w14:textId="60EF95D1" w:rsidR="006F0866" w:rsidRDefault="006F0866" w:rsidP="008610AF">
      <w:pPr>
        <w:spacing w:after="120" w:line="288" w:lineRule="auto"/>
        <w:jc w:val="both"/>
        <w:rPr>
          <w:rFonts w:ascii="Verdana" w:hAnsi="Verdana" w:cs="Arial"/>
          <w:sz w:val="20"/>
          <w:szCs w:val="20"/>
        </w:rPr>
      </w:pPr>
    </w:p>
    <w:p w14:paraId="6253589A" w14:textId="327AF871" w:rsidR="006F0866" w:rsidRDefault="006F0866" w:rsidP="008610AF">
      <w:pPr>
        <w:spacing w:after="120" w:line="288" w:lineRule="auto"/>
        <w:jc w:val="both"/>
        <w:rPr>
          <w:rFonts w:ascii="Verdana" w:hAnsi="Verdana" w:cs="Arial"/>
          <w:sz w:val="20"/>
          <w:szCs w:val="20"/>
        </w:rPr>
      </w:pPr>
    </w:p>
    <w:p w14:paraId="3299E17E" w14:textId="546C5B77" w:rsidR="006F0866" w:rsidRDefault="006F0866" w:rsidP="008610AF">
      <w:pPr>
        <w:spacing w:after="120" w:line="288" w:lineRule="auto"/>
        <w:jc w:val="both"/>
        <w:rPr>
          <w:rFonts w:ascii="Verdana" w:hAnsi="Verdana" w:cs="Arial"/>
          <w:sz w:val="20"/>
          <w:szCs w:val="20"/>
        </w:rPr>
      </w:pPr>
    </w:p>
    <w:p w14:paraId="0A0D18A2" w14:textId="1B1B3314" w:rsidR="006F0866" w:rsidRPr="009E5B03" w:rsidRDefault="006F0866" w:rsidP="00BC1D66">
      <w:pPr>
        <w:pStyle w:val="Naslov1"/>
        <w:numPr>
          <w:ilvl w:val="0"/>
          <w:numId w:val="31"/>
        </w:numPr>
        <w:rPr>
          <w:rFonts w:ascii="Verdana" w:hAnsi="Verdana"/>
          <w:sz w:val="20"/>
          <w:szCs w:val="20"/>
        </w:rPr>
      </w:pPr>
      <w:bookmarkStart w:id="37" w:name="_Toc50963106"/>
      <w:r>
        <w:rPr>
          <w:rFonts w:ascii="Verdana" w:hAnsi="Verdana"/>
          <w:sz w:val="20"/>
          <w:szCs w:val="20"/>
        </w:rPr>
        <w:lastRenderedPageBreak/>
        <w:t>PREDSTAVITEV</w:t>
      </w:r>
      <w:r w:rsidRPr="00BE71D5">
        <w:rPr>
          <w:rFonts w:ascii="Verdana" w:hAnsi="Verdana"/>
          <w:sz w:val="20"/>
          <w:szCs w:val="20"/>
        </w:rPr>
        <w:t xml:space="preserve"> RAZLIČNIH VARIANT, VENDAR NAJMANJ MINIMALNE</w:t>
      </w:r>
      <w:r w:rsidRPr="009E5B03">
        <w:rPr>
          <w:rFonts w:ascii="Verdana" w:hAnsi="Verdana"/>
          <w:sz w:val="20"/>
          <w:szCs w:val="20"/>
        </w:rPr>
        <w:t xml:space="preserve"> VARIANTE OZIROMA VARIANTE “BREZ” INVESTICIJE IN VARIANTE “Z” INVESTICIJO</w:t>
      </w:r>
      <w:bookmarkEnd w:id="37"/>
    </w:p>
    <w:p w14:paraId="3376A358" w14:textId="77777777" w:rsidR="006F0866" w:rsidRDefault="006F0866" w:rsidP="006F0866">
      <w:pPr>
        <w:pStyle w:val="ZvonkoCu"/>
        <w:rPr>
          <w:rFonts w:ascii="Verdana" w:hAnsi="Verdana" w:cs="Arial"/>
          <w:color w:val="auto"/>
          <w:lang w:val="sl-SI"/>
        </w:rPr>
      </w:pPr>
      <w:r w:rsidRPr="009E5B03">
        <w:rPr>
          <w:rFonts w:ascii="Verdana" w:hAnsi="Verdana" w:cs="Arial"/>
          <w:color w:val="auto"/>
          <w:lang w:val="sl-SI"/>
        </w:rPr>
        <w:t>Razmislek o varianti »brez« investicije in varianti »z« investicijo:</w:t>
      </w:r>
    </w:p>
    <w:tbl>
      <w:tblPr>
        <w:tblW w:w="9498" w:type="dxa"/>
        <w:tblLayout w:type="fixed"/>
        <w:tblLook w:val="0000" w:firstRow="0" w:lastRow="0" w:firstColumn="0" w:lastColumn="0" w:noHBand="0" w:noVBand="0"/>
      </w:tblPr>
      <w:tblGrid>
        <w:gridCol w:w="4616"/>
        <w:gridCol w:w="4882"/>
      </w:tblGrid>
      <w:tr w:rsidR="006F0866" w:rsidRPr="00F472C1" w14:paraId="6A6DAEAF" w14:textId="77777777" w:rsidTr="00223325">
        <w:trPr>
          <w:trHeight w:val="337"/>
        </w:trPr>
        <w:tc>
          <w:tcPr>
            <w:tcW w:w="4616" w:type="dxa"/>
            <w:tcBorders>
              <w:top w:val="double" w:sz="4" w:space="0" w:color="auto"/>
              <w:bottom w:val="thinThickSmallGap" w:sz="24" w:space="0" w:color="auto"/>
              <w:right w:val="double" w:sz="4" w:space="0" w:color="auto"/>
            </w:tcBorders>
          </w:tcPr>
          <w:p w14:paraId="69652C0D" w14:textId="77777777" w:rsidR="006F0866" w:rsidRPr="0038664C" w:rsidRDefault="006F0866" w:rsidP="00223325">
            <w:pPr>
              <w:pStyle w:val="ZvonkoCu"/>
              <w:spacing w:before="60" w:after="60"/>
              <w:jc w:val="center"/>
              <w:rPr>
                <w:rFonts w:ascii="Verdana" w:hAnsi="Verdana" w:cs="Arial"/>
                <w:smallCaps/>
                <w:color w:val="auto"/>
                <w:sz w:val="18"/>
                <w:szCs w:val="18"/>
                <w:lang w:val="sl-SI"/>
              </w:rPr>
            </w:pPr>
            <w:bookmarkStart w:id="38" w:name="_Hlk491087821"/>
            <w:r w:rsidRPr="0038664C">
              <w:rPr>
                <w:rFonts w:ascii="Verdana" w:hAnsi="Verdana" w:cs="Arial"/>
                <w:smallCaps/>
                <w:color w:val="auto"/>
                <w:sz w:val="18"/>
                <w:szCs w:val="18"/>
                <w:lang w:val="sl-SI"/>
              </w:rPr>
              <w:t>Varianta brez investicije</w:t>
            </w:r>
          </w:p>
        </w:tc>
        <w:tc>
          <w:tcPr>
            <w:tcW w:w="4882" w:type="dxa"/>
            <w:tcBorders>
              <w:top w:val="double" w:sz="4" w:space="0" w:color="auto"/>
              <w:left w:val="nil"/>
              <w:bottom w:val="thinThickSmallGap" w:sz="24" w:space="0" w:color="auto"/>
            </w:tcBorders>
          </w:tcPr>
          <w:p w14:paraId="6957DAB1" w14:textId="77777777" w:rsidR="006F0866" w:rsidRPr="0038664C" w:rsidRDefault="006F0866" w:rsidP="00223325">
            <w:pPr>
              <w:pStyle w:val="ZvonkoCu"/>
              <w:spacing w:before="60" w:after="60"/>
              <w:jc w:val="center"/>
              <w:rPr>
                <w:rFonts w:ascii="Verdana" w:hAnsi="Verdana" w:cs="Arial"/>
                <w:smallCaps/>
                <w:color w:val="auto"/>
                <w:sz w:val="18"/>
                <w:szCs w:val="18"/>
                <w:lang w:val="sl-SI"/>
              </w:rPr>
            </w:pPr>
            <w:r w:rsidRPr="0038664C">
              <w:rPr>
                <w:rFonts w:ascii="Verdana" w:hAnsi="Verdana" w:cs="Arial"/>
                <w:smallCaps/>
                <w:color w:val="auto"/>
                <w:sz w:val="18"/>
                <w:szCs w:val="18"/>
                <w:lang w:val="sl-SI"/>
              </w:rPr>
              <w:t>Varianta z investicijo</w:t>
            </w:r>
          </w:p>
        </w:tc>
      </w:tr>
      <w:tr w:rsidR="006F0866" w:rsidRPr="006B0E8C" w14:paraId="7F5A5BDB" w14:textId="77777777" w:rsidTr="00223325">
        <w:trPr>
          <w:trHeight w:val="10657"/>
        </w:trPr>
        <w:tc>
          <w:tcPr>
            <w:tcW w:w="4616" w:type="dxa"/>
            <w:tcBorders>
              <w:top w:val="thinThickSmallGap" w:sz="24" w:space="0" w:color="auto"/>
              <w:bottom w:val="double" w:sz="4" w:space="0" w:color="auto"/>
              <w:right w:val="double" w:sz="4" w:space="0" w:color="auto"/>
            </w:tcBorders>
          </w:tcPr>
          <w:p w14:paraId="0CD36F7B" w14:textId="77777777" w:rsidR="006F0866" w:rsidRPr="0038664C" w:rsidRDefault="006F0866" w:rsidP="00E17308">
            <w:pPr>
              <w:keepNext/>
              <w:keepLines/>
              <w:numPr>
                <w:ilvl w:val="0"/>
                <w:numId w:val="1"/>
              </w:numPr>
              <w:spacing w:before="60" w:after="60"/>
              <w:jc w:val="both"/>
              <w:rPr>
                <w:rFonts w:ascii="Verdana" w:hAnsi="Verdana" w:cs="Arial"/>
                <w:sz w:val="18"/>
                <w:szCs w:val="18"/>
              </w:rPr>
            </w:pPr>
            <w:r w:rsidRPr="0038664C">
              <w:rPr>
                <w:rFonts w:ascii="Verdana" w:hAnsi="Verdana" w:cs="Arial"/>
                <w:sz w:val="18"/>
                <w:szCs w:val="18"/>
              </w:rPr>
              <w:t>Varianta brez investicije na območje starega dela ravenske železarne bi pomenila dolgoročno neprecenljivo in nepopravljivo kulturnozgodovinsko škodo za lokalno in širše družbeno okolje.</w:t>
            </w:r>
          </w:p>
          <w:p w14:paraId="2668777C" w14:textId="77777777" w:rsidR="006F0866" w:rsidRPr="0038664C" w:rsidRDefault="006F0866" w:rsidP="00223325">
            <w:pPr>
              <w:keepNext/>
              <w:keepLines/>
              <w:spacing w:before="60" w:after="60"/>
              <w:ind w:left="360"/>
              <w:jc w:val="both"/>
              <w:rPr>
                <w:rFonts w:ascii="Verdana" w:hAnsi="Verdana" w:cs="Arial"/>
                <w:sz w:val="18"/>
                <w:szCs w:val="18"/>
              </w:rPr>
            </w:pPr>
          </w:p>
          <w:p w14:paraId="10BC938F" w14:textId="77777777" w:rsidR="006F0866" w:rsidRPr="0038664C" w:rsidRDefault="006F0866" w:rsidP="00E17308">
            <w:pPr>
              <w:keepNext/>
              <w:keepLines/>
              <w:numPr>
                <w:ilvl w:val="0"/>
                <w:numId w:val="1"/>
              </w:numPr>
              <w:spacing w:before="60" w:after="60"/>
              <w:jc w:val="both"/>
              <w:rPr>
                <w:rFonts w:ascii="Verdana" w:hAnsi="Verdana" w:cs="Arial"/>
                <w:sz w:val="18"/>
                <w:szCs w:val="18"/>
              </w:rPr>
            </w:pPr>
            <w:r w:rsidRPr="0038664C">
              <w:rPr>
                <w:rFonts w:ascii="Verdana" w:hAnsi="Verdana" w:cs="Arial"/>
                <w:sz w:val="18"/>
                <w:szCs w:val="18"/>
              </w:rPr>
              <w:t>Občina Ravne na Koroškem tvega, da bo tehniška in kulturna dediščina ostala mrtva, počasi se bo izgubil pomen strojev (ostali bodo le kot skulpture), mogoče tudi zmanjšal ogled muzeja, prav tako se ne bo mogoče prijaviti na razpise za EU ali državna sredstva.</w:t>
            </w:r>
          </w:p>
          <w:p w14:paraId="2D75A1AD" w14:textId="77777777" w:rsidR="006F0866" w:rsidRPr="0038664C" w:rsidRDefault="006F0866" w:rsidP="00223325">
            <w:pPr>
              <w:keepNext/>
              <w:keepLines/>
              <w:spacing w:before="60" w:after="60"/>
              <w:jc w:val="both"/>
              <w:rPr>
                <w:rFonts w:ascii="Verdana" w:hAnsi="Verdana" w:cs="Arial"/>
                <w:sz w:val="18"/>
                <w:szCs w:val="18"/>
              </w:rPr>
            </w:pPr>
          </w:p>
          <w:p w14:paraId="14C843B1" w14:textId="77777777" w:rsidR="006F0866" w:rsidRPr="0038664C" w:rsidRDefault="006F0866" w:rsidP="00E17308">
            <w:pPr>
              <w:keepNext/>
              <w:keepLines/>
              <w:numPr>
                <w:ilvl w:val="0"/>
                <w:numId w:val="1"/>
              </w:numPr>
              <w:spacing w:before="60" w:after="60"/>
              <w:jc w:val="both"/>
              <w:rPr>
                <w:rFonts w:ascii="Verdana" w:hAnsi="Verdana" w:cs="Arial"/>
                <w:sz w:val="18"/>
                <w:szCs w:val="18"/>
              </w:rPr>
            </w:pPr>
            <w:r w:rsidRPr="0038664C">
              <w:rPr>
                <w:rFonts w:ascii="Verdana" w:hAnsi="Verdana" w:cs="Arial"/>
                <w:sz w:val="18"/>
                <w:szCs w:val="18"/>
              </w:rPr>
              <w:t>Stare obrti, ki pa izumirajo, bodo, namesto v živo, poznane zanamcem le iz knjig in dokumentarnih filmov.</w:t>
            </w:r>
          </w:p>
          <w:p w14:paraId="61D9889C" w14:textId="77777777" w:rsidR="006F0866" w:rsidRPr="0038664C" w:rsidRDefault="006F0866" w:rsidP="00223325">
            <w:pPr>
              <w:keepNext/>
              <w:keepLines/>
              <w:spacing w:before="60" w:after="60"/>
              <w:jc w:val="both"/>
              <w:rPr>
                <w:rFonts w:ascii="Verdana" w:hAnsi="Verdana" w:cs="Arial"/>
                <w:sz w:val="18"/>
                <w:szCs w:val="18"/>
              </w:rPr>
            </w:pPr>
          </w:p>
          <w:p w14:paraId="715AA20F" w14:textId="1B79C914" w:rsidR="006F0866" w:rsidRPr="0038664C" w:rsidRDefault="006F0866" w:rsidP="00E17308">
            <w:pPr>
              <w:keepNext/>
              <w:keepLines/>
              <w:numPr>
                <w:ilvl w:val="0"/>
                <w:numId w:val="1"/>
              </w:numPr>
              <w:spacing w:before="60" w:after="60"/>
              <w:jc w:val="both"/>
              <w:rPr>
                <w:rFonts w:ascii="Verdana" w:hAnsi="Verdana" w:cs="Arial"/>
                <w:sz w:val="18"/>
                <w:szCs w:val="18"/>
              </w:rPr>
            </w:pPr>
            <w:r w:rsidRPr="0038664C">
              <w:rPr>
                <w:rFonts w:ascii="Verdana" w:hAnsi="Verdana" w:cs="Arial"/>
                <w:sz w:val="18"/>
                <w:szCs w:val="18"/>
              </w:rPr>
              <w:t xml:space="preserve">Izgubil se bo dodaten turistični in </w:t>
            </w:r>
            <w:r w:rsidR="00A31688">
              <w:rPr>
                <w:rFonts w:ascii="Verdana" w:hAnsi="Verdana" w:cs="Arial"/>
                <w:sz w:val="18"/>
                <w:szCs w:val="18"/>
              </w:rPr>
              <w:t>tržni</w:t>
            </w:r>
            <w:r w:rsidRPr="0038664C">
              <w:rPr>
                <w:rFonts w:ascii="Verdana" w:hAnsi="Verdana" w:cs="Arial"/>
                <w:sz w:val="18"/>
                <w:szCs w:val="18"/>
              </w:rPr>
              <w:t xml:space="preserve"> potencial muzeja, kot tudi širše skupnosti.</w:t>
            </w:r>
          </w:p>
        </w:tc>
        <w:tc>
          <w:tcPr>
            <w:tcW w:w="4882" w:type="dxa"/>
            <w:tcBorders>
              <w:top w:val="thinThickSmallGap" w:sz="24" w:space="0" w:color="auto"/>
              <w:left w:val="nil"/>
              <w:bottom w:val="double" w:sz="4" w:space="0" w:color="auto"/>
            </w:tcBorders>
          </w:tcPr>
          <w:p w14:paraId="3D080E0A" w14:textId="5DDCD08F" w:rsidR="006F0866" w:rsidRPr="0038664C" w:rsidRDefault="006F0866" w:rsidP="00223325">
            <w:pPr>
              <w:pStyle w:val="ZvonkoCu"/>
              <w:spacing w:before="60" w:after="60"/>
              <w:rPr>
                <w:rFonts w:ascii="Verdana" w:hAnsi="Verdana" w:cs="Arial"/>
                <w:color w:val="auto"/>
                <w:sz w:val="18"/>
                <w:szCs w:val="18"/>
                <w:lang w:val="sl-SI"/>
              </w:rPr>
            </w:pPr>
            <w:r w:rsidRPr="0038664C">
              <w:rPr>
                <w:rFonts w:ascii="Verdana" w:hAnsi="Verdana" w:cs="Arial"/>
                <w:color w:val="auto"/>
                <w:sz w:val="18"/>
                <w:szCs w:val="18"/>
                <w:lang w:val="sl-SI"/>
              </w:rPr>
              <w:t xml:space="preserve">1. Z ureditvijo objektov na varovanem območju bivše železarne na Ravnah bo razširjena </w:t>
            </w:r>
            <w:r w:rsidR="00A31688">
              <w:rPr>
                <w:rFonts w:ascii="Verdana" w:hAnsi="Verdana" w:cs="Arial"/>
                <w:color w:val="auto"/>
                <w:sz w:val="18"/>
                <w:szCs w:val="18"/>
                <w:lang w:val="sl-SI"/>
              </w:rPr>
              <w:t xml:space="preserve">muzejsko- </w:t>
            </w:r>
            <w:r w:rsidRPr="0038664C">
              <w:rPr>
                <w:rFonts w:ascii="Verdana" w:hAnsi="Verdana" w:cs="Arial"/>
                <w:color w:val="auto"/>
                <w:sz w:val="18"/>
                <w:szCs w:val="18"/>
                <w:lang w:val="sl-SI"/>
              </w:rPr>
              <w:t>turistična ponudba, omogočen bo razvoj ene ključnih kulturno turističnih točk v Občini Ravne in v Koroški regiji.</w:t>
            </w:r>
          </w:p>
          <w:p w14:paraId="790F6162" w14:textId="77777777" w:rsidR="006F0866" w:rsidRPr="0038664C" w:rsidRDefault="006F0866" w:rsidP="00223325">
            <w:pPr>
              <w:pStyle w:val="ZvonkoCu"/>
              <w:spacing w:before="60" w:after="60"/>
              <w:rPr>
                <w:rFonts w:ascii="Verdana" w:hAnsi="Verdana" w:cs="Arial"/>
                <w:color w:val="auto"/>
                <w:sz w:val="18"/>
                <w:szCs w:val="18"/>
                <w:lang w:val="sl-SI"/>
              </w:rPr>
            </w:pPr>
          </w:p>
          <w:p w14:paraId="5E17DEF1" w14:textId="77777777" w:rsidR="006F0866" w:rsidRPr="0038664C" w:rsidRDefault="006F0866" w:rsidP="00223325">
            <w:pPr>
              <w:pStyle w:val="ZvonkoCu"/>
              <w:spacing w:before="60" w:after="60"/>
              <w:rPr>
                <w:rFonts w:ascii="Verdana" w:hAnsi="Verdana" w:cs="Arial"/>
                <w:color w:val="auto"/>
                <w:sz w:val="18"/>
                <w:szCs w:val="18"/>
                <w:lang w:val="sl-SI"/>
              </w:rPr>
            </w:pPr>
            <w:r w:rsidRPr="0038664C">
              <w:rPr>
                <w:rFonts w:ascii="Verdana" w:hAnsi="Verdana" w:cs="Arial"/>
                <w:color w:val="auto"/>
                <w:sz w:val="18"/>
                <w:szCs w:val="18"/>
                <w:lang w:val="sl-SI"/>
              </w:rPr>
              <w:t xml:space="preserve">2. Izdelava projekta bo pomenila zagotovitev ustreznih pogojev za prijavo na različne razpise za pridobitev finančnih sredstev, s katerimi bi se lahko izvedla postavitve kovačije. </w:t>
            </w:r>
          </w:p>
          <w:p w14:paraId="54D0A495" w14:textId="77777777" w:rsidR="006F0866" w:rsidRPr="0038664C" w:rsidRDefault="006F0866" w:rsidP="00223325">
            <w:pPr>
              <w:pStyle w:val="ZvonkoCu"/>
              <w:spacing w:before="60" w:after="60"/>
              <w:rPr>
                <w:rFonts w:ascii="Verdana" w:hAnsi="Verdana" w:cs="Arial"/>
                <w:color w:val="auto"/>
                <w:sz w:val="18"/>
                <w:szCs w:val="18"/>
                <w:lang w:val="sl-SI"/>
              </w:rPr>
            </w:pPr>
          </w:p>
          <w:p w14:paraId="6346CA95" w14:textId="77777777" w:rsidR="006F0866" w:rsidRDefault="006F0866" w:rsidP="00223325">
            <w:pPr>
              <w:pStyle w:val="ZvonkoCu"/>
              <w:spacing w:before="60" w:after="60"/>
              <w:rPr>
                <w:rFonts w:ascii="Verdana" w:hAnsi="Verdana" w:cs="Arial"/>
                <w:color w:val="auto"/>
                <w:sz w:val="18"/>
                <w:szCs w:val="18"/>
                <w:lang w:val="sl-SI"/>
              </w:rPr>
            </w:pPr>
            <w:r w:rsidRPr="0038664C">
              <w:rPr>
                <w:rFonts w:ascii="Verdana" w:hAnsi="Verdana" w:cs="Arial"/>
                <w:color w:val="auto"/>
                <w:sz w:val="18"/>
                <w:szCs w:val="18"/>
                <w:lang w:val="sl-SI"/>
              </w:rPr>
              <w:t>3. Sama izvedba projekta bo ob pridobitvi sredstev omogočila širitev turistične in izletniške ponudbe na Ravnah hkrati pa bo, glede na redkost kovaške dejavnosti (sploh tradicionalnega ročnega kovanja) dodatna zanimivost muzeja.</w:t>
            </w:r>
          </w:p>
          <w:p w14:paraId="2DD6A9E5" w14:textId="77777777" w:rsidR="006F0866" w:rsidRDefault="006F0866" w:rsidP="00223325">
            <w:pPr>
              <w:pStyle w:val="ZvonkoCu"/>
              <w:spacing w:before="60" w:after="60"/>
              <w:rPr>
                <w:rFonts w:ascii="Verdana" w:hAnsi="Verdana" w:cs="Arial"/>
                <w:color w:val="auto"/>
                <w:sz w:val="18"/>
                <w:szCs w:val="18"/>
                <w:lang w:val="sl-SI"/>
              </w:rPr>
            </w:pPr>
          </w:p>
          <w:p w14:paraId="1F408205" w14:textId="77777777" w:rsidR="006F0866" w:rsidRPr="0038664C" w:rsidRDefault="006F0866" w:rsidP="00223325">
            <w:pPr>
              <w:pStyle w:val="ZvonkoCu"/>
              <w:spacing w:before="60" w:after="60"/>
              <w:rPr>
                <w:rFonts w:ascii="Verdana" w:hAnsi="Verdana" w:cs="Arial"/>
                <w:color w:val="auto"/>
                <w:sz w:val="18"/>
                <w:szCs w:val="18"/>
                <w:lang w:val="sl-SI"/>
              </w:rPr>
            </w:pPr>
            <w:r>
              <w:rPr>
                <w:rFonts w:ascii="Verdana" w:hAnsi="Verdana" w:cs="Arial"/>
                <w:color w:val="auto"/>
                <w:sz w:val="18"/>
                <w:szCs w:val="18"/>
                <w:lang w:val="sl-SI"/>
              </w:rPr>
              <w:t xml:space="preserve">4. </w:t>
            </w:r>
            <w:r w:rsidRPr="0038664C">
              <w:rPr>
                <w:rFonts w:ascii="Verdana" w:hAnsi="Verdana" w:cs="Arial"/>
                <w:color w:val="auto"/>
                <w:sz w:val="18"/>
                <w:szCs w:val="18"/>
                <w:lang w:val="sl-SI"/>
              </w:rPr>
              <w:t>Izvedba projekta je zastavljena na poudarku vključevanja in sodelovanja, ter dejstvu, da so v vlogi nosilcev aktivnosti 'domači ljudje', torej ob muzeju ter ZKŠTM-ju akterji iz lokalnega okolja, ki še poznajo ročno in strojno kovanje ter ga seveda obvladajo.</w:t>
            </w:r>
          </w:p>
          <w:p w14:paraId="08C8CCC4" w14:textId="77777777" w:rsidR="006F0866" w:rsidRPr="0038664C" w:rsidRDefault="006F0866" w:rsidP="00223325">
            <w:pPr>
              <w:ind w:left="459"/>
              <w:rPr>
                <w:rFonts w:ascii="Verdana" w:hAnsi="Verdana" w:cs="Arial"/>
                <w:sz w:val="18"/>
                <w:szCs w:val="18"/>
              </w:rPr>
            </w:pPr>
          </w:p>
          <w:p w14:paraId="1A64319B" w14:textId="77777777" w:rsidR="006F0866" w:rsidRPr="0038664C" w:rsidRDefault="006F0866" w:rsidP="00223325">
            <w:pPr>
              <w:tabs>
                <w:tab w:val="num" w:pos="459"/>
              </w:tabs>
              <w:rPr>
                <w:rFonts w:ascii="Verdana" w:hAnsi="Verdana" w:cs="Arial"/>
                <w:sz w:val="18"/>
                <w:szCs w:val="18"/>
              </w:rPr>
            </w:pPr>
            <w:r w:rsidRPr="0038664C">
              <w:rPr>
                <w:rFonts w:ascii="Verdana" w:hAnsi="Verdana" w:cs="Arial"/>
                <w:sz w:val="18"/>
                <w:szCs w:val="18"/>
              </w:rPr>
              <w:t>5.</w:t>
            </w:r>
            <w:r>
              <w:rPr>
                <w:rFonts w:ascii="Verdana" w:hAnsi="Verdana" w:cs="Arial"/>
                <w:sz w:val="18"/>
                <w:szCs w:val="18"/>
              </w:rPr>
              <w:t xml:space="preserve"> </w:t>
            </w:r>
            <w:r w:rsidRPr="0038664C">
              <w:rPr>
                <w:rFonts w:ascii="Verdana" w:hAnsi="Verdana" w:cs="Arial"/>
                <w:sz w:val="18"/>
                <w:szCs w:val="18"/>
              </w:rPr>
              <w:t xml:space="preserve">Investicija ima  dolgoročni pozitivni učinek na kulturnem in izobraževalnem področju ter pri razvoju turizma v občini, saj bo zagotovila: </w:t>
            </w:r>
          </w:p>
          <w:p w14:paraId="10CFB5D8" w14:textId="77777777" w:rsidR="006F0866" w:rsidRPr="0038664C" w:rsidRDefault="006F0866" w:rsidP="00E17308">
            <w:pPr>
              <w:numPr>
                <w:ilvl w:val="0"/>
                <w:numId w:val="10"/>
              </w:numPr>
              <w:tabs>
                <w:tab w:val="num" w:pos="459"/>
              </w:tabs>
              <w:ind w:left="459" w:hanging="284"/>
              <w:rPr>
                <w:rFonts w:ascii="Verdana" w:hAnsi="Verdana" w:cs="Arial"/>
                <w:sz w:val="18"/>
                <w:szCs w:val="18"/>
              </w:rPr>
            </w:pPr>
            <w:r w:rsidRPr="0038664C">
              <w:rPr>
                <w:rFonts w:ascii="Verdana" w:hAnsi="Verdana" w:cs="Arial"/>
                <w:sz w:val="18"/>
                <w:szCs w:val="18"/>
              </w:rPr>
              <w:t>večjo in bolj kakovostno vključitev javne kulturne infrastrukture v gospodarsko-turistično rabo,</w:t>
            </w:r>
          </w:p>
          <w:p w14:paraId="0B7FCB3B" w14:textId="77777777" w:rsidR="006F0866" w:rsidRPr="0038664C" w:rsidRDefault="006F0866" w:rsidP="00E17308">
            <w:pPr>
              <w:numPr>
                <w:ilvl w:val="0"/>
                <w:numId w:val="10"/>
              </w:numPr>
              <w:tabs>
                <w:tab w:val="num" w:pos="459"/>
              </w:tabs>
              <w:ind w:left="459" w:hanging="284"/>
              <w:rPr>
                <w:rFonts w:ascii="Verdana" w:hAnsi="Verdana" w:cs="Arial"/>
                <w:sz w:val="18"/>
                <w:szCs w:val="18"/>
              </w:rPr>
            </w:pPr>
            <w:r w:rsidRPr="0038664C">
              <w:rPr>
                <w:rFonts w:ascii="Verdana" w:hAnsi="Verdana" w:cs="Arial"/>
                <w:sz w:val="18"/>
                <w:szCs w:val="18"/>
              </w:rPr>
              <w:t>večjo podpora kulture lokalnemu in regionalnemu razvoju,</w:t>
            </w:r>
          </w:p>
          <w:p w14:paraId="40A44CE8" w14:textId="77777777" w:rsidR="006F0866" w:rsidRPr="0038664C" w:rsidRDefault="006F0866" w:rsidP="00E17308">
            <w:pPr>
              <w:numPr>
                <w:ilvl w:val="0"/>
                <w:numId w:val="10"/>
              </w:numPr>
              <w:tabs>
                <w:tab w:val="num" w:pos="459"/>
              </w:tabs>
              <w:ind w:left="459" w:hanging="284"/>
              <w:rPr>
                <w:rFonts w:ascii="Verdana" w:hAnsi="Verdana" w:cs="Arial"/>
                <w:sz w:val="18"/>
                <w:szCs w:val="18"/>
              </w:rPr>
            </w:pPr>
            <w:r w:rsidRPr="0038664C">
              <w:rPr>
                <w:rFonts w:ascii="Verdana" w:hAnsi="Verdana" w:cs="Arial"/>
                <w:sz w:val="18"/>
                <w:szCs w:val="18"/>
              </w:rPr>
              <w:t xml:space="preserve">izboljšanje pogojev za razvoj kulturno-umetniške ustvarjalnosti v podporo razvoju kulturnega turizma in razvoja ustvarjalnih industrij lokalnih skupnosti, </w:t>
            </w:r>
          </w:p>
          <w:p w14:paraId="7A273C24" w14:textId="77777777" w:rsidR="006F0866" w:rsidRPr="0038664C" w:rsidRDefault="006F0866" w:rsidP="00E17308">
            <w:pPr>
              <w:numPr>
                <w:ilvl w:val="0"/>
                <w:numId w:val="10"/>
              </w:numPr>
              <w:tabs>
                <w:tab w:val="num" w:pos="459"/>
              </w:tabs>
              <w:ind w:left="459" w:hanging="284"/>
              <w:rPr>
                <w:rFonts w:ascii="Verdana" w:hAnsi="Verdana" w:cs="Arial"/>
                <w:sz w:val="18"/>
                <w:szCs w:val="18"/>
              </w:rPr>
            </w:pPr>
            <w:r w:rsidRPr="0038664C">
              <w:rPr>
                <w:rFonts w:ascii="Verdana" w:hAnsi="Verdana" w:cs="Arial"/>
                <w:sz w:val="18"/>
                <w:szCs w:val="18"/>
              </w:rPr>
              <w:t>povečanje možnosti zaposlovanja neposredno v kulturi in posredno v storitvenih dejavnostih,</w:t>
            </w:r>
          </w:p>
          <w:p w14:paraId="4E3B2571" w14:textId="77777777" w:rsidR="006F0866" w:rsidRPr="0038664C" w:rsidRDefault="006F0866" w:rsidP="00E17308">
            <w:pPr>
              <w:numPr>
                <w:ilvl w:val="0"/>
                <w:numId w:val="10"/>
              </w:numPr>
              <w:tabs>
                <w:tab w:val="num" w:pos="459"/>
              </w:tabs>
              <w:ind w:left="459" w:hanging="284"/>
              <w:rPr>
                <w:rFonts w:ascii="Verdana" w:hAnsi="Verdana" w:cs="Arial"/>
                <w:sz w:val="18"/>
                <w:szCs w:val="18"/>
              </w:rPr>
            </w:pPr>
            <w:r w:rsidRPr="0038664C">
              <w:rPr>
                <w:rFonts w:ascii="Verdana" w:hAnsi="Verdana" w:cs="Arial"/>
                <w:sz w:val="18"/>
                <w:szCs w:val="18"/>
              </w:rPr>
              <w:t>boljšo dostopnost kulture javnosti v občini in širše, v podporo večji prepoznavnosti kulturne ustvarjalnosti občine in širšega okolja,</w:t>
            </w:r>
          </w:p>
          <w:p w14:paraId="4E183D56" w14:textId="77777777" w:rsidR="006F0866" w:rsidRPr="0038664C" w:rsidRDefault="006F0866" w:rsidP="00E17308">
            <w:pPr>
              <w:numPr>
                <w:ilvl w:val="0"/>
                <w:numId w:val="10"/>
              </w:numPr>
              <w:tabs>
                <w:tab w:val="num" w:pos="459"/>
              </w:tabs>
              <w:ind w:left="459" w:hanging="284"/>
              <w:rPr>
                <w:rFonts w:ascii="Verdana" w:hAnsi="Verdana" w:cs="Arial"/>
                <w:sz w:val="18"/>
                <w:szCs w:val="18"/>
              </w:rPr>
            </w:pPr>
            <w:r w:rsidRPr="0038664C">
              <w:rPr>
                <w:rFonts w:ascii="Verdana" w:hAnsi="Verdana" w:cs="Arial"/>
                <w:sz w:val="18"/>
                <w:szCs w:val="18"/>
              </w:rPr>
              <w:t>partnerstvo med izvajalci kulturnih dejavnosti, civilno družbo in gospodarstvom,</w:t>
            </w:r>
          </w:p>
          <w:p w14:paraId="12F5EB8E" w14:textId="77777777" w:rsidR="006F0866" w:rsidRPr="00A75A21" w:rsidRDefault="006F0866" w:rsidP="00E17308">
            <w:pPr>
              <w:numPr>
                <w:ilvl w:val="0"/>
                <w:numId w:val="10"/>
              </w:numPr>
              <w:tabs>
                <w:tab w:val="num" w:pos="459"/>
              </w:tabs>
              <w:ind w:left="459" w:hanging="284"/>
              <w:rPr>
                <w:rFonts w:ascii="Verdana" w:hAnsi="Verdana" w:cs="Arial"/>
                <w:sz w:val="18"/>
                <w:szCs w:val="18"/>
              </w:rPr>
            </w:pPr>
            <w:r w:rsidRPr="0038664C">
              <w:rPr>
                <w:rFonts w:ascii="Verdana" w:hAnsi="Verdana" w:cs="Arial"/>
                <w:sz w:val="18"/>
                <w:szCs w:val="18"/>
              </w:rPr>
              <w:t>povečanje število obiskovalcev občine in koroške regije.</w:t>
            </w:r>
          </w:p>
        </w:tc>
      </w:tr>
    </w:tbl>
    <w:p w14:paraId="4882E661" w14:textId="77777777" w:rsidR="006F0866" w:rsidRDefault="006F0866" w:rsidP="006F0866">
      <w:pPr>
        <w:jc w:val="both"/>
        <w:rPr>
          <w:rFonts w:ascii="Verdana" w:hAnsi="Verdana" w:cs="Arial"/>
          <w:sz w:val="20"/>
          <w:szCs w:val="20"/>
        </w:rPr>
      </w:pPr>
      <w:bookmarkStart w:id="39" w:name="_Hlk491087831"/>
      <w:bookmarkEnd w:id="38"/>
    </w:p>
    <w:p w14:paraId="60CD00F6" w14:textId="77777777" w:rsidR="006F0866" w:rsidRDefault="006F0866" w:rsidP="006F0866">
      <w:pPr>
        <w:jc w:val="both"/>
        <w:rPr>
          <w:rFonts w:ascii="Verdana" w:hAnsi="Verdana" w:cs="Arial"/>
          <w:sz w:val="20"/>
          <w:szCs w:val="20"/>
        </w:rPr>
      </w:pPr>
      <w:r w:rsidRPr="009E5B03">
        <w:rPr>
          <w:rFonts w:ascii="Verdana" w:hAnsi="Verdana" w:cs="Arial"/>
          <w:sz w:val="20"/>
          <w:szCs w:val="20"/>
        </w:rPr>
        <w:t xml:space="preserve">Na osnovi navedenega lahko zaključimo, da </w:t>
      </w:r>
      <w:r w:rsidRPr="009E5B03">
        <w:rPr>
          <w:rFonts w:ascii="Verdana" w:hAnsi="Verdana" w:cs="Arial"/>
          <w:b/>
          <w:sz w:val="20"/>
          <w:szCs w:val="20"/>
        </w:rPr>
        <w:t>varianta brez investicije z razvojnega</w:t>
      </w:r>
      <w:r>
        <w:rPr>
          <w:rFonts w:ascii="Verdana" w:hAnsi="Verdana" w:cs="Arial"/>
          <w:b/>
          <w:sz w:val="20"/>
          <w:szCs w:val="20"/>
        </w:rPr>
        <w:t xml:space="preserve"> in lokalno identifikacijskega</w:t>
      </w:r>
      <w:r w:rsidRPr="009E5B03">
        <w:rPr>
          <w:rFonts w:ascii="Verdana" w:hAnsi="Verdana" w:cs="Arial"/>
          <w:b/>
          <w:sz w:val="20"/>
          <w:szCs w:val="20"/>
        </w:rPr>
        <w:t xml:space="preserve"> vidika </w:t>
      </w:r>
      <w:r w:rsidRPr="009E5B03">
        <w:rPr>
          <w:rFonts w:ascii="Verdana" w:hAnsi="Verdana" w:cs="Arial"/>
          <w:sz w:val="20"/>
          <w:szCs w:val="20"/>
        </w:rPr>
        <w:t>ni sprejemljiva.</w:t>
      </w:r>
      <w:bookmarkEnd w:id="39"/>
    </w:p>
    <w:p w14:paraId="7BE7E36F" w14:textId="77777777" w:rsidR="006F0866" w:rsidRDefault="006F0866" w:rsidP="008610AF">
      <w:pPr>
        <w:spacing w:after="120" w:line="288" w:lineRule="auto"/>
        <w:jc w:val="both"/>
        <w:rPr>
          <w:rFonts w:ascii="Verdana" w:hAnsi="Verdana" w:cs="Arial"/>
          <w:sz w:val="20"/>
          <w:szCs w:val="20"/>
        </w:rPr>
      </w:pPr>
    </w:p>
    <w:p w14:paraId="224A5226" w14:textId="7C1D587C" w:rsidR="006032BE" w:rsidRPr="00CD6FD0" w:rsidRDefault="00760ADA" w:rsidP="00BC1D66">
      <w:pPr>
        <w:pStyle w:val="Naslov1"/>
        <w:numPr>
          <w:ilvl w:val="0"/>
          <w:numId w:val="31"/>
        </w:numPr>
        <w:rPr>
          <w:rFonts w:ascii="Verdana" w:hAnsi="Verdana"/>
          <w:sz w:val="20"/>
          <w:szCs w:val="20"/>
        </w:rPr>
      </w:pPr>
      <w:bookmarkStart w:id="40" w:name="_Toc50963107"/>
      <w:r w:rsidRPr="00CD6FD0">
        <w:rPr>
          <w:rFonts w:ascii="Verdana" w:hAnsi="Verdana"/>
          <w:sz w:val="20"/>
          <w:szCs w:val="20"/>
        </w:rPr>
        <w:lastRenderedPageBreak/>
        <w:t xml:space="preserve">OPREDELITEV </w:t>
      </w:r>
      <w:r w:rsidR="006F0866">
        <w:rPr>
          <w:rFonts w:ascii="Verdana" w:hAnsi="Verdana"/>
          <w:sz w:val="20"/>
          <w:szCs w:val="20"/>
        </w:rPr>
        <w:t>VRSTE INVESTICIJE</w:t>
      </w:r>
      <w:r w:rsidRPr="00CD6FD0">
        <w:rPr>
          <w:rFonts w:ascii="Verdana" w:hAnsi="Verdana"/>
          <w:sz w:val="20"/>
          <w:szCs w:val="20"/>
        </w:rPr>
        <w:t xml:space="preserve"> IN OCENA INVESTICIJSKIH STROŠKOV</w:t>
      </w:r>
      <w:bookmarkEnd w:id="40"/>
    </w:p>
    <w:p w14:paraId="183E3953" w14:textId="77777777" w:rsidR="00760ADA" w:rsidRPr="00760ADA" w:rsidRDefault="00760ADA" w:rsidP="00760ADA"/>
    <w:p w14:paraId="5D29492C" w14:textId="3AE31778" w:rsidR="00BC1D66" w:rsidRPr="00BC1D66" w:rsidRDefault="009753D6" w:rsidP="00BC1D66">
      <w:pPr>
        <w:pStyle w:val="Naslov2"/>
        <w:numPr>
          <w:ilvl w:val="1"/>
          <w:numId w:val="31"/>
        </w:numPr>
        <w:spacing w:after="240"/>
        <w:rPr>
          <w:rFonts w:ascii="Verdana" w:hAnsi="Verdana"/>
          <w:color w:val="333399"/>
        </w:rPr>
      </w:pPr>
      <w:bookmarkStart w:id="41" w:name="_Toc50963108"/>
      <w:bookmarkStart w:id="42" w:name="_Toc136342837"/>
      <w:bookmarkEnd w:id="15"/>
      <w:bookmarkEnd w:id="23"/>
      <w:r w:rsidRPr="008015A4">
        <w:rPr>
          <w:rFonts w:ascii="Verdana" w:hAnsi="Verdana"/>
          <w:color w:val="333399"/>
        </w:rPr>
        <w:t>Opredelitev vrste investicije in dinamike izvajanja</w:t>
      </w:r>
      <w:bookmarkEnd w:id="41"/>
    </w:p>
    <w:p w14:paraId="10681A23" w14:textId="7F7ED42D" w:rsidR="004B3453" w:rsidRDefault="004B3453" w:rsidP="004B3453">
      <w:pPr>
        <w:spacing w:after="120" w:line="288" w:lineRule="auto"/>
        <w:jc w:val="both"/>
        <w:rPr>
          <w:rFonts w:ascii="Verdana" w:hAnsi="Verdana" w:cs="Arial"/>
          <w:sz w:val="20"/>
          <w:szCs w:val="20"/>
        </w:rPr>
      </w:pPr>
      <w:bookmarkStart w:id="43" w:name="_Hlk47815669"/>
      <w:r w:rsidRPr="008610AF">
        <w:rPr>
          <w:rFonts w:ascii="Verdana" w:hAnsi="Verdana" w:cs="Arial"/>
          <w:sz w:val="20"/>
          <w:szCs w:val="20"/>
        </w:rPr>
        <w:t>Projekt je zasnovan tako, da bo dejavnost, ki se bo odvijala v sklopu infrastrukture po</w:t>
      </w:r>
      <w:r>
        <w:rPr>
          <w:rFonts w:ascii="Verdana" w:hAnsi="Verdana" w:cs="Arial"/>
          <w:sz w:val="20"/>
          <w:szCs w:val="20"/>
        </w:rPr>
        <w:t xml:space="preserve"> </w:t>
      </w:r>
      <w:r w:rsidRPr="008610AF">
        <w:rPr>
          <w:rFonts w:ascii="Verdana" w:hAnsi="Verdana" w:cs="Arial"/>
          <w:sz w:val="20"/>
          <w:szCs w:val="20"/>
        </w:rPr>
        <w:t>dokončani investiciji, uvajala nove trende v kulturni ustvarjalnosti in bo sledila svetovnim</w:t>
      </w:r>
      <w:r>
        <w:rPr>
          <w:rFonts w:ascii="Verdana" w:hAnsi="Verdana" w:cs="Arial"/>
          <w:sz w:val="20"/>
          <w:szCs w:val="20"/>
        </w:rPr>
        <w:t xml:space="preserve"> </w:t>
      </w:r>
      <w:r w:rsidRPr="008610AF">
        <w:rPr>
          <w:rFonts w:ascii="Verdana" w:hAnsi="Verdana" w:cs="Arial"/>
          <w:sz w:val="20"/>
          <w:szCs w:val="20"/>
        </w:rPr>
        <w:t>trendom</w:t>
      </w:r>
      <w:r>
        <w:rPr>
          <w:rFonts w:ascii="Verdana" w:hAnsi="Verdana" w:cs="Arial"/>
          <w:sz w:val="20"/>
          <w:szCs w:val="20"/>
        </w:rPr>
        <w:t>, kjer muzej ni več namenjen le ogledom, pač pa tudi izobraževanju, praktičnim delavnicam in tečajem starih obrti</w:t>
      </w:r>
      <w:r w:rsidRPr="008610AF">
        <w:rPr>
          <w:rFonts w:ascii="Verdana" w:hAnsi="Verdana" w:cs="Arial"/>
          <w:sz w:val="20"/>
          <w:szCs w:val="20"/>
        </w:rPr>
        <w:t xml:space="preserve">. Dejavnost </w:t>
      </w:r>
      <w:r>
        <w:rPr>
          <w:rFonts w:ascii="Verdana" w:hAnsi="Verdana" w:cs="Arial"/>
          <w:sz w:val="20"/>
          <w:szCs w:val="20"/>
        </w:rPr>
        <w:t>sicer ne bo predstavljala nek</w:t>
      </w:r>
      <w:r w:rsidR="00390619">
        <w:rPr>
          <w:rFonts w:ascii="Verdana" w:hAnsi="Verdana" w:cs="Arial"/>
          <w:sz w:val="20"/>
          <w:szCs w:val="20"/>
        </w:rPr>
        <w:t>e</w:t>
      </w:r>
      <w:r w:rsidRPr="008610AF">
        <w:rPr>
          <w:rFonts w:ascii="Verdana" w:hAnsi="Verdana" w:cs="Arial"/>
          <w:sz w:val="20"/>
          <w:szCs w:val="20"/>
        </w:rPr>
        <w:t xml:space="preserve"> novost</w:t>
      </w:r>
      <w:r w:rsidR="00390619">
        <w:rPr>
          <w:rFonts w:ascii="Verdana" w:hAnsi="Verdana" w:cs="Arial"/>
          <w:sz w:val="20"/>
          <w:szCs w:val="20"/>
        </w:rPr>
        <w:t>i</w:t>
      </w:r>
      <w:r w:rsidRPr="008610AF">
        <w:rPr>
          <w:rFonts w:ascii="Verdana" w:hAnsi="Verdana" w:cs="Arial"/>
          <w:sz w:val="20"/>
          <w:szCs w:val="20"/>
        </w:rPr>
        <w:t xml:space="preserve"> v slovenskem prostoru</w:t>
      </w:r>
      <w:r>
        <w:rPr>
          <w:rFonts w:ascii="Verdana" w:hAnsi="Verdana" w:cs="Arial"/>
          <w:sz w:val="20"/>
          <w:szCs w:val="20"/>
        </w:rPr>
        <w:t xml:space="preserve"> (vendar pa se delavnice, izobraževanja, tečaji in podobno s področja kovaštva v Sloveniji le občasno izvajajo in predvsem izven institucionalnega okvirja), bo pa nudila dodatni </w:t>
      </w:r>
      <w:r w:rsidRPr="008610AF">
        <w:rPr>
          <w:rFonts w:ascii="Verdana" w:hAnsi="Verdana" w:cs="Arial"/>
          <w:sz w:val="20"/>
          <w:szCs w:val="20"/>
        </w:rPr>
        <w:t>razvojni</w:t>
      </w:r>
      <w:r>
        <w:rPr>
          <w:rFonts w:ascii="Verdana" w:hAnsi="Verdana" w:cs="Arial"/>
          <w:sz w:val="20"/>
          <w:szCs w:val="20"/>
        </w:rPr>
        <w:t xml:space="preserve"> p</w:t>
      </w:r>
      <w:r w:rsidRPr="008610AF">
        <w:rPr>
          <w:rFonts w:ascii="Verdana" w:hAnsi="Verdana" w:cs="Arial"/>
          <w:sz w:val="20"/>
          <w:szCs w:val="20"/>
        </w:rPr>
        <w:t>otencial</w:t>
      </w:r>
      <w:r>
        <w:rPr>
          <w:rFonts w:ascii="Verdana" w:hAnsi="Verdana" w:cs="Arial"/>
          <w:sz w:val="20"/>
          <w:szCs w:val="20"/>
        </w:rPr>
        <w:t xml:space="preserve"> tako za muzej kot za turizem</w:t>
      </w:r>
      <w:r w:rsidRPr="008610AF">
        <w:rPr>
          <w:rFonts w:ascii="Verdana" w:hAnsi="Verdana" w:cs="Arial"/>
          <w:sz w:val="20"/>
          <w:szCs w:val="20"/>
        </w:rPr>
        <w:t xml:space="preserve">. </w:t>
      </w:r>
      <w:r>
        <w:rPr>
          <w:rFonts w:ascii="Verdana" w:hAnsi="Verdana" w:cs="Arial"/>
          <w:sz w:val="20"/>
          <w:szCs w:val="20"/>
        </w:rPr>
        <w:t>Prispevala</w:t>
      </w:r>
      <w:r w:rsidRPr="008610AF">
        <w:rPr>
          <w:rFonts w:ascii="Verdana" w:hAnsi="Verdana" w:cs="Arial"/>
          <w:sz w:val="20"/>
          <w:szCs w:val="20"/>
        </w:rPr>
        <w:t xml:space="preserve"> (kvalitativno in kvantitativno) bo k večji prepoznavnosti</w:t>
      </w:r>
      <w:r>
        <w:rPr>
          <w:rFonts w:ascii="Verdana" w:hAnsi="Verdana" w:cs="Arial"/>
          <w:sz w:val="20"/>
          <w:szCs w:val="20"/>
        </w:rPr>
        <w:t xml:space="preserve"> </w:t>
      </w:r>
      <w:r w:rsidRPr="008610AF">
        <w:rPr>
          <w:rFonts w:ascii="Verdana" w:hAnsi="Verdana" w:cs="Arial"/>
          <w:sz w:val="20"/>
          <w:szCs w:val="20"/>
        </w:rPr>
        <w:t>kulturne ustvarjalnosti v občini in Koroški regiji. Prispevala bo k dvigu kakovosti obstoječih</w:t>
      </w:r>
      <w:r>
        <w:rPr>
          <w:rFonts w:ascii="Verdana" w:hAnsi="Verdana" w:cs="Arial"/>
          <w:sz w:val="20"/>
          <w:szCs w:val="20"/>
        </w:rPr>
        <w:t xml:space="preserve"> </w:t>
      </w:r>
      <w:r w:rsidRPr="008610AF">
        <w:rPr>
          <w:rFonts w:ascii="Verdana" w:hAnsi="Verdana" w:cs="Arial"/>
          <w:sz w:val="20"/>
          <w:szCs w:val="20"/>
        </w:rPr>
        <w:t>gospodarskih aktivnosti, s poudarkom na turizmu (kar bo vplivalo na povečanje obiska</w:t>
      </w:r>
      <w:r>
        <w:rPr>
          <w:rFonts w:ascii="Verdana" w:hAnsi="Verdana" w:cs="Arial"/>
          <w:sz w:val="20"/>
          <w:szCs w:val="20"/>
        </w:rPr>
        <w:t xml:space="preserve"> </w:t>
      </w:r>
      <w:r w:rsidRPr="008610AF">
        <w:rPr>
          <w:rFonts w:ascii="Verdana" w:hAnsi="Verdana" w:cs="Arial"/>
          <w:sz w:val="20"/>
          <w:szCs w:val="20"/>
        </w:rPr>
        <w:t>območja, na večji in daljši izkoristek turističnih kapacitet v okolici ipd.)</w:t>
      </w:r>
    </w:p>
    <w:p w14:paraId="2F2341C1" w14:textId="0D101EE2" w:rsidR="00D9557F" w:rsidRPr="00D9557F" w:rsidRDefault="00D9557F" w:rsidP="00D9557F">
      <w:pPr>
        <w:spacing w:after="120" w:line="288" w:lineRule="auto"/>
        <w:jc w:val="both"/>
        <w:rPr>
          <w:rFonts w:ascii="Verdana" w:hAnsi="Verdana" w:cs="Calibri"/>
          <w:color w:val="000000"/>
          <w:sz w:val="20"/>
          <w:szCs w:val="20"/>
          <w:lang w:eastAsia="sl-SI"/>
        </w:rPr>
      </w:pPr>
      <w:bookmarkStart w:id="44" w:name="_Hlk50978101"/>
      <w:bookmarkEnd w:id="43"/>
      <w:r w:rsidRPr="00D9557F">
        <w:rPr>
          <w:rFonts w:ascii="Verdana" w:hAnsi="Verdana" w:cs="Calibri"/>
          <w:color w:val="000000"/>
          <w:sz w:val="20"/>
          <w:szCs w:val="20"/>
          <w:lang w:eastAsia="sl-SI"/>
        </w:rPr>
        <w:t xml:space="preserve">Sam projekt je zamišljen kot oživitev klasične kovaške dejavnosti, ki </w:t>
      </w:r>
      <w:r w:rsidR="00390619">
        <w:rPr>
          <w:rFonts w:ascii="Verdana" w:hAnsi="Verdana" w:cs="Calibri"/>
          <w:color w:val="000000"/>
          <w:sz w:val="20"/>
          <w:szCs w:val="20"/>
          <w:lang w:eastAsia="sl-SI"/>
        </w:rPr>
        <w:t>bo</w:t>
      </w:r>
      <w:r w:rsidRPr="00D9557F">
        <w:rPr>
          <w:rFonts w:ascii="Verdana" w:hAnsi="Verdana" w:cs="Calibri"/>
          <w:color w:val="000000"/>
          <w:sz w:val="20"/>
          <w:szCs w:val="20"/>
          <w:lang w:eastAsia="sl-SI"/>
        </w:rPr>
        <w:t xml:space="preserve"> zanimiva za obiskovalce, torej ročno in strojno kovanje v živo. Hkrati pa se </w:t>
      </w:r>
      <w:r w:rsidR="00390619">
        <w:rPr>
          <w:rFonts w:ascii="Verdana" w:hAnsi="Verdana" w:cs="Calibri"/>
          <w:color w:val="000000"/>
          <w:sz w:val="20"/>
          <w:szCs w:val="20"/>
          <w:lang w:eastAsia="sl-SI"/>
        </w:rPr>
        <w:t xml:space="preserve">bodo </w:t>
      </w:r>
      <w:r w:rsidRPr="00D9557F">
        <w:rPr>
          <w:rFonts w:ascii="Verdana" w:hAnsi="Verdana" w:cs="Calibri"/>
          <w:color w:val="000000"/>
          <w:sz w:val="20"/>
          <w:szCs w:val="20"/>
          <w:lang w:eastAsia="sl-SI"/>
        </w:rPr>
        <w:t xml:space="preserve">obiskovalci (seveda ob spoštovanju vseh varnostnih predpisov) lahko sami preizkusili v ročnem kovanju. Torej </w:t>
      </w:r>
      <w:r w:rsidR="00D763F5">
        <w:rPr>
          <w:rFonts w:ascii="Verdana" w:hAnsi="Verdana" w:cs="Calibri"/>
          <w:color w:val="000000"/>
          <w:sz w:val="20"/>
          <w:szCs w:val="20"/>
          <w:lang w:eastAsia="sl-SI"/>
        </w:rPr>
        <w:t xml:space="preserve">se </w:t>
      </w:r>
      <w:r w:rsidRPr="00D9557F">
        <w:rPr>
          <w:rFonts w:ascii="Verdana" w:hAnsi="Verdana" w:cs="Calibri"/>
          <w:color w:val="000000"/>
          <w:sz w:val="20"/>
          <w:szCs w:val="20"/>
          <w:lang w:eastAsia="sl-SI"/>
        </w:rPr>
        <w:t>b</w:t>
      </w:r>
      <w:r w:rsidR="00390619">
        <w:rPr>
          <w:rFonts w:ascii="Verdana" w:hAnsi="Verdana" w:cs="Calibri"/>
          <w:color w:val="000000"/>
          <w:sz w:val="20"/>
          <w:szCs w:val="20"/>
          <w:lang w:eastAsia="sl-SI"/>
        </w:rPr>
        <w:t>o</w:t>
      </w:r>
      <w:r w:rsidRPr="00D9557F">
        <w:rPr>
          <w:rFonts w:ascii="Verdana" w:hAnsi="Verdana" w:cs="Calibri"/>
          <w:color w:val="000000"/>
          <w:sz w:val="20"/>
          <w:szCs w:val="20"/>
          <w:lang w:eastAsia="sl-SI"/>
        </w:rPr>
        <w:t>, kar je pri tem najbolj pomembno</w:t>
      </w:r>
      <w:r w:rsidR="00390619">
        <w:rPr>
          <w:rFonts w:ascii="Verdana" w:hAnsi="Verdana" w:cs="Calibri"/>
          <w:color w:val="000000"/>
          <w:sz w:val="20"/>
          <w:szCs w:val="20"/>
          <w:lang w:eastAsia="sl-SI"/>
        </w:rPr>
        <w:t>,</w:t>
      </w:r>
      <w:r w:rsidRPr="00D9557F">
        <w:rPr>
          <w:rFonts w:ascii="Verdana" w:hAnsi="Verdana" w:cs="Calibri"/>
          <w:color w:val="000000"/>
          <w:sz w:val="20"/>
          <w:szCs w:val="20"/>
          <w:lang w:eastAsia="sl-SI"/>
        </w:rPr>
        <w:t xml:space="preserve"> združeval</w:t>
      </w:r>
      <w:r w:rsidR="00D763F5">
        <w:rPr>
          <w:rFonts w:ascii="Verdana" w:hAnsi="Verdana" w:cs="Calibri"/>
          <w:color w:val="000000"/>
          <w:sz w:val="20"/>
          <w:szCs w:val="20"/>
          <w:lang w:eastAsia="sl-SI"/>
        </w:rPr>
        <w:t>o</w:t>
      </w:r>
      <w:r w:rsidRPr="00D9557F">
        <w:rPr>
          <w:rFonts w:ascii="Verdana" w:hAnsi="Verdana" w:cs="Calibri"/>
          <w:color w:val="000000"/>
          <w:sz w:val="20"/>
          <w:szCs w:val="20"/>
          <w:lang w:eastAsia="sl-SI"/>
        </w:rPr>
        <w:t xml:space="preserve"> tako </w:t>
      </w:r>
      <w:r w:rsidR="00911D72" w:rsidRPr="00D9557F">
        <w:rPr>
          <w:rFonts w:ascii="Verdana" w:hAnsi="Verdana" w:cs="Calibri"/>
          <w:color w:val="000000"/>
          <w:sz w:val="20"/>
          <w:szCs w:val="20"/>
          <w:lang w:eastAsia="sl-SI"/>
        </w:rPr>
        <w:t xml:space="preserve">ohranjanje tehniške in kulturne dediščine  </w:t>
      </w:r>
      <w:r w:rsidRPr="00D9557F">
        <w:rPr>
          <w:rFonts w:ascii="Verdana" w:hAnsi="Verdana" w:cs="Calibri"/>
          <w:color w:val="000000"/>
          <w:sz w:val="20"/>
          <w:szCs w:val="20"/>
          <w:lang w:eastAsia="sl-SI"/>
        </w:rPr>
        <w:t xml:space="preserve">kot  tudi </w:t>
      </w:r>
      <w:r w:rsidR="00911D72" w:rsidRPr="00D9557F">
        <w:rPr>
          <w:rFonts w:ascii="Verdana" w:hAnsi="Verdana" w:cs="Calibri"/>
          <w:color w:val="000000"/>
          <w:sz w:val="20"/>
          <w:szCs w:val="20"/>
          <w:lang w:eastAsia="sl-SI"/>
        </w:rPr>
        <w:t>nov turistični produkt</w:t>
      </w:r>
      <w:r w:rsidRPr="00D9557F">
        <w:rPr>
          <w:rFonts w:ascii="Verdana" w:hAnsi="Verdana" w:cs="Calibri"/>
          <w:color w:val="000000"/>
          <w:sz w:val="20"/>
          <w:szCs w:val="20"/>
          <w:lang w:eastAsia="sl-SI"/>
        </w:rPr>
        <w:t>. Pri čemer je potrebno poudariti, da ročno kovaštvo</w:t>
      </w:r>
      <w:r w:rsidR="00390619">
        <w:rPr>
          <w:rFonts w:ascii="Verdana" w:hAnsi="Verdana" w:cs="Calibri"/>
          <w:color w:val="000000"/>
          <w:sz w:val="20"/>
          <w:szCs w:val="20"/>
          <w:lang w:eastAsia="sl-SI"/>
        </w:rPr>
        <w:t xml:space="preserve"> </w:t>
      </w:r>
      <w:r w:rsidRPr="00D9557F">
        <w:rPr>
          <w:rFonts w:ascii="Verdana" w:hAnsi="Verdana" w:cs="Calibri"/>
          <w:color w:val="000000"/>
          <w:sz w:val="20"/>
          <w:szCs w:val="20"/>
          <w:lang w:eastAsia="sl-SI"/>
        </w:rPr>
        <w:t>kot obrt izumira in je v Sloveniji le še okoli 20 aktivnih kovačev različnih profilov (umetnostni, orodni, podkovski …) in se</w:t>
      </w:r>
      <w:r w:rsidR="00390619">
        <w:rPr>
          <w:rFonts w:ascii="Verdana" w:hAnsi="Verdana" w:cs="Calibri"/>
          <w:color w:val="000000"/>
          <w:sz w:val="20"/>
          <w:szCs w:val="20"/>
          <w:lang w:eastAsia="sl-SI"/>
        </w:rPr>
        <w:t xml:space="preserve"> bomo</w:t>
      </w:r>
      <w:r w:rsidRPr="00D9557F">
        <w:rPr>
          <w:rFonts w:ascii="Verdana" w:hAnsi="Verdana" w:cs="Calibri"/>
          <w:color w:val="000000"/>
          <w:sz w:val="20"/>
          <w:szCs w:val="20"/>
          <w:lang w:eastAsia="sl-SI"/>
        </w:rPr>
        <w:t xml:space="preserve"> s tem projektom vključili tudi v ohranjanje tradicionalne slovenske obrti.</w:t>
      </w:r>
    </w:p>
    <w:p w14:paraId="769E632D" w14:textId="30660E6D" w:rsidR="00D9557F" w:rsidRDefault="00D9557F" w:rsidP="00D9557F">
      <w:pPr>
        <w:spacing w:after="120" w:line="288" w:lineRule="auto"/>
        <w:jc w:val="both"/>
        <w:rPr>
          <w:rFonts w:ascii="Verdana" w:hAnsi="Verdana" w:cs="Calibri"/>
          <w:color w:val="000000"/>
          <w:sz w:val="20"/>
          <w:szCs w:val="20"/>
          <w:lang w:eastAsia="sl-SI"/>
        </w:rPr>
      </w:pPr>
      <w:r w:rsidRPr="00D9557F">
        <w:rPr>
          <w:rFonts w:ascii="Verdana" w:hAnsi="Verdana" w:cs="Calibri"/>
          <w:color w:val="000000"/>
          <w:sz w:val="20"/>
          <w:szCs w:val="20"/>
          <w:lang w:eastAsia="sl-SI"/>
        </w:rPr>
        <w:t xml:space="preserve">Izvajale se </w:t>
      </w:r>
      <w:r w:rsidR="00390619">
        <w:rPr>
          <w:rFonts w:ascii="Verdana" w:hAnsi="Verdana" w:cs="Calibri"/>
          <w:color w:val="000000"/>
          <w:sz w:val="20"/>
          <w:szCs w:val="20"/>
          <w:lang w:eastAsia="sl-SI"/>
        </w:rPr>
        <w:t xml:space="preserve">bodo </w:t>
      </w:r>
      <w:r w:rsidRPr="00D9557F">
        <w:rPr>
          <w:rFonts w:ascii="Verdana" w:hAnsi="Verdana" w:cs="Calibri"/>
          <w:color w:val="000000"/>
          <w:sz w:val="20"/>
          <w:szCs w:val="20"/>
          <w:lang w:eastAsia="sl-SI"/>
        </w:rPr>
        <w:t xml:space="preserve">predstavitve tako strojnega kot klasičnega ročnega kovanja, razna izobraževanja, delavnice kovanja in tudi tečaji kovanja, za katera vlada precejšnje zanimanje. Tečaji kovanja </w:t>
      </w:r>
      <w:r w:rsidR="00390619">
        <w:rPr>
          <w:rFonts w:ascii="Verdana" w:hAnsi="Verdana" w:cs="Calibri"/>
          <w:color w:val="000000"/>
          <w:sz w:val="20"/>
          <w:szCs w:val="20"/>
          <w:lang w:eastAsia="sl-SI"/>
        </w:rPr>
        <w:t>bodo</w:t>
      </w:r>
      <w:r w:rsidRPr="00D9557F">
        <w:rPr>
          <w:rFonts w:ascii="Verdana" w:hAnsi="Verdana" w:cs="Calibri"/>
          <w:color w:val="000000"/>
          <w:sz w:val="20"/>
          <w:szCs w:val="20"/>
          <w:lang w:eastAsia="sl-SI"/>
        </w:rPr>
        <w:t xml:space="preserve"> ciljno usmerjeni (izdelovanje nožev, izdelovanje kovanega nakita, izdelovanje orodij, izdelovanje damaščanskega jekla …) in se </w:t>
      </w:r>
      <w:r w:rsidR="009753D6">
        <w:rPr>
          <w:rFonts w:ascii="Verdana" w:hAnsi="Verdana" w:cs="Calibri"/>
          <w:color w:val="000000"/>
          <w:sz w:val="20"/>
          <w:szCs w:val="20"/>
          <w:lang w:eastAsia="sl-SI"/>
        </w:rPr>
        <w:t xml:space="preserve">bo </w:t>
      </w:r>
      <w:r w:rsidRPr="00D9557F">
        <w:rPr>
          <w:rFonts w:ascii="Verdana" w:hAnsi="Verdana" w:cs="Calibri"/>
          <w:color w:val="000000"/>
          <w:sz w:val="20"/>
          <w:szCs w:val="20"/>
          <w:lang w:eastAsia="sl-SI"/>
        </w:rPr>
        <w:t>lahko v njih našel marsikdo, ki ga te zadeve zanimajo in privlačijo.</w:t>
      </w:r>
    </w:p>
    <w:p w14:paraId="4A1DA033" w14:textId="3F193923" w:rsidR="005D79AF" w:rsidRPr="005D79AF" w:rsidRDefault="005D79AF" w:rsidP="005D79AF">
      <w:pPr>
        <w:spacing w:after="240" w:line="276" w:lineRule="auto"/>
        <w:jc w:val="both"/>
        <w:rPr>
          <w:rFonts w:ascii="Verdana" w:hAnsi="Verdana"/>
          <w:sz w:val="20"/>
          <w:szCs w:val="20"/>
        </w:rPr>
      </w:pPr>
      <w:r w:rsidRPr="005D79AF">
        <w:rPr>
          <w:rFonts w:ascii="Verdana" w:hAnsi="Verdana"/>
          <w:sz w:val="20"/>
          <w:szCs w:val="20"/>
        </w:rPr>
        <w:t xml:space="preserve">V delu </w:t>
      </w:r>
      <w:r w:rsidR="00911D72">
        <w:rPr>
          <w:rFonts w:ascii="Verdana" w:hAnsi="Verdana"/>
          <w:sz w:val="20"/>
          <w:szCs w:val="20"/>
        </w:rPr>
        <w:t>skladišča z</w:t>
      </w:r>
      <w:r w:rsidR="001165AF">
        <w:rPr>
          <w:rFonts w:ascii="Verdana" w:hAnsi="Verdana"/>
          <w:sz w:val="20"/>
          <w:szCs w:val="20"/>
        </w:rPr>
        <w:t xml:space="preserve">a </w:t>
      </w:r>
      <w:r w:rsidR="00911D72">
        <w:rPr>
          <w:rFonts w:ascii="Verdana" w:hAnsi="Verdana"/>
          <w:sz w:val="20"/>
          <w:szCs w:val="20"/>
        </w:rPr>
        <w:t>maziva</w:t>
      </w:r>
      <w:r w:rsidRPr="005D79AF">
        <w:rPr>
          <w:rFonts w:ascii="Verdana" w:hAnsi="Verdana"/>
          <w:sz w:val="20"/>
          <w:szCs w:val="20"/>
        </w:rPr>
        <w:t xml:space="preserve"> se </w:t>
      </w:r>
      <w:r w:rsidR="00172599">
        <w:rPr>
          <w:rFonts w:ascii="Verdana" w:hAnsi="Verdana"/>
          <w:sz w:val="20"/>
          <w:szCs w:val="20"/>
        </w:rPr>
        <w:t xml:space="preserve">bo </w:t>
      </w:r>
      <w:r w:rsidRPr="005D79AF">
        <w:rPr>
          <w:rFonts w:ascii="Verdana" w:hAnsi="Verdana"/>
          <w:sz w:val="20"/>
          <w:szCs w:val="20"/>
        </w:rPr>
        <w:t xml:space="preserve">postavilo klasično kovaško kurišče v stilu starih kurišč </w:t>
      </w:r>
      <w:r w:rsidR="0003654C">
        <w:rPr>
          <w:rFonts w:ascii="Verdana" w:hAnsi="Verdana"/>
          <w:sz w:val="20"/>
          <w:szCs w:val="20"/>
        </w:rPr>
        <w:t>s</w:t>
      </w:r>
      <w:r w:rsidRPr="005D79AF">
        <w:rPr>
          <w:rFonts w:ascii="Verdana" w:hAnsi="Verdana"/>
          <w:sz w:val="20"/>
          <w:szCs w:val="20"/>
        </w:rPr>
        <w:t xml:space="preserve"> konca 19</w:t>
      </w:r>
      <w:r w:rsidR="00172599">
        <w:rPr>
          <w:rFonts w:ascii="Verdana" w:hAnsi="Verdana"/>
          <w:sz w:val="20"/>
          <w:szCs w:val="20"/>
        </w:rPr>
        <w:t>.</w:t>
      </w:r>
      <w:r w:rsidRPr="005D79AF">
        <w:rPr>
          <w:rFonts w:ascii="Verdana" w:hAnsi="Verdana"/>
          <w:sz w:val="20"/>
          <w:szCs w:val="20"/>
        </w:rPr>
        <w:t xml:space="preserve"> oziroma začetka 20</w:t>
      </w:r>
      <w:r w:rsidR="00172599">
        <w:rPr>
          <w:rFonts w:ascii="Verdana" w:hAnsi="Verdana"/>
          <w:sz w:val="20"/>
          <w:szCs w:val="20"/>
        </w:rPr>
        <w:t>.</w:t>
      </w:r>
      <w:r w:rsidRPr="005D79AF">
        <w:rPr>
          <w:rFonts w:ascii="Verdana" w:hAnsi="Verdana"/>
          <w:sz w:val="20"/>
          <w:szCs w:val="20"/>
        </w:rPr>
        <w:t xml:space="preserve"> stoletja</w:t>
      </w:r>
      <w:r w:rsidR="0003654C">
        <w:rPr>
          <w:rFonts w:ascii="Verdana" w:hAnsi="Verdana"/>
          <w:sz w:val="20"/>
          <w:szCs w:val="20"/>
        </w:rPr>
        <w:t>,</w:t>
      </w:r>
      <w:r w:rsidRPr="005D79AF">
        <w:rPr>
          <w:rFonts w:ascii="Verdana" w:hAnsi="Verdana"/>
          <w:sz w:val="20"/>
          <w:szCs w:val="20"/>
        </w:rPr>
        <w:t xml:space="preserve"> </w:t>
      </w:r>
      <w:r w:rsidR="0003654C">
        <w:rPr>
          <w:rFonts w:ascii="Verdana" w:hAnsi="Verdana"/>
          <w:sz w:val="20"/>
          <w:szCs w:val="20"/>
        </w:rPr>
        <w:t xml:space="preserve">s </w:t>
      </w:r>
      <w:r w:rsidRPr="005D79AF">
        <w:rPr>
          <w:rFonts w:ascii="Verdana" w:hAnsi="Verdana"/>
          <w:sz w:val="20"/>
          <w:szCs w:val="20"/>
        </w:rPr>
        <w:t>pripadajočo ureditvijo. Postavilo se</w:t>
      </w:r>
      <w:r w:rsidR="00D763F5">
        <w:rPr>
          <w:rFonts w:ascii="Verdana" w:hAnsi="Verdana"/>
          <w:sz w:val="20"/>
          <w:szCs w:val="20"/>
        </w:rPr>
        <w:t xml:space="preserve"> bo</w:t>
      </w:r>
      <w:r w:rsidRPr="005D79AF">
        <w:rPr>
          <w:rFonts w:ascii="Verdana" w:hAnsi="Verdana"/>
          <w:sz w:val="20"/>
          <w:szCs w:val="20"/>
        </w:rPr>
        <w:t xml:space="preserve"> tudi star</w:t>
      </w:r>
      <w:r w:rsidR="00172599">
        <w:rPr>
          <w:rFonts w:ascii="Verdana" w:hAnsi="Verdana"/>
          <w:sz w:val="20"/>
          <w:szCs w:val="20"/>
        </w:rPr>
        <w:t>i</w:t>
      </w:r>
      <w:r w:rsidRPr="005D79AF">
        <w:rPr>
          <w:rFonts w:ascii="Verdana" w:hAnsi="Verdana"/>
          <w:sz w:val="20"/>
          <w:szCs w:val="20"/>
        </w:rPr>
        <w:t xml:space="preserve"> kovaški stroj (vzmetno kladivo ali stiskalnica – nekaj tega je celo že v muzeju in bi se mogoče celo dalo restavrirati do te mere, da bi bilo funkcionalno, vendar je za to potreben ustrezen kader) in uredila tri ali štiri kovaška delovna mesta</w:t>
      </w:r>
      <w:r w:rsidR="001126A5">
        <w:rPr>
          <w:rFonts w:ascii="Verdana" w:hAnsi="Verdana"/>
          <w:sz w:val="20"/>
          <w:szCs w:val="20"/>
        </w:rPr>
        <w:t xml:space="preserve"> (ki bi omogočala izvedbe tečajev in delavnic)</w:t>
      </w:r>
      <w:r w:rsidRPr="005D79AF">
        <w:rPr>
          <w:rFonts w:ascii="Verdana" w:hAnsi="Verdana"/>
          <w:sz w:val="20"/>
          <w:szCs w:val="20"/>
        </w:rPr>
        <w:t>.</w:t>
      </w:r>
    </w:p>
    <w:bookmarkEnd w:id="44"/>
    <w:p w14:paraId="6D979AD8" w14:textId="2D92C19A" w:rsidR="009E7D07" w:rsidRPr="000D7598" w:rsidRDefault="00E01ECF" w:rsidP="005D79AF">
      <w:pPr>
        <w:spacing w:line="276" w:lineRule="auto"/>
        <w:jc w:val="both"/>
        <w:rPr>
          <w:rFonts w:ascii="Verdana" w:hAnsi="Verdana"/>
          <w:sz w:val="20"/>
          <w:szCs w:val="20"/>
        </w:rPr>
      </w:pPr>
      <w:r>
        <w:rPr>
          <w:rFonts w:ascii="Verdana" w:hAnsi="Verdana"/>
          <w:sz w:val="20"/>
          <w:szCs w:val="20"/>
        </w:rPr>
        <w:t>U</w:t>
      </w:r>
      <w:r w:rsidR="005D79AF" w:rsidRPr="005D79AF">
        <w:rPr>
          <w:rFonts w:ascii="Verdana" w:hAnsi="Verdana"/>
          <w:sz w:val="20"/>
          <w:szCs w:val="20"/>
        </w:rPr>
        <w:t xml:space="preserve">redila se </w:t>
      </w:r>
      <w:r>
        <w:rPr>
          <w:rFonts w:ascii="Verdana" w:hAnsi="Verdana"/>
          <w:sz w:val="20"/>
          <w:szCs w:val="20"/>
        </w:rPr>
        <w:t xml:space="preserve">bo </w:t>
      </w:r>
      <w:r w:rsidR="005D79AF" w:rsidRPr="005D79AF">
        <w:rPr>
          <w:rFonts w:ascii="Verdana" w:hAnsi="Verdana"/>
          <w:sz w:val="20"/>
          <w:szCs w:val="20"/>
        </w:rPr>
        <w:t xml:space="preserve">klasična kovačija (prostora je več kot dovolj in je neizkoriščen), </w:t>
      </w:r>
      <w:r>
        <w:rPr>
          <w:rFonts w:ascii="Verdana" w:hAnsi="Verdana"/>
          <w:sz w:val="20"/>
          <w:szCs w:val="20"/>
        </w:rPr>
        <w:t>s</w:t>
      </w:r>
      <w:r w:rsidR="005D79AF" w:rsidRPr="005D79AF">
        <w:rPr>
          <w:rFonts w:ascii="Verdana" w:hAnsi="Verdana"/>
          <w:sz w:val="20"/>
          <w:szCs w:val="20"/>
        </w:rPr>
        <w:t xml:space="preserve"> pripadajočim orodjem (nakovala, klešč</w:t>
      </w:r>
      <w:r w:rsidR="00E12E6A">
        <w:rPr>
          <w:rFonts w:ascii="Verdana" w:hAnsi="Verdana"/>
          <w:sz w:val="20"/>
          <w:szCs w:val="20"/>
        </w:rPr>
        <w:t>e</w:t>
      </w:r>
      <w:r w:rsidR="005D79AF" w:rsidRPr="005D79AF">
        <w:rPr>
          <w:rFonts w:ascii="Verdana" w:hAnsi="Verdana"/>
          <w:sz w:val="20"/>
          <w:szCs w:val="20"/>
        </w:rPr>
        <w:t xml:space="preserve">, kladiva …) in strojem, ki </w:t>
      </w:r>
      <w:r w:rsidR="009753D6">
        <w:rPr>
          <w:rFonts w:ascii="Verdana" w:hAnsi="Verdana"/>
          <w:sz w:val="20"/>
          <w:szCs w:val="20"/>
        </w:rPr>
        <w:t>bo</w:t>
      </w:r>
      <w:r w:rsidR="005D79AF" w:rsidRPr="005D79AF">
        <w:rPr>
          <w:rFonts w:ascii="Verdana" w:hAnsi="Verdana"/>
          <w:sz w:val="20"/>
          <w:szCs w:val="20"/>
        </w:rPr>
        <w:t xml:space="preserve"> funkcionalna in b</w:t>
      </w:r>
      <w:r w:rsidR="009753D6">
        <w:rPr>
          <w:rFonts w:ascii="Verdana" w:hAnsi="Verdana"/>
          <w:sz w:val="20"/>
          <w:szCs w:val="20"/>
        </w:rPr>
        <w:t xml:space="preserve">o </w:t>
      </w:r>
      <w:r w:rsidR="005D79AF" w:rsidRPr="005D79AF">
        <w:rPr>
          <w:rFonts w:ascii="Verdana" w:hAnsi="Verdana"/>
          <w:sz w:val="20"/>
          <w:szCs w:val="20"/>
        </w:rPr>
        <w:t xml:space="preserve">lahko sprejela več tečajnikov hkrati ali pa se </w:t>
      </w:r>
      <w:r w:rsidR="009753D6">
        <w:rPr>
          <w:rFonts w:ascii="Verdana" w:hAnsi="Verdana"/>
          <w:sz w:val="20"/>
          <w:szCs w:val="20"/>
        </w:rPr>
        <w:t xml:space="preserve">bodo </w:t>
      </w:r>
      <w:r w:rsidR="005D79AF" w:rsidRPr="005D79AF">
        <w:rPr>
          <w:rFonts w:ascii="Verdana" w:hAnsi="Verdana"/>
          <w:sz w:val="20"/>
          <w:szCs w:val="20"/>
        </w:rPr>
        <w:t xml:space="preserve">lahko izvajale v njej kovaške delavnice, hkrati </w:t>
      </w:r>
      <w:r w:rsidR="009753D6">
        <w:rPr>
          <w:rFonts w:ascii="Verdana" w:hAnsi="Verdana"/>
          <w:sz w:val="20"/>
          <w:szCs w:val="20"/>
        </w:rPr>
        <w:t xml:space="preserve">pa </w:t>
      </w:r>
      <w:r w:rsidR="005D79AF" w:rsidRPr="005D79AF">
        <w:rPr>
          <w:rFonts w:ascii="Verdana" w:hAnsi="Verdana"/>
          <w:sz w:val="20"/>
          <w:szCs w:val="20"/>
        </w:rPr>
        <w:t xml:space="preserve">se </w:t>
      </w:r>
      <w:r w:rsidR="009753D6">
        <w:rPr>
          <w:rFonts w:ascii="Verdana" w:hAnsi="Verdana"/>
          <w:sz w:val="20"/>
          <w:szCs w:val="20"/>
        </w:rPr>
        <w:t xml:space="preserve">bo </w:t>
      </w:r>
      <w:r w:rsidR="005D79AF" w:rsidRPr="005D79AF">
        <w:rPr>
          <w:rFonts w:ascii="Verdana" w:hAnsi="Verdana"/>
          <w:sz w:val="20"/>
          <w:szCs w:val="20"/>
        </w:rPr>
        <w:t>lahko s</w:t>
      </w:r>
      <w:r w:rsidR="009753D6">
        <w:rPr>
          <w:rFonts w:ascii="Verdana" w:hAnsi="Verdana"/>
          <w:sz w:val="20"/>
          <w:szCs w:val="20"/>
        </w:rPr>
        <w:t>kupinam</w:t>
      </w:r>
      <w:r w:rsidR="005D79AF" w:rsidRPr="005D79AF">
        <w:rPr>
          <w:rFonts w:ascii="Verdana" w:hAnsi="Verdana"/>
          <w:sz w:val="20"/>
          <w:szCs w:val="20"/>
        </w:rPr>
        <w:t xml:space="preserve"> </w:t>
      </w:r>
      <w:r w:rsidR="009753D6">
        <w:rPr>
          <w:rFonts w:ascii="Verdana" w:hAnsi="Verdana"/>
          <w:sz w:val="20"/>
          <w:szCs w:val="20"/>
        </w:rPr>
        <w:t xml:space="preserve">obiskovalcev </w:t>
      </w:r>
      <w:r w:rsidR="005D79AF" w:rsidRPr="005D79AF">
        <w:rPr>
          <w:rFonts w:ascii="Verdana" w:hAnsi="Verdana"/>
          <w:sz w:val="20"/>
          <w:szCs w:val="20"/>
        </w:rPr>
        <w:t>demonstriralo kovanje tako na stroju kot ročno</w:t>
      </w:r>
      <w:r>
        <w:rPr>
          <w:rFonts w:ascii="Verdana" w:hAnsi="Verdana"/>
          <w:sz w:val="20"/>
          <w:szCs w:val="20"/>
        </w:rPr>
        <w:t>.</w:t>
      </w:r>
    </w:p>
    <w:p w14:paraId="6C1C33E5" w14:textId="77777777" w:rsidR="0056188B" w:rsidRPr="000D7598" w:rsidRDefault="0056188B" w:rsidP="000D7598">
      <w:pPr>
        <w:jc w:val="both"/>
        <w:rPr>
          <w:rFonts w:ascii="Verdana" w:hAnsi="Verdana"/>
          <w:sz w:val="20"/>
          <w:szCs w:val="20"/>
        </w:rPr>
      </w:pPr>
    </w:p>
    <w:p w14:paraId="53D22009" w14:textId="1D719F3C" w:rsidR="00F50664" w:rsidRPr="009753D6" w:rsidRDefault="009753D6" w:rsidP="000032F7">
      <w:pPr>
        <w:jc w:val="both"/>
        <w:rPr>
          <w:rFonts w:ascii="Verdana" w:hAnsi="Verdana" w:cs="Arial"/>
          <w:sz w:val="20"/>
          <w:szCs w:val="20"/>
        </w:rPr>
      </w:pPr>
      <w:bookmarkStart w:id="45" w:name="_Toc153873221"/>
      <w:bookmarkEnd w:id="42"/>
      <w:r>
        <w:rPr>
          <w:rFonts w:ascii="Verdana" w:hAnsi="Verdana" w:cs="Arial"/>
          <w:sz w:val="20"/>
          <w:szCs w:val="20"/>
        </w:rPr>
        <w:t>Pri investiciji gre torej za gradbeno obrtniška</w:t>
      </w:r>
      <w:r w:rsidR="00E22153">
        <w:rPr>
          <w:rFonts w:ascii="Verdana" w:hAnsi="Verdana" w:cs="Arial"/>
          <w:sz w:val="20"/>
          <w:szCs w:val="20"/>
        </w:rPr>
        <w:t xml:space="preserve"> in in</w:t>
      </w:r>
      <w:r w:rsidR="00B51449">
        <w:rPr>
          <w:rFonts w:ascii="Verdana" w:hAnsi="Verdana" w:cs="Arial"/>
          <w:sz w:val="20"/>
          <w:szCs w:val="20"/>
        </w:rPr>
        <w:t>š</w:t>
      </w:r>
      <w:r w:rsidR="00E22153">
        <w:rPr>
          <w:rFonts w:ascii="Verdana" w:hAnsi="Verdana" w:cs="Arial"/>
          <w:sz w:val="20"/>
          <w:szCs w:val="20"/>
        </w:rPr>
        <w:t>talacijska</w:t>
      </w:r>
      <w:r>
        <w:rPr>
          <w:rFonts w:ascii="Verdana" w:hAnsi="Verdana" w:cs="Arial"/>
          <w:sz w:val="20"/>
          <w:szCs w:val="20"/>
        </w:rPr>
        <w:t xml:space="preserve"> dela</w:t>
      </w:r>
      <w:r w:rsidR="00E22153">
        <w:rPr>
          <w:rFonts w:ascii="Verdana" w:hAnsi="Verdana" w:cs="Arial"/>
          <w:sz w:val="20"/>
          <w:szCs w:val="20"/>
        </w:rPr>
        <w:t>, nabavo opreme in stroške zaposlitve kovača za polovični delovni čas.</w:t>
      </w:r>
    </w:p>
    <w:p w14:paraId="3F23D761" w14:textId="77777777" w:rsidR="009E7D07" w:rsidRPr="0094232B" w:rsidRDefault="009E7D07" w:rsidP="00F50664">
      <w:pPr>
        <w:rPr>
          <w:rFonts w:ascii="Verdana" w:hAnsi="Verdana" w:cs="Arial"/>
          <w:sz w:val="16"/>
          <w:szCs w:val="16"/>
        </w:rPr>
      </w:pPr>
    </w:p>
    <w:p w14:paraId="067ECAE9" w14:textId="332D3A36" w:rsidR="0064545A" w:rsidRDefault="00E22153" w:rsidP="00E22153">
      <w:pPr>
        <w:spacing w:after="120" w:line="288" w:lineRule="auto"/>
        <w:jc w:val="both"/>
        <w:rPr>
          <w:rFonts w:ascii="Verdana" w:hAnsi="Verdana"/>
          <w:sz w:val="20"/>
          <w:szCs w:val="20"/>
        </w:rPr>
      </w:pPr>
      <w:bookmarkStart w:id="46" w:name="_Toc242511583"/>
      <w:bookmarkStart w:id="47" w:name="_Toc242516781"/>
      <w:bookmarkStart w:id="48" w:name="_Toc242522818"/>
      <w:bookmarkStart w:id="49" w:name="_Toc242678844"/>
      <w:bookmarkStart w:id="50" w:name="_Toc242859305"/>
      <w:r w:rsidRPr="00E22153">
        <w:rPr>
          <w:rFonts w:ascii="Verdana" w:hAnsi="Verdana"/>
          <w:sz w:val="20"/>
          <w:szCs w:val="20"/>
        </w:rPr>
        <w:t xml:space="preserve">Največji strošek </w:t>
      </w:r>
      <w:r>
        <w:rPr>
          <w:rFonts w:ascii="Verdana" w:hAnsi="Verdana"/>
          <w:sz w:val="20"/>
          <w:szCs w:val="20"/>
        </w:rPr>
        <w:t>dvo</w:t>
      </w:r>
      <w:r w:rsidRPr="00E22153">
        <w:rPr>
          <w:rFonts w:ascii="Verdana" w:hAnsi="Verdana"/>
          <w:sz w:val="20"/>
          <w:szCs w:val="20"/>
        </w:rPr>
        <w:t xml:space="preserve">letnega projekta </w:t>
      </w:r>
      <w:r>
        <w:rPr>
          <w:rFonts w:ascii="Verdana" w:hAnsi="Verdana"/>
          <w:sz w:val="20"/>
          <w:szCs w:val="20"/>
        </w:rPr>
        <w:t>bodo</w:t>
      </w:r>
      <w:r w:rsidRPr="00E22153">
        <w:rPr>
          <w:rFonts w:ascii="Verdana" w:hAnsi="Verdana"/>
          <w:sz w:val="20"/>
          <w:szCs w:val="20"/>
        </w:rPr>
        <w:t xml:space="preserve"> gradben</w:t>
      </w:r>
      <w:r>
        <w:rPr>
          <w:rFonts w:ascii="Verdana" w:hAnsi="Verdana"/>
          <w:sz w:val="20"/>
          <w:szCs w:val="20"/>
        </w:rPr>
        <w:t>o obrtniška in</w:t>
      </w:r>
      <w:r w:rsidR="00C238EF">
        <w:rPr>
          <w:rFonts w:ascii="Verdana" w:hAnsi="Verdana"/>
          <w:sz w:val="20"/>
          <w:szCs w:val="20"/>
        </w:rPr>
        <w:t>š</w:t>
      </w:r>
      <w:r>
        <w:rPr>
          <w:rFonts w:ascii="Verdana" w:hAnsi="Verdana"/>
          <w:sz w:val="20"/>
          <w:szCs w:val="20"/>
        </w:rPr>
        <w:t>tala</w:t>
      </w:r>
      <w:r w:rsidR="00C238EF">
        <w:rPr>
          <w:rFonts w:ascii="Verdana" w:hAnsi="Verdana"/>
          <w:sz w:val="20"/>
          <w:szCs w:val="20"/>
        </w:rPr>
        <w:t>ter</w:t>
      </w:r>
      <w:r>
        <w:rPr>
          <w:rFonts w:ascii="Verdana" w:hAnsi="Verdana"/>
          <w:sz w:val="20"/>
          <w:szCs w:val="20"/>
        </w:rPr>
        <w:t>ska dela</w:t>
      </w:r>
      <w:r w:rsidRPr="00E22153">
        <w:rPr>
          <w:rFonts w:ascii="Verdana" w:hAnsi="Verdana"/>
          <w:sz w:val="20"/>
          <w:szCs w:val="20"/>
        </w:rPr>
        <w:t xml:space="preserve">, izdelava kurišča in </w:t>
      </w:r>
      <w:r>
        <w:rPr>
          <w:rFonts w:ascii="Verdana" w:hAnsi="Verdana"/>
          <w:sz w:val="20"/>
          <w:szCs w:val="20"/>
        </w:rPr>
        <w:t>stroški dela</w:t>
      </w:r>
      <w:r w:rsidRPr="00E22153">
        <w:rPr>
          <w:rFonts w:ascii="Verdana" w:hAnsi="Verdana"/>
          <w:sz w:val="20"/>
          <w:szCs w:val="20"/>
        </w:rPr>
        <w:t xml:space="preserve">. </w:t>
      </w:r>
    </w:p>
    <w:p w14:paraId="691F0B8C" w14:textId="00DC5170" w:rsidR="007531C0" w:rsidRDefault="007531C0" w:rsidP="00E22153">
      <w:pPr>
        <w:spacing w:after="120" w:line="288" w:lineRule="auto"/>
        <w:jc w:val="both"/>
        <w:rPr>
          <w:rFonts w:ascii="Verdana" w:hAnsi="Verdana"/>
          <w:sz w:val="20"/>
          <w:szCs w:val="20"/>
        </w:rPr>
      </w:pPr>
      <w:r>
        <w:rPr>
          <w:rFonts w:ascii="Verdana" w:hAnsi="Verdana"/>
          <w:noProof/>
          <w:sz w:val="20"/>
          <w:szCs w:val="20"/>
        </w:rPr>
        <w:lastRenderedPageBreak/>
        <w:drawing>
          <wp:inline distT="0" distB="0" distL="0" distR="0" wp14:anchorId="29DE8B76" wp14:editId="55BB431B">
            <wp:extent cx="5078095" cy="3602990"/>
            <wp:effectExtent l="0" t="0" r="825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8095" cy="3602990"/>
                    </a:xfrm>
                    <a:prstGeom prst="rect">
                      <a:avLst/>
                    </a:prstGeom>
                    <a:noFill/>
                  </pic:spPr>
                </pic:pic>
              </a:graphicData>
            </a:graphic>
          </wp:inline>
        </w:drawing>
      </w:r>
    </w:p>
    <w:p w14:paraId="1F2CD89B" w14:textId="085EFF66" w:rsidR="007531C0" w:rsidRPr="002E22C9" w:rsidRDefault="007531C0" w:rsidP="00E22153">
      <w:pPr>
        <w:spacing w:after="120" w:line="288" w:lineRule="auto"/>
        <w:jc w:val="both"/>
        <w:rPr>
          <w:rFonts w:ascii="Verdana" w:hAnsi="Verdana"/>
          <w:sz w:val="16"/>
          <w:szCs w:val="16"/>
        </w:rPr>
      </w:pPr>
      <w:r w:rsidRPr="002E22C9">
        <w:rPr>
          <w:rFonts w:ascii="Verdana" w:hAnsi="Verdana"/>
          <w:sz w:val="16"/>
          <w:szCs w:val="16"/>
        </w:rPr>
        <w:t>Slika: Tradicionalno opremljena kovačija (vir: http://pd-ljutomer.si/project/pot-v-neznano-16-december-2018-foto-lea/</w:t>
      </w:r>
    </w:p>
    <w:p w14:paraId="07FFBE6C" w14:textId="77777777" w:rsidR="007531C0" w:rsidRDefault="007531C0" w:rsidP="00E22153">
      <w:pPr>
        <w:spacing w:after="120" w:line="288" w:lineRule="auto"/>
        <w:jc w:val="both"/>
        <w:rPr>
          <w:rFonts w:ascii="Verdana" w:hAnsi="Verdana"/>
          <w:sz w:val="20"/>
          <w:szCs w:val="20"/>
        </w:rPr>
      </w:pPr>
    </w:p>
    <w:p w14:paraId="72044995" w14:textId="50714E82" w:rsidR="00E22153" w:rsidRPr="00C238EF" w:rsidRDefault="00D2218E" w:rsidP="00E22153">
      <w:pPr>
        <w:spacing w:after="120" w:line="288" w:lineRule="auto"/>
        <w:jc w:val="both"/>
        <w:rPr>
          <w:rFonts w:ascii="Verdana" w:hAnsi="Verdana"/>
          <w:b/>
          <w:bCs/>
          <w:sz w:val="20"/>
          <w:szCs w:val="20"/>
        </w:rPr>
      </w:pPr>
      <w:r w:rsidRPr="00C238EF">
        <w:rPr>
          <w:rFonts w:ascii="Verdana" w:hAnsi="Verdana"/>
          <w:b/>
          <w:bCs/>
          <w:sz w:val="20"/>
          <w:szCs w:val="20"/>
        </w:rPr>
        <w:t xml:space="preserve">Investicija </w:t>
      </w:r>
      <w:r w:rsidR="00DE4CA8">
        <w:rPr>
          <w:rFonts w:ascii="Verdana" w:hAnsi="Verdana"/>
          <w:b/>
          <w:bCs/>
          <w:sz w:val="20"/>
          <w:szCs w:val="20"/>
        </w:rPr>
        <w:t xml:space="preserve">se </w:t>
      </w:r>
      <w:r w:rsidRPr="00C238EF">
        <w:rPr>
          <w:rFonts w:ascii="Verdana" w:hAnsi="Verdana"/>
          <w:b/>
          <w:bCs/>
          <w:sz w:val="20"/>
          <w:szCs w:val="20"/>
        </w:rPr>
        <w:t xml:space="preserve">bo </w:t>
      </w:r>
      <w:r w:rsidR="00DE4CA8">
        <w:rPr>
          <w:rFonts w:ascii="Verdana" w:hAnsi="Verdana"/>
          <w:b/>
          <w:bCs/>
          <w:sz w:val="20"/>
          <w:szCs w:val="20"/>
        </w:rPr>
        <w:t xml:space="preserve">izvajala </w:t>
      </w:r>
      <w:r w:rsidR="00C238EF" w:rsidRPr="00C238EF">
        <w:rPr>
          <w:rFonts w:ascii="Verdana" w:hAnsi="Verdana"/>
          <w:b/>
          <w:bCs/>
          <w:sz w:val="20"/>
          <w:szCs w:val="20"/>
        </w:rPr>
        <w:t>v obdobju 24 mesecev, v</w:t>
      </w:r>
      <w:r w:rsidRPr="00C238EF">
        <w:rPr>
          <w:rFonts w:ascii="Verdana" w:hAnsi="Verdana"/>
          <w:b/>
          <w:bCs/>
          <w:sz w:val="20"/>
          <w:szCs w:val="20"/>
        </w:rPr>
        <w:t xml:space="preserve"> letih 202</w:t>
      </w:r>
      <w:r w:rsidR="00DE4CA8">
        <w:rPr>
          <w:rFonts w:ascii="Verdana" w:hAnsi="Verdana"/>
          <w:b/>
          <w:bCs/>
          <w:sz w:val="20"/>
          <w:szCs w:val="20"/>
        </w:rPr>
        <w:t>0</w:t>
      </w:r>
      <w:r w:rsidRPr="00C238EF">
        <w:rPr>
          <w:rFonts w:ascii="Verdana" w:hAnsi="Verdana"/>
          <w:b/>
          <w:bCs/>
          <w:sz w:val="20"/>
          <w:szCs w:val="20"/>
        </w:rPr>
        <w:t>-2022.</w:t>
      </w:r>
    </w:p>
    <w:p w14:paraId="56C3E8A6" w14:textId="77777777" w:rsidR="00D2218E" w:rsidRDefault="00D2218E" w:rsidP="00E22153">
      <w:pPr>
        <w:spacing w:after="120" w:line="288" w:lineRule="auto"/>
        <w:jc w:val="both"/>
        <w:rPr>
          <w:rFonts w:ascii="Verdana" w:hAnsi="Verdana"/>
          <w:sz w:val="20"/>
          <w:szCs w:val="20"/>
        </w:rPr>
      </w:pPr>
    </w:p>
    <w:p w14:paraId="20B1A21C" w14:textId="6FE2A591" w:rsidR="00D2218E" w:rsidRDefault="00E22153" w:rsidP="00BC1D66">
      <w:pPr>
        <w:pStyle w:val="Naslov2"/>
        <w:numPr>
          <w:ilvl w:val="1"/>
          <w:numId w:val="31"/>
        </w:numPr>
        <w:spacing w:after="240"/>
        <w:rPr>
          <w:rFonts w:ascii="Verdana" w:hAnsi="Verdana"/>
          <w:iCs w:val="0"/>
          <w:color w:val="000080"/>
          <w:kern w:val="32"/>
        </w:rPr>
      </w:pPr>
      <w:bookmarkStart w:id="51" w:name="_Toc50963109"/>
      <w:r w:rsidRPr="00E22153">
        <w:rPr>
          <w:rFonts w:ascii="Verdana" w:hAnsi="Verdana"/>
          <w:iCs w:val="0"/>
          <w:color w:val="000080"/>
          <w:kern w:val="32"/>
        </w:rPr>
        <w:t>Investicijska vrednost projekta po stalnih in tekočih cenah</w:t>
      </w:r>
      <w:bookmarkEnd w:id="46"/>
      <w:bookmarkEnd w:id="47"/>
      <w:bookmarkEnd w:id="48"/>
      <w:bookmarkEnd w:id="49"/>
      <w:bookmarkEnd w:id="50"/>
      <w:bookmarkEnd w:id="51"/>
    </w:p>
    <w:p w14:paraId="21D3E0AB" w14:textId="1255ADAD" w:rsidR="00567FEF" w:rsidRPr="00580D58" w:rsidRDefault="00567FEF" w:rsidP="00F50EFA">
      <w:pPr>
        <w:rPr>
          <w:rFonts w:ascii="Verdana" w:hAnsi="Verdana"/>
          <w:b/>
          <w:bCs/>
          <w:iCs/>
          <w:color w:val="000080"/>
          <w:kern w:val="32"/>
          <w:sz w:val="20"/>
          <w:szCs w:val="20"/>
        </w:rPr>
      </w:pPr>
      <w:bookmarkStart w:id="52" w:name="_Toc50705042"/>
      <w:bookmarkStart w:id="53" w:name="_Toc50708587"/>
      <w:r w:rsidRPr="00580D58">
        <w:rPr>
          <w:rFonts w:ascii="Verdana" w:hAnsi="Verdana"/>
          <w:b/>
          <w:bCs/>
          <w:iCs/>
          <w:color w:val="000080"/>
          <w:kern w:val="32"/>
          <w:sz w:val="20"/>
          <w:szCs w:val="20"/>
        </w:rPr>
        <w:t xml:space="preserve">Investicijska vrednost po stalnih </w:t>
      </w:r>
      <w:bookmarkEnd w:id="45"/>
      <w:r w:rsidR="00341587" w:rsidRPr="00580D58">
        <w:rPr>
          <w:rFonts w:ascii="Verdana" w:hAnsi="Verdana"/>
          <w:b/>
          <w:bCs/>
          <w:iCs/>
          <w:color w:val="000080"/>
          <w:kern w:val="32"/>
          <w:sz w:val="20"/>
          <w:szCs w:val="20"/>
        </w:rPr>
        <w:t>cenah</w:t>
      </w:r>
      <w:bookmarkEnd w:id="52"/>
      <w:bookmarkEnd w:id="53"/>
    </w:p>
    <w:p w14:paraId="3E420343" w14:textId="77777777" w:rsidR="00580D58" w:rsidRDefault="00580D58" w:rsidP="00F50EFA">
      <w:pPr>
        <w:rPr>
          <w:rFonts w:ascii="Verdana" w:hAnsi="Verdana"/>
          <w:b/>
          <w:sz w:val="20"/>
          <w:szCs w:val="20"/>
        </w:rPr>
      </w:pPr>
      <w:bookmarkStart w:id="54" w:name="_Toc50705043"/>
      <w:bookmarkStart w:id="55" w:name="_Toc50708588"/>
    </w:p>
    <w:p w14:paraId="5EA2478C" w14:textId="201E1CC2" w:rsidR="00D2218E" w:rsidRPr="00580D58" w:rsidRDefault="00D2218E" w:rsidP="00F50EFA">
      <w:pPr>
        <w:rPr>
          <w:rFonts w:ascii="Verdana" w:hAnsi="Verdana"/>
          <w:bCs/>
          <w:sz w:val="20"/>
          <w:szCs w:val="20"/>
        </w:rPr>
      </w:pPr>
      <w:r w:rsidRPr="00580D58">
        <w:rPr>
          <w:rFonts w:ascii="Verdana" w:hAnsi="Verdana"/>
          <w:bCs/>
          <w:sz w:val="20"/>
          <w:szCs w:val="20"/>
        </w:rPr>
        <w:t>Stalne cene so na nivoju avgust 2020. Investicijska vrednost projekta po stalnih cenah znaša 44.646,57 EUR z DDV.</w:t>
      </w:r>
      <w:bookmarkEnd w:id="54"/>
      <w:bookmarkEnd w:id="55"/>
    </w:p>
    <w:p w14:paraId="31BDEFB9" w14:textId="77777777" w:rsidR="00D2218E" w:rsidRPr="00D2218E" w:rsidRDefault="00D2218E" w:rsidP="00D2218E"/>
    <w:p w14:paraId="296DB518" w14:textId="77777777" w:rsidR="0031666F" w:rsidRDefault="0031666F" w:rsidP="00C238EF">
      <w:pPr>
        <w:rPr>
          <w:rFonts w:ascii="Verdana" w:hAnsi="Verdana"/>
          <w:sz w:val="20"/>
          <w:szCs w:val="20"/>
        </w:rPr>
      </w:pPr>
    </w:p>
    <w:p w14:paraId="75683A88" w14:textId="3D0255C6" w:rsidR="00C238EF" w:rsidRDefault="00C238EF" w:rsidP="00C238EF">
      <w:pPr>
        <w:rPr>
          <w:rFonts w:ascii="Verdana" w:hAnsi="Verdana"/>
          <w:sz w:val="20"/>
          <w:szCs w:val="20"/>
        </w:rPr>
      </w:pPr>
      <w:r w:rsidRPr="008015A4">
        <w:rPr>
          <w:rFonts w:ascii="Verdana" w:hAnsi="Verdana"/>
          <w:sz w:val="20"/>
          <w:szCs w:val="20"/>
        </w:rPr>
        <w:t>Tabela: Vrednost investicije po stalnih cenah v EUR</w:t>
      </w:r>
      <w:r>
        <w:rPr>
          <w:rFonts w:ascii="Verdana" w:hAnsi="Verdana"/>
          <w:sz w:val="20"/>
          <w:szCs w:val="20"/>
        </w:rPr>
        <w:t>, avgust 2020</w:t>
      </w:r>
      <w:r w:rsidR="00124AA3">
        <w:rPr>
          <w:rFonts w:ascii="Verdana" w:hAnsi="Verdana"/>
          <w:sz w:val="20"/>
          <w:szCs w:val="20"/>
        </w:rPr>
        <w:t>,</w:t>
      </w:r>
      <w:r w:rsidRPr="008015A4">
        <w:rPr>
          <w:rFonts w:ascii="Verdana" w:hAnsi="Verdana"/>
          <w:sz w:val="20"/>
          <w:szCs w:val="20"/>
        </w:rPr>
        <w:t xml:space="preserve"> z upoštevanjem DDV</w:t>
      </w:r>
    </w:p>
    <w:p w14:paraId="3A9A6E70" w14:textId="77777777" w:rsidR="00C238EF" w:rsidRDefault="00C238EF" w:rsidP="00C238EF">
      <w:pPr>
        <w:rPr>
          <w:rFonts w:ascii="Verdana" w:hAnsi="Verdana"/>
          <w:sz w:val="20"/>
          <w:szCs w:val="20"/>
        </w:rPr>
      </w:pPr>
    </w:p>
    <w:tbl>
      <w:tblPr>
        <w:tblStyle w:val="Tabelamrea"/>
        <w:tblW w:w="0" w:type="auto"/>
        <w:tblLook w:val="04A0" w:firstRow="1" w:lastRow="0" w:firstColumn="1" w:lastColumn="0" w:noHBand="0" w:noVBand="1"/>
      </w:tblPr>
      <w:tblGrid>
        <w:gridCol w:w="4998"/>
        <w:gridCol w:w="1458"/>
        <w:gridCol w:w="1458"/>
      </w:tblGrid>
      <w:tr w:rsidR="00C238EF" w:rsidRPr="00620ADD" w14:paraId="3BAF0914" w14:textId="77777777" w:rsidTr="00C238EF">
        <w:trPr>
          <w:trHeight w:val="480"/>
        </w:trPr>
        <w:tc>
          <w:tcPr>
            <w:tcW w:w="4998" w:type="dxa"/>
            <w:shd w:val="clear" w:color="auto" w:fill="DEEAF6" w:themeFill="accent1" w:themeFillTint="33"/>
            <w:hideMark/>
          </w:tcPr>
          <w:p w14:paraId="518BA26B" w14:textId="77777777" w:rsidR="00C238EF" w:rsidRPr="00620ADD" w:rsidRDefault="00C238EF" w:rsidP="007C1B87">
            <w:pPr>
              <w:rPr>
                <w:rFonts w:ascii="Verdana" w:hAnsi="Verdana"/>
                <w:b/>
                <w:bCs/>
                <w:sz w:val="16"/>
                <w:szCs w:val="18"/>
              </w:rPr>
            </w:pPr>
            <w:r w:rsidRPr="00620ADD">
              <w:rPr>
                <w:rFonts w:ascii="Verdana" w:hAnsi="Verdana"/>
                <w:b/>
                <w:bCs/>
                <w:sz w:val="16"/>
                <w:szCs w:val="18"/>
              </w:rPr>
              <w:t>Investicijski stroški</w:t>
            </w:r>
            <w:r w:rsidRPr="00620ADD">
              <w:rPr>
                <w:rFonts w:ascii="Verdana" w:hAnsi="Verdana"/>
                <w:b/>
                <w:bCs/>
                <w:sz w:val="16"/>
                <w:szCs w:val="18"/>
              </w:rPr>
              <w:br/>
              <w:t>Stalne cene v EUR</w:t>
            </w:r>
          </w:p>
        </w:tc>
        <w:tc>
          <w:tcPr>
            <w:tcW w:w="1458" w:type="dxa"/>
            <w:shd w:val="clear" w:color="auto" w:fill="DEEAF6" w:themeFill="accent1" w:themeFillTint="33"/>
            <w:hideMark/>
          </w:tcPr>
          <w:p w14:paraId="74E2B3A4" w14:textId="77777777" w:rsidR="00C238EF" w:rsidRPr="00620ADD" w:rsidRDefault="00C238EF" w:rsidP="007C1B87">
            <w:pPr>
              <w:jc w:val="right"/>
              <w:rPr>
                <w:rFonts w:ascii="Verdana" w:hAnsi="Verdana" w:cs="Arial"/>
                <w:b/>
                <w:bCs/>
                <w:color w:val="000000"/>
                <w:sz w:val="16"/>
                <w:szCs w:val="18"/>
                <w:lang w:eastAsia="sl-SI"/>
              </w:rPr>
            </w:pPr>
            <w:r w:rsidRPr="00620ADD">
              <w:rPr>
                <w:rFonts w:ascii="Verdana" w:hAnsi="Verdana" w:cs="Arial"/>
                <w:b/>
                <w:bCs/>
                <w:color w:val="000000"/>
                <w:sz w:val="16"/>
                <w:szCs w:val="18"/>
              </w:rPr>
              <w:t>Delež</w:t>
            </w:r>
          </w:p>
        </w:tc>
        <w:tc>
          <w:tcPr>
            <w:tcW w:w="1458" w:type="dxa"/>
            <w:shd w:val="clear" w:color="auto" w:fill="DEEAF6" w:themeFill="accent1" w:themeFillTint="33"/>
            <w:hideMark/>
          </w:tcPr>
          <w:p w14:paraId="38129370" w14:textId="77777777" w:rsidR="00C238EF" w:rsidRPr="00620ADD" w:rsidRDefault="00C238EF" w:rsidP="007C1B87">
            <w:pPr>
              <w:jc w:val="right"/>
              <w:rPr>
                <w:rFonts w:ascii="Verdana" w:hAnsi="Verdana" w:cs="Arial"/>
                <w:b/>
                <w:bCs/>
                <w:color w:val="000000"/>
                <w:sz w:val="16"/>
                <w:szCs w:val="18"/>
              </w:rPr>
            </w:pPr>
            <w:r w:rsidRPr="00620ADD">
              <w:rPr>
                <w:rFonts w:ascii="Verdana" w:hAnsi="Verdana" w:cs="Arial"/>
                <w:b/>
                <w:bCs/>
                <w:color w:val="000000"/>
                <w:sz w:val="16"/>
                <w:szCs w:val="18"/>
              </w:rPr>
              <w:t>Vrednost</w:t>
            </w:r>
          </w:p>
        </w:tc>
      </w:tr>
      <w:tr w:rsidR="00C238EF" w:rsidRPr="00620ADD" w14:paraId="62E48213" w14:textId="77777777" w:rsidTr="007C1B87">
        <w:trPr>
          <w:trHeight w:val="300"/>
        </w:trPr>
        <w:tc>
          <w:tcPr>
            <w:tcW w:w="4998" w:type="dxa"/>
            <w:noWrap/>
            <w:vAlign w:val="center"/>
            <w:hideMark/>
          </w:tcPr>
          <w:p w14:paraId="062458BF" w14:textId="77777777" w:rsidR="00C238EF" w:rsidRPr="00620ADD" w:rsidRDefault="00C238EF" w:rsidP="007C1B87">
            <w:pPr>
              <w:rPr>
                <w:rFonts w:ascii="Verdana" w:hAnsi="Verdana"/>
                <w:sz w:val="16"/>
                <w:szCs w:val="18"/>
              </w:rPr>
            </w:pPr>
            <w:r w:rsidRPr="00620ADD">
              <w:rPr>
                <w:rFonts w:ascii="Verdana" w:hAnsi="Verdana"/>
                <w:sz w:val="16"/>
                <w:szCs w:val="18"/>
              </w:rPr>
              <w:t>Gradbeno obrtniška inštalaterska dela, oprema</w:t>
            </w:r>
          </w:p>
        </w:tc>
        <w:tc>
          <w:tcPr>
            <w:tcW w:w="1458" w:type="dxa"/>
            <w:noWrap/>
            <w:vAlign w:val="center"/>
            <w:hideMark/>
          </w:tcPr>
          <w:p w14:paraId="3B6D422C" w14:textId="42A66744" w:rsidR="00C238EF" w:rsidRPr="00620ADD" w:rsidRDefault="001675A8" w:rsidP="007C1B87">
            <w:pPr>
              <w:jc w:val="right"/>
              <w:rPr>
                <w:rFonts w:ascii="Verdana" w:hAnsi="Verdana" w:cs="Calibri"/>
                <w:color w:val="000000"/>
                <w:sz w:val="16"/>
                <w:szCs w:val="18"/>
              </w:rPr>
            </w:pPr>
            <w:r>
              <w:rPr>
                <w:rFonts w:ascii="Verdana" w:hAnsi="Verdana" w:cs="Calibri"/>
                <w:color w:val="000000"/>
                <w:sz w:val="16"/>
                <w:szCs w:val="18"/>
              </w:rPr>
              <w:t>42</w:t>
            </w:r>
            <w:r w:rsidR="00C238EF" w:rsidRPr="00620ADD">
              <w:rPr>
                <w:rFonts w:ascii="Verdana" w:hAnsi="Verdana" w:cs="Calibri"/>
                <w:color w:val="000000"/>
                <w:sz w:val="16"/>
                <w:szCs w:val="18"/>
              </w:rPr>
              <w:t>,</w:t>
            </w:r>
            <w:r>
              <w:rPr>
                <w:rFonts w:ascii="Verdana" w:hAnsi="Verdana" w:cs="Calibri"/>
                <w:color w:val="000000"/>
                <w:sz w:val="16"/>
                <w:szCs w:val="18"/>
              </w:rPr>
              <w:t>15</w:t>
            </w:r>
            <w:r w:rsidR="00C238EF" w:rsidRPr="00620ADD">
              <w:rPr>
                <w:rFonts w:ascii="Verdana" w:hAnsi="Verdana" w:cs="Calibri"/>
                <w:color w:val="000000"/>
                <w:sz w:val="16"/>
                <w:szCs w:val="18"/>
              </w:rPr>
              <w:t>%</w:t>
            </w:r>
          </w:p>
        </w:tc>
        <w:tc>
          <w:tcPr>
            <w:tcW w:w="1458" w:type="dxa"/>
            <w:noWrap/>
            <w:vAlign w:val="center"/>
            <w:hideMark/>
          </w:tcPr>
          <w:p w14:paraId="699060F5" w14:textId="70B1BD36" w:rsidR="00C238EF" w:rsidRPr="00620ADD" w:rsidRDefault="001675A8" w:rsidP="007C1B87">
            <w:pPr>
              <w:jc w:val="right"/>
              <w:rPr>
                <w:rFonts w:ascii="Verdana" w:hAnsi="Verdana" w:cs="Arial"/>
                <w:color w:val="000000"/>
                <w:sz w:val="16"/>
                <w:szCs w:val="18"/>
              </w:rPr>
            </w:pPr>
            <w:r>
              <w:rPr>
                <w:rFonts w:ascii="Verdana" w:hAnsi="Verdana" w:cs="Arial"/>
                <w:color w:val="000000"/>
                <w:sz w:val="16"/>
                <w:szCs w:val="18"/>
              </w:rPr>
              <w:t>18.741,45</w:t>
            </w:r>
          </w:p>
        </w:tc>
      </w:tr>
      <w:tr w:rsidR="006358F2" w:rsidRPr="00620ADD" w14:paraId="62CE0DF8" w14:textId="77777777" w:rsidTr="007C1B87">
        <w:trPr>
          <w:trHeight w:val="300"/>
        </w:trPr>
        <w:tc>
          <w:tcPr>
            <w:tcW w:w="4998" w:type="dxa"/>
            <w:noWrap/>
            <w:vAlign w:val="center"/>
          </w:tcPr>
          <w:p w14:paraId="5D834681" w14:textId="72CE711B" w:rsidR="006358F2" w:rsidRPr="00620ADD" w:rsidRDefault="006358F2" w:rsidP="006358F2">
            <w:pPr>
              <w:rPr>
                <w:rFonts w:ascii="Verdana" w:hAnsi="Verdana"/>
                <w:sz w:val="16"/>
                <w:szCs w:val="18"/>
              </w:rPr>
            </w:pPr>
            <w:r>
              <w:rPr>
                <w:rFonts w:ascii="Verdana" w:hAnsi="Verdana"/>
                <w:sz w:val="16"/>
                <w:szCs w:val="18"/>
              </w:rPr>
              <w:t>Stroški plač in povračil stroškov v zvezi z delom</w:t>
            </w:r>
          </w:p>
        </w:tc>
        <w:tc>
          <w:tcPr>
            <w:tcW w:w="1458" w:type="dxa"/>
            <w:noWrap/>
            <w:vAlign w:val="center"/>
          </w:tcPr>
          <w:p w14:paraId="1034A0FA" w14:textId="08435C5B" w:rsidR="006358F2" w:rsidRPr="00620ADD" w:rsidRDefault="006358F2" w:rsidP="006358F2">
            <w:pPr>
              <w:jc w:val="right"/>
              <w:rPr>
                <w:rFonts w:ascii="Verdana" w:hAnsi="Verdana" w:cs="Calibri"/>
                <w:color w:val="000000"/>
                <w:sz w:val="16"/>
                <w:szCs w:val="18"/>
              </w:rPr>
            </w:pPr>
            <w:r>
              <w:rPr>
                <w:rFonts w:ascii="Verdana" w:hAnsi="Verdana" w:cs="Calibri"/>
                <w:color w:val="000000"/>
                <w:sz w:val="16"/>
                <w:szCs w:val="18"/>
              </w:rPr>
              <w:t>48,58%</w:t>
            </w:r>
          </w:p>
        </w:tc>
        <w:tc>
          <w:tcPr>
            <w:tcW w:w="1458" w:type="dxa"/>
            <w:noWrap/>
            <w:vAlign w:val="center"/>
          </w:tcPr>
          <w:p w14:paraId="4E104FB1" w14:textId="17361D0E" w:rsidR="006358F2" w:rsidRPr="00620ADD" w:rsidRDefault="006358F2" w:rsidP="006358F2">
            <w:pPr>
              <w:jc w:val="right"/>
              <w:rPr>
                <w:rFonts w:ascii="Verdana" w:hAnsi="Verdana" w:cs="Arial"/>
                <w:color w:val="000000"/>
                <w:sz w:val="16"/>
                <w:szCs w:val="18"/>
              </w:rPr>
            </w:pPr>
            <w:r>
              <w:rPr>
                <w:rFonts w:ascii="Verdana" w:hAnsi="Verdana" w:cs="Arial"/>
                <w:color w:val="000000"/>
                <w:sz w:val="16"/>
                <w:szCs w:val="18"/>
              </w:rPr>
              <w:t>21.600,00</w:t>
            </w:r>
          </w:p>
        </w:tc>
      </w:tr>
      <w:tr w:rsidR="006358F2" w:rsidRPr="00620ADD" w14:paraId="01BFB5C9" w14:textId="77777777" w:rsidTr="007C1B87">
        <w:trPr>
          <w:trHeight w:val="300"/>
        </w:trPr>
        <w:tc>
          <w:tcPr>
            <w:tcW w:w="4998" w:type="dxa"/>
            <w:noWrap/>
            <w:vAlign w:val="center"/>
            <w:hideMark/>
          </w:tcPr>
          <w:p w14:paraId="735F0265" w14:textId="77777777" w:rsidR="006358F2" w:rsidRPr="00620ADD" w:rsidRDefault="006358F2" w:rsidP="006358F2">
            <w:pPr>
              <w:rPr>
                <w:rFonts w:ascii="Verdana" w:hAnsi="Verdana"/>
                <w:sz w:val="16"/>
                <w:szCs w:val="18"/>
              </w:rPr>
            </w:pPr>
            <w:r w:rsidRPr="00620ADD">
              <w:rPr>
                <w:rFonts w:ascii="Verdana" w:hAnsi="Verdana"/>
                <w:sz w:val="16"/>
                <w:szCs w:val="18"/>
              </w:rPr>
              <w:t>Skupaj brez DDV</w:t>
            </w:r>
          </w:p>
        </w:tc>
        <w:tc>
          <w:tcPr>
            <w:tcW w:w="1458" w:type="dxa"/>
            <w:noWrap/>
            <w:vAlign w:val="center"/>
            <w:hideMark/>
          </w:tcPr>
          <w:p w14:paraId="1EEBC153" w14:textId="2F6B4CF7" w:rsidR="006358F2" w:rsidRPr="00620ADD" w:rsidRDefault="006358F2" w:rsidP="006358F2">
            <w:pPr>
              <w:jc w:val="right"/>
              <w:rPr>
                <w:rFonts w:ascii="Verdana" w:hAnsi="Verdana" w:cs="Calibri"/>
                <w:color w:val="000000"/>
                <w:sz w:val="16"/>
                <w:szCs w:val="18"/>
              </w:rPr>
            </w:pPr>
            <w:r>
              <w:rPr>
                <w:rFonts w:ascii="Verdana" w:hAnsi="Verdana" w:cs="Calibri"/>
                <w:color w:val="000000"/>
                <w:sz w:val="16"/>
                <w:szCs w:val="18"/>
              </w:rPr>
              <w:t>90</w:t>
            </w:r>
            <w:r w:rsidRPr="00620ADD">
              <w:rPr>
                <w:rFonts w:ascii="Verdana" w:hAnsi="Verdana" w:cs="Calibri"/>
                <w:color w:val="000000"/>
                <w:sz w:val="16"/>
                <w:szCs w:val="18"/>
              </w:rPr>
              <w:t>,</w:t>
            </w:r>
            <w:r>
              <w:rPr>
                <w:rFonts w:ascii="Verdana" w:hAnsi="Verdana" w:cs="Calibri"/>
                <w:color w:val="000000"/>
                <w:sz w:val="16"/>
                <w:szCs w:val="18"/>
              </w:rPr>
              <w:t>73</w:t>
            </w:r>
            <w:r w:rsidRPr="00620ADD">
              <w:rPr>
                <w:rFonts w:ascii="Verdana" w:hAnsi="Verdana" w:cs="Calibri"/>
                <w:color w:val="000000"/>
                <w:sz w:val="16"/>
                <w:szCs w:val="18"/>
              </w:rPr>
              <w:t>%</w:t>
            </w:r>
          </w:p>
        </w:tc>
        <w:tc>
          <w:tcPr>
            <w:tcW w:w="1458" w:type="dxa"/>
            <w:noWrap/>
            <w:vAlign w:val="center"/>
            <w:hideMark/>
          </w:tcPr>
          <w:p w14:paraId="55643E87" w14:textId="7776396F" w:rsidR="006358F2" w:rsidRPr="00620ADD" w:rsidRDefault="006358F2" w:rsidP="006358F2">
            <w:pPr>
              <w:jc w:val="right"/>
              <w:rPr>
                <w:rFonts w:ascii="Verdana" w:hAnsi="Verdana" w:cs="Arial"/>
                <w:color w:val="000000"/>
                <w:sz w:val="16"/>
                <w:szCs w:val="18"/>
              </w:rPr>
            </w:pPr>
            <w:r>
              <w:rPr>
                <w:rFonts w:ascii="Verdana" w:hAnsi="Verdana" w:cs="Arial"/>
                <w:color w:val="000000"/>
                <w:sz w:val="16"/>
                <w:szCs w:val="18"/>
              </w:rPr>
              <w:t>40.341,45</w:t>
            </w:r>
          </w:p>
        </w:tc>
      </w:tr>
      <w:tr w:rsidR="006358F2" w:rsidRPr="00620ADD" w14:paraId="71532CF8" w14:textId="77777777" w:rsidTr="007C1B87">
        <w:trPr>
          <w:trHeight w:val="300"/>
        </w:trPr>
        <w:tc>
          <w:tcPr>
            <w:tcW w:w="4998" w:type="dxa"/>
            <w:noWrap/>
            <w:vAlign w:val="center"/>
            <w:hideMark/>
          </w:tcPr>
          <w:p w14:paraId="32AD9359" w14:textId="77777777" w:rsidR="006358F2" w:rsidRPr="00620ADD" w:rsidRDefault="006358F2" w:rsidP="006358F2">
            <w:pPr>
              <w:rPr>
                <w:rFonts w:ascii="Verdana" w:hAnsi="Verdana"/>
                <w:sz w:val="16"/>
                <w:szCs w:val="18"/>
              </w:rPr>
            </w:pPr>
            <w:r w:rsidRPr="00620ADD">
              <w:rPr>
                <w:rFonts w:ascii="Verdana" w:hAnsi="Verdana"/>
                <w:sz w:val="16"/>
                <w:szCs w:val="18"/>
              </w:rPr>
              <w:t>DDV</w:t>
            </w:r>
          </w:p>
        </w:tc>
        <w:tc>
          <w:tcPr>
            <w:tcW w:w="1458" w:type="dxa"/>
            <w:noWrap/>
            <w:vAlign w:val="center"/>
            <w:hideMark/>
          </w:tcPr>
          <w:p w14:paraId="47FA8112" w14:textId="2A8B5461" w:rsidR="006358F2" w:rsidRPr="00620ADD" w:rsidRDefault="006358F2" w:rsidP="006358F2">
            <w:pPr>
              <w:jc w:val="right"/>
              <w:rPr>
                <w:rFonts w:ascii="Verdana" w:hAnsi="Verdana" w:cs="Calibri"/>
                <w:color w:val="000000"/>
                <w:sz w:val="16"/>
                <w:szCs w:val="18"/>
              </w:rPr>
            </w:pPr>
            <w:r>
              <w:rPr>
                <w:rFonts w:ascii="Verdana" w:hAnsi="Verdana" w:cs="Calibri"/>
                <w:color w:val="000000"/>
                <w:sz w:val="16"/>
                <w:szCs w:val="18"/>
              </w:rPr>
              <w:t>9</w:t>
            </w:r>
            <w:r w:rsidRPr="00620ADD">
              <w:rPr>
                <w:rFonts w:ascii="Verdana" w:hAnsi="Verdana" w:cs="Calibri"/>
                <w:color w:val="000000"/>
                <w:sz w:val="16"/>
                <w:szCs w:val="18"/>
              </w:rPr>
              <w:t>,</w:t>
            </w:r>
            <w:r>
              <w:rPr>
                <w:rFonts w:ascii="Verdana" w:hAnsi="Verdana" w:cs="Calibri"/>
                <w:color w:val="000000"/>
                <w:sz w:val="16"/>
                <w:szCs w:val="18"/>
              </w:rPr>
              <w:t>27</w:t>
            </w:r>
            <w:r w:rsidRPr="00620ADD">
              <w:rPr>
                <w:rFonts w:ascii="Verdana" w:hAnsi="Verdana" w:cs="Calibri"/>
                <w:color w:val="000000"/>
                <w:sz w:val="16"/>
                <w:szCs w:val="18"/>
              </w:rPr>
              <w:t>%</w:t>
            </w:r>
          </w:p>
        </w:tc>
        <w:tc>
          <w:tcPr>
            <w:tcW w:w="1458" w:type="dxa"/>
            <w:noWrap/>
            <w:vAlign w:val="center"/>
            <w:hideMark/>
          </w:tcPr>
          <w:p w14:paraId="703661CF" w14:textId="1D99B8B7" w:rsidR="006358F2" w:rsidRPr="00620ADD" w:rsidRDefault="006358F2" w:rsidP="006358F2">
            <w:pPr>
              <w:jc w:val="right"/>
              <w:rPr>
                <w:rFonts w:ascii="Verdana" w:hAnsi="Verdana" w:cs="Arial"/>
                <w:color w:val="000000"/>
                <w:sz w:val="16"/>
                <w:szCs w:val="18"/>
              </w:rPr>
            </w:pPr>
            <w:r>
              <w:rPr>
                <w:rFonts w:ascii="Verdana" w:hAnsi="Verdana" w:cs="Arial"/>
                <w:color w:val="000000"/>
                <w:sz w:val="16"/>
                <w:szCs w:val="18"/>
              </w:rPr>
              <w:t>4.123,12</w:t>
            </w:r>
          </w:p>
        </w:tc>
      </w:tr>
      <w:tr w:rsidR="006358F2" w:rsidRPr="00620ADD" w14:paraId="57471459" w14:textId="77777777" w:rsidTr="00C238EF">
        <w:trPr>
          <w:trHeight w:val="300"/>
        </w:trPr>
        <w:tc>
          <w:tcPr>
            <w:tcW w:w="4998" w:type="dxa"/>
            <w:shd w:val="clear" w:color="auto" w:fill="DEEAF6" w:themeFill="accent1" w:themeFillTint="33"/>
            <w:noWrap/>
            <w:vAlign w:val="center"/>
            <w:hideMark/>
          </w:tcPr>
          <w:p w14:paraId="1EF12027" w14:textId="77777777" w:rsidR="006358F2" w:rsidRPr="00620ADD" w:rsidRDefault="006358F2" w:rsidP="006358F2">
            <w:pPr>
              <w:rPr>
                <w:rFonts w:ascii="Verdana" w:hAnsi="Verdana"/>
                <w:b/>
                <w:bCs/>
                <w:sz w:val="16"/>
                <w:szCs w:val="18"/>
              </w:rPr>
            </w:pPr>
            <w:r w:rsidRPr="00620ADD">
              <w:rPr>
                <w:rFonts w:ascii="Verdana" w:hAnsi="Verdana"/>
                <w:b/>
                <w:bCs/>
                <w:sz w:val="16"/>
                <w:szCs w:val="18"/>
              </w:rPr>
              <w:t>Skupaj z DDV</w:t>
            </w:r>
          </w:p>
        </w:tc>
        <w:tc>
          <w:tcPr>
            <w:tcW w:w="1458" w:type="dxa"/>
            <w:shd w:val="clear" w:color="auto" w:fill="DEEAF6" w:themeFill="accent1" w:themeFillTint="33"/>
            <w:noWrap/>
            <w:vAlign w:val="center"/>
            <w:hideMark/>
          </w:tcPr>
          <w:p w14:paraId="236B4DF7" w14:textId="77777777" w:rsidR="006358F2" w:rsidRPr="00620ADD" w:rsidRDefault="006358F2" w:rsidP="006358F2">
            <w:pPr>
              <w:jc w:val="right"/>
              <w:rPr>
                <w:rFonts w:ascii="Verdana" w:hAnsi="Verdana" w:cs="Calibri"/>
                <w:color w:val="000000"/>
                <w:sz w:val="16"/>
                <w:szCs w:val="18"/>
              </w:rPr>
            </w:pPr>
            <w:r w:rsidRPr="00620ADD">
              <w:rPr>
                <w:rFonts w:ascii="Verdana" w:hAnsi="Verdana" w:cs="Calibri"/>
                <w:color w:val="000000"/>
                <w:sz w:val="16"/>
                <w:szCs w:val="18"/>
              </w:rPr>
              <w:t>100,00%</w:t>
            </w:r>
          </w:p>
        </w:tc>
        <w:tc>
          <w:tcPr>
            <w:tcW w:w="1458" w:type="dxa"/>
            <w:shd w:val="clear" w:color="auto" w:fill="DEEAF6" w:themeFill="accent1" w:themeFillTint="33"/>
            <w:noWrap/>
            <w:vAlign w:val="center"/>
            <w:hideMark/>
          </w:tcPr>
          <w:p w14:paraId="669AAF61" w14:textId="48D19716" w:rsidR="006358F2" w:rsidRPr="00620ADD" w:rsidRDefault="006358F2" w:rsidP="006358F2">
            <w:pPr>
              <w:jc w:val="right"/>
              <w:rPr>
                <w:rFonts w:ascii="Verdana" w:hAnsi="Verdana" w:cs="Arial"/>
                <w:b/>
                <w:bCs/>
                <w:color w:val="000000"/>
                <w:sz w:val="16"/>
                <w:szCs w:val="18"/>
              </w:rPr>
            </w:pPr>
            <w:r>
              <w:rPr>
                <w:rFonts w:ascii="Verdana" w:hAnsi="Verdana" w:cs="Arial"/>
                <w:b/>
                <w:bCs/>
                <w:color w:val="000000"/>
                <w:sz w:val="16"/>
                <w:szCs w:val="18"/>
              </w:rPr>
              <w:t>44.464,57</w:t>
            </w:r>
          </w:p>
        </w:tc>
      </w:tr>
    </w:tbl>
    <w:p w14:paraId="5CE47AB0" w14:textId="77777777" w:rsidR="00C238EF" w:rsidRPr="008015A4" w:rsidRDefault="00C238EF" w:rsidP="00C238EF">
      <w:pPr>
        <w:rPr>
          <w:rFonts w:ascii="Verdana" w:hAnsi="Verdana"/>
          <w:sz w:val="20"/>
          <w:szCs w:val="20"/>
        </w:rPr>
      </w:pPr>
    </w:p>
    <w:p w14:paraId="246BA834" w14:textId="77777777" w:rsidR="00294CE3" w:rsidRPr="00294CE3" w:rsidRDefault="00294CE3" w:rsidP="00294CE3"/>
    <w:p w14:paraId="2D516B7C" w14:textId="50D2CCE0" w:rsidR="00634ADD" w:rsidRPr="00B9475C" w:rsidRDefault="00634ADD" w:rsidP="00580D58">
      <w:pPr>
        <w:pStyle w:val="Naslov2"/>
        <w:rPr>
          <w:rFonts w:ascii="Verdana" w:hAnsi="Verdana"/>
          <w:iCs w:val="0"/>
          <w:color w:val="000080"/>
          <w:kern w:val="32"/>
        </w:rPr>
      </w:pPr>
      <w:bookmarkStart w:id="56" w:name="_Toc50963110"/>
      <w:r w:rsidRPr="00B9475C">
        <w:rPr>
          <w:rFonts w:ascii="Verdana" w:hAnsi="Verdana"/>
          <w:iCs w:val="0"/>
          <w:color w:val="000080"/>
          <w:kern w:val="32"/>
        </w:rPr>
        <w:lastRenderedPageBreak/>
        <w:t>Investicijska vrednost po tekočih cenah</w:t>
      </w:r>
      <w:bookmarkEnd w:id="56"/>
    </w:p>
    <w:p w14:paraId="27953D67" w14:textId="77777777" w:rsidR="00634ADD" w:rsidRDefault="00634ADD" w:rsidP="00634ADD">
      <w:pPr>
        <w:keepNext/>
        <w:keepLines/>
        <w:jc w:val="both"/>
        <w:rPr>
          <w:rFonts w:ascii="Verdana" w:hAnsi="Verdana" w:cs="Arial"/>
          <w:sz w:val="20"/>
          <w:szCs w:val="20"/>
        </w:rPr>
      </w:pPr>
    </w:p>
    <w:p w14:paraId="473624D8" w14:textId="33FC0B56" w:rsidR="00634ADD" w:rsidRDefault="002C6BA1" w:rsidP="00634ADD">
      <w:pPr>
        <w:keepNext/>
        <w:keepLines/>
        <w:jc w:val="both"/>
        <w:rPr>
          <w:rFonts w:ascii="Verdana" w:hAnsi="Verdana" w:cs="Arial"/>
          <w:sz w:val="20"/>
          <w:szCs w:val="20"/>
        </w:rPr>
      </w:pPr>
      <w:r>
        <w:rPr>
          <w:rFonts w:ascii="Verdana" w:hAnsi="Verdana" w:cs="Arial"/>
          <w:sz w:val="20"/>
          <w:szCs w:val="20"/>
        </w:rPr>
        <w:t xml:space="preserve">Glede na to, da bodo GOI dela izvedena prej kot v enem letu, </w:t>
      </w:r>
      <w:r w:rsidR="00133A21">
        <w:rPr>
          <w:rFonts w:ascii="Verdana" w:hAnsi="Verdana" w:cs="Arial"/>
          <w:sz w:val="20"/>
          <w:szCs w:val="20"/>
        </w:rPr>
        <w:t xml:space="preserve">in bo poskusni zagon kovaške delavnice izveden v letu 2021, </w:t>
      </w:r>
      <w:r>
        <w:rPr>
          <w:rFonts w:ascii="Verdana" w:hAnsi="Verdana" w:cs="Arial"/>
          <w:sz w:val="20"/>
          <w:szCs w:val="20"/>
        </w:rPr>
        <w:t>se upošteva, da so stalne cene enake tekočim cenam in preračun na tekoče cene ni potreben. Stroški dela se v javnih zavodih z inflacijo ne usklajujejo.</w:t>
      </w:r>
    </w:p>
    <w:p w14:paraId="6D8C134C" w14:textId="64FF8D1E" w:rsidR="00634ADD" w:rsidRDefault="00634ADD" w:rsidP="00634ADD">
      <w:pPr>
        <w:adjustRightInd w:val="0"/>
        <w:jc w:val="both"/>
        <w:rPr>
          <w:rFonts w:ascii="Verdana" w:hAnsi="Verdana" w:cs="Arial"/>
          <w:sz w:val="20"/>
          <w:szCs w:val="20"/>
        </w:rPr>
      </w:pPr>
    </w:p>
    <w:p w14:paraId="3AD5AC1D" w14:textId="77777777" w:rsidR="000032F7" w:rsidRDefault="000032F7" w:rsidP="00634ADD">
      <w:pPr>
        <w:adjustRightInd w:val="0"/>
        <w:jc w:val="both"/>
        <w:rPr>
          <w:rFonts w:ascii="Verdana" w:hAnsi="Verdana" w:cs="Arial"/>
          <w:sz w:val="20"/>
          <w:szCs w:val="20"/>
        </w:rPr>
      </w:pPr>
    </w:p>
    <w:p w14:paraId="1BB726A3" w14:textId="5C52064B" w:rsidR="00BC1D66" w:rsidRPr="00BC1D66" w:rsidRDefault="0064545A" w:rsidP="00BC1D66">
      <w:pPr>
        <w:pStyle w:val="Naslov2"/>
        <w:numPr>
          <w:ilvl w:val="1"/>
          <w:numId w:val="31"/>
        </w:numPr>
        <w:rPr>
          <w:rFonts w:ascii="Verdana" w:hAnsi="Verdana"/>
          <w:iCs w:val="0"/>
          <w:color w:val="000080"/>
          <w:kern w:val="32"/>
        </w:rPr>
      </w:pPr>
      <w:bookmarkStart w:id="57" w:name="_Toc50963111"/>
      <w:r w:rsidRPr="0064545A">
        <w:rPr>
          <w:rFonts w:ascii="Verdana" w:hAnsi="Verdana"/>
          <w:iCs w:val="0"/>
          <w:color w:val="000080"/>
          <w:kern w:val="32"/>
        </w:rPr>
        <w:t>Navedba osnov za oceno vrednosti projekta</w:t>
      </w:r>
      <w:bookmarkEnd w:id="57"/>
    </w:p>
    <w:p w14:paraId="2BC75ECB" w14:textId="77777777" w:rsidR="00634ADD" w:rsidRDefault="00634ADD" w:rsidP="00634ADD">
      <w:pPr>
        <w:adjustRightInd w:val="0"/>
        <w:jc w:val="both"/>
        <w:rPr>
          <w:rFonts w:ascii="Verdana" w:hAnsi="Verdana" w:cs="Arial"/>
          <w:sz w:val="20"/>
          <w:szCs w:val="20"/>
        </w:rPr>
      </w:pPr>
    </w:p>
    <w:p w14:paraId="4F46955C" w14:textId="0C23E81D" w:rsidR="0064545A" w:rsidRDefault="0064545A" w:rsidP="006C0E77">
      <w:pPr>
        <w:spacing w:after="120" w:line="288" w:lineRule="auto"/>
        <w:jc w:val="both"/>
        <w:rPr>
          <w:rFonts w:ascii="Verdana" w:hAnsi="Verdana" w:cs="Arial"/>
          <w:sz w:val="20"/>
          <w:szCs w:val="20"/>
        </w:rPr>
      </w:pPr>
      <w:r w:rsidRPr="008E519B">
        <w:rPr>
          <w:rFonts w:ascii="Verdana" w:hAnsi="Verdana" w:cs="Arial"/>
          <w:sz w:val="20"/>
          <w:szCs w:val="20"/>
        </w:rPr>
        <w:t xml:space="preserve">Ocena stroškov investicije je nastala na </w:t>
      </w:r>
      <w:r w:rsidRPr="00A11A23">
        <w:rPr>
          <w:rFonts w:ascii="Verdana" w:hAnsi="Verdana" w:cs="Arial"/>
          <w:sz w:val="20"/>
          <w:szCs w:val="20"/>
        </w:rPr>
        <w:t xml:space="preserve">osnovi </w:t>
      </w:r>
      <w:r>
        <w:rPr>
          <w:rFonts w:ascii="Verdana" w:hAnsi="Verdana" w:cs="Arial"/>
          <w:sz w:val="20"/>
          <w:szCs w:val="20"/>
        </w:rPr>
        <w:t xml:space="preserve">predračuna del in </w:t>
      </w:r>
      <w:r w:rsidRPr="00A11A23">
        <w:rPr>
          <w:rFonts w:ascii="Verdana" w:hAnsi="Verdana" w:cs="Arial"/>
          <w:sz w:val="20"/>
          <w:szCs w:val="20"/>
        </w:rPr>
        <w:t>p</w:t>
      </w:r>
      <w:r>
        <w:rPr>
          <w:rFonts w:ascii="Verdana" w:hAnsi="Verdana" w:cs="Arial"/>
          <w:sz w:val="20"/>
          <w:szCs w:val="20"/>
        </w:rPr>
        <w:t>rimerljivih stroškov za tovrstne aktivnosti</w:t>
      </w:r>
      <w:r w:rsidRPr="00A11A23">
        <w:rPr>
          <w:rFonts w:ascii="Verdana" w:hAnsi="Verdana"/>
          <w:sz w:val="20"/>
          <w:szCs w:val="20"/>
        </w:rPr>
        <w:t>.</w:t>
      </w:r>
      <w:r w:rsidRPr="000A6D2C">
        <w:rPr>
          <w:rFonts w:ascii="Verdana" w:hAnsi="Verdana"/>
          <w:sz w:val="20"/>
          <w:szCs w:val="20"/>
        </w:rPr>
        <w:t xml:space="preserve"> </w:t>
      </w:r>
    </w:p>
    <w:p w14:paraId="4D09FCEF" w14:textId="60D37EC0" w:rsidR="00517039" w:rsidRDefault="0064545A" w:rsidP="000032F7">
      <w:pPr>
        <w:adjustRightInd w:val="0"/>
        <w:jc w:val="both"/>
        <w:rPr>
          <w:rFonts w:ascii="Verdana" w:hAnsi="Verdana" w:cs="Arial"/>
          <w:sz w:val="20"/>
          <w:szCs w:val="20"/>
        </w:rPr>
      </w:pPr>
      <w:r w:rsidRPr="008015A4">
        <w:rPr>
          <w:rFonts w:ascii="Verdana" w:hAnsi="Verdana" w:cs="Arial"/>
          <w:sz w:val="20"/>
          <w:szCs w:val="20"/>
        </w:rPr>
        <w:t xml:space="preserve">Investicijske stroške prikazujemo kot vse izdatke in vložke v denarju in stvareh, ki so neposredno vezani na investicijski projekt in jih investitor nameni za pridobivanje </w:t>
      </w:r>
      <w:r>
        <w:rPr>
          <w:rFonts w:ascii="Verdana" w:hAnsi="Verdana" w:cs="Arial"/>
          <w:sz w:val="20"/>
          <w:szCs w:val="20"/>
        </w:rPr>
        <w:t xml:space="preserve">projektne dokumentacije, pridobivanje </w:t>
      </w:r>
      <w:r w:rsidRPr="008015A4">
        <w:rPr>
          <w:rFonts w:ascii="Verdana" w:hAnsi="Verdana" w:cs="Arial"/>
          <w:sz w:val="20"/>
          <w:szCs w:val="20"/>
        </w:rPr>
        <w:t>soglasij in dovoljenj, pripravljalna in zemeljska dela, izvedbo gradbenih, obrtniških del in napeljav, nadzor izvedbe ter druge izdatke za blago in s</w:t>
      </w:r>
      <w:r>
        <w:rPr>
          <w:rFonts w:ascii="Verdana" w:hAnsi="Verdana" w:cs="Arial"/>
          <w:sz w:val="20"/>
          <w:szCs w:val="20"/>
        </w:rPr>
        <w:t>toritve, ki so neposredno vezani</w:t>
      </w:r>
      <w:r w:rsidRPr="008015A4">
        <w:rPr>
          <w:rFonts w:ascii="Verdana" w:hAnsi="Verdana" w:cs="Arial"/>
          <w:sz w:val="20"/>
          <w:szCs w:val="20"/>
        </w:rPr>
        <w:t xml:space="preserve"> na investicijski projekt</w:t>
      </w:r>
      <w:r>
        <w:rPr>
          <w:rFonts w:ascii="Verdana" w:hAnsi="Verdana" w:cs="Arial"/>
          <w:sz w:val="20"/>
          <w:szCs w:val="20"/>
        </w:rPr>
        <w:t>.</w:t>
      </w:r>
    </w:p>
    <w:p w14:paraId="2CB267B0" w14:textId="53409FE8" w:rsidR="002C6BA1" w:rsidRDefault="002C6BA1" w:rsidP="000032F7">
      <w:pPr>
        <w:adjustRightInd w:val="0"/>
        <w:jc w:val="both"/>
        <w:rPr>
          <w:rFonts w:ascii="Verdana" w:hAnsi="Verdana" w:cs="Arial"/>
          <w:sz w:val="20"/>
          <w:szCs w:val="20"/>
        </w:rPr>
      </w:pPr>
    </w:p>
    <w:p w14:paraId="7143605E" w14:textId="40D4F53A" w:rsidR="002C6BA1" w:rsidRDefault="002C6BA1" w:rsidP="000032F7">
      <w:pPr>
        <w:adjustRightInd w:val="0"/>
        <w:jc w:val="both"/>
        <w:rPr>
          <w:rFonts w:ascii="Verdana" w:hAnsi="Verdana" w:cs="Arial"/>
          <w:sz w:val="20"/>
          <w:szCs w:val="20"/>
        </w:rPr>
      </w:pPr>
    </w:p>
    <w:p w14:paraId="44D08E4F" w14:textId="0FF0372E" w:rsidR="002C6BA1" w:rsidRDefault="002C6BA1" w:rsidP="000032F7">
      <w:pPr>
        <w:adjustRightInd w:val="0"/>
        <w:jc w:val="both"/>
        <w:rPr>
          <w:rFonts w:ascii="Verdana" w:hAnsi="Verdana" w:cs="Arial"/>
          <w:sz w:val="20"/>
          <w:szCs w:val="20"/>
        </w:rPr>
      </w:pPr>
    </w:p>
    <w:p w14:paraId="0D81A852" w14:textId="2E7154E1" w:rsidR="002C6BA1" w:rsidRDefault="002C6BA1" w:rsidP="000032F7">
      <w:pPr>
        <w:adjustRightInd w:val="0"/>
        <w:jc w:val="both"/>
        <w:rPr>
          <w:rFonts w:ascii="Verdana" w:hAnsi="Verdana" w:cs="Arial"/>
          <w:sz w:val="20"/>
          <w:szCs w:val="20"/>
        </w:rPr>
      </w:pPr>
    </w:p>
    <w:p w14:paraId="4CD212CE" w14:textId="32284539" w:rsidR="002E22C9" w:rsidRDefault="002E22C9" w:rsidP="000032F7">
      <w:pPr>
        <w:adjustRightInd w:val="0"/>
        <w:jc w:val="both"/>
        <w:rPr>
          <w:rFonts w:ascii="Verdana" w:hAnsi="Verdana" w:cs="Arial"/>
          <w:sz w:val="20"/>
          <w:szCs w:val="20"/>
        </w:rPr>
      </w:pPr>
    </w:p>
    <w:p w14:paraId="4DF4741F" w14:textId="3617AFFD" w:rsidR="002E22C9" w:rsidRDefault="002E22C9" w:rsidP="000032F7">
      <w:pPr>
        <w:adjustRightInd w:val="0"/>
        <w:jc w:val="both"/>
        <w:rPr>
          <w:rFonts w:ascii="Verdana" w:hAnsi="Verdana" w:cs="Arial"/>
          <w:sz w:val="20"/>
          <w:szCs w:val="20"/>
        </w:rPr>
      </w:pPr>
    </w:p>
    <w:p w14:paraId="45C757E0" w14:textId="0B82F37C" w:rsidR="002E22C9" w:rsidRDefault="002E22C9" w:rsidP="000032F7">
      <w:pPr>
        <w:adjustRightInd w:val="0"/>
        <w:jc w:val="both"/>
        <w:rPr>
          <w:rFonts w:ascii="Verdana" w:hAnsi="Verdana" w:cs="Arial"/>
          <w:sz w:val="20"/>
          <w:szCs w:val="20"/>
        </w:rPr>
      </w:pPr>
    </w:p>
    <w:p w14:paraId="39C39DFC" w14:textId="2090A065" w:rsidR="002E22C9" w:rsidRDefault="002E22C9" w:rsidP="000032F7">
      <w:pPr>
        <w:adjustRightInd w:val="0"/>
        <w:jc w:val="both"/>
        <w:rPr>
          <w:rFonts w:ascii="Verdana" w:hAnsi="Verdana" w:cs="Arial"/>
          <w:sz w:val="20"/>
          <w:szCs w:val="20"/>
        </w:rPr>
      </w:pPr>
    </w:p>
    <w:p w14:paraId="6765FFFB" w14:textId="4F1A305A" w:rsidR="002E22C9" w:rsidRDefault="002E22C9" w:rsidP="000032F7">
      <w:pPr>
        <w:adjustRightInd w:val="0"/>
        <w:jc w:val="both"/>
        <w:rPr>
          <w:rFonts w:ascii="Verdana" w:hAnsi="Verdana" w:cs="Arial"/>
          <w:sz w:val="20"/>
          <w:szCs w:val="20"/>
        </w:rPr>
      </w:pPr>
    </w:p>
    <w:p w14:paraId="3ABDC350" w14:textId="1CFAAD01" w:rsidR="002E22C9" w:rsidRDefault="002E22C9" w:rsidP="000032F7">
      <w:pPr>
        <w:adjustRightInd w:val="0"/>
        <w:jc w:val="both"/>
        <w:rPr>
          <w:rFonts w:ascii="Verdana" w:hAnsi="Verdana" w:cs="Arial"/>
          <w:sz w:val="20"/>
          <w:szCs w:val="20"/>
        </w:rPr>
      </w:pPr>
    </w:p>
    <w:p w14:paraId="57CBCA24" w14:textId="4016AB8F" w:rsidR="002E22C9" w:rsidRDefault="002E22C9" w:rsidP="000032F7">
      <w:pPr>
        <w:adjustRightInd w:val="0"/>
        <w:jc w:val="both"/>
        <w:rPr>
          <w:rFonts w:ascii="Verdana" w:hAnsi="Verdana" w:cs="Arial"/>
          <w:sz w:val="20"/>
          <w:szCs w:val="20"/>
        </w:rPr>
      </w:pPr>
    </w:p>
    <w:p w14:paraId="40C056AE" w14:textId="2DCA20DC" w:rsidR="002E22C9" w:rsidRDefault="002E22C9" w:rsidP="000032F7">
      <w:pPr>
        <w:adjustRightInd w:val="0"/>
        <w:jc w:val="both"/>
        <w:rPr>
          <w:rFonts w:ascii="Verdana" w:hAnsi="Verdana" w:cs="Arial"/>
          <w:sz w:val="20"/>
          <w:szCs w:val="20"/>
        </w:rPr>
      </w:pPr>
    </w:p>
    <w:p w14:paraId="3E5B74FC" w14:textId="55A3B1F3" w:rsidR="002E22C9" w:rsidRDefault="002E22C9" w:rsidP="000032F7">
      <w:pPr>
        <w:adjustRightInd w:val="0"/>
        <w:jc w:val="both"/>
        <w:rPr>
          <w:rFonts w:ascii="Verdana" w:hAnsi="Verdana" w:cs="Arial"/>
          <w:sz w:val="20"/>
          <w:szCs w:val="20"/>
        </w:rPr>
      </w:pPr>
    </w:p>
    <w:p w14:paraId="03EE9F48" w14:textId="74614520" w:rsidR="002E22C9" w:rsidRDefault="002E22C9" w:rsidP="000032F7">
      <w:pPr>
        <w:adjustRightInd w:val="0"/>
        <w:jc w:val="both"/>
        <w:rPr>
          <w:rFonts w:ascii="Verdana" w:hAnsi="Verdana" w:cs="Arial"/>
          <w:sz w:val="20"/>
          <w:szCs w:val="20"/>
        </w:rPr>
      </w:pPr>
    </w:p>
    <w:p w14:paraId="52A5D0C3" w14:textId="3E46B7A9" w:rsidR="002E22C9" w:rsidRDefault="002E22C9" w:rsidP="000032F7">
      <w:pPr>
        <w:adjustRightInd w:val="0"/>
        <w:jc w:val="both"/>
        <w:rPr>
          <w:rFonts w:ascii="Verdana" w:hAnsi="Verdana" w:cs="Arial"/>
          <w:sz w:val="20"/>
          <w:szCs w:val="20"/>
        </w:rPr>
      </w:pPr>
    </w:p>
    <w:p w14:paraId="3A009AAC" w14:textId="443A8EE0" w:rsidR="002E22C9" w:rsidRDefault="002E22C9" w:rsidP="000032F7">
      <w:pPr>
        <w:adjustRightInd w:val="0"/>
        <w:jc w:val="both"/>
        <w:rPr>
          <w:rFonts w:ascii="Verdana" w:hAnsi="Verdana" w:cs="Arial"/>
          <w:sz w:val="20"/>
          <w:szCs w:val="20"/>
        </w:rPr>
      </w:pPr>
    </w:p>
    <w:p w14:paraId="158811C7" w14:textId="201EB013" w:rsidR="002E22C9" w:rsidRDefault="002E22C9" w:rsidP="000032F7">
      <w:pPr>
        <w:adjustRightInd w:val="0"/>
        <w:jc w:val="both"/>
        <w:rPr>
          <w:rFonts w:ascii="Verdana" w:hAnsi="Verdana" w:cs="Arial"/>
          <w:sz w:val="20"/>
          <w:szCs w:val="20"/>
        </w:rPr>
      </w:pPr>
    </w:p>
    <w:p w14:paraId="545585E5" w14:textId="6FFE767C" w:rsidR="002E22C9" w:rsidRDefault="002E22C9" w:rsidP="000032F7">
      <w:pPr>
        <w:adjustRightInd w:val="0"/>
        <w:jc w:val="both"/>
        <w:rPr>
          <w:rFonts w:ascii="Verdana" w:hAnsi="Verdana" w:cs="Arial"/>
          <w:sz w:val="20"/>
          <w:szCs w:val="20"/>
        </w:rPr>
      </w:pPr>
    </w:p>
    <w:p w14:paraId="10145A27" w14:textId="77D33B3E" w:rsidR="002E22C9" w:rsidRDefault="002E22C9" w:rsidP="000032F7">
      <w:pPr>
        <w:adjustRightInd w:val="0"/>
        <w:jc w:val="both"/>
        <w:rPr>
          <w:rFonts w:ascii="Verdana" w:hAnsi="Verdana" w:cs="Arial"/>
          <w:sz w:val="20"/>
          <w:szCs w:val="20"/>
        </w:rPr>
      </w:pPr>
    </w:p>
    <w:p w14:paraId="7D94B8C0" w14:textId="4D808813" w:rsidR="002E22C9" w:rsidRDefault="002E22C9" w:rsidP="000032F7">
      <w:pPr>
        <w:adjustRightInd w:val="0"/>
        <w:jc w:val="both"/>
        <w:rPr>
          <w:rFonts w:ascii="Verdana" w:hAnsi="Verdana" w:cs="Arial"/>
          <w:sz w:val="20"/>
          <w:szCs w:val="20"/>
        </w:rPr>
      </w:pPr>
    </w:p>
    <w:p w14:paraId="56F11126" w14:textId="792BCD3F" w:rsidR="002E22C9" w:rsidRDefault="002E22C9" w:rsidP="000032F7">
      <w:pPr>
        <w:adjustRightInd w:val="0"/>
        <w:jc w:val="both"/>
        <w:rPr>
          <w:rFonts w:ascii="Verdana" w:hAnsi="Verdana" w:cs="Arial"/>
          <w:sz w:val="20"/>
          <w:szCs w:val="20"/>
        </w:rPr>
      </w:pPr>
    </w:p>
    <w:p w14:paraId="206DE00D" w14:textId="3239176F" w:rsidR="002E22C9" w:rsidRDefault="002E22C9" w:rsidP="000032F7">
      <w:pPr>
        <w:adjustRightInd w:val="0"/>
        <w:jc w:val="both"/>
        <w:rPr>
          <w:rFonts w:ascii="Verdana" w:hAnsi="Verdana" w:cs="Arial"/>
          <w:sz w:val="20"/>
          <w:szCs w:val="20"/>
        </w:rPr>
      </w:pPr>
    </w:p>
    <w:p w14:paraId="5344C674" w14:textId="107E34C6" w:rsidR="002E22C9" w:rsidRDefault="002E22C9" w:rsidP="000032F7">
      <w:pPr>
        <w:adjustRightInd w:val="0"/>
        <w:jc w:val="both"/>
        <w:rPr>
          <w:rFonts w:ascii="Verdana" w:hAnsi="Verdana" w:cs="Arial"/>
          <w:sz w:val="20"/>
          <w:szCs w:val="20"/>
        </w:rPr>
      </w:pPr>
    </w:p>
    <w:p w14:paraId="54BB413B" w14:textId="2EC26234" w:rsidR="002E22C9" w:rsidRDefault="002E22C9" w:rsidP="000032F7">
      <w:pPr>
        <w:adjustRightInd w:val="0"/>
        <w:jc w:val="both"/>
        <w:rPr>
          <w:rFonts w:ascii="Verdana" w:hAnsi="Verdana" w:cs="Arial"/>
          <w:sz w:val="20"/>
          <w:szCs w:val="20"/>
        </w:rPr>
      </w:pPr>
    </w:p>
    <w:p w14:paraId="723E42B3" w14:textId="5991B6C0" w:rsidR="002E22C9" w:rsidRDefault="002E22C9" w:rsidP="000032F7">
      <w:pPr>
        <w:adjustRightInd w:val="0"/>
        <w:jc w:val="both"/>
        <w:rPr>
          <w:rFonts w:ascii="Verdana" w:hAnsi="Verdana" w:cs="Arial"/>
          <w:sz w:val="20"/>
          <w:szCs w:val="20"/>
        </w:rPr>
      </w:pPr>
    </w:p>
    <w:p w14:paraId="461CC8FA" w14:textId="595707DE" w:rsidR="002E22C9" w:rsidRDefault="002E22C9" w:rsidP="000032F7">
      <w:pPr>
        <w:adjustRightInd w:val="0"/>
        <w:jc w:val="both"/>
        <w:rPr>
          <w:rFonts w:ascii="Verdana" w:hAnsi="Verdana" w:cs="Arial"/>
          <w:sz w:val="20"/>
          <w:szCs w:val="20"/>
        </w:rPr>
      </w:pPr>
    </w:p>
    <w:p w14:paraId="7AD5C2CF" w14:textId="77777777" w:rsidR="002E22C9" w:rsidRDefault="002E22C9" w:rsidP="000032F7">
      <w:pPr>
        <w:adjustRightInd w:val="0"/>
        <w:jc w:val="both"/>
        <w:rPr>
          <w:rFonts w:ascii="Verdana" w:hAnsi="Verdana" w:cs="Arial"/>
          <w:sz w:val="20"/>
          <w:szCs w:val="20"/>
        </w:rPr>
      </w:pPr>
    </w:p>
    <w:p w14:paraId="549C32BA" w14:textId="0752F4B9" w:rsidR="002C6BA1" w:rsidRDefault="002C6BA1" w:rsidP="000032F7">
      <w:pPr>
        <w:adjustRightInd w:val="0"/>
        <w:jc w:val="both"/>
        <w:rPr>
          <w:rFonts w:ascii="Verdana" w:hAnsi="Verdana" w:cs="Arial"/>
          <w:sz w:val="20"/>
          <w:szCs w:val="20"/>
        </w:rPr>
      </w:pPr>
    </w:p>
    <w:p w14:paraId="148306F2" w14:textId="01AE2C10" w:rsidR="002C6BA1" w:rsidRDefault="002C6BA1" w:rsidP="000032F7">
      <w:pPr>
        <w:adjustRightInd w:val="0"/>
        <w:jc w:val="both"/>
        <w:rPr>
          <w:rFonts w:ascii="Verdana" w:hAnsi="Verdana" w:cs="Arial"/>
          <w:sz w:val="20"/>
          <w:szCs w:val="20"/>
        </w:rPr>
      </w:pPr>
    </w:p>
    <w:p w14:paraId="11DD137E" w14:textId="69418CA9" w:rsidR="002C6BA1" w:rsidRDefault="002C6BA1" w:rsidP="000032F7">
      <w:pPr>
        <w:adjustRightInd w:val="0"/>
        <w:jc w:val="both"/>
        <w:rPr>
          <w:rFonts w:ascii="Verdana" w:hAnsi="Verdana" w:cs="Arial"/>
          <w:sz w:val="20"/>
          <w:szCs w:val="20"/>
        </w:rPr>
      </w:pPr>
    </w:p>
    <w:p w14:paraId="12BE0F9B" w14:textId="2069697A" w:rsidR="002C6BA1" w:rsidRDefault="002C6BA1" w:rsidP="000032F7">
      <w:pPr>
        <w:adjustRightInd w:val="0"/>
        <w:jc w:val="both"/>
        <w:rPr>
          <w:rFonts w:ascii="Verdana" w:hAnsi="Verdana" w:cs="Arial"/>
          <w:sz w:val="20"/>
          <w:szCs w:val="20"/>
        </w:rPr>
      </w:pPr>
    </w:p>
    <w:p w14:paraId="070041B2" w14:textId="2FE4EB02" w:rsidR="002C6BA1" w:rsidRDefault="002C6BA1" w:rsidP="000032F7">
      <w:pPr>
        <w:adjustRightInd w:val="0"/>
        <w:jc w:val="both"/>
        <w:rPr>
          <w:rFonts w:ascii="Verdana" w:hAnsi="Verdana" w:cs="Arial"/>
          <w:sz w:val="20"/>
          <w:szCs w:val="20"/>
        </w:rPr>
      </w:pPr>
    </w:p>
    <w:p w14:paraId="7C187F0B" w14:textId="52CEC899" w:rsidR="002C6BA1" w:rsidRDefault="002C6BA1" w:rsidP="000032F7">
      <w:pPr>
        <w:adjustRightInd w:val="0"/>
        <w:jc w:val="both"/>
        <w:rPr>
          <w:rFonts w:ascii="Verdana" w:hAnsi="Verdana" w:cs="Arial"/>
          <w:sz w:val="20"/>
          <w:szCs w:val="20"/>
        </w:rPr>
      </w:pPr>
    </w:p>
    <w:p w14:paraId="61F27C4F" w14:textId="77777777" w:rsidR="002C6BA1" w:rsidRPr="000032F7" w:rsidRDefault="002C6BA1" w:rsidP="000032F7">
      <w:pPr>
        <w:adjustRightInd w:val="0"/>
        <w:jc w:val="both"/>
        <w:rPr>
          <w:rFonts w:ascii="Verdana" w:hAnsi="Verdana" w:cs="Arial"/>
          <w:sz w:val="20"/>
          <w:szCs w:val="20"/>
        </w:rPr>
      </w:pPr>
    </w:p>
    <w:p w14:paraId="3008D3A3" w14:textId="77777777" w:rsidR="00294CE3" w:rsidRPr="00294CE3" w:rsidRDefault="00294CE3" w:rsidP="00294CE3"/>
    <w:p w14:paraId="0FC55130" w14:textId="77777777" w:rsidR="00567FEF" w:rsidRPr="00CD6FD0" w:rsidRDefault="00567FEF" w:rsidP="00BC1D66">
      <w:pPr>
        <w:pStyle w:val="Naslov1"/>
        <w:numPr>
          <w:ilvl w:val="0"/>
          <w:numId w:val="31"/>
        </w:numPr>
        <w:rPr>
          <w:rFonts w:ascii="Verdana" w:hAnsi="Verdana"/>
          <w:sz w:val="20"/>
          <w:szCs w:val="20"/>
        </w:rPr>
      </w:pPr>
      <w:bookmarkStart w:id="58" w:name="_Toc153873296"/>
      <w:bookmarkStart w:id="59" w:name="_Toc50963112"/>
      <w:r w:rsidRPr="00CD6FD0">
        <w:rPr>
          <w:rFonts w:ascii="Verdana" w:hAnsi="Verdana"/>
          <w:sz w:val="20"/>
          <w:szCs w:val="20"/>
        </w:rPr>
        <w:lastRenderedPageBreak/>
        <w:t>OPREDELITEV TEMELJNIH PRVIN, KI DOLOČAJO INVESTICIJO</w:t>
      </w:r>
      <w:bookmarkEnd w:id="58"/>
      <w:bookmarkEnd w:id="59"/>
      <w:r w:rsidRPr="00CD6FD0">
        <w:rPr>
          <w:rFonts w:ascii="Verdana" w:hAnsi="Verdana"/>
          <w:sz w:val="20"/>
          <w:szCs w:val="20"/>
        </w:rPr>
        <w:tab/>
      </w:r>
    </w:p>
    <w:p w14:paraId="4542DFA5" w14:textId="77777777" w:rsidR="002C6BA1" w:rsidRDefault="002C6BA1" w:rsidP="002C6BA1">
      <w:pPr>
        <w:pStyle w:val="Naslov2"/>
        <w:rPr>
          <w:rFonts w:ascii="Verdana" w:hAnsi="Verdana"/>
          <w:iCs w:val="0"/>
          <w:color w:val="000080"/>
          <w:kern w:val="32"/>
        </w:rPr>
      </w:pPr>
      <w:bookmarkStart w:id="60" w:name="_Toc153873298"/>
    </w:p>
    <w:p w14:paraId="5CBE4225" w14:textId="5F0DF6EB" w:rsidR="00A37A08" w:rsidRDefault="002C6BA1" w:rsidP="003F0D11">
      <w:pPr>
        <w:pStyle w:val="Naslov2"/>
        <w:numPr>
          <w:ilvl w:val="1"/>
          <w:numId w:val="23"/>
        </w:numPr>
        <w:rPr>
          <w:rFonts w:ascii="Verdana" w:hAnsi="Verdana"/>
          <w:color w:val="333399"/>
        </w:rPr>
      </w:pPr>
      <w:bookmarkStart w:id="61" w:name="_Toc211220692"/>
      <w:bookmarkStart w:id="62" w:name="_Toc50963113"/>
      <w:r w:rsidRPr="00675B05">
        <w:rPr>
          <w:rFonts w:ascii="Verdana" w:hAnsi="Verdana"/>
          <w:color w:val="333399"/>
        </w:rPr>
        <w:t>Predhodna dokumentacija</w:t>
      </w:r>
      <w:bookmarkEnd w:id="61"/>
      <w:bookmarkEnd w:id="62"/>
    </w:p>
    <w:p w14:paraId="35C6701C" w14:textId="77777777" w:rsidR="007531C0" w:rsidRPr="007531C0" w:rsidRDefault="007531C0" w:rsidP="007531C0"/>
    <w:p w14:paraId="46A02EB9" w14:textId="1DF6C763" w:rsidR="002C6BA1" w:rsidRPr="002C6BA1" w:rsidRDefault="002C6BA1" w:rsidP="002C6BA1">
      <w:pPr>
        <w:rPr>
          <w:rFonts w:ascii="Verdana" w:hAnsi="Verdana"/>
          <w:sz w:val="20"/>
          <w:szCs w:val="20"/>
        </w:rPr>
      </w:pPr>
      <w:r w:rsidRPr="002C6BA1">
        <w:rPr>
          <w:rFonts w:ascii="Verdana" w:hAnsi="Verdana"/>
          <w:sz w:val="20"/>
          <w:szCs w:val="20"/>
        </w:rPr>
        <w:t xml:space="preserve">Izdelan je </w:t>
      </w:r>
      <w:r>
        <w:rPr>
          <w:rFonts w:ascii="Verdana" w:hAnsi="Verdana"/>
          <w:sz w:val="20"/>
          <w:szCs w:val="20"/>
        </w:rPr>
        <w:t xml:space="preserve">načrt postavitve kovačije </w:t>
      </w:r>
      <w:r w:rsidRPr="002C6BA1">
        <w:rPr>
          <w:rFonts w:ascii="Verdana" w:hAnsi="Verdana"/>
          <w:sz w:val="20"/>
          <w:szCs w:val="20"/>
        </w:rPr>
        <w:t>in kurišča, na osnovi tega načrta so se izvedli tudi popisi del</w:t>
      </w:r>
      <w:r>
        <w:rPr>
          <w:rFonts w:ascii="Verdana" w:hAnsi="Verdana"/>
          <w:sz w:val="20"/>
          <w:szCs w:val="20"/>
        </w:rPr>
        <w:t xml:space="preserve">, </w:t>
      </w:r>
      <w:r w:rsidRPr="002C6BA1">
        <w:rPr>
          <w:rFonts w:ascii="Verdana" w:hAnsi="Verdana"/>
          <w:sz w:val="20"/>
          <w:szCs w:val="20"/>
        </w:rPr>
        <w:t xml:space="preserve">naredil </w:t>
      </w:r>
      <w:r>
        <w:rPr>
          <w:rFonts w:ascii="Verdana" w:hAnsi="Verdana"/>
          <w:sz w:val="20"/>
          <w:szCs w:val="20"/>
        </w:rPr>
        <w:t xml:space="preserve">se je </w:t>
      </w:r>
      <w:r w:rsidRPr="002C6BA1">
        <w:rPr>
          <w:rFonts w:ascii="Verdana" w:hAnsi="Verdana"/>
          <w:sz w:val="20"/>
          <w:szCs w:val="20"/>
        </w:rPr>
        <w:t>tudi natančen popis ter vrednotenje potrebne opreme.</w:t>
      </w:r>
    </w:p>
    <w:p w14:paraId="3E88BD8A" w14:textId="77777777" w:rsidR="002C6BA1" w:rsidRPr="002C6BA1" w:rsidRDefault="002C6BA1" w:rsidP="002C6BA1"/>
    <w:p w14:paraId="4B2F3E57" w14:textId="18C7BABD" w:rsidR="00C2785C" w:rsidRPr="00F50EFA" w:rsidRDefault="00C2785C" w:rsidP="00F50EFA">
      <w:pPr>
        <w:pStyle w:val="Naslov2"/>
        <w:numPr>
          <w:ilvl w:val="1"/>
          <w:numId w:val="23"/>
        </w:numPr>
        <w:rPr>
          <w:rFonts w:ascii="Verdana" w:hAnsi="Verdana"/>
          <w:color w:val="333399"/>
        </w:rPr>
      </w:pPr>
      <w:bookmarkStart w:id="63" w:name="_Toc50963114"/>
      <w:r w:rsidRPr="00F50EFA">
        <w:rPr>
          <w:rFonts w:ascii="Verdana" w:hAnsi="Verdana"/>
          <w:color w:val="333399"/>
        </w:rPr>
        <w:t>Lokacija</w:t>
      </w:r>
      <w:bookmarkEnd w:id="63"/>
    </w:p>
    <w:bookmarkEnd w:id="60"/>
    <w:p w14:paraId="3F5DEC36" w14:textId="77777777" w:rsidR="007531C0" w:rsidRDefault="007531C0" w:rsidP="00C2785C">
      <w:pPr>
        <w:autoSpaceDE w:val="0"/>
        <w:autoSpaceDN w:val="0"/>
        <w:adjustRightInd w:val="0"/>
        <w:jc w:val="both"/>
        <w:rPr>
          <w:rFonts w:ascii="Verdana" w:hAnsi="Verdana" w:cs="Arial"/>
          <w:iCs/>
          <w:sz w:val="20"/>
          <w:szCs w:val="20"/>
        </w:rPr>
      </w:pPr>
    </w:p>
    <w:p w14:paraId="74BEFB79" w14:textId="43055A17" w:rsidR="00567FEF" w:rsidRDefault="009274C9" w:rsidP="00C2785C">
      <w:pPr>
        <w:autoSpaceDE w:val="0"/>
        <w:autoSpaceDN w:val="0"/>
        <w:adjustRightInd w:val="0"/>
        <w:jc w:val="both"/>
        <w:rPr>
          <w:rFonts w:ascii="Verdana" w:hAnsi="Verdana" w:cs="Arial"/>
          <w:iCs/>
          <w:sz w:val="20"/>
          <w:szCs w:val="20"/>
        </w:rPr>
      </w:pPr>
      <w:r w:rsidRPr="009274C9">
        <w:rPr>
          <w:rFonts w:ascii="Verdana" w:hAnsi="Verdana" w:cs="Arial"/>
          <w:iCs/>
          <w:sz w:val="20"/>
          <w:szCs w:val="20"/>
        </w:rPr>
        <w:t xml:space="preserve">Lokacija del v okviru projekta je v Občini Ravne na Koroškem in zajema parcelno številko 481/23 </w:t>
      </w:r>
      <w:proofErr w:type="spellStart"/>
      <w:r w:rsidRPr="009274C9">
        <w:rPr>
          <w:rFonts w:ascii="Verdana" w:hAnsi="Verdana" w:cs="Arial"/>
          <w:iCs/>
          <w:sz w:val="20"/>
          <w:szCs w:val="20"/>
        </w:rPr>
        <w:t>k.o</w:t>
      </w:r>
      <w:proofErr w:type="spellEnd"/>
      <w:r w:rsidRPr="009274C9">
        <w:rPr>
          <w:rFonts w:ascii="Verdana" w:hAnsi="Verdana" w:cs="Arial"/>
          <w:iCs/>
          <w:sz w:val="20"/>
          <w:szCs w:val="20"/>
        </w:rPr>
        <w:t xml:space="preserve">. Ravne. Investicija se bo izvajala na vzhodnem delu območja ravenske železarne, na </w:t>
      </w:r>
      <w:r w:rsidR="00E41E2C">
        <w:rPr>
          <w:rFonts w:ascii="Verdana" w:hAnsi="Verdana" w:cs="Arial"/>
          <w:iCs/>
          <w:sz w:val="20"/>
          <w:szCs w:val="20"/>
        </w:rPr>
        <w:t xml:space="preserve">muzejskem </w:t>
      </w:r>
      <w:r w:rsidRPr="009274C9">
        <w:rPr>
          <w:rFonts w:ascii="Verdana" w:hAnsi="Verdana" w:cs="Arial"/>
          <w:iCs/>
          <w:sz w:val="20"/>
          <w:szCs w:val="20"/>
        </w:rPr>
        <w:t>območju opuščene proizvodnje.</w:t>
      </w:r>
    </w:p>
    <w:p w14:paraId="04AEC107" w14:textId="77777777" w:rsidR="007531C0" w:rsidRDefault="007531C0" w:rsidP="00BC203B"/>
    <w:p w14:paraId="28DA6A87" w14:textId="5E357C5B" w:rsidR="007531C0" w:rsidRDefault="006358F2" w:rsidP="00BC203B">
      <w:r>
        <w:rPr>
          <w:noProof/>
        </w:rPr>
        <w:drawing>
          <wp:inline distT="0" distB="0" distL="0" distR="0" wp14:anchorId="517AEDD6" wp14:editId="3739D1C6">
            <wp:extent cx="5153025" cy="24765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2476500"/>
                    </a:xfrm>
                    <a:prstGeom prst="rect">
                      <a:avLst/>
                    </a:prstGeom>
                    <a:noFill/>
                    <a:ln>
                      <a:noFill/>
                    </a:ln>
                  </pic:spPr>
                </pic:pic>
              </a:graphicData>
            </a:graphic>
          </wp:inline>
        </w:drawing>
      </w:r>
    </w:p>
    <w:p w14:paraId="2B13209C" w14:textId="2026EEB6" w:rsidR="00F91841" w:rsidRPr="007531C0" w:rsidRDefault="007531C0" w:rsidP="00BC203B">
      <w:pPr>
        <w:rPr>
          <w:rFonts w:ascii="Verdana" w:hAnsi="Verdana" w:cs="Arial"/>
          <w:iCs/>
          <w:sz w:val="16"/>
          <w:szCs w:val="16"/>
        </w:rPr>
      </w:pPr>
      <w:r>
        <w:rPr>
          <w:rFonts w:ascii="Verdana" w:hAnsi="Verdana" w:cs="Arial"/>
          <w:iCs/>
          <w:sz w:val="16"/>
          <w:szCs w:val="16"/>
        </w:rPr>
        <w:t>Slika: Lokacija objekta (v</w:t>
      </w:r>
      <w:r w:rsidR="00F91841" w:rsidRPr="007531C0">
        <w:rPr>
          <w:rFonts w:ascii="Verdana" w:hAnsi="Verdana" w:cs="Arial"/>
          <w:iCs/>
          <w:sz w:val="16"/>
          <w:szCs w:val="16"/>
        </w:rPr>
        <w:t>ir: PISO</w:t>
      </w:r>
      <w:r>
        <w:rPr>
          <w:rFonts w:ascii="Verdana" w:hAnsi="Verdana" w:cs="Arial"/>
          <w:iCs/>
          <w:sz w:val="16"/>
          <w:szCs w:val="16"/>
        </w:rPr>
        <w:t>)</w:t>
      </w:r>
    </w:p>
    <w:p w14:paraId="124030E6" w14:textId="29EA3560" w:rsidR="007531C0" w:rsidRDefault="007531C0" w:rsidP="00BC203B"/>
    <w:p w14:paraId="04E6A262" w14:textId="49EF84A3" w:rsidR="007531C0" w:rsidRDefault="007531C0" w:rsidP="00BC203B">
      <w:r>
        <w:rPr>
          <w:noProof/>
        </w:rPr>
        <w:drawing>
          <wp:inline distT="0" distB="0" distL="0" distR="0" wp14:anchorId="4D1DB499" wp14:editId="3F55EB37">
            <wp:extent cx="4718685" cy="3542030"/>
            <wp:effectExtent l="0" t="0" r="5715"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685" cy="3542030"/>
                    </a:xfrm>
                    <a:prstGeom prst="rect">
                      <a:avLst/>
                    </a:prstGeom>
                    <a:noFill/>
                  </pic:spPr>
                </pic:pic>
              </a:graphicData>
            </a:graphic>
          </wp:inline>
        </w:drawing>
      </w:r>
    </w:p>
    <w:p w14:paraId="04C0360A" w14:textId="5C64D985" w:rsidR="007531C0" w:rsidRDefault="007531C0" w:rsidP="00BC203B">
      <w:pPr>
        <w:rPr>
          <w:rFonts w:ascii="Verdana" w:hAnsi="Verdana"/>
          <w:sz w:val="16"/>
          <w:szCs w:val="16"/>
        </w:rPr>
      </w:pPr>
      <w:r>
        <w:rPr>
          <w:rFonts w:ascii="Verdana" w:hAnsi="Verdana"/>
          <w:sz w:val="16"/>
          <w:szCs w:val="16"/>
        </w:rPr>
        <w:t>Slika: Skladišče maziv (foto</w:t>
      </w:r>
      <w:r w:rsidRPr="007531C0">
        <w:rPr>
          <w:rFonts w:ascii="Verdana" w:hAnsi="Verdana"/>
          <w:sz w:val="16"/>
          <w:szCs w:val="16"/>
        </w:rPr>
        <w:t xml:space="preserve">: Štefan </w:t>
      </w:r>
      <w:proofErr w:type="spellStart"/>
      <w:r w:rsidRPr="007531C0">
        <w:rPr>
          <w:rFonts w:ascii="Verdana" w:hAnsi="Verdana"/>
          <w:sz w:val="16"/>
          <w:szCs w:val="16"/>
        </w:rPr>
        <w:t>Šumah</w:t>
      </w:r>
      <w:proofErr w:type="spellEnd"/>
      <w:r>
        <w:rPr>
          <w:rFonts w:ascii="Verdana" w:hAnsi="Verdana"/>
          <w:sz w:val="16"/>
          <w:szCs w:val="16"/>
        </w:rPr>
        <w:t>)</w:t>
      </w:r>
    </w:p>
    <w:p w14:paraId="0303CF1D" w14:textId="564F4CA6" w:rsidR="007531C0" w:rsidRDefault="007531C0" w:rsidP="00BC203B">
      <w:pPr>
        <w:rPr>
          <w:rFonts w:ascii="Verdana" w:hAnsi="Verdana"/>
          <w:sz w:val="16"/>
          <w:szCs w:val="16"/>
        </w:rPr>
      </w:pPr>
    </w:p>
    <w:p w14:paraId="3B3C5399" w14:textId="77777777" w:rsidR="001D0D15" w:rsidRDefault="001D0D15" w:rsidP="00BC203B">
      <w:pPr>
        <w:rPr>
          <w:rFonts w:ascii="Verdana" w:hAnsi="Verdana"/>
          <w:sz w:val="16"/>
          <w:szCs w:val="16"/>
        </w:rPr>
      </w:pPr>
    </w:p>
    <w:p w14:paraId="5DC24877" w14:textId="45B7111F" w:rsidR="00567FEF" w:rsidRPr="00F50EFA" w:rsidRDefault="00747BF0" w:rsidP="00F50EFA">
      <w:pPr>
        <w:pStyle w:val="Naslov2"/>
        <w:numPr>
          <w:ilvl w:val="1"/>
          <w:numId w:val="23"/>
        </w:numPr>
        <w:rPr>
          <w:rFonts w:ascii="Verdana" w:hAnsi="Verdana"/>
          <w:color w:val="333399"/>
        </w:rPr>
      </w:pPr>
      <w:bookmarkStart w:id="64" w:name="_Toc153371218"/>
      <w:bookmarkStart w:id="65" w:name="_Toc153371219"/>
      <w:bookmarkStart w:id="66" w:name="_Toc50963115"/>
      <w:bookmarkEnd w:id="64"/>
      <w:bookmarkEnd w:id="65"/>
      <w:r w:rsidRPr="00F50EFA">
        <w:rPr>
          <w:rFonts w:ascii="Verdana" w:hAnsi="Verdana"/>
          <w:color w:val="333399"/>
        </w:rPr>
        <w:t>Terminski načrt izvedbe projekta</w:t>
      </w:r>
      <w:bookmarkEnd w:id="66"/>
    </w:p>
    <w:p w14:paraId="0162F2A6" w14:textId="386CD660" w:rsidR="0026473F" w:rsidRDefault="0026473F" w:rsidP="0026473F"/>
    <w:p w14:paraId="4268E01D" w14:textId="07CDA9A1" w:rsidR="00F50EFA" w:rsidRPr="002302D8" w:rsidRDefault="002302D8" w:rsidP="0026473F">
      <w:pPr>
        <w:rPr>
          <w:rFonts w:ascii="Verdana" w:hAnsi="Verdana"/>
          <w:sz w:val="18"/>
          <w:szCs w:val="18"/>
        </w:rPr>
      </w:pPr>
      <w:r w:rsidRPr="002302D8">
        <w:rPr>
          <w:rFonts w:ascii="Verdana" w:hAnsi="Verdana"/>
          <w:sz w:val="18"/>
          <w:szCs w:val="18"/>
        </w:rPr>
        <w:t>2020-2022</w:t>
      </w:r>
    </w:p>
    <w:p w14:paraId="1ABC73B8" w14:textId="5681E020" w:rsidR="00BC203B" w:rsidRDefault="00747BF0" w:rsidP="00F50EFA">
      <w:pPr>
        <w:rPr>
          <w:rFonts w:ascii="Verdana" w:hAnsi="Verdana"/>
          <w:iCs/>
          <w:color w:val="000080"/>
          <w:kern w:val="32"/>
        </w:rPr>
      </w:pPr>
      <w:bookmarkStart w:id="67" w:name="_Toc50705050"/>
      <w:bookmarkStart w:id="68" w:name="_Toc50708595"/>
      <w:bookmarkStart w:id="69" w:name="_Toc153873332"/>
      <w:r w:rsidRPr="00AB4329">
        <w:rPr>
          <w:noProof/>
          <w:lang w:eastAsia="sl-SI"/>
        </w:rPr>
        <w:drawing>
          <wp:inline distT="0" distB="0" distL="0" distR="0" wp14:anchorId="4F8001F1" wp14:editId="744D98CB">
            <wp:extent cx="5759450" cy="17903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790305"/>
                    </a:xfrm>
                    <a:prstGeom prst="rect">
                      <a:avLst/>
                    </a:prstGeom>
                    <a:noFill/>
                    <a:ln>
                      <a:noFill/>
                    </a:ln>
                  </pic:spPr>
                </pic:pic>
              </a:graphicData>
            </a:graphic>
          </wp:inline>
        </w:drawing>
      </w:r>
      <w:bookmarkEnd w:id="67"/>
      <w:bookmarkEnd w:id="68"/>
    </w:p>
    <w:bookmarkEnd w:id="69"/>
    <w:p w14:paraId="6F0E992B" w14:textId="245FB9FB" w:rsidR="00BC203B" w:rsidRDefault="00BC203B" w:rsidP="00BC203B">
      <w:pPr>
        <w:pStyle w:val="Naslov2"/>
        <w:rPr>
          <w:rFonts w:ascii="Verdana" w:hAnsi="Verdana"/>
          <w:iCs w:val="0"/>
          <w:color w:val="000080"/>
          <w:kern w:val="32"/>
        </w:rPr>
      </w:pPr>
    </w:p>
    <w:p w14:paraId="076E93C0" w14:textId="145FDF83" w:rsidR="00747BF0" w:rsidRDefault="00747BF0" w:rsidP="00747BF0"/>
    <w:p w14:paraId="3D0E70A4" w14:textId="77777777" w:rsidR="001D0D15" w:rsidRDefault="001D0D15" w:rsidP="00747BF0"/>
    <w:p w14:paraId="5617C605" w14:textId="39C3A669" w:rsidR="00747BF0" w:rsidRPr="00747BF0" w:rsidRDefault="00747BF0" w:rsidP="003F0D11">
      <w:pPr>
        <w:pStyle w:val="Naslov2"/>
        <w:numPr>
          <w:ilvl w:val="1"/>
          <w:numId w:val="23"/>
        </w:numPr>
        <w:rPr>
          <w:rFonts w:ascii="Verdana" w:hAnsi="Verdana"/>
          <w:iCs w:val="0"/>
          <w:color w:val="000080"/>
          <w:kern w:val="32"/>
        </w:rPr>
      </w:pPr>
      <w:bookmarkStart w:id="70" w:name="_Toc50963116"/>
      <w:bookmarkStart w:id="71" w:name="_Toc211220701"/>
      <w:r w:rsidRPr="00747BF0">
        <w:rPr>
          <w:rFonts w:ascii="Verdana" w:hAnsi="Verdana"/>
          <w:iCs w:val="0"/>
          <w:color w:val="000080"/>
          <w:kern w:val="32"/>
        </w:rPr>
        <w:t>Predvideni viri financiranja in dinamika financiranja</w:t>
      </w:r>
      <w:bookmarkEnd w:id="70"/>
      <w:r w:rsidRPr="00747BF0">
        <w:rPr>
          <w:rFonts w:ascii="Verdana" w:hAnsi="Verdana"/>
          <w:iCs w:val="0"/>
          <w:color w:val="000080"/>
          <w:kern w:val="32"/>
        </w:rPr>
        <w:t xml:space="preserve"> </w:t>
      </w:r>
      <w:bookmarkEnd w:id="71"/>
    </w:p>
    <w:p w14:paraId="6914960A" w14:textId="77777777" w:rsidR="00747BF0" w:rsidRPr="008015A4" w:rsidRDefault="00747BF0" w:rsidP="00747BF0">
      <w:pPr>
        <w:keepNext/>
        <w:keepLines/>
        <w:jc w:val="both"/>
        <w:rPr>
          <w:rFonts w:ascii="Verdana" w:hAnsi="Verdana" w:cs="Arial"/>
          <w:sz w:val="20"/>
          <w:szCs w:val="20"/>
        </w:rPr>
      </w:pPr>
    </w:p>
    <w:p w14:paraId="55CCF0DF" w14:textId="2FAFB471" w:rsidR="00747BF0" w:rsidRDefault="00747BF0" w:rsidP="00747BF0">
      <w:pPr>
        <w:keepNext/>
        <w:keepLines/>
        <w:jc w:val="both"/>
        <w:rPr>
          <w:rFonts w:ascii="Verdana" w:hAnsi="Verdana" w:cs="Arial"/>
          <w:bCs/>
          <w:sz w:val="20"/>
          <w:szCs w:val="20"/>
        </w:rPr>
      </w:pPr>
      <w:r w:rsidRPr="008015A4">
        <w:rPr>
          <w:rFonts w:ascii="Verdana" w:hAnsi="Verdana" w:cs="Arial"/>
          <w:sz w:val="20"/>
          <w:szCs w:val="20"/>
        </w:rPr>
        <w:t>Glede na to, da investicija izpo</w:t>
      </w:r>
      <w:r>
        <w:rPr>
          <w:rFonts w:ascii="Verdana" w:hAnsi="Verdana" w:cs="Arial"/>
          <w:sz w:val="20"/>
          <w:szCs w:val="20"/>
        </w:rPr>
        <w:t xml:space="preserve">lnjuje pogoje za sofinanciranje </w:t>
      </w:r>
      <w:r w:rsidR="00146082">
        <w:rPr>
          <w:rFonts w:ascii="Verdana" w:hAnsi="Verdana" w:cs="Arial"/>
          <w:sz w:val="20"/>
          <w:szCs w:val="20"/>
        </w:rPr>
        <w:t>Evropskega kmetijskega sklada za razvoj podeželje: Evropa investira v podeželje</w:t>
      </w:r>
      <w:r w:rsidRPr="008015A4">
        <w:rPr>
          <w:rFonts w:ascii="Verdana" w:hAnsi="Verdana" w:cs="Arial"/>
          <w:sz w:val="20"/>
          <w:szCs w:val="20"/>
        </w:rPr>
        <w:t xml:space="preserve">, smo celotno investicijo preverili z vidika upravičenih investicijskih stroškov in preostalih stroškov, ki bi jih občina morala financirati iz lastnih virov. </w:t>
      </w:r>
      <w:r w:rsidRPr="008015A4">
        <w:rPr>
          <w:rFonts w:ascii="Verdana" w:hAnsi="Verdana" w:cs="Arial"/>
          <w:bCs/>
          <w:sz w:val="20"/>
          <w:szCs w:val="20"/>
        </w:rPr>
        <w:t xml:space="preserve">V skladu z določili javnega </w:t>
      </w:r>
      <w:r>
        <w:rPr>
          <w:rFonts w:ascii="Verdana" w:hAnsi="Verdana" w:cs="Arial"/>
          <w:bCs/>
          <w:sz w:val="20"/>
          <w:szCs w:val="20"/>
        </w:rPr>
        <w:t>poziva</w:t>
      </w:r>
      <w:r w:rsidRPr="008015A4">
        <w:rPr>
          <w:rFonts w:ascii="Verdana" w:hAnsi="Verdana" w:cs="Arial"/>
          <w:bCs/>
          <w:sz w:val="20"/>
          <w:szCs w:val="20"/>
        </w:rPr>
        <w:t xml:space="preserve"> smo pripravili naslednjo finančno konstrukcijo projekta</w:t>
      </w:r>
      <w:r>
        <w:rPr>
          <w:rFonts w:ascii="Verdana" w:hAnsi="Verdana" w:cs="Arial"/>
          <w:bCs/>
          <w:sz w:val="20"/>
          <w:szCs w:val="20"/>
        </w:rPr>
        <w:t>.</w:t>
      </w:r>
    </w:p>
    <w:p w14:paraId="324182CA" w14:textId="71DDD93B" w:rsidR="00747BF0" w:rsidRDefault="00747BF0" w:rsidP="00747BF0">
      <w:pPr>
        <w:keepNext/>
        <w:keepLines/>
        <w:jc w:val="both"/>
        <w:rPr>
          <w:rFonts w:ascii="Verdana" w:hAnsi="Verdana" w:cs="Arial"/>
          <w:bCs/>
          <w:sz w:val="20"/>
          <w:szCs w:val="20"/>
        </w:rPr>
      </w:pPr>
    </w:p>
    <w:p w14:paraId="66E3AEBB" w14:textId="77777777" w:rsidR="00146082" w:rsidRDefault="00146082" w:rsidP="00747BF0">
      <w:pPr>
        <w:keepNext/>
        <w:keepLines/>
        <w:jc w:val="both"/>
        <w:rPr>
          <w:rFonts w:ascii="Verdana" w:hAnsi="Verdana" w:cs="Arial"/>
          <w:bCs/>
          <w:sz w:val="20"/>
          <w:szCs w:val="20"/>
        </w:rPr>
      </w:pPr>
    </w:p>
    <w:p w14:paraId="164348D1" w14:textId="77777777" w:rsidR="00747BF0" w:rsidRDefault="00747BF0" w:rsidP="00747BF0">
      <w:pPr>
        <w:keepNext/>
        <w:keepLines/>
        <w:jc w:val="both"/>
        <w:rPr>
          <w:rFonts w:ascii="Verdana" w:hAnsi="Verdana" w:cs="Arial"/>
          <w:bCs/>
          <w:sz w:val="20"/>
          <w:szCs w:val="20"/>
        </w:rPr>
      </w:pPr>
      <w:r>
        <w:rPr>
          <w:rFonts w:ascii="Verdana" w:hAnsi="Verdana" w:cs="Arial"/>
          <w:bCs/>
          <w:sz w:val="20"/>
          <w:szCs w:val="20"/>
        </w:rPr>
        <w:t xml:space="preserve">Tabela: </w:t>
      </w:r>
      <w:r w:rsidRPr="00C444FF">
        <w:rPr>
          <w:rFonts w:ascii="Verdana" w:hAnsi="Verdana" w:cs="Arial"/>
          <w:bCs/>
          <w:sz w:val="20"/>
          <w:szCs w:val="20"/>
        </w:rPr>
        <w:t>Prikaz upravičenih in neupravičenih stroškov</w:t>
      </w:r>
    </w:p>
    <w:p w14:paraId="2E4D2DB4" w14:textId="77777777" w:rsidR="00747BF0" w:rsidRPr="008015A4" w:rsidRDefault="00747BF0" w:rsidP="00747BF0">
      <w:pPr>
        <w:keepNext/>
        <w:keepLines/>
        <w:jc w:val="both"/>
        <w:rPr>
          <w:rFonts w:ascii="Verdana" w:hAnsi="Verdana" w:cs="Arial"/>
          <w:sz w:val="20"/>
          <w:szCs w:val="20"/>
        </w:rPr>
      </w:pPr>
    </w:p>
    <w:tbl>
      <w:tblPr>
        <w:tblStyle w:val="Tabelamrea"/>
        <w:tblW w:w="0" w:type="auto"/>
        <w:tblLook w:val="04A0" w:firstRow="1" w:lastRow="0" w:firstColumn="1" w:lastColumn="0" w:noHBand="0" w:noVBand="1"/>
      </w:tblPr>
      <w:tblGrid>
        <w:gridCol w:w="4824"/>
        <w:gridCol w:w="1412"/>
        <w:gridCol w:w="1412"/>
        <w:gridCol w:w="1412"/>
      </w:tblGrid>
      <w:tr w:rsidR="00747BF0" w:rsidRPr="00C444FF" w14:paraId="0CC1ACFD" w14:textId="77777777" w:rsidTr="00747BF0">
        <w:trPr>
          <w:trHeight w:val="480"/>
        </w:trPr>
        <w:tc>
          <w:tcPr>
            <w:tcW w:w="4824" w:type="dxa"/>
            <w:shd w:val="clear" w:color="auto" w:fill="DEEAF6" w:themeFill="accent1" w:themeFillTint="33"/>
            <w:hideMark/>
          </w:tcPr>
          <w:p w14:paraId="61DF1992" w14:textId="77777777" w:rsidR="00747BF0" w:rsidRPr="00747BF0" w:rsidRDefault="00747BF0" w:rsidP="007C1B87">
            <w:pPr>
              <w:rPr>
                <w:rFonts w:ascii="Verdana" w:hAnsi="Verdana"/>
                <w:b/>
                <w:bCs/>
                <w:sz w:val="16"/>
                <w:szCs w:val="18"/>
              </w:rPr>
            </w:pPr>
            <w:r w:rsidRPr="00747BF0">
              <w:rPr>
                <w:rFonts w:ascii="Verdana" w:hAnsi="Verdana"/>
                <w:b/>
                <w:bCs/>
                <w:sz w:val="16"/>
                <w:szCs w:val="18"/>
              </w:rPr>
              <w:t>Investicijski stroški</w:t>
            </w:r>
            <w:r w:rsidRPr="00747BF0">
              <w:rPr>
                <w:rFonts w:ascii="Verdana" w:hAnsi="Verdana"/>
                <w:b/>
                <w:bCs/>
                <w:sz w:val="16"/>
                <w:szCs w:val="18"/>
              </w:rPr>
              <w:br/>
              <w:t>Stalne cene v EUR</w:t>
            </w:r>
          </w:p>
        </w:tc>
        <w:tc>
          <w:tcPr>
            <w:tcW w:w="1412" w:type="dxa"/>
            <w:shd w:val="clear" w:color="auto" w:fill="DEEAF6" w:themeFill="accent1" w:themeFillTint="33"/>
            <w:hideMark/>
          </w:tcPr>
          <w:p w14:paraId="46E4E54F" w14:textId="77777777" w:rsidR="00747BF0" w:rsidRPr="00747BF0" w:rsidRDefault="00747BF0" w:rsidP="00747BF0">
            <w:pPr>
              <w:jc w:val="center"/>
              <w:rPr>
                <w:rFonts w:ascii="Verdana" w:hAnsi="Verdana"/>
                <w:b/>
                <w:bCs/>
                <w:sz w:val="16"/>
                <w:szCs w:val="18"/>
              </w:rPr>
            </w:pPr>
            <w:r w:rsidRPr="00747BF0">
              <w:rPr>
                <w:rFonts w:ascii="Verdana" w:hAnsi="Verdana"/>
                <w:b/>
                <w:bCs/>
                <w:sz w:val="16"/>
                <w:szCs w:val="18"/>
              </w:rPr>
              <w:t>Vrednost</w:t>
            </w:r>
          </w:p>
        </w:tc>
        <w:tc>
          <w:tcPr>
            <w:tcW w:w="1412" w:type="dxa"/>
            <w:shd w:val="clear" w:color="auto" w:fill="DEEAF6" w:themeFill="accent1" w:themeFillTint="33"/>
            <w:hideMark/>
          </w:tcPr>
          <w:p w14:paraId="563DD76C" w14:textId="77777777" w:rsidR="00747BF0" w:rsidRPr="00747BF0" w:rsidRDefault="00747BF0" w:rsidP="00747BF0">
            <w:pPr>
              <w:jc w:val="center"/>
              <w:rPr>
                <w:rFonts w:ascii="Verdana" w:hAnsi="Verdana"/>
                <w:b/>
                <w:bCs/>
                <w:sz w:val="16"/>
                <w:szCs w:val="18"/>
              </w:rPr>
            </w:pPr>
            <w:r w:rsidRPr="00747BF0">
              <w:rPr>
                <w:rFonts w:ascii="Verdana" w:hAnsi="Verdana"/>
                <w:b/>
                <w:bCs/>
                <w:sz w:val="16"/>
                <w:szCs w:val="18"/>
              </w:rPr>
              <w:t>Upravičeni stroški</w:t>
            </w:r>
          </w:p>
        </w:tc>
        <w:tc>
          <w:tcPr>
            <w:tcW w:w="1412" w:type="dxa"/>
            <w:shd w:val="clear" w:color="auto" w:fill="DEEAF6" w:themeFill="accent1" w:themeFillTint="33"/>
            <w:hideMark/>
          </w:tcPr>
          <w:p w14:paraId="1D7E2E44" w14:textId="77777777" w:rsidR="00747BF0" w:rsidRPr="00747BF0" w:rsidRDefault="00747BF0" w:rsidP="00747BF0">
            <w:pPr>
              <w:jc w:val="center"/>
              <w:rPr>
                <w:rFonts w:ascii="Verdana" w:hAnsi="Verdana"/>
                <w:b/>
                <w:bCs/>
                <w:sz w:val="16"/>
                <w:szCs w:val="18"/>
              </w:rPr>
            </w:pPr>
            <w:r w:rsidRPr="00747BF0">
              <w:rPr>
                <w:rFonts w:ascii="Verdana" w:hAnsi="Verdana"/>
                <w:b/>
                <w:bCs/>
                <w:sz w:val="16"/>
                <w:szCs w:val="18"/>
              </w:rPr>
              <w:t>Neupravičeni stroški</w:t>
            </w:r>
          </w:p>
        </w:tc>
      </w:tr>
      <w:tr w:rsidR="00287F6B" w:rsidRPr="00C444FF" w14:paraId="4F59131B" w14:textId="77777777" w:rsidTr="00146082">
        <w:trPr>
          <w:trHeight w:val="300"/>
        </w:trPr>
        <w:tc>
          <w:tcPr>
            <w:tcW w:w="4824" w:type="dxa"/>
            <w:noWrap/>
            <w:vAlign w:val="center"/>
            <w:hideMark/>
          </w:tcPr>
          <w:p w14:paraId="7D1627EB" w14:textId="66D3EF0B" w:rsidR="00287F6B" w:rsidRPr="00C444FF" w:rsidRDefault="00287F6B" w:rsidP="00287F6B">
            <w:pPr>
              <w:rPr>
                <w:rFonts w:ascii="Verdana" w:hAnsi="Verdana"/>
                <w:sz w:val="16"/>
                <w:szCs w:val="20"/>
              </w:rPr>
            </w:pPr>
            <w:r w:rsidRPr="00620ADD">
              <w:rPr>
                <w:rFonts w:ascii="Verdana" w:hAnsi="Verdana"/>
                <w:sz w:val="16"/>
                <w:szCs w:val="18"/>
              </w:rPr>
              <w:t>Gradbeno obrtniška inštalaterska dela, oprema</w:t>
            </w:r>
          </w:p>
        </w:tc>
        <w:tc>
          <w:tcPr>
            <w:tcW w:w="1412" w:type="dxa"/>
            <w:noWrap/>
            <w:vAlign w:val="center"/>
            <w:hideMark/>
          </w:tcPr>
          <w:p w14:paraId="5606638C" w14:textId="48068169" w:rsidR="00287F6B" w:rsidRPr="00C444FF" w:rsidRDefault="00287F6B" w:rsidP="00287F6B">
            <w:pPr>
              <w:jc w:val="right"/>
              <w:rPr>
                <w:rFonts w:ascii="Verdana" w:hAnsi="Verdana"/>
                <w:sz w:val="16"/>
                <w:szCs w:val="20"/>
              </w:rPr>
            </w:pPr>
            <w:r>
              <w:rPr>
                <w:rFonts w:ascii="Verdana" w:hAnsi="Verdana" w:cs="Arial"/>
                <w:color w:val="000000"/>
                <w:sz w:val="16"/>
                <w:szCs w:val="18"/>
              </w:rPr>
              <w:t>18.741,45</w:t>
            </w:r>
          </w:p>
        </w:tc>
        <w:tc>
          <w:tcPr>
            <w:tcW w:w="1412" w:type="dxa"/>
            <w:noWrap/>
            <w:vAlign w:val="center"/>
            <w:hideMark/>
          </w:tcPr>
          <w:p w14:paraId="4E25D164" w14:textId="439FD699" w:rsidR="00287F6B" w:rsidRPr="00C444FF" w:rsidRDefault="00287F6B" w:rsidP="00287F6B">
            <w:pPr>
              <w:jc w:val="right"/>
              <w:rPr>
                <w:rFonts w:ascii="Verdana" w:hAnsi="Verdana"/>
                <w:sz w:val="16"/>
                <w:szCs w:val="20"/>
              </w:rPr>
            </w:pPr>
            <w:r>
              <w:rPr>
                <w:rFonts w:ascii="Verdana" w:hAnsi="Verdana" w:cs="Arial"/>
                <w:color w:val="000000"/>
                <w:sz w:val="16"/>
                <w:szCs w:val="18"/>
              </w:rPr>
              <w:t>18.741,45</w:t>
            </w:r>
          </w:p>
        </w:tc>
        <w:tc>
          <w:tcPr>
            <w:tcW w:w="1412" w:type="dxa"/>
            <w:noWrap/>
            <w:vAlign w:val="center"/>
          </w:tcPr>
          <w:p w14:paraId="1BDED9DF" w14:textId="0FA0C0F7" w:rsidR="00287F6B" w:rsidRPr="00C444FF" w:rsidRDefault="00287F6B" w:rsidP="00287F6B">
            <w:pPr>
              <w:jc w:val="right"/>
              <w:rPr>
                <w:rFonts w:ascii="Verdana" w:hAnsi="Verdana"/>
                <w:sz w:val="16"/>
                <w:szCs w:val="20"/>
              </w:rPr>
            </w:pPr>
          </w:p>
        </w:tc>
      </w:tr>
      <w:tr w:rsidR="00287F6B" w:rsidRPr="00C444FF" w14:paraId="3A0D763F" w14:textId="77777777" w:rsidTr="00146082">
        <w:trPr>
          <w:trHeight w:val="300"/>
        </w:trPr>
        <w:tc>
          <w:tcPr>
            <w:tcW w:w="4824" w:type="dxa"/>
            <w:noWrap/>
            <w:vAlign w:val="center"/>
            <w:hideMark/>
          </w:tcPr>
          <w:p w14:paraId="273EDD82" w14:textId="1BC2C64E" w:rsidR="00287F6B" w:rsidRPr="00C444FF" w:rsidRDefault="00287F6B" w:rsidP="00287F6B">
            <w:pPr>
              <w:rPr>
                <w:rFonts w:ascii="Verdana" w:hAnsi="Verdana"/>
                <w:sz w:val="16"/>
                <w:szCs w:val="20"/>
              </w:rPr>
            </w:pPr>
            <w:r>
              <w:rPr>
                <w:rFonts w:ascii="Verdana" w:hAnsi="Verdana"/>
                <w:sz w:val="16"/>
                <w:szCs w:val="18"/>
              </w:rPr>
              <w:t>Stroški plač in povračil stroškov v zvezi z delom</w:t>
            </w:r>
          </w:p>
        </w:tc>
        <w:tc>
          <w:tcPr>
            <w:tcW w:w="1412" w:type="dxa"/>
            <w:noWrap/>
            <w:vAlign w:val="center"/>
            <w:hideMark/>
          </w:tcPr>
          <w:p w14:paraId="31C490E1" w14:textId="4DE26A02" w:rsidR="00287F6B" w:rsidRPr="00C444FF" w:rsidRDefault="00287F6B" w:rsidP="00287F6B">
            <w:pPr>
              <w:jc w:val="right"/>
              <w:rPr>
                <w:rFonts w:ascii="Verdana" w:hAnsi="Verdana"/>
                <w:sz w:val="16"/>
                <w:szCs w:val="20"/>
              </w:rPr>
            </w:pPr>
            <w:r>
              <w:rPr>
                <w:rFonts w:ascii="Verdana" w:hAnsi="Verdana" w:cs="Arial"/>
                <w:color w:val="000000"/>
                <w:sz w:val="16"/>
                <w:szCs w:val="18"/>
              </w:rPr>
              <w:t>21.600,00</w:t>
            </w:r>
          </w:p>
        </w:tc>
        <w:tc>
          <w:tcPr>
            <w:tcW w:w="1412" w:type="dxa"/>
            <w:noWrap/>
            <w:vAlign w:val="center"/>
            <w:hideMark/>
          </w:tcPr>
          <w:p w14:paraId="5CF6DA9C" w14:textId="4EB44C08" w:rsidR="00287F6B" w:rsidRPr="00C444FF" w:rsidRDefault="00287F6B" w:rsidP="00287F6B">
            <w:pPr>
              <w:jc w:val="right"/>
              <w:rPr>
                <w:rFonts w:ascii="Verdana" w:hAnsi="Verdana"/>
                <w:sz w:val="16"/>
                <w:szCs w:val="20"/>
              </w:rPr>
            </w:pPr>
            <w:r>
              <w:rPr>
                <w:rFonts w:ascii="Verdana" w:hAnsi="Verdana" w:cs="Arial"/>
                <w:color w:val="000000"/>
                <w:sz w:val="16"/>
                <w:szCs w:val="18"/>
              </w:rPr>
              <w:t>21.600,00</w:t>
            </w:r>
          </w:p>
        </w:tc>
        <w:tc>
          <w:tcPr>
            <w:tcW w:w="1412" w:type="dxa"/>
            <w:noWrap/>
            <w:vAlign w:val="center"/>
          </w:tcPr>
          <w:p w14:paraId="052D6878" w14:textId="2517873E" w:rsidR="00287F6B" w:rsidRPr="00C444FF" w:rsidRDefault="00287F6B" w:rsidP="00287F6B">
            <w:pPr>
              <w:jc w:val="right"/>
              <w:rPr>
                <w:rFonts w:ascii="Verdana" w:hAnsi="Verdana"/>
                <w:sz w:val="16"/>
                <w:szCs w:val="20"/>
              </w:rPr>
            </w:pPr>
          </w:p>
        </w:tc>
      </w:tr>
      <w:tr w:rsidR="00287F6B" w:rsidRPr="00C444FF" w14:paraId="631B88B2" w14:textId="77777777" w:rsidTr="00747BF0">
        <w:trPr>
          <w:trHeight w:val="300"/>
        </w:trPr>
        <w:tc>
          <w:tcPr>
            <w:tcW w:w="4824" w:type="dxa"/>
            <w:noWrap/>
            <w:vAlign w:val="center"/>
            <w:hideMark/>
          </w:tcPr>
          <w:p w14:paraId="317E20A2" w14:textId="644E24CD" w:rsidR="00287F6B" w:rsidRPr="00C444FF" w:rsidRDefault="00287F6B" w:rsidP="00287F6B">
            <w:pPr>
              <w:rPr>
                <w:rFonts w:ascii="Verdana" w:hAnsi="Verdana"/>
                <w:sz w:val="16"/>
                <w:szCs w:val="20"/>
              </w:rPr>
            </w:pPr>
            <w:r w:rsidRPr="00620ADD">
              <w:rPr>
                <w:rFonts w:ascii="Verdana" w:hAnsi="Verdana"/>
                <w:sz w:val="16"/>
                <w:szCs w:val="18"/>
              </w:rPr>
              <w:t>Skupaj brez DDV</w:t>
            </w:r>
          </w:p>
        </w:tc>
        <w:tc>
          <w:tcPr>
            <w:tcW w:w="1412" w:type="dxa"/>
            <w:noWrap/>
            <w:vAlign w:val="center"/>
            <w:hideMark/>
          </w:tcPr>
          <w:p w14:paraId="4EB6C735" w14:textId="49B6BBC7" w:rsidR="00287F6B" w:rsidRPr="00C444FF" w:rsidRDefault="00287F6B" w:rsidP="00287F6B">
            <w:pPr>
              <w:jc w:val="right"/>
              <w:rPr>
                <w:rFonts w:ascii="Verdana" w:hAnsi="Verdana"/>
                <w:sz w:val="16"/>
                <w:szCs w:val="20"/>
              </w:rPr>
            </w:pPr>
            <w:r>
              <w:rPr>
                <w:rFonts w:ascii="Verdana" w:hAnsi="Verdana" w:cs="Arial"/>
                <w:color w:val="000000"/>
                <w:sz w:val="16"/>
                <w:szCs w:val="18"/>
              </w:rPr>
              <w:t>40.341,45</w:t>
            </w:r>
          </w:p>
        </w:tc>
        <w:tc>
          <w:tcPr>
            <w:tcW w:w="1412" w:type="dxa"/>
            <w:noWrap/>
            <w:vAlign w:val="center"/>
            <w:hideMark/>
          </w:tcPr>
          <w:p w14:paraId="55052CB8" w14:textId="5C4613B2" w:rsidR="00287F6B" w:rsidRPr="00C444FF" w:rsidRDefault="00287F6B" w:rsidP="00287F6B">
            <w:pPr>
              <w:jc w:val="right"/>
              <w:rPr>
                <w:rFonts w:ascii="Verdana" w:hAnsi="Verdana"/>
                <w:sz w:val="16"/>
                <w:szCs w:val="20"/>
              </w:rPr>
            </w:pPr>
            <w:r>
              <w:rPr>
                <w:rFonts w:ascii="Verdana" w:hAnsi="Verdana" w:cs="Arial"/>
                <w:color w:val="000000"/>
                <w:sz w:val="16"/>
                <w:szCs w:val="18"/>
              </w:rPr>
              <w:t>40.000,00</w:t>
            </w:r>
          </w:p>
        </w:tc>
        <w:tc>
          <w:tcPr>
            <w:tcW w:w="1412" w:type="dxa"/>
            <w:noWrap/>
            <w:vAlign w:val="center"/>
            <w:hideMark/>
          </w:tcPr>
          <w:p w14:paraId="42918156" w14:textId="1EAD381E" w:rsidR="00287F6B" w:rsidRPr="00C444FF" w:rsidRDefault="00287F6B" w:rsidP="00287F6B">
            <w:pPr>
              <w:jc w:val="right"/>
              <w:rPr>
                <w:rFonts w:ascii="Verdana" w:hAnsi="Verdana"/>
                <w:sz w:val="16"/>
                <w:szCs w:val="20"/>
              </w:rPr>
            </w:pPr>
            <w:r>
              <w:rPr>
                <w:rFonts w:ascii="Verdana" w:hAnsi="Verdana" w:cs="Arial"/>
                <w:color w:val="000000"/>
                <w:sz w:val="16"/>
                <w:szCs w:val="18"/>
              </w:rPr>
              <w:t>341,45</w:t>
            </w:r>
          </w:p>
        </w:tc>
      </w:tr>
      <w:tr w:rsidR="00287F6B" w:rsidRPr="00C444FF" w14:paraId="55AA6427" w14:textId="77777777" w:rsidTr="00747BF0">
        <w:trPr>
          <w:trHeight w:val="300"/>
        </w:trPr>
        <w:tc>
          <w:tcPr>
            <w:tcW w:w="4824" w:type="dxa"/>
            <w:noWrap/>
            <w:vAlign w:val="center"/>
            <w:hideMark/>
          </w:tcPr>
          <w:p w14:paraId="3258074E" w14:textId="42447D2E" w:rsidR="00287F6B" w:rsidRPr="00C444FF" w:rsidRDefault="00287F6B" w:rsidP="00287F6B">
            <w:pPr>
              <w:rPr>
                <w:rFonts w:ascii="Verdana" w:hAnsi="Verdana"/>
                <w:sz w:val="16"/>
                <w:szCs w:val="20"/>
              </w:rPr>
            </w:pPr>
            <w:r w:rsidRPr="00620ADD">
              <w:rPr>
                <w:rFonts w:ascii="Verdana" w:hAnsi="Verdana"/>
                <w:sz w:val="16"/>
                <w:szCs w:val="18"/>
              </w:rPr>
              <w:t>DDV</w:t>
            </w:r>
          </w:p>
        </w:tc>
        <w:tc>
          <w:tcPr>
            <w:tcW w:w="1412" w:type="dxa"/>
            <w:noWrap/>
            <w:vAlign w:val="center"/>
            <w:hideMark/>
          </w:tcPr>
          <w:p w14:paraId="761D11BA" w14:textId="1A356BF7" w:rsidR="00287F6B" w:rsidRPr="00C444FF" w:rsidRDefault="00287F6B" w:rsidP="00287F6B">
            <w:pPr>
              <w:jc w:val="right"/>
              <w:rPr>
                <w:rFonts w:ascii="Verdana" w:hAnsi="Verdana"/>
                <w:sz w:val="16"/>
                <w:szCs w:val="20"/>
              </w:rPr>
            </w:pPr>
            <w:r>
              <w:rPr>
                <w:rFonts w:ascii="Verdana" w:hAnsi="Verdana" w:cs="Arial"/>
                <w:color w:val="000000"/>
                <w:sz w:val="16"/>
                <w:szCs w:val="18"/>
              </w:rPr>
              <w:t>4.123,12</w:t>
            </w:r>
          </w:p>
        </w:tc>
        <w:tc>
          <w:tcPr>
            <w:tcW w:w="1412" w:type="dxa"/>
            <w:noWrap/>
            <w:vAlign w:val="center"/>
            <w:hideMark/>
          </w:tcPr>
          <w:p w14:paraId="543DF6F8" w14:textId="2DFDAAF5" w:rsidR="00287F6B" w:rsidRPr="00C444FF" w:rsidRDefault="00287F6B" w:rsidP="00287F6B">
            <w:pPr>
              <w:jc w:val="right"/>
              <w:rPr>
                <w:rFonts w:ascii="Verdana" w:hAnsi="Verdana"/>
                <w:sz w:val="16"/>
                <w:szCs w:val="20"/>
              </w:rPr>
            </w:pPr>
          </w:p>
        </w:tc>
        <w:tc>
          <w:tcPr>
            <w:tcW w:w="1412" w:type="dxa"/>
            <w:noWrap/>
            <w:vAlign w:val="center"/>
            <w:hideMark/>
          </w:tcPr>
          <w:p w14:paraId="68385F3C" w14:textId="021079F7" w:rsidR="00287F6B" w:rsidRPr="00C444FF" w:rsidRDefault="00287F6B" w:rsidP="00287F6B">
            <w:pPr>
              <w:jc w:val="right"/>
              <w:rPr>
                <w:rFonts w:ascii="Verdana" w:hAnsi="Verdana"/>
                <w:sz w:val="16"/>
                <w:szCs w:val="20"/>
              </w:rPr>
            </w:pPr>
            <w:r>
              <w:rPr>
                <w:rFonts w:ascii="Verdana" w:hAnsi="Verdana"/>
                <w:sz w:val="16"/>
                <w:szCs w:val="20"/>
              </w:rPr>
              <w:t>4.123,12</w:t>
            </w:r>
          </w:p>
        </w:tc>
      </w:tr>
      <w:tr w:rsidR="00287F6B" w:rsidRPr="00C444FF" w14:paraId="6A12C25C" w14:textId="77777777" w:rsidTr="00747BF0">
        <w:trPr>
          <w:trHeight w:val="300"/>
        </w:trPr>
        <w:tc>
          <w:tcPr>
            <w:tcW w:w="4824" w:type="dxa"/>
            <w:shd w:val="clear" w:color="auto" w:fill="DEEAF6" w:themeFill="accent1" w:themeFillTint="33"/>
            <w:noWrap/>
            <w:vAlign w:val="center"/>
            <w:hideMark/>
          </w:tcPr>
          <w:p w14:paraId="7D14A5C7" w14:textId="77777777" w:rsidR="00287F6B" w:rsidRPr="00C444FF" w:rsidRDefault="00287F6B" w:rsidP="00287F6B">
            <w:pPr>
              <w:rPr>
                <w:rFonts w:ascii="Verdana" w:hAnsi="Verdana"/>
                <w:b/>
                <w:bCs/>
                <w:sz w:val="16"/>
                <w:szCs w:val="20"/>
              </w:rPr>
            </w:pPr>
            <w:r w:rsidRPr="00C444FF">
              <w:rPr>
                <w:rFonts w:ascii="Verdana" w:hAnsi="Verdana"/>
                <w:b/>
                <w:bCs/>
                <w:sz w:val="16"/>
                <w:szCs w:val="20"/>
              </w:rPr>
              <w:t>Skupaj z DDV</w:t>
            </w:r>
          </w:p>
        </w:tc>
        <w:tc>
          <w:tcPr>
            <w:tcW w:w="1412" w:type="dxa"/>
            <w:shd w:val="clear" w:color="auto" w:fill="DEEAF6" w:themeFill="accent1" w:themeFillTint="33"/>
            <w:noWrap/>
            <w:vAlign w:val="center"/>
            <w:hideMark/>
          </w:tcPr>
          <w:p w14:paraId="1C28B303" w14:textId="35FC3AE7" w:rsidR="00287F6B" w:rsidRPr="00C444FF" w:rsidRDefault="00287F6B" w:rsidP="00287F6B">
            <w:pPr>
              <w:jc w:val="right"/>
              <w:rPr>
                <w:rFonts w:ascii="Verdana" w:hAnsi="Verdana"/>
                <w:b/>
                <w:bCs/>
                <w:sz w:val="16"/>
                <w:szCs w:val="20"/>
              </w:rPr>
            </w:pPr>
            <w:r>
              <w:rPr>
                <w:rFonts w:ascii="Verdana" w:hAnsi="Verdana" w:cs="Arial"/>
                <w:b/>
                <w:bCs/>
                <w:color w:val="000000"/>
                <w:sz w:val="16"/>
                <w:szCs w:val="18"/>
              </w:rPr>
              <w:t>44.464,57</w:t>
            </w:r>
          </w:p>
        </w:tc>
        <w:tc>
          <w:tcPr>
            <w:tcW w:w="1412" w:type="dxa"/>
            <w:shd w:val="clear" w:color="auto" w:fill="DEEAF6" w:themeFill="accent1" w:themeFillTint="33"/>
            <w:noWrap/>
            <w:vAlign w:val="center"/>
            <w:hideMark/>
          </w:tcPr>
          <w:p w14:paraId="60684D55" w14:textId="26A063E6" w:rsidR="00287F6B" w:rsidRPr="00C444FF" w:rsidRDefault="00287F6B" w:rsidP="00287F6B">
            <w:pPr>
              <w:jc w:val="right"/>
              <w:rPr>
                <w:rFonts w:ascii="Verdana" w:hAnsi="Verdana"/>
                <w:b/>
                <w:bCs/>
                <w:sz w:val="16"/>
                <w:szCs w:val="20"/>
              </w:rPr>
            </w:pPr>
            <w:r>
              <w:rPr>
                <w:rFonts w:ascii="Verdana" w:hAnsi="Verdana"/>
                <w:b/>
                <w:bCs/>
                <w:sz w:val="16"/>
                <w:szCs w:val="20"/>
              </w:rPr>
              <w:t>40.000,00</w:t>
            </w:r>
          </w:p>
        </w:tc>
        <w:tc>
          <w:tcPr>
            <w:tcW w:w="1412" w:type="dxa"/>
            <w:shd w:val="clear" w:color="auto" w:fill="DEEAF6" w:themeFill="accent1" w:themeFillTint="33"/>
            <w:noWrap/>
            <w:vAlign w:val="center"/>
            <w:hideMark/>
          </w:tcPr>
          <w:p w14:paraId="1C6BAE84" w14:textId="766198AB" w:rsidR="00287F6B" w:rsidRPr="00C444FF" w:rsidRDefault="00287F6B" w:rsidP="00287F6B">
            <w:pPr>
              <w:jc w:val="right"/>
              <w:rPr>
                <w:rFonts w:ascii="Verdana" w:hAnsi="Verdana"/>
                <w:b/>
                <w:bCs/>
                <w:sz w:val="16"/>
                <w:szCs w:val="20"/>
              </w:rPr>
            </w:pPr>
            <w:r>
              <w:rPr>
                <w:rFonts w:ascii="Verdana" w:hAnsi="Verdana"/>
                <w:b/>
                <w:bCs/>
                <w:sz w:val="16"/>
                <w:szCs w:val="20"/>
              </w:rPr>
              <w:t>4.464,57</w:t>
            </w:r>
          </w:p>
        </w:tc>
      </w:tr>
    </w:tbl>
    <w:p w14:paraId="6CB73D67" w14:textId="77777777" w:rsidR="00747BF0" w:rsidRDefault="00747BF0" w:rsidP="00747BF0">
      <w:pPr>
        <w:tabs>
          <w:tab w:val="left" w:pos="720"/>
        </w:tabs>
        <w:jc w:val="both"/>
        <w:rPr>
          <w:rFonts w:ascii="Verdana" w:hAnsi="Verdana" w:cs="Arial"/>
          <w:b/>
          <w:bCs/>
          <w:sz w:val="20"/>
          <w:szCs w:val="20"/>
        </w:rPr>
      </w:pPr>
    </w:p>
    <w:p w14:paraId="4CBB8D88" w14:textId="77777777" w:rsidR="00747BF0" w:rsidRPr="008015A4" w:rsidRDefault="00747BF0" w:rsidP="00747BF0">
      <w:pPr>
        <w:tabs>
          <w:tab w:val="left" w:pos="720"/>
        </w:tabs>
        <w:jc w:val="both"/>
        <w:rPr>
          <w:rFonts w:ascii="Verdana" w:hAnsi="Verdana" w:cs="Arial"/>
          <w:b/>
          <w:bCs/>
          <w:sz w:val="20"/>
          <w:szCs w:val="20"/>
        </w:rPr>
      </w:pPr>
    </w:p>
    <w:p w14:paraId="523170A6" w14:textId="187E7E7F" w:rsidR="00747BF0" w:rsidRDefault="00747BF0" w:rsidP="00747BF0">
      <w:pPr>
        <w:keepNext/>
        <w:keepLines/>
        <w:ind w:right="-144"/>
        <w:jc w:val="both"/>
        <w:rPr>
          <w:rFonts w:ascii="Verdana" w:hAnsi="Verdana" w:cs="Arial"/>
          <w:sz w:val="20"/>
          <w:szCs w:val="20"/>
        </w:rPr>
      </w:pPr>
      <w:r w:rsidRPr="008015A4">
        <w:rPr>
          <w:rFonts w:ascii="Verdana" w:hAnsi="Verdana" w:cs="Arial"/>
          <w:sz w:val="20"/>
          <w:szCs w:val="20"/>
        </w:rPr>
        <w:t>V skladu z Uredbo o enotni metodologiji za pripravo in obravnavo investicijske dokumentacije na področju javnih financ so »upravičeni stroški« tisti del stroškov, ki so osnova za izračun (so)</w:t>
      </w:r>
      <w:proofErr w:type="spellStart"/>
      <w:r w:rsidRPr="008015A4">
        <w:rPr>
          <w:rFonts w:ascii="Verdana" w:hAnsi="Verdana" w:cs="Arial"/>
          <w:sz w:val="20"/>
          <w:szCs w:val="20"/>
        </w:rPr>
        <w:t>financerskega</w:t>
      </w:r>
      <w:proofErr w:type="spellEnd"/>
      <w:r w:rsidRPr="008015A4">
        <w:rPr>
          <w:rFonts w:ascii="Verdana" w:hAnsi="Verdana" w:cs="Arial"/>
          <w:sz w:val="20"/>
          <w:szCs w:val="20"/>
        </w:rPr>
        <w:t xml:space="preserve"> deleža udeležbe javnih sredstev v projektu ali programu.</w:t>
      </w:r>
      <w:r w:rsidR="00146082">
        <w:rPr>
          <w:rFonts w:ascii="Verdana" w:hAnsi="Verdana" w:cs="Arial"/>
          <w:sz w:val="20"/>
          <w:szCs w:val="20"/>
        </w:rPr>
        <w:t xml:space="preserve"> </w:t>
      </w:r>
      <w:r>
        <w:rPr>
          <w:rFonts w:ascii="Verdana" w:hAnsi="Verdana" w:cs="Arial"/>
          <w:sz w:val="20"/>
          <w:szCs w:val="20"/>
        </w:rPr>
        <w:t xml:space="preserve">Delež sofinanciranja </w:t>
      </w:r>
      <w:r w:rsidR="00146082">
        <w:rPr>
          <w:rFonts w:ascii="Verdana" w:hAnsi="Verdana" w:cs="Arial"/>
          <w:sz w:val="20"/>
          <w:szCs w:val="20"/>
        </w:rPr>
        <w:t xml:space="preserve">Programa za razvoj podeželja znaša v našem primeru </w:t>
      </w:r>
      <w:r>
        <w:rPr>
          <w:rFonts w:ascii="Verdana" w:hAnsi="Verdana" w:cs="Arial"/>
          <w:sz w:val="20"/>
          <w:szCs w:val="20"/>
        </w:rPr>
        <w:t xml:space="preserve">glede na upravičenost ocenjenih investicijskih sredstev znaša največ </w:t>
      </w:r>
      <w:r w:rsidR="00146082">
        <w:rPr>
          <w:rFonts w:ascii="Verdana" w:hAnsi="Verdana" w:cs="Arial"/>
          <w:b/>
          <w:sz w:val="20"/>
          <w:szCs w:val="20"/>
        </w:rPr>
        <w:t>40</w:t>
      </w:r>
      <w:r w:rsidRPr="00EA1794">
        <w:rPr>
          <w:rFonts w:ascii="Verdana" w:hAnsi="Verdana" w:cs="Arial"/>
          <w:b/>
          <w:sz w:val="20"/>
          <w:szCs w:val="20"/>
        </w:rPr>
        <w:t>.</w:t>
      </w:r>
      <w:r w:rsidR="00146082">
        <w:rPr>
          <w:rFonts w:ascii="Verdana" w:hAnsi="Verdana" w:cs="Arial"/>
          <w:b/>
          <w:sz w:val="20"/>
          <w:szCs w:val="20"/>
        </w:rPr>
        <w:t>000,0</w:t>
      </w:r>
      <w:r w:rsidRPr="00EA1794">
        <w:rPr>
          <w:rFonts w:ascii="Verdana" w:hAnsi="Verdana" w:cs="Arial"/>
          <w:b/>
          <w:sz w:val="20"/>
          <w:szCs w:val="20"/>
        </w:rPr>
        <w:t>0 EUR</w:t>
      </w:r>
      <w:r>
        <w:rPr>
          <w:rFonts w:ascii="Verdana" w:hAnsi="Verdana" w:cs="Arial"/>
          <w:sz w:val="20"/>
          <w:szCs w:val="20"/>
        </w:rPr>
        <w:t>.</w:t>
      </w:r>
    </w:p>
    <w:p w14:paraId="4DBB6CC4" w14:textId="77777777" w:rsidR="00747BF0" w:rsidRDefault="00747BF0" w:rsidP="00747BF0">
      <w:pPr>
        <w:keepNext/>
        <w:keepLines/>
        <w:ind w:right="-144"/>
        <w:jc w:val="both"/>
        <w:rPr>
          <w:rFonts w:ascii="Verdana" w:hAnsi="Verdana" w:cs="Arial"/>
          <w:sz w:val="20"/>
          <w:szCs w:val="20"/>
        </w:rPr>
      </w:pPr>
    </w:p>
    <w:p w14:paraId="2A487A97" w14:textId="77777777" w:rsidR="00747BF0" w:rsidRPr="008015A4" w:rsidRDefault="00747BF0" w:rsidP="00747BF0">
      <w:pPr>
        <w:keepNext/>
        <w:keepLines/>
        <w:jc w:val="both"/>
        <w:rPr>
          <w:rFonts w:ascii="Verdana" w:hAnsi="Verdana" w:cs="Arial"/>
          <w:sz w:val="20"/>
          <w:szCs w:val="20"/>
        </w:rPr>
      </w:pPr>
      <w:r w:rsidRPr="008015A4">
        <w:rPr>
          <w:rFonts w:ascii="Verdana" w:hAnsi="Verdana" w:cs="Arial"/>
          <w:bCs/>
          <w:sz w:val="20"/>
          <w:szCs w:val="20"/>
        </w:rPr>
        <w:t xml:space="preserve">Davek na dodano vrednost </w:t>
      </w:r>
      <w:r>
        <w:rPr>
          <w:rFonts w:ascii="Verdana" w:hAnsi="Verdana" w:cs="Arial"/>
          <w:bCs/>
          <w:sz w:val="20"/>
          <w:szCs w:val="20"/>
        </w:rPr>
        <w:t>ni upravičen strošek investicije.</w:t>
      </w:r>
    </w:p>
    <w:p w14:paraId="3993AF19" w14:textId="6E042B6D" w:rsidR="00747BF0" w:rsidRDefault="00747BF0" w:rsidP="00747BF0">
      <w:pPr>
        <w:jc w:val="both"/>
        <w:rPr>
          <w:rFonts w:ascii="Verdana" w:hAnsi="Verdana" w:cs="Arial"/>
          <w:b/>
          <w:sz w:val="20"/>
          <w:szCs w:val="20"/>
        </w:rPr>
      </w:pPr>
    </w:p>
    <w:p w14:paraId="3102EB5C" w14:textId="4A2A1BF2" w:rsidR="001D0D15" w:rsidRDefault="001D0D15" w:rsidP="00747BF0">
      <w:pPr>
        <w:jc w:val="both"/>
        <w:rPr>
          <w:rFonts w:ascii="Verdana" w:hAnsi="Verdana" w:cs="Arial"/>
          <w:b/>
          <w:sz w:val="20"/>
          <w:szCs w:val="20"/>
        </w:rPr>
      </w:pPr>
    </w:p>
    <w:p w14:paraId="4C7EF4C5" w14:textId="3D810BF3" w:rsidR="001D0D15" w:rsidRDefault="001D0D15" w:rsidP="00747BF0">
      <w:pPr>
        <w:jc w:val="both"/>
        <w:rPr>
          <w:rFonts w:ascii="Verdana" w:hAnsi="Verdana" w:cs="Arial"/>
          <w:b/>
          <w:sz w:val="20"/>
          <w:szCs w:val="20"/>
        </w:rPr>
      </w:pPr>
    </w:p>
    <w:p w14:paraId="1AB42FB6" w14:textId="0D972912" w:rsidR="001D0D15" w:rsidRDefault="001D0D15" w:rsidP="00747BF0">
      <w:pPr>
        <w:jc w:val="both"/>
        <w:rPr>
          <w:rFonts w:ascii="Verdana" w:hAnsi="Verdana" w:cs="Arial"/>
          <w:b/>
          <w:sz w:val="20"/>
          <w:szCs w:val="20"/>
        </w:rPr>
      </w:pPr>
    </w:p>
    <w:p w14:paraId="7B0F43BE" w14:textId="13A6D6AC" w:rsidR="001D0D15" w:rsidRDefault="001D0D15" w:rsidP="00747BF0">
      <w:pPr>
        <w:jc w:val="both"/>
        <w:rPr>
          <w:rFonts w:ascii="Verdana" w:hAnsi="Verdana" w:cs="Arial"/>
          <w:b/>
          <w:sz w:val="20"/>
          <w:szCs w:val="20"/>
        </w:rPr>
      </w:pPr>
    </w:p>
    <w:p w14:paraId="028647B3" w14:textId="77777777" w:rsidR="001D0D15" w:rsidRDefault="001D0D15" w:rsidP="00747BF0">
      <w:pPr>
        <w:jc w:val="both"/>
        <w:rPr>
          <w:rFonts w:ascii="Verdana" w:hAnsi="Verdana" w:cs="Arial"/>
          <w:b/>
          <w:sz w:val="20"/>
          <w:szCs w:val="20"/>
        </w:rPr>
      </w:pPr>
    </w:p>
    <w:p w14:paraId="415EE4AA" w14:textId="77777777" w:rsidR="00146082" w:rsidRDefault="00146082" w:rsidP="00747BF0">
      <w:pPr>
        <w:jc w:val="both"/>
        <w:rPr>
          <w:rFonts w:ascii="Verdana" w:hAnsi="Verdana" w:cs="Arial"/>
          <w:b/>
          <w:sz w:val="20"/>
          <w:szCs w:val="20"/>
        </w:rPr>
      </w:pPr>
    </w:p>
    <w:p w14:paraId="71B12D6B" w14:textId="65ED291E" w:rsidR="00747BF0" w:rsidRDefault="00747BF0" w:rsidP="00747BF0">
      <w:pPr>
        <w:keepNext/>
        <w:keepLines/>
        <w:jc w:val="both"/>
        <w:rPr>
          <w:rFonts w:ascii="Verdana" w:hAnsi="Verdana" w:cs="Arial"/>
          <w:bCs/>
          <w:sz w:val="20"/>
          <w:szCs w:val="20"/>
        </w:rPr>
      </w:pPr>
      <w:r>
        <w:rPr>
          <w:rFonts w:ascii="Verdana" w:hAnsi="Verdana" w:cs="Arial"/>
          <w:bCs/>
          <w:sz w:val="20"/>
          <w:szCs w:val="20"/>
        </w:rPr>
        <w:lastRenderedPageBreak/>
        <w:t xml:space="preserve">Tabela: </w:t>
      </w:r>
      <w:r w:rsidRPr="00C444FF">
        <w:rPr>
          <w:rFonts w:ascii="Verdana" w:hAnsi="Verdana" w:cs="Arial"/>
          <w:bCs/>
          <w:sz w:val="20"/>
          <w:szCs w:val="20"/>
        </w:rPr>
        <w:t xml:space="preserve">Prikaz </w:t>
      </w:r>
      <w:r w:rsidR="001D0D15">
        <w:rPr>
          <w:rFonts w:ascii="Verdana" w:hAnsi="Verdana" w:cs="Arial"/>
          <w:bCs/>
          <w:sz w:val="20"/>
          <w:szCs w:val="20"/>
        </w:rPr>
        <w:t>virov financiranja</w:t>
      </w:r>
    </w:p>
    <w:p w14:paraId="35284BD2" w14:textId="77777777" w:rsidR="00747BF0" w:rsidRDefault="00747BF0" w:rsidP="00747BF0">
      <w:pPr>
        <w:jc w:val="both"/>
        <w:rPr>
          <w:rFonts w:ascii="Verdana" w:hAnsi="Verdana" w:cs="Arial"/>
          <w:b/>
          <w:sz w:val="20"/>
          <w:szCs w:val="20"/>
        </w:rPr>
      </w:pPr>
    </w:p>
    <w:tbl>
      <w:tblPr>
        <w:tblStyle w:val="Tabelamrea"/>
        <w:tblW w:w="0" w:type="auto"/>
        <w:tblLook w:val="04A0" w:firstRow="1" w:lastRow="0" w:firstColumn="1" w:lastColumn="0" w:noHBand="0" w:noVBand="1"/>
      </w:tblPr>
      <w:tblGrid>
        <w:gridCol w:w="3726"/>
        <w:gridCol w:w="1222"/>
        <w:gridCol w:w="1321"/>
        <w:gridCol w:w="1239"/>
        <w:gridCol w:w="1552"/>
      </w:tblGrid>
      <w:tr w:rsidR="00747BF0" w:rsidRPr="00893A40" w14:paraId="78530DED" w14:textId="77777777" w:rsidTr="003340E9">
        <w:trPr>
          <w:trHeight w:val="480"/>
        </w:trPr>
        <w:tc>
          <w:tcPr>
            <w:tcW w:w="3726" w:type="dxa"/>
            <w:shd w:val="clear" w:color="auto" w:fill="DEEAF6" w:themeFill="accent1" w:themeFillTint="33"/>
            <w:hideMark/>
          </w:tcPr>
          <w:p w14:paraId="65F18B22" w14:textId="77777777" w:rsidR="00747BF0" w:rsidRPr="00893A40" w:rsidRDefault="00747BF0" w:rsidP="007C1B87">
            <w:pPr>
              <w:rPr>
                <w:rFonts w:ascii="Verdana" w:hAnsi="Verdana" w:cs="Arial"/>
                <w:b/>
                <w:bCs/>
                <w:sz w:val="16"/>
                <w:szCs w:val="20"/>
              </w:rPr>
            </w:pPr>
            <w:r w:rsidRPr="00893A40">
              <w:rPr>
                <w:rFonts w:ascii="Verdana" w:hAnsi="Verdana" w:cs="Arial"/>
                <w:b/>
                <w:bCs/>
                <w:sz w:val="16"/>
                <w:szCs w:val="20"/>
              </w:rPr>
              <w:t>Viri financiranja</w:t>
            </w:r>
            <w:r w:rsidRPr="00893A40">
              <w:rPr>
                <w:rFonts w:ascii="Verdana" w:hAnsi="Verdana" w:cs="Arial"/>
                <w:b/>
                <w:bCs/>
                <w:sz w:val="16"/>
                <w:szCs w:val="20"/>
              </w:rPr>
              <w:br/>
              <w:t>Stalne cene v EUR</w:t>
            </w:r>
          </w:p>
        </w:tc>
        <w:tc>
          <w:tcPr>
            <w:tcW w:w="1222" w:type="dxa"/>
            <w:shd w:val="clear" w:color="auto" w:fill="DEEAF6" w:themeFill="accent1" w:themeFillTint="33"/>
            <w:hideMark/>
          </w:tcPr>
          <w:p w14:paraId="7E737B01" w14:textId="77777777" w:rsidR="00747BF0" w:rsidRPr="00893A40" w:rsidRDefault="00747BF0" w:rsidP="00747BF0">
            <w:pPr>
              <w:jc w:val="center"/>
              <w:rPr>
                <w:rFonts w:ascii="Verdana" w:hAnsi="Verdana" w:cs="Arial"/>
                <w:b/>
                <w:bCs/>
                <w:sz w:val="16"/>
                <w:szCs w:val="20"/>
              </w:rPr>
            </w:pPr>
            <w:r w:rsidRPr="00893A40">
              <w:rPr>
                <w:rFonts w:ascii="Verdana" w:hAnsi="Verdana" w:cs="Arial"/>
                <w:b/>
                <w:bCs/>
                <w:sz w:val="16"/>
                <w:szCs w:val="20"/>
              </w:rPr>
              <w:t>Delež</w:t>
            </w:r>
          </w:p>
        </w:tc>
        <w:tc>
          <w:tcPr>
            <w:tcW w:w="1321" w:type="dxa"/>
            <w:shd w:val="clear" w:color="auto" w:fill="DEEAF6" w:themeFill="accent1" w:themeFillTint="33"/>
            <w:hideMark/>
          </w:tcPr>
          <w:p w14:paraId="2F42C588" w14:textId="77777777" w:rsidR="00747BF0" w:rsidRPr="00893A40" w:rsidRDefault="00747BF0" w:rsidP="00747BF0">
            <w:pPr>
              <w:jc w:val="center"/>
              <w:rPr>
                <w:rFonts w:ascii="Verdana" w:hAnsi="Verdana" w:cs="Arial"/>
                <w:b/>
                <w:bCs/>
                <w:sz w:val="16"/>
                <w:szCs w:val="20"/>
              </w:rPr>
            </w:pPr>
            <w:r w:rsidRPr="00893A40">
              <w:rPr>
                <w:rFonts w:ascii="Verdana" w:hAnsi="Verdana" w:cs="Arial"/>
                <w:b/>
                <w:bCs/>
                <w:sz w:val="16"/>
                <w:szCs w:val="20"/>
              </w:rPr>
              <w:t>Vrednost</w:t>
            </w:r>
          </w:p>
        </w:tc>
        <w:tc>
          <w:tcPr>
            <w:tcW w:w="1239" w:type="dxa"/>
            <w:shd w:val="clear" w:color="auto" w:fill="DEEAF6" w:themeFill="accent1" w:themeFillTint="33"/>
            <w:hideMark/>
          </w:tcPr>
          <w:p w14:paraId="2FA0C919" w14:textId="77777777" w:rsidR="00747BF0" w:rsidRPr="00893A40" w:rsidRDefault="00747BF0" w:rsidP="00747BF0">
            <w:pPr>
              <w:jc w:val="center"/>
              <w:rPr>
                <w:rFonts w:ascii="Verdana" w:hAnsi="Verdana" w:cs="Arial"/>
                <w:b/>
                <w:bCs/>
                <w:sz w:val="16"/>
                <w:szCs w:val="20"/>
              </w:rPr>
            </w:pPr>
            <w:r w:rsidRPr="00893A40">
              <w:rPr>
                <w:rFonts w:ascii="Verdana" w:hAnsi="Verdana" w:cs="Arial"/>
                <w:b/>
                <w:bCs/>
                <w:sz w:val="16"/>
                <w:szCs w:val="20"/>
              </w:rPr>
              <w:t>Upravičeni stroški</w:t>
            </w:r>
          </w:p>
        </w:tc>
        <w:tc>
          <w:tcPr>
            <w:tcW w:w="1552" w:type="dxa"/>
            <w:shd w:val="clear" w:color="auto" w:fill="DEEAF6" w:themeFill="accent1" w:themeFillTint="33"/>
            <w:hideMark/>
          </w:tcPr>
          <w:p w14:paraId="464FA3FD" w14:textId="77777777" w:rsidR="00747BF0" w:rsidRPr="00893A40" w:rsidRDefault="00747BF0" w:rsidP="00747BF0">
            <w:pPr>
              <w:jc w:val="center"/>
              <w:rPr>
                <w:rFonts w:ascii="Verdana" w:hAnsi="Verdana" w:cs="Arial"/>
                <w:b/>
                <w:bCs/>
                <w:sz w:val="16"/>
                <w:szCs w:val="20"/>
              </w:rPr>
            </w:pPr>
            <w:r w:rsidRPr="00893A40">
              <w:rPr>
                <w:rFonts w:ascii="Verdana" w:hAnsi="Verdana" w:cs="Arial"/>
                <w:b/>
                <w:bCs/>
                <w:sz w:val="16"/>
                <w:szCs w:val="20"/>
              </w:rPr>
              <w:t>Neupravičeni stroški</w:t>
            </w:r>
          </w:p>
        </w:tc>
      </w:tr>
      <w:tr w:rsidR="003340E9" w:rsidRPr="00893A40" w14:paraId="02E2BB0C" w14:textId="77777777" w:rsidTr="003340E9">
        <w:trPr>
          <w:trHeight w:val="340"/>
        </w:trPr>
        <w:tc>
          <w:tcPr>
            <w:tcW w:w="3726" w:type="dxa"/>
            <w:noWrap/>
            <w:vAlign w:val="center"/>
            <w:hideMark/>
          </w:tcPr>
          <w:p w14:paraId="254A4851" w14:textId="77777777" w:rsidR="00747BF0" w:rsidRDefault="00747BF0" w:rsidP="007C1B87">
            <w:pPr>
              <w:rPr>
                <w:rFonts w:ascii="Verdana" w:hAnsi="Verdana" w:cs="Arial"/>
                <w:sz w:val="16"/>
                <w:szCs w:val="20"/>
              </w:rPr>
            </w:pPr>
            <w:r w:rsidRPr="00893A40">
              <w:rPr>
                <w:rFonts w:ascii="Verdana" w:hAnsi="Verdana" w:cs="Arial"/>
                <w:sz w:val="16"/>
                <w:szCs w:val="20"/>
              </w:rPr>
              <w:t xml:space="preserve">Nepovratna sredstva </w:t>
            </w:r>
          </w:p>
          <w:p w14:paraId="2DC511C9" w14:textId="6FAF35CC" w:rsidR="00747BF0" w:rsidRPr="00893A40" w:rsidRDefault="00146082" w:rsidP="007C1B87">
            <w:pPr>
              <w:rPr>
                <w:rFonts w:ascii="Verdana" w:hAnsi="Verdana" w:cs="Arial"/>
                <w:sz w:val="16"/>
                <w:szCs w:val="20"/>
              </w:rPr>
            </w:pPr>
            <w:r>
              <w:rPr>
                <w:rFonts w:ascii="Verdana" w:hAnsi="Verdana" w:cs="Arial"/>
                <w:sz w:val="16"/>
                <w:szCs w:val="20"/>
              </w:rPr>
              <w:t>Evropski kmetijski sklad za razvoj podeželja</w:t>
            </w:r>
          </w:p>
        </w:tc>
        <w:tc>
          <w:tcPr>
            <w:tcW w:w="1222" w:type="dxa"/>
            <w:noWrap/>
            <w:vAlign w:val="center"/>
            <w:hideMark/>
          </w:tcPr>
          <w:p w14:paraId="7C4814FF" w14:textId="59EAB14A" w:rsidR="00747BF0" w:rsidRPr="00893A40" w:rsidRDefault="009304D4" w:rsidP="007C1B87">
            <w:pPr>
              <w:jc w:val="right"/>
              <w:rPr>
                <w:rFonts w:ascii="Verdana" w:hAnsi="Verdana" w:cs="Arial"/>
                <w:sz w:val="16"/>
                <w:szCs w:val="20"/>
              </w:rPr>
            </w:pPr>
            <w:r>
              <w:rPr>
                <w:rFonts w:ascii="Verdana" w:hAnsi="Verdana" w:cs="Arial"/>
                <w:sz w:val="16"/>
                <w:szCs w:val="20"/>
              </w:rPr>
              <w:t>89</w:t>
            </w:r>
            <w:r w:rsidR="00747BF0" w:rsidRPr="00893A40">
              <w:rPr>
                <w:rFonts w:ascii="Verdana" w:hAnsi="Verdana" w:cs="Arial"/>
                <w:sz w:val="16"/>
                <w:szCs w:val="20"/>
              </w:rPr>
              <w:t>,</w:t>
            </w:r>
            <w:r w:rsidR="00EC34AC">
              <w:rPr>
                <w:rFonts w:ascii="Verdana" w:hAnsi="Verdana" w:cs="Arial"/>
                <w:sz w:val="16"/>
                <w:szCs w:val="20"/>
              </w:rPr>
              <w:t>96</w:t>
            </w:r>
            <w:r w:rsidR="00747BF0" w:rsidRPr="00893A40">
              <w:rPr>
                <w:rFonts w:ascii="Verdana" w:hAnsi="Verdana" w:cs="Arial"/>
                <w:sz w:val="16"/>
                <w:szCs w:val="20"/>
              </w:rPr>
              <w:t>%</w:t>
            </w:r>
          </w:p>
        </w:tc>
        <w:tc>
          <w:tcPr>
            <w:tcW w:w="1321" w:type="dxa"/>
            <w:noWrap/>
            <w:vAlign w:val="center"/>
            <w:hideMark/>
          </w:tcPr>
          <w:p w14:paraId="745A77B0" w14:textId="5E0FA8CC" w:rsidR="00747BF0" w:rsidRPr="00893A40" w:rsidRDefault="003340E9" w:rsidP="007C1B87">
            <w:pPr>
              <w:jc w:val="right"/>
              <w:rPr>
                <w:rFonts w:ascii="Verdana" w:hAnsi="Verdana" w:cs="Arial"/>
                <w:sz w:val="16"/>
                <w:szCs w:val="20"/>
              </w:rPr>
            </w:pPr>
            <w:r>
              <w:rPr>
                <w:rFonts w:ascii="Verdana" w:hAnsi="Verdana" w:cs="Arial"/>
                <w:sz w:val="16"/>
                <w:szCs w:val="20"/>
              </w:rPr>
              <w:t>40.000,00</w:t>
            </w:r>
          </w:p>
        </w:tc>
        <w:tc>
          <w:tcPr>
            <w:tcW w:w="1239" w:type="dxa"/>
            <w:noWrap/>
            <w:vAlign w:val="center"/>
            <w:hideMark/>
          </w:tcPr>
          <w:p w14:paraId="4DAEA149" w14:textId="7F2D4879" w:rsidR="00747BF0" w:rsidRPr="00893A40" w:rsidRDefault="003340E9" w:rsidP="007C1B87">
            <w:pPr>
              <w:jc w:val="right"/>
              <w:rPr>
                <w:rFonts w:ascii="Verdana" w:hAnsi="Verdana" w:cs="Arial"/>
                <w:sz w:val="16"/>
                <w:szCs w:val="20"/>
              </w:rPr>
            </w:pPr>
            <w:r>
              <w:rPr>
                <w:rFonts w:ascii="Verdana" w:hAnsi="Verdana" w:cs="Arial"/>
                <w:sz w:val="16"/>
                <w:szCs w:val="20"/>
              </w:rPr>
              <w:t>40.000,00</w:t>
            </w:r>
          </w:p>
        </w:tc>
        <w:tc>
          <w:tcPr>
            <w:tcW w:w="1552" w:type="dxa"/>
            <w:noWrap/>
            <w:vAlign w:val="center"/>
            <w:hideMark/>
          </w:tcPr>
          <w:p w14:paraId="3F6E3B38" w14:textId="714D6AEF" w:rsidR="00747BF0" w:rsidRPr="00893A40" w:rsidRDefault="00747BF0" w:rsidP="007C1B87">
            <w:pPr>
              <w:jc w:val="right"/>
              <w:rPr>
                <w:rFonts w:ascii="Verdana" w:hAnsi="Verdana" w:cs="Arial"/>
                <w:sz w:val="16"/>
                <w:szCs w:val="20"/>
              </w:rPr>
            </w:pPr>
          </w:p>
        </w:tc>
      </w:tr>
      <w:tr w:rsidR="003340E9" w:rsidRPr="00893A40" w14:paraId="59B02051" w14:textId="77777777" w:rsidTr="00EC34AC">
        <w:trPr>
          <w:trHeight w:val="340"/>
        </w:trPr>
        <w:tc>
          <w:tcPr>
            <w:tcW w:w="3726" w:type="dxa"/>
            <w:noWrap/>
            <w:vAlign w:val="center"/>
            <w:hideMark/>
          </w:tcPr>
          <w:p w14:paraId="4F2E7DD2" w14:textId="77777777" w:rsidR="00747BF0" w:rsidRDefault="00747BF0" w:rsidP="007C1B87">
            <w:pPr>
              <w:rPr>
                <w:rFonts w:ascii="Verdana" w:hAnsi="Verdana" w:cs="Arial"/>
                <w:sz w:val="16"/>
                <w:szCs w:val="20"/>
              </w:rPr>
            </w:pPr>
            <w:bookmarkStart w:id="72" w:name="_Hlk50978438"/>
            <w:r w:rsidRPr="00893A40">
              <w:rPr>
                <w:rFonts w:ascii="Verdana" w:hAnsi="Verdana" w:cs="Arial"/>
                <w:sz w:val="16"/>
                <w:szCs w:val="20"/>
              </w:rPr>
              <w:t xml:space="preserve">Lastna sredstva </w:t>
            </w:r>
          </w:p>
          <w:p w14:paraId="459DBF8D" w14:textId="77777777" w:rsidR="00747BF0" w:rsidRPr="00893A40" w:rsidRDefault="00747BF0" w:rsidP="007C1B87">
            <w:pPr>
              <w:rPr>
                <w:rFonts w:ascii="Verdana" w:hAnsi="Verdana" w:cs="Arial"/>
                <w:sz w:val="16"/>
                <w:szCs w:val="20"/>
              </w:rPr>
            </w:pPr>
            <w:r w:rsidRPr="00893A40">
              <w:rPr>
                <w:rFonts w:ascii="Verdana" w:hAnsi="Verdana" w:cs="Arial"/>
                <w:sz w:val="16"/>
                <w:szCs w:val="20"/>
              </w:rPr>
              <w:t>Občina Ravne na Koroškem</w:t>
            </w:r>
          </w:p>
        </w:tc>
        <w:tc>
          <w:tcPr>
            <w:tcW w:w="1222" w:type="dxa"/>
            <w:noWrap/>
            <w:vAlign w:val="center"/>
            <w:hideMark/>
          </w:tcPr>
          <w:p w14:paraId="4FCA6208" w14:textId="415EA199" w:rsidR="00747BF0" w:rsidRPr="00893A40" w:rsidRDefault="009304D4" w:rsidP="007C1B87">
            <w:pPr>
              <w:jc w:val="right"/>
              <w:rPr>
                <w:rFonts w:ascii="Verdana" w:hAnsi="Verdana" w:cs="Arial"/>
                <w:sz w:val="16"/>
                <w:szCs w:val="20"/>
              </w:rPr>
            </w:pPr>
            <w:r>
              <w:rPr>
                <w:rFonts w:ascii="Verdana" w:hAnsi="Verdana" w:cs="Arial"/>
                <w:sz w:val="16"/>
                <w:szCs w:val="20"/>
              </w:rPr>
              <w:t>1</w:t>
            </w:r>
            <w:r w:rsidR="00747BF0" w:rsidRPr="00893A40">
              <w:rPr>
                <w:rFonts w:ascii="Verdana" w:hAnsi="Verdana" w:cs="Arial"/>
                <w:sz w:val="16"/>
                <w:szCs w:val="20"/>
              </w:rPr>
              <w:t>0,</w:t>
            </w:r>
            <w:r w:rsidR="00EC34AC">
              <w:rPr>
                <w:rFonts w:ascii="Verdana" w:hAnsi="Verdana" w:cs="Arial"/>
                <w:sz w:val="16"/>
                <w:szCs w:val="20"/>
              </w:rPr>
              <w:t>04</w:t>
            </w:r>
            <w:r w:rsidR="00747BF0" w:rsidRPr="00893A40">
              <w:rPr>
                <w:rFonts w:ascii="Verdana" w:hAnsi="Verdana" w:cs="Arial"/>
                <w:sz w:val="16"/>
                <w:szCs w:val="20"/>
              </w:rPr>
              <w:t>%</w:t>
            </w:r>
          </w:p>
        </w:tc>
        <w:tc>
          <w:tcPr>
            <w:tcW w:w="1321" w:type="dxa"/>
            <w:noWrap/>
            <w:vAlign w:val="center"/>
            <w:hideMark/>
          </w:tcPr>
          <w:p w14:paraId="221FB6A2" w14:textId="6BAE4412" w:rsidR="00747BF0" w:rsidRPr="00893A40" w:rsidRDefault="003340E9" w:rsidP="007C1B87">
            <w:pPr>
              <w:jc w:val="right"/>
              <w:rPr>
                <w:rFonts w:ascii="Verdana" w:hAnsi="Verdana" w:cs="Arial"/>
                <w:sz w:val="16"/>
                <w:szCs w:val="20"/>
              </w:rPr>
            </w:pPr>
            <w:r>
              <w:rPr>
                <w:rFonts w:ascii="Verdana" w:hAnsi="Verdana" w:cs="Arial"/>
                <w:sz w:val="16"/>
                <w:szCs w:val="20"/>
              </w:rPr>
              <w:t>4.</w:t>
            </w:r>
            <w:r w:rsidR="00287F6B">
              <w:rPr>
                <w:rFonts w:ascii="Verdana" w:hAnsi="Verdana" w:cs="Arial"/>
                <w:sz w:val="16"/>
                <w:szCs w:val="20"/>
              </w:rPr>
              <w:t>464,57</w:t>
            </w:r>
          </w:p>
        </w:tc>
        <w:tc>
          <w:tcPr>
            <w:tcW w:w="1239" w:type="dxa"/>
            <w:noWrap/>
            <w:vAlign w:val="center"/>
            <w:hideMark/>
          </w:tcPr>
          <w:p w14:paraId="3FE7AE13" w14:textId="4B4D7D43" w:rsidR="00747BF0" w:rsidRDefault="00EC34AC" w:rsidP="00EC34AC">
            <w:pPr>
              <w:jc w:val="right"/>
              <w:rPr>
                <w:rFonts w:ascii="Verdana" w:hAnsi="Verdana" w:cs="Arial"/>
                <w:sz w:val="16"/>
                <w:szCs w:val="20"/>
              </w:rPr>
            </w:pPr>
            <w:r>
              <w:rPr>
                <w:rFonts w:ascii="Verdana" w:hAnsi="Verdana" w:cs="Arial"/>
                <w:sz w:val="16"/>
                <w:szCs w:val="20"/>
              </w:rPr>
              <w:t>341,45</w:t>
            </w:r>
          </w:p>
          <w:p w14:paraId="35AE23A4" w14:textId="03F74390" w:rsidR="00287F6B" w:rsidRPr="00893A40" w:rsidRDefault="00287F6B" w:rsidP="00EC34AC">
            <w:pPr>
              <w:jc w:val="right"/>
              <w:rPr>
                <w:rFonts w:ascii="Verdana" w:hAnsi="Verdana" w:cs="Arial"/>
                <w:sz w:val="16"/>
                <w:szCs w:val="20"/>
              </w:rPr>
            </w:pPr>
          </w:p>
        </w:tc>
        <w:tc>
          <w:tcPr>
            <w:tcW w:w="1552" w:type="dxa"/>
            <w:noWrap/>
            <w:vAlign w:val="center"/>
            <w:hideMark/>
          </w:tcPr>
          <w:p w14:paraId="749A2CA8" w14:textId="51FB9F22" w:rsidR="00747BF0" w:rsidRPr="00893A40" w:rsidRDefault="003340E9" w:rsidP="007C1B87">
            <w:pPr>
              <w:jc w:val="right"/>
              <w:rPr>
                <w:rFonts w:ascii="Verdana" w:hAnsi="Verdana" w:cs="Arial"/>
                <w:sz w:val="16"/>
                <w:szCs w:val="20"/>
              </w:rPr>
            </w:pPr>
            <w:r>
              <w:rPr>
                <w:rFonts w:ascii="Verdana" w:hAnsi="Verdana" w:cs="Arial"/>
                <w:sz w:val="16"/>
                <w:szCs w:val="20"/>
              </w:rPr>
              <w:t>4.</w:t>
            </w:r>
            <w:r w:rsidR="00EC34AC">
              <w:rPr>
                <w:rFonts w:ascii="Verdana" w:hAnsi="Verdana" w:cs="Arial"/>
                <w:sz w:val="16"/>
                <w:szCs w:val="20"/>
              </w:rPr>
              <w:t>123</w:t>
            </w:r>
            <w:r w:rsidR="00287F6B">
              <w:rPr>
                <w:rFonts w:ascii="Verdana" w:hAnsi="Verdana" w:cs="Arial"/>
                <w:sz w:val="16"/>
                <w:szCs w:val="20"/>
              </w:rPr>
              <w:t>,</w:t>
            </w:r>
            <w:r w:rsidR="00EC34AC">
              <w:rPr>
                <w:rFonts w:ascii="Verdana" w:hAnsi="Verdana" w:cs="Arial"/>
                <w:sz w:val="16"/>
                <w:szCs w:val="20"/>
              </w:rPr>
              <w:t>12</w:t>
            </w:r>
          </w:p>
        </w:tc>
      </w:tr>
      <w:bookmarkEnd w:id="72"/>
      <w:tr w:rsidR="00747BF0" w:rsidRPr="00893A40" w14:paraId="0357C67D" w14:textId="77777777" w:rsidTr="003340E9">
        <w:trPr>
          <w:trHeight w:val="340"/>
        </w:trPr>
        <w:tc>
          <w:tcPr>
            <w:tcW w:w="3726" w:type="dxa"/>
            <w:shd w:val="clear" w:color="auto" w:fill="DEEAF6" w:themeFill="accent1" w:themeFillTint="33"/>
            <w:noWrap/>
            <w:vAlign w:val="center"/>
            <w:hideMark/>
          </w:tcPr>
          <w:p w14:paraId="54D4A3DC" w14:textId="77777777" w:rsidR="00747BF0" w:rsidRPr="00747BF0" w:rsidRDefault="00747BF0" w:rsidP="007C1B87">
            <w:pPr>
              <w:rPr>
                <w:rFonts w:ascii="Verdana" w:hAnsi="Verdana" w:cs="Arial"/>
                <w:b/>
                <w:sz w:val="16"/>
                <w:szCs w:val="20"/>
              </w:rPr>
            </w:pPr>
            <w:r w:rsidRPr="00747BF0">
              <w:rPr>
                <w:rFonts w:ascii="Verdana" w:hAnsi="Verdana" w:cs="Arial"/>
                <w:b/>
                <w:sz w:val="16"/>
                <w:szCs w:val="20"/>
              </w:rPr>
              <w:t>Skupaj z DDV</w:t>
            </w:r>
          </w:p>
        </w:tc>
        <w:tc>
          <w:tcPr>
            <w:tcW w:w="1222" w:type="dxa"/>
            <w:shd w:val="clear" w:color="auto" w:fill="DEEAF6" w:themeFill="accent1" w:themeFillTint="33"/>
            <w:noWrap/>
            <w:vAlign w:val="center"/>
            <w:hideMark/>
          </w:tcPr>
          <w:p w14:paraId="7C9EFFFE" w14:textId="77777777" w:rsidR="00747BF0" w:rsidRPr="00747BF0" w:rsidRDefault="00747BF0" w:rsidP="007C1B87">
            <w:pPr>
              <w:jc w:val="right"/>
              <w:rPr>
                <w:rFonts w:ascii="Verdana" w:hAnsi="Verdana" w:cs="Arial"/>
                <w:b/>
                <w:sz w:val="16"/>
                <w:szCs w:val="20"/>
              </w:rPr>
            </w:pPr>
            <w:r w:rsidRPr="00747BF0">
              <w:rPr>
                <w:rFonts w:ascii="Verdana" w:hAnsi="Verdana" w:cs="Arial"/>
                <w:b/>
                <w:sz w:val="16"/>
                <w:szCs w:val="20"/>
              </w:rPr>
              <w:t>100,00%</w:t>
            </w:r>
          </w:p>
        </w:tc>
        <w:tc>
          <w:tcPr>
            <w:tcW w:w="1321" w:type="dxa"/>
            <w:shd w:val="clear" w:color="auto" w:fill="DEEAF6" w:themeFill="accent1" w:themeFillTint="33"/>
            <w:noWrap/>
            <w:vAlign w:val="center"/>
            <w:hideMark/>
          </w:tcPr>
          <w:p w14:paraId="7ACFA1A4" w14:textId="5FA07E7A" w:rsidR="00747BF0" w:rsidRPr="00747BF0" w:rsidRDefault="009304D4" w:rsidP="007C1B87">
            <w:pPr>
              <w:jc w:val="right"/>
              <w:rPr>
                <w:rFonts w:ascii="Verdana" w:hAnsi="Verdana" w:cs="Arial"/>
                <w:b/>
                <w:sz w:val="16"/>
                <w:szCs w:val="20"/>
              </w:rPr>
            </w:pPr>
            <w:r>
              <w:rPr>
                <w:rFonts w:ascii="Verdana" w:hAnsi="Verdana" w:cs="Arial"/>
                <w:b/>
                <w:sz w:val="16"/>
                <w:szCs w:val="20"/>
              </w:rPr>
              <w:t>44.</w:t>
            </w:r>
            <w:r w:rsidR="00287F6B">
              <w:rPr>
                <w:rFonts w:ascii="Verdana" w:hAnsi="Verdana" w:cs="Arial"/>
                <w:b/>
                <w:sz w:val="16"/>
                <w:szCs w:val="20"/>
              </w:rPr>
              <w:t>46</w:t>
            </w:r>
            <w:r w:rsidR="00EC34AC">
              <w:rPr>
                <w:rFonts w:ascii="Verdana" w:hAnsi="Verdana" w:cs="Arial"/>
                <w:b/>
                <w:sz w:val="16"/>
                <w:szCs w:val="20"/>
              </w:rPr>
              <w:t>4</w:t>
            </w:r>
            <w:r w:rsidR="00287F6B">
              <w:rPr>
                <w:rFonts w:ascii="Verdana" w:hAnsi="Verdana" w:cs="Arial"/>
                <w:b/>
                <w:sz w:val="16"/>
                <w:szCs w:val="20"/>
              </w:rPr>
              <w:t>,57</w:t>
            </w:r>
          </w:p>
        </w:tc>
        <w:tc>
          <w:tcPr>
            <w:tcW w:w="1239" w:type="dxa"/>
            <w:shd w:val="clear" w:color="auto" w:fill="DEEAF6" w:themeFill="accent1" w:themeFillTint="33"/>
            <w:noWrap/>
            <w:vAlign w:val="center"/>
            <w:hideMark/>
          </w:tcPr>
          <w:p w14:paraId="0A78FFDA" w14:textId="11AF02A8" w:rsidR="00747BF0" w:rsidRPr="00747BF0" w:rsidRDefault="009304D4" w:rsidP="007C1B87">
            <w:pPr>
              <w:jc w:val="right"/>
              <w:rPr>
                <w:rFonts w:ascii="Verdana" w:hAnsi="Verdana" w:cs="Arial"/>
                <w:b/>
                <w:sz w:val="16"/>
                <w:szCs w:val="20"/>
              </w:rPr>
            </w:pPr>
            <w:r>
              <w:rPr>
                <w:rFonts w:ascii="Verdana" w:hAnsi="Verdana" w:cs="Arial"/>
                <w:b/>
                <w:sz w:val="16"/>
                <w:szCs w:val="20"/>
              </w:rPr>
              <w:t>40</w:t>
            </w:r>
            <w:r w:rsidR="00287F6B">
              <w:rPr>
                <w:rFonts w:ascii="Verdana" w:hAnsi="Verdana" w:cs="Arial"/>
                <w:b/>
                <w:sz w:val="16"/>
                <w:szCs w:val="20"/>
              </w:rPr>
              <w:t>.</w:t>
            </w:r>
            <w:r w:rsidR="00EC34AC">
              <w:rPr>
                <w:rFonts w:ascii="Verdana" w:hAnsi="Verdana" w:cs="Arial"/>
                <w:b/>
                <w:sz w:val="16"/>
                <w:szCs w:val="20"/>
              </w:rPr>
              <w:t>341</w:t>
            </w:r>
            <w:r w:rsidR="00747BF0" w:rsidRPr="00747BF0">
              <w:rPr>
                <w:rFonts w:ascii="Verdana" w:hAnsi="Verdana" w:cs="Arial"/>
                <w:b/>
                <w:sz w:val="16"/>
                <w:szCs w:val="20"/>
              </w:rPr>
              <w:t>,</w:t>
            </w:r>
            <w:r w:rsidR="00EC34AC">
              <w:rPr>
                <w:rFonts w:ascii="Verdana" w:hAnsi="Verdana" w:cs="Arial"/>
                <w:b/>
                <w:sz w:val="16"/>
                <w:szCs w:val="20"/>
              </w:rPr>
              <w:t>45</w:t>
            </w:r>
          </w:p>
        </w:tc>
        <w:tc>
          <w:tcPr>
            <w:tcW w:w="1552" w:type="dxa"/>
            <w:shd w:val="clear" w:color="auto" w:fill="DEEAF6" w:themeFill="accent1" w:themeFillTint="33"/>
            <w:noWrap/>
            <w:vAlign w:val="center"/>
            <w:hideMark/>
          </w:tcPr>
          <w:p w14:paraId="5EFBF7A1" w14:textId="61AFDC4C" w:rsidR="00747BF0" w:rsidRPr="00747BF0" w:rsidRDefault="009304D4" w:rsidP="007C1B87">
            <w:pPr>
              <w:jc w:val="right"/>
              <w:rPr>
                <w:rFonts w:ascii="Verdana" w:hAnsi="Verdana" w:cs="Arial"/>
                <w:b/>
                <w:sz w:val="16"/>
                <w:szCs w:val="20"/>
              </w:rPr>
            </w:pPr>
            <w:r>
              <w:rPr>
                <w:rFonts w:ascii="Verdana" w:hAnsi="Verdana" w:cs="Arial"/>
                <w:b/>
                <w:sz w:val="16"/>
                <w:szCs w:val="20"/>
              </w:rPr>
              <w:t>4.</w:t>
            </w:r>
            <w:r w:rsidR="00EC34AC">
              <w:rPr>
                <w:rFonts w:ascii="Verdana" w:hAnsi="Verdana" w:cs="Arial"/>
                <w:b/>
                <w:sz w:val="16"/>
                <w:szCs w:val="20"/>
              </w:rPr>
              <w:t>123</w:t>
            </w:r>
            <w:r w:rsidR="00287F6B">
              <w:rPr>
                <w:rFonts w:ascii="Verdana" w:hAnsi="Verdana" w:cs="Arial"/>
                <w:b/>
                <w:sz w:val="16"/>
                <w:szCs w:val="20"/>
              </w:rPr>
              <w:t>,</w:t>
            </w:r>
            <w:r w:rsidR="00EC34AC">
              <w:rPr>
                <w:rFonts w:ascii="Verdana" w:hAnsi="Verdana" w:cs="Arial"/>
                <w:b/>
                <w:sz w:val="16"/>
                <w:szCs w:val="20"/>
              </w:rPr>
              <w:t>12</w:t>
            </w:r>
          </w:p>
        </w:tc>
      </w:tr>
      <w:tr w:rsidR="003340E9" w:rsidRPr="00893A40" w14:paraId="00EBE0D3" w14:textId="77777777" w:rsidTr="003340E9">
        <w:trPr>
          <w:trHeight w:val="340"/>
        </w:trPr>
        <w:tc>
          <w:tcPr>
            <w:tcW w:w="3726" w:type="dxa"/>
            <w:noWrap/>
            <w:vAlign w:val="center"/>
            <w:hideMark/>
          </w:tcPr>
          <w:p w14:paraId="59666B92" w14:textId="77777777" w:rsidR="00747BF0" w:rsidRPr="00893A40" w:rsidRDefault="00747BF0" w:rsidP="007C1B87">
            <w:pPr>
              <w:rPr>
                <w:rFonts w:ascii="Verdana" w:hAnsi="Verdana" w:cs="Arial"/>
                <w:sz w:val="16"/>
                <w:szCs w:val="20"/>
              </w:rPr>
            </w:pPr>
            <w:r w:rsidRPr="00893A40">
              <w:rPr>
                <w:rFonts w:ascii="Verdana" w:hAnsi="Verdana" w:cs="Arial"/>
                <w:sz w:val="16"/>
                <w:szCs w:val="20"/>
              </w:rPr>
              <w:t>Delež</w:t>
            </w:r>
          </w:p>
        </w:tc>
        <w:tc>
          <w:tcPr>
            <w:tcW w:w="1222" w:type="dxa"/>
            <w:noWrap/>
            <w:vAlign w:val="center"/>
            <w:hideMark/>
          </w:tcPr>
          <w:p w14:paraId="4939A8CA" w14:textId="77777777" w:rsidR="00747BF0" w:rsidRPr="00893A40" w:rsidRDefault="00747BF0" w:rsidP="007C1B87">
            <w:pPr>
              <w:jc w:val="right"/>
              <w:rPr>
                <w:rFonts w:ascii="Verdana" w:hAnsi="Verdana" w:cs="Arial"/>
                <w:sz w:val="16"/>
                <w:szCs w:val="20"/>
              </w:rPr>
            </w:pPr>
            <w:r w:rsidRPr="00893A40">
              <w:rPr>
                <w:rFonts w:ascii="Verdana" w:hAnsi="Verdana" w:cs="Arial"/>
                <w:sz w:val="16"/>
                <w:szCs w:val="20"/>
              </w:rPr>
              <w:t> </w:t>
            </w:r>
          </w:p>
        </w:tc>
        <w:tc>
          <w:tcPr>
            <w:tcW w:w="1321" w:type="dxa"/>
            <w:noWrap/>
            <w:vAlign w:val="center"/>
            <w:hideMark/>
          </w:tcPr>
          <w:p w14:paraId="440D24AD" w14:textId="77777777" w:rsidR="00747BF0" w:rsidRPr="00893A40" w:rsidRDefault="00747BF0" w:rsidP="007C1B87">
            <w:pPr>
              <w:jc w:val="right"/>
              <w:rPr>
                <w:rFonts w:ascii="Verdana" w:hAnsi="Verdana" w:cs="Arial"/>
                <w:sz w:val="16"/>
                <w:szCs w:val="20"/>
              </w:rPr>
            </w:pPr>
            <w:r w:rsidRPr="00893A40">
              <w:rPr>
                <w:rFonts w:ascii="Verdana" w:hAnsi="Verdana" w:cs="Arial"/>
                <w:sz w:val="16"/>
                <w:szCs w:val="20"/>
              </w:rPr>
              <w:t>100,00%</w:t>
            </w:r>
          </w:p>
        </w:tc>
        <w:tc>
          <w:tcPr>
            <w:tcW w:w="1239" w:type="dxa"/>
            <w:noWrap/>
            <w:vAlign w:val="center"/>
            <w:hideMark/>
          </w:tcPr>
          <w:p w14:paraId="4744CBC7" w14:textId="70DF63D6" w:rsidR="00747BF0" w:rsidRPr="00893A40" w:rsidRDefault="009304D4" w:rsidP="007C1B87">
            <w:pPr>
              <w:jc w:val="right"/>
              <w:rPr>
                <w:rFonts w:ascii="Verdana" w:hAnsi="Verdana" w:cs="Arial"/>
                <w:sz w:val="16"/>
                <w:szCs w:val="20"/>
              </w:rPr>
            </w:pPr>
            <w:r>
              <w:rPr>
                <w:rFonts w:ascii="Verdana" w:hAnsi="Verdana" w:cs="Arial"/>
                <w:sz w:val="16"/>
                <w:szCs w:val="20"/>
              </w:rPr>
              <w:t>90,</w:t>
            </w:r>
            <w:r w:rsidR="00EC34AC">
              <w:rPr>
                <w:rFonts w:ascii="Verdana" w:hAnsi="Verdana" w:cs="Arial"/>
                <w:sz w:val="16"/>
                <w:szCs w:val="20"/>
              </w:rPr>
              <w:t>73</w:t>
            </w:r>
            <w:r w:rsidR="00747BF0" w:rsidRPr="00893A40">
              <w:rPr>
                <w:rFonts w:ascii="Verdana" w:hAnsi="Verdana" w:cs="Arial"/>
                <w:sz w:val="16"/>
                <w:szCs w:val="20"/>
              </w:rPr>
              <w:t>%</w:t>
            </w:r>
          </w:p>
        </w:tc>
        <w:tc>
          <w:tcPr>
            <w:tcW w:w="1552" w:type="dxa"/>
            <w:noWrap/>
            <w:vAlign w:val="center"/>
            <w:hideMark/>
          </w:tcPr>
          <w:p w14:paraId="354A5D59" w14:textId="003D6292" w:rsidR="00747BF0" w:rsidRPr="00893A40" w:rsidRDefault="009304D4" w:rsidP="007C1B87">
            <w:pPr>
              <w:jc w:val="right"/>
              <w:rPr>
                <w:rFonts w:ascii="Verdana" w:hAnsi="Verdana" w:cs="Arial"/>
                <w:sz w:val="16"/>
                <w:szCs w:val="20"/>
              </w:rPr>
            </w:pPr>
            <w:r>
              <w:rPr>
                <w:rFonts w:ascii="Verdana" w:hAnsi="Verdana" w:cs="Arial"/>
                <w:sz w:val="16"/>
                <w:szCs w:val="20"/>
              </w:rPr>
              <w:t>9</w:t>
            </w:r>
            <w:r w:rsidR="00747BF0" w:rsidRPr="00893A40">
              <w:rPr>
                <w:rFonts w:ascii="Verdana" w:hAnsi="Verdana" w:cs="Arial"/>
                <w:sz w:val="16"/>
                <w:szCs w:val="20"/>
              </w:rPr>
              <w:t>,</w:t>
            </w:r>
            <w:r w:rsidR="00EC34AC">
              <w:rPr>
                <w:rFonts w:ascii="Verdana" w:hAnsi="Verdana" w:cs="Arial"/>
                <w:sz w:val="16"/>
                <w:szCs w:val="20"/>
              </w:rPr>
              <w:t>27</w:t>
            </w:r>
            <w:r w:rsidR="00747BF0" w:rsidRPr="00893A40">
              <w:rPr>
                <w:rFonts w:ascii="Verdana" w:hAnsi="Verdana" w:cs="Arial"/>
                <w:sz w:val="16"/>
                <w:szCs w:val="20"/>
              </w:rPr>
              <w:t>%</w:t>
            </w:r>
          </w:p>
        </w:tc>
      </w:tr>
    </w:tbl>
    <w:p w14:paraId="46160703" w14:textId="77777777" w:rsidR="00747BF0" w:rsidRPr="00747BF0" w:rsidRDefault="00747BF0" w:rsidP="00747BF0"/>
    <w:p w14:paraId="1802D0DF" w14:textId="035E339D" w:rsidR="004D3646" w:rsidRPr="009274C9" w:rsidRDefault="004D3646" w:rsidP="00BC203B">
      <w:pPr>
        <w:pStyle w:val="Naslov2"/>
        <w:ind w:left="708"/>
      </w:pPr>
    </w:p>
    <w:p w14:paraId="034C3D3D" w14:textId="0D2C893B" w:rsidR="00B51449" w:rsidRPr="003F0D11" w:rsidRDefault="00B51449" w:rsidP="00F50EFA">
      <w:pPr>
        <w:pStyle w:val="Odstavekseznama"/>
        <w:numPr>
          <w:ilvl w:val="1"/>
          <w:numId w:val="23"/>
        </w:numPr>
        <w:outlineLvl w:val="1"/>
        <w:rPr>
          <w:rFonts w:ascii="Verdana" w:hAnsi="Verdana" w:cs="Arial"/>
          <w:b/>
          <w:bCs/>
          <w:color w:val="000080"/>
          <w:kern w:val="32"/>
          <w:sz w:val="20"/>
          <w:szCs w:val="20"/>
        </w:rPr>
      </w:pPr>
      <w:bookmarkStart w:id="73" w:name="_Toc50963117"/>
      <w:r w:rsidRPr="003F0D11">
        <w:rPr>
          <w:rFonts w:ascii="Verdana" w:hAnsi="Verdana" w:cs="Arial"/>
          <w:b/>
          <w:bCs/>
          <w:color w:val="000080"/>
          <w:kern w:val="32"/>
          <w:sz w:val="20"/>
          <w:szCs w:val="20"/>
        </w:rPr>
        <w:t>Potrebni kadri za izvedbo projekta</w:t>
      </w:r>
      <w:bookmarkEnd w:id="73"/>
      <w:r w:rsidR="00001AB8">
        <w:rPr>
          <w:rFonts w:ascii="Verdana" w:hAnsi="Verdana" w:cs="Arial"/>
          <w:b/>
          <w:bCs/>
          <w:color w:val="000080"/>
          <w:kern w:val="32"/>
          <w:sz w:val="20"/>
          <w:szCs w:val="20"/>
        </w:rPr>
        <w:fldChar w:fldCharType="begin"/>
      </w:r>
      <w:r w:rsidR="00001AB8">
        <w:instrText xml:space="preserve"> XE "</w:instrText>
      </w:r>
      <w:r w:rsidR="00001AB8" w:rsidRPr="00421506">
        <w:rPr>
          <w:rFonts w:ascii="Verdana" w:hAnsi="Verdana" w:cs="Arial"/>
          <w:b/>
          <w:bCs/>
          <w:color w:val="000080"/>
          <w:kern w:val="32"/>
          <w:sz w:val="20"/>
          <w:szCs w:val="20"/>
        </w:rPr>
        <w:instrText>Potrebni kadri za izvedbo projekta</w:instrText>
      </w:r>
      <w:r w:rsidR="00001AB8">
        <w:instrText xml:space="preserve">" </w:instrText>
      </w:r>
      <w:r w:rsidR="00001AB8">
        <w:rPr>
          <w:rFonts w:ascii="Verdana" w:hAnsi="Verdana" w:cs="Arial"/>
          <w:b/>
          <w:bCs/>
          <w:color w:val="000080"/>
          <w:kern w:val="32"/>
          <w:sz w:val="20"/>
          <w:szCs w:val="20"/>
        </w:rPr>
        <w:fldChar w:fldCharType="end"/>
      </w:r>
    </w:p>
    <w:p w14:paraId="46CC81DF" w14:textId="77777777" w:rsidR="00B51449" w:rsidRPr="00B51449" w:rsidRDefault="00B51449" w:rsidP="00B51449">
      <w:pPr>
        <w:pStyle w:val="Odstavekseznama"/>
        <w:ind w:left="1080"/>
        <w:rPr>
          <w:rFonts w:asciiTheme="minorHAnsi" w:hAnsiTheme="minorHAnsi" w:cstheme="minorHAnsi"/>
          <w:color w:val="000000"/>
          <w:szCs w:val="22"/>
        </w:rPr>
      </w:pPr>
    </w:p>
    <w:p w14:paraId="1ED604D6" w14:textId="77777777" w:rsidR="00B51449" w:rsidRPr="00B51449" w:rsidRDefault="00B51449" w:rsidP="00B51449">
      <w:pPr>
        <w:rPr>
          <w:rFonts w:asciiTheme="minorHAnsi" w:hAnsiTheme="minorHAnsi" w:cstheme="minorHAnsi"/>
          <w:color w:val="000000"/>
          <w:szCs w:val="22"/>
        </w:rPr>
      </w:pPr>
      <w:r w:rsidRPr="00B51449">
        <w:rPr>
          <w:rFonts w:asciiTheme="minorHAnsi" w:hAnsiTheme="minorHAnsi" w:cstheme="minorHAnsi"/>
          <w:color w:val="000000"/>
          <w:szCs w:val="22"/>
        </w:rPr>
        <w:t>Za izvedbo, zagon in življenje projekta so potrebni naslednji kadri:</w:t>
      </w:r>
    </w:p>
    <w:p w14:paraId="138437A6" w14:textId="489C01B7" w:rsidR="00B51449" w:rsidRPr="00B51449" w:rsidRDefault="00B51449" w:rsidP="00B51449">
      <w:pPr>
        <w:pStyle w:val="Odstavekseznama"/>
        <w:ind w:left="1080"/>
        <w:rPr>
          <w:rFonts w:asciiTheme="minorHAnsi" w:hAnsiTheme="minorHAnsi" w:cstheme="minorHAnsi"/>
          <w:color w:val="000000"/>
          <w:szCs w:val="22"/>
        </w:rPr>
      </w:pPr>
      <w:r>
        <w:rPr>
          <w:rFonts w:asciiTheme="minorHAnsi" w:hAnsiTheme="minorHAnsi" w:cstheme="minorHAnsi"/>
          <w:color w:val="000000"/>
          <w:szCs w:val="22"/>
        </w:rPr>
        <w:t xml:space="preserve">- </w:t>
      </w:r>
      <w:r w:rsidRPr="00B51449">
        <w:rPr>
          <w:rFonts w:asciiTheme="minorHAnsi" w:hAnsiTheme="minorHAnsi" w:cstheme="minorHAnsi"/>
          <w:color w:val="000000"/>
          <w:szCs w:val="22"/>
        </w:rPr>
        <w:t>muzejski delavci, ki bi zagotavljali strokovnost pri restavraciji kovačnice</w:t>
      </w:r>
      <w:r>
        <w:rPr>
          <w:rFonts w:asciiTheme="minorHAnsi" w:hAnsiTheme="minorHAnsi" w:cstheme="minorHAnsi"/>
          <w:color w:val="000000"/>
          <w:szCs w:val="22"/>
        </w:rPr>
        <w:t xml:space="preserve"> (že zaposleni pri upravljavcu),</w:t>
      </w:r>
    </w:p>
    <w:p w14:paraId="5257A4BC" w14:textId="253B2BC3" w:rsidR="00B51449" w:rsidRPr="00B51449" w:rsidRDefault="00B51449" w:rsidP="00B51449">
      <w:pPr>
        <w:pStyle w:val="Odstavekseznama"/>
        <w:ind w:left="1080"/>
        <w:rPr>
          <w:rFonts w:asciiTheme="minorHAnsi" w:hAnsiTheme="minorHAnsi" w:cstheme="minorHAnsi"/>
          <w:color w:val="000000"/>
          <w:szCs w:val="22"/>
        </w:rPr>
      </w:pPr>
      <w:r>
        <w:rPr>
          <w:rFonts w:asciiTheme="minorHAnsi" w:hAnsiTheme="minorHAnsi" w:cstheme="minorHAnsi"/>
          <w:color w:val="000000"/>
          <w:szCs w:val="22"/>
        </w:rPr>
        <w:t xml:space="preserve">- </w:t>
      </w:r>
      <w:r w:rsidRPr="00B51449">
        <w:rPr>
          <w:rFonts w:asciiTheme="minorHAnsi" w:hAnsiTheme="minorHAnsi" w:cstheme="minorHAnsi"/>
          <w:color w:val="000000"/>
          <w:szCs w:val="22"/>
        </w:rPr>
        <w:t>ustrezno izobražen kovač (nova zaposlitev – 4 ure)</w:t>
      </w:r>
      <w:r>
        <w:rPr>
          <w:rFonts w:asciiTheme="minorHAnsi" w:hAnsiTheme="minorHAnsi" w:cstheme="minorHAnsi"/>
          <w:color w:val="000000"/>
          <w:szCs w:val="22"/>
        </w:rPr>
        <w:t>.</w:t>
      </w:r>
    </w:p>
    <w:p w14:paraId="1043A2D5" w14:textId="710F5DDE" w:rsidR="008867B1" w:rsidRDefault="008867B1" w:rsidP="00B51449">
      <w:pPr>
        <w:pStyle w:val="Odstavekseznama"/>
        <w:ind w:left="1080"/>
        <w:rPr>
          <w:rFonts w:asciiTheme="minorHAnsi" w:hAnsiTheme="minorHAnsi" w:cstheme="minorHAnsi"/>
          <w:color w:val="000000"/>
          <w:szCs w:val="22"/>
        </w:rPr>
      </w:pPr>
    </w:p>
    <w:p w14:paraId="7BD20CC7" w14:textId="77777777" w:rsidR="00A47AFC" w:rsidRPr="00B51449" w:rsidRDefault="00A47AFC" w:rsidP="00B51449">
      <w:pPr>
        <w:pStyle w:val="Odstavekseznama"/>
        <w:ind w:left="1080"/>
        <w:rPr>
          <w:rFonts w:asciiTheme="minorHAnsi" w:hAnsiTheme="minorHAnsi" w:cstheme="minorHAnsi"/>
          <w:color w:val="000000"/>
          <w:szCs w:val="22"/>
        </w:rPr>
      </w:pPr>
    </w:p>
    <w:p w14:paraId="682E066C" w14:textId="234DE9AC" w:rsidR="00B51449" w:rsidRPr="003F0D11" w:rsidRDefault="00B51449" w:rsidP="00F50EFA">
      <w:pPr>
        <w:pStyle w:val="Odstavekseznama"/>
        <w:numPr>
          <w:ilvl w:val="1"/>
          <w:numId w:val="23"/>
        </w:numPr>
        <w:outlineLvl w:val="1"/>
        <w:rPr>
          <w:rFonts w:ascii="Verdana" w:hAnsi="Verdana" w:cs="Arial"/>
          <w:b/>
          <w:bCs/>
          <w:color w:val="000080"/>
          <w:kern w:val="32"/>
          <w:sz w:val="20"/>
          <w:szCs w:val="20"/>
        </w:rPr>
      </w:pPr>
      <w:bookmarkStart w:id="74" w:name="_Toc50963118"/>
      <w:r w:rsidRPr="003F0D11">
        <w:rPr>
          <w:rFonts w:ascii="Verdana" w:hAnsi="Verdana" w:cs="Arial"/>
          <w:b/>
          <w:bCs/>
          <w:color w:val="000080"/>
          <w:kern w:val="32"/>
          <w:sz w:val="20"/>
          <w:szCs w:val="20"/>
        </w:rPr>
        <w:t>Ekonomska upravičenost projekta</w:t>
      </w:r>
      <w:bookmarkEnd w:id="74"/>
    </w:p>
    <w:p w14:paraId="7F05F9D2" w14:textId="77777777" w:rsidR="00B51449" w:rsidRPr="00B51449" w:rsidRDefault="00B51449" w:rsidP="00B51449">
      <w:pPr>
        <w:pStyle w:val="Odstavekseznama"/>
        <w:ind w:left="1080"/>
        <w:rPr>
          <w:rFonts w:ascii="Verdana" w:hAnsi="Verdana" w:cstheme="minorHAnsi"/>
          <w:color w:val="000000"/>
          <w:sz w:val="20"/>
          <w:szCs w:val="20"/>
        </w:rPr>
      </w:pPr>
    </w:p>
    <w:p w14:paraId="48B93D24" w14:textId="77777777" w:rsidR="00B51449" w:rsidRPr="00B51449" w:rsidRDefault="00B51449" w:rsidP="00B51449">
      <w:pPr>
        <w:rPr>
          <w:rFonts w:ascii="Verdana" w:hAnsi="Verdana" w:cstheme="minorHAnsi"/>
          <w:color w:val="000000"/>
          <w:sz w:val="20"/>
          <w:szCs w:val="20"/>
        </w:rPr>
      </w:pPr>
    </w:p>
    <w:p w14:paraId="056B7B1A" w14:textId="318D19EB" w:rsidR="00B51449" w:rsidRPr="00B51449" w:rsidRDefault="00B51449" w:rsidP="00B51449">
      <w:pPr>
        <w:jc w:val="both"/>
        <w:rPr>
          <w:rFonts w:ascii="Verdana" w:hAnsi="Verdana" w:cstheme="minorHAnsi"/>
          <w:color w:val="000000"/>
          <w:sz w:val="20"/>
          <w:szCs w:val="20"/>
        </w:rPr>
      </w:pPr>
      <w:r w:rsidRPr="00B51449">
        <w:rPr>
          <w:rFonts w:ascii="Verdana" w:hAnsi="Verdana" w:cstheme="minorHAnsi"/>
          <w:color w:val="000000"/>
          <w:sz w:val="20"/>
          <w:szCs w:val="20"/>
        </w:rPr>
        <w:t xml:space="preserve">Ob stavbi, ki je predmet investicijskih vlaganj, so načrtovane vsebine, ki pritegnejo kulturne navdušence in druge obiskovalce. Število obiskovalcev, ki ga je možno načrtovati na muzejskem območju </w:t>
      </w:r>
      <w:proofErr w:type="spellStart"/>
      <w:r>
        <w:rPr>
          <w:rFonts w:ascii="Verdana" w:hAnsi="Verdana" w:cstheme="minorHAnsi"/>
          <w:color w:val="000000"/>
          <w:sz w:val="20"/>
          <w:szCs w:val="20"/>
        </w:rPr>
        <w:t>Štauharije</w:t>
      </w:r>
      <w:proofErr w:type="spellEnd"/>
      <w:r w:rsidRPr="00B51449">
        <w:rPr>
          <w:rFonts w:ascii="Verdana" w:hAnsi="Verdana" w:cstheme="minorHAnsi"/>
          <w:color w:val="000000"/>
          <w:sz w:val="20"/>
          <w:szCs w:val="20"/>
        </w:rPr>
        <w:t xml:space="preserve"> v naslednjih petih letih, je postopna letna rast 5 %, tudi tistih, ki poleg stalne postavitve obiščejo tudi druge občasne prireditve. Pričakujemo povečanje prihodkov poslovanja zaradi načrtovanega povečanega obiska muzeja s plačanimi vstopnicami.</w:t>
      </w:r>
    </w:p>
    <w:p w14:paraId="075E52F0" w14:textId="77777777" w:rsidR="00B51449" w:rsidRPr="00B51449" w:rsidRDefault="00B51449" w:rsidP="00B51449">
      <w:pPr>
        <w:jc w:val="both"/>
        <w:rPr>
          <w:rFonts w:ascii="Verdana" w:hAnsi="Verdana" w:cstheme="minorHAnsi"/>
          <w:color w:val="000000"/>
          <w:sz w:val="20"/>
          <w:szCs w:val="20"/>
        </w:rPr>
      </w:pPr>
    </w:p>
    <w:p w14:paraId="48A08765" w14:textId="77777777" w:rsidR="00B51449" w:rsidRPr="00B51449" w:rsidRDefault="00B51449" w:rsidP="00B51449">
      <w:pPr>
        <w:jc w:val="both"/>
        <w:rPr>
          <w:rFonts w:ascii="Verdana" w:hAnsi="Verdana" w:cstheme="minorHAnsi"/>
          <w:color w:val="000000"/>
          <w:sz w:val="20"/>
          <w:szCs w:val="20"/>
        </w:rPr>
      </w:pPr>
      <w:r w:rsidRPr="00B51449">
        <w:rPr>
          <w:rFonts w:ascii="Verdana" w:hAnsi="Verdana" w:cstheme="minorHAnsi"/>
          <w:color w:val="000000"/>
          <w:sz w:val="20"/>
          <w:szCs w:val="20"/>
        </w:rPr>
        <w:t>Stroške in prihodke obratovanja v ekonomski dobi lahko simuliramo iz dejanskega izkaza uspeha upravljavca objekta v lasti Občine Ravne na Koroškem – Koroškega pokrajinskega muzeja, povečane dejavnosti muzeja zaradi povečanega obsega in zaradi uvedbe novih muzejskih zbirk. Odhodke obratovanja moramo povečati za stroške tekočega in investicijskega vzdrževanja objekta. Ocenjujemo, da bodo novo ustvarjeni prihodki ravno pokrivali povečan delež stroškov.</w:t>
      </w:r>
    </w:p>
    <w:p w14:paraId="40C4B3ED" w14:textId="5E6E39FD" w:rsidR="00B05225" w:rsidRDefault="00B05225">
      <w:pPr>
        <w:rPr>
          <w:rFonts w:ascii="Arial" w:hAnsi="Arial" w:cs="Arial"/>
          <w:sz w:val="20"/>
          <w:szCs w:val="20"/>
        </w:rPr>
      </w:pPr>
    </w:p>
    <w:p w14:paraId="45B385DD" w14:textId="132338CB" w:rsidR="007F621E" w:rsidRDefault="007F621E">
      <w:pPr>
        <w:rPr>
          <w:rFonts w:ascii="Arial" w:hAnsi="Arial" w:cs="Arial"/>
          <w:sz w:val="20"/>
          <w:szCs w:val="20"/>
        </w:rPr>
      </w:pPr>
    </w:p>
    <w:p w14:paraId="49467E7D" w14:textId="306F6AD6" w:rsidR="007F621E" w:rsidRDefault="007F621E">
      <w:pPr>
        <w:rPr>
          <w:rFonts w:ascii="Arial" w:hAnsi="Arial" w:cs="Arial"/>
          <w:sz w:val="20"/>
          <w:szCs w:val="20"/>
        </w:rPr>
      </w:pPr>
    </w:p>
    <w:p w14:paraId="3D625D06" w14:textId="01977B63" w:rsidR="007F621E" w:rsidRDefault="007F621E">
      <w:pPr>
        <w:rPr>
          <w:rFonts w:ascii="Arial" w:hAnsi="Arial" w:cs="Arial"/>
          <w:sz w:val="20"/>
          <w:szCs w:val="20"/>
        </w:rPr>
      </w:pPr>
    </w:p>
    <w:p w14:paraId="2B652E07" w14:textId="63A38AB3" w:rsidR="007F621E" w:rsidRDefault="007F621E">
      <w:pPr>
        <w:rPr>
          <w:rFonts w:ascii="Arial" w:hAnsi="Arial" w:cs="Arial"/>
          <w:sz w:val="20"/>
          <w:szCs w:val="20"/>
        </w:rPr>
      </w:pPr>
    </w:p>
    <w:p w14:paraId="140CD74C" w14:textId="4BAC4DBC" w:rsidR="007F621E" w:rsidRDefault="007F621E">
      <w:pPr>
        <w:rPr>
          <w:rFonts w:ascii="Arial" w:hAnsi="Arial" w:cs="Arial"/>
          <w:sz w:val="20"/>
          <w:szCs w:val="20"/>
        </w:rPr>
      </w:pPr>
    </w:p>
    <w:p w14:paraId="2C2EF7F2" w14:textId="20EABFCE" w:rsidR="007F621E" w:rsidRDefault="007F621E">
      <w:pPr>
        <w:rPr>
          <w:rFonts w:ascii="Arial" w:hAnsi="Arial" w:cs="Arial"/>
          <w:sz w:val="20"/>
          <w:szCs w:val="20"/>
        </w:rPr>
      </w:pPr>
    </w:p>
    <w:p w14:paraId="68CD00D9" w14:textId="1BA67BD2" w:rsidR="007F621E" w:rsidRDefault="007F621E">
      <w:pPr>
        <w:rPr>
          <w:rFonts w:ascii="Arial" w:hAnsi="Arial" w:cs="Arial"/>
          <w:sz w:val="20"/>
          <w:szCs w:val="20"/>
        </w:rPr>
      </w:pPr>
    </w:p>
    <w:p w14:paraId="5CE8EBD9" w14:textId="6EACC563" w:rsidR="007F621E" w:rsidRDefault="007F621E">
      <w:pPr>
        <w:rPr>
          <w:rFonts w:ascii="Arial" w:hAnsi="Arial" w:cs="Arial"/>
          <w:sz w:val="20"/>
          <w:szCs w:val="20"/>
        </w:rPr>
      </w:pPr>
    </w:p>
    <w:p w14:paraId="751D53D5" w14:textId="01260FBD" w:rsidR="007F621E" w:rsidRDefault="007F621E">
      <w:pPr>
        <w:rPr>
          <w:rFonts w:ascii="Arial" w:hAnsi="Arial" w:cs="Arial"/>
          <w:sz w:val="20"/>
          <w:szCs w:val="20"/>
        </w:rPr>
      </w:pPr>
    </w:p>
    <w:p w14:paraId="2C3674CB" w14:textId="402B4CE4" w:rsidR="007F621E" w:rsidRDefault="007F621E">
      <w:pPr>
        <w:rPr>
          <w:rFonts w:ascii="Arial" w:hAnsi="Arial" w:cs="Arial"/>
          <w:sz w:val="20"/>
          <w:szCs w:val="20"/>
        </w:rPr>
      </w:pPr>
    </w:p>
    <w:p w14:paraId="58318E32" w14:textId="002901B7" w:rsidR="007F621E" w:rsidRDefault="007F621E">
      <w:pPr>
        <w:rPr>
          <w:rFonts w:ascii="Arial" w:hAnsi="Arial" w:cs="Arial"/>
          <w:sz w:val="20"/>
          <w:szCs w:val="20"/>
        </w:rPr>
      </w:pPr>
    </w:p>
    <w:p w14:paraId="40336C06" w14:textId="77777777" w:rsidR="007F621E" w:rsidRDefault="007F621E">
      <w:pPr>
        <w:rPr>
          <w:rFonts w:ascii="Arial" w:hAnsi="Arial" w:cs="Arial"/>
          <w:sz w:val="20"/>
          <w:szCs w:val="20"/>
        </w:rPr>
      </w:pPr>
    </w:p>
    <w:p w14:paraId="32BD38F5" w14:textId="77777777" w:rsidR="001D0D15" w:rsidRDefault="001D0D15">
      <w:pPr>
        <w:rPr>
          <w:rFonts w:ascii="Arial" w:hAnsi="Arial" w:cs="Arial"/>
          <w:sz w:val="20"/>
          <w:szCs w:val="20"/>
        </w:rPr>
      </w:pPr>
    </w:p>
    <w:p w14:paraId="55376011" w14:textId="77777777" w:rsidR="002F2578" w:rsidRDefault="002F2578">
      <w:pPr>
        <w:rPr>
          <w:rFonts w:ascii="Arial" w:hAnsi="Arial" w:cs="Arial"/>
          <w:sz w:val="20"/>
          <w:szCs w:val="20"/>
        </w:rPr>
      </w:pPr>
    </w:p>
    <w:p w14:paraId="48A69D17" w14:textId="78CBCBA1" w:rsidR="00567FEF" w:rsidRPr="00CD6FD0" w:rsidRDefault="00567FEF" w:rsidP="003F0D11">
      <w:pPr>
        <w:pStyle w:val="Naslov1"/>
        <w:numPr>
          <w:ilvl w:val="0"/>
          <w:numId w:val="23"/>
        </w:numPr>
        <w:rPr>
          <w:rFonts w:ascii="Verdana" w:hAnsi="Verdana"/>
          <w:sz w:val="20"/>
          <w:szCs w:val="20"/>
        </w:rPr>
      </w:pPr>
      <w:bookmarkStart w:id="75" w:name="_Toc153873347"/>
      <w:bookmarkStart w:id="76" w:name="_Toc50963119"/>
      <w:r w:rsidRPr="00CD6FD0">
        <w:rPr>
          <w:rFonts w:ascii="Verdana" w:hAnsi="Verdana"/>
          <w:sz w:val="20"/>
          <w:szCs w:val="20"/>
        </w:rPr>
        <w:lastRenderedPageBreak/>
        <w:t>UGOTOVITEV SMISELNOSTI IN MOŽNOSTI NADALJNJE PRIPRAVE INVESTICIJSK</w:t>
      </w:r>
      <w:r w:rsidR="008E1546" w:rsidRPr="00CD6FD0">
        <w:rPr>
          <w:rFonts w:ascii="Verdana" w:hAnsi="Verdana"/>
          <w:sz w:val="20"/>
          <w:szCs w:val="20"/>
        </w:rPr>
        <w:t xml:space="preserve">E, PROJEKTNE, TEHNIČNE IN DRUGE DOKUMENTACIJE S </w:t>
      </w:r>
      <w:r w:rsidRPr="00CD6FD0">
        <w:rPr>
          <w:rFonts w:ascii="Verdana" w:hAnsi="Verdana"/>
          <w:sz w:val="20"/>
          <w:szCs w:val="20"/>
        </w:rPr>
        <w:t>ČASOVNIM NAČRTOM</w:t>
      </w:r>
      <w:bookmarkEnd w:id="75"/>
      <w:bookmarkEnd w:id="76"/>
    </w:p>
    <w:p w14:paraId="3AE56694" w14:textId="77777777" w:rsidR="00567FEF" w:rsidRPr="008E1546" w:rsidRDefault="00567FEF">
      <w:pPr>
        <w:rPr>
          <w:rFonts w:ascii="Verdana" w:hAnsi="Verdana" w:cs="Arial"/>
          <w:sz w:val="20"/>
          <w:szCs w:val="20"/>
        </w:rPr>
      </w:pPr>
    </w:p>
    <w:p w14:paraId="6BD9281F" w14:textId="77777777" w:rsidR="00567FEF" w:rsidRPr="008E1546" w:rsidRDefault="00567FEF">
      <w:pPr>
        <w:rPr>
          <w:rFonts w:ascii="Verdana" w:hAnsi="Verdana" w:cs="Arial"/>
          <w:sz w:val="20"/>
          <w:szCs w:val="20"/>
        </w:rPr>
      </w:pPr>
    </w:p>
    <w:p w14:paraId="04E52E98" w14:textId="68F1C47D" w:rsidR="00517039" w:rsidRDefault="008867B1" w:rsidP="00517039">
      <w:pPr>
        <w:jc w:val="both"/>
        <w:rPr>
          <w:rFonts w:ascii="Verdana" w:hAnsi="Verdana" w:cs="Arial"/>
          <w:bCs/>
          <w:color w:val="222222"/>
          <w:sz w:val="20"/>
          <w:szCs w:val="20"/>
          <w:lang w:eastAsia="sl-SI"/>
        </w:rPr>
      </w:pPr>
      <w:r>
        <w:rPr>
          <w:rFonts w:ascii="Verdana" w:hAnsi="Verdana" w:cs="Arial"/>
          <w:sz w:val="20"/>
          <w:szCs w:val="20"/>
        </w:rPr>
        <w:t>Na podlagi Uredbe</w:t>
      </w:r>
      <w:r w:rsidR="00567FEF" w:rsidRPr="001A3AF5">
        <w:rPr>
          <w:rFonts w:ascii="Verdana" w:hAnsi="Verdana" w:cs="Arial"/>
          <w:sz w:val="20"/>
          <w:szCs w:val="20"/>
        </w:rPr>
        <w:t xml:space="preserve"> o enotni metodologiji za pripravo in obravnavo investicijske dokumentacije na področju javnih financ (URL RS 60/2006</w:t>
      </w:r>
      <w:r w:rsidR="008E1546" w:rsidRPr="001A3AF5">
        <w:rPr>
          <w:rFonts w:ascii="Verdana" w:hAnsi="Verdana" w:cs="Arial"/>
          <w:sz w:val="20"/>
          <w:szCs w:val="20"/>
        </w:rPr>
        <w:t>, 54/2010</w:t>
      </w:r>
      <w:r>
        <w:rPr>
          <w:rFonts w:ascii="Verdana" w:hAnsi="Verdana" w:cs="Arial"/>
          <w:sz w:val="20"/>
          <w:szCs w:val="20"/>
        </w:rPr>
        <w:t xml:space="preserve"> in</w:t>
      </w:r>
      <w:r w:rsidR="00C001B7" w:rsidRPr="001A3AF5">
        <w:rPr>
          <w:rFonts w:ascii="Verdana" w:hAnsi="Verdana" w:cs="Arial"/>
          <w:sz w:val="20"/>
          <w:szCs w:val="20"/>
        </w:rPr>
        <w:t xml:space="preserve"> </w:t>
      </w:r>
      <w:r w:rsidR="00C001B7" w:rsidRPr="001A3AF5">
        <w:rPr>
          <w:rFonts w:ascii="Verdana" w:hAnsi="Verdana" w:cs="Arial"/>
          <w:sz w:val="20"/>
          <w:szCs w:val="20"/>
          <w:lang w:eastAsia="ar-SA"/>
        </w:rPr>
        <w:t>27/2016</w:t>
      </w:r>
      <w:r w:rsidR="00567FEF" w:rsidRPr="001A3AF5">
        <w:rPr>
          <w:rFonts w:ascii="Verdana" w:hAnsi="Verdana" w:cs="Arial"/>
          <w:sz w:val="20"/>
          <w:szCs w:val="20"/>
        </w:rPr>
        <w:t>)</w:t>
      </w:r>
      <w:r>
        <w:rPr>
          <w:rFonts w:ascii="Verdana" w:hAnsi="Verdana" w:cs="Arial"/>
          <w:sz w:val="20"/>
          <w:szCs w:val="20"/>
        </w:rPr>
        <w:t xml:space="preserve"> se pri </w:t>
      </w:r>
      <w:r w:rsidR="00567FEF" w:rsidRPr="001A3AF5">
        <w:rPr>
          <w:rFonts w:ascii="Verdana" w:hAnsi="Verdana" w:cs="Arial"/>
          <w:bCs/>
          <w:color w:val="222222"/>
          <w:sz w:val="20"/>
          <w:szCs w:val="20"/>
          <w:lang w:eastAsia="sl-SI"/>
        </w:rPr>
        <w:t>projektih z ocenjeno</w:t>
      </w:r>
      <w:r>
        <w:rPr>
          <w:rFonts w:ascii="Verdana" w:hAnsi="Verdana" w:cs="Arial"/>
          <w:bCs/>
          <w:color w:val="222222"/>
          <w:sz w:val="20"/>
          <w:szCs w:val="20"/>
          <w:lang w:eastAsia="sl-SI"/>
        </w:rPr>
        <w:t xml:space="preserve"> vrednostjo pod 100.000€ izdela samo DIIP, njegova</w:t>
      </w:r>
      <w:r w:rsidR="00567FEF" w:rsidRPr="001A3AF5">
        <w:rPr>
          <w:rFonts w:ascii="Verdana" w:hAnsi="Verdana" w:cs="Arial"/>
          <w:bCs/>
          <w:color w:val="222222"/>
          <w:sz w:val="20"/>
          <w:szCs w:val="20"/>
          <w:lang w:eastAsia="sl-SI"/>
        </w:rPr>
        <w:t xml:space="preserve"> vse</w:t>
      </w:r>
      <w:r>
        <w:rPr>
          <w:rFonts w:ascii="Verdana" w:hAnsi="Verdana" w:cs="Arial"/>
          <w:bCs/>
          <w:color w:val="222222"/>
          <w:sz w:val="20"/>
          <w:szCs w:val="20"/>
          <w:lang w:eastAsia="sl-SI"/>
        </w:rPr>
        <w:t>bina pa se</w:t>
      </w:r>
      <w:r w:rsidR="00567FEF" w:rsidRPr="001A3AF5">
        <w:rPr>
          <w:rFonts w:ascii="Verdana" w:hAnsi="Verdana" w:cs="Arial"/>
          <w:bCs/>
          <w:color w:val="222222"/>
          <w:sz w:val="20"/>
          <w:szCs w:val="20"/>
          <w:lang w:eastAsia="sl-SI"/>
        </w:rPr>
        <w:t xml:space="preserve"> lahko ustrezno prilagodi (poenostavi), vendar mora vsebovati vse ključne prvine, potrebne za odločanje o investiciji in zagotavljanje spremljanja učinkov.</w:t>
      </w:r>
      <w:r w:rsidR="00567FEF" w:rsidRPr="001A3AF5">
        <w:rPr>
          <w:rFonts w:ascii="Verdana" w:hAnsi="Verdana" w:cs="Arial"/>
          <w:bCs/>
          <w:color w:val="222222"/>
          <w:sz w:val="20"/>
          <w:szCs w:val="20"/>
          <w:lang w:eastAsia="sl-SI"/>
        </w:rPr>
        <w:cr/>
      </w:r>
      <w:bookmarkStart w:id="77" w:name="_Toc348515879"/>
      <w:bookmarkStart w:id="78" w:name="_Toc458151603"/>
    </w:p>
    <w:p w14:paraId="07195F20" w14:textId="30AB5309" w:rsidR="009C7D3E" w:rsidRDefault="009C7D3E" w:rsidP="00517039">
      <w:pPr>
        <w:jc w:val="both"/>
        <w:rPr>
          <w:rFonts w:ascii="Verdana" w:hAnsi="Verdana" w:cs="Arial"/>
          <w:bCs/>
          <w:color w:val="222222"/>
          <w:sz w:val="20"/>
          <w:szCs w:val="20"/>
          <w:lang w:eastAsia="sl-SI"/>
        </w:rPr>
      </w:pPr>
      <w:r>
        <w:rPr>
          <w:rFonts w:ascii="Verdana" w:hAnsi="Verdana" w:cs="Arial"/>
          <w:bCs/>
          <w:color w:val="222222"/>
          <w:sz w:val="20"/>
          <w:szCs w:val="20"/>
          <w:lang w:eastAsia="sl-SI"/>
        </w:rPr>
        <w:t>Ugotavljamo, da za izvedbo investicije gradbeno dovoljenje in kulturno varstveni pogoji in soglasje niso potrebni.</w:t>
      </w:r>
    </w:p>
    <w:p w14:paraId="379D4295" w14:textId="0FC3F1E8" w:rsidR="009C7D3E" w:rsidRDefault="009C7D3E" w:rsidP="00517039">
      <w:pPr>
        <w:jc w:val="both"/>
        <w:rPr>
          <w:rFonts w:ascii="Verdana" w:hAnsi="Verdana" w:cs="Arial"/>
          <w:bCs/>
          <w:color w:val="222222"/>
          <w:sz w:val="20"/>
          <w:szCs w:val="20"/>
          <w:lang w:eastAsia="sl-SI"/>
        </w:rPr>
      </w:pPr>
    </w:p>
    <w:p w14:paraId="6B241D55" w14:textId="77777777" w:rsidR="007F621E" w:rsidRDefault="007F621E" w:rsidP="00517039">
      <w:pPr>
        <w:jc w:val="both"/>
        <w:rPr>
          <w:rFonts w:ascii="Verdana" w:hAnsi="Verdana" w:cs="Arial"/>
          <w:bCs/>
          <w:color w:val="222222"/>
          <w:sz w:val="20"/>
          <w:szCs w:val="20"/>
          <w:lang w:eastAsia="sl-SI"/>
        </w:rPr>
      </w:pPr>
    </w:p>
    <w:p w14:paraId="2ED3DD6E" w14:textId="7E155CB4" w:rsidR="00BC203B" w:rsidRDefault="00BC203B" w:rsidP="00517039">
      <w:pPr>
        <w:jc w:val="both"/>
        <w:rPr>
          <w:rFonts w:ascii="Verdana" w:hAnsi="Verdana" w:cs="Arial"/>
          <w:bCs/>
          <w:color w:val="222222"/>
          <w:sz w:val="20"/>
          <w:szCs w:val="20"/>
          <w:lang w:eastAsia="sl-SI"/>
        </w:rPr>
      </w:pPr>
    </w:p>
    <w:p w14:paraId="67391E1C" w14:textId="4AEC7E04" w:rsidR="006A2CA5" w:rsidRPr="00CD6FD0" w:rsidRDefault="00990FC5" w:rsidP="003F0D11">
      <w:pPr>
        <w:pStyle w:val="Naslov1"/>
        <w:numPr>
          <w:ilvl w:val="0"/>
          <w:numId w:val="23"/>
        </w:numPr>
        <w:spacing w:after="240"/>
        <w:rPr>
          <w:rFonts w:ascii="Verdana" w:hAnsi="Verdana"/>
          <w:sz w:val="20"/>
          <w:szCs w:val="20"/>
        </w:rPr>
      </w:pPr>
      <w:bookmarkStart w:id="79" w:name="_Toc50963120"/>
      <w:r w:rsidRPr="00CD6FD0">
        <w:rPr>
          <w:rFonts w:ascii="Verdana" w:hAnsi="Verdana"/>
          <w:sz w:val="20"/>
          <w:szCs w:val="20"/>
        </w:rPr>
        <w:t>S</w:t>
      </w:r>
      <w:bookmarkEnd w:id="77"/>
      <w:bookmarkEnd w:id="78"/>
      <w:r w:rsidR="008867B1" w:rsidRPr="00CD6FD0">
        <w:rPr>
          <w:rFonts w:ascii="Verdana" w:hAnsi="Verdana"/>
          <w:sz w:val="20"/>
          <w:szCs w:val="20"/>
        </w:rPr>
        <w:t>KLEPNE UGOTOVITVE</w:t>
      </w:r>
      <w:bookmarkEnd w:id="79"/>
    </w:p>
    <w:p w14:paraId="3686EA57" w14:textId="68E9EEC0" w:rsidR="00CD6FD0" w:rsidRPr="00AD5A00" w:rsidRDefault="00CD6FD0" w:rsidP="00CD6FD0">
      <w:pPr>
        <w:spacing w:after="120" w:line="288" w:lineRule="auto"/>
        <w:jc w:val="both"/>
        <w:rPr>
          <w:rFonts w:ascii="Verdana" w:hAnsi="Verdana" w:cs="Arial"/>
          <w:sz w:val="20"/>
          <w:szCs w:val="20"/>
        </w:rPr>
      </w:pPr>
      <w:r w:rsidRPr="00AD5A00">
        <w:rPr>
          <w:rFonts w:ascii="Verdana" w:hAnsi="Verdana" w:cs="Arial"/>
          <w:sz w:val="20"/>
          <w:szCs w:val="20"/>
        </w:rPr>
        <w:t xml:space="preserve">Načrtovana investicije pomeni pomemben korak za </w:t>
      </w:r>
      <w:r>
        <w:rPr>
          <w:rFonts w:ascii="Verdana" w:hAnsi="Verdana" w:cs="Arial"/>
          <w:sz w:val="20"/>
          <w:szCs w:val="20"/>
        </w:rPr>
        <w:t>razvoj kulture in turizma</w:t>
      </w:r>
      <w:r w:rsidRPr="00AD5A00">
        <w:rPr>
          <w:rFonts w:ascii="Verdana" w:hAnsi="Verdana" w:cs="Arial"/>
          <w:sz w:val="20"/>
          <w:szCs w:val="20"/>
        </w:rPr>
        <w:t xml:space="preserve"> v Občini Ravne na Koroškem.  Načrtovano investicijo je potrebno obravnavati z vsemi njenimi vsebinskimi in tehničnimi značilnostmi ter nanjo gledati tudi z vidika značilnosti uporabnikov in okolja. Ob upoštevanju veljavne zakonodaje, uporabi sodobne tehnologije v gradbeništvu in ob upoštevanju drugih specialnih zahtev s področja </w:t>
      </w:r>
      <w:r>
        <w:rPr>
          <w:rFonts w:ascii="Verdana" w:hAnsi="Verdana" w:cs="Arial"/>
          <w:sz w:val="20"/>
          <w:szCs w:val="20"/>
        </w:rPr>
        <w:t xml:space="preserve">kulturne </w:t>
      </w:r>
      <w:r w:rsidRPr="00AD5A00">
        <w:rPr>
          <w:rFonts w:ascii="Verdana" w:hAnsi="Verdana" w:cs="Arial"/>
          <w:sz w:val="20"/>
          <w:szCs w:val="20"/>
        </w:rPr>
        <w:t xml:space="preserve">infrastrukture je cilj omogočiti </w:t>
      </w:r>
      <w:r>
        <w:rPr>
          <w:rFonts w:ascii="Verdana" w:hAnsi="Verdana" w:cs="Arial"/>
          <w:sz w:val="20"/>
          <w:szCs w:val="20"/>
        </w:rPr>
        <w:t xml:space="preserve">nadaljnji razvoj kulture </w:t>
      </w:r>
      <w:r w:rsidRPr="00AD5A00">
        <w:rPr>
          <w:rFonts w:ascii="Verdana" w:hAnsi="Verdana" w:cs="Arial"/>
          <w:sz w:val="20"/>
          <w:szCs w:val="20"/>
        </w:rPr>
        <w:t xml:space="preserve">v Občini. </w:t>
      </w:r>
    </w:p>
    <w:p w14:paraId="15450E69" w14:textId="3EFEFF5C" w:rsidR="00CA0016" w:rsidRDefault="00CD6FD0" w:rsidP="00CD6FD0">
      <w:pPr>
        <w:spacing w:after="120" w:line="288" w:lineRule="auto"/>
        <w:jc w:val="both"/>
        <w:rPr>
          <w:rFonts w:ascii="Verdana" w:hAnsi="Verdana" w:cs="Arial"/>
          <w:sz w:val="20"/>
          <w:szCs w:val="20"/>
        </w:rPr>
      </w:pPr>
      <w:r w:rsidRPr="00AD5A00">
        <w:rPr>
          <w:rFonts w:ascii="Verdana" w:hAnsi="Verdana" w:cs="Arial"/>
          <w:sz w:val="20"/>
          <w:szCs w:val="20"/>
        </w:rPr>
        <w:t>Z izdelano dokumentacijo identifikacije investicijskega projekta investitor izkazuje namero in zmožnost izvajanja aktivnosti, potrebnih za realizacijo investicije. Menimo, da so v tem dokumentu navedeni pozitivni učinki investicije dovolj upravičljiv razlog, da se zagotovi finančna sredstva in uresniči predvidena naložba. S tem bodo zagotovljeni rezultati in  doseženi zastavljeni cilji investicije.</w:t>
      </w:r>
    </w:p>
    <w:p w14:paraId="57974D87" w14:textId="62861D77" w:rsidR="00186D93" w:rsidRDefault="00186D93" w:rsidP="00CD6FD0">
      <w:pPr>
        <w:spacing w:after="120" w:line="288" w:lineRule="auto"/>
        <w:jc w:val="both"/>
        <w:rPr>
          <w:rFonts w:ascii="Verdana" w:hAnsi="Verdana" w:cs="Arial"/>
          <w:sz w:val="20"/>
          <w:szCs w:val="20"/>
        </w:rPr>
      </w:pPr>
    </w:p>
    <w:p w14:paraId="4E254DE0" w14:textId="08295695" w:rsidR="00186D93" w:rsidRDefault="00186D93" w:rsidP="00CD6FD0">
      <w:pPr>
        <w:spacing w:after="120" w:line="288" w:lineRule="auto"/>
        <w:jc w:val="both"/>
        <w:rPr>
          <w:rFonts w:ascii="Verdana" w:hAnsi="Verdana" w:cs="Arial"/>
          <w:sz w:val="20"/>
          <w:szCs w:val="20"/>
        </w:rPr>
      </w:pPr>
    </w:p>
    <w:p w14:paraId="34EB3B31" w14:textId="3F4A8EF5" w:rsidR="00186D93" w:rsidRDefault="00186D93" w:rsidP="00CD6FD0">
      <w:pPr>
        <w:spacing w:after="120" w:line="288" w:lineRule="auto"/>
        <w:jc w:val="both"/>
        <w:rPr>
          <w:rFonts w:ascii="Verdana" w:hAnsi="Verdana" w:cs="Arial"/>
          <w:sz w:val="20"/>
          <w:szCs w:val="20"/>
        </w:rPr>
      </w:pPr>
    </w:p>
    <w:p w14:paraId="2A5B23C6" w14:textId="05782372" w:rsidR="00186D93" w:rsidRDefault="00186D93" w:rsidP="00CD6FD0">
      <w:pPr>
        <w:spacing w:after="120" w:line="288" w:lineRule="auto"/>
        <w:jc w:val="both"/>
        <w:rPr>
          <w:rFonts w:ascii="Verdana" w:hAnsi="Verdana" w:cs="Arial"/>
          <w:sz w:val="20"/>
          <w:szCs w:val="20"/>
        </w:rPr>
      </w:pPr>
    </w:p>
    <w:p w14:paraId="6CF48EF3" w14:textId="0645089C" w:rsidR="00186D93" w:rsidRPr="000D0C8B" w:rsidRDefault="00186D93" w:rsidP="00CD6FD0">
      <w:pPr>
        <w:spacing w:after="120" w:line="288" w:lineRule="auto"/>
        <w:jc w:val="both"/>
        <w:rPr>
          <w:rFonts w:ascii="Verdana" w:hAnsi="Verdana"/>
        </w:rPr>
      </w:pPr>
    </w:p>
    <w:sectPr w:rsidR="00186D93" w:rsidRPr="000D0C8B" w:rsidSect="00280783">
      <w:headerReference w:type="even" r:id="rId25"/>
      <w:headerReference w:type="default" r:id="rId26"/>
      <w:footerReference w:type="default" r:id="rId27"/>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59418" w14:textId="77777777" w:rsidR="004E0412" w:rsidRDefault="004E0412">
      <w:r>
        <w:separator/>
      </w:r>
    </w:p>
    <w:p w14:paraId="0B5F2ED8" w14:textId="77777777" w:rsidR="004E0412" w:rsidRDefault="004E0412"/>
  </w:endnote>
  <w:endnote w:type="continuationSeparator" w:id="0">
    <w:p w14:paraId="303A5B6A" w14:textId="77777777" w:rsidR="004E0412" w:rsidRDefault="004E0412">
      <w:r>
        <w:continuationSeparator/>
      </w:r>
    </w:p>
    <w:p w14:paraId="49D1BF82" w14:textId="77777777" w:rsidR="004E0412" w:rsidRDefault="004E0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8C605" w14:textId="77777777" w:rsidR="005875F0" w:rsidRDefault="005875F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A4191A0" w14:textId="77777777" w:rsidR="005875F0" w:rsidRDefault="005875F0">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C1B3E" w14:textId="77777777" w:rsidR="005875F0" w:rsidRPr="00AD5F24" w:rsidRDefault="005875F0" w:rsidP="00AD5F24">
    <w:pPr>
      <w:tabs>
        <w:tab w:val="center" w:pos="4536"/>
        <w:tab w:val="right" w:pos="9072"/>
      </w:tabs>
      <w:suppressAutoHyphens/>
      <w:jc w:val="right"/>
      <w:rPr>
        <w:lang w:val="x-none" w:eastAsia="ar-SA"/>
      </w:rPr>
    </w:pPr>
    <w:r w:rsidRPr="00AD5F24">
      <w:rPr>
        <w:rFonts w:ascii="Verdana" w:hAnsi="Verdana"/>
        <w:i/>
        <w:sz w:val="18"/>
        <w:szCs w:val="18"/>
        <w:lang w:val="x-none" w:eastAsia="ar-SA"/>
      </w:rPr>
      <w:t xml:space="preserve">  Dokument identifikacije investicijskega dokumenta </w:t>
    </w:r>
    <w:r w:rsidRPr="00AD5F24">
      <w:rPr>
        <w:lang w:val="x-none" w:eastAsia="ar-SA"/>
      </w:rPr>
      <w:t xml:space="preserve">                                 </w:t>
    </w:r>
    <w:r w:rsidRPr="00AD5F24">
      <w:rPr>
        <w:lang w:val="x-none" w:eastAsia="ar-SA"/>
      </w:rPr>
      <w:fldChar w:fldCharType="begin"/>
    </w:r>
    <w:r w:rsidRPr="00AD5F24">
      <w:rPr>
        <w:lang w:val="x-none" w:eastAsia="ar-SA"/>
      </w:rPr>
      <w:instrText>PAGE   \* MERGEFORMAT</w:instrText>
    </w:r>
    <w:r w:rsidRPr="00AD5F24">
      <w:rPr>
        <w:lang w:val="x-none" w:eastAsia="ar-SA"/>
      </w:rPr>
      <w:fldChar w:fldCharType="separate"/>
    </w:r>
    <w:r>
      <w:rPr>
        <w:noProof/>
        <w:lang w:val="x-none" w:eastAsia="ar-SA"/>
      </w:rPr>
      <w:t>3</w:t>
    </w:r>
    <w:r w:rsidRPr="00AD5F24">
      <w:rPr>
        <w:lang w:val="x-none" w:eastAsia="ar-SA"/>
      </w:rPr>
      <w:fldChar w:fldCharType="end"/>
    </w:r>
  </w:p>
  <w:p w14:paraId="218DCCDA" w14:textId="77777777" w:rsidR="005875F0" w:rsidRPr="005278B4" w:rsidRDefault="005875F0" w:rsidP="005278B4">
    <w:pPr>
      <w:ind w:right="-110" w:hanging="284"/>
      <w:jc w:val="center"/>
      <w:rPr>
        <w:rFonts w:ascii="Comic Sans MS" w:hAnsi="Comic Sans MS"/>
        <w:b/>
        <w:sz w:val="16"/>
        <w:szCs w:val="16"/>
        <w:lang w:eastAsia="sl-SI"/>
      </w:rPr>
    </w:pPr>
    <w:r w:rsidRPr="005278B4">
      <w:rPr>
        <w:rFonts w:ascii="Comic Sans MS" w:hAnsi="Comic Sans MS"/>
        <w:b/>
        <w:sz w:val="16"/>
        <w:szCs w:val="16"/>
        <w:lang w:eastAsia="sl-SI"/>
      </w:rPr>
      <w:t>____________________________________________________________________________________________</w:t>
    </w:r>
  </w:p>
  <w:p w14:paraId="57F88AEE" w14:textId="77777777" w:rsidR="005875F0" w:rsidRPr="005278B4" w:rsidRDefault="005875F0" w:rsidP="005278B4">
    <w:pPr>
      <w:ind w:left="-180" w:right="-110"/>
      <w:jc w:val="center"/>
      <w:rPr>
        <w:rFonts w:ascii="Verdana" w:hAnsi="Verdana" w:cs="Arial"/>
        <w:sz w:val="16"/>
        <w:szCs w:val="16"/>
        <w:lang w:eastAsia="sl-SI"/>
      </w:rPr>
    </w:pPr>
  </w:p>
  <w:p w14:paraId="74F6AE17" w14:textId="77777777" w:rsidR="005875F0" w:rsidRPr="005278B4" w:rsidRDefault="005875F0" w:rsidP="005278B4">
    <w:pPr>
      <w:ind w:left="-180" w:right="-110"/>
      <w:jc w:val="center"/>
      <w:rPr>
        <w:sz w:val="20"/>
        <w:szCs w:val="20"/>
        <w:lang w:eastAsia="sl-SI"/>
      </w:rPr>
    </w:pPr>
    <w:r w:rsidRPr="005278B4">
      <w:rPr>
        <w:rFonts w:ascii="Verdana" w:hAnsi="Verdana" w:cs="Arial"/>
        <w:sz w:val="16"/>
        <w:szCs w:val="16"/>
        <w:lang w:eastAsia="sl-SI"/>
      </w:rPr>
      <w:t xml:space="preserve">Gačnikova pot 5, 2390 Ravne na Koroškem; </w:t>
    </w:r>
    <w:hyperlink r:id="rId1" w:history="1">
      <w:r w:rsidRPr="005278B4">
        <w:rPr>
          <w:rFonts w:ascii="Verdana" w:hAnsi="Verdana" w:cs="Arial"/>
          <w:color w:val="000000"/>
          <w:sz w:val="16"/>
          <w:szCs w:val="16"/>
          <w:lang w:eastAsia="sl-SI"/>
        </w:rPr>
        <w:t>www.ravne.si</w:t>
      </w:r>
    </w:hyperlink>
    <w:r w:rsidRPr="005278B4">
      <w:rPr>
        <w:rFonts w:ascii="Verdana" w:hAnsi="Verdana" w:cs="Arial"/>
        <w:color w:val="000000"/>
        <w:sz w:val="16"/>
        <w:szCs w:val="16"/>
        <w:lang w:eastAsia="sl-SI"/>
      </w:rPr>
      <w:t xml:space="preserve">: </w:t>
    </w:r>
    <w:hyperlink r:id="rId2" w:history="1">
      <w:r w:rsidRPr="005278B4">
        <w:rPr>
          <w:rFonts w:ascii="Verdana" w:hAnsi="Verdana" w:cs="Arial"/>
          <w:color w:val="000000"/>
          <w:sz w:val="16"/>
          <w:szCs w:val="16"/>
          <w:lang w:eastAsia="sl-SI"/>
        </w:rPr>
        <w:t>obcina@ravne.si</w:t>
      </w:r>
    </w:hyperlink>
    <w:r w:rsidRPr="005278B4">
      <w:rPr>
        <w:rFonts w:ascii="Verdana" w:hAnsi="Verdana" w:cs="Arial"/>
        <w:color w:val="000000"/>
        <w:sz w:val="16"/>
        <w:szCs w:val="16"/>
        <w:lang w:eastAsia="sl-SI"/>
      </w:rPr>
      <w:t>;</w:t>
    </w:r>
    <w:r w:rsidRPr="005278B4">
      <w:rPr>
        <w:rFonts w:ascii="Verdana" w:hAnsi="Verdana" w:cs="Arial"/>
        <w:sz w:val="16"/>
        <w:szCs w:val="16"/>
        <w:lang w:eastAsia="sl-SI"/>
      </w:rPr>
      <w:t xml:space="preserve"> tel. 02 821 6000, faks 02 821 6001</w:t>
    </w:r>
  </w:p>
  <w:p w14:paraId="36819C32" w14:textId="77777777" w:rsidR="005875F0" w:rsidRDefault="005875F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62E23" w14:textId="77777777" w:rsidR="005875F0" w:rsidRDefault="005875F0">
    <w:pPr>
      <w:pBdr>
        <w:top w:val="single" w:sz="4" w:space="1" w:color="auto"/>
      </w:pBdr>
      <w:tabs>
        <w:tab w:val="right" w:pos="9070"/>
        <w:tab w:val="right" w:pos="14040"/>
      </w:tabs>
      <w:ind w:right="-48"/>
      <w:rPr>
        <w:rFonts w:ascii="Arial" w:hAnsi="Arial" w:cs="Arial"/>
        <w:b/>
        <w:sz w:val="20"/>
        <w:szCs w:val="20"/>
        <w:lang w:val="de-DE"/>
      </w:rPr>
    </w:pPr>
    <w:r>
      <w:rPr>
        <w:rFonts w:ascii="Arial" w:hAnsi="Arial" w:cs="Arial"/>
        <w:b/>
        <w:sz w:val="16"/>
        <w:szCs w:val="16"/>
      </w:rPr>
      <w:t>Dokument identifikacije investicijskega projekta</w:t>
    </w:r>
    <w:r>
      <w:rPr>
        <w:rFonts w:ascii="Arial" w:hAnsi="Arial" w:cs="Arial"/>
        <w:b/>
        <w:sz w:val="16"/>
        <w:szCs w:val="16"/>
      </w:rPr>
      <w:tab/>
      <w:t>Stran:</w:t>
    </w:r>
    <w:r>
      <w:rPr>
        <w:sz w:val="18"/>
        <w:szCs w:val="18"/>
      </w:rPr>
      <w:t xml:space="preserve"> </w:t>
    </w:r>
    <w:r>
      <w:rPr>
        <w:sz w:val="20"/>
        <w:szCs w:val="20"/>
      </w:rPr>
      <w:t xml:space="preserve"> </w:t>
    </w:r>
    <w:r>
      <w:rPr>
        <w:rStyle w:val="tevilkastrani"/>
        <w:rFonts w:ascii="Arial" w:hAnsi="Arial" w:cs="Arial"/>
        <w:b/>
        <w:sz w:val="20"/>
        <w:szCs w:val="20"/>
      </w:rPr>
      <w:fldChar w:fldCharType="begin"/>
    </w:r>
    <w:r>
      <w:rPr>
        <w:rStyle w:val="tevilkastrani"/>
        <w:rFonts w:ascii="Arial" w:hAnsi="Arial" w:cs="Arial"/>
        <w:b/>
        <w:sz w:val="20"/>
        <w:szCs w:val="20"/>
        <w:lang w:val="de-DE"/>
      </w:rPr>
      <w:instrText xml:space="preserve"> PAGE </w:instrText>
    </w:r>
    <w:r>
      <w:rPr>
        <w:rStyle w:val="tevilkastrani"/>
        <w:rFonts w:ascii="Arial" w:hAnsi="Arial" w:cs="Arial"/>
        <w:b/>
        <w:sz w:val="20"/>
        <w:szCs w:val="20"/>
      </w:rPr>
      <w:fldChar w:fldCharType="separate"/>
    </w:r>
    <w:r>
      <w:rPr>
        <w:rStyle w:val="tevilkastrani"/>
        <w:rFonts w:ascii="Arial" w:hAnsi="Arial" w:cs="Arial"/>
        <w:b/>
        <w:noProof/>
        <w:sz w:val="20"/>
        <w:szCs w:val="20"/>
        <w:lang w:val="de-DE"/>
      </w:rPr>
      <w:t>10</w:t>
    </w:r>
    <w:r>
      <w:rPr>
        <w:rStyle w:val="tevilkastrani"/>
        <w:rFonts w:ascii="Arial" w:hAnsi="Arial" w:cs="Arial"/>
        <w:b/>
        <w:sz w:val="20"/>
        <w:szCs w:val="20"/>
      </w:rPr>
      <w:fldChar w:fldCharType="end"/>
    </w:r>
  </w:p>
  <w:p w14:paraId="68C4AB8F" w14:textId="77777777" w:rsidR="005875F0" w:rsidRDefault="005875F0">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0C8FE" w14:textId="77777777" w:rsidR="004E0412" w:rsidRDefault="004E0412">
      <w:r>
        <w:separator/>
      </w:r>
    </w:p>
    <w:p w14:paraId="34DB9ABB" w14:textId="77777777" w:rsidR="004E0412" w:rsidRDefault="004E0412"/>
  </w:footnote>
  <w:footnote w:type="continuationSeparator" w:id="0">
    <w:p w14:paraId="0F5E4013" w14:textId="77777777" w:rsidR="004E0412" w:rsidRDefault="004E0412">
      <w:r>
        <w:continuationSeparator/>
      </w:r>
    </w:p>
    <w:p w14:paraId="2DCCC57C" w14:textId="77777777" w:rsidR="004E0412" w:rsidRDefault="004E04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9FF92" w14:textId="70273345" w:rsidR="005875F0" w:rsidRDefault="005875F0">
    <w:pPr>
      <w:pStyle w:val="Glava"/>
    </w:pPr>
  </w:p>
  <w:p w14:paraId="1E3E4381" w14:textId="77777777" w:rsidR="005875F0" w:rsidRDefault="005875F0" w:rsidP="005278B4">
    <w:pP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28610" w14:textId="471A1184" w:rsidR="005875F0" w:rsidRDefault="005875F0" w:rsidP="006F6836">
    <w:pPr>
      <w:pStyle w:val="Glava"/>
      <w:tabs>
        <w:tab w:val="clear" w:pos="4536"/>
        <w:tab w:val="clear" w:pos="9072"/>
        <w:tab w:val="left" w:pos="8130"/>
      </w:tabs>
    </w:pPr>
    <w:r>
      <w:t xml:space="preserve">             </w:t>
    </w:r>
    <w:r w:rsidRPr="0090295C">
      <w:rPr>
        <w:noProof/>
        <w:lang w:eastAsia="sl-SI"/>
      </w:rPr>
      <w:drawing>
        <wp:inline distT="0" distB="0" distL="0" distR="0" wp14:anchorId="75A264D4" wp14:editId="5C97BD72">
          <wp:extent cx="495300" cy="552450"/>
          <wp:effectExtent l="0" t="0" r="0" b="0"/>
          <wp:docPr id="14" name="Slika 14" descr="C:\Users\Bojan\AppData\Local\Microsoft\Windows\Temporary Internet Files\Content.Outlook\CBZPW28F\grb občina - 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jan\AppData\Local\Microsoft\Windows\Temporary Internet Files\Content.Outlook\CBZPW28F\grb občina - barvn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4404" cy="584912"/>
                  </a:xfrm>
                  <a:prstGeom prst="rect">
                    <a:avLst/>
                  </a:prstGeom>
                  <a:noFill/>
                  <a:ln>
                    <a:noFill/>
                  </a:ln>
                </pic:spPr>
              </pic:pic>
            </a:graphicData>
          </a:graphic>
        </wp:inline>
      </w:drawing>
    </w:r>
    <w:r>
      <w:t xml:space="preserve">                                            </w:t>
    </w:r>
    <w:r w:rsidRPr="00014D00">
      <w:rPr>
        <w:noProof/>
      </w:rPr>
      <w:drawing>
        <wp:inline distT="0" distB="0" distL="0" distR="0" wp14:anchorId="4B982FC8" wp14:editId="286DED11">
          <wp:extent cx="3086100" cy="4953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0" cy="495300"/>
                  </a:xfrm>
                  <a:prstGeom prst="rect">
                    <a:avLst/>
                  </a:prstGeom>
                  <a:noFill/>
                  <a:ln>
                    <a:noFill/>
                  </a:ln>
                </pic:spPr>
              </pic:pic>
            </a:graphicData>
          </a:graphic>
        </wp:inline>
      </w:drawing>
    </w:r>
    <w:r>
      <w:t xml:space="preserve">         </w:t>
    </w:r>
  </w:p>
  <w:p w14:paraId="079DA8C3" w14:textId="22549A23" w:rsidR="005875F0" w:rsidRPr="00A5537F" w:rsidRDefault="005875F0" w:rsidP="00A5537F">
    <w:pPr>
      <w:pStyle w:val="Glava"/>
      <w:rPr>
        <w:rFonts w:ascii="Courier New" w:hAnsi="Courier New" w:cs="Courier New"/>
        <w:sz w:val="20"/>
        <w:szCs w:val="20"/>
      </w:rPr>
    </w:pPr>
    <w:r w:rsidRPr="00A5537F">
      <w:rPr>
        <w:rFonts w:ascii="Courier New" w:hAnsi="Courier New" w:cs="Courier New"/>
        <w:sz w:val="20"/>
        <w:szCs w:val="20"/>
      </w:rPr>
      <w:t>OBČINA RAVNE NA KOROŠKEM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7F7EF" w14:textId="77777777" w:rsidR="005875F0" w:rsidRDefault="005875F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E44F7" w14:textId="77777777" w:rsidR="005875F0" w:rsidRDefault="005875F0" w:rsidP="009D7B60">
    <w:pPr>
      <w:pStyle w:val="Glava"/>
      <w:tabs>
        <w:tab w:val="left" w:pos="3261"/>
      </w:tabs>
      <w:rPr>
        <w:rFonts w:ascii="Arial" w:hAnsi="Arial" w:cs="Arial"/>
      </w:rPr>
    </w:pPr>
  </w:p>
  <w:p w14:paraId="4EB89491" w14:textId="77777777" w:rsidR="005875F0" w:rsidRDefault="005875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430C8"/>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46F4FA8"/>
    <w:multiLevelType w:val="multilevel"/>
    <w:tmpl w:val="8C94B678"/>
    <w:styleLink w:val="lenalineja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7BA2E22"/>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D5C3F45"/>
    <w:multiLevelType w:val="multilevel"/>
    <w:tmpl w:val="EACC3E92"/>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15:restartNumberingAfterBreak="0">
    <w:nsid w:val="0F381A0A"/>
    <w:multiLevelType w:val="hybridMultilevel"/>
    <w:tmpl w:val="C4382408"/>
    <w:lvl w:ilvl="0" w:tplc="9E2A446E">
      <w:numFmt w:val="bullet"/>
      <w:pStyle w:val="alinejatabela"/>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413C7B"/>
    <w:multiLevelType w:val="hybridMultilevel"/>
    <w:tmpl w:val="8C0C287C"/>
    <w:lvl w:ilvl="0" w:tplc="FFFFFFFF">
      <w:start w:val="1"/>
      <w:numFmt w:val="bullet"/>
      <w:pStyle w:val="Alinejat1"/>
      <w:lvlText w:val="-"/>
      <w:lvlJc w:val="left"/>
      <w:pPr>
        <w:tabs>
          <w:tab w:val="num" w:pos="720"/>
        </w:tabs>
        <w:ind w:left="72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8466B264">
      <w:start w:val="5220"/>
      <w:numFmt w:val="bullet"/>
      <w:lvlText w:val=""/>
      <w:lvlJc w:val="left"/>
      <w:pPr>
        <w:tabs>
          <w:tab w:val="num" w:pos="2160"/>
        </w:tabs>
        <w:ind w:left="2160" w:hanging="360"/>
      </w:pPr>
      <w:rPr>
        <w:rFonts w:ascii="Symbol" w:eastAsia="Times New Roman" w:hAnsi="Symbo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6C0BAB"/>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CB57C1A"/>
    <w:multiLevelType w:val="hybridMultilevel"/>
    <w:tmpl w:val="68285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1655B1C"/>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1D355D8"/>
    <w:multiLevelType w:val="multilevel"/>
    <w:tmpl w:val="F31295E0"/>
    <w:lvl w:ilvl="0">
      <w:start w:val="6"/>
      <w:numFmt w:val="decimal"/>
      <w:lvlText w:val="%1."/>
      <w:lvlJc w:val="left"/>
      <w:pPr>
        <w:ind w:left="420" w:hanging="420"/>
      </w:pPr>
      <w:rPr>
        <w:rFonts w:hint="default"/>
      </w:rPr>
    </w:lvl>
    <w:lvl w:ilvl="1">
      <w:start w:val="4"/>
      <w:numFmt w:val="decimal"/>
      <w:lvlText w:val="%1.%2."/>
      <w:lvlJc w:val="left"/>
      <w:pPr>
        <w:ind w:left="157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1" w15:restartNumberingAfterBreak="0">
    <w:nsid w:val="22235F52"/>
    <w:multiLevelType w:val="multilevel"/>
    <w:tmpl w:val="4838F67C"/>
    <w:lvl w:ilvl="0">
      <w:start w:val="6"/>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2247292"/>
    <w:multiLevelType w:val="multilevel"/>
    <w:tmpl w:val="CAFA7B50"/>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 w15:restartNumberingAfterBreak="0">
    <w:nsid w:val="22FE2A5B"/>
    <w:multiLevelType w:val="hybridMultilevel"/>
    <w:tmpl w:val="328C97F4"/>
    <w:lvl w:ilvl="0" w:tplc="C728E65A">
      <w:start w:val="1"/>
      <w:numFmt w:val="decimal"/>
      <w:lvlText w:val="%1."/>
      <w:lvlJc w:val="left"/>
      <w:pPr>
        <w:tabs>
          <w:tab w:val="num" w:pos="720"/>
        </w:tabs>
        <w:ind w:left="720" w:hanging="360"/>
      </w:pPr>
    </w:lvl>
    <w:lvl w:ilvl="1" w:tplc="8F705800" w:tentative="1">
      <w:start w:val="1"/>
      <w:numFmt w:val="lowerLetter"/>
      <w:lvlText w:val="%2."/>
      <w:lvlJc w:val="left"/>
      <w:pPr>
        <w:tabs>
          <w:tab w:val="num" w:pos="1440"/>
        </w:tabs>
        <w:ind w:left="1440" w:hanging="360"/>
      </w:pPr>
    </w:lvl>
    <w:lvl w:ilvl="2" w:tplc="503C9BFC" w:tentative="1">
      <w:start w:val="1"/>
      <w:numFmt w:val="lowerRoman"/>
      <w:lvlText w:val="%3."/>
      <w:lvlJc w:val="right"/>
      <w:pPr>
        <w:tabs>
          <w:tab w:val="num" w:pos="2160"/>
        </w:tabs>
        <w:ind w:left="2160" w:hanging="180"/>
      </w:pPr>
    </w:lvl>
    <w:lvl w:ilvl="3" w:tplc="8C5E6130" w:tentative="1">
      <w:start w:val="1"/>
      <w:numFmt w:val="decimal"/>
      <w:lvlText w:val="%4."/>
      <w:lvlJc w:val="left"/>
      <w:pPr>
        <w:tabs>
          <w:tab w:val="num" w:pos="2880"/>
        </w:tabs>
        <w:ind w:left="2880" w:hanging="360"/>
      </w:pPr>
    </w:lvl>
    <w:lvl w:ilvl="4" w:tplc="06B47866" w:tentative="1">
      <w:start w:val="1"/>
      <w:numFmt w:val="lowerLetter"/>
      <w:lvlText w:val="%5."/>
      <w:lvlJc w:val="left"/>
      <w:pPr>
        <w:tabs>
          <w:tab w:val="num" w:pos="3600"/>
        </w:tabs>
        <w:ind w:left="3600" w:hanging="360"/>
      </w:pPr>
    </w:lvl>
    <w:lvl w:ilvl="5" w:tplc="3D9E663C" w:tentative="1">
      <w:start w:val="1"/>
      <w:numFmt w:val="lowerRoman"/>
      <w:lvlText w:val="%6."/>
      <w:lvlJc w:val="right"/>
      <w:pPr>
        <w:tabs>
          <w:tab w:val="num" w:pos="4320"/>
        </w:tabs>
        <w:ind w:left="4320" w:hanging="180"/>
      </w:pPr>
    </w:lvl>
    <w:lvl w:ilvl="6" w:tplc="86804F02" w:tentative="1">
      <w:start w:val="1"/>
      <w:numFmt w:val="decimal"/>
      <w:lvlText w:val="%7."/>
      <w:lvlJc w:val="left"/>
      <w:pPr>
        <w:tabs>
          <w:tab w:val="num" w:pos="5040"/>
        </w:tabs>
        <w:ind w:left="5040" w:hanging="360"/>
      </w:pPr>
    </w:lvl>
    <w:lvl w:ilvl="7" w:tplc="5598180C" w:tentative="1">
      <w:start w:val="1"/>
      <w:numFmt w:val="lowerLetter"/>
      <w:lvlText w:val="%8."/>
      <w:lvlJc w:val="left"/>
      <w:pPr>
        <w:tabs>
          <w:tab w:val="num" w:pos="5760"/>
        </w:tabs>
        <w:ind w:left="5760" w:hanging="360"/>
      </w:pPr>
    </w:lvl>
    <w:lvl w:ilvl="8" w:tplc="D0E0DC20" w:tentative="1">
      <w:start w:val="1"/>
      <w:numFmt w:val="lowerRoman"/>
      <w:lvlText w:val="%9."/>
      <w:lvlJc w:val="right"/>
      <w:pPr>
        <w:tabs>
          <w:tab w:val="num" w:pos="6480"/>
        </w:tabs>
        <w:ind w:left="6480" w:hanging="180"/>
      </w:pPr>
    </w:lvl>
  </w:abstractNum>
  <w:abstractNum w:abstractNumId="14" w15:restartNumberingAfterBreak="0">
    <w:nsid w:val="28004CF3"/>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2ADE3A69"/>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D2B1700"/>
    <w:multiLevelType w:val="multilevel"/>
    <w:tmpl w:val="F31295E0"/>
    <w:lvl w:ilvl="0">
      <w:start w:val="6"/>
      <w:numFmt w:val="decimal"/>
      <w:lvlText w:val="%1."/>
      <w:lvlJc w:val="left"/>
      <w:pPr>
        <w:ind w:left="420" w:hanging="420"/>
      </w:pPr>
      <w:rPr>
        <w:rFonts w:hint="default"/>
      </w:rPr>
    </w:lvl>
    <w:lvl w:ilvl="1">
      <w:start w:val="4"/>
      <w:numFmt w:val="decimal"/>
      <w:lvlText w:val="%1.%2."/>
      <w:lvlJc w:val="left"/>
      <w:pPr>
        <w:ind w:left="157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7" w15:restartNumberingAfterBreak="0">
    <w:nsid w:val="2DC756E9"/>
    <w:multiLevelType w:val="hybridMultilevel"/>
    <w:tmpl w:val="D8BC2D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36C6A72"/>
    <w:multiLevelType w:val="multilevel"/>
    <w:tmpl w:val="C2E68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E5CC5"/>
    <w:multiLevelType w:val="multilevel"/>
    <w:tmpl w:val="3B464EA6"/>
    <w:lvl w:ilvl="0">
      <w:start w:val="1"/>
      <w:numFmt w:val="decimal"/>
      <w:lvlText w:val="%1."/>
      <w:lvlJc w:val="left"/>
      <w:pPr>
        <w:ind w:left="792" w:hanging="420"/>
      </w:pPr>
      <w:rPr>
        <w:rFonts w:hint="default"/>
      </w:rPr>
    </w:lvl>
    <w:lvl w:ilvl="1">
      <w:start w:val="1"/>
      <w:numFmt w:val="decimal"/>
      <w:lvlText w:val="%1.%2."/>
      <w:lvlJc w:val="left"/>
      <w:pPr>
        <w:ind w:left="1092" w:hanging="720"/>
      </w:pPr>
      <w:rPr>
        <w:rFonts w:hint="default"/>
      </w:rPr>
    </w:lvl>
    <w:lvl w:ilvl="2">
      <w:start w:val="1"/>
      <w:numFmt w:val="decimal"/>
      <w:lvlText w:val="%1.%2.%3."/>
      <w:lvlJc w:val="left"/>
      <w:pPr>
        <w:ind w:left="1452" w:hanging="1080"/>
      </w:pPr>
      <w:rPr>
        <w:rFonts w:hint="default"/>
      </w:rPr>
    </w:lvl>
    <w:lvl w:ilvl="3">
      <w:start w:val="1"/>
      <w:numFmt w:val="decimal"/>
      <w:lvlText w:val="%1.%2.%3.%4."/>
      <w:lvlJc w:val="left"/>
      <w:pPr>
        <w:ind w:left="1452" w:hanging="1080"/>
      </w:pPr>
      <w:rPr>
        <w:rFonts w:hint="default"/>
      </w:rPr>
    </w:lvl>
    <w:lvl w:ilvl="4">
      <w:start w:val="1"/>
      <w:numFmt w:val="decimal"/>
      <w:lvlText w:val="%1.%2.%3.%4.%5."/>
      <w:lvlJc w:val="left"/>
      <w:pPr>
        <w:ind w:left="1812" w:hanging="1440"/>
      </w:pPr>
      <w:rPr>
        <w:rFonts w:hint="default"/>
      </w:rPr>
    </w:lvl>
    <w:lvl w:ilvl="5">
      <w:start w:val="1"/>
      <w:numFmt w:val="decimal"/>
      <w:lvlText w:val="%1.%2.%3.%4.%5.%6."/>
      <w:lvlJc w:val="left"/>
      <w:pPr>
        <w:ind w:left="2172" w:hanging="1800"/>
      </w:pPr>
      <w:rPr>
        <w:rFonts w:hint="default"/>
      </w:rPr>
    </w:lvl>
    <w:lvl w:ilvl="6">
      <w:start w:val="1"/>
      <w:numFmt w:val="decimal"/>
      <w:lvlText w:val="%1.%2.%3.%4.%5.%6.%7."/>
      <w:lvlJc w:val="left"/>
      <w:pPr>
        <w:ind w:left="2172" w:hanging="1800"/>
      </w:pPr>
      <w:rPr>
        <w:rFonts w:hint="default"/>
      </w:rPr>
    </w:lvl>
    <w:lvl w:ilvl="7">
      <w:start w:val="1"/>
      <w:numFmt w:val="decimal"/>
      <w:lvlText w:val="%1.%2.%3.%4.%5.%6.%7.%8."/>
      <w:lvlJc w:val="left"/>
      <w:pPr>
        <w:ind w:left="2532" w:hanging="2160"/>
      </w:pPr>
      <w:rPr>
        <w:rFonts w:hint="default"/>
      </w:rPr>
    </w:lvl>
    <w:lvl w:ilvl="8">
      <w:start w:val="1"/>
      <w:numFmt w:val="decimal"/>
      <w:lvlText w:val="%1.%2.%3.%4.%5.%6.%7.%8.%9."/>
      <w:lvlJc w:val="left"/>
      <w:pPr>
        <w:ind w:left="2892" w:hanging="2520"/>
      </w:pPr>
      <w:rPr>
        <w:rFonts w:hint="default"/>
      </w:rPr>
    </w:lvl>
  </w:abstractNum>
  <w:abstractNum w:abstractNumId="20" w15:restartNumberingAfterBreak="0">
    <w:nsid w:val="3DE133E2"/>
    <w:multiLevelType w:val="hybridMultilevel"/>
    <w:tmpl w:val="FA206910"/>
    <w:lvl w:ilvl="0" w:tplc="B874E496">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1" w15:restartNumberingAfterBreak="0">
    <w:nsid w:val="42B609B3"/>
    <w:multiLevelType w:val="multilevel"/>
    <w:tmpl w:val="3034A5AE"/>
    <w:lvl w:ilvl="0">
      <w:start w:val="1"/>
      <w:numFmt w:val="bullet"/>
      <w:pStyle w:val="naslovlena"/>
      <w:lvlText w:val="("/>
      <w:lvlJc w:val="left"/>
      <w:pPr>
        <w:tabs>
          <w:tab w:val="num" w:pos="0"/>
        </w:tabs>
        <w:ind w:left="142" w:hanging="142"/>
      </w:pPr>
      <w:rPr>
        <w:rFonts w:ascii="Arial" w:hAnsi="Aria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3AE1DDB"/>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63A528D"/>
    <w:multiLevelType w:val="multilevel"/>
    <w:tmpl w:val="8ACC518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color w:val="000080"/>
      </w:rPr>
    </w:lvl>
    <w:lvl w:ilvl="2">
      <w:start w:val="1"/>
      <w:numFmt w:val="decimal"/>
      <w:isLgl/>
      <w:lvlText w:val="%1.%2.%3."/>
      <w:lvlJc w:val="left"/>
      <w:pPr>
        <w:ind w:left="1440" w:hanging="1080"/>
      </w:pPr>
      <w:rPr>
        <w:rFonts w:hint="default"/>
        <w:color w:val="000080"/>
      </w:rPr>
    </w:lvl>
    <w:lvl w:ilvl="3">
      <w:start w:val="1"/>
      <w:numFmt w:val="decimal"/>
      <w:isLgl/>
      <w:lvlText w:val="%1.%2.%3.%4."/>
      <w:lvlJc w:val="left"/>
      <w:pPr>
        <w:ind w:left="1440" w:hanging="1080"/>
      </w:pPr>
      <w:rPr>
        <w:rFonts w:hint="default"/>
        <w:color w:val="000080"/>
      </w:rPr>
    </w:lvl>
    <w:lvl w:ilvl="4">
      <w:start w:val="1"/>
      <w:numFmt w:val="decimal"/>
      <w:isLgl/>
      <w:lvlText w:val="%1.%2.%3.%4.%5."/>
      <w:lvlJc w:val="left"/>
      <w:pPr>
        <w:ind w:left="1800" w:hanging="1440"/>
      </w:pPr>
      <w:rPr>
        <w:rFonts w:hint="default"/>
        <w:color w:val="000080"/>
      </w:rPr>
    </w:lvl>
    <w:lvl w:ilvl="5">
      <w:start w:val="1"/>
      <w:numFmt w:val="decimal"/>
      <w:isLgl/>
      <w:lvlText w:val="%1.%2.%3.%4.%5.%6."/>
      <w:lvlJc w:val="left"/>
      <w:pPr>
        <w:ind w:left="2160" w:hanging="1800"/>
      </w:pPr>
      <w:rPr>
        <w:rFonts w:hint="default"/>
        <w:color w:val="000080"/>
      </w:rPr>
    </w:lvl>
    <w:lvl w:ilvl="6">
      <w:start w:val="1"/>
      <w:numFmt w:val="decimal"/>
      <w:isLgl/>
      <w:lvlText w:val="%1.%2.%3.%4.%5.%6.%7."/>
      <w:lvlJc w:val="left"/>
      <w:pPr>
        <w:ind w:left="2160" w:hanging="1800"/>
      </w:pPr>
      <w:rPr>
        <w:rFonts w:hint="default"/>
        <w:color w:val="000080"/>
      </w:rPr>
    </w:lvl>
    <w:lvl w:ilvl="7">
      <w:start w:val="1"/>
      <w:numFmt w:val="decimal"/>
      <w:isLgl/>
      <w:lvlText w:val="%1.%2.%3.%4.%5.%6.%7.%8."/>
      <w:lvlJc w:val="left"/>
      <w:pPr>
        <w:ind w:left="2520" w:hanging="2160"/>
      </w:pPr>
      <w:rPr>
        <w:rFonts w:hint="default"/>
        <w:color w:val="000080"/>
      </w:rPr>
    </w:lvl>
    <w:lvl w:ilvl="8">
      <w:start w:val="1"/>
      <w:numFmt w:val="decimal"/>
      <w:isLgl/>
      <w:lvlText w:val="%1.%2.%3.%4.%5.%6.%7.%8.%9."/>
      <w:lvlJc w:val="left"/>
      <w:pPr>
        <w:ind w:left="2880" w:hanging="2520"/>
      </w:pPr>
      <w:rPr>
        <w:rFonts w:hint="default"/>
        <w:color w:val="000080"/>
      </w:rPr>
    </w:lvl>
  </w:abstractNum>
  <w:abstractNum w:abstractNumId="24" w15:restartNumberingAfterBreak="0">
    <w:nsid w:val="49754DC3"/>
    <w:multiLevelType w:val="multilevel"/>
    <w:tmpl w:val="CAFA7B50"/>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15:restartNumberingAfterBreak="0">
    <w:nsid w:val="4CC67C07"/>
    <w:multiLevelType w:val="multilevel"/>
    <w:tmpl w:val="F31295E0"/>
    <w:lvl w:ilvl="0">
      <w:start w:val="6"/>
      <w:numFmt w:val="decimal"/>
      <w:lvlText w:val="%1."/>
      <w:lvlJc w:val="left"/>
      <w:pPr>
        <w:ind w:left="420" w:hanging="420"/>
      </w:pPr>
      <w:rPr>
        <w:rFonts w:hint="default"/>
      </w:rPr>
    </w:lvl>
    <w:lvl w:ilvl="1">
      <w:start w:val="4"/>
      <w:numFmt w:val="decimal"/>
      <w:lvlText w:val="%1.%2."/>
      <w:lvlJc w:val="left"/>
      <w:pPr>
        <w:ind w:left="157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6" w15:restartNumberingAfterBreak="0">
    <w:nsid w:val="4F1E0501"/>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53D96A11"/>
    <w:multiLevelType w:val="multilevel"/>
    <w:tmpl w:val="C060D3BC"/>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28" w15:restartNumberingAfterBreak="0">
    <w:nsid w:val="583E7B0E"/>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98F0CB0"/>
    <w:multiLevelType w:val="multilevel"/>
    <w:tmpl w:val="3B464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C810EB1"/>
    <w:multiLevelType w:val="multilevel"/>
    <w:tmpl w:val="3B464EA6"/>
    <w:lvl w:ilvl="0">
      <w:start w:val="1"/>
      <w:numFmt w:val="decimal"/>
      <w:lvlText w:val="%1."/>
      <w:lvlJc w:val="left"/>
      <w:pPr>
        <w:ind w:left="432" w:hanging="420"/>
      </w:pPr>
      <w:rPr>
        <w:rFonts w:hint="default"/>
      </w:rPr>
    </w:lvl>
    <w:lvl w:ilvl="1">
      <w:start w:val="1"/>
      <w:numFmt w:val="decimal"/>
      <w:lvlText w:val="%1.%2."/>
      <w:lvlJc w:val="left"/>
      <w:pPr>
        <w:ind w:left="732" w:hanging="720"/>
      </w:pPr>
      <w:rPr>
        <w:rFonts w:hint="default"/>
      </w:rPr>
    </w:lvl>
    <w:lvl w:ilvl="2">
      <w:start w:val="1"/>
      <w:numFmt w:val="decimal"/>
      <w:lvlText w:val="%1.%2.%3."/>
      <w:lvlJc w:val="left"/>
      <w:pPr>
        <w:ind w:left="1092" w:hanging="1080"/>
      </w:pPr>
      <w:rPr>
        <w:rFonts w:hint="default"/>
      </w:rPr>
    </w:lvl>
    <w:lvl w:ilvl="3">
      <w:start w:val="1"/>
      <w:numFmt w:val="decimal"/>
      <w:lvlText w:val="%1.%2.%3.%4."/>
      <w:lvlJc w:val="left"/>
      <w:pPr>
        <w:ind w:left="1092" w:hanging="1080"/>
      </w:pPr>
      <w:rPr>
        <w:rFonts w:hint="default"/>
      </w:rPr>
    </w:lvl>
    <w:lvl w:ilvl="4">
      <w:start w:val="1"/>
      <w:numFmt w:val="decimal"/>
      <w:lvlText w:val="%1.%2.%3.%4.%5."/>
      <w:lvlJc w:val="left"/>
      <w:pPr>
        <w:ind w:left="1452" w:hanging="1440"/>
      </w:pPr>
      <w:rPr>
        <w:rFonts w:hint="default"/>
      </w:rPr>
    </w:lvl>
    <w:lvl w:ilvl="5">
      <w:start w:val="1"/>
      <w:numFmt w:val="decimal"/>
      <w:lvlText w:val="%1.%2.%3.%4.%5.%6."/>
      <w:lvlJc w:val="left"/>
      <w:pPr>
        <w:ind w:left="1812" w:hanging="1800"/>
      </w:pPr>
      <w:rPr>
        <w:rFonts w:hint="default"/>
      </w:rPr>
    </w:lvl>
    <w:lvl w:ilvl="6">
      <w:start w:val="1"/>
      <w:numFmt w:val="decimal"/>
      <w:lvlText w:val="%1.%2.%3.%4.%5.%6.%7."/>
      <w:lvlJc w:val="left"/>
      <w:pPr>
        <w:ind w:left="1812" w:hanging="1800"/>
      </w:pPr>
      <w:rPr>
        <w:rFonts w:hint="default"/>
      </w:rPr>
    </w:lvl>
    <w:lvl w:ilvl="7">
      <w:start w:val="1"/>
      <w:numFmt w:val="decimal"/>
      <w:lvlText w:val="%1.%2.%3.%4.%5.%6.%7.%8."/>
      <w:lvlJc w:val="left"/>
      <w:pPr>
        <w:ind w:left="2172" w:hanging="2160"/>
      </w:pPr>
      <w:rPr>
        <w:rFonts w:hint="default"/>
      </w:rPr>
    </w:lvl>
    <w:lvl w:ilvl="8">
      <w:start w:val="1"/>
      <w:numFmt w:val="decimal"/>
      <w:lvlText w:val="%1.%2.%3.%4.%5.%6.%7.%8.%9."/>
      <w:lvlJc w:val="left"/>
      <w:pPr>
        <w:ind w:left="2532" w:hanging="2520"/>
      </w:pPr>
      <w:rPr>
        <w:rFonts w:hint="default"/>
      </w:rPr>
    </w:lvl>
  </w:abstractNum>
  <w:abstractNum w:abstractNumId="31" w15:restartNumberingAfterBreak="0">
    <w:nsid w:val="5D5972B9"/>
    <w:multiLevelType w:val="hybridMultilevel"/>
    <w:tmpl w:val="F746DD72"/>
    <w:lvl w:ilvl="0" w:tplc="15745DB2">
      <w:start w:val="1"/>
      <w:numFmt w:val="bullet"/>
      <w:lvlText w:val=""/>
      <w:lvlJc w:val="left"/>
      <w:pPr>
        <w:tabs>
          <w:tab w:val="num" w:pos="1440"/>
        </w:tabs>
        <w:ind w:left="1440" w:hanging="360"/>
      </w:pPr>
      <w:rPr>
        <w:rFonts w:ascii="Wingdings" w:hAnsi="Wingding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F877692"/>
    <w:multiLevelType w:val="hybridMultilevel"/>
    <w:tmpl w:val="77382CC8"/>
    <w:lvl w:ilvl="0" w:tplc="3B00BFA0">
      <w:start w:val="1"/>
      <w:numFmt w:val="bullet"/>
      <w:lvlText w:val=""/>
      <w:lvlJc w:val="left"/>
      <w:pPr>
        <w:tabs>
          <w:tab w:val="num" w:pos="1428"/>
        </w:tabs>
        <w:ind w:left="1428" w:hanging="360"/>
      </w:pPr>
      <w:rPr>
        <w:rFonts w:ascii="Wingdings" w:hAnsi="Wingdings" w:hint="default"/>
        <w:b w:val="0"/>
        <w:sz w:val="18"/>
        <w:szCs w:val="18"/>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34111FB"/>
    <w:multiLevelType w:val="multilevel"/>
    <w:tmpl w:val="CAFA7B50"/>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4" w15:restartNumberingAfterBreak="0">
    <w:nsid w:val="65292F11"/>
    <w:multiLevelType w:val="multilevel"/>
    <w:tmpl w:val="CAFA7B50"/>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5" w15:restartNumberingAfterBreak="0">
    <w:nsid w:val="676A0D39"/>
    <w:multiLevelType w:val="multilevel"/>
    <w:tmpl w:val="E2EACDFE"/>
    <w:lvl w:ilvl="0">
      <w:start w:val="3"/>
      <w:numFmt w:val="decimal"/>
      <w:lvlText w:val="%1"/>
      <w:lvlJc w:val="left"/>
      <w:pPr>
        <w:ind w:left="360" w:hanging="360"/>
      </w:pPr>
      <w:rPr>
        <w:rFonts w:hint="default"/>
      </w:rPr>
    </w:lvl>
    <w:lvl w:ilvl="1">
      <w:start w:val="2"/>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36" w15:restartNumberingAfterBreak="0">
    <w:nsid w:val="682A5780"/>
    <w:multiLevelType w:val="hybridMultilevel"/>
    <w:tmpl w:val="B03437E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694C5663"/>
    <w:multiLevelType w:val="multilevel"/>
    <w:tmpl w:val="3B464EA6"/>
    <w:lvl w:ilvl="0">
      <w:start w:val="1"/>
      <w:numFmt w:val="decimal"/>
      <w:lvlText w:val="%1."/>
      <w:lvlJc w:val="left"/>
      <w:pPr>
        <w:ind w:left="792" w:hanging="420"/>
      </w:pPr>
      <w:rPr>
        <w:rFonts w:hint="default"/>
      </w:rPr>
    </w:lvl>
    <w:lvl w:ilvl="1">
      <w:start w:val="1"/>
      <w:numFmt w:val="decimal"/>
      <w:lvlText w:val="%1.%2."/>
      <w:lvlJc w:val="left"/>
      <w:pPr>
        <w:ind w:left="1092" w:hanging="720"/>
      </w:pPr>
      <w:rPr>
        <w:rFonts w:hint="default"/>
      </w:rPr>
    </w:lvl>
    <w:lvl w:ilvl="2">
      <w:start w:val="1"/>
      <w:numFmt w:val="decimal"/>
      <w:lvlText w:val="%1.%2.%3."/>
      <w:lvlJc w:val="left"/>
      <w:pPr>
        <w:ind w:left="1452" w:hanging="1080"/>
      </w:pPr>
      <w:rPr>
        <w:rFonts w:hint="default"/>
      </w:rPr>
    </w:lvl>
    <w:lvl w:ilvl="3">
      <w:start w:val="1"/>
      <w:numFmt w:val="decimal"/>
      <w:lvlText w:val="%1.%2.%3.%4."/>
      <w:lvlJc w:val="left"/>
      <w:pPr>
        <w:ind w:left="1452" w:hanging="1080"/>
      </w:pPr>
      <w:rPr>
        <w:rFonts w:hint="default"/>
      </w:rPr>
    </w:lvl>
    <w:lvl w:ilvl="4">
      <w:start w:val="1"/>
      <w:numFmt w:val="decimal"/>
      <w:lvlText w:val="%1.%2.%3.%4.%5."/>
      <w:lvlJc w:val="left"/>
      <w:pPr>
        <w:ind w:left="1812" w:hanging="1440"/>
      </w:pPr>
      <w:rPr>
        <w:rFonts w:hint="default"/>
      </w:rPr>
    </w:lvl>
    <w:lvl w:ilvl="5">
      <w:start w:val="1"/>
      <w:numFmt w:val="decimal"/>
      <w:lvlText w:val="%1.%2.%3.%4.%5.%6."/>
      <w:lvlJc w:val="left"/>
      <w:pPr>
        <w:ind w:left="2172" w:hanging="1800"/>
      </w:pPr>
      <w:rPr>
        <w:rFonts w:hint="default"/>
      </w:rPr>
    </w:lvl>
    <w:lvl w:ilvl="6">
      <w:start w:val="1"/>
      <w:numFmt w:val="decimal"/>
      <w:lvlText w:val="%1.%2.%3.%4.%5.%6.%7."/>
      <w:lvlJc w:val="left"/>
      <w:pPr>
        <w:ind w:left="2172" w:hanging="1800"/>
      </w:pPr>
      <w:rPr>
        <w:rFonts w:hint="default"/>
      </w:rPr>
    </w:lvl>
    <w:lvl w:ilvl="7">
      <w:start w:val="1"/>
      <w:numFmt w:val="decimal"/>
      <w:lvlText w:val="%1.%2.%3.%4.%5.%6.%7.%8."/>
      <w:lvlJc w:val="left"/>
      <w:pPr>
        <w:ind w:left="2532" w:hanging="2160"/>
      </w:pPr>
      <w:rPr>
        <w:rFonts w:hint="default"/>
      </w:rPr>
    </w:lvl>
    <w:lvl w:ilvl="8">
      <w:start w:val="1"/>
      <w:numFmt w:val="decimal"/>
      <w:lvlText w:val="%1.%2.%3.%4.%5.%6.%7.%8.%9."/>
      <w:lvlJc w:val="left"/>
      <w:pPr>
        <w:ind w:left="2892" w:hanging="2520"/>
      </w:pPr>
      <w:rPr>
        <w:rFonts w:hint="default"/>
      </w:rPr>
    </w:lvl>
  </w:abstractNum>
  <w:abstractNum w:abstractNumId="38" w15:restartNumberingAfterBreak="0">
    <w:nsid w:val="708F751D"/>
    <w:multiLevelType w:val="multilevel"/>
    <w:tmpl w:val="CAFA7B50"/>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9" w15:restartNumberingAfterBreak="0">
    <w:nsid w:val="71687E29"/>
    <w:multiLevelType w:val="hybridMultilevel"/>
    <w:tmpl w:val="F55678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8F0698D"/>
    <w:multiLevelType w:val="multilevel"/>
    <w:tmpl w:val="CAFA7B50"/>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1" w15:restartNumberingAfterBreak="0">
    <w:nsid w:val="7C60549B"/>
    <w:multiLevelType w:val="multilevel"/>
    <w:tmpl w:val="011280D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7D963B07"/>
    <w:multiLevelType w:val="multilevel"/>
    <w:tmpl w:val="F31295E0"/>
    <w:lvl w:ilvl="0">
      <w:start w:val="6"/>
      <w:numFmt w:val="decimal"/>
      <w:lvlText w:val="%1."/>
      <w:lvlJc w:val="left"/>
      <w:pPr>
        <w:ind w:left="420" w:hanging="420"/>
      </w:pPr>
      <w:rPr>
        <w:rFonts w:hint="default"/>
      </w:rPr>
    </w:lvl>
    <w:lvl w:ilvl="1">
      <w:start w:val="4"/>
      <w:numFmt w:val="decimal"/>
      <w:lvlText w:val="%1.%2."/>
      <w:lvlJc w:val="left"/>
      <w:pPr>
        <w:ind w:left="157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num w:numId="1">
    <w:abstractNumId w:val="3"/>
  </w:num>
  <w:num w:numId="2">
    <w:abstractNumId w:val="5"/>
  </w:num>
  <w:num w:numId="3">
    <w:abstractNumId w:val="21"/>
  </w:num>
  <w:num w:numId="4">
    <w:abstractNumId w:val="1"/>
  </w:num>
  <w:num w:numId="5">
    <w:abstractNumId w:val="4"/>
  </w:num>
  <w:num w:numId="6">
    <w:abstractNumId w:val="8"/>
  </w:num>
  <w:num w:numId="7">
    <w:abstractNumId w:val="7"/>
  </w:num>
  <w:num w:numId="8">
    <w:abstractNumId w:val="17"/>
  </w:num>
  <w:num w:numId="9">
    <w:abstractNumId w:val="39"/>
  </w:num>
  <w:num w:numId="10">
    <w:abstractNumId w:val="32"/>
  </w:num>
  <w:num w:numId="11">
    <w:abstractNumId w:val="13"/>
  </w:num>
  <w:num w:numId="12">
    <w:abstractNumId w:val="18"/>
  </w:num>
  <w:num w:numId="13">
    <w:abstractNumId w:val="31"/>
  </w:num>
  <w:num w:numId="14">
    <w:abstractNumId w:val="27"/>
  </w:num>
  <w:num w:numId="15">
    <w:abstractNumId w:val="41"/>
  </w:num>
  <w:num w:numId="16">
    <w:abstractNumId w:val="23"/>
  </w:num>
  <w:num w:numId="17">
    <w:abstractNumId w:val="11"/>
  </w:num>
  <w:num w:numId="18">
    <w:abstractNumId w:val="34"/>
  </w:num>
  <w:num w:numId="19">
    <w:abstractNumId w:val="10"/>
  </w:num>
  <w:num w:numId="20">
    <w:abstractNumId w:val="25"/>
  </w:num>
  <w:num w:numId="21">
    <w:abstractNumId w:val="42"/>
  </w:num>
  <w:num w:numId="22">
    <w:abstractNumId w:val="16"/>
  </w:num>
  <w:num w:numId="23">
    <w:abstractNumId w:val="33"/>
  </w:num>
  <w:num w:numId="24">
    <w:abstractNumId w:val="24"/>
  </w:num>
  <w:num w:numId="25">
    <w:abstractNumId w:val="40"/>
  </w:num>
  <w:num w:numId="26">
    <w:abstractNumId w:val="12"/>
  </w:num>
  <w:num w:numId="27">
    <w:abstractNumId w:val="38"/>
  </w:num>
  <w:num w:numId="28">
    <w:abstractNumId w:val="20"/>
  </w:num>
  <w:num w:numId="29">
    <w:abstractNumId w:val="36"/>
  </w:num>
  <w:num w:numId="30">
    <w:abstractNumId w:val="26"/>
  </w:num>
  <w:num w:numId="31">
    <w:abstractNumId w:val="28"/>
  </w:num>
  <w:num w:numId="32">
    <w:abstractNumId w:val="9"/>
  </w:num>
  <w:num w:numId="33">
    <w:abstractNumId w:val="0"/>
  </w:num>
  <w:num w:numId="34">
    <w:abstractNumId w:val="15"/>
  </w:num>
  <w:num w:numId="35">
    <w:abstractNumId w:val="6"/>
  </w:num>
  <w:num w:numId="36">
    <w:abstractNumId w:val="22"/>
  </w:num>
  <w:num w:numId="37">
    <w:abstractNumId w:val="2"/>
  </w:num>
  <w:num w:numId="38">
    <w:abstractNumId w:val="29"/>
  </w:num>
  <w:num w:numId="39">
    <w:abstractNumId w:val="14"/>
  </w:num>
  <w:num w:numId="40">
    <w:abstractNumId w:val="19"/>
  </w:num>
  <w:num w:numId="41">
    <w:abstractNumId w:val="37"/>
  </w:num>
  <w:num w:numId="42">
    <w:abstractNumId w:val="30"/>
  </w:num>
  <w:num w:numId="43">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4D"/>
    <w:rsid w:val="00000231"/>
    <w:rsid w:val="00001AB8"/>
    <w:rsid w:val="00002664"/>
    <w:rsid w:val="0000314C"/>
    <w:rsid w:val="000032F7"/>
    <w:rsid w:val="0000629A"/>
    <w:rsid w:val="00010853"/>
    <w:rsid w:val="000147AF"/>
    <w:rsid w:val="00014D00"/>
    <w:rsid w:val="0001534D"/>
    <w:rsid w:val="00015C45"/>
    <w:rsid w:val="00016FC4"/>
    <w:rsid w:val="00021828"/>
    <w:rsid w:val="0002349B"/>
    <w:rsid w:val="00024654"/>
    <w:rsid w:val="0002469A"/>
    <w:rsid w:val="000254FA"/>
    <w:rsid w:val="0003139B"/>
    <w:rsid w:val="00032199"/>
    <w:rsid w:val="00033A72"/>
    <w:rsid w:val="0003654C"/>
    <w:rsid w:val="00036A95"/>
    <w:rsid w:val="00037490"/>
    <w:rsid w:val="00041FFE"/>
    <w:rsid w:val="00042079"/>
    <w:rsid w:val="00042C9E"/>
    <w:rsid w:val="00042D8B"/>
    <w:rsid w:val="00043EA8"/>
    <w:rsid w:val="0004541B"/>
    <w:rsid w:val="00045DFA"/>
    <w:rsid w:val="00050310"/>
    <w:rsid w:val="00051316"/>
    <w:rsid w:val="000517EE"/>
    <w:rsid w:val="00052179"/>
    <w:rsid w:val="0005266B"/>
    <w:rsid w:val="00052AB4"/>
    <w:rsid w:val="00055CAA"/>
    <w:rsid w:val="000573EC"/>
    <w:rsid w:val="00062352"/>
    <w:rsid w:val="000630F2"/>
    <w:rsid w:val="000631DE"/>
    <w:rsid w:val="0006444B"/>
    <w:rsid w:val="00064AFA"/>
    <w:rsid w:val="000655BF"/>
    <w:rsid w:val="000669DF"/>
    <w:rsid w:val="000677FA"/>
    <w:rsid w:val="000678C3"/>
    <w:rsid w:val="000707CA"/>
    <w:rsid w:val="00073699"/>
    <w:rsid w:val="00073806"/>
    <w:rsid w:val="00074151"/>
    <w:rsid w:val="000755CE"/>
    <w:rsid w:val="0007610F"/>
    <w:rsid w:val="00077A53"/>
    <w:rsid w:val="00077F33"/>
    <w:rsid w:val="00080872"/>
    <w:rsid w:val="00081B4F"/>
    <w:rsid w:val="000825AF"/>
    <w:rsid w:val="00083146"/>
    <w:rsid w:val="000853B3"/>
    <w:rsid w:val="00085B0D"/>
    <w:rsid w:val="00087BDE"/>
    <w:rsid w:val="0009080F"/>
    <w:rsid w:val="000925E3"/>
    <w:rsid w:val="00093C55"/>
    <w:rsid w:val="00094701"/>
    <w:rsid w:val="00094894"/>
    <w:rsid w:val="00094D5C"/>
    <w:rsid w:val="00095440"/>
    <w:rsid w:val="000A4D50"/>
    <w:rsid w:val="000A5802"/>
    <w:rsid w:val="000A5A4C"/>
    <w:rsid w:val="000A5B71"/>
    <w:rsid w:val="000A5E18"/>
    <w:rsid w:val="000A692D"/>
    <w:rsid w:val="000A6D2C"/>
    <w:rsid w:val="000B044A"/>
    <w:rsid w:val="000B2426"/>
    <w:rsid w:val="000B350F"/>
    <w:rsid w:val="000B4BFB"/>
    <w:rsid w:val="000B5D8A"/>
    <w:rsid w:val="000C0654"/>
    <w:rsid w:val="000C1F41"/>
    <w:rsid w:val="000C5DD2"/>
    <w:rsid w:val="000C6C09"/>
    <w:rsid w:val="000C6D44"/>
    <w:rsid w:val="000D0C8B"/>
    <w:rsid w:val="000D1414"/>
    <w:rsid w:val="000D1A78"/>
    <w:rsid w:val="000D4A28"/>
    <w:rsid w:val="000D5424"/>
    <w:rsid w:val="000D7002"/>
    <w:rsid w:val="000D7598"/>
    <w:rsid w:val="000D7ADC"/>
    <w:rsid w:val="000D7ADE"/>
    <w:rsid w:val="000E5E14"/>
    <w:rsid w:val="000F2B1D"/>
    <w:rsid w:val="000F46EC"/>
    <w:rsid w:val="000F6D20"/>
    <w:rsid w:val="00102905"/>
    <w:rsid w:val="00104013"/>
    <w:rsid w:val="00105BB2"/>
    <w:rsid w:val="001126A5"/>
    <w:rsid w:val="001131C6"/>
    <w:rsid w:val="001165AF"/>
    <w:rsid w:val="00116881"/>
    <w:rsid w:val="001222E8"/>
    <w:rsid w:val="00122704"/>
    <w:rsid w:val="0012290B"/>
    <w:rsid w:val="001241C2"/>
    <w:rsid w:val="00124AA3"/>
    <w:rsid w:val="00126FDF"/>
    <w:rsid w:val="0013352B"/>
    <w:rsid w:val="00133A21"/>
    <w:rsid w:val="00133A3E"/>
    <w:rsid w:val="00133BC6"/>
    <w:rsid w:val="001359DA"/>
    <w:rsid w:val="00135F52"/>
    <w:rsid w:val="00137974"/>
    <w:rsid w:val="001400A1"/>
    <w:rsid w:val="00140564"/>
    <w:rsid w:val="0014075C"/>
    <w:rsid w:val="00141A44"/>
    <w:rsid w:val="0014337A"/>
    <w:rsid w:val="00144DD2"/>
    <w:rsid w:val="00146082"/>
    <w:rsid w:val="00146A6B"/>
    <w:rsid w:val="00150328"/>
    <w:rsid w:val="0015166E"/>
    <w:rsid w:val="0015296A"/>
    <w:rsid w:val="00152DC5"/>
    <w:rsid w:val="001545AA"/>
    <w:rsid w:val="00156C89"/>
    <w:rsid w:val="00162E90"/>
    <w:rsid w:val="0016544A"/>
    <w:rsid w:val="001660BD"/>
    <w:rsid w:val="001675A8"/>
    <w:rsid w:val="001705D7"/>
    <w:rsid w:val="00171150"/>
    <w:rsid w:val="00172599"/>
    <w:rsid w:val="001731B9"/>
    <w:rsid w:val="0017443D"/>
    <w:rsid w:val="00174DA2"/>
    <w:rsid w:val="00181B83"/>
    <w:rsid w:val="001829B6"/>
    <w:rsid w:val="00182CE7"/>
    <w:rsid w:val="00184572"/>
    <w:rsid w:val="00184E00"/>
    <w:rsid w:val="00186D93"/>
    <w:rsid w:val="00196398"/>
    <w:rsid w:val="001970E6"/>
    <w:rsid w:val="001A0D0B"/>
    <w:rsid w:val="001A31D8"/>
    <w:rsid w:val="001A387F"/>
    <w:rsid w:val="001A3AF5"/>
    <w:rsid w:val="001A6E5C"/>
    <w:rsid w:val="001A76C7"/>
    <w:rsid w:val="001B1C31"/>
    <w:rsid w:val="001B2924"/>
    <w:rsid w:val="001B2D63"/>
    <w:rsid w:val="001B5284"/>
    <w:rsid w:val="001C0963"/>
    <w:rsid w:val="001C0D38"/>
    <w:rsid w:val="001C381D"/>
    <w:rsid w:val="001C4E31"/>
    <w:rsid w:val="001C6D7C"/>
    <w:rsid w:val="001D03A0"/>
    <w:rsid w:val="001D0705"/>
    <w:rsid w:val="001D0D15"/>
    <w:rsid w:val="001D3ED6"/>
    <w:rsid w:val="001D478C"/>
    <w:rsid w:val="001E003D"/>
    <w:rsid w:val="001E2254"/>
    <w:rsid w:val="001E3235"/>
    <w:rsid w:val="001E3682"/>
    <w:rsid w:val="001E394B"/>
    <w:rsid w:val="001F3BD8"/>
    <w:rsid w:val="001F580A"/>
    <w:rsid w:val="001F7F1A"/>
    <w:rsid w:val="002012D1"/>
    <w:rsid w:val="0020233B"/>
    <w:rsid w:val="0021062D"/>
    <w:rsid w:val="00213ACA"/>
    <w:rsid w:val="002151E5"/>
    <w:rsid w:val="00215445"/>
    <w:rsid w:val="002161FE"/>
    <w:rsid w:val="00217872"/>
    <w:rsid w:val="00220533"/>
    <w:rsid w:val="00220EEE"/>
    <w:rsid w:val="00223325"/>
    <w:rsid w:val="00224922"/>
    <w:rsid w:val="00224BAA"/>
    <w:rsid w:val="002266F4"/>
    <w:rsid w:val="002302D8"/>
    <w:rsid w:val="00233535"/>
    <w:rsid w:val="00233E8A"/>
    <w:rsid w:val="00235F77"/>
    <w:rsid w:val="00240F57"/>
    <w:rsid w:val="002452DD"/>
    <w:rsid w:val="00247B9F"/>
    <w:rsid w:val="002528BE"/>
    <w:rsid w:val="002528DD"/>
    <w:rsid w:val="00254BBD"/>
    <w:rsid w:val="0025766D"/>
    <w:rsid w:val="002577C5"/>
    <w:rsid w:val="00260E2D"/>
    <w:rsid w:val="0026348D"/>
    <w:rsid w:val="0026473F"/>
    <w:rsid w:val="00272D0D"/>
    <w:rsid w:val="00274488"/>
    <w:rsid w:val="00276F0D"/>
    <w:rsid w:val="00280783"/>
    <w:rsid w:val="00280BF1"/>
    <w:rsid w:val="00280D78"/>
    <w:rsid w:val="0028243D"/>
    <w:rsid w:val="00283C58"/>
    <w:rsid w:val="002853E2"/>
    <w:rsid w:val="00285F47"/>
    <w:rsid w:val="00286551"/>
    <w:rsid w:val="00287D9D"/>
    <w:rsid w:val="00287F6B"/>
    <w:rsid w:val="00293D8E"/>
    <w:rsid w:val="00294CE3"/>
    <w:rsid w:val="00295AD4"/>
    <w:rsid w:val="00295EA7"/>
    <w:rsid w:val="002961D2"/>
    <w:rsid w:val="002A03DD"/>
    <w:rsid w:val="002A10CC"/>
    <w:rsid w:val="002A2786"/>
    <w:rsid w:val="002A3926"/>
    <w:rsid w:val="002A55CC"/>
    <w:rsid w:val="002A7807"/>
    <w:rsid w:val="002B0C7B"/>
    <w:rsid w:val="002B2282"/>
    <w:rsid w:val="002B2493"/>
    <w:rsid w:val="002B2B1C"/>
    <w:rsid w:val="002B3D9E"/>
    <w:rsid w:val="002C10ED"/>
    <w:rsid w:val="002C40D9"/>
    <w:rsid w:val="002C5E7B"/>
    <w:rsid w:val="002C6BA1"/>
    <w:rsid w:val="002D02FC"/>
    <w:rsid w:val="002D381B"/>
    <w:rsid w:val="002D3BB6"/>
    <w:rsid w:val="002D3EEC"/>
    <w:rsid w:val="002D747A"/>
    <w:rsid w:val="002D7BAB"/>
    <w:rsid w:val="002E0CEC"/>
    <w:rsid w:val="002E22C9"/>
    <w:rsid w:val="002E3397"/>
    <w:rsid w:val="002E3CD3"/>
    <w:rsid w:val="002E40F1"/>
    <w:rsid w:val="002F2578"/>
    <w:rsid w:val="002F25B7"/>
    <w:rsid w:val="002F3D85"/>
    <w:rsid w:val="002F4F97"/>
    <w:rsid w:val="002F6204"/>
    <w:rsid w:val="002F6A68"/>
    <w:rsid w:val="00302DCC"/>
    <w:rsid w:val="003035B0"/>
    <w:rsid w:val="00304308"/>
    <w:rsid w:val="0030645A"/>
    <w:rsid w:val="00312CD0"/>
    <w:rsid w:val="00314F27"/>
    <w:rsid w:val="00316023"/>
    <w:rsid w:val="0031666F"/>
    <w:rsid w:val="003202B8"/>
    <w:rsid w:val="00320D7F"/>
    <w:rsid w:val="0032489A"/>
    <w:rsid w:val="00325DB7"/>
    <w:rsid w:val="0033218B"/>
    <w:rsid w:val="00332B13"/>
    <w:rsid w:val="003340E9"/>
    <w:rsid w:val="00335659"/>
    <w:rsid w:val="00337F04"/>
    <w:rsid w:val="00340D79"/>
    <w:rsid w:val="00341587"/>
    <w:rsid w:val="00342A3B"/>
    <w:rsid w:val="00343746"/>
    <w:rsid w:val="00351974"/>
    <w:rsid w:val="00352F60"/>
    <w:rsid w:val="00353C01"/>
    <w:rsid w:val="00360725"/>
    <w:rsid w:val="0036307F"/>
    <w:rsid w:val="00366041"/>
    <w:rsid w:val="00366AEA"/>
    <w:rsid w:val="00366E28"/>
    <w:rsid w:val="00370A69"/>
    <w:rsid w:val="00371D71"/>
    <w:rsid w:val="00374EB3"/>
    <w:rsid w:val="0038664C"/>
    <w:rsid w:val="00390619"/>
    <w:rsid w:val="0039323A"/>
    <w:rsid w:val="00393745"/>
    <w:rsid w:val="003950E9"/>
    <w:rsid w:val="00395BB2"/>
    <w:rsid w:val="00396DF7"/>
    <w:rsid w:val="00397288"/>
    <w:rsid w:val="003A10FB"/>
    <w:rsid w:val="003A34A3"/>
    <w:rsid w:val="003A4597"/>
    <w:rsid w:val="003A4B92"/>
    <w:rsid w:val="003A6EEC"/>
    <w:rsid w:val="003A6F49"/>
    <w:rsid w:val="003B5FBE"/>
    <w:rsid w:val="003B65D2"/>
    <w:rsid w:val="003C178C"/>
    <w:rsid w:val="003C26A3"/>
    <w:rsid w:val="003C651C"/>
    <w:rsid w:val="003C7D30"/>
    <w:rsid w:val="003D21EC"/>
    <w:rsid w:val="003D3E66"/>
    <w:rsid w:val="003D46B5"/>
    <w:rsid w:val="003D6527"/>
    <w:rsid w:val="003D6D4E"/>
    <w:rsid w:val="003D70DD"/>
    <w:rsid w:val="003D7F2D"/>
    <w:rsid w:val="003E36AB"/>
    <w:rsid w:val="003E5AD5"/>
    <w:rsid w:val="003E6A4A"/>
    <w:rsid w:val="003E6E82"/>
    <w:rsid w:val="003E7B0D"/>
    <w:rsid w:val="003F073E"/>
    <w:rsid w:val="003F0D11"/>
    <w:rsid w:val="003F186E"/>
    <w:rsid w:val="0040107E"/>
    <w:rsid w:val="00405B15"/>
    <w:rsid w:val="00405CD7"/>
    <w:rsid w:val="00406FB5"/>
    <w:rsid w:val="0040765E"/>
    <w:rsid w:val="00411D61"/>
    <w:rsid w:val="00412CE1"/>
    <w:rsid w:val="0041528F"/>
    <w:rsid w:val="00415670"/>
    <w:rsid w:val="00421161"/>
    <w:rsid w:val="00422539"/>
    <w:rsid w:val="00422AF2"/>
    <w:rsid w:val="00423C44"/>
    <w:rsid w:val="0042785F"/>
    <w:rsid w:val="00427B33"/>
    <w:rsid w:val="004312D3"/>
    <w:rsid w:val="004464AC"/>
    <w:rsid w:val="00450F05"/>
    <w:rsid w:val="004520C7"/>
    <w:rsid w:val="004522A6"/>
    <w:rsid w:val="00452E67"/>
    <w:rsid w:val="00452E8D"/>
    <w:rsid w:val="004533BD"/>
    <w:rsid w:val="004576F5"/>
    <w:rsid w:val="00462C85"/>
    <w:rsid w:val="00463263"/>
    <w:rsid w:val="00465E10"/>
    <w:rsid w:val="00466C90"/>
    <w:rsid w:val="00470881"/>
    <w:rsid w:val="00473155"/>
    <w:rsid w:val="00475F76"/>
    <w:rsid w:val="00476BC8"/>
    <w:rsid w:val="004774C6"/>
    <w:rsid w:val="00477528"/>
    <w:rsid w:val="004854AF"/>
    <w:rsid w:val="00485830"/>
    <w:rsid w:val="00485B85"/>
    <w:rsid w:val="0049347B"/>
    <w:rsid w:val="00494019"/>
    <w:rsid w:val="004A0F95"/>
    <w:rsid w:val="004A124B"/>
    <w:rsid w:val="004A1BAA"/>
    <w:rsid w:val="004A2FBE"/>
    <w:rsid w:val="004A5577"/>
    <w:rsid w:val="004B07B0"/>
    <w:rsid w:val="004B2587"/>
    <w:rsid w:val="004B3453"/>
    <w:rsid w:val="004B7ED5"/>
    <w:rsid w:val="004C1026"/>
    <w:rsid w:val="004C1AED"/>
    <w:rsid w:val="004C3E49"/>
    <w:rsid w:val="004C4211"/>
    <w:rsid w:val="004C4D3B"/>
    <w:rsid w:val="004C50E9"/>
    <w:rsid w:val="004C5561"/>
    <w:rsid w:val="004C5AE0"/>
    <w:rsid w:val="004C5E7D"/>
    <w:rsid w:val="004D039B"/>
    <w:rsid w:val="004D0D16"/>
    <w:rsid w:val="004D1395"/>
    <w:rsid w:val="004D15F7"/>
    <w:rsid w:val="004D3646"/>
    <w:rsid w:val="004E000C"/>
    <w:rsid w:val="004E0017"/>
    <w:rsid w:val="004E0412"/>
    <w:rsid w:val="004E3B27"/>
    <w:rsid w:val="004F142F"/>
    <w:rsid w:val="004F2C23"/>
    <w:rsid w:val="004F46FB"/>
    <w:rsid w:val="004F67F7"/>
    <w:rsid w:val="005001B8"/>
    <w:rsid w:val="005015F5"/>
    <w:rsid w:val="00504AAF"/>
    <w:rsid w:val="005055D8"/>
    <w:rsid w:val="00505721"/>
    <w:rsid w:val="00505A9C"/>
    <w:rsid w:val="00505DD2"/>
    <w:rsid w:val="0050698E"/>
    <w:rsid w:val="00506FE9"/>
    <w:rsid w:val="00510DE8"/>
    <w:rsid w:val="005117A5"/>
    <w:rsid w:val="00514C17"/>
    <w:rsid w:val="00514CF7"/>
    <w:rsid w:val="00517039"/>
    <w:rsid w:val="00517ECF"/>
    <w:rsid w:val="005208B1"/>
    <w:rsid w:val="00522682"/>
    <w:rsid w:val="0052307B"/>
    <w:rsid w:val="00523641"/>
    <w:rsid w:val="00523646"/>
    <w:rsid w:val="00524D2A"/>
    <w:rsid w:val="005253DE"/>
    <w:rsid w:val="00525BDB"/>
    <w:rsid w:val="005277C2"/>
    <w:rsid w:val="005278B4"/>
    <w:rsid w:val="00527F44"/>
    <w:rsid w:val="00533FD7"/>
    <w:rsid w:val="00533FEB"/>
    <w:rsid w:val="005351C3"/>
    <w:rsid w:val="0053763E"/>
    <w:rsid w:val="0054266F"/>
    <w:rsid w:val="00543561"/>
    <w:rsid w:val="00543F29"/>
    <w:rsid w:val="005456E5"/>
    <w:rsid w:val="00546183"/>
    <w:rsid w:val="005471B1"/>
    <w:rsid w:val="005502C4"/>
    <w:rsid w:val="005506B4"/>
    <w:rsid w:val="00551C11"/>
    <w:rsid w:val="005528C9"/>
    <w:rsid w:val="0055617B"/>
    <w:rsid w:val="00560349"/>
    <w:rsid w:val="0056188B"/>
    <w:rsid w:val="00561980"/>
    <w:rsid w:val="00563D14"/>
    <w:rsid w:val="00564D7A"/>
    <w:rsid w:val="00564F69"/>
    <w:rsid w:val="005662FA"/>
    <w:rsid w:val="00567FEF"/>
    <w:rsid w:val="00570A1E"/>
    <w:rsid w:val="005710E2"/>
    <w:rsid w:val="00571EFC"/>
    <w:rsid w:val="00573019"/>
    <w:rsid w:val="00575B35"/>
    <w:rsid w:val="00575F53"/>
    <w:rsid w:val="0057708F"/>
    <w:rsid w:val="00577A7B"/>
    <w:rsid w:val="00580D58"/>
    <w:rsid w:val="005821F5"/>
    <w:rsid w:val="00583317"/>
    <w:rsid w:val="00584D1D"/>
    <w:rsid w:val="00585DBC"/>
    <w:rsid w:val="005875F0"/>
    <w:rsid w:val="0059171A"/>
    <w:rsid w:val="00594924"/>
    <w:rsid w:val="00597A29"/>
    <w:rsid w:val="00597F4E"/>
    <w:rsid w:val="005A09A8"/>
    <w:rsid w:val="005A1265"/>
    <w:rsid w:val="005A18E4"/>
    <w:rsid w:val="005A2292"/>
    <w:rsid w:val="005A32B7"/>
    <w:rsid w:val="005A420D"/>
    <w:rsid w:val="005A4371"/>
    <w:rsid w:val="005B199E"/>
    <w:rsid w:val="005B1C5E"/>
    <w:rsid w:val="005B2A67"/>
    <w:rsid w:val="005B3079"/>
    <w:rsid w:val="005B3350"/>
    <w:rsid w:val="005B51F2"/>
    <w:rsid w:val="005C19CF"/>
    <w:rsid w:val="005C6056"/>
    <w:rsid w:val="005D1F9B"/>
    <w:rsid w:val="005D24C1"/>
    <w:rsid w:val="005D36D6"/>
    <w:rsid w:val="005D62A9"/>
    <w:rsid w:val="005D771A"/>
    <w:rsid w:val="005D7864"/>
    <w:rsid w:val="005D79AF"/>
    <w:rsid w:val="005D7B94"/>
    <w:rsid w:val="005E0C43"/>
    <w:rsid w:val="005E5FE0"/>
    <w:rsid w:val="005F12D5"/>
    <w:rsid w:val="005F1C12"/>
    <w:rsid w:val="005F3046"/>
    <w:rsid w:val="005F5619"/>
    <w:rsid w:val="005F57AC"/>
    <w:rsid w:val="00601097"/>
    <w:rsid w:val="0060306A"/>
    <w:rsid w:val="006032BE"/>
    <w:rsid w:val="006041BB"/>
    <w:rsid w:val="0060425A"/>
    <w:rsid w:val="006116B3"/>
    <w:rsid w:val="00614C38"/>
    <w:rsid w:val="00615494"/>
    <w:rsid w:val="00615EC3"/>
    <w:rsid w:val="00620000"/>
    <w:rsid w:val="00623C12"/>
    <w:rsid w:val="00625545"/>
    <w:rsid w:val="006272C6"/>
    <w:rsid w:val="00631182"/>
    <w:rsid w:val="00631AEC"/>
    <w:rsid w:val="00632901"/>
    <w:rsid w:val="00633920"/>
    <w:rsid w:val="00634ADD"/>
    <w:rsid w:val="0063547E"/>
    <w:rsid w:val="006358F2"/>
    <w:rsid w:val="006418A8"/>
    <w:rsid w:val="0064496C"/>
    <w:rsid w:val="006453FF"/>
    <w:rsid w:val="0064545A"/>
    <w:rsid w:val="00651BCF"/>
    <w:rsid w:val="006534A1"/>
    <w:rsid w:val="0065705E"/>
    <w:rsid w:val="00657EAF"/>
    <w:rsid w:val="006610C4"/>
    <w:rsid w:val="006628F9"/>
    <w:rsid w:val="00663C72"/>
    <w:rsid w:val="00664694"/>
    <w:rsid w:val="00670038"/>
    <w:rsid w:val="00672CD9"/>
    <w:rsid w:val="00682A84"/>
    <w:rsid w:val="0068494A"/>
    <w:rsid w:val="00685103"/>
    <w:rsid w:val="0068520B"/>
    <w:rsid w:val="00685903"/>
    <w:rsid w:val="00685CFF"/>
    <w:rsid w:val="00686B55"/>
    <w:rsid w:val="006876F5"/>
    <w:rsid w:val="00691150"/>
    <w:rsid w:val="00693D64"/>
    <w:rsid w:val="00697CC5"/>
    <w:rsid w:val="00697E75"/>
    <w:rsid w:val="00697E78"/>
    <w:rsid w:val="006A0ACC"/>
    <w:rsid w:val="006A2CA5"/>
    <w:rsid w:val="006A5671"/>
    <w:rsid w:val="006A5ADB"/>
    <w:rsid w:val="006A7F0C"/>
    <w:rsid w:val="006B345F"/>
    <w:rsid w:val="006B4153"/>
    <w:rsid w:val="006B51AB"/>
    <w:rsid w:val="006B5A2B"/>
    <w:rsid w:val="006C029B"/>
    <w:rsid w:val="006C0CB8"/>
    <w:rsid w:val="006C0E77"/>
    <w:rsid w:val="006C53C1"/>
    <w:rsid w:val="006C661A"/>
    <w:rsid w:val="006D05D3"/>
    <w:rsid w:val="006D07C5"/>
    <w:rsid w:val="006D48E1"/>
    <w:rsid w:val="006E0254"/>
    <w:rsid w:val="006E16D1"/>
    <w:rsid w:val="006E37AA"/>
    <w:rsid w:val="006F0866"/>
    <w:rsid w:val="006F62D2"/>
    <w:rsid w:val="006F6609"/>
    <w:rsid w:val="006F6836"/>
    <w:rsid w:val="006F7BDA"/>
    <w:rsid w:val="0070138B"/>
    <w:rsid w:val="00703C8D"/>
    <w:rsid w:val="00707AC2"/>
    <w:rsid w:val="00711CEC"/>
    <w:rsid w:val="007148B0"/>
    <w:rsid w:val="00722683"/>
    <w:rsid w:val="00726E46"/>
    <w:rsid w:val="007321F3"/>
    <w:rsid w:val="007327DF"/>
    <w:rsid w:val="00734054"/>
    <w:rsid w:val="00737277"/>
    <w:rsid w:val="00737611"/>
    <w:rsid w:val="0074105C"/>
    <w:rsid w:val="007418AB"/>
    <w:rsid w:val="00741F2F"/>
    <w:rsid w:val="00743DDB"/>
    <w:rsid w:val="007440A4"/>
    <w:rsid w:val="00744703"/>
    <w:rsid w:val="007465C5"/>
    <w:rsid w:val="00747BF0"/>
    <w:rsid w:val="0075089B"/>
    <w:rsid w:val="007531C0"/>
    <w:rsid w:val="00755C20"/>
    <w:rsid w:val="00757F8F"/>
    <w:rsid w:val="00760ADA"/>
    <w:rsid w:val="00760D3E"/>
    <w:rsid w:val="00762AA3"/>
    <w:rsid w:val="00764716"/>
    <w:rsid w:val="00766434"/>
    <w:rsid w:val="00767F5E"/>
    <w:rsid w:val="00770A9B"/>
    <w:rsid w:val="00772383"/>
    <w:rsid w:val="007740E4"/>
    <w:rsid w:val="007759A9"/>
    <w:rsid w:val="00777292"/>
    <w:rsid w:val="00777E8A"/>
    <w:rsid w:val="00781037"/>
    <w:rsid w:val="00782373"/>
    <w:rsid w:val="00783744"/>
    <w:rsid w:val="007838F8"/>
    <w:rsid w:val="0078392F"/>
    <w:rsid w:val="007853F7"/>
    <w:rsid w:val="00786F3C"/>
    <w:rsid w:val="00791A43"/>
    <w:rsid w:val="00791DF8"/>
    <w:rsid w:val="0079349A"/>
    <w:rsid w:val="0079402C"/>
    <w:rsid w:val="007951E2"/>
    <w:rsid w:val="0079525D"/>
    <w:rsid w:val="00796DA7"/>
    <w:rsid w:val="007A098C"/>
    <w:rsid w:val="007A24A8"/>
    <w:rsid w:val="007A24CA"/>
    <w:rsid w:val="007A2ED1"/>
    <w:rsid w:val="007A3701"/>
    <w:rsid w:val="007A52DD"/>
    <w:rsid w:val="007A6087"/>
    <w:rsid w:val="007B315D"/>
    <w:rsid w:val="007B3475"/>
    <w:rsid w:val="007B6200"/>
    <w:rsid w:val="007B755C"/>
    <w:rsid w:val="007C0051"/>
    <w:rsid w:val="007C1B87"/>
    <w:rsid w:val="007C43E3"/>
    <w:rsid w:val="007D1023"/>
    <w:rsid w:val="007D4244"/>
    <w:rsid w:val="007D4A76"/>
    <w:rsid w:val="007D7138"/>
    <w:rsid w:val="007E2566"/>
    <w:rsid w:val="007E37F6"/>
    <w:rsid w:val="007E3D26"/>
    <w:rsid w:val="007E6867"/>
    <w:rsid w:val="007E6D9B"/>
    <w:rsid w:val="007E70E7"/>
    <w:rsid w:val="007E787A"/>
    <w:rsid w:val="007F1C2F"/>
    <w:rsid w:val="007F2036"/>
    <w:rsid w:val="007F3211"/>
    <w:rsid w:val="007F5278"/>
    <w:rsid w:val="007F5B6F"/>
    <w:rsid w:val="007F621E"/>
    <w:rsid w:val="007F73F6"/>
    <w:rsid w:val="00800CC6"/>
    <w:rsid w:val="0080111F"/>
    <w:rsid w:val="008021CA"/>
    <w:rsid w:val="00802CBE"/>
    <w:rsid w:val="0080512C"/>
    <w:rsid w:val="00805555"/>
    <w:rsid w:val="00811D5D"/>
    <w:rsid w:val="00814E0A"/>
    <w:rsid w:val="00814FD3"/>
    <w:rsid w:val="00816681"/>
    <w:rsid w:val="008200BA"/>
    <w:rsid w:val="0082168E"/>
    <w:rsid w:val="008220F6"/>
    <w:rsid w:val="008227BD"/>
    <w:rsid w:val="008230F0"/>
    <w:rsid w:val="0082666A"/>
    <w:rsid w:val="00826C77"/>
    <w:rsid w:val="00826FF3"/>
    <w:rsid w:val="00827756"/>
    <w:rsid w:val="00832746"/>
    <w:rsid w:val="00832A25"/>
    <w:rsid w:val="00833703"/>
    <w:rsid w:val="00833F6E"/>
    <w:rsid w:val="00840F0B"/>
    <w:rsid w:val="00845BB0"/>
    <w:rsid w:val="00847BB2"/>
    <w:rsid w:val="00850A16"/>
    <w:rsid w:val="008517CB"/>
    <w:rsid w:val="008523A8"/>
    <w:rsid w:val="00854514"/>
    <w:rsid w:val="008561F4"/>
    <w:rsid w:val="008602C8"/>
    <w:rsid w:val="008610AF"/>
    <w:rsid w:val="008653F7"/>
    <w:rsid w:val="0086648B"/>
    <w:rsid w:val="00866783"/>
    <w:rsid w:val="00867A14"/>
    <w:rsid w:val="00870B7B"/>
    <w:rsid w:val="00872ED2"/>
    <w:rsid w:val="00881C03"/>
    <w:rsid w:val="008867B1"/>
    <w:rsid w:val="00892CAD"/>
    <w:rsid w:val="00893EDC"/>
    <w:rsid w:val="008943B3"/>
    <w:rsid w:val="0089448B"/>
    <w:rsid w:val="00896B9C"/>
    <w:rsid w:val="00897050"/>
    <w:rsid w:val="00897768"/>
    <w:rsid w:val="008A2D9B"/>
    <w:rsid w:val="008A3D1B"/>
    <w:rsid w:val="008A4083"/>
    <w:rsid w:val="008A47B3"/>
    <w:rsid w:val="008B028C"/>
    <w:rsid w:val="008B09E9"/>
    <w:rsid w:val="008B1BF5"/>
    <w:rsid w:val="008B68AB"/>
    <w:rsid w:val="008B7610"/>
    <w:rsid w:val="008C56A8"/>
    <w:rsid w:val="008C5887"/>
    <w:rsid w:val="008C5B6E"/>
    <w:rsid w:val="008D0342"/>
    <w:rsid w:val="008D24AF"/>
    <w:rsid w:val="008D3A30"/>
    <w:rsid w:val="008D7A8E"/>
    <w:rsid w:val="008E1546"/>
    <w:rsid w:val="008E3DCB"/>
    <w:rsid w:val="008E519B"/>
    <w:rsid w:val="008E5F55"/>
    <w:rsid w:val="008F08A7"/>
    <w:rsid w:val="008F09F8"/>
    <w:rsid w:val="008F1F73"/>
    <w:rsid w:val="008F27B6"/>
    <w:rsid w:val="008F3B14"/>
    <w:rsid w:val="008F51B0"/>
    <w:rsid w:val="00905A67"/>
    <w:rsid w:val="00910DAD"/>
    <w:rsid w:val="00910DBD"/>
    <w:rsid w:val="0091111D"/>
    <w:rsid w:val="00911D72"/>
    <w:rsid w:val="00912D1C"/>
    <w:rsid w:val="009130A0"/>
    <w:rsid w:val="009134E1"/>
    <w:rsid w:val="0091687D"/>
    <w:rsid w:val="00916BA0"/>
    <w:rsid w:val="00917159"/>
    <w:rsid w:val="009176A1"/>
    <w:rsid w:val="00920FA5"/>
    <w:rsid w:val="00921946"/>
    <w:rsid w:val="00923029"/>
    <w:rsid w:val="009233BF"/>
    <w:rsid w:val="00924778"/>
    <w:rsid w:val="00925654"/>
    <w:rsid w:val="00925B71"/>
    <w:rsid w:val="0092664C"/>
    <w:rsid w:val="00926975"/>
    <w:rsid w:val="009274C9"/>
    <w:rsid w:val="009304D4"/>
    <w:rsid w:val="00930B54"/>
    <w:rsid w:val="00930C75"/>
    <w:rsid w:val="00930CD1"/>
    <w:rsid w:val="00936F74"/>
    <w:rsid w:val="00937C1A"/>
    <w:rsid w:val="00937CBD"/>
    <w:rsid w:val="0094232B"/>
    <w:rsid w:val="00943245"/>
    <w:rsid w:val="009434A2"/>
    <w:rsid w:val="00945713"/>
    <w:rsid w:val="00945767"/>
    <w:rsid w:val="00946040"/>
    <w:rsid w:val="009468F8"/>
    <w:rsid w:val="00946C92"/>
    <w:rsid w:val="0095092C"/>
    <w:rsid w:val="009553D4"/>
    <w:rsid w:val="0095600F"/>
    <w:rsid w:val="00956C1C"/>
    <w:rsid w:val="009606BA"/>
    <w:rsid w:val="00960C63"/>
    <w:rsid w:val="00966E73"/>
    <w:rsid w:val="00972495"/>
    <w:rsid w:val="009726D6"/>
    <w:rsid w:val="009751D2"/>
    <w:rsid w:val="009753D6"/>
    <w:rsid w:val="00975D60"/>
    <w:rsid w:val="0097775B"/>
    <w:rsid w:val="00983D38"/>
    <w:rsid w:val="00987A2A"/>
    <w:rsid w:val="00990B93"/>
    <w:rsid w:val="00990FC5"/>
    <w:rsid w:val="00994C08"/>
    <w:rsid w:val="00995EAB"/>
    <w:rsid w:val="0099723D"/>
    <w:rsid w:val="009979F1"/>
    <w:rsid w:val="009A05C3"/>
    <w:rsid w:val="009A083A"/>
    <w:rsid w:val="009A09AC"/>
    <w:rsid w:val="009A0EB0"/>
    <w:rsid w:val="009A60D8"/>
    <w:rsid w:val="009A6185"/>
    <w:rsid w:val="009A61B3"/>
    <w:rsid w:val="009B14E5"/>
    <w:rsid w:val="009B1D4F"/>
    <w:rsid w:val="009B2AEF"/>
    <w:rsid w:val="009B39D8"/>
    <w:rsid w:val="009B5E58"/>
    <w:rsid w:val="009B6101"/>
    <w:rsid w:val="009B65A2"/>
    <w:rsid w:val="009B7DF0"/>
    <w:rsid w:val="009C1AD8"/>
    <w:rsid w:val="009C3EFA"/>
    <w:rsid w:val="009C6CF2"/>
    <w:rsid w:val="009C71A1"/>
    <w:rsid w:val="009C7D3E"/>
    <w:rsid w:val="009D1E0F"/>
    <w:rsid w:val="009D1F77"/>
    <w:rsid w:val="009D24C0"/>
    <w:rsid w:val="009D3307"/>
    <w:rsid w:val="009D4541"/>
    <w:rsid w:val="009D4E0A"/>
    <w:rsid w:val="009D7B60"/>
    <w:rsid w:val="009E1466"/>
    <w:rsid w:val="009E200F"/>
    <w:rsid w:val="009E3374"/>
    <w:rsid w:val="009E4080"/>
    <w:rsid w:val="009E5B03"/>
    <w:rsid w:val="009E7D07"/>
    <w:rsid w:val="009F1906"/>
    <w:rsid w:val="009F4E33"/>
    <w:rsid w:val="009F4FC4"/>
    <w:rsid w:val="009F7596"/>
    <w:rsid w:val="00A00FE0"/>
    <w:rsid w:val="00A0120C"/>
    <w:rsid w:val="00A017DD"/>
    <w:rsid w:val="00A01C3C"/>
    <w:rsid w:val="00A01CA1"/>
    <w:rsid w:val="00A039D9"/>
    <w:rsid w:val="00A05810"/>
    <w:rsid w:val="00A068BF"/>
    <w:rsid w:val="00A1070C"/>
    <w:rsid w:val="00A11A23"/>
    <w:rsid w:val="00A2118D"/>
    <w:rsid w:val="00A311A9"/>
    <w:rsid w:val="00A31688"/>
    <w:rsid w:val="00A3193B"/>
    <w:rsid w:val="00A3347D"/>
    <w:rsid w:val="00A33A4E"/>
    <w:rsid w:val="00A36CA6"/>
    <w:rsid w:val="00A37A08"/>
    <w:rsid w:val="00A418A3"/>
    <w:rsid w:val="00A4265A"/>
    <w:rsid w:val="00A43237"/>
    <w:rsid w:val="00A43348"/>
    <w:rsid w:val="00A47AFC"/>
    <w:rsid w:val="00A50B04"/>
    <w:rsid w:val="00A5115A"/>
    <w:rsid w:val="00A53364"/>
    <w:rsid w:val="00A53D4C"/>
    <w:rsid w:val="00A5537F"/>
    <w:rsid w:val="00A5539E"/>
    <w:rsid w:val="00A617E9"/>
    <w:rsid w:val="00A61979"/>
    <w:rsid w:val="00A61B97"/>
    <w:rsid w:val="00A62F5B"/>
    <w:rsid w:val="00A72A17"/>
    <w:rsid w:val="00A7516C"/>
    <w:rsid w:val="00A75523"/>
    <w:rsid w:val="00A75A21"/>
    <w:rsid w:val="00A82467"/>
    <w:rsid w:val="00A873AB"/>
    <w:rsid w:val="00A87CFD"/>
    <w:rsid w:val="00A947A9"/>
    <w:rsid w:val="00A94A3B"/>
    <w:rsid w:val="00A96F08"/>
    <w:rsid w:val="00A97050"/>
    <w:rsid w:val="00AA1BC6"/>
    <w:rsid w:val="00AA5BE3"/>
    <w:rsid w:val="00AA602E"/>
    <w:rsid w:val="00AA609D"/>
    <w:rsid w:val="00AA7E17"/>
    <w:rsid w:val="00AB0B4D"/>
    <w:rsid w:val="00AB109B"/>
    <w:rsid w:val="00AB4119"/>
    <w:rsid w:val="00AB49E6"/>
    <w:rsid w:val="00AC08D2"/>
    <w:rsid w:val="00AC2C80"/>
    <w:rsid w:val="00AC433B"/>
    <w:rsid w:val="00AD4F31"/>
    <w:rsid w:val="00AD5B5C"/>
    <w:rsid w:val="00AD5F24"/>
    <w:rsid w:val="00AE5752"/>
    <w:rsid w:val="00AE6EE8"/>
    <w:rsid w:val="00AF1A89"/>
    <w:rsid w:val="00AF1D13"/>
    <w:rsid w:val="00AF2C75"/>
    <w:rsid w:val="00AF2F87"/>
    <w:rsid w:val="00AF3397"/>
    <w:rsid w:val="00AF50A6"/>
    <w:rsid w:val="00AF5702"/>
    <w:rsid w:val="00AF77A1"/>
    <w:rsid w:val="00B014DB"/>
    <w:rsid w:val="00B01D04"/>
    <w:rsid w:val="00B026B6"/>
    <w:rsid w:val="00B02E4B"/>
    <w:rsid w:val="00B05225"/>
    <w:rsid w:val="00B07A33"/>
    <w:rsid w:val="00B10676"/>
    <w:rsid w:val="00B116A1"/>
    <w:rsid w:val="00B13170"/>
    <w:rsid w:val="00B13703"/>
    <w:rsid w:val="00B1394D"/>
    <w:rsid w:val="00B15B88"/>
    <w:rsid w:val="00B1740F"/>
    <w:rsid w:val="00B17FCE"/>
    <w:rsid w:val="00B20400"/>
    <w:rsid w:val="00B214F4"/>
    <w:rsid w:val="00B21ECA"/>
    <w:rsid w:val="00B2435A"/>
    <w:rsid w:val="00B24824"/>
    <w:rsid w:val="00B24E54"/>
    <w:rsid w:val="00B32AE2"/>
    <w:rsid w:val="00B3411A"/>
    <w:rsid w:val="00B34622"/>
    <w:rsid w:val="00B3709B"/>
    <w:rsid w:val="00B413C5"/>
    <w:rsid w:val="00B41624"/>
    <w:rsid w:val="00B41BC4"/>
    <w:rsid w:val="00B42C50"/>
    <w:rsid w:val="00B433A9"/>
    <w:rsid w:val="00B43A0C"/>
    <w:rsid w:val="00B44DAE"/>
    <w:rsid w:val="00B4641E"/>
    <w:rsid w:val="00B47904"/>
    <w:rsid w:val="00B508EA"/>
    <w:rsid w:val="00B51304"/>
    <w:rsid w:val="00B51449"/>
    <w:rsid w:val="00B51803"/>
    <w:rsid w:val="00B546CA"/>
    <w:rsid w:val="00B54C11"/>
    <w:rsid w:val="00B5713B"/>
    <w:rsid w:val="00B60E01"/>
    <w:rsid w:val="00B61593"/>
    <w:rsid w:val="00B61CEC"/>
    <w:rsid w:val="00B63446"/>
    <w:rsid w:val="00B64F49"/>
    <w:rsid w:val="00B66704"/>
    <w:rsid w:val="00B70104"/>
    <w:rsid w:val="00B72396"/>
    <w:rsid w:val="00B7383E"/>
    <w:rsid w:val="00B75C89"/>
    <w:rsid w:val="00B76CE4"/>
    <w:rsid w:val="00B801A1"/>
    <w:rsid w:val="00B8433F"/>
    <w:rsid w:val="00B855C6"/>
    <w:rsid w:val="00B86D03"/>
    <w:rsid w:val="00B90A74"/>
    <w:rsid w:val="00B91CBC"/>
    <w:rsid w:val="00B91EB0"/>
    <w:rsid w:val="00B927DF"/>
    <w:rsid w:val="00B93A1A"/>
    <w:rsid w:val="00B9475C"/>
    <w:rsid w:val="00B96A64"/>
    <w:rsid w:val="00BA3726"/>
    <w:rsid w:val="00BA6359"/>
    <w:rsid w:val="00BA6DCF"/>
    <w:rsid w:val="00BB1378"/>
    <w:rsid w:val="00BB3758"/>
    <w:rsid w:val="00BB570C"/>
    <w:rsid w:val="00BC1D66"/>
    <w:rsid w:val="00BC1FAA"/>
    <w:rsid w:val="00BC203B"/>
    <w:rsid w:val="00BC2E14"/>
    <w:rsid w:val="00BC301A"/>
    <w:rsid w:val="00BC3819"/>
    <w:rsid w:val="00BC3F73"/>
    <w:rsid w:val="00BC783D"/>
    <w:rsid w:val="00BD294C"/>
    <w:rsid w:val="00BD35C8"/>
    <w:rsid w:val="00BD3928"/>
    <w:rsid w:val="00BD5C73"/>
    <w:rsid w:val="00BD7352"/>
    <w:rsid w:val="00BE1407"/>
    <w:rsid w:val="00BE335F"/>
    <w:rsid w:val="00BE3916"/>
    <w:rsid w:val="00BE5E54"/>
    <w:rsid w:val="00BE6EEE"/>
    <w:rsid w:val="00BE71D5"/>
    <w:rsid w:val="00BE72CC"/>
    <w:rsid w:val="00BE7AA5"/>
    <w:rsid w:val="00BF0F1A"/>
    <w:rsid w:val="00BF18BE"/>
    <w:rsid w:val="00BF1DE4"/>
    <w:rsid w:val="00BF216F"/>
    <w:rsid w:val="00BF3065"/>
    <w:rsid w:val="00BF310D"/>
    <w:rsid w:val="00BF45D5"/>
    <w:rsid w:val="00BF6E37"/>
    <w:rsid w:val="00C001B7"/>
    <w:rsid w:val="00C010C7"/>
    <w:rsid w:val="00C02A74"/>
    <w:rsid w:val="00C03015"/>
    <w:rsid w:val="00C03228"/>
    <w:rsid w:val="00C11F68"/>
    <w:rsid w:val="00C1279E"/>
    <w:rsid w:val="00C13789"/>
    <w:rsid w:val="00C1498C"/>
    <w:rsid w:val="00C153B1"/>
    <w:rsid w:val="00C22AA8"/>
    <w:rsid w:val="00C2325C"/>
    <w:rsid w:val="00C23556"/>
    <w:rsid w:val="00C236F9"/>
    <w:rsid w:val="00C238C8"/>
    <w:rsid w:val="00C238EF"/>
    <w:rsid w:val="00C23F07"/>
    <w:rsid w:val="00C2785C"/>
    <w:rsid w:val="00C31B91"/>
    <w:rsid w:val="00C32F65"/>
    <w:rsid w:val="00C33AAF"/>
    <w:rsid w:val="00C36A22"/>
    <w:rsid w:val="00C37035"/>
    <w:rsid w:val="00C40674"/>
    <w:rsid w:val="00C41730"/>
    <w:rsid w:val="00C42023"/>
    <w:rsid w:val="00C43F0D"/>
    <w:rsid w:val="00C44EDF"/>
    <w:rsid w:val="00C45D59"/>
    <w:rsid w:val="00C50E41"/>
    <w:rsid w:val="00C52DC7"/>
    <w:rsid w:val="00C56B3A"/>
    <w:rsid w:val="00C57BEE"/>
    <w:rsid w:val="00C609A6"/>
    <w:rsid w:val="00C64A7C"/>
    <w:rsid w:val="00C64F5D"/>
    <w:rsid w:val="00C671CD"/>
    <w:rsid w:val="00C7030C"/>
    <w:rsid w:val="00C70B41"/>
    <w:rsid w:val="00C70B58"/>
    <w:rsid w:val="00C70FDB"/>
    <w:rsid w:val="00C72F80"/>
    <w:rsid w:val="00C74D00"/>
    <w:rsid w:val="00C765E7"/>
    <w:rsid w:val="00C804A2"/>
    <w:rsid w:val="00C81CB3"/>
    <w:rsid w:val="00C8425A"/>
    <w:rsid w:val="00C84DC4"/>
    <w:rsid w:val="00C87573"/>
    <w:rsid w:val="00C921E5"/>
    <w:rsid w:val="00C9412E"/>
    <w:rsid w:val="00C946D1"/>
    <w:rsid w:val="00C95B07"/>
    <w:rsid w:val="00C960EF"/>
    <w:rsid w:val="00CA0016"/>
    <w:rsid w:val="00CA5119"/>
    <w:rsid w:val="00CA6F04"/>
    <w:rsid w:val="00CB14C1"/>
    <w:rsid w:val="00CB1861"/>
    <w:rsid w:val="00CB325E"/>
    <w:rsid w:val="00CC0557"/>
    <w:rsid w:val="00CC07FC"/>
    <w:rsid w:val="00CC1387"/>
    <w:rsid w:val="00CC3FD7"/>
    <w:rsid w:val="00CC7084"/>
    <w:rsid w:val="00CD0322"/>
    <w:rsid w:val="00CD3CC1"/>
    <w:rsid w:val="00CD4229"/>
    <w:rsid w:val="00CD6FD0"/>
    <w:rsid w:val="00CE0C8A"/>
    <w:rsid w:val="00CE3F16"/>
    <w:rsid w:val="00CE412C"/>
    <w:rsid w:val="00CE503E"/>
    <w:rsid w:val="00CF0182"/>
    <w:rsid w:val="00CF06D6"/>
    <w:rsid w:val="00CF12DB"/>
    <w:rsid w:val="00CF2C8F"/>
    <w:rsid w:val="00CF4D8C"/>
    <w:rsid w:val="00CF5BEA"/>
    <w:rsid w:val="00D0065A"/>
    <w:rsid w:val="00D00D75"/>
    <w:rsid w:val="00D01455"/>
    <w:rsid w:val="00D03CB6"/>
    <w:rsid w:val="00D0493D"/>
    <w:rsid w:val="00D04A77"/>
    <w:rsid w:val="00D06C78"/>
    <w:rsid w:val="00D0736A"/>
    <w:rsid w:val="00D07598"/>
    <w:rsid w:val="00D1014F"/>
    <w:rsid w:val="00D10BE3"/>
    <w:rsid w:val="00D137F0"/>
    <w:rsid w:val="00D15B4E"/>
    <w:rsid w:val="00D17E63"/>
    <w:rsid w:val="00D17F1D"/>
    <w:rsid w:val="00D2075D"/>
    <w:rsid w:val="00D2121A"/>
    <w:rsid w:val="00D2218E"/>
    <w:rsid w:val="00D226A9"/>
    <w:rsid w:val="00D23B82"/>
    <w:rsid w:val="00D25A75"/>
    <w:rsid w:val="00D30102"/>
    <w:rsid w:val="00D31FF3"/>
    <w:rsid w:val="00D34962"/>
    <w:rsid w:val="00D34D13"/>
    <w:rsid w:val="00D35FAE"/>
    <w:rsid w:val="00D40F82"/>
    <w:rsid w:val="00D411B8"/>
    <w:rsid w:val="00D41723"/>
    <w:rsid w:val="00D44C3E"/>
    <w:rsid w:val="00D52874"/>
    <w:rsid w:val="00D55208"/>
    <w:rsid w:val="00D55689"/>
    <w:rsid w:val="00D561E3"/>
    <w:rsid w:val="00D602DB"/>
    <w:rsid w:val="00D615DD"/>
    <w:rsid w:val="00D6282D"/>
    <w:rsid w:val="00D66C27"/>
    <w:rsid w:val="00D70C3B"/>
    <w:rsid w:val="00D721DC"/>
    <w:rsid w:val="00D76370"/>
    <w:rsid w:val="00D763F5"/>
    <w:rsid w:val="00D82D58"/>
    <w:rsid w:val="00D83398"/>
    <w:rsid w:val="00D83ECD"/>
    <w:rsid w:val="00D84C81"/>
    <w:rsid w:val="00D87509"/>
    <w:rsid w:val="00D90259"/>
    <w:rsid w:val="00D911F7"/>
    <w:rsid w:val="00D9241C"/>
    <w:rsid w:val="00D924F8"/>
    <w:rsid w:val="00D92C0D"/>
    <w:rsid w:val="00D9557F"/>
    <w:rsid w:val="00D963AC"/>
    <w:rsid w:val="00D96B21"/>
    <w:rsid w:val="00D97216"/>
    <w:rsid w:val="00DA014F"/>
    <w:rsid w:val="00DA2981"/>
    <w:rsid w:val="00DA5585"/>
    <w:rsid w:val="00DA5EFA"/>
    <w:rsid w:val="00DA7F7C"/>
    <w:rsid w:val="00DB0502"/>
    <w:rsid w:val="00DB302F"/>
    <w:rsid w:val="00DB4952"/>
    <w:rsid w:val="00DB7CF9"/>
    <w:rsid w:val="00DC1F45"/>
    <w:rsid w:val="00DC353E"/>
    <w:rsid w:val="00DC407A"/>
    <w:rsid w:val="00DC5009"/>
    <w:rsid w:val="00DC63FE"/>
    <w:rsid w:val="00DC6EE2"/>
    <w:rsid w:val="00DC764A"/>
    <w:rsid w:val="00DD0D98"/>
    <w:rsid w:val="00DD31DC"/>
    <w:rsid w:val="00DD4E50"/>
    <w:rsid w:val="00DD5330"/>
    <w:rsid w:val="00DD7D45"/>
    <w:rsid w:val="00DE0899"/>
    <w:rsid w:val="00DE14ED"/>
    <w:rsid w:val="00DE34C0"/>
    <w:rsid w:val="00DE46DE"/>
    <w:rsid w:val="00DE46F2"/>
    <w:rsid w:val="00DE4CA8"/>
    <w:rsid w:val="00DE59E5"/>
    <w:rsid w:val="00DF1759"/>
    <w:rsid w:val="00DF4314"/>
    <w:rsid w:val="00DF5F63"/>
    <w:rsid w:val="00E01ECF"/>
    <w:rsid w:val="00E046C0"/>
    <w:rsid w:val="00E06A04"/>
    <w:rsid w:val="00E12E6A"/>
    <w:rsid w:val="00E13B21"/>
    <w:rsid w:val="00E1436F"/>
    <w:rsid w:val="00E1671F"/>
    <w:rsid w:val="00E17308"/>
    <w:rsid w:val="00E17591"/>
    <w:rsid w:val="00E20B2F"/>
    <w:rsid w:val="00E22153"/>
    <w:rsid w:val="00E25302"/>
    <w:rsid w:val="00E3144D"/>
    <w:rsid w:val="00E364EE"/>
    <w:rsid w:val="00E41745"/>
    <w:rsid w:val="00E41804"/>
    <w:rsid w:val="00E41E2C"/>
    <w:rsid w:val="00E422F5"/>
    <w:rsid w:val="00E43316"/>
    <w:rsid w:val="00E43E26"/>
    <w:rsid w:val="00E44D52"/>
    <w:rsid w:val="00E45B1C"/>
    <w:rsid w:val="00E50F5F"/>
    <w:rsid w:val="00E51141"/>
    <w:rsid w:val="00E546BC"/>
    <w:rsid w:val="00E54B11"/>
    <w:rsid w:val="00E57591"/>
    <w:rsid w:val="00E60392"/>
    <w:rsid w:val="00E62614"/>
    <w:rsid w:val="00E630E5"/>
    <w:rsid w:val="00E64042"/>
    <w:rsid w:val="00E64E5C"/>
    <w:rsid w:val="00E65087"/>
    <w:rsid w:val="00E66126"/>
    <w:rsid w:val="00E666C1"/>
    <w:rsid w:val="00E709AC"/>
    <w:rsid w:val="00E70A7A"/>
    <w:rsid w:val="00E7148C"/>
    <w:rsid w:val="00E759F5"/>
    <w:rsid w:val="00E7650D"/>
    <w:rsid w:val="00E7717B"/>
    <w:rsid w:val="00E7792F"/>
    <w:rsid w:val="00E81F2A"/>
    <w:rsid w:val="00E824BF"/>
    <w:rsid w:val="00E86421"/>
    <w:rsid w:val="00E878E6"/>
    <w:rsid w:val="00E91921"/>
    <w:rsid w:val="00E96275"/>
    <w:rsid w:val="00E96F58"/>
    <w:rsid w:val="00EA2458"/>
    <w:rsid w:val="00EA7479"/>
    <w:rsid w:val="00EB0C8B"/>
    <w:rsid w:val="00EB113C"/>
    <w:rsid w:val="00EB269C"/>
    <w:rsid w:val="00EB545B"/>
    <w:rsid w:val="00EB5606"/>
    <w:rsid w:val="00EB6602"/>
    <w:rsid w:val="00EB6932"/>
    <w:rsid w:val="00EB7694"/>
    <w:rsid w:val="00EC012C"/>
    <w:rsid w:val="00EC155B"/>
    <w:rsid w:val="00EC2F22"/>
    <w:rsid w:val="00EC34AC"/>
    <w:rsid w:val="00EC4B0B"/>
    <w:rsid w:val="00EC6948"/>
    <w:rsid w:val="00EC79FC"/>
    <w:rsid w:val="00ED02EA"/>
    <w:rsid w:val="00ED0CA9"/>
    <w:rsid w:val="00ED155F"/>
    <w:rsid w:val="00ED1B9A"/>
    <w:rsid w:val="00ED34C6"/>
    <w:rsid w:val="00ED3B8F"/>
    <w:rsid w:val="00ED5E4C"/>
    <w:rsid w:val="00ED634B"/>
    <w:rsid w:val="00ED65CA"/>
    <w:rsid w:val="00ED72E6"/>
    <w:rsid w:val="00EE3DC3"/>
    <w:rsid w:val="00EE4364"/>
    <w:rsid w:val="00EE43E2"/>
    <w:rsid w:val="00EE7277"/>
    <w:rsid w:val="00EF2839"/>
    <w:rsid w:val="00EF28B9"/>
    <w:rsid w:val="00EF54E9"/>
    <w:rsid w:val="00EF6625"/>
    <w:rsid w:val="00F00DBD"/>
    <w:rsid w:val="00F00EFC"/>
    <w:rsid w:val="00F03222"/>
    <w:rsid w:val="00F03B20"/>
    <w:rsid w:val="00F0546F"/>
    <w:rsid w:val="00F070E1"/>
    <w:rsid w:val="00F0785E"/>
    <w:rsid w:val="00F13E09"/>
    <w:rsid w:val="00F14AD0"/>
    <w:rsid w:val="00F16632"/>
    <w:rsid w:val="00F1787E"/>
    <w:rsid w:val="00F25E63"/>
    <w:rsid w:val="00F25FE1"/>
    <w:rsid w:val="00F25FEB"/>
    <w:rsid w:val="00F26639"/>
    <w:rsid w:val="00F27661"/>
    <w:rsid w:val="00F278D9"/>
    <w:rsid w:val="00F31F1A"/>
    <w:rsid w:val="00F34B0F"/>
    <w:rsid w:val="00F3545C"/>
    <w:rsid w:val="00F404C5"/>
    <w:rsid w:val="00F415A3"/>
    <w:rsid w:val="00F419D6"/>
    <w:rsid w:val="00F423D6"/>
    <w:rsid w:val="00F42901"/>
    <w:rsid w:val="00F43528"/>
    <w:rsid w:val="00F47B53"/>
    <w:rsid w:val="00F50664"/>
    <w:rsid w:val="00F50EFA"/>
    <w:rsid w:val="00F521CD"/>
    <w:rsid w:val="00F52D6A"/>
    <w:rsid w:val="00F54343"/>
    <w:rsid w:val="00F619A4"/>
    <w:rsid w:val="00F62018"/>
    <w:rsid w:val="00F62509"/>
    <w:rsid w:val="00F6290D"/>
    <w:rsid w:val="00F632CC"/>
    <w:rsid w:val="00F6352D"/>
    <w:rsid w:val="00F64014"/>
    <w:rsid w:val="00F65636"/>
    <w:rsid w:val="00F6639A"/>
    <w:rsid w:val="00F67688"/>
    <w:rsid w:val="00F711CD"/>
    <w:rsid w:val="00F80541"/>
    <w:rsid w:val="00F91841"/>
    <w:rsid w:val="00F95920"/>
    <w:rsid w:val="00F9696C"/>
    <w:rsid w:val="00FA0183"/>
    <w:rsid w:val="00FA29ED"/>
    <w:rsid w:val="00FA3020"/>
    <w:rsid w:val="00FA455D"/>
    <w:rsid w:val="00FA5F81"/>
    <w:rsid w:val="00FA6365"/>
    <w:rsid w:val="00FA77D8"/>
    <w:rsid w:val="00FA78ED"/>
    <w:rsid w:val="00FB07AE"/>
    <w:rsid w:val="00FB161E"/>
    <w:rsid w:val="00FB3490"/>
    <w:rsid w:val="00FB407B"/>
    <w:rsid w:val="00FC05BB"/>
    <w:rsid w:val="00FC0A1E"/>
    <w:rsid w:val="00FC0EDC"/>
    <w:rsid w:val="00FC2968"/>
    <w:rsid w:val="00FC37AF"/>
    <w:rsid w:val="00FC37CE"/>
    <w:rsid w:val="00FC40FB"/>
    <w:rsid w:val="00FC46B5"/>
    <w:rsid w:val="00FC4DDF"/>
    <w:rsid w:val="00FC5086"/>
    <w:rsid w:val="00FC7932"/>
    <w:rsid w:val="00FC7C9A"/>
    <w:rsid w:val="00FD0454"/>
    <w:rsid w:val="00FD0CEE"/>
    <w:rsid w:val="00FD3E1F"/>
    <w:rsid w:val="00FD44E7"/>
    <w:rsid w:val="00FD51C7"/>
    <w:rsid w:val="00FD639A"/>
    <w:rsid w:val="00FE30CE"/>
    <w:rsid w:val="00FE67EF"/>
    <w:rsid w:val="00FE7082"/>
    <w:rsid w:val="00FF0B17"/>
    <w:rsid w:val="00FF239A"/>
    <w:rsid w:val="00FF2AA4"/>
    <w:rsid w:val="00FF37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CA0BFB"/>
  <w15:chartTrackingRefBased/>
  <w15:docId w15:val="{D769B9C5-39F4-4252-A759-D002628FD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F2578"/>
    <w:rPr>
      <w:sz w:val="24"/>
      <w:szCs w:val="24"/>
      <w:lang w:eastAsia="en-US"/>
    </w:rPr>
  </w:style>
  <w:style w:type="paragraph" w:styleId="Naslov1">
    <w:name w:val="heading 1"/>
    <w:aliases w:val="Naslov 1 Znak"/>
    <w:basedOn w:val="Navaden"/>
    <w:next w:val="Navaden"/>
    <w:qFormat/>
    <w:rsid w:val="008523A8"/>
    <w:pPr>
      <w:keepNext/>
      <w:jc w:val="both"/>
      <w:outlineLvl w:val="0"/>
    </w:pPr>
    <w:rPr>
      <w:rFonts w:ascii="Arial" w:hAnsi="Arial" w:cs="Arial"/>
      <w:b/>
      <w:bCs/>
      <w:color w:val="000080"/>
      <w:kern w:val="32"/>
      <w:sz w:val="22"/>
      <w:szCs w:val="22"/>
    </w:rPr>
  </w:style>
  <w:style w:type="paragraph" w:styleId="Naslov2">
    <w:name w:val="heading 2"/>
    <w:basedOn w:val="Navaden"/>
    <w:next w:val="Navaden"/>
    <w:qFormat/>
    <w:rsid w:val="008523A8"/>
    <w:pPr>
      <w:keepNext/>
      <w:jc w:val="both"/>
      <w:outlineLvl w:val="1"/>
    </w:pPr>
    <w:rPr>
      <w:rFonts w:ascii="Arial" w:hAnsi="Arial" w:cs="Arial"/>
      <w:b/>
      <w:bCs/>
      <w:iCs/>
      <w:color w:val="0000FF"/>
      <w:sz w:val="20"/>
      <w:szCs w:val="20"/>
    </w:rPr>
  </w:style>
  <w:style w:type="paragraph" w:styleId="Naslov3">
    <w:name w:val="heading 3"/>
    <w:basedOn w:val="Naslov2"/>
    <w:next w:val="Navaden"/>
    <w:qFormat/>
    <w:rsid w:val="008523A8"/>
    <w:pPr>
      <w:numPr>
        <w:ilvl w:val="2"/>
      </w:numPr>
      <w:outlineLvl w:val="2"/>
    </w:pPr>
    <w:rPr>
      <w:color w:val="auto"/>
    </w:rPr>
  </w:style>
  <w:style w:type="paragraph" w:styleId="Naslov4">
    <w:name w:val="heading 4"/>
    <w:basedOn w:val="Navaden"/>
    <w:next w:val="Navaden"/>
    <w:qFormat/>
    <w:rsid w:val="008523A8"/>
    <w:pPr>
      <w:keepNext/>
      <w:keepLines/>
      <w:jc w:val="both"/>
      <w:outlineLvl w:val="3"/>
    </w:pPr>
    <w:rPr>
      <w:rFonts w:ascii="Arial" w:hAnsi="Arial" w:cs="Arial"/>
      <w:b/>
      <w:bCs/>
      <w:i/>
      <w:iCs/>
      <w:sz w:val="20"/>
      <w:szCs w:val="20"/>
    </w:rPr>
  </w:style>
  <w:style w:type="paragraph" w:styleId="Naslov5">
    <w:name w:val="heading 5"/>
    <w:basedOn w:val="Navaden"/>
    <w:next w:val="Navaden"/>
    <w:qFormat/>
    <w:rsid w:val="008523A8"/>
    <w:pPr>
      <w:keepNext/>
      <w:keepLines/>
      <w:ind w:left="360"/>
      <w:outlineLvl w:val="4"/>
    </w:pPr>
    <w:rPr>
      <w:rFonts w:ascii="Arial" w:hAnsi="Arial" w:cs="Arial"/>
      <w:b/>
      <w:i/>
      <w:sz w:val="20"/>
      <w:szCs w:val="20"/>
    </w:rPr>
  </w:style>
  <w:style w:type="paragraph" w:styleId="Naslov6">
    <w:name w:val="heading 6"/>
    <w:basedOn w:val="Navaden"/>
    <w:next w:val="Navaden"/>
    <w:qFormat/>
    <w:rsid w:val="008523A8"/>
    <w:pPr>
      <w:keepNext/>
      <w:keepLines/>
      <w:ind w:left="360"/>
      <w:outlineLvl w:val="5"/>
    </w:pPr>
    <w:rPr>
      <w:rFonts w:ascii="Arial" w:hAnsi="Arial" w:cs="Arial"/>
      <w:b/>
      <w:iCs/>
      <w:sz w:val="20"/>
      <w:szCs w:val="20"/>
    </w:rPr>
  </w:style>
  <w:style w:type="paragraph" w:styleId="Naslov7">
    <w:name w:val="heading 7"/>
    <w:basedOn w:val="Navaden"/>
    <w:next w:val="Navaden"/>
    <w:qFormat/>
    <w:rsid w:val="008523A8"/>
    <w:pPr>
      <w:keepNext/>
      <w:ind w:left="360"/>
      <w:jc w:val="both"/>
      <w:outlineLvl w:val="6"/>
    </w:pPr>
    <w:rPr>
      <w:rFonts w:ascii="Arial" w:hAnsi="Arial" w:cs="Arial"/>
      <w:b/>
      <w:bCs/>
      <w:i/>
      <w:iCs/>
      <w:sz w:val="20"/>
      <w:szCs w:val="20"/>
    </w:rPr>
  </w:style>
  <w:style w:type="paragraph" w:styleId="Naslov8">
    <w:name w:val="heading 8"/>
    <w:basedOn w:val="Navaden"/>
    <w:next w:val="Navaden"/>
    <w:link w:val="Naslov8Znak"/>
    <w:qFormat/>
    <w:rsid w:val="00AF2F87"/>
    <w:pPr>
      <w:spacing w:before="240" w:after="60"/>
      <w:outlineLvl w:val="7"/>
    </w:pPr>
    <w:rPr>
      <w:rFonts w:ascii="Arial" w:hAnsi="Arial"/>
      <w:i/>
      <w:sz w:val="20"/>
      <w:szCs w:val="20"/>
      <w:lang w:val="en-US" w:eastAsia="sl-SI"/>
    </w:rPr>
  </w:style>
  <w:style w:type="paragraph" w:styleId="Naslov9">
    <w:name w:val="heading 9"/>
    <w:basedOn w:val="Navaden"/>
    <w:next w:val="Navaden"/>
    <w:link w:val="Naslov9Znak"/>
    <w:qFormat/>
    <w:rsid w:val="00AF2F87"/>
    <w:pPr>
      <w:spacing w:before="240" w:after="60"/>
      <w:outlineLvl w:val="8"/>
    </w:pPr>
    <w:rPr>
      <w:rFonts w:ascii="Arial" w:hAnsi="Arial"/>
      <w:i/>
      <w:sz w:val="18"/>
      <w:szCs w:val="20"/>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8523A8"/>
    <w:rPr>
      <w:b/>
      <w:bCs/>
      <w:strike w:val="0"/>
      <w:dstrike w:val="0"/>
      <w:color w:val="56859E"/>
      <w:u w:val="none"/>
      <w:effect w:val="none"/>
    </w:rPr>
  </w:style>
  <w:style w:type="paragraph" w:styleId="Kazalovsebine1">
    <w:name w:val="toc 1"/>
    <w:basedOn w:val="Navaden"/>
    <w:next w:val="Navaden"/>
    <w:uiPriority w:val="39"/>
    <w:rsid w:val="008523A8"/>
    <w:pPr>
      <w:spacing w:before="360" w:after="360"/>
    </w:pPr>
    <w:rPr>
      <w:b/>
      <w:bCs/>
      <w:caps/>
      <w:sz w:val="22"/>
      <w:szCs w:val="22"/>
      <w:u w:val="single"/>
    </w:rPr>
  </w:style>
  <w:style w:type="paragraph" w:styleId="Kazalovsebine3">
    <w:name w:val="toc 3"/>
    <w:basedOn w:val="Navaden"/>
    <w:next w:val="Navaden"/>
    <w:autoRedefine/>
    <w:uiPriority w:val="39"/>
    <w:rsid w:val="00E20B2F"/>
    <w:pPr>
      <w:tabs>
        <w:tab w:val="left" w:pos="735"/>
        <w:tab w:val="right" w:pos="9060"/>
      </w:tabs>
    </w:pPr>
    <w:rPr>
      <w:rFonts w:ascii="Verdana" w:hAnsi="Verdana" w:cs="Arial"/>
      <w:smallCaps/>
      <w:noProof/>
      <w:sz w:val="16"/>
      <w:szCs w:val="16"/>
    </w:rPr>
  </w:style>
  <w:style w:type="paragraph" w:styleId="Kazalovsebine2">
    <w:name w:val="toc 2"/>
    <w:basedOn w:val="Navaden"/>
    <w:next w:val="Navaden"/>
    <w:autoRedefine/>
    <w:uiPriority w:val="39"/>
    <w:rsid w:val="00A617E9"/>
    <w:pPr>
      <w:tabs>
        <w:tab w:val="left" w:pos="550"/>
        <w:tab w:val="right" w:leader="dot" w:pos="9062"/>
      </w:tabs>
      <w:jc w:val="both"/>
    </w:pPr>
    <w:rPr>
      <w:rFonts w:ascii="Verdana" w:hAnsi="Verdana"/>
      <w:b/>
      <w:bCs/>
      <w:smallCaps/>
      <w:noProof/>
      <w:kern w:val="32"/>
      <w:sz w:val="18"/>
      <w:szCs w:val="18"/>
    </w:rPr>
  </w:style>
  <w:style w:type="paragraph" w:styleId="Kazalovsebine4">
    <w:name w:val="toc 4"/>
    <w:basedOn w:val="Navaden"/>
    <w:next w:val="Navaden"/>
    <w:autoRedefine/>
    <w:semiHidden/>
    <w:rsid w:val="008523A8"/>
    <w:rPr>
      <w:sz w:val="22"/>
      <w:szCs w:val="22"/>
    </w:rPr>
  </w:style>
  <w:style w:type="paragraph" w:styleId="Telobesedila-zamik3">
    <w:name w:val="Body Text Indent 3"/>
    <w:basedOn w:val="Navaden"/>
    <w:semiHidden/>
    <w:rsid w:val="008523A8"/>
    <w:pPr>
      <w:ind w:left="480"/>
      <w:jc w:val="both"/>
    </w:pPr>
    <w:rPr>
      <w:rFonts w:ascii="Arial" w:hAnsi="Arial" w:cs="Arial"/>
      <w:sz w:val="20"/>
    </w:rPr>
  </w:style>
  <w:style w:type="paragraph" w:styleId="Glava">
    <w:name w:val="header"/>
    <w:aliases w:val="Header-PR,Glava - napis"/>
    <w:basedOn w:val="Navaden"/>
    <w:link w:val="GlavaZnak"/>
    <w:uiPriority w:val="99"/>
    <w:rsid w:val="008523A8"/>
    <w:pPr>
      <w:tabs>
        <w:tab w:val="center" w:pos="4536"/>
        <w:tab w:val="right" w:pos="9072"/>
      </w:tabs>
    </w:pPr>
  </w:style>
  <w:style w:type="character" w:customStyle="1" w:styleId="GlavaZnak">
    <w:name w:val="Glava Znak"/>
    <w:aliases w:val="Header-PR Znak,Glava - napis Znak"/>
    <w:link w:val="Glava"/>
    <w:uiPriority w:val="99"/>
    <w:rsid w:val="005710E2"/>
    <w:rPr>
      <w:sz w:val="24"/>
      <w:szCs w:val="24"/>
      <w:lang w:eastAsia="en-US"/>
    </w:rPr>
  </w:style>
  <w:style w:type="paragraph" w:styleId="Noga">
    <w:name w:val="footer"/>
    <w:basedOn w:val="Navaden"/>
    <w:link w:val="NogaZnak"/>
    <w:rsid w:val="008523A8"/>
    <w:pPr>
      <w:tabs>
        <w:tab w:val="center" w:pos="4536"/>
        <w:tab w:val="right" w:pos="9072"/>
      </w:tabs>
    </w:pPr>
  </w:style>
  <w:style w:type="character" w:styleId="tevilkastrani">
    <w:name w:val="page number"/>
    <w:basedOn w:val="Privzetapisavaodstavka"/>
    <w:rsid w:val="008523A8"/>
  </w:style>
  <w:style w:type="character" w:styleId="Krepko">
    <w:name w:val="Strong"/>
    <w:qFormat/>
    <w:rsid w:val="008523A8"/>
    <w:rPr>
      <w:b/>
      <w:bCs/>
    </w:rPr>
  </w:style>
  <w:style w:type="paragraph" w:styleId="Navadensplet">
    <w:name w:val="Normal (Web)"/>
    <w:basedOn w:val="Navaden"/>
    <w:uiPriority w:val="99"/>
    <w:rsid w:val="008523A8"/>
    <w:pPr>
      <w:spacing w:before="100" w:beforeAutospacing="1" w:after="100" w:afterAutospacing="1"/>
    </w:pPr>
    <w:rPr>
      <w:lang w:eastAsia="sl-SI"/>
    </w:rPr>
  </w:style>
  <w:style w:type="paragraph" w:styleId="Telobesedila-zamik">
    <w:name w:val="Body Text Indent"/>
    <w:basedOn w:val="Navaden"/>
    <w:rsid w:val="008523A8"/>
    <w:pPr>
      <w:spacing w:after="120"/>
      <w:ind w:left="283"/>
    </w:pPr>
  </w:style>
  <w:style w:type="paragraph" w:styleId="Telobesedila">
    <w:name w:val="Body Text"/>
    <w:basedOn w:val="Navaden"/>
    <w:link w:val="TelobesedilaZnak"/>
    <w:rsid w:val="008523A8"/>
    <w:pPr>
      <w:spacing w:after="120"/>
    </w:pPr>
    <w:rPr>
      <w:lang w:eastAsia="sl-SI"/>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semiHidden/>
    <w:rsid w:val="008523A8"/>
    <w:rPr>
      <w:sz w:val="20"/>
      <w:szCs w:val="20"/>
    </w:rPr>
  </w:style>
  <w:style w:type="character" w:styleId="Sprotnaopomba-sklic">
    <w:name w:val="footnote reference"/>
    <w:semiHidden/>
    <w:rsid w:val="008523A8"/>
    <w:rPr>
      <w:vertAlign w:val="superscript"/>
    </w:rPr>
  </w:style>
  <w:style w:type="paragraph" w:styleId="Telobesedila2">
    <w:name w:val="Body Text 2"/>
    <w:basedOn w:val="Navaden"/>
    <w:rsid w:val="008523A8"/>
    <w:pPr>
      <w:spacing w:after="120" w:line="480" w:lineRule="auto"/>
    </w:pPr>
  </w:style>
  <w:style w:type="character" w:styleId="Pripombasklic">
    <w:name w:val="annotation reference"/>
    <w:aliases w:val="Komentar - sklic"/>
    <w:semiHidden/>
    <w:rsid w:val="008523A8"/>
    <w:rPr>
      <w:sz w:val="16"/>
      <w:szCs w:val="16"/>
    </w:rPr>
  </w:style>
  <w:style w:type="paragraph" w:styleId="Pripombabesedilo">
    <w:name w:val="annotation text"/>
    <w:aliases w:val="Komentar - besedilo"/>
    <w:basedOn w:val="Navaden"/>
    <w:semiHidden/>
    <w:rsid w:val="008523A8"/>
    <w:rPr>
      <w:sz w:val="20"/>
      <w:szCs w:val="20"/>
    </w:rPr>
  </w:style>
  <w:style w:type="paragraph" w:styleId="Zadevapripombe">
    <w:name w:val="annotation subject"/>
    <w:aliases w:val="Zadeva komentarja"/>
    <w:basedOn w:val="Pripombabesedilo"/>
    <w:next w:val="Pripombabesedilo"/>
    <w:semiHidden/>
    <w:rsid w:val="008523A8"/>
    <w:rPr>
      <w:b/>
      <w:bCs/>
    </w:rPr>
  </w:style>
  <w:style w:type="paragraph" w:styleId="Besedilooblaka">
    <w:name w:val="Balloon Text"/>
    <w:basedOn w:val="Navaden"/>
    <w:link w:val="BesedilooblakaZnak"/>
    <w:uiPriority w:val="99"/>
    <w:semiHidden/>
    <w:rsid w:val="008523A8"/>
    <w:rPr>
      <w:rFonts w:ascii="Tahoma" w:hAnsi="Tahoma" w:cs="Tahoma"/>
      <w:sz w:val="16"/>
      <w:szCs w:val="16"/>
    </w:rPr>
  </w:style>
  <w:style w:type="paragraph" w:styleId="Telobesedila-zamik2">
    <w:name w:val="Body Text Indent 2"/>
    <w:basedOn w:val="Navaden"/>
    <w:semiHidden/>
    <w:rsid w:val="008523A8"/>
    <w:pPr>
      <w:spacing w:after="120" w:line="480" w:lineRule="auto"/>
      <w:ind w:left="283"/>
    </w:pPr>
  </w:style>
  <w:style w:type="paragraph" w:styleId="Telobesedila3">
    <w:name w:val="Body Text 3"/>
    <w:basedOn w:val="Navaden"/>
    <w:rsid w:val="008523A8"/>
    <w:pPr>
      <w:spacing w:after="120"/>
    </w:pPr>
    <w:rPr>
      <w:sz w:val="16"/>
      <w:szCs w:val="16"/>
    </w:rPr>
  </w:style>
  <w:style w:type="paragraph" w:customStyle="1" w:styleId="Aaoeeu">
    <w:name w:val="Aaoeeu"/>
    <w:rsid w:val="008523A8"/>
    <w:pPr>
      <w:widowControl w:val="0"/>
    </w:pPr>
    <w:rPr>
      <w:lang w:val="en-US"/>
    </w:rPr>
  </w:style>
  <w:style w:type="paragraph" w:customStyle="1" w:styleId="Aeeaoaeaa1">
    <w:name w:val="A?eeaoae?aa 1"/>
    <w:basedOn w:val="Aaoeeu"/>
    <w:next w:val="Aaoeeu"/>
    <w:rsid w:val="008523A8"/>
    <w:pPr>
      <w:keepNext/>
      <w:jc w:val="right"/>
    </w:pPr>
    <w:rPr>
      <w:b/>
    </w:rPr>
  </w:style>
  <w:style w:type="paragraph" w:customStyle="1" w:styleId="Eaoaeaa">
    <w:name w:val="Eaoae?aa"/>
    <w:basedOn w:val="Aaoeeu"/>
    <w:rsid w:val="008523A8"/>
    <w:pPr>
      <w:tabs>
        <w:tab w:val="center" w:pos="4153"/>
        <w:tab w:val="right" w:pos="8306"/>
      </w:tabs>
    </w:pPr>
  </w:style>
  <w:style w:type="paragraph" w:styleId="Kazalovsebine5">
    <w:name w:val="toc 5"/>
    <w:basedOn w:val="Navaden"/>
    <w:next w:val="Navaden"/>
    <w:autoRedefine/>
    <w:semiHidden/>
    <w:rsid w:val="008523A8"/>
    <w:rPr>
      <w:sz w:val="22"/>
      <w:szCs w:val="22"/>
    </w:rPr>
  </w:style>
  <w:style w:type="paragraph" w:styleId="Kazalovsebine6">
    <w:name w:val="toc 6"/>
    <w:basedOn w:val="Navaden"/>
    <w:next w:val="Navaden"/>
    <w:autoRedefine/>
    <w:semiHidden/>
    <w:rsid w:val="008523A8"/>
    <w:rPr>
      <w:sz w:val="22"/>
      <w:szCs w:val="22"/>
    </w:rPr>
  </w:style>
  <w:style w:type="paragraph" w:styleId="Kazalovsebine7">
    <w:name w:val="toc 7"/>
    <w:basedOn w:val="Navaden"/>
    <w:next w:val="Navaden"/>
    <w:autoRedefine/>
    <w:semiHidden/>
    <w:rsid w:val="008523A8"/>
    <w:rPr>
      <w:sz w:val="22"/>
      <w:szCs w:val="22"/>
    </w:rPr>
  </w:style>
  <w:style w:type="paragraph" w:styleId="Kazalovsebine8">
    <w:name w:val="toc 8"/>
    <w:basedOn w:val="Navaden"/>
    <w:next w:val="Navaden"/>
    <w:autoRedefine/>
    <w:semiHidden/>
    <w:rsid w:val="008523A8"/>
    <w:rPr>
      <w:sz w:val="22"/>
      <w:szCs w:val="22"/>
    </w:rPr>
  </w:style>
  <w:style w:type="paragraph" w:styleId="Kazalovsebine9">
    <w:name w:val="toc 9"/>
    <w:basedOn w:val="Navaden"/>
    <w:next w:val="Navaden"/>
    <w:autoRedefine/>
    <w:semiHidden/>
    <w:rsid w:val="008523A8"/>
    <w:rPr>
      <w:sz w:val="22"/>
      <w:szCs w:val="22"/>
    </w:rPr>
  </w:style>
  <w:style w:type="paragraph" w:customStyle="1" w:styleId="p">
    <w:name w:val="p"/>
    <w:basedOn w:val="Navaden"/>
    <w:rsid w:val="008523A8"/>
    <w:pPr>
      <w:spacing w:before="60" w:after="15"/>
      <w:ind w:left="15" w:right="15" w:firstLine="240"/>
      <w:jc w:val="both"/>
    </w:pPr>
    <w:rPr>
      <w:rFonts w:ascii="Arial" w:hAnsi="Arial" w:cs="Arial"/>
      <w:color w:val="222222"/>
      <w:sz w:val="22"/>
      <w:szCs w:val="22"/>
      <w:lang w:eastAsia="sl-SI"/>
    </w:rPr>
  </w:style>
  <w:style w:type="paragraph" w:customStyle="1" w:styleId="h4">
    <w:name w:val="h4"/>
    <w:basedOn w:val="Navaden"/>
    <w:rsid w:val="008523A8"/>
    <w:pPr>
      <w:spacing w:before="300" w:after="225"/>
      <w:ind w:left="15" w:right="15"/>
      <w:jc w:val="center"/>
    </w:pPr>
    <w:rPr>
      <w:rFonts w:ascii="Arial" w:hAnsi="Arial" w:cs="Arial"/>
      <w:b/>
      <w:bCs/>
      <w:color w:val="222222"/>
      <w:sz w:val="22"/>
      <w:szCs w:val="22"/>
      <w:lang w:eastAsia="sl-SI"/>
    </w:rPr>
  </w:style>
  <w:style w:type="paragraph" w:customStyle="1" w:styleId="ZvonkoCu">
    <w:name w:val="ZvonkoCu"/>
    <w:basedOn w:val="Navaden"/>
    <w:rsid w:val="008523A8"/>
    <w:pPr>
      <w:keepNext/>
      <w:keepLines/>
      <w:spacing w:before="120" w:after="120"/>
      <w:jc w:val="both"/>
    </w:pPr>
    <w:rPr>
      <w:rFonts w:ascii="Courier New" w:hAnsi="Courier New"/>
      <w:color w:val="0000FF"/>
      <w:sz w:val="20"/>
      <w:szCs w:val="20"/>
      <w:lang w:val="en-AU" w:eastAsia="sl-SI"/>
    </w:rPr>
  </w:style>
  <w:style w:type="paragraph" w:customStyle="1" w:styleId="Zvonko1">
    <w:name w:val="Zvonko1"/>
    <w:basedOn w:val="Navaden"/>
    <w:rsid w:val="00062352"/>
    <w:pPr>
      <w:spacing w:before="120" w:after="120"/>
      <w:jc w:val="both"/>
    </w:pPr>
    <w:rPr>
      <w:sz w:val="20"/>
      <w:szCs w:val="20"/>
      <w:lang w:eastAsia="sl-SI"/>
    </w:rPr>
  </w:style>
  <w:style w:type="table" w:styleId="Tabelamrea">
    <w:name w:val="Table Grid"/>
    <w:aliases w:val="Tabela - mreža"/>
    <w:basedOn w:val="Navadnatabela"/>
    <w:rsid w:val="00E314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varnokazalo2">
    <w:name w:val="index 2"/>
    <w:basedOn w:val="Navaden"/>
    <w:next w:val="Navaden"/>
    <w:autoRedefine/>
    <w:uiPriority w:val="99"/>
    <w:unhideWhenUsed/>
    <w:rsid w:val="00B21ECA"/>
    <w:pPr>
      <w:ind w:left="480" w:hanging="240"/>
    </w:pPr>
    <w:rPr>
      <w:rFonts w:ascii="Calibri" w:hAnsi="Calibri"/>
      <w:sz w:val="18"/>
      <w:szCs w:val="18"/>
    </w:rPr>
  </w:style>
  <w:style w:type="paragraph" w:styleId="Stvarnokazalo1">
    <w:name w:val="index 1"/>
    <w:basedOn w:val="Navaden"/>
    <w:next w:val="Navaden"/>
    <w:autoRedefine/>
    <w:uiPriority w:val="99"/>
    <w:unhideWhenUsed/>
    <w:rsid w:val="00B21ECA"/>
    <w:pPr>
      <w:ind w:left="240" w:hanging="240"/>
    </w:pPr>
    <w:rPr>
      <w:rFonts w:ascii="Calibri" w:hAnsi="Calibri"/>
      <w:sz w:val="18"/>
      <w:szCs w:val="18"/>
    </w:rPr>
  </w:style>
  <w:style w:type="paragraph" w:styleId="Stvarnokazalo3">
    <w:name w:val="index 3"/>
    <w:basedOn w:val="Navaden"/>
    <w:next w:val="Navaden"/>
    <w:autoRedefine/>
    <w:uiPriority w:val="99"/>
    <w:unhideWhenUsed/>
    <w:rsid w:val="00B21ECA"/>
    <w:pPr>
      <w:ind w:left="720" w:hanging="240"/>
    </w:pPr>
    <w:rPr>
      <w:rFonts w:ascii="Calibri" w:hAnsi="Calibri"/>
      <w:sz w:val="18"/>
      <w:szCs w:val="18"/>
    </w:rPr>
  </w:style>
  <w:style w:type="paragraph" w:styleId="Stvarnokazalo4">
    <w:name w:val="index 4"/>
    <w:basedOn w:val="Navaden"/>
    <w:next w:val="Navaden"/>
    <w:autoRedefine/>
    <w:uiPriority w:val="99"/>
    <w:unhideWhenUsed/>
    <w:rsid w:val="00B21ECA"/>
    <w:pPr>
      <w:ind w:left="960" w:hanging="240"/>
    </w:pPr>
    <w:rPr>
      <w:rFonts w:ascii="Calibri" w:hAnsi="Calibri"/>
      <w:sz w:val="18"/>
      <w:szCs w:val="18"/>
    </w:rPr>
  </w:style>
  <w:style w:type="paragraph" w:styleId="Stvarnokazalo5">
    <w:name w:val="index 5"/>
    <w:basedOn w:val="Navaden"/>
    <w:next w:val="Navaden"/>
    <w:autoRedefine/>
    <w:uiPriority w:val="99"/>
    <w:unhideWhenUsed/>
    <w:rsid w:val="00B21ECA"/>
    <w:pPr>
      <w:ind w:left="1200" w:hanging="240"/>
    </w:pPr>
    <w:rPr>
      <w:rFonts w:ascii="Calibri" w:hAnsi="Calibri"/>
      <w:sz w:val="18"/>
      <w:szCs w:val="18"/>
    </w:rPr>
  </w:style>
  <w:style w:type="paragraph" w:styleId="Stvarnokazalo6">
    <w:name w:val="index 6"/>
    <w:basedOn w:val="Navaden"/>
    <w:next w:val="Navaden"/>
    <w:autoRedefine/>
    <w:uiPriority w:val="99"/>
    <w:unhideWhenUsed/>
    <w:rsid w:val="00B21ECA"/>
    <w:pPr>
      <w:ind w:left="1440" w:hanging="240"/>
    </w:pPr>
    <w:rPr>
      <w:rFonts w:ascii="Calibri" w:hAnsi="Calibri"/>
      <w:sz w:val="18"/>
      <w:szCs w:val="18"/>
    </w:rPr>
  </w:style>
  <w:style w:type="paragraph" w:styleId="Stvarnokazalo7">
    <w:name w:val="index 7"/>
    <w:basedOn w:val="Navaden"/>
    <w:next w:val="Navaden"/>
    <w:autoRedefine/>
    <w:uiPriority w:val="99"/>
    <w:unhideWhenUsed/>
    <w:rsid w:val="00B21ECA"/>
    <w:pPr>
      <w:ind w:left="1680" w:hanging="240"/>
    </w:pPr>
    <w:rPr>
      <w:rFonts w:ascii="Calibri" w:hAnsi="Calibri"/>
      <w:sz w:val="18"/>
      <w:szCs w:val="18"/>
    </w:rPr>
  </w:style>
  <w:style w:type="paragraph" w:styleId="Stvarnokazalo8">
    <w:name w:val="index 8"/>
    <w:basedOn w:val="Navaden"/>
    <w:next w:val="Navaden"/>
    <w:autoRedefine/>
    <w:uiPriority w:val="99"/>
    <w:unhideWhenUsed/>
    <w:rsid w:val="00B21ECA"/>
    <w:pPr>
      <w:ind w:left="1920" w:hanging="240"/>
    </w:pPr>
    <w:rPr>
      <w:rFonts w:ascii="Calibri" w:hAnsi="Calibri"/>
      <w:sz w:val="18"/>
      <w:szCs w:val="18"/>
    </w:rPr>
  </w:style>
  <w:style w:type="paragraph" w:styleId="Stvarnokazalo9">
    <w:name w:val="index 9"/>
    <w:basedOn w:val="Navaden"/>
    <w:next w:val="Navaden"/>
    <w:autoRedefine/>
    <w:uiPriority w:val="99"/>
    <w:unhideWhenUsed/>
    <w:rsid w:val="00B21ECA"/>
    <w:pPr>
      <w:ind w:left="2160" w:hanging="240"/>
    </w:pPr>
    <w:rPr>
      <w:rFonts w:ascii="Calibri" w:hAnsi="Calibri"/>
      <w:sz w:val="18"/>
      <w:szCs w:val="18"/>
    </w:rPr>
  </w:style>
  <w:style w:type="paragraph" w:styleId="Stvarnokazalo-naslov">
    <w:name w:val="index heading"/>
    <w:basedOn w:val="Navaden"/>
    <w:next w:val="Stvarnokazalo1"/>
    <w:uiPriority w:val="99"/>
    <w:unhideWhenUsed/>
    <w:rsid w:val="00B21ECA"/>
    <w:pPr>
      <w:spacing w:before="240" w:after="120"/>
      <w:jc w:val="center"/>
    </w:pPr>
    <w:rPr>
      <w:rFonts w:ascii="Calibri" w:hAnsi="Calibri"/>
      <w:b/>
      <w:bCs/>
      <w:sz w:val="26"/>
      <w:szCs w:val="26"/>
    </w:rPr>
  </w:style>
  <w:style w:type="paragraph" w:customStyle="1" w:styleId="Default">
    <w:name w:val="Default"/>
    <w:rsid w:val="00D83398"/>
    <w:pPr>
      <w:autoSpaceDE w:val="0"/>
      <w:autoSpaceDN w:val="0"/>
      <w:adjustRightInd w:val="0"/>
    </w:pPr>
    <w:rPr>
      <w:rFonts w:ascii="Calibri" w:hAnsi="Calibri" w:cs="Calibri"/>
      <w:color w:val="000000"/>
      <w:sz w:val="24"/>
      <w:szCs w:val="24"/>
    </w:rPr>
  </w:style>
  <w:style w:type="character" w:customStyle="1" w:styleId="NogaZnak">
    <w:name w:val="Noga Znak"/>
    <w:link w:val="Noga"/>
    <w:uiPriority w:val="99"/>
    <w:semiHidden/>
    <w:rsid w:val="00C84DC4"/>
    <w:rPr>
      <w:sz w:val="24"/>
      <w:szCs w:val="24"/>
      <w:lang w:eastAsia="en-US"/>
    </w:rPr>
  </w:style>
  <w:style w:type="paragraph" w:customStyle="1" w:styleId="m-4668014487817350704gmail-default">
    <w:name w:val="m_-4668014487817350704gmail-default"/>
    <w:basedOn w:val="Navaden"/>
    <w:rsid w:val="00533FEB"/>
    <w:pPr>
      <w:spacing w:before="100" w:beforeAutospacing="1" w:after="100" w:afterAutospacing="1"/>
    </w:pPr>
    <w:rPr>
      <w:rFonts w:eastAsia="Calibri"/>
      <w:lang w:eastAsia="sl-SI"/>
    </w:rPr>
  </w:style>
  <w:style w:type="paragraph" w:customStyle="1" w:styleId="tabelaSonce">
    <w:name w:val="tabela Sonce"/>
    <w:basedOn w:val="Navaden"/>
    <w:rsid w:val="00BF3065"/>
    <w:pPr>
      <w:spacing w:after="120" w:line="288" w:lineRule="auto"/>
      <w:jc w:val="both"/>
    </w:pPr>
    <w:rPr>
      <w:rFonts w:ascii="Arial" w:hAnsi="Arial"/>
      <w:sz w:val="20"/>
      <w:szCs w:val="20"/>
    </w:rPr>
  </w:style>
  <w:style w:type="paragraph" w:styleId="Odstavekseznama">
    <w:name w:val="List Paragraph"/>
    <w:basedOn w:val="Navaden"/>
    <w:uiPriority w:val="99"/>
    <w:qFormat/>
    <w:rsid w:val="0092664C"/>
    <w:pPr>
      <w:ind w:left="708"/>
    </w:pPr>
  </w:style>
  <w:style w:type="character" w:customStyle="1" w:styleId="Naslov8Znak">
    <w:name w:val="Naslov 8 Znak"/>
    <w:link w:val="Naslov8"/>
    <w:rsid w:val="00AF2F87"/>
    <w:rPr>
      <w:rFonts w:ascii="Arial" w:hAnsi="Arial"/>
      <w:i/>
      <w:lang w:val="en-US"/>
    </w:rPr>
  </w:style>
  <w:style w:type="character" w:customStyle="1" w:styleId="Naslov9Znak">
    <w:name w:val="Naslov 9 Znak"/>
    <w:link w:val="Naslov9"/>
    <w:rsid w:val="00AF2F87"/>
    <w:rPr>
      <w:rFonts w:ascii="Arial" w:hAnsi="Arial"/>
      <w:i/>
      <w:sz w:val="18"/>
      <w:lang w:val="en-US"/>
    </w:rPr>
  </w:style>
  <w:style w:type="numbering" w:customStyle="1" w:styleId="Brezseznama1">
    <w:name w:val="Brez seznama1"/>
    <w:next w:val="Brezseznama"/>
    <w:semiHidden/>
    <w:rsid w:val="00AF2F87"/>
  </w:style>
  <w:style w:type="paragraph" w:customStyle="1" w:styleId="H3">
    <w:name w:val="H3"/>
    <w:basedOn w:val="Navaden"/>
    <w:next w:val="Navaden"/>
    <w:rsid w:val="00AF2F87"/>
    <w:pPr>
      <w:keepNext/>
      <w:spacing w:before="100" w:after="100"/>
      <w:outlineLvl w:val="3"/>
    </w:pPr>
    <w:rPr>
      <w:b/>
      <w:snapToGrid w:val="0"/>
      <w:sz w:val="28"/>
      <w:szCs w:val="20"/>
      <w:lang w:eastAsia="sl-SI"/>
    </w:rPr>
  </w:style>
  <w:style w:type="paragraph" w:customStyle="1" w:styleId="font5">
    <w:name w:val="font5"/>
    <w:basedOn w:val="Navaden"/>
    <w:rsid w:val="00AF2F87"/>
    <w:pPr>
      <w:spacing w:before="100" w:beforeAutospacing="1" w:after="100" w:afterAutospacing="1"/>
    </w:pPr>
    <w:rPr>
      <w:rFonts w:eastAsia="Arial Unicode MS"/>
      <w:b/>
      <w:bCs/>
      <w:sz w:val="20"/>
      <w:szCs w:val="20"/>
      <w:lang w:eastAsia="sl-SI"/>
    </w:rPr>
  </w:style>
  <w:style w:type="paragraph" w:customStyle="1" w:styleId="CM10">
    <w:name w:val="CM10"/>
    <w:basedOn w:val="Navaden"/>
    <w:next w:val="Navaden"/>
    <w:rsid w:val="00AF2F87"/>
    <w:pPr>
      <w:widowControl w:val="0"/>
      <w:autoSpaceDE w:val="0"/>
      <w:autoSpaceDN w:val="0"/>
      <w:adjustRightInd w:val="0"/>
      <w:spacing w:after="553"/>
    </w:pPr>
    <w:rPr>
      <w:lang w:eastAsia="sl-SI"/>
    </w:rPr>
  </w:style>
  <w:style w:type="paragraph" w:customStyle="1" w:styleId="Alinejat1">
    <w:name w:val="Alineja t1"/>
    <w:basedOn w:val="Navaden"/>
    <w:link w:val="Alinejat1Znak"/>
    <w:rsid w:val="00AF2F87"/>
    <w:pPr>
      <w:numPr>
        <w:numId w:val="2"/>
      </w:numPr>
      <w:spacing w:after="60" w:line="300" w:lineRule="auto"/>
      <w:jc w:val="both"/>
    </w:pPr>
    <w:rPr>
      <w:rFonts w:ascii="Arial" w:hAnsi="Arial"/>
      <w:sz w:val="20"/>
      <w:szCs w:val="22"/>
      <w:lang w:eastAsia="zh-CN"/>
    </w:rPr>
  </w:style>
  <w:style w:type="character" w:customStyle="1" w:styleId="Alinejat1Znak">
    <w:name w:val="Alineja t1 Znak"/>
    <w:link w:val="Alinejat1"/>
    <w:rsid w:val="00AF2F87"/>
    <w:rPr>
      <w:rFonts w:ascii="Arial" w:hAnsi="Arial"/>
      <w:szCs w:val="22"/>
      <w:lang w:eastAsia="zh-CN"/>
    </w:rPr>
  </w:style>
  <w:style w:type="paragraph" w:customStyle="1" w:styleId="xl26">
    <w:name w:val="xl26"/>
    <w:basedOn w:val="Navaden"/>
    <w:rsid w:val="00AF2F87"/>
    <w:pPr>
      <w:spacing w:before="100" w:beforeAutospacing="1" w:after="100" w:afterAutospacing="1"/>
    </w:pPr>
    <w:rPr>
      <w:rFonts w:eastAsia="Arial Unicode MS"/>
      <w:b/>
      <w:bCs/>
      <w:lang w:eastAsia="sl-SI"/>
    </w:rPr>
  </w:style>
  <w:style w:type="table" w:customStyle="1" w:styleId="Tabelamrea1">
    <w:name w:val="Tabela – mreža1"/>
    <w:basedOn w:val="Navadnatabela"/>
    <w:next w:val="Tabelamrea"/>
    <w:rsid w:val="00AF2F8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levo">
    <w:name w:val="tabelalevo"/>
    <w:basedOn w:val="Navaden"/>
    <w:link w:val="tabelalevoZnak"/>
    <w:rsid w:val="00AF2F87"/>
    <w:pPr>
      <w:spacing w:before="40"/>
    </w:pPr>
    <w:rPr>
      <w:rFonts w:ascii="Arial" w:hAnsi="Arial"/>
      <w:sz w:val="16"/>
      <w:szCs w:val="20"/>
      <w:lang w:eastAsia="sl-SI"/>
    </w:rPr>
  </w:style>
  <w:style w:type="character" w:customStyle="1" w:styleId="tabelalevoZnak">
    <w:name w:val="tabelalevo Znak"/>
    <w:link w:val="tabelalevo"/>
    <w:rsid w:val="00AF2F87"/>
    <w:rPr>
      <w:rFonts w:ascii="Arial" w:hAnsi="Arial"/>
      <w:sz w:val="16"/>
    </w:rPr>
  </w:style>
  <w:style w:type="paragraph" w:customStyle="1" w:styleId="naslovlena">
    <w:name w:val="naslov člena"/>
    <w:basedOn w:val="Navaden"/>
    <w:link w:val="naslovlenaCharChar"/>
    <w:rsid w:val="00AF2F87"/>
    <w:pPr>
      <w:numPr>
        <w:numId w:val="3"/>
      </w:numPr>
      <w:spacing w:after="240"/>
      <w:jc w:val="center"/>
    </w:pPr>
    <w:rPr>
      <w:rFonts w:ascii="Arial" w:hAnsi="Arial"/>
      <w:sz w:val="20"/>
      <w:szCs w:val="20"/>
      <w:lang w:eastAsia="sl-SI"/>
    </w:rPr>
  </w:style>
  <w:style w:type="character" w:customStyle="1" w:styleId="naslovlenaCharChar">
    <w:name w:val="naslov člena Char Char"/>
    <w:link w:val="naslovlena"/>
    <w:rsid w:val="00AF2F87"/>
    <w:rPr>
      <w:rFonts w:ascii="Arial" w:hAnsi="Arial"/>
    </w:rPr>
  </w:style>
  <w:style w:type="character" w:styleId="Poudarek">
    <w:name w:val="Emphasis"/>
    <w:aliases w:val="Z zamikom"/>
    <w:uiPriority w:val="99"/>
    <w:qFormat/>
    <w:rsid w:val="00AF2F87"/>
    <w:rPr>
      <w:i/>
      <w:iCs/>
    </w:rPr>
  </w:style>
  <w:style w:type="numbering" w:customStyle="1" w:styleId="lenalinejaa">
    <w:name w:val="člen alineja a"/>
    <w:basedOn w:val="Brezseznama"/>
    <w:rsid w:val="00AF2F87"/>
    <w:pPr>
      <w:numPr>
        <w:numId w:val="4"/>
      </w:numPr>
    </w:pPr>
  </w:style>
  <w:style w:type="paragraph" w:customStyle="1" w:styleId="alinejatabela">
    <w:name w:val="alineja tabela"/>
    <w:basedOn w:val="Navaden"/>
    <w:link w:val="alinejatabelaChar"/>
    <w:qFormat/>
    <w:rsid w:val="00AF2F87"/>
    <w:pPr>
      <w:numPr>
        <w:numId w:val="5"/>
      </w:numPr>
      <w:spacing w:line="300" w:lineRule="auto"/>
      <w:ind w:left="261" w:hanging="284"/>
      <w:jc w:val="both"/>
    </w:pPr>
    <w:rPr>
      <w:rFonts w:ascii="Arial" w:hAnsi="Arial"/>
      <w:sz w:val="16"/>
      <w:szCs w:val="16"/>
      <w:lang w:eastAsia="sl-SI"/>
    </w:rPr>
  </w:style>
  <w:style w:type="character" w:customStyle="1" w:styleId="alinejatabelaChar">
    <w:name w:val="alineja tabela Char"/>
    <w:link w:val="alinejatabela"/>
    <w:rsid w:val="00AF2F87"/>
    <w:rPr>
      <w:rFonts w:ascii="Arial" w:hAnsi="Arial"/>
      <w:sz w:val="16"/>
      <w:szCs w:val="16"/>
    </w:rPr>
  </w:style>
  <w:style w:type="character" w:customStyle="1" w:styleId="apple-converted-space">
    <w:name w:val="apple-converted-space"/>
    <w:basedOn w:val="Privzetapisavaodstavka"/>
    <w:rsid w:val="00AF2F87"/>
  </w:style>
  <w:style w:type="paragraph" w:customStyle="1" w:styleId="BodyText31">
    <w:name w:val="Body Text 31"/>
    <w:basedOn w:val="Navaden"/>
    <w:rsid w:val="00AF2F87"/>
    <w:pPr>
      <w:jc w:val="both"/>
    </w:pPr>
    <w:rPr>
      <w:rFonts w:ascii="Arial" w:hAnsi="Arial"/>
      <w:sz w:val="22"/>
      <w:szCs w:val="20"/>
    </w:rPr>
  </w:style>
  <w:style w:type="character" w:customStyle="1" w:styleId="BesedilooblakaZnak">
    <w:name w:val="Besedilo oblačka Znak"/>
    <w:link w:val="Besedilooblaka"/>
    <w:uiPriority w:val="99"/>
    <w:semiHidden/>
    <w:rsid w:val="00AF2F87"/>
    <w:rPr>
      <w:rFonts w:ascii="Tahoma" w:hAnsi="Tahoma" w:cs="Tahoma"/>
      <w:sz w:val="16"/>
      <w:szCs w:val="16"/>
      <w:lang w:eastAsia="en-US"/>
    </w:rPr>
  </w:style>
  <w:style w:type="paragraph" w:customStyle="1" w:styleId="Slog2">
    <w:name w:val="Slog2"/>
    <w:basedOn w:val="Navaden"/>
    <w:link w:val="Slog2Znak"/>
    <w:qFormat/>
    <w:rsid w:val="000D1414"/>
    <w:pPr>
      <w:numPr>
        <w:numId w:val="6"/>
      </w:numPr>
      <w:spacing w:after="120" w:line="288" w:lineRule="auto"/>
      <w:jc w:val="both"/>
    </w:pPr>
    <w:rPr>
      <w:rFonts w:ascii="Arial" w:hAnsi="Arial" w:cs="Arial"/>
      <w:bCs/>
      <w:iCs/>
      <w:sz w:val="20"/>
      <w:szCs w:val="20"/>
    </w:rPr>
  </w:style>
  <w:style w:type="character" w:customStyle="1" w:styleId="Slog2Znak">
    <w:name w:val="Slog2 Znak"/>
    <w:link w:val="Slog2"/>
    <w:rsid w:val="000D1414"/>
    <w:rPr>
      <w:rFonts w:ascii="Arial" w:hAnsi="Arial" w:cs="Arial"/>
      <w:bCs/>
      <w:iCs/>
      <w:lang w:eastAsia="en-US"/>
    </w:rPr>
  </w:style>
  <w:style w:type="paragraph" w:customStyle="1" w:styleId="navadenkrepkoleee">
    <w:name w:val="navaden krepko ležeče"/>
    <w:basedOn w:val="Navaden"/>
    <w:link w:val="navadenkrepkoleeeChar"/>
    <w:uiPriority w:val="99"/>
    <w:rsid w:val="00F50664"/>
    <w:pPr>
      <w:tabs>
        <w:tab w:val="left" w:pos="284"/>
        <w:tab w:val="left" w:pos="567"/>
        <w:tab w:val="left" w:pos="851"/>
        <w:tab w:val="left" w:pos="1134"/>
        <w:tab w:val="left" w:pos="2268"/>
      </w:tabs>
      <w:spacing w:after="40" w:line="300" w:lineRule="atLeast"/>
      <w:jc w:val="both"/>
    </w:pPr>
    <w:rPr>
      <w:rFonts w:ascii="Arial Narrow" w:hAnsi="Arial Narrow"/>
      <w:b/>
      <w:i/>
      <w:sz w:val="22"/>
      <w:lang w:eastAsia="sl-SI"/>
    </w:rPr>
  </w:style>
  <w:style w:type="character" w:customStyle="1" w:styleId="navadenkrepkoleeeChar">
    <w:name w:val="navaden krepko ležeče Char"/>
    <w:link w:val="navadenkrepkoleee"/>
    <w:uiPriority w:val="99"/>
    <w:rsid w:val="00F50664"/>
    <w:rPr>
      <w:rFonts w:ascii="Arial Narrow" w:hAnsi="Arial Narrow"/>
      <w:b/>
      <w:i/>
      <w:sz w:val="22"/>
      <w:szCs w:val="24"/>
    </w:rPr>
  </w:style>
  <w:style w:type="paragraph" w:customStyle="1" w:styleId="Style36">
    <w:name w:val="Style36"/>
    <w:basedOn w:val="Navaden"/>
    <w:uiPriority w:val="99"/>
    <w:rsid w:val="00F50664"/>
    <w:pPr>
      <w:widowControl w:val="0"/>
      <w:autoSpaceDE w:val="0"/>
      <w:autoSpaceDN w:val="0"/>
      <w:adjustRightInd w:val="0"/>
      <w:spacing w:line="250" w:lineRule="exact"/>
      <w:ind w:hanging="355"/>
      <w:jc w:val="both"/>
    </w:pPr>
    <w:rPr>
      <w:rFonts w:ascii="Arial" w:hAnsi="Arial" w:cs="Arial"/>
      <w:lang w:eastAsia="sl-SI"/>
    </w:rPr>
  </w:style>
  <w:style w:type="character" w:customStyle="1" w:styleId="FontStyle60">
    <w:name w:val="Font Style60"/>
    <w:uiPriority w:val="99"/>
    <w:rsid w:val="00F50664"/>
    <w:rPr>
      <w:rFonts w:ascii="Arial" w:hAnsi="Arial" w:cs="Arial"/>
      <w:b/>
      <w:bCs/>
      <w:sz w:val="24"/>
      <w:szCs w:val="24"/>
    </w:rPr>
  </w:style>
  <w:style w:type="character" w:customStyle="1" w:styleId="FontStyle52">
    <w:name w:val="Font Style52"/>
    <w:uiPriority w:val="99"/>
    <w:rsid w:val="00F50664"/>
    <w:rPr>
      <w:rFonts w:ascii="Arial" w:hAnsi="Arial" w:cs="Arial"/>
      <w:sz w:val="20"/>
      <w:szCs w:val="20"/>
    </w:rPr>
  </w:style>
  <w:style w:type="paragraph" w:customStyle="1" w:styleId="Style34">
    <w:name w:val="Style34"/>
    <w:basedOn w:val="Navaden"/>
    <w:uiPriority w:val="99"/>
    <w:rsid w:val="00F50664"/>
    <w:pPr>
      <w:widowControl w:val="0"/>
      <w:autoSpaceDE w:val="0"/>
      <w:autoSpaceDN w:val="0"/>
      <w:adjustRightInd w:val="0"/>
      <w:spacing w:line="252" w:lineRule="exact"/>
      <w:jc w:val="both"/>
    </w:pPr>
    <w:rPr>
      <w:rFonts w:ascii="Arial" w:hAnsi="Arial" w:cs="Arial"/>
      <w:lang w:eastAsia="sl-SI"/>
    </w:rPr>
  </w:style>
  <w:style w:type="paragraph" w:customStyle="1" w:styleId="Style11">
    <w:name w:val="Style11"/>
    <w:basedOn w:val="Navaden"/>
    <w:uiPriority w:val="99"/>
    <w:rsid w:val="00F50664"/>
    <w:pPr>
      <w:widowControl w:val="0"/>
      <w:autoSpaceDE w:val="0"/>
      <w:autoSpaceDN w:val="0"/>
      <w:adjustRightInd w:val="0"/>
      <w:jc w:val="both"/>
    </w:pPr>
    <w:rPr>
      <w:rFonts w:ascii="Arial" w:hAnsi="Arial" w:cs="Arial"/>
      <w:lang w:eastAsia="sl-SI"/>
    </w:rPr>
  </w:style>
  <w:style w:type="paragraph" w:customStyle="1" w:styleId="Style18">
    <w:name w:val="Style18"/>
    <w:basedOn w:val="Navaden"/>
    <w:uiPriority w:val="99"/>
    <w:rsid w:val="00F50664"/>
    <w:pPr>
      <w:widowControl w:val="0"/>
      <w:autoSpaceDE w:val="0"/>
      <w:autoSpaceDN w:val="0"/>
      <w:adjustRightInd w:val="0"/>
      <w:spacing w:line="253" w:lineRule="exact"/>
      <w:ind w:hanging="374"/>
      <w:jc w:val="both"/>
    </w:pPr>
    <w:rPr>
      <w:rFonts w:ascii="Arial" w:hAnsi="Arial" w:cs="Arial"/>
      <w:lang w:eastAsia="sl-SI"/>
    </w:rPr>
  </w:style>
  <w:style w:type="paragraph" w:customStyle="1" w:styleId="Odstavekseznama1">
    <w:name w:val="Odstavek seznama1"/>
    <w:basedOn w:val="Navaden"/>
    <w:qFormat/>
    <w:rsid w:val="0026473F"/>
    <w:pPr>
      <w:ind w:left="720"/>
      <w:contextualSpacing/>
    </w:pPr>
  </w:style>
  <w:style w:type="paragraph" w:customStyle="1" w:styleId="Podnaslov1">
    <w:name w:val="Podnaslov 1"/>
    <w:basedOn w:val="Navaden"/>
    <w:next w:val="Navaden"/>
    <w:link w:val="Podnaslov1Znak"/>
    <w:uiPriority w:val="99"/>
    <w:rsid w:val="009233BF"/>
    <w:rPr>
      <w:rFonts w:ascii="Arial" w:hAnsi="Arial"/>
      <w:b/>
      <w:i/>
      <w:sz w:val="20"/>
      <w:lang w:eastAsia="sl-SI"/>
    </w:rPr>
  </w:style>
  <w:style w:type="character" w:customStyle="1" w:styleId="Podnaslov1Znak">
    <w:name w:val="Podnaslov 1 Znak"/>
    <w:link w:val="Podnaslov1"/>
    <w:uiPriority w:val="99"/>
    <w:rsid w:val="009233BF"/>
    <w:rPr>
      <w:rFonts w:ascii="Arial" w:hAnsi="Arial"/>
      <w:b/>
      <w:i/>
      <w:szCs w:val="24"/>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semiHidden/>
    <w:rsid w:val="000D7598"/>
    <w:rPr>
      <w:lang w:eastAsia="en-US"/>
    </w:rPr>
  </w:style>
  <w:style w:type="character" w:customStyle="1" w:styleId="TelobesedilaZnak">
    <w:name w:val="Telo besedila Znak"/>
    <w:basedOn w:val="Privzetapisavaodstavka"/>
    <w:link w:val="Telobesedila"/>
    <w:rsid w:val="004B3453"/>
    <w:rPr>
      <w:sz w:val="24"/>
      <w:szCs w:val="24"/>
    </w:rPr>
  </w:style>
  <w:style w:type="paragraph" w:styleId="Napis">
    <w:name w:val="caption"/>
    <w:basedOn w:val="Navaden"/>
    <w:next w:val="Navaden"/>
    <w:qFormat/>
    <w:rsid w:val="004B3453"/>
    <w:pPr>
      <w:jc w:val="center"/>
    </w:pPr>
    <w:rPr>
      <w:rFonts w:ascii="Arial" w:hAnsi="Arial"/>
      <w:b/>
      <w:bC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11386">
      <w:bodyDiv w:val="1"/>
      <w:marLeft w:val="0"/>
      <w:marRight w:val="0"/>
      <w:marTop w:val="0"/>
      <w:marBottom w:val="0"/>
      <w:divBdr>
        <w:top w:val="none" w:sz="0" w:space="0" w:color="auto"/>
        <w:left w:val="none" w:sz="0" w:space="0" w:color="auto"/>
        <w:bottom w:val="none" w:sz="0" w:space="0" w:color="auto"/>
        <w:right w:val="none" w:sz="0" w:space="0" w:color="auto"/>
      </w:divBdr>
    </w:div>
    <w:div w:id="85154938">
      <w:bodyDiv w:val="1"/>
      <w:marLeft w:val="0"/>
      <w:marRight w:val="0"/>
      <w:marTop w:val="0"/>
      <w:marBottom w:val="0"/>
      <w:divBdr>
        <w:top w:val="none" w:sz="0" w:space="0" w:color="auto"/>
        <w:left w:val="none" w:sz="0" w:space="0" w:color="auto"/>
        <w:bottom w:val="none" w:sz="0" w:space="0" w:color="auto"/>
        <w:right w:val="none" w:sz="0" w:space="0" w:color="auto"/>
      </w:divBdr>
    </w:div>
    <w:div w:id="96292597">
      <w:bodyDiv w:val="1"/>
      <w:marLeft w:val="0"/>
      <w:marRight w:val="0"/>
      <w:marTop w:val="0"/>
      <w:marBottom w:val="0"/>
      <w:divBdr>
        <w:top w:val="none" w:sz="0" w:space="0" w:color="auto"/>
        <w:left w:val="none" w:sz="0" w:space="0" w:color="auto"/>
        <w:bottom w:val="none" w:sz="0" w:space="0" w:color="auto"/>
        <w:right w:val="none" w:sz="0" w:space="0" w:color="auto"/>
      </w:divBdr>
    </w:div>
    <w:div w:id="133571546">
      <w:bodyDiv w:val="1"/>
      <w:marLeft w:val="0"/>
      <w:marRight w:val="0"/>
      <w:marTop w:val="0"/>
      <w:marBottom w:val="0"/>
      <w:divBdr>
        <w:top w:val="none" w:sz="0" w:space="0" w:color="auto"/>
        <w:left w:val="none" w:sz="0" w:space="0" w:color="auto"/>
        <w:bottom w:val="none" w:sz="0" w:space="0" w:color="auto"/>
        <w:right w:val="none" w:sz="0" w:space="0" w:color="auto"/>
      </w:divBdr>
    </w:div>
    <w:div w:id="184557860">
      <w:bodyDiv w:val="1"/>
      <w:marLeft w:val="0"/>
      <w:marRight w:val="0"/>
      <w:marTop w:val="0"/>
      <w:marBottom w:val="0"/>
      <w:divBdr>
        <w:top w:val="none" w:sz="0" w:space="0" w:color="auto"/>
        <w:left w:val="none" w:sz="0" w:space="0" w:color="auto"/>
        <w:bottom w:val="none" w:sz="0" w:space="0" w:color="auto"/>
        <w:right w:val="none" w:sz="0" w:space="0" w:color="auto"/>
      </w:divBdr>
    </w:div>
    <w:div w:id="212156026">
      <w:bodyDiv w:val="1"/>
      <w:marLeft w:val="0"/>
      <w:marRight w:val="0"/>
      <w:marTop w:val="0"/>
      <w:marBottom w:val="0"/>
      <w:divBdr>
        <w:top w:val="none" w:sz="0" w:space="0" w:color="auto"/>
        <w:left w:val="none" w:sz="0" w:space="0" w:color="auto"/>
        <w:bottom w:val="none" w:sz="0" w:space="0" w:color="auto"/>
        <w:right w:val="none" w:sz="0" w:space="0" w:color="auto"/>
      </w:divBdr>
    </w:div>
    <w:div w:id="304550648">
      <w:bodyDiv w:val="1"/>
      <w:marLeft w:val="0"/>
      <w:marRight w:val="0"/>
      <w:marTop w:val="0"/>
      <w:marBottom w:val="0"/>
      <w:divBdr>
        <w:top w:val="none" w:sz="0" w:space="0" w:color="auto"/>
        <w:left w:val="none" w:sz="0" w:space="0" w:color="auto"/>
        <w:bottom w:val="none" w:sz="0" w:space="0" w:color="auto"/>
        <w:right w:val="none" w:sz="0" w:space="0" w:color="auto"/>
      </w:divBdr>
    </w:div>
    <w:div w:id="316693860">
      <w:bodyDiv w:val="1"/>
      <w:marLeft w:val="0"/>
      <w:marRight w:val="0"/>
      <w:marTop w:val="0"/>
      <w:marBottom w:val="0"/>
      <w:divBdr>
        <w:top w:val="none" w:sz="0" w:space="0" w:color="auto"/>
        <w:left w:val="none" w:sz="0" w:space="0" w:color="auto"/>
        <w:bottom w:val="none" w:sz="0" w:space="0" w:color="auto"/>
        <w:right w:val="none" w:sz="0" w:space="0" w:color="auto"/>
      </w:divBdr>
    </w:div>
    <w:div w:id="336928934">
      <w:bodyDiv w:val="1"/>
      <w:marLeft w:val="0"/>
      <w:marRight w:val="0"/>
      <w:marTop w:val="0"/>
      <w:marBottom w:val="0"/>
      <w:divBdr>
        <w:top w:val="none" w:sz="0" w:space="0" w:color="auto"/>
        <w:left w:val="none" w:sz="0" w:space="0" w:color="auto"/>
        <w:bottom w:val="none" w:sz="0" w:space="0" w:color="auto"/>
        <w:right w:val="none" w:sz="0" w:space="0" w:color="auto"/>
      </w:divBdr>
    </w:div>
    <w:div w:id="347021381">
      <w:bodyDiv w:val="1"/>
      <w:marLeft w:val="0"/>
      <w:marRight w:val="0"/>
      <w:marTop w:val="0"/>
      <w:marBottom w:val="0"/>
      <w:divBdr>
        <w:top w:val="none" w:sz="0" w:space="0" w:color="auto"/>
        <w:left w:val="none" w:sz="0" w:space="0" w:color="auto"/>
        <w:bottom w:val="none" w:sz="0" w:space="0" w:color="auto"/>
        <w:right w:val="none" w:sz="0" w:space="0" w:color="auto"/>
      </w:divBdr>
    </w:div>
    <w:div w:id="437258585">
      <w:bodyDiv w:val="1"/>
      <w:marLeft w:val="0"/>
      <w:marRight w:val="0"/>
      <w:marTop w:val="0"/>
      <w:marBottom w:val="0"/>
      <w:divBdr>
        <w:top w:val="none" w:sz="0" w:space="0" w:color="auto"/>
        <w:left w:val="none" w:sz="0" w:space="0" w:color="auto"/>
        <w:bottom w:val="none" w:sz="0" w:space="0" w:color="auto"/>
        <w:right w:val="none" w:sz="0" w:space="0" w:color="auto"/>
      </w:divBdr>
    </w:div>
    <w:div w:id="489907790">
      <w:bodyDiv w:val="1"/>
      <w:marLeft w:val="0"/>
      <w:marRight w:val="0"/>
      <w:marTop w:val="0"/>
      <w:marBottom w:val="0"/>
      <w:divBdr>
        <w:top w:val="none" w:sz="0" w:space="0" w:color="auto"/>
        <w:left w:val="none" w:sz="0" w:space="0" w:color="auto"/>
        <w:bottom w:val="none" w:sz="0" w:space="0" w:color="auto"/>
        <w:right w:val="none" w:sz="0" w:space="0" w:color="auto"/>
      </w:divBdr>
    </w:div>
    <w:div w:id="551312730">
      <w:bodyDiv w:val="1"/>
      <w:marLeft w:val="0"/>
      <w:marRight w:val="0"/>
      <w:marTop w:val="0"/>
      <w:marBottom w:val="0"/>
      <w:divBdr>
        <w:top w:val="none" w:sz="0" w:space="0" w:color="auto"/>
        <w:left w:val="none" w:sz="0" w:space="0" w:color="auto"/>
        <w:bottom w:val="none" w:sz="0" w:space="0" w:color="auto"/>
        <w:right w:val="none" w:sz="0" w:space="0" w:color="auto"/>
      </w:divBdr>
    </w:div>
    <w:div w:id="624893226">
      <w:bodyDiv w:val="1"/>
      <w:marLeft w:val="0"/>
      <w:marRight w:val="0"/>
      <w:marTop w:val="0"/>
      <w:marBottom w:val="0"/>
      <w:divBdr>
        <w:top w:val="none" w:sz="0" w:space="0" w:color="auto"/>
        <w:left w:val="none" w:sz="0" w:space="0" w:color="auto"/>
        <w:bottom w:val="none" w:sz="0" w:space="0" w:color="auto"/>
        <w:right w:val="none" w:sz="0" w:space="0" w:color="auto"/>
      </w:divBdr>
    </w:div>
    <w:div w:id="635447883">
      <w:bodyDiv w:val="1"/>
      <w:marLeft w:val="0"/>
      <w:marRight w:val="0"/>
      <w:marTop w:val="0"/>
      <w:marBottom w:val="0"/>
      <w:divBdr>
        <w:top w:val="none" w:sz="0" w:space="0" w:color="auto"/>
        <w:left w:val="none" w:sz="0" w:space="0" w:color="auto"/>
        <w:bottom w:val="none" w:sz="0" w:space="0" w:color="auto"/>
        <w:right w:val="none" w:sz="0" w:space="0" w:color="auto"/>
      </w:divBdr>
    </w:div>
    <w:div w:id="695232046">
      <w:bodyDiv w:val="1"/>
      <w:marLeft w:val="0"/>
      <w:marRight w:val="0"/>
      <w:marTop w:val="0"/>
      <w:marBottom w:val="0"/>
      <w:divBdr>
        <w:top w:val="none" w:sz="0" w:space="0" w:color="auto"/>
        <w:left w:val="none" w:sz="0" w:space="0" w:color="auto"/>
        <w:bottom w:val="none" w:sz="0" w:space="0" w:color="auto"/>
        <w:right w:val="none" w:sz="0" w:space="0" w:color="auto"/>
      </w:divBdr>
    </w:div>
    <w:div w:id="702444146">
      <w:bodyDiv w:val="1"/>
      <w:marLeft w:val="0"/>
      <w:marRight w:val="0"/>
      <w:marTop w:val="0"/>
      <w:marBottom w:val="0"/>
      <w:divBdr>
        <w:top w:val="none" w:sz="0" w:space="0" w:color="auto"/>
        <w:left w:val="none" w:sz="0" w:space="0" w:color="auto"/>
        <w:bottom w:val="none" w:sz="0" w:space="0" w:color="auto"/>
        <w:right w:val="none" w:sz="0" w:space="0" w:color="auto"/>
      </w:divBdr>
    </w:div>
    <w:div w:id="749280343">
      <w:bodyDiv w:val="1"/>
      <w:marLeft w:val="0"/>
      <w:marRight w:val="0"/>
      <w:marTop w:val="0"/>
      <w:marBottom w:val="0"/>
      <w:divBdr>
        <w:top w:val="none" w:sz="0" w:space="0" w:color="auto"/>
        <w:left w:val="none" w:sz="0" w:space="0" w:color="auto"/>
        <w:bottom w:val="none" w:sz="0" w:space="0" w:color="auto"/>
        <w:right w:val="none" w:sz="0" w:space="0" w:color="auto"/>
      </w:divBdr>
    </w:div>
    <w:div w:id="785469609">
      <w:bodyDiv w:val="1"/>
      <w:marLeft w:val="0"/>
      <w:marRight w:val="0"/>
      <w:marTop w:val="0"/>
      <w:marBottom w:val="0"/>
      <w:divBdr>
        <w:top w:val="none" w:sz="0" w:space="0" w:color="auto"/>
        <w:left w:val="none" w:sz="0" w:space="0" w:color="auto"/>
        <w:bottom w:val="none" w:sz="0" w:space="0" w:color="auto"/>
        <w:right w:val="none" w:sz="0" w:space="0" w:color="auto"/>
      </w:divBdr>
    </w:div>
    <w:div w:id="900990859">
      <w:bodyDiv w:val="1"/>
      <w:marLeft w:val="0"/>
      <w:marRight w:val="0"/>
      <w:marTop w:val="0"/>
      <w:marBottom w:val="0"/>
      <w:divBdr>
        <w:top w:val="none" w:sz="0" w:space="0" w:color="auto"/>
        <w:left w:val="none" w:sz="0" w:space="0" w:color="auto"/>
        <w:bottom w:val="none" w:sz="0" w:space="0" w:color="auto"/>
        <w:right w:val="none" w:sz="0" w:space="0" w:color="auto"/>
      </w:divBdr>
    </w:div>
    <w:div w:id="1027677693">
      <w:bodyDiv w:val="1"/>
      <w:marLeft w:val="0"/>
      <w:marRight w:val="0"/>
      <w:marTop w:val="0"/>
      <w:marBottom w:val="0"/>
      <w:divBdr>
        <w:top w:val="none" w:sz="0" w:space="0" w:color="auto"/>
        <w:left w:val="none" w:sz="0" w:space="0" w:color="auto"/>
        <w:bottom w:val="none" w:sz="0" w:space="0" w:color="auto"/>
        <w:right w:val="none" w:sz="0" w:space="0" w:color="auto"/>
      </w:divBdr>
    </w:div>
    <w:div w:id="1029449260">
      <w:bodyDiv w:val="1"/>
      <w:marLeft w:val="0"/>
      <w:marRight w:val="0"/>
      <w:marTop w:val="0"/>
      <w:marBottom w:val="0"/>
      <w:divBdr>
        <w:top w:val="none" w:sz="0" w:space="0" w:color="auto"/>
        <w:left w:val="none" w:sz="0" w:space="0" w:color="auto"/>
        <w:bottom w:val="none" w:sz="0" w:space="0" w:color="auto"/>
        <w:right w:val="none" w:sz="0" w:space="0" w:color="auto"/>
      </w:divBdr>
    </w:div>
    <w:div w:id="1052117987">
      <w:bodyDiv w:val="1"/>
      <w:marLeft w:val="0"/>
      <w:marRight w:val="0"/>
      <w:marTop w:val="0"/>
      <w:marBottom w:val="0"/>
      <w:divBdr>
        <w:top w:val="none" w:sz="0" w:space="0" w:color="auto"/>
        <w:left w:val="none" w:sz="0" w:space="0" w:color="auto"/>
        <w:bottom w:val="none" w:sz="0" w:space="0" w:color="auto"/>
        <w:right w:val="none" w:sz="0" w:space="0" w:color="auto"/>
      </w:divBdr>
    </w:div>
    <w:div w:id="1055815718">
      <w:bodyDiv w:val="1"/>
      <w:marLeft w:val="0"/>
      <w:marRight w:val="0"/>
      <w:marTop w:val="0"/>
      <w:marBottom w:val="0"/>
      <w:divBdr>
        <w:top w:val="none" w:sz="0" w:space="0" w:color="auto"/>
        <w:left w:val="none" w:sz="0" w:space="0" w:color="auto"/>
        <w:bottom w:val="none" w:sz="0" w:space="0" w:color="auto"/>
        <w:right w:val="none" w:sz="0" w:space="0" w:color="auto"/>
      </w:divBdr>
    </w:div>
    <w:div w:id="1137338198">
      <w:bodyDiv w:val="1"/>
      <w:marLeft w:val="0"/>
      <w:marRight w:val="0"/>
      <w:marTop w:val="0"/>
      <w:marBottom w:val="0"/>
      <w:divBdr>
        <w:top w:val="none" w:sz="0" w:space="0" w:color="auto"/>
        <w:left w:val="none" w:sz="0" w:space="0" w:color="auto"/>
        <w:bottom w:val="none" w:sz="0" w:space="0" w:color="auto"/>
        <w:right w:val="none" w:sz="0" w:space="0" w:color="auto"/>
      </w:divBdr>
    </w:div>
    <w:div w:id="1138500515">
      <w:bodyDiv w:val="1"/>
      <w:marLeft w:val="0"/>
      <w:marRight w:val="0"/>
      <w:marTop w:val="0"/>
      <w:marBottom w:val="0"/>
      <w:divBdr>
        <w:top w:val="none" w:sz="0" w:space="0" w:color="auto"/>
        <w:left w:val="none" w:sz="0" w:space="0" w:color="auto"/>
        <w:bottom w:val="none" w:sz="0" w:space="0" w:color="auto"/>
        <w:right w:val="none" w:sz="0" w:space="0" w:color="auto"/>
      </w:divBdr>
    </w:div>
    <w:div w:id="1151479984">
      <w:bodyDiv w:val="1"/>
      <w:marLeft w:val="0"/>
      <w:marRight w:val="0"/>
      <w:marTop w:val="0"/>
      <w:marBottom w:val="0"/>
      <w:divBdr>
        <w:top w:val="none" w:sz="0" w:space="0" w:color="auto"/>
        <w:left w:val="none" w:sz="0" w:space="0" w:color="auto"/>
        <w:bottom w:val="none" w:sz="0" w:space="0" w:color="auto"/>
        <w:right w:val="none" w:sz="0" w:space="0" w:color="auto"/>
      </w:divBdr>
    </w:div>
    <w:div w:id="1212185858">
      <w:bodyDiv w:val="1"/>
      <w:marLeft w:val="0"/>
      <w:marRight w:val="0"/>
      <w:marTop w:val="0"/>
      <w:marBottom w:val="0"/>
      <w:divBdr>
        <w:top w:val="none" w:sz="0" w:space="0" w:color="auto"/>
        <w:left w:val="none" w:sz="0" w:space="0" w:color="auto"/>
        <w:bottom w:val="none" w:sz="0" w:space="0" w:color="auto"/>
        <w:right w:val="none" w:sz="0" w:space="0" w:color="auto"/>
      </w:divBdr>
    </w:div>
    <w:div w:id="1370226795">
      <w:bodyDiv w:val="1"/>
      <w:marLeft w:val="0"/>
      <w:marRight w:val="0"/>
      <w:marTop w:val="0"/>
      <w:marBottom w:val="0"/>
      <w:divBdr>
        <w:top w:val="none" w:sz="0" w:space="0" w:color="auto"/>
        <w:left w:val="none" w:sz="0" w:space="0" w:color="auto"/>
        <w:bottom w:val="none" w:sz="0" w:space="0" w:color="auto"/>
        <w:right w:val="none" w:sz="0" w:space="0" w:color="auto"/>
      </w:divBdr>
    </w:div>
    <w:div w:id="1461996393">
      <w:bodyDiv w:val="1"/>
      <w:marLeft w:val="0"/>
      <w:marRight w:val="0"/>
      <w:marTop w:val="0"/>
      <w:marBottom w:val="0"/>
      <w:divBdr>
        <w:top w:val="none" w:sz="0" w:space="0" w:color="auto"/>
        <w:left w:val="none" w:sz="0" w:space="0" w:color="auto"/>
        <w:bottom w:val="none" w:sz="0" w:space="0" w:color="auto"/>
        <w:right w:val="none" w:sz="0" w:space="0" w:color="auto"/>
      </w:divBdr>
    </w:div>
    <w:div w:id="1507863183">
      <w:bodyDiv w:val="1"/>
      <w:marLeft w:val="0"/>
      <w:marRight w:val="0"/>
      <w:marTop w:val="0"/>
      <w:marBottom w:val="0"/>
      <w:divBdr>
        <w:top w:val="none" w:sz="0" w:space="0" w:color="auto"/>
        <w:left w:val="none" w:sz="0" w:space="0" w:color="auto"/>
        <w:bottom w:val="none" w:sz="0" w:space="0" w:color="auto"/>
        <w:right w:val="none" w:sz="0" w:space="0" w:color="auto"/>
      </w:divBdr>
    </w:div>
    <w:div w:id="1512450824">
      <w:bodyDiv w:val="1"/>
      <w:marLeft w:val="0"/>
      <w:marRight w:val="0"/>
      <w:marTop w:val="0"/>
      <w:marBottom w:val="0"/>
      <w:divBdr>
        <w:top w:val="none" w:sz="0" w:space="0" w:color="auto"/>
        <w:left w:val="none" w:sz="0" w:space="0" w:color="auto"/>
        <w:bottom w:val="none" w:sz="0" w:space="0" w:color="auto"/>
        <w:right w:val="none" w:sz="0" w:space="0" w:color="auto"/>
      </w:divBdr>
    </w:div>
    <w:div w:id="1522355600">
      <w:bodyDiv w:val="1"/>
      <w:marLeft w:val="0"/>
      <w:marRight w:val="0"/>
      <w:marTop w:val="0"/>
      <w:marBottom w:val="0"/>
      <w:divBdr>
        <w:top w:val="none" w:sz="0" w:space="0" w:color="auto"/>
        <w:left w:val="none" w:sz="0" w:space="0" w:color="auto"/>
        <w:bottom w:val="none" w:sz="0" w:space="0" w:color="auto"/>
        <w:right w:val="none" w:sz="0" w:space="0" w:color="auto"/>
      </w:divBdr>
    </w:div>
    <w:div w:id="1527602572">
      <w:bodyDiv w:val="1"/>
      <w:marLeft w:val="0"/>
      <w:marRight w:val="0"/>
      <w:marTop w:val="0"/>
      <w:marBottom w:val="0"/>
      <w:divBdr>
        <w:top w:val="none" w:sz="0" w:space="0" w:color="auto"/>
        <w:left w:val="none" w:sz="0" w:space="0" w:color="auto"/>
        <w:bottom w:val="none" w:sz="0" w:space="0" w:color="auto"/>
        <w:right w:val="none" w:sz="0" w:space="0" w:color="auto"/>
      </w:divBdr>
    </w:div>
    <w:div w:id="1552155481">
      <w:bodyDiv w:val="1"/>
      <w:marLeft w:val="0"/>
      <w:marRight w:val="0"/>
      <w:marTop w:val="0"/>
      <w:marBottom w:val="0"/>
      <w:divBdr>
        <w:top w:val="none" w:sz="0" w:space="0" w:color="auto"/>
        <w:left w:val="none" w:sz="0" w:space="0" w:color="auto"/>
        <w:bottom w:val="none" w:sz="0" w:space="0" w:color="auto"/>
        <w:right w:val="none" w:sz="0" w:space="0" w:color="auto"/>
      </w:divBdr>
    </w:div>
    <w:div w:id="1557160379">
      <w:bodyDiv w:val="1"/>
      <w:marLeft w:val="0"/>
      <w:marRight w:val="0"/>
      <w:marTop w:val="0"/>
      <w:marBottom w:val="0"/>
      <w:divBdr>
        <w:top w:val="none" w:sz="0" w:space="0" w:color="auto"/>
        <w:left w:val="none" w:sz="0" w:space="0" w:color="auto"/>
        <w:bottom w:val="none" w:sz="0" w:space="0" w:color="auto"/>
        <w:right w:val="none" w:sz="0" w:space="0" w:color="auto"/>
      </w:divBdr>
    </w:div>
    <w:div w:id="1606032097">
      <w:bodyDiv w:val="1"/>
      <w:marLeft w:val="0"/>
      <w:marRight w:val="0"/>
      <w:marTop w:val="0"/>
      <w:marBottom w:val="0"/>
      <w:divBdr>
        <w:top w:val="none" w:sz="0" w:space="0" w:color="auto"/>
        <w:left w:val="none" w:sz="0" w:space="0" w:color="auto"/>
        <w:bottom w:val="none" w:sz="0" w:space="0" w:color="auto"/>
        <w:right w:val="none" w:sz="0" w:space="0" w:color="auto"/>
      </w:divBdr>
    </w:div>
    <w:div w:id="1622225964">
      <w:bodyDiv w:val="1"/>
      <w:marLeft w:val="0"/>
      <w:marRight w:val="0"/>
      <w:marTop w:val="0"/>
      <w:marBottom w:val="0"/>
      <w:divBdr>
        <w:top w:val="none" w:sz="0" w:space="0" w:color="auto"/>
        <w:left w:val="none" w:sz="0" w:space="0" w:color="auto"/>
        <w:bottom w:val="none" w:sz="0" w:space="0" w:color="auto"/>
        <w:right w:val="none" w:sz="0" w:space="0" w:color="auto"/>
      </w:divBdr>
    </w:div>
    <w:div w:id="1648708319">
      <w:bodyDiv w:val="1"/>
      <w:marLeft w:val="0"/>
      <w:marRight w:val="0"/>
      <w:marTop w:val="0"/>
      <w:marBottom w:val="0"/>
      <w:divBdr>
        <w:top w:val="none" w:sz="0" w:space="0" w:color="auto"/>
        <w:left w:val="none" w:sz="0" w:space="0" w:color="auto"/>
        <w:bottom w:val="none" w:sz="0" w:space="0" w:color="auto"/>
        <w:right w:val="none" w:sz="0" w:space="0" w:color="auto"/>
      </w:divBdr>
    </w:div>
    <w:div w:id="1727608023">
      <w:bodyDiv w:val="1"/>
      <w:marLeft w:val="0"/>
      <w:marRight w:val="0"/>
      <w:marTop w:val="0"/>
      <w:marBottom w:val="0"/>
      <w:divBdr>
        <w:top w:val="none" w:sz="0" w:space="0" w:color="auto"/>
        <w:left w:val="none" w:sz="0" w:space="0" w:color="auto"/>
        <w:bottom w:val="none" w:sz="0" w:space="0" w:color="auto"/>
        <w:right w:val="none" w:sz="0" w:space="0" w:color="auto"/>
      </w:divBdr>
    </w:div>
    <w:div w:id="1749768890">
      <w:bodyDiv w:val="1"/>
      <w:marLeft w:val="0"/>
      <w:marRight w:val="0"/>
      <w:marTop w:val="0"/>
      <w:marBottom w:val="0"/>
      <w:divBdr>
        <w:top w:val="none" w:sz="0" w:space="0" w:color="auto"/>
        <w:left w:val="none" w:sz="0" w:space="0" w:color="auto"/>
        <w:bottom w:val="none" w:sz="0" w:space="0" w:color="auto"/>
        <w:right w:val="none" w:sz="0" w:space="0" w:color="auto"/>
      </w:divBdr>
    </w:div>
    <w:div w:id="1773940475">
      <w:bodyDiv w:val="1"/>
      <w:marLeft w:val="0"/>
      <w:marRight w:val="0"/>
      <w:marTop w:val="0"/>
      <w:marBottom w:val="0"/>
      <w:divBdr>
        <w:top w:val="none" w:sz="0" w:space="0" w:color="auto"/>
        <w:left w:val="none" w:sz="0" w:space="0" w:color="auto"/>
        <w:bottom w:val="none" w:sz="0" w:space="0" w:color="auto"/>
        <w:right w:val="none" w:sz="0" w:space="0" w:color="auto"/>
      </w:divBdr>
    </w:div>
    <w:div w:id="1815875291">
      <w:bodyDiv w:val="1"/>
      <w:marLeft w:val="0"/>
      <w:marRight w:val="0"/>
      <w:marTop w:val="0"/>
      <w:marBottom w:val="0"/>
      <w:divBdr>
        <w:top w:val="none" w:sz="0" w:space="0" w:color="auto"/>
        <w:left w:val="none" w:sz="0" w:space="0" w:color="auto"/>
        <w:bottom w:val="none" w:sz="0" w:space="0" w:color="auto"/>
        <w:right w:val="none" w:sz="0" w:space="0" w:color="auto"/>
      </w:divBdr>
    </w:div>
    <w:div w:id="1865896761">
      <w:bodyDiv w:val="1"/>
      <w:marLeft w:val="0"/>
      <w:marRight w:val="0"/>
      <w:marTop w:val="0"/>
      <w:marBottom w:val="0"/>
      <w:divBdr>
        <w:top w:val="none" w:sz="0" w:space="0" w:color="auto"/>
        <w:left w:val="none" w:sz="0" w:space="0" w:color="auto"/>
        <w:bottom w:val="none" w:sz="0" w:space="0" w:color="auto"/>
        <w:right w:val="none" w:sz="0" w:space="0" w:color="auto"/>
      </w:divBdr>
    </w:div>
    <w:div w:id="1960062400">
      <w:bodyDiv w:val="1"/>
      <w:marLeft w:val="0"/>
      <w:marRight w:val="0"/>
      <w:marTop w:val="0"/>
      <w:marBottom w:val="0"/>
      <w:divBdr>
        <w:top w:val="none" w:sz="0" w:space="0" w:color="auto"/>
        <w:left w:val="none" w:sz="0" w:space="0" w:color="auto"/>
        <w:bottom w:val="none" w:sz="0" w:space="0" w:color="auto"/>
        <w:right w:val="none" w:sz="0" w:space="0" w:color="auto"/>
      </w:divBdr>
    </w:div>
    <w:div w:id="1985112535">
      <w:bodyDiv w:val="1"/>
      <w:marLeft w:val="0"/>
      <w:marRight w:val="0"/>
      <w:marTop w:val="0"/>
      <w:marBottom w:val="0"/>
      <w:divBdr>
        <w:top w:val="none" w:sz="0" w:space="0" w:color="auto"/>
        <w:left w:val="none" w:sz="0" w:space="0" w:color="auto"/>
        <w:bottom w:val="none" w:sz="0" w:space="0" w:color="auto"/>
        <w:right w:val="none" w:sz="0" w:space="0" w:color="auto"/>
      </w:divBdr>
    </w:div>
    <w:div w:id="2026788065">
      <w:bodyDiv w:val="1"/>
      <w:marLeft w:val="0"/>
      <w:marRight w:val="0"/>
      <w:marTop w:val="0"/>
      <w:marBottom w:val="0"/>
      <w:divBdr>
        <w:top w:val="none" w:sz="0" w:space="0" w:color="auto"/>
        <w:left w:val="none" w:sz="0" w:space="0" w:color="auto"/>
        <w:bottom w:val="none" w:sz="0" w:space="0" w:color="auto"/>
        <w:right w:val="none" w:sz="0" w:space="0" w:color="auto"/>
      </w:divBdr>
    </w:div>
    <w:div w:id="204886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odaja.gov.si/rpsi/r08/predpis_URED3708.html" TargetMode="External"/><Relationship Id="rId13" Type="http://schemas.openxmlformats.org/officeDocument/2006/relationships/footer" Target="footer1.xml"/><Relationship Id="rId18" Type="http://schemas.openxmlformats.org/officeDocument/2006/relationships/hyperlink" Target="mailto:obcina@crna.si"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ravne.si"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obcina@crna.si"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kpm.si" TargetMode="External"/><Relationship Id="rId4" Type="http://schemas.openxmlformats.org/officeDocument/2006/relationships/settings" Target="settings.xml"/><Relationship Id="rId9" Type="http://schemas.openxmlformats.org/officeDocument/2006/relationships/hyperlink" Target="http://www.uradni-list.si/1/objava.jsp?urlid=200660&amp;stevilka=2549"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obcina@ravne.si" TargetMode="External"/><Relationship Id="rId1" Type="http://schemas.openxmlformats.org/officeDocument/2006/relationships/hyperlink" Target="http://www.ravne.si"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E9BBA-E36E-4DB2-8CB5-EACEE6A8B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25</Pages>
  <Words>7751</Words>
  <Characters>44181</Characters>
  <Application>Microsoft Office Word</Application>
  <DocSecurity>0</DocSecurity>
  <Lines>368</Lines>
  <Paragraphs>103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Izvajalec:</vt:lpstr>
      <vt:lpstr>Izvajalec:</vt:lpstr>
    </vt:vector>
  </TitlesOfParts>
  <Company>SLConsult</Company>
  <LinksUpToDate>false</LinksUpToDate>
  <CharactersWithSpaces>51829</CharactersWithSpaces>
  <SharedDoc>false</SharedDoc>
  <HLinks>
    <vt:vector size="252" baseType="variant">
      <vt:variant>
        <vt:i4>8257575</vt:i4>
      </vt:variant>
      <vt:variant>
        <vt:i4>195</vt:i4>
      </vt:variant>
      <vt:variant>
        <vt:i4>0</vt:i4>
      </vt:variant>
      <vt:variant>
        <vt:i4>5</vt:i4>
      </vt:variant>
      <vt:variant>
        <vt:lpwstr>http://www.uradni-list.si/1/objava.jsp?sop=2016-01-1995</vt:lpwstr>
      </vt:variant>
      <vt:variant>
        <vt:lpwstr/>
      </vt:variant>
      <vt:variant>
        <vt:i4>7733288</vt:i4>
      </vt:variant>
      <vt:variant>
        <vt:i4>192</vt:i4>
      </vt:variant>
      <vt:variant>
        <vt:i4>0</vt:i4>
      </vt:variant>
      <vt:variant>
        <vt:i4>5</vt:i4>
      </vt:variant>
      <vt:variant>
        <vt:lpwstr>http://www.uradni-list.si/1/objava.jsp?sop=2015-01-0505</vt:lpwstr>
      </vt:variant>
      <vt:variant>
        <vt:lpwstr/>
      </vt:variant>
      <vt:variant>
        <vt:i4>7798829</vt:i4>
      </vt:variant>
      <vt:variant>
        <vt:i4>189</vt:i4>
      </vt:variant>
      <vt:variant>
        <vt:i4>0</vt:i4>
      </vt:variant>
      <vt:variant>
        <vt:i4>5</vt:i4>
      </vt:variant>
      <vt:variant>
        <vt:lpwstr>http://www.uradni-list.si/1/objava.jsp?sop=2012-01-1700</vt:lpwstr>
      </vt:variant>
      <vt:variant>
        <vt:lpwstr/>
      </vt:variant>
      <vt:variant>
        <vt:i4>7471151</vt:i4>
      </vt:variant>
      <vt:variant>
        <vt:i4>186</vt:i4>
      </vt:variant>
      <vt:variant>
        <vt:i4>0</vt:i4>
      </vt:variant>
      <vt:variant>
        <vt:i4>5</vt:i4>
      </vt:variant>
      <vt:variant>
        <vt:lpwstr>http://www.uradni-list.si/1/objava.jsp?sop=2010-01-2763</vt:lpwstr>
      </vt:variant>
      <vt:variant>
        <vt:lpwstr/>
      </vt:variant>
      <vt:variant>
        <vt:i4>7798821</vt:i4>
      </vt:variant>
      <vt:variant>
        <vt:i4>183</vt:i4>
      </vt:variant>
      <vt:variant>
        <vt:i4>0</vt:i4>
      </vt:variant>
      <vt:variant>
        <vt:i4>5</vt:i4>
      </vt:variant>
      <vt:variant>
        <vt:lpwstr>http://www.uradni-list.si/1/objava.jsp?sop=2009-01-3437</vt:lpwstr>
      </vt:variant>
      <vt:variant>
        <vt:lpwstr/>
      </vt:variant>
      <vt:variant>
        <vt:i4>7340067</vt:i4>
      </vt:variant>
      <vt:variant>
        <vt:i4>180</vt:i4>
      </vt:variant>
      <vt:variant>
        <vt:i4>0</vt:i4>
      </vt:variant>
      <vt:variant>
        <vt:i4>5</vt:i4>
      </vt:variant>
      <vt:variant>
        <vt:lpwstr>http://www.uradni-list.si/1/objava.jsp?sop=2008-01-3347</vt:lpwstr>
      </vt:variant>
      <vt:variant>
        <vt:lpwstr/>
      </vt:variant>
      <vt:variant>
        <vt:i4>7995433</vt:i4>
      </vt:variant>
      <vt:variant>
        <vt:i4>177</vt:i4>
      </vt:variant>
      <vt:variant>
        <vt:i4>0</vt:i4>
      </vt:variant>
      <vt:variant>
        <vt:i4>5</vt:i4>
      </vt:variant>
      <vt:variant>
        <vt:lpwstr>http://www.uradni-list.si/1/objava.jsp?sop=2007-01-4692</vt:lpwstr>
      </vt:variant>
      <vt:variant>
        <vt:lpwstr/>
      </vt:variant>
      <vt:variant>
        <vt:i4>5111850</vt:i4>
      </vt:variant>
      <vt:variant>
        <vt:i4>174</vt:i4>
      </vt:variant>
      <vt:variant>
        <vt:i4>0</vt:i4>
      </vt:variant>
      <vt:variant>
        <vt:i4>5</vt:i4>
      </vt:variant>
      <vt:variant>
        <vt:lpwstr>mailto:sabina.hrasan@ravne.si</vt:lpwstr>
      </vt:variant>
      <vt:variant>
        <vt:lpwstr/>
      </vt:variant>
      <vt:variant>
        <vt:i4>1441816</vt:i4>
      </vt:variant>
      <vt:variant>
        <vt:i4>171</vt:i4>
      </vt:variant>
      <vt:variant>
        <vt:i4>0</vt:i4>
      </vt:variant>
      <vt:variant>
        <vt:i4>5</vt:i4>
      </vt:variant>
      <vt:variant>
        <vt:lpwstr>http://www.ravne.si/</vt:lpwstr>
      </vt:variant>
      <vt:variant>
        <vt:lpwstr/>
      </vt:variant>
      <vt:variant>
        <vt:i4>2097155</vt:i4>
      </vt:variant>
      <vt:variant>
        <vt:i4>168</vt:i4>
      </vt:variant>
      <vt:variant>
        <vt:i4>0</vt:i4>
      </vt:variant>
      <vt:variant>
        <vt:i4>5</vt:i4>
      </vt:variant>
      <vt:variant>
        <vt:lpwstr>mailto:obcina@crna.si</vt:lpwstr>
      </vt:variant>
      <vt:variant>
        <vt:lpwstr/>
      </vt:variant>
      <vt:variant>
        <vt:i4>1245237</vt:i4>
      </vt:variant>
      <vt:variant>
        <vt:i4>161</vt:i4>
      </vt:variant>
      <vt:variant>
        <vt:i4>0</vt:i4>
      </vt:variant>
      <vt:variant>
        <vt:i4>5</vt:i4>
      </vt:variant>
      <vt:variant>
        <vt:lpwstr/>
      </vt:variant>
      <vt:variant>
        <vt:lpwstr>_Toc251661063</vt:lpwstr>
      </vt:variant>
      <vt:variant>
        <vt:i4>1245237</vt:i4>
      </vt:variant>
      <vt:variant>
        <vt:i4>155</vt:i4>
      </vt:variant>
      <vt:variant>
        <vt:i4>0</vt:i4>
      </vt:variant>
      <vt:variant>
        <vt:i4>5</vt:i4>
      </vt:variant>
      <vt:variant>
        <vt:lpwstr/>
      </vt:variant>
      <vt:variant>
        <vt:lpwstr>_Toc251661062</vt:lpwstr>
      </vt:variant>
      <vt:variant>
        <vt:i4>1245237</vt:i4>
      </vt:variant>
      <vt:variant>
        <vt:i4>152</vt:i4>
      </vt:variant>
      <vt:variant>
        <vt:i4>0</vt:i4>
      </vt:variant>
      <vt:variant>
        <vt:i4>5</vt:i4>
      </vt:variant>
      <vt:variant>
        <vt:lpwstr/>
      </vt:variant>
      <vt:variant>
        <vt:lpwstr>_Toc251661061</vt:lpwstr>
      </vt:variant>
      <vt:variant>
        <vt:i4>1245237</vt:i4>
      </vt:variant>
      <vt:variant>
        <vt:i4>146</vt:i4>
      </vt:variant>
      <vt:variant>
        <vt:i4>0</vt:i4>
      </vt:variant>
      <vt:variant>
        <vt:i4>5</vt:i4>
      </vt:variant>
      <vt:variant>
        <vt:lpwstr/>
      </vt:variant>
      <vt:variant>
        <vt:lpwstr>_Toc251661060</vt:lpwstr>
      </vt:variant>
      <vt:variant>
        <vt:i4>1048629</vt:i4>
      </vt:variant>
      <vt:variant>
        <vt:i4>140</vt:i4>
      </vt:variant>
      <vt:variant>
        <vt:i4>0</vt:i4>
      </vt:variant>
      <vt:variant>
        <vt:i4>5</vt:i4>
      </vt:variant>
      <vt:variant>
        <vt:lpwstr/>
      </vt:variant>
      <vt:variant>
        <vt:lpwstr>_Toc251661059</vt:lpwstr>
      </vt:variant>
      <vt:variant>
        <vt:i4>1048629</vt:i4>
      </vt:variant>
      <vt:variant>
        <vt:i4>134</vt:i4>
      </vt:variant>
      <vt:variant>
        <vt:i4>0</vt:i4>
      </vt:variant>
      <vt:variant>
        <vt:i4>5</vt:i4>
      </vt:variant>
      <vt:variant>
        <vt:lpwstr/>
      </vt:variant>
      <vt:variant>
        <vt:lpwstr>_Toc251661058</vt:lpwstr>
      </vt:variant>
      <vt:variant>
        <vt:i4>1441845</vt:i4>
      </vt:variant>
      <vt:variant>
        <vt:i4>128</vt:i4>
      </vt:variant>
      <vt:variant>
        <vt:i4>0</vt:i4>
      </vt:variant>
      <vt:variant>
        <vt:i4>5</vt:i4>
      </vt:variant>
      <vt:variant>
        <vt:lpwstr/>
      </vt:variant>
      <vt:variant>
        <vt:lpwstr>_Toc251661030</vt:lpwstr>
      </vt:variant>
      <vt:variant>
        <vt:i4>1507381</vt:i4>
      </vt:variant>
      <vt:variant>
        <vt:i4>122</vt:i4>
      </vt:variant>
      <vt:variant>
        <vt:i4>0</vt:i4>
      </vt:variant>
      <vt:variant>
        <vt:i4>5</vt:i4>
      </vt:variant>
      <vt:variant>
        <vt:lpwstr/>
      </vt:variant>
      <vt:variant>
        <vt:lpwstr>_Toc251661029</vt:lpwstr>
      </vt:variant>
      <vt:variant>
        <vt:i4>1507381</vt:i4>
      </vt:variant>
      <vt:variant>
        <vt:i4>116</vt:i4>
      </vt:variant>
      <vt:variant>
        <vt:i4>0</vt:i4>
      </vt:variant>
      <vt:variant>
        <vt:i4>5</vt:i4>
      </vt:variant>
      <vt:variant>
        <vt:lpwstr/>
      </vt:variant>
      <vt:variant>
        <vt:lpwstr>_Toc251661028</vt:lpwstr>
      </vt:variant>
      <vt:variant>
        <vt:i4>1507381</vt:i4>
      </vt:variant>
      <vt:variant>
        <vt:i4>110</vt:i4>
      </vt:variant>
      <vt:variant>
        <vt:i4>0</vt:i4>
      </vt:variant>
      <vt:variant>
        <vt:i4>5</vt:i4>
      </vt:variant>
      <vt:variant>
        <vt:lpwstr/>
      </vt:variant>
      <vt:variant>
        <vt:lpwstr>_Toc251661027</vt:lpwstr>
      </vt:variant>
      <vt:variant>
        <vt:i4>1507381</vt:i4>
      </vt:variant>
      <vt:variant>
        <vt:i4>107</vt:i4>
      </vt:variant>
      <vt:variant>
        <vt:i4>0</vt:i4>
      </vt:variant>
      <vt:variant>
        <vt:i4>5</vt:i4>
      </vt:variant>
      <vt:variant>
        <vt:lpwstr/>
      </vt:variant>
      <vt:variant>
        <vt:lpwstr>_Toc251661024</vt:lpwstr>
      </vt:variant>
      <vt:variant>
        <vt:i4>1507381</vt:i4>
      </vt:variant>
      <vt:variant>
        <vt:i4>101</vt:i4>
      </vt:variant>
      <vt:variant>
        <vt:i4>0</vt:i4>
      </vt:variant>
      <vt:variant>
        <vt:i4>5</vt:i4>
      </vt:variant>
      <vt:variant>
        <vt:lpwstr/>
      </vt:variant>
      <vt:variant>
        <vt:lpwstr>_Toc251661023</vt:lpwstr>
      </vt:variant>
      <vt:variant>
        <vt:i4>1507381</vt:i4>
      </vt:variant>
      <vt:variant>
        <vt:i4>95</vt:i4>
      </vt:variant>
      <vt:variant>
        <vt:i4>0</vt:i4>
      </vt:variant>
      <vt:variant>
        <vt:i4>5</vt:i4>
      </vt:variant>
      <vt:variant>
        <vt:lpwstr/>
      </vt:variant>
      <vt:variant>
        <vt:lpwstr>_Toc251661022</vt:lpwstr>
      </vt:variant>
      <vt:variant>
        <vt:i4>1507381</vt:i4>
      </vt:variant>
      <vt:variant>
        <vt:i4>92</vt:i4>
      </vt:variant>
      <vt:variant>
        <vt:i4>0</vt:i4>
      </vt:variant>
      <vt:variant>
        <vt:i4>5</vt:i4>
      </vt:variant>
      <vt:variant>
        <vt:lpwstr/>
      </vt:variant>
      <vt:variant>
        <vt:lpwstr>_Toc251661021</vt:lpwstr>
      </vt:variant>
      <vt:variant>
        <vt:i4>1507381</vt:i4>
      </vt:variant>
      <vt:variant>
        <vt:i4>86</vt:i4>
      </vt:variant>
      <vt:variant>
        <vt:i4>0</vt:i4>
      </vt:variant>
      <vt:variant>
        <vt:i4>5</vt:i4>
      </vt:variant>
      <vt:variant>
        <vt:lpwstr/>
      </vt:variant>
      <vt:variant>
        <vt:lpwstr>_Toc251661020</vt:lpwstr>
      </vt:variant>
      <vt:variant>
        <vt:i4>1310773</vt:i4>
      </vt:variant>
      <vt:variant>
        <vt:i4>80</vt:i4>
      </vt:variant>
      <vt:variant>
        <vt:i4>0</vt:i4>
      </vt:variant>
      <vt:variant>
        <vt:i4>5</vt:i4>
      </vt:variant>
      <vt:variant>
        <vt:lpwstr/>
      </vt:variant>
      <vt:variant>
        <vt:lpwstr>_Toc251661019</vt:lpwstr>
      </vt:variant>
      <vt:variant>
        <vt:i4>1310773</vt:i4>
      </vt:variant>
      <vt:variant>
        <vt:i4>74</vt:i4>
      </vt:variant>
      <vt:variant>
        <vt:i4>0</vt:i4>
      </vt:variant>
      <vt:variant>
        <vt:i4>5</vt:i4>
      </vt:variant>
      <vt:variant>
        <vt:lpwstr/>
      </vt:variant>
      <vt:variant>
        <vt:lpwstr>_Toc251661018</vt:lpwstr>
      </vt:variant>
      <vt:variant>
        <vt:i4>1310773</vt:i4>
      </vt:variant>
      <vt:variant>
        <vt:i4>68</vt:i4>
      </vt:variant>
      <vt:variant>
        <vt:i4>0</vt:i4>
      </vt:variant>
      <vt:variant>
        <vt:i4>5</vt:i4>
      </vt:variant>
      <vt:variant>
        <vt:lpwstr/>
      </vt:variant>
      <vt:variant>
        <vt:lpwstr>_Toc251661017</vt:lpwstr>
      </vt:variant>
      <vt:variant>
        <vt:i4>1310773</vt:i4>
      </vt:variant>
      <vt:variant>
        <vt:i4>62</vt:i4>
      </vt:variant>
      <vt:variant>
        <vt:i4>0</vt:i4>
      </vt:variant>
      <vt:variant>
        <vt:i4>5</vt:i4>
      </vt:variant>
      <vt:variant>
        <vt:lpwstr/>
      </vt:variant>
      <vt:variant>
        <vt:lpwstr>_Toc251661016</vt:lpwstr>
      </vt:variant>
      <vt:variant>
        <vt:i4>1310773</vt:i4>
      </vt:variant>
      <vt:variant>
        <vt:i4>56</vt:i4>
      </vt:variant>
      <vt:variant>
        <vt:i4>0</vt:i4>
      </vt:variant>
      <vt:variant>
        <vt:i4>5</vt:i4>
      </vt:variant>
      <vt:variant>
        <vt:lpwstr/>
      </vt:variant>
      <vt:variant>
        <vt:lpwstr>_Toc251661015</vt:lpwstr>
      </vt:variant>
      <vt:variant>
        <vt:i4>1310773</vt:i4>
      </vt:variant>
      <vt:variant>
        <vt:i4>50</vt:i4>
      </vt:variant>
      <vt:variant>
        <vt:i4>0</vt:i4>
      </vt:variant>
      <vt:variant>
        <vt:i4>5</vt:i4>
      </vt:variant>
      <vt:variant>
        <vt:lpwstr/>
      </vt:variant>
      <vt:variant>
        <vt:lpwstr>_Toc251661013</vt:lpwstr>
      </vt:variant>
      <vt:variant>
        <vt:i4>1310773</vt:i4>
      </vt:variant>
      <vt:variant>
        <vt:i4>44</vt:i4>
      </vt:variant>
      <vt:variant>
        <vt:i4>0</vt:i4>
      </vt:variant>
      <vt:variant>
        <vt:i4>5</vt:i4>
      </vt:variant>
      <vt:variant>
        <vt:lpwstr/>
      </vt:variant>
      <vt:variant>
        <vt:lpwstr>_Toc251661011</vt:lpwstr>
      </vt:variant>
      <vt:variant>
        <vt:i4>1310773</vt:i4>
      </vt:variant>
      <vt:variant>
        <vt:i4>38</vt:i4>
      </vt:variant>
      <vt:variant>
        <vt:i4>0</vt:i4>
      </vt:variant>
      <vt:variant>
        <vt:i4>5</vt:i4>
      </vt:variant>
      <vt:variant>
        <vt:lpwstr/>
      </vt:variant>
      <vt:variant>
        <vt:lpwstr>_Toc251661010</vt:lpwstr>
      </vt:variant>
      <vt:variant>
        <vt:i4>1376309</vt:i4>
      </vt:variant>
      <vt:variant>
        <vt:i4>32</vt:i4>
      </vt:variant>
      <vt:variant>
        <vt:i4>0</vt:i4>
      </vt:variant>
      <vt:variant>
        <vt:i4>5</vt:i4>
      </vt:variant>
      <vt:variant>
        <vt:lpwstr/>
      </vt:variant>
      <vt:variant>
        <vt:lpwstr>_Toc251661009</vt:lpwstr>
      </vt:variant>
      <vt:variant>
        <vt:i4>1376309</vt:i4>
      </vt:variant>
      <vt:variant>
        <vt:i4>26</vt:i4>
      </vt:variant>
      <vt:variant>
        <vt:i4>0</vt:i4>
      </vt:variant>
      <vt:variant>
        <vt:i4>5</vt:i4>
      </vt:variant>
      <vt:variant>
        <vt:lpwstr/>
      </vt:variant>
      <vt:variant>
        <vt:lpwstr>_Toc251661008</vt:lpwstr>
      </vt:variant>
      <vt:variant>
        <vt:i4>1376309</vt:i4>
      </vt:variant>
      <vt:variant>
        <vt:i4>20</vt:i4>
      </vt:variant>
      <vt:variant>
        <vt:i4>0</vt:i4>
      </vt:variant>
      <vt:variant>
        <vt:i4>5</vt:i4>
      </vt:variant>
      <vt:variant>
        <vt:lpwstr/>
      </vt:variant>
      <vt:variant>
        <vt:lpwstr>_Toc251661007</vt:lpwstr>
      </vt:variant>
      <vt:variant>
        <vt:i4>1376309</vt:i4>
      </vt:variant>
      <vt:variant>
        <vt:i4>14</vt:i4>
      </vt:variant>
      <vt:variant>
        <vt:i4>0</vt:i4>
      </vt:variant>
      <vt:variant>
        <vt:i4>5</vt:i4>
      </vt:variant>
      <vt:variant>
        <vt:lpwstr/>
      </vt:variant>
      <vt:variant>
        <vt:lpwstr>_Toc251661006</vt:lpwstr>
      </vt:variant>
      <vt:variant>
        <vt:i4>1376309</vt:i4>
      </vt:variant>
      <vt:variant>
        <vt:i4>8</vt:i4>
      </vt:variant>
      <vt:variant>
        <vt:i4>0</vt:i4>
      </vt:variant>
      <vt:variant>
        <vt:i4>5</vt:i4>
      </vt:variant>
      <vt:variant>
        <vt:lpwstr/>
      </vt:variant>
      <vt:variant>
        <vt:lpwstr>_Toc251661004</vt:lpwstr>
      </vt:variant>
      <vt:variant>
        <vt:i4>786523</vt:i4>
      </vt:variant>
      <vt:variant>
        <vt:i4>3</vt:i4>
      </vt:variant>
      <vt:variant>
        <vt:i4>0</vt:i4>
      </vt:variant>
      <vt:variant>
        <vt:i4>5</vt:i4>
      </vt:variant>
      <vt:variant>
        <vt:lpwstr>http://www.uradni-list.si/1/objava.jsp?urlid=200660&amp;stevilka=2549</vt:lpwstr>
      </vt:variant>
      <vt:variant>
        <vt:lpwstr/>
      </vt:variant>
      <vt:variant>
        <vt:i4>5308457</vt:i4>
      </vt:variant>
      <vt:variant>
        <vt:i4>0</vt:i4>
      </vt:variant>
      <vt:variant>
        <vt:i4>0</vt:i4>
      </vt:variant>
      <vt:variant>
        <vt:i4>5</vt:i4>
      </vt:variant>
      <vt:variant>
        <vt:lpwstr>http://zakonodaja.gov.si/rpsi/r08/predpis_URED3708.html</vt:lpwstr>
      </vt:variant>
      <vt:variant>
        <vt:lpwstr/>
      </vt:variant>
      <vt:variant>
        <vt:i4>524338</vt:i4>
      </vt:variant>
      <vt:variant>
        <vt:i4>8</vt:i4>
      </vt:variant>
      <vt:variant>
        <vt:i4>0</vt:i4>
      </vt:variant>
      <vt:variant>
        <vt:i4>5</vt:i4>
      </vt:variant>
      <vt:variant>
        <vt:lpwstr>mailto:obcina@ravne.si</vt:lpwstr>
      </vt:variant>
      <vt:variant>
        <vt:lpwstr/>
      </vt:variant>
      <vt:variant>
        <vt:i4>1441816</vt:i4>
      </vt:variant>
      <vt:variant>
        <vt:i4>5</vt:i4>
      </vt:variant>
      <vt:variant>
        <vt:i4>0</vt:i4>
      </vt:variant>
      <vt:variant>
        <vt:i4>5</vt:i4>
      </vt:variant>
      <vt:variant>
        <vt:lpwstr>http://www.ravne.si/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Izvajalec:</dc:title>
  <dc:subject/>
  <dc:creator>Anita GOLE</dc:creator>
  <cp:keywords/>
  <dc:description/>
  <cp:lastModifiedBy>Vlasta Kupljen</cp:lastModifiedBy>
  <cp:revision>116</cp:revision>
  <cp:lastPrinted>2020-02-03T10:12:00Z</cp:lastPrinted>
  <dcterms:created xsi:type="dcterms:W3CDTF">2020-08-04T12:18:00Z</dcterms:created>
  <dcterms:modified xsi:type="dcterms:W3CDTF">2020-09-14T11:27:00Z</dcterms:modified>
</cp:coreProperties>
</file>