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9" w:rsidRPr="004D64EF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64EF">
        <w:rPr>
          <w:rFonts w:ascii="Arial" w:hAnsi="Arial" w:cs="Arial"/>
          <w:sz w:val="20"/>
          <w:szCs w:val="20"/>
        </w:rPr>
        <w:t>Številka:</w:t>
      </w:r>
      <w:r w:rsidRPr="004D64EF">
        <w:rPr>
          <w:rFonts w:ascii="Arial" w:hAnsi="Arial" w:cs="Arial"/>
          <w:sz w:val="20"/>
          <w:szCs w:val="20"/>
        </w:rPr>
        <w:tab/>
      </w:r>
      <w:r w:rsidR="005F09A6">
        <w:rPr>
          <w:rFonts w:ascii="Arial" w:hAnsi="Arial" w:cs="Arial"/>
          <w:sz w:val="20"/>
          <w:szCs w:val="20"/>
        </w:rPr>
        <w:t>3</w:t>
      </w:r>
      <w:r w:rsidR="00351CBA">
        <w:rPr>
          <w:rFonts w:ascii="Arial" w:hAnsi="Arial" w:cs="Arial"/>
          <w:sz w:val="20"/>
          <w:szCs w:val="20"/>
        </w:rPr>
        <w:t>71</w:t>
      </w:r>
      <w:r w:rsidR="005F09A6">
        <w:rPr>
          <w:rFonts w:ascii="Arial" w:hAnsi="Arial" w:cs="Arial"/>
          <w:sz w:val="20"/>
          <w:szCs w:val="20"/>
        </w:rPr>
        <w:t>-</w:t>
      </w:r>
      <w:r w:rsidR="00351CBA">
        <w:rPr>
          <w:rFonts w:ascii="Arial" w:hAnsi="Arial" w:cs="Arial"/>
          <w:sz w:val="20"/>
          <w:szCs w:val="20"/>
        </w:rPr>
        <w:t>159</w:t>
      </w:r>
      <w:r w:rsidR="005F09A6">
        <w:rPr>
          <w:rFonts w:ascii="Arial" w:hAnsi="Arial" w:cs="Arial"/>
          <w:sz w:val="20"/>
          <w:szCs w:val="20"/>
        </w:rPr>
        <w:t>/20</w:t>
      </w:r>
      <w:r w:rsidR="00351CBA">
        <w:rPr>
          <w:rFonts w:ascii="Arial" w:hAnsi="Arial" w:cs="Arial"/>
          <w:sz w:val="20"/>
          <w:szCs w:val="20"/>
        </w:rPr>
        <w:t>17</w:t>
      </w:r>
    </w:p>
    <w:p w:rsidR="00045BF9" w:rsidRPr="004D64EF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Datum:</w:t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="007647C4">
        <w:rPr>
          <w:rFonts w:ascii="Arial" w:hAnsi="Arial" w:cs="Arial"/>
          <w:sz w:val="20"/>
          <w:szCs w:val="20"/>
        </w:rPr>
        <w:t>7</w:t>
      </w:r>
      <w:r w:rsidR="005F09A6">
        <w:rPr>
          <w:rFonts w:ascii="Arial" w:hAnsi="Arial" w:cs="Arial"/>
          <w:sz w:val="20"/>
          <w:szCs w:val="20"/>
        </w:rPr>
        <w:t xml:space="preserve">. </w:t>
      </w:r>
      <w:r w:rsidR="00351CBA">
        <w:rPr>
          <w:rFonts w:ascii="Arial" w:hAnsi="Arial" w:cs="Arial"/>
          <w:sz w:val="20"/>
          <w:szCs w:val="20"/>
        </w:rPr>
        <w:t>1</w:t>
      </w:r>
      <w:r w:rsidR="00BE1096">
        <w:rPr>
          <w:rFonts w:ascii="Arial" w:hAnsi="Arial" w:cs="Arial"/>
          <w:sz w:val="20"/>
          <w:szCs w:val="20"/>
        </w:rPr>
        <w:t>. 2021</w:t>
      </w:r>
    </w:p>
    <w:p w:rsidR="002377D0" w:rsidRPr="004D64EF" w:rsidRDefault="002377D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301A46" w:rsidRDefault="001D695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01A46">
        <w:rPr>
          <w:rFonts w:ascii="Arial" w:hAnsi="Arial" w:cs="Arial"/>
          <w:sz w:val="20"/>
          <w:szCs w:val="20"/>
        </w:rPr>
        <w:t>Mestni svet</w:t>
      </w:r>
    </w:p>
    <w:p w:rsidR="00235730" w:rsidRPr="00301A46" w:rsidRDefault="001D695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01A46">
        <w:rPr>
          <w:rFonts w:ascii="Arial" w:hAnsi="Arial" w:cs="Arial"/>
          <w:sz w:val="20"/>
          <w:szCs w:val="20"/>
        </w:rPr>
        <w:t>Mestne občine Ptuj</w:t>
      </w:r>
    </w:p>
    <w:p w:rsidR="00803327" w:rsidRPr="004D64EF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35970" w:rsidRPr="004D64EF" w:rsidRDefault="00B3597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587"/>
      </w:tblGrid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>Predlog</w:t>
            </w:r>
            <w:r w:rsidRPr="004D64EF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5F09A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51CB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1077B" w:rsidRPr="004D64EF">
              <w:rPr>
                <w:rFonts w:ascii="Arial" w:hAnsi="Arial" w:cs="Arial"/>
                <w:bCs/>
                <w:sz w:val="20"/>
                <w:szCs w:val="20"/>
              </w:rPr>
              <w:t>. redni</w:t>
            </w:r>
            <w:r w:rsidRPr="004D64EF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587" w:type="dxa"/>
            <w:shd w:val="clear" w:color="auto" w:fill="auto"/>
          </w:tcPr>
          <w:p w:rsidR="005F09A6" w:rsidRPr="005F09A6" w:rsidRDefault="00CA20A5" w:rsidP="007647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0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Predlog Sklepa o potrditvi </w:t>
            </w:r>
            <w:r w:rsidR="00351CBA">
              <w:rPr>
                <w:rFonts w:ascii="Arial" w:hAnsi="Arial" w:cs="Arial"/>
                <w:b/>
                <w:bCs/>
                <w:sz w:val="20"/>
                <w:szCs w:val="20"/>
              </w:rPr>
              <w:t>Dokumenta identifikacije investicijskega projekta</w:t>
            </w:r>
            <w:r w:rsidR="00AE7C1E" w:rsidRPr="005F0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351CBA">
              <w:rPr>
                <w:rFonts w:ascii="Arial" w:hAnsi="Arial" w:cs="Arial"/>
                <w:b/>
                <w:bCs/>
                <w:sz w:val="20"/>
                <w:szCs w:val="20"/>
              </w:rPr>
              <w:t>DIIP</w:t>
            </w:r>
            <w:r w:rsidRPr="005F09A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351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09A6" w:rsidRPr="005F09A6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="00351CBA" w:rsidRPr="00351CBA">
              <w:rPr>
                <w:rFonts w:ascii="Arial" w:hAnsi="Arial" w:cs="Arial"/>
                <w:b/>
                <w:sz w:val="20"/>
                <w:szCs w:val="20"/>
              </w:rPr>
              <w:t xml:space="preserve">Umestitev nove cestne povezave </w:t>
            </w:r>
            <w:proofErr w:type="spellStart"/>
            <w:r w:rsidR="007647C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51CBA" w:rsidRPr="00351CBA">
              <w:rPr>
                <w:rFonts w:ascii="Arial" w:hAnsi="Arial" w:cs="Arial"/>
                <w:b/>
                <w:sz w:val="20"/>
                <w:szCs w:val="20"/>
              </w:rPr>
              <w:t>lovenskogoriška</w:t>
            </w:r>
            <w:proofErr w:type="spellEnd"/>
            <w:r w:rsidR="005F09A6" w:rsidRPr="005F09A6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  <w:p w:rsidR="00AE7C1E" w:rsidRPr="004D64EF" w:rsidRDefault="00AE7C1E" w:rsidP="00AE7C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587" w:type="dxa"/>
            <w:shd w:val="clear" w:color="auto" w:fill="auto"/>
          </w:tcPr>
          <w:p w:rsidR="00B93CAD" w:rsidRPr="004D64EF" w:rsidRDefault="005B7F4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954703" w:rsidRPr="004D64EF" w:rsidRDefault="00BE6728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>T</w:t>
            </w:r>
            <w:r w:rsidR="00351CBA">
              <w:rPr>
                <w:rFonts w:ascii="Arial" w:hAnsi="Arial" w:cs="Arial"/>
                <w:sz w:val="20"/>
                <w:szCs w:val="20"/>
              </w:rPr>
              <w:t>adej Zorec</w:t>
            </w:r>
            <w:r w:rsidR="00954703" w:rsidRPr="004D64EF">
              <w:rPr>
                <w:rFonts w:ascii="Arial" w:hAnsi="Arial" w:cs="Arial"/>
                <w:sz w:val="20"/>
                <w:szCs w:val="20"/>
              </w:rPr>
              <w:t>, svetoval</w:t>
            </w:r>
            <w:r w:rsidR="00351CBA">
              <w:rPr>
                <w:rFonts w:ascii="Arial" w:hAnsi="Arial" w:cs="Arial"/>
                <w:sz w:val="20"/>
                <w:szCs w:val="20"/>
              </w:rPr>
              <w:t>ec</w:t>
            </w: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>23. člen Statuta Mestne občine Ptuj (Uradni vestnik Mes</w:t>
            </w:r>
            <w:r w:rsidR="00FA5926">
              <w:rPr>
                <w:rFonts w:ascii="Arial" w:hAnsi="Arial" w:cs="Arial"/>
                <w:sz w:val="20"/>
                <w:szCs w:val="20"/>
              </w:rPr>
              <w:t>tne občine Ptuj, št. 9/07</w:t>
            </w:r>
            <w:r w:rsidR="00011398">
              <w:rPr>
                <w:rFonts w:ascii="Arial" w:hAnsi="Arial" w:cs="Arial"/>
                <w:sz w:val="20"/>
                <w:szCs w:val="20"/>
              </w:rPr>
              <w:t xml:space="preserve"> in 14/20</w:t>
            </w:r>
            <w:r w:rsidR="00FA5926">
              <w:rPr>
                <w:rFonts w:ascii="Arial" w:hAnsi="Arial" w:cs="Arial"/>
                <w:sz w:val="20"/>
                <w:szCs w:val="20"/>
              </w:rPr>
              <w:t>) in 79</w:t>
            </w:r>
            <w:r w:rsidRPr="004D64EF">
              <w:rPr>
                <w:rFonts w:ascii="Arial" w:hAnsi="Arial" w:cs="Arial"/>
                <w:sz w:val="20"/>
                <w:szCs w:val="20"/>
              </w:rPr>
              <w:t>. člen Poslovnika Mestnega sveta Mestne občine Ptuj (Uradni vestnik Mestne občine Ptuj</w:t>
            </w:r>
            <w:r w:rsidR="00FA5926">
              <w:rPr>
                <w:rFonts w:ascii="Arial" w:hAnsi="Arial" w:cs="Arial"/>
                <w:sz w:val="20"/>
                <w:szCs w:val="20"/>
              </w:rPr>
              <w:t>, št. 13/20</w:t>
            </w:r>
            <w:r w:rsidRPr="004D64E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5B7F4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EF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4D64EF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4D64E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D64EF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587" w:type="dxa"/>
            <w:shd w:val="clear" w:color="auto" w:fill="auto"/>
          </w:tcPr>
          <w:p w:rsidR="00BE1096" w:rsidRPr="00ED1A27" w:rsidRDefault="00BE1096" w:rsidP="00BE10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Cs/>
                <w:sz w:val="20"/>
                <w:szCs w:val="20"/>
              </w:rPr>
              <w:t>Odbor za financ</w:t>
            </w:r>
            <w:r>
              <w:rPr>
                <w:rFonts w:ascii="Arial" w:hAnsi="Arial" w:cs="Arial"/>
                <w:bCs/>
                <w:sz w:val="20"/>
                <w:szCs w:val="20"/>
              </w:rPr>
              <w:t>e, Odbor za okolje in prostor ter</w:t>
            </w:r>
            <w:r w:rsidRPr="00ED1A27">
              <w:rPr>
                <w:rFonts w:ascii="Arial" w:hAnsi="Arial" w:cs="Arial"/>
                <w:bCs/>
                <w:sz w:val="20"/>
                <w:szCs w:val="20"/>
              </w:rPr>
              <w:t xml:space="preserve"> gospodarsko infrastrukturo, Odbor za gospodarstvo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587" w:type="dxa"/>
            <w:shd w:val="clear" w:color="auto" w:fill="auto"/>
          </w:tcPr>
          <w:p w:rsidR="00CA20A5" w:rsidRPr="005F09A6" w:rsidRDefault="00CA20A5" w:rsidP="00AE7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A6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potrditvi </w:t>
            </w:r>
            <w:r w:rsidR="00351CBA" w:rsidRPr="00351CBA">
              <w:rPr>
                <w:rFonts w:ascii="Arial" w:hAnsi="Arial" w:cs="Arial"/>
                <w:sz w:val="20"/>
                <w:szCs w:val="20"/>
              </w:rPr>
              <w:t xml:space="preserve">Dokumenta identifikacije investicijskega projekta (DIIP) »Umestitev nove cestne povezave </w:t>
            </w:r>
            <w:proofErr w:type="spellStart"/>
            <w:r w:rsidR="00351CBA" w:rsidRPr="00351CBA">
              <w:rPr>
                <w:rFonts w:ascii="Arial" w:hAnsi="Arial" w:cs="Arial"/>
                <w:sz w:val="20"/>
                <w:szCs w:val="20"/>
              </w:rPr>
              <w:t>Slovenskogoriška</w:t>
            </w:r>
            <w:proofErr w:type="spellEnd"/>
            <w:r w:rsidR="00351CBA" w:rsidRPr="00351CBA">
              <w:rPr>
                <w:rFonts w:ascii="Arial" w:hAnsi="Arial" w:cs="Arial"/>
                <w:sz w:val="20"/>
                <w:szCs w:val="20"/>
              </w:rPr>
              <w:t>«</w:t>
            </w:r>
            <w:r w:rsidR="00351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5D0" w:rsidRPr="005F09A6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:rsidR="006C105E" w:rsidRPr="004D64EF" w:rsidRDefault="006C105E" w:rsidP="00ED26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4D64EF" w:rsidRDefault="00803327" w:rsidP="00ED26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4D64EF" w:rsidRDefault="002377D0" w:rsidP="00ED26F8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4D64EF">
        <w:rPr>
          <w:rFonts w:ascii="Arial" w:hAnsi="Arial" w:cs="Arial"/>
          <w:bCs/>
          <w:sz w:val="20"/>
          <w:szCs w:val="20"/>
        </w:rPr>
        <w:t>Nuška G</w:t>
      </w:r>
      <w:r w:rsidR="00646A9C" w:rsidRPr="004D64EF">
        <w:rPr>
          <w:rFonts w:ascii="Arial" w:hAnsi="Arial" w:cs="Arial"/>
          <w:bCs/>
          <w:sz w:val="20"/>
          <w:szCs w:val="20"/>
        </w:rPr>
        <w:t>ajšek</w:t>
      </w:r>
    </w:p>
    <w:p w:rsidR="00A25E01" w:rsidRDefault="00FA5926" w:rsidP="00AE7C1E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</w:t>
      </w:r>
      <w:r w:rsidR="00646A9C" w:rsidRPr="004D64EF">
        <w:rPr>
          <w:rFonts w:ascii="Arial" w:hAnsi="Arial" w:cs="Arial"/>
          <w:bCs/>
          <w:sz w:val="20"/>
          <w:szCs w:val="20"/>
        </w:rPr>
        <w:t>upanja</w:t>
      </w:r>
    </w:p>
    <w:p w:rsidR="008B7543" w:rsidRDefault="008B7543" w:rsidP="00AE7C1E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</w:p>
    <w:p w:rsidR="008B7543" w:rsidRPr="004D64EF" w:rsidRDefault="008B7543" w:rsidP="00AE7C1E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</w:p>
    <w:p w:rsidR="00D45094" w:rsidRPr="004D64EF" w:rsidRDefault="00D45094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FA5926" w:rsidRDefault="00FA592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3E1B6A" w:rsidRDefault="003E1B6A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4D64EF" w:rsidRDefault="0023573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Priloge:</w:t>
      </w:r>
    </w:p>
    <w:p w:rsidR="00351CBA" w:rsidRDefault="00351CBA" w:rsidP="00301A46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1CBA">
        <w:rPr>
          <w:rFonts w:ascii="Arial" w:hAnsi="Arial" w:cs="Arial"/>
          <w:sz w:val="20"/>
          <w:szCs w:val="20"/>
          <w:lang w:eastAsia="en-US"/>
        </w:rPr>
        <w:t>Dokument identifikacije investicijskega projekta</w:t>
      </w:r>
      <w:r w:rsidR="003E1B6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E1B6A" w:rsidRPr="00351CBA">
        <w:rPr>
          <w:rFonts w:ascii="Arial" w:hAnsi="Arial" w:cs="Arial"/>
          <w:sz w:val="20"/>
          <w:szCs w:val="20"/>
        </w:rPr>
        <w:t>(DIIP</w:t>
      </w:r>
      <w:r w:rsidR="003E1B6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51CBA">
        <w:rPr>
          <w:rFonts w:ascii="Arial" w:hAnsi="Arial" w:cs="Arial"/>
          <w:sz w:val="20"/>
          <w:szCs w:val="20"/>
          <w:lang w:eastAsia="en-US"/>
        </w:rPr>
        <w:t xml:space="preserve">»Umestitev nove cestne povezave </w:t>
      </w:r>
      <w:proofErr w:type="spellStart"/>
      <w:r w:rsidRPr="00351CBA">
        <w:rPr>
          <w:rFonts w:ascii="Arial" w:hAnsi="Arial" w:cs="Arial"/>
          <w:sz w:val="20"/>
          <w:szCs w:val="20"/>
          <w:lang w:eastAsia="en-US"/>
        </w:rPr>
        <w:t>Slovenskogoriška</w:t>
      </w:r>
      <w:proofErr w:type="spellEnd"/>
      <w:r w:rsidRPr="00351CBA">
        <w:rPr>
          <w:rFonts w:ascii="Arial" w:hAnsi="Arial" w:cs="Arial"/>
          <w:sz w:val="20"/>
          <w:szCs w:val="20"/>
          <w:lang w:eastAsia="en-US"/>
        </w:rPr>
        <w:t>«</w:t>
      </w:r>
    </w:p>
    <w:p w:rsidR="005F09A6" w:rsidRPr="003E1B6A" w:rsidRDefault="00AE7C1E" w:rsidP="0022609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1CBA">
        <w:rPr>
          <w:rFonts w:ascii="Arial" w:hAnsi="Arial" w:cs="Arial"/>
          <w:sz w:val="20"/>
          <w:szCs w:val="20"/>
        </w:rPr>
        <w:t>P</w:t>
      </w:r>
      <w:r w:rsidR="00C310A9" w:rsidRPr="00351CBA">
        <w:rPr>
          <w:rFonts w:ascii="Arial" w:hAnsi="Arial" w:cs="Arial"/>
          <w:sz w:val="20"/>
          <w:szCs w:val="20"/>
        </w:rPr>
        <w:t xml:space="preserve">redlog Sklepa o potrditvi </w:t>
      </w:r>
      <w:r w:rsidR="00351CBA" w:rsidRPr="00351CBA">
        <w:rPr>
          <w:rFonts w:ascii="Arial" w:hAnsi="Arial" w:cs="Arial"/>
          <w:sz w:val="20"/>
          <w:szCs w:val="20"/>
        </w:rPr>
        <w:t xml:space="preserve">Dokumenta identifikacije investicijskega projekta (DIIP) »Umestitev nove cestne povezave </w:t>
      </w:r>
      <w:proofErr w:type="spellStart"/>
      <w:r w:rsidR="00351CBA" w:rsidRPr="00351CBA">
        <w:rPr>
          <w:rFonts w:ascii="Arial" w:hAnsi="Arial" w:cs="Arial"/>
          <w:sz w:val="20"/>
          <w:szCs w:val="20"/>
        </w:rPr>
        <w:t>Slovenskogoriška</w:t>
      </w:r>
      <w:proofErr w:type="spellEnd"/>
      <w:r w:rsidR="00351CBA" w:rsidRPr="00351CBA">
        <w:rPr>
          <w:rFonts w:ascii="Arial" w:hAnsi="Arial" w:cs="Arial"/>
          <w:sz w:val="20"/>
          <w:szCs w:val="20"/>
        </w:rPr>
        <w:t>«</w:t>
      </w:r>
    </w:p>
    <w:p w:rsidR="00197B7B" w:rsidRPr="004D64EF" w:rsidRDefault="00197B7B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lastRenderedPageBreak/>
        <w:t>P</w:t>
      </w:r>
      <w:r w:rsidR="00FA5926" w:rsidRPr="004D64EF">
        <w:rPr>
          <w:rFonts w:ascii="Arial" w:hAnsi="Arial" w:cs="Arial"/>
          <w:sz w:val="20"/>
          <w:szCs w:val="20"/>
        </w:rPr>
        <w:t>redlog</w:t>
      </w:r>
    </w:p>
    <w:p w:rsidR="00197B7B" w:rsidRPr="004D64EF" w:rsidRDefault="00EB3028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</w:t>
      </w:r>
      <w:r w:rsidR="00AE7C1E" w:rsidRPr="004D64EF">
        <w:rPr>
          <w:rFonts w:ascii="Arial" w:hAnsi="Arial" w:cs="Arial"/>
          <w:sz w:val="20"/>
          <w:szCs w:val="20"/>
        </w:rPr>
        <w:t xml:space="preserve"> </w:t>
      </w:r>
      <w:r w:rsidR="00197B7B" w:rsidRPr="004D64E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1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9C3645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11. in 18</w:t>
      </w:r>
      <w:r w:rsidR="00197B7B" w:rsidRPr="004D64EF">
        <w:rPr>
          <w:rFonts w:ascii="Arial" w:hAnsi="Arial" w:cs="Arial"/>
          <w:sz w:val="20"/>
          <w:szCs w:val="20"/>
        </w:rPr>
        <w:t>. člena Uredbe o enotni metodologiji za pripravo in obravnavo investicijske dokumentacije na področju javnih financ (Uradni list RS, št. 60/06, 54/10 in 27/16) in 12. člena Statuta Mestne občine Ptuj (Uradni vestnik Mestne občine Ptuj, št. 9/07</w:t>
      </w:r>
      <w:r w:rsidR="00FA5926">
        <w:rPr>
          <w:rFonts w:ascii="Arial" w:hAnsi="Arial" w:cs="Arial"/>
          <w:sz w:val="20"/>
          <w:szCs w:val="20"/>
        </w:rPr>
        <w:t xml:space="preserve"> in 14/20</w:t>
      </w:r>
      <w:r w:rsidR="00197B7B" w:rsidRPr="004D64EF">
        <w:rPr>
          <w:rFonts w:ascii="Arial" w:hAnsi="Arial" w:cs="Arial"/>
          <w:sz w:val="20"/>
          <w:szCs w:val="20"/>
        </w:rPr>
        <w:t>) je Mestni svet Mestne občine Ptuj na ___ seji, dne ___________, sprejel naslednji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8B7543" w:rsidRDefault="008B7543" w:rsidP="00ED26F8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B7543">
        <w:rPr>
          <w:rFonts w:ascii="Arial" w:hAnsi="Arial" w:cs="Arial"/>
          <w:b/>
          <w:sz w:val="20"/>
          <w:szCs w:val="20"/>
        </w:rPr>
        <w:t>SKLEP</w:t>
      </w:r>
    </w:p>
    <w:p w:rsidR="00351CBA" w:rsidRDefault="008B7543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7543">
        <w:rPr>
          <w:rFonts w:ascii="Arial" w:hAnsi="Arial" w:cs="Arial"/>
          <w:b/>
          <w:sz w:val="20"/>
          <w:szCs w:val="20"/>
        </w:rPr>
        <w:t xml:space="preserve">O POTRDITVI </w:t>
      </w:r>
      <w:r w:rsidR="00351CBA" w:rsidRPr="00351CBA">
        <w:rPr>
          <w:rFonts w:ascii="Arial" w:hAnsi="Arial" w:cs="Arial"/>
          <w:b/>
          <w:sz w:val="20"/>
          <w:szCs w:val="20"/>
        </w:rPr>
        <w:t>DOKUMENT</w:t>
      </w:r>
      <w:r w:rsidR="00351CBA">
        <w:rPr>
          <w:rFonts w:ascii="Arial" w:hAnsi="Arial" w:cs="Arial"/>
          <w:b/>
          <w:sz w:val="20"/>
          <w:szCs w:val="20"/>
        </w:rPr>
        <w:t>A</w:t>
      </w:r>
      <w:r w:rsidR="00351CBA" w:rsidRPr="00351CBA">
        <w:rPr>
          <w:rFonts w:ascii="Arial" w:hAnsi="Arial" w:cs="Arial"/>
          <w:b/>
          <w:sz w:val="20"/>
          <w:szCs w:val="20"/>
        </w:rPr>
        <w:t xml:space="preserve"> IDENTIFIKACIJE INVESTICIJSKEGA PROJEKTA</w:t>
      </w:r>
      <w:r w:rsidRPr="008B7543">
        <w:rPr>
          <w:rFonts w:ascii="Arial" w:hAnsi="Arial" w:cs="Arial"/>
          <w:b/>
          <w:sz w:val="20"/>
          <w:szCs w:val="20"/>
        </w:rPr>
        <w:t xml:space="preserve"> (</w:t>
      </w:r>
      <w:r w:rsidR="00351CBA">
        <w:rPr>
          <w:rFonts w:ascii="Arial" w:hAnsi="Arial" w:cs="Arial"/>
          <w:b/>
          <w:sz w:val="20"/>
          <w:szCs w:val="20"/>
        </w:rPr>
        <w:t>DIIP</w:t>
      </w:r>
      <w:r w:rsidRPr="008B7543">
        <w:rPr>
          <w:rFonts w:ascii="Arial" w:hAnsi="Arial" w:cs="Arial"/>
          <w:b/>
          <w:sz w:val="20"/>
          <w:szCs w:val="20"/>
        </w:rPr>
        <w:t xml:space="preserve">) </w:t>
      </w:r>
    </w:p>
    <w:p w:rsidR="00243202" w:rsidRPr="008B7543" w:rsidRDefault="00351CBA" w:rsidP="00351CB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7543">
        <w:rPr>
          <w:rFonts w:ascii="Arial" w:hAnsi="Arial" w:cs="Arial"/>
          <w:b/>
          <w:bCs/>
          <w:sz w:val="20"/>
          <w:szCs w:val="20"/>
        </w:rPr>
        <w:t>»</w:t>
      </w:r>
      <w:r w:rsidRPr="00351CBA">
        <w:rPr>
          <w:rFonts w:ascii="Arial" w:hAnsi="Arial" w:cs="Arial"/>
          <w:b/>
          <w:sz w:val="20"/>
          <w:szCs w:val="20"/>
        </w:rPr>
        <w:t>UMESTITEV NOVE CESTNE POVEZAVE SLOVENSKOGORIŠKA</w:t>
      </w:r>
      <w:r w:rsidRPr="008B7543">
        <w:rPr>
          <w:rFonts w:ascii="Arial" w:hAnsi="Arial" w:cs="Arial"/>
          <w:b/>
          <w:sz w:val="20"/>
          <w:szCs w:val="20"/>
        </w:rPr>
        <w:t>«</w:t>
      </w:r>
    </w:p>
    <w:p w:rsidR="009E2C3B" w:rsidRPr="004D64EF" w:rsidRDefault="009E2C3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1.</w:t>
      </w:r>
    </w:p>
    <w:p w:rsidR="00197B7B" w:rsidRPr="004D64EF" w:rsidRDefault="00197B7B" w:rsidP="00351C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351CBA" w:rsidRPr="00351CBA">
        <w:rPr>
          <w:rFonts w:ascii="Arial" w:hAnsi="Arial" w:cs="Arial"/>
          <w:sz w:val="20"/>
          <w:szCs w:val="20"/>
        </w:rPr>
        <w:t xml:space="preserve">Dokument identifikacije investicijskega projekta (DIIP) »Umestitev nove cestne povezave </w:t>
      </w:r>
      <w:proofErr w:type="spellStart"/>
      <w:r w:rsidR="00351CBA" w:rsidRPr="00351CBA">
        <w:rPr>
          <w:rFonts w:ascii="Arial" w:hAnsi="Arial" w:cs="Arial"/>
          <w:sz w:val="20"/>
          <w:szCs w:val="20"/>
        </w:rPr>
        <w:t>Slovenskogoriška</w:t>
      </w:r>
      <w:proofErr w:type="spellEnd"/>
      <w:r w:rsidR="00351CBA" w:rsidRPr="00351CBA">
        <w:rPr>
          <w:rFonts w:ascii="Arial" w:hAnsi="Arial" w:cs="Arial"/>
          <w:sz w:val="20"/>
          <w:szCs w:val="20"/>
        </w:rPr>
        <w:t>«</w:t>
      </w:r>
      <w:r w:rsidR="009C3645">
        <w:rPr>
          <w:rFonts w:ascii="Arial" w:hAnsi="Arial" w:cs="Arial"/>
          <w:sz w:val="20"/>
          <w:szCs w:val="20"/>
        </w:rPr>
        <w:t>.</w:t>
      </w:r>
    </w:p>
    <w:p w:rsidR="00121538" w:rsidRDefault="00121538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2.</w:t>
      </w:r>
    </w:p>
    <w:p w:rsidR="00197B7B" w:rsidRPr="004D64EF" w:rsidRDefault="009E2C3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Projekt </w:t>
      </w:r>
      <w:r w:rsidR="008B7543">
        <w:rPr>
          <w:rFonts w:ascii="Arial" w:hAnsi="Arial" w:cs="Arial"/>
          <w:sz w:val="20"/>
          <w:szCs w:val="20"/>
        </w:rPr>
        <w:t>bo izveden s sredstvi proračuna Mestne občine Ptuj</w:t>
      </w:r>
      <w:r w:rsidR="00351CBA">
        <w:rPr>
          <w:rFonts w:ascii="Arial" w:hAnsi="Arial" w:cs="Arial"/>
          <w:sz w:val="20"/>
          <w:szCs w:val="20"/>
        </w:rPr>
        <w:t>.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3.</w:t>
      </w:r>
    </w:p>
    <w:p w:rsidR="00197B7B" w:rsidRPr="004D64EF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Ta sk</w:t>
      </w:r>
      <w:r w:rsidR="00FF2ED5" w:rsidRPr="004D64EF">
        <w:rPr>
          <w:rFonts w:ascii="Arial" w:hAnsi="Arial" w:cs="Arial"/>
          <w:sz w:val="20"/>
          <w:szCs w:val="20"/>
        </w:rPr>
        <w:t>lep začne veljati z dnem sprejem</w:t>
      </w:r>
      <w:r w:rsidRPr="004D64EF">
        <w:rPr>
          <w:rFonts w:ascii="Arial" w:hAnsi="Arial" w:cs="Arial"/>
          <w:sz w:val="20"/>
          <w:szCs w:val="20"/>
        </w:rPr>
        <w:t>a na Mestnem svetu Mestne občine Ptuj.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7543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Številka: </w:t>
      </w:r>
      <w:r w:rsidR="00351CBA">
        <w:rPr>
          <w:rFonts w:ascii="Arial" w:hAnsi="Arial" w:cs="Arial"/>
          <w:sz w:val="20"/>
          <w:szCs w:val="20"/>
        </w:rPr>
        <w:t>371-159/2017</w:t>
      </w:r>
    </w:p>
    <w:p w:rsidR="00197B7B" w:rsidRPr="004D64EF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Datum: </w:t>
      </w:r>
    </w:p>
    <w:p w:rsidR="00197B7B" w:rsidRPr="004D64EF" w:rsidRDefault="00197B7B" w:rsidP="00ED26F8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F58A3" w:rsidRPr="004D64EF" w:rsidRDefault="00BF58A3" w:rsidP="00D255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F58A3" w:rsidRPr="004D64EF" w:rsidRDefault="00BF58A3" w:rsidP="00BF58A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Obrazložitev:</w:t>
      </w:r>
    </w:p>
    <w:p w:rsidR="00BF58A3" w:rsidRDefault="00BF58A3" w:rsidP="00BF58A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C021E" w:rsidRPr="009C021E" w:rsidRDefault="009C021E" w:rsidP="00351C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21E">
        <w:rPr>
          <w:rFonts w:ascii="Arial" w:hAnsi="Arial" w:cs="Arial"/>
          <w:sz w:val="20"/>
          <w:szCs w:val="20"/>
        </w:rPr>
        <w:t xml:space="preserve">Predmet investicijskega projekta je </w:t>
      </w:r>
      <w:r w:rsidR="00351CBA">
        <w:rPr>
          <w:rFonts w:ascii="Arial" w:hAnsi="Arial" w:cs="Arial"/>
          <w:sz w:val="20"/>
          <w:szCs w:val="20"/>
        </w:rPr>
        <w:t>izvedba novogradnje nove cestne povezave s pomožnimi kolesarskimi pasovi, gradnjo enostranskega pločnika, ureditev odvodnjavanja in ureditev javne razsvetljave za potrebe dostopa do predvidenega novega stanovanjskega naselja OPPN LV20, v skupni dolžini 452 m.</w:t>
      </w:r>
      <w:r w:rsidRPr="009C021E">
        <w:rPr>
          <w:rFonts w:ascii="Arial" w:hAnsi="Arial" w:cs="Arial"/>
          <w:sz w:val="20"/>
          <w:szCs w:val="20"/>
        </w:rPr>
        <w:t xml:space="preserve"> </w:t>
      </w:r>
    </w:p>
    <w:p w:rsidR="009C021E" w:rsidRPr="009C021E" w:rsidRDefault="009C021E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C021E" w:rsidRPr="009C021E" w:rsidRDefault="009C021E" w:rsidP="009C021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C021E">
        <w:rPr>
          <w:rFonts w:ascii="Arial" w:hAnsi="Arial" w:cs="Arial"/>
          <w:color w:val="auto"/>
          <w:sz w:val="20"/>
          <w:szCs w:val="20"/>
        </w:rPr>
        <w:t xml:space="preserve">Faza projektiranja je zaključena, gradbeno dovoljenje </w:t>
      </w:r>
      <w:r w:rsidR="000A2D89">
        <w:rPr>
          <w:rFonts w:ascii="Arial" w:hAnsi="Arial" w:cs="Arial"/>
          <w:color w:val="auto"/>
          <w:sz w:val="20"/>
          <w:szCs w:val="20"/>
        </w:rPr>
        <w:t>še ni</w:t>
      </w:r>
      <w:r w:rsidRPr="009C021E">
        <w:rPr>
          <w:rFonts w:ascii="Arial" w:hAnsi="Arial" w:cs="Arial"/>
          <w:color w:val="auto"/>
          <w:sz w:val="20"/>
          <w:szCs w:val="20"/>
        </w:rPr>
        <w:t xml:space="preserve"> pridobljeno. V </w:t>
      </w:r>
      <w:r w:rsidR="000A2D89">
        <w:rPr>
          <w:rFonts w:ascii="Arial" w:hAnsi="Arial" w:cs="Arial"/>
          <w:color w:val="auto"/>
          <w:sz w:val="20"/>
          <w:szCs w:val="20"/>
        </w:rPr>
        <w:t>letu 2021 s</w:t>
      </w:r>
      <w:r w:rsidR="00251A50">
        <w:rPr>
          <w:rFonts w:ascii="Arial" w:hAnsi="Arial" w:cs="Arial"/>
          <w:color w:val="auto"/>
          <w:sz w:val="20"/>
          <w:szCs w:val="20"/>
        </w:rPr>
        <w:t>o</w:t>
      </w:r>
      <w:r w:rsidR="000A2D89">
        <w:rPr>
          <w:rFonts w:ascii="Arial" w:hAnsi="Arial" w:cs="Arial"/>
          <w:color w:val="auto"/>
          <w:sz w:val="20"/>
          <w:szCs w:val="20"/>
        </w:rPr>
        <w:t xml:space="preserve"> predvide</w:t>
      </w:r>
      <w:r w:rsidR="00251A50">
        <w:rPr>
          <w:rFonts w:ascii="Arial" w:hAnsi="Arial" w:cs="Arial"/>
          <w:color w:val="auto"/>
          <w:sz w:val="20"/>
          <w:szCs w:val="20"/>
        </w:rPr>
        <w:t>ni</w:t>
      </w:r>
      <w:r w:rsidR="000A2D89">
        <w:rPr>
          <w:rFonts w:ascii="Arial" w:hAnsi="Arial" w:cs="Arial"/>
          <w:color w:val="auto"/>
          <w:sz w:val="20"/>
          <w:szCs w:val="20"/>
        </w:rPr>
        <w:t xml:space="preserve"> odkupi zemljišč, ki so potrebni za izvedbo projekta,</w:t>
      </w:r>
      <w:r w:rsidR="00251A50">
        <w:rPr>
          <w:rFonts w:ascii="Arial" w:hAnsi="Arial" w:cs="Arial"/>
          <w:color w:val="auto"/>
          <w:sz w:val="20"/>
          <w:szCs w:val="20"/>
        </w:rPr>
        <w:t xml:space="preserve"> sama </w:t>
      </w:r>
      <w:r w:rsidR="000A2D89">
        <w:rPr>
          <w:rFonts w:ascii="Arial" w:hAnsi="Arial" w:cs="Arial"/>
          <w:color w:val="auto"/>
          <w:sz w:val="20"/>
          <w:szCs w:val="20"/>
        </w:rPr>
        <w:t xml:space="preserve">gradnja </w:t>
      </w:r>
      <w:r w:rsidR="00251A50">
        <w:rPr>
          <w:rFonts w:ascii="Arial" w:hAnsi="Arial" w:cs="Arial"/>
          <w:color w:val="auto"/>
          <w:sz w:val="20"/>
          <w:szCs w:val="20"/>
        </w:rPr>
        <w:t>se bo</w:t>
      </w:r>
      <w:r w:rsidR="000A2D89">
        <w:rPr>
          <w:rFonts w:ascii="Arial" w:hAnsi="Arial" w:cs="Arial"/>
          <w:color w:val="auto"/>
          <w:sz w:val="20"/>
          <w:szCs w:val="20"/>
        </w:rPr>
        <w:t xml:space="preserve"> predvidoma </w:t>
      </w:r>
      <w:r w:rsidR="00251A50">
        <w:rPr>
          <w:rFonts w:ascii="Arial" w:hAnsi="Arial" w:cs="Arial"/>
          <w:color w:val="auto"/>
          <w:sz w:val="20"/>
          <w:szCs w:val="20"/>
        </w:rPr>
        <w:t xml:space="preserve">izvajala </w:t>
      </w:r>
      <w:r w:rsidR="000A2D89">
        <w:rPr>
          <w:rFonts w:ascii="Arial" w:hAnsi="Arial" w:cs="Arial"/>
          <w:color w:val="auto"/>
          <w:sz w:val="20"/>
          <w:szCs w:val="20"/>
        </w:rPr>
        <w:t>v letu 2022.</w:t>
      </w:r>
    </w:p>
    <w:p w:rsidR="009C021E" w:rsidRPr="009C021E" w:rsidRDefault="009C021E" w:rsidP="009C02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C021E" w:rsidRPr="009C021E" w:rsidRDefault="009C021E" w:rsidP="009C02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21E">
        <w:rPr>
          <w:rFonts w:ascii="Arial" w:hAnsi="Arial" w:cs="Arial"/>
          <w:sz w:val="20"/>
          <w:szCs w:val="20"/>
        </w:rPr>
        <w:t xml:space="preserve">Vrednost investicijskega projekta znaša po stalnih cenah </w:t>
      </w:r>
      <w:r w:rsidR="000A2D89" w:rsidRPr="000A2D89">
        <w:rPr>
          <w:rFonts w:ascii="Arial" w:hAnsi="Arial" w:cs="Arial"/>
          <w:sz w:val="20"/>
          <w:szCs w:val="20"/>
        </w:rPr>
        <w:t>685.539,00</w:t>
      </w:r>
      <w:r w:rsidR="000A2D89">
        <w:rPr>
          <w:rFonts w:ascii="Arial" w:hAnsi="Arial" w:cs="Arial"/>
          <w:sz w:val="20"/>
          <w:szCs w:val="20"/>
        </w:rPr>
        <w:t xml:space="preserve"> </w:t>
      </w:r>
      <w:r w:rsidRPr="009C021E">
        <w:rPr>
          <w:rFonts w:ascii="Arial" w:hAnsi="Arial" w:cs="Arial"/>
          <w:sz w:val="20"/>
          <w:szCs w:val="20"/>
        </w:rPr>
        <w:t>EUR</w:t>
      </w:r>
      <w:r w:rsidR="00D7741E">
        <w:rPr>
          <w:rFonts w:ascii="Arial" w:hAnsi="Arial" w:cs="Arial"/>
          <w:sz w:val="20"/>
          <w:szCs w:val="20"/>
        </w:rPr>
        <w:t xml:space="preserve"> z DDV</w:t>
      </w:r>
      <w:r w:rsidRPr="009C021E">
        <w:rPr>
          <w:rFonts w:ascii="Arial" w:hAnsi="Arial" w:cs="Arial"/>
          <w:sz w:val="20"/>
          <w:szCs w:val="20"/>
        </w:rPr>
        <w:t xml:space="preserve">, po tekočih cenah pa </w:t>
      </w:r>
      <w:r w:rsidR="000A2D89" w:rsidRPr="000A2D89">
        <w:rPr>
          <w:rFonts w:ascii="Arial" w:hAnsi="Arial" w:cs="Arial"/>
          <w:sz w:val="20"/>
          <w:szCs w:val="20"/>
        </w:rPr>
        <w:t>697.104,68</w:t>
      </w:r>
      <w:r w:rsidR="000A2D89">
        <w:rPr>
          <w:rFonts w:ascii="Arial" w:hAnsi="Arial" w:cs="Arial"/>
          <w:sz w:val="20"/>
          <w:szCs w:val="20"/>
        </w:rPr>
        <w:t xml:space="preserve"> </w:t>
      </w:r>
      <w:r w:rsidRPr="009C021E">
        <w:rPr>
          <w:rFonts w:ascii="Arial" w:hAnsi="Arial" w:cs="Arial"/>
          <w:sz w:val="20"/>
          <w:szCs w:val="20"/>
        </w:rPr>
        <w:t xml:space="preserve">EUR z DDV. </w:t>
      </w:r>
    </w:p>
    <w:p w:rsidR="00445845" w:rsidRPr="004D64EF" w:rsidRDefault="00445845" w:rsidP="009C021E">
      <w:pPr>
        <w:spacing w:line="276" w:lineRule="auto"/>
        <w:rPr>
          <w:rFonts w:ascii="Arial" w:hAnsi="Arial" w:cs="Arial"/>
          <w:sz w:val="20"/>
          <w:szCs w:val="20"/>
        </w:rPr>
      </w:pPr>
    </w:p>
    <w:p w:rsidR="008E554E" w:rsidRDefault="008E554E" w:rsidP="008E554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Ocena celotnih investicijskih stroškov projekta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97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603"/>
        <w:gridCol w:w="1119"/>
        <w:gridCol w:w="1119"/>
        <w:gridCol w:w="1120"/>
        <w:gridCol w:w="1255"/>
        <w:gridCol w:w="983"/>
        <w:gridCol w:w="1120"/>
      </w:tblGrid>
      <w:tr w:rsidR="008E554E" w:rsidRPr="00380808" w:rsidTr="008E554E">
        <w:trPr>
          <w:trHeight w:val="315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VSEBINA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VREDNOST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DDV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SKUPAJ Z DDV</w:t>
            </w:r>
          </w:p>
        </w:tc>
      </w:tr>
      <w:tr w:rsidR="008E554E" w:rsidRPr="00380808" w:rsidTr="008E554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Projektna in investicijska dokumentacija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19.950,00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1.019,00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20.969,00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4.613,18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25.582,18</w:t>
            </w:r>
          </w:p>
        </w:tc>
      </w:tr>
      <w:tr w:rsidR="008E554E" w:rsidRPr="00380808" w:rsidTr="008E554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Projektna dokumentacija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19.950,00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19.950,00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4.389,00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24.339,00</w:t>
            </w:r>
          </w:p>
        </w:tc>
      </w:tr>
      <w:tr w:rsidR="008E554E" w:rsidRPr="00380808" w:rsidTr="008E554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DIIP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E554E" w:rsidRPr="00380808" w:rsidTr="008E554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Varnostni načrt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1.019,00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1.019,00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224,18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1.243,18</w:t>
            </w:r>
          </w:p>
        </w:tc>
      </w:tr>
      <w:tr w:rsidR="008E554E" w:rsidRPr="00380808" w:rsidTr="008E554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Izvedbena dela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534.975,00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534.975,00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84.067,50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619.042,50</w:t>
            </w:r>
          </w:p>
        </w:tc>
      </w:tr>
      <w:tr w:rsidR="008E554E" w:rsidRPr="00380808" w:rsidTr="00313AF9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Novogradnja ceste in pločnika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305.700,00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305.700,00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67.254,00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372.954,00</w:t>
            </w:r>
          </w:p>
        </w:tc>
      </w:tr>
      <w:tr w:rsidR="008E554E" w:rsidRPr="00380808" w:rsidTr="00313AF9">
        <w:trPr>
          <w:trHeight w:val="31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Kanalizacija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152.850,00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152.850,00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152.850,00</w:t>
            </w:r>
          </w:p>
        </w:tc>
      </w:tr>
      <w:tr w:rsidR="008E554E" w:rsidRPr="00380808" w:rsidTr="00313AF9">
        <w:trPr>
          <w:trHeight w:val="315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Javna razsvetljava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76.425,00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76.425,00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16.813,50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93.238,50</w:t>
            </w:r>
          </w:p>
        </w:tc>
      </w:tr>
      <w:tr w:rsidR="008E554E" w:rsidRPr="00380808" w:rsidTr="008E554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Odkupi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34.016,39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34.016,39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7.483,61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41.500,00</w:t>
            </w:r>
          </w:p>
        </w:tc>
      </w:tr>
      <w:tr w:rsidR="008E554E" w:rsidRPr="00380808" w:rsidTr="008E554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Informiranje in obveščanje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1.019,00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1.220,00</w:t>
            </w:r>
          </w:p>
        </w:tc>
      </w:tr>
      <w:tr w:rsidR="008E554E" w:rsidRPr="00380808" w:rsidTr="008E554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Nadzor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8.152,00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9.760,00</w:t>
            </w:r>
          </w:p>
        </w:tc>
      </w:tr>
      <w:tr w:rsidR="008E554E" w:rsidRPr="00380808" w:rsidTr="008E554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VREDNOST SKUPAJ (1-5)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19.950,00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34.016,39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545.165,00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598.960,39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98.144,29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697.104,68</w:t>
            </w:r>
          </w:p>
        </w:tc>
      </w:tr>
      <w:tr w:rsidR="008E554E" w:rsidRPr="00380808" w:rsidTr="008E554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DDV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4.389,00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7.483,61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86.309,30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98.181,91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54E" w:rsidRPr="00380808" w:rsidTr="008E554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VREDNOST Z DDV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24.339,00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619.700,00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697.104,68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54E" w:rsidRPr="00380808" w:rsidRDefault="008E554E" w:rsidP="006A3E5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54E" w:rsidRDefault="008E554E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55DE" w:rsidRDefault="004855DE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Mestna občina Ptuj bo</w:t>
      </w:r>
      <w:r w:rsidR="00251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izvedbo investicije</w:t>
      </w:r>
      <w:r w:rsidR="000A0CDC">
        <w:rPr>
          <w:rFonts w:ascii="Arial" w:hAnsi="Arial" w:cs="Arial"/>
          <w:sz w:val="20"/>
          <w:szCs w:val="20"/>
        </w:rPr>
        <w:t xml:space="preserve"> v let</w:t>
      </w:r>
      <w:r w:rsidR="000A2D89">
        <w:rPr>
          <w:rFonts w:ascii="Arial" w:hAnsi="Arial" w:cs="Arial"/>
          <w:sz w:val="20"/>
          <w:szCs w:val="20"/>
        </w:rPr>
        <w:t>u</w:t>
      </w:r>
      <w:r w:rsidR="000A0CDC">
        <w:rPr>
          <w:rFonts w:ascii="Arial" w:hAnsi="Arial" w:cs="Arial"/>
          <w:sz w:val="20"/>
          <w:szCs w:val="20"/>
        </w:rPr>
        <w:t xml:space="preserve"> 2021</w:t>
      </w:r>
      <w:r w:rsidR="000A2D89">
        <w:rPr>
          <w:rFonts w:ascii="Arial" w:hAnsi="Arial" w:cs="Arial"/>
          <w:sz w:val="20"/>
          <w:szCs w:val="20"/>
        </w:rPr>
        <w:t xml:space="preserve"> zagotovila 41.500,00 EUR za odkupe zemljišč, ki so potrebni za izvedbo projekta</w:t>
      </w:r>
      <w:r w:rsidR="000A0CDC">
        <w:rPr>
          <w:rFonts w:ascii="Arial" w:hAnsi="Arial" w:cs="Arial"/>
          <w:sz w:val="20"/>
          <w:szCs w:val="20"/>
        </w:rPr>
        <w:t xml:space="preserve"> in </w:t>
      </w:r>
      <w:r w:rsidR="000A2D89">
        <w:rPr>
          <w:rFonts w:ascii="Arial" w:hAnsi="Arial" w:cs="Arial"/>
          <w:sz w:val="20"/>
          <w:szCs w:val="20"/>
        </w:rPr>
        <w:t xml:space="preserve">v letu </w:t>
      </w:r>
      <w:r w:rsidR="000A0CDC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 </w:t>
      </w:r>
      <w:r w:rsidR="000A2D89">
        <w:rPr>
          <w:rFonts w:ascii="Arial" w:hAnsi="Arial" w:cs="Arial"/>
          <w:sz w:val="20"/>
          <w:szCs w:val="20"/>
        </w:rPr>
        <w:t>preostanek</w:t>
      </w:r>
      <w:r w:rsidR="000A0CDC">
        <w:rPr>
          <w:rFonts w:ascii="Arial" w:hAnsi="Arial" w:cs="Arial"/>
          <w:sz w:val="20"/>
          <w:szCs w:val="20"/>
        </w:rPr>
        <w:t xml:space="preserve"> lastnih sredstev</w:t>
      </w:r>
      <w:r w:rsidR="000A2D89">
        <w:rPr>
          <w:rFonts w:ascii="Arial" w:hAnsi="Arial" w:cs="Arial"/>
          <w:sz w:val="20"/>
          <w:szCs w:val="20"/>
        </w:rPr>
        <w:t xml:space="preserve"> za izvedbo </w:t>
      </w:r>
      <w:r w:rsidR="00BE1096">
        <w:rPr>
          <w:rFonts w:ascii="Arial" w:hAnsi="Arial" w:cs="Arial"/>
          <w:sz w:val="20"/>
          <w:szCs w:val="20"/>
        </w:rPr>
        <w:t>gradnje</w:t>
      </w:r>
      <w:r w:rsidR="000A2D89">
        <w:rPr>
          <w:rFonts w:ascii="Arial" w:hAnsi="Arial" w:cs="Arial"/>
          <w:sz w:val="20"/>
          <w:szCs w:val="20"/>
        </w:rPr>
        <w:t>.</w:t>
      </w:r>
      <w:r w:rsidR="008E554E">
        <w:rPr>
          <w:rFonts w:ascii="Arial" w:hAnsi="Arial" w:cs="Arial"/>
          <w:sz w:val="20"/>
          <w:szCs w:val="20"/>
        </w:rPr>
        <w:t xml:space="preserve"> </w:t>
      </w:r>
    </w:p>
    <w:p w:rsidR="00BE1096" w:rsidRDefault="00BE1096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26A9" w:rsidRPr="00D86FB3" w:rsidRDefault="007F2C8A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6FB3">
        <w:rPr>
          <w:rFonts w:ascii="Arial" w:hAnsi="Arial" w:cs="Arial"/>
          <w:sz w:val="20"/>
          <w:szCs w:val="20"/>
        </w:rPr>
        <w:t>Investicija</w:t>
      </w:r>
      <w:r w:rsidR="00DF6D96" w:rsidRPr="00D86FB3">
        <w:rPr>
          <w:rFonts w:ascii="Arial" w:hAnsi="Arial" w:cs="Arial"/>
          <w:sz w:val="20"/>
          <w:szCs w:val="20"/>
        </w:rPr>
        <w:t xml:space="preserve"> bo</w:t>
      </w:r>
      <w:r w:rsidR="00E16880" w:rsidRPr="00D86FB3">
        <w:rPr>
          <w:rFonts w:ascii="Arial" w:hAnsi="Arial" w:cs="Arial"/>
          <w:sz w:val="20"/>
          <w:szCs w:val="20"/>
        </w:rPr>
        <w:t xml:space="preserve"> ob rebalansu proračuna za leto 2021</w:t>
      </w:r>
      <w:r w:rsidRPr="00D86FB3">
        <w:rPr>
          <w:rFonts w:ascii="Arial" w:hAnsi="Arial" w:cs="Arial"/>
          <w:sz w:val="20"/>
          <w:szCs w:val="20"/>
        </w:rPr>
        <w:t xml:space="preserve"> uvrščena</w:t>
      </w:r>
      <w:r w:rsidR="00053F88" w:rsidRPr="00D86FB3">
        <w:rPr>
          <w:rFonts w:ascii="Arial" w:hAnsi="Arial" w:cs="Arial"/>
          <w:sz w:val="20"/>
          <w:szCs w:val="20"/>
        </w:rPr>
        <w:t xml:space="preserve"> v Načrt razvojnih programov</w:t>
      </w:r>
      <w:r w:rsidRPr="00D86FB3">
        <w:rPr>
          <w:rFonts w:ascii="Arial" w:hAnsi="Arial" w:cs="Arial"/>
          <w:sz w:val="20"/>
          <w:szCs w:val="20"/>
        </w:rPr>
        <w:t xml:space="preserve"> Me</w:t>
      </w:r>
      <w:r w:rsidR="00DF6D96" w:rsidRPr="00D86FB3">
        <w:rPr>
          <w:rFonts w:ascii="Arial" w:hAnsi="Arial" w:cs="Arial"/>
          <w:sz w:val="20"/>
          <w:szCs w:val="20"/>
        </w:rPr>
        <w:t>stne občine Ptuj za obdobje 2021-2024</w:t>
      </w:r>
      <w:r w:rsidR="009C3645">
        <w:rPr>
          <w:rFonts w:ascii="Arial" w:hAnsi="Arial" w:cs="Arial"/>
          <w:sz w:val="20"/>
          <w:szCs w:val="20"/>
        </w:rPr>
        <w:t xml:space="preserve">, </w:t>
      </w:r>
      <w:r w:rsidRPr="00D86FB3">
        <w:rPr>
          <w:rFonts w:ascii="Arial" w:hAnsi="Arial" w:cs="Arial"/>
          <w:sz w:val="20"/>
          <w:szCs w:val="20"/>
        </w:rPr>
        <w:t>št.</w:t>
      </w:r>
      <w:r w:rsidR="00E16880" w:rsidRPr="00D86FB3">
        <w:rPr>
          <w:rFonts w:ascii="Arial" w:hAnsi="Arial" w:cs="Arial"/>
          <w:sz w:val="20"/>
          <w:szCs w:val="20"/>
        </w:rPr>
        <w:t xml:space="preserve"> OB096-17-0004</w:t>
      </w:r>
      <w:r w:rsidR="00053F88" w:rsidRPr="00D86FB3">
        <w:rPr>
          <w:rFonts w:ascii="Arial" w:hAnsi="Arial" w:cs="Arial"/>
          <w:sz w:val="20"/>
          <w:szCs w:val="20"/>
        </w:rPr>
        <w:t>. Sredstva za izvedbo</w:t>
      </w:r>
      <w:r w:rsidRPr="00D86FB3">
        <w:rPr>
          <w:rFonts w:ascii="Arial" w:hAnsi="Arial" w:cs="Arial"/>
          <w:sz w:val="20"/>
          <w:szCs w:val="20"/>
        </w:rPr>
        <w:t xml:space="preserve"> so previ</w:t>
      </w:r>
      <w:r w:rsidR="00053F88" w:rsidRPr="00D86FB3">
        <w:rPr>
          <w:rFonts w:ascii="Arial" w:hAnsi="Arial" w:cs="Arial"/>
          <w:sz w:val="20"/>
          <w:szCs w:val="20"/>
        </w:rPr>
        <w:t xml:space="preserve">dena na proračunski postavki </w:t>
      </w:r>
      <w:r w:rsidR="000A2D89" w:rsidRPr="00D86FB3">
        <w:rPr>
          <w:rFonts w:ascii="Arial" w:hAnsi="Arial" w:cs="Arial"/>
          <w:sz w:val="20"/>
          <w:szCs w:val="20"/>
        </w:rPr>
        <w:t>6569</w:t>
      </w:r>
      <w:r w:rsidRPr="00D86FB3">
        <w:rPr>
          <w:rFonts w:ascii="Arial" w:hAnsi="Arial" w:cs="Arial"/>
          <w:sz w:val="20"/>
          <w:szCs w:val="20"/>
        </w:rPr>
        <w:t xml:space="preserve"> </w:t>
      </w:r>
      <w:r w:rsidR="000A2D89" w:rsidRPr="00D86FB3">
        <w:rPr>
          <w:rFonts w:ascii="Arial" w:hAnsi="Arial" w:cs="Arial"/>
          <w:sz w:val="20"/>
          <w:szCs w:val="20"/>
        </w:rPr>
        <w:t xml:space="preserve">Umestitev nove cestne povezave </w:t>
      </w:r>
      <w:proofErr w:type="spellStart"/>
      <w:r w:rsidR="000A2D89" w:rsidRPr="00D86FB3">
        <w:rPr>
          <w:rFonts w:ascii="Arial" w:hAnsi="Arial" w:cs="Arial"/>
          <w:sz w:val="20"/>
          <w:szCs w:val="20"/>
        </w:rPr>
        <w:t>Slovenskogoriška</w:t>
      </w:r>
      <w:proofErr w:type="spellEnd"/>
      <w:r w:rsidRPr="00D86FB3">
        <w:rPr>
          <w:rFonts w:ascii="Arial" w:hAnsi="Arial" w:cs="Arial"/>
          <w:sz w:val="20"/>
          <w:szCs w:val="20"/>
        </w:rPr>
        <w:t>.</w:t>
      </w:r>
    </w:p>
    <w:p w:rsidR="007526A9" w:rsidRDefault="007526A9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:rsidR="00445845" w:rsidRPr="004D64EF" w:rsidRDefault="00445845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3202" w:rsidRPr="004D64EF" w:rsidRDefault="00243202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Pripravil</w:t>
      </w:r>
      <w:r w:rsidR="00197B7B" w:rsidRPr="004D64EF">
        <w:rPr>
          <w:rFonts w:ascii="Arial" w:hAnsi="Arial" w:cs="Arial"/>
          <w:sz w:val="20"/>
          <w:szCs w:val="20"/>
        </w:rPr>
        <w:t>:</w:t>
      </w:r>
      <w:r w:rsidRPr="004D64EF">
        <w:rPr>
          <w:rFonts w:ascii="Arial" w:hAnsi="Arial" w:cs="Arial"/>
          <w:sz w:val="20"/>
          <w:szCs w:val="20"/>
        </w:rPr>
        <w:t xml:space="preserve"> </w:t>
      </w:r>
    </w:p>
    <w:p w:rsidR="00243202" w:rsidRPr="004D64EF" w:rsidRDefault="000A2D89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Tadej Zorec</w:t>
      </w:r>
    </w:p>
    <w:p w:rsidR="00197B7B" w:rsidRPr="004D64EF" w:rsidRDefault="00197B7B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243202" w:rsidRPr="004D64EF">
        <w:rPr>
          <w:rFonts w:ascii="Arial" w:hAnsi="Arial" w:cs="Arial"/>
          <w:b/>
          <w:sz w:val="20"/>
          <w:szCs w:val="20"/>
        </w:rPr>
        <w:t xml:space="preserve">         </w:t>
      </w:r>
      <w:r w:rsidR="001D6956" w:rsidRPr="004D64EF">
        <w:rPr>
          <w:rFonts w:ascii="Arial" w:hAnsi="Arial" w:cs="Arial"/>
          <w:b/>
          <w:sz w:val="20"/>
          <w:szCs w:val="20"/>
        </w:rPr>
        <w:t xml:space="preserve">    </w:t>
      </w:r>
      <w:r w:rsidR="001D6956" w:rsidRPr="004D64EF">
        <w:rPr>
          <w:rFonts w:ascii="Arial" w:hAnsi="Arial" w:cs="Arial"/>
          <w:sz w:val="20"/>
          <w:szCs w:val="20"/>
        </w:rPr>
        <w:t>Nuška Gajšek</w:t>
      </w:r>
    </w:p>
    <w:p w:rsidR="00107C68" w:rsidRPr="004D64EF" w:rsidRDefault="00197B7B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  <w:t xml:space="preserve">             </w:t>
      </w:r>
      <w:r w:rsidR="00243202" w:rsidRPr="004D64EF">
        <w:rPr>
          <w:rFonts w:ascii="Arial" w:hAnsi="Arial" w:cs="Arial"/>
          <w:sz w:val="20"/>
          <w:szCs w:val="20"/>
        </w:rPr>
        <w:t xml:space="preserve">                                       </w:t>
      </w:r>
      <w:r w:rsidR="003C09E4" w:rsidRPr="004D64EF">
        <w:rPr>
          <w:rFonts w:ascii="Arial" w:hAnsi="Arial" w:cs="Arial"/>
          <w:sz w:val="20"/>
          <w:szCs w:val="20"/>
        </w:rPr>
        <w:t>županja</w:t>
      </w:r>
    </w:p>
    <w:sectPr w:rsidR="00107C68" w:rsidRPr="004D64EF" w:rsidSect="00235730"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4B" w:rsidRDefault="008F094B">
      <w:r>
        <w:separator/>
      </w:r>
    </w:p>
  </w:endnote>
  <w:endnote w:type="continuationSeparator" w:id="0">
    <w:p w:rsidR="008F094B" w:rsidRDefault="008F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AA1784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AA1784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1A610A" w:rsidRDefault="00236031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AA1784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AA1784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8073DB" w:rsidRDefault="00236031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4B" w:rsidRDefault="008F094B">
      <w:r>
        <w:separator/>
      </w:r>
    </w:p>
  </w:footnote>
  <w:footnote w:type="continuationSeparator" w:id="0">
    <w:p w:rsidR="008F094B" w:rsidRDefault="008F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236031" w:rsidTr="006312C7">
      <w:tc>
        <w:tcPr>
          <w:tcW w:w="3228" w:type="dxa"/>
          <w:tcBorders>
            <w:bottom w:val="single" w:sz="12" w:space="0" w:color="999999"/>
          </w:tcBorders>
        </w:tcPr>
        <w:p w:rsidR="00236031" w:rsidRPr="006312C7" w:rsidRDefault="00236031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2B4A867" wp14:editId="72B4A868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6031" w:rsidRDefault="00236031" w:rsidP="000D495A"/>
        <w:p w:rsidR="00236031" w:rsidRPr="006312C7" w:rsidRDefault="00236031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236031" w:rsidRPr="00E63B77" w:rsidRDefault="00236031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ŽUPANJA</w:t>
          </w:r>
        </w:p>
        <w:p w:rsidR="00236031" w:rsidRPr="006312C7" w:rsidRDefault="00236031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236031" w:rsidRDefault="00236031" w:rsidP="000D495A">
          <w:pPr>
            <w:pStyle w:val="Glava"/>
          </w:pPr>
        </w:p>
      </w:tc>
    </w:tr>
  </w:tbl>
  <w:p w:rsidR="00236031" w:rsidRDefault="002360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8"/>
  </w:num>
  <w:num w:numId="4">
    <w:abstractNumId w:val="34"/>
  </w:num>
  <w:num w:numId="5">
    <w:abstractNumId w:val="12"/>
  </w:num>
  <w:num w:numId="6">
    <w:abstractNumId w:val="16"/>
  </w:num>
  <w:num w:numId="7">
    <w:abstractNumId w:val="25"/>
  </w:num>
  <w:num w:numId="8">
    <w:abstractNumId w:val="33"/>
  </w:num>
  <w:num w:numId="9">
    <w:abstractNumId w:val="32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0"/>
  </w:num>
  <w:num w:numId="25">
    <w:abstractNumId w:val="36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38"/>
  </w:num>
  <w:num w:numId="35">
    <w:abstractNumId w:val="35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1398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3F88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95396"/>
    <w:rsid w:val="000A0CDC"/>
    <w:rsid w:val="000A2D89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14C0"/>
    <w:rsid w:val="0010525F"/>
    <w:rsid w:val="00107C68"/>
    <w:rsid w:val="0011038B"/>
    <w:rsid w:val="00112646"/>
    <w:rsid w:val="0012117F"/>
    <w:rsid w:val="00121538"/>
    <w:rsid w:val="00121C80"/>
    <w:rsid w:val="00123FC6"/>
    <w:rsid w:val="0012677E"/>
    <w:rsid w:val="00131D8D"/>
    <w:rsid w:val="00131FC9"/>
    <w:rsid w:val="001424A5"/>
    <w:rsid w:val="001504FA"/>
    <w:rsid w:val="0015466F"/>
    <w:rsid w:val="00160D66"/>
    <w:rsid w:val="00164FDA"/>
    <w:rsid w:val="00181466"/>
    <w:rsid w:val="00185F23"/>
    <w:rsid w:val="00186E44"/>
    <w:rsid w:val="00187808"/>
    <w:rsid w:val="00192D0B"/>
    <w:rsid w:val="00193109"/>
    <w:rsid w:val="0019479F"/>
    <w:rsid w:val="00195C8F"/>
    <w:rsid w:val="00197B7B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D6956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26097"/>
    <w:rsid w:val="00231EA2"/>
    <w:rsid w:val="00235730"/>
    <w:rsid w:val="00236031"/>
    <w:rsid w:val="002377D0"/>
    <w:rsid w:val="00243202"/>
    <w:rsid w:val="00243DE4"/>
    <w:rsid w:val="00251A50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E5D4F"/>
    <w:rsid w:val="002F2966"/>
    <w:rsid w:val="002F4D8F"/>
    <w:rsid w:val="00301A46"/>
    <w:rsid w:val="00305FC9"/>
    <w:rsid w:val="00306236"/>
    <w:rsid w:val="003064C8"/>
    <w:rsid w:val="00313538"/>
    <w:rsid w:val="00313AF9"/>
    <w:rsid w:val="00324A82"/>
    <w:rsid w:val="003264F6"/>
    <w:rsid w:val="00326E90"/>
    <w:rsid w:val="00327948"/>
    <w:rsid w:val="0033086B"/>
    <w:rsid w:val="00333269"/>
    <w:rsid w:val="00335839"/>
    <w:rsid w:val="00340D67"/>
    <w:rsid w:val="00342112"/>
    <w:rsid w:val="003421A1"/>
    <w:rsid w:val="00343AE4"/>
    <w:rsid w:val="00351CBA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C09E4"/>
    <w:rsid w:val="003C6285"/>
    <w:rsid w:val="003D4421"/>
    <w:rsid w:val="003D58C8"/>
    <w:rsid w:val="003E11C4"/>
    <w:rsid w:val="003E140F"/>
    <w:rsid w:val="003E1AFB"/>
    <w:rsid w:val="003E1B6A"/>
    <w:rsid w:val="003E3DA1"/>
    <w:rsid w:val="003F00FA"/>
    <w:rsid w:val="003F4094"/>
    <w:rsid w:val="003F75B8"/>
    <w:rsid w:val="00404491"/>
    <w:rsid w:val="004066D3"/>
    <w:rsid w:val="00413C05"/>
    <w:rsid w:val="004237A5"/>
    <w:rsid w:val="004256E6"/>
    <w:rsid w:val="0042591B"/>
    <w:rsid w:val="00433B39"/>
    <w:rsid w:val="00435B3C"/>
    <w:rsid w:val="00440E6D"/>
    <w:rsid w:val="00441612"/>
    <w:rsid w:val="00441AE0"/>
    <w:rsid w:val="0044259E"/>
    <w:rsid w:val="00445548"/>
    <w:rsid w:val="00445845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801FA"/>
    <w:rsid w:val="004855DE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D64EF"/>
    <w:rsid w:val="004E047D"/>
    <w:rsid w:val="004E3779"/>
    <w:rsid w:val="004E7E1B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27D73"/>
    <w:rsid w:val="005305C1"/>
    <w:rsid w:val="00530C69"/>
    <w:rsid w:val="005362AD"/>
    <w:rsid w:val="00541B35"/>
    <w:rsid w:val="00546DB9"/>
    <w:rsid w:val="00556008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83717"/>
    <w:rsid w:val="005905F5"/>
    <w:rsid w:val="0059330D"/>
    <w:rsid w:val="005A1834"/>
    <w:rsid w:val="005A5416"/>
    <w:rsid w:val="005A5DE4"/>
    <w:rsid w:val="005B1DFC"/>
    <w:rsid w:val="005B5CD5"/>
    <w:rsid w:val="005B7F45"/>
    <w:rsid w:val="005C3682"/>
    <w:rsid w:val="005C45D2"/>
    <w:rsid w:val="005C5383"/>
    <w:rsid w:val="005D6403"/>
    <w:rsid w:val="005E102E"/>
    <w:rsid w:val="005E1800"/>
    <w:rsid w:val="005E6B6E"/>
    <w:rsid w:val="005F09A6"/>
    <w:rsid w:val="005F11D7"/>
    <w:rsid w:val="005F1749"/>
    <w:rsid w:val="005F6C49"/>
    <w:rsid w:val="0060401A"/>
    <w:rsid w:val="006074AB"/>
    <w:rsid w:val="0061077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D7318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26A9"/>
    <w:rsid w:val="00757472"/>
    <w:rsid w:val="007600EE"/>
    <w:rsid w:val="007647C4"/>
    <w:rsid w:val="0076679C"/>
    <w:rsid w:val="00773B26"/>
    <w:rsid w:val="00773B56"/>
    <w:rsid w:val="00773BAC"/>
    <w:rsid w:val="007749AD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D6A3C"/>
    <w:rsid w:val="007E2929"/>
    <w:rsid w:val="007E71B6"/>
    <w:rsid w:val="007F0CB5"/>
    <w:rsid w:val="007F2049"/>
    <w:rsid w:val="007F2C8A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1755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454D"/>
    <w:rsid w:val="008B68A9"/>
    <w:rsid w:val="008B7543"/>
    <w:rsid w:val="008C1223"/>
    <w:rsid w:val="008D5C7F"/>
    <w:rsid w:val="008E369B"/>
    <w:rsid w:val="008E52F2"/>
    <w:rsid w:val="008E554E"/>
    <w:rsid w:val="008F04AD"/>
    <w:rsid w:val="008F094B"/>
    <w:rsid w:val="008F2606"/>
    <w:rsid w:val="008F3696"/>
    <w:rsid w:val="008F3BEB"/>
    <w:rsid w:val="0090061F"/>
    <w:rsid w:val="0090326E"/>
    <w:rsid w:val="009059FE"/>
    <w:rsid w:val="0090637D"/>
    <w:rsid w:val="00906A72"/>
    <w:rsid w:val="009100ED"/>
    <w:rsid w:val="00912F65"/>
    <w:rsid w:val="00920E88"/>
    <w:rsid w:val="00931D8F"/>
    <w:rsid w:val="00934C77"/>
    <w:rsid w:val="0093740E"/>
    <w:rsid w:val="00940B51"/>
    <w:rsid w:val="009419A2"/>
    <w:rsid w:val="00945D57"/>
    <w:rsid w:val="00950077"/>
    <w:rsid w:val="009523C0"/>
    <w:rsid w:val="00954703"/>
    <w:rsid w:val="00956B45"/>
    <w:rsid w:val="0096375F"/>
    <w:rsid w:val="00964291"/>
    <w:rsid w:val="00964BC5"/>
    <w:rsid w:val="0096734A"/>
    <w:rsid w:val="0097733B"/>
    <w:rsid w:val="009855D4"/>
    <w:rsid w:val="00987603"/>
    <w:rsid w:val="00993883"/>
    <w:rsid w:val="00995C04"/>
    <w:rsid w:val="00997B7C"/>
    <w:rsid w:val="009A7989"/>
    <w:rsid w:val="009B0397"/>
    <w:rsid w:val="009B440A"/>
    <w:rsid w:val="009B4D79"/>
    <w:rsid w:val="009B4F69"/>
    <w:rsid w:val="009C021E"/>
    <w:rsid w:val="009C3645"/>
    <w:rsid w:val="009C52A0"/>
    <w:rsid w:val="009C621C"/>
    <w:rsid w:val="009C74FC"/>
    <w:rsid w:val="009C7B89"/>
    <w:rsid w:val="009D0B58"/>
    <w:rsid w:val="009D35AB"/>
    <w:rsid w:val="009D5EBA"/>
    <w:rsid w:val="009E01B2"/>
    <w:rsid w:val="009E16B7"/>
    <w:rsid w:val="009E1F6C"/>
    <w:rsid w:val="009E2C3B"/>
    <w:rsid w:val="009E32CB"/>
    <w:rsid w:val="009E354E"/>
    <w:rsid w:val="009F0452"/>
    <w:rsid w:val="00A0003C"/>
    <w:rsid w:val="00A16E82"/>
    <w:rsid w:val="00A17CB2"/>
    <w:rsid w:val="00A218C8"/>
    <w:rsid w:val="00A23209"/>
    <w:rsid w:val="00A244CB"/>
    <w:rsid w:val="00A25E01"/>
    <w:rsid w:val="00A30610"/>
    <w:rsid w:val="00A334C8"/>
    <w:rsid w:val="00A350D1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256C"/>
    <w:rsid w:val="00A94D92"/>
    <w:rsid w:val="00A94DE2"/>
    <w:rsid w:val="00A9527F"/>
    <w:rsid w:val="00A960E2"/>
    <w:rsid w:val="00A966F7"/>
    <w:rsid w:val="00AA076B"/>
    <w:rsid w:val="00AA1784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3D1B"/>
    <w:rsid w:val="00AC44DD"/>
    <w:rsid w:val="00AC5F71"/>
    <w:rsid w:val="00AD37D7"/>
    <w:rsid w:val="00AD647B"/>
    <w:rsid w:val="00AD6B90"/>
    <w:rsid w:val="00AD716E"/>
    <w:rsid w:val="00AE4FB0"/>
    <w:rsid w:val="00AE6CC5"/>
    <w:rsid w:val="00AE7C1E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5970"/>
    <w:rsid w:val="00B3642F"/>
    <w:rsid w:val="00B36AA1"/>
    <w:rsid w:val="00B40489"/>
    <w:rsid w:val="00B409A1"/>
    <w:rsid w:val="00B40CE4"/>
    <w:rsid w:val="00B41345"/>
    <w:rsid w:val="00B41C15"/>
    <w:rsid w:val="00B421BC"/>
    <w:rsid w:val="00B43984"/>
    <w:rsid w:val="00B44CAE"/>
    <w:rsid w:val="00B52578"/>
    <w:rsid w:val="00B53D05"/>
    <w:rsid w:val="00B56C06"/>
    <w:rsid w:val="00B61A0B"/>
    <w:rsid w:val="00B63E1F"/>
    <w:rsid w:val="00B65EA9"/>
    <w:rsid w:val="00B700AD"/>
    <w:rsid w:val="00B80A15"/>
    <w:rsid w:val="00B86A49"/>
    <w:rsid w:val="00B93CAD"/>
    <w:rsid w:val="00BA3088"/>
    <w:rsid w:val="00BA39C1"/>
    <w:rsid w:val="00BA4671"/>
    <w:rsid w:val="00BA62C3"/>
    <w:rsid w:val="00BB1DF4"/>
    <w:rsid w:val="00BB2C0A"/>
    <w:rsid w:val="00BC0084"/>
    <w:rsid w:val="00BC59BE"/>
    <w:rsid w:val="00BC776C"/>
    <w:rsid w:val="00BD387F"/>
    <w:rsid w:val="00BD761A"/>
    <w:rsid w:val="00BD7DFA"/>
    <w:rsid w:val="00BE1096"/>
    <w:rsid w:val="00BE6728"/>
    <w:rsid w:val="00BF58A3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615AD"/>
    <w:rsid w:val="00C65A7B"/>
    <w:rsid w:val="00C76C89"/>
    <w:rsid w:val="00C777E2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21C44"/>
    <w:rsid w:val="00D236D1"/>
    <w:rsid w:val="00D255E8"/>
    <w:rsid w:val="00D26745"/>
    <w:rsid w:val="00D417EF"/>
    <w:rsid w:val="00D4346E"/>
    <w:rsid w:val="00D45094"/>
    <w:rsid w:val="00D478C9"/>
    <w:rsid w:val="00D54D27"/>
    <w:rsid w:val="00D61A7A"/>
    <w:rsid w:val="00D75E64"/>
    <w:rsid w:val="00D7624C"/>
    <w:rsid w:val="00D769BD"/>
    <w:rsid w:val="00D7741E"/>
    <w:rsid w:val="00D850AA"/>
    <w:rsid w:val="00D851AD"/>
    <w:rsid w:val="00D851BE"/>
    <w:rsid w:val="00D86FB3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C709E"/>
    <w:rsid w:val="00DD33DA"/>
    <w:rsid w:val="00DD752E"/>
    <w:rsid w:val="00DE3461"/>
    <w:rsid w:val="00DE5F60"/>
    <w:rsid w:val="00DF09C9"/>
    <w:rsid w:val="00DF17E4"/>
    <w:rsid w:val="00DF1FAA"/>
    <w:rsid w:val="00DF3C49"/>
    <w:rsid w:val="00DF45DB"/>
    <w:rsid w:val="00DF54DE"/>
    <w:rsid w:val="00DF5815"/>
    <w:rsid w:val="00DF626A"/>
    <w:rsid w:val="00DF6D96"/>
    <w:rsid w:val="00E06F5E"/>
    <w:rsid w:val="00E1089E"/>
    <w:rsid w:val="00E16880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53138"/>
    <w:rsid w:val="00E53946"/>
    <w:rsid w:val="00E611C7"/>
    <w:rsid w:val="00E63470"/>
    <w:rsid w:val="00E63B77"/>
    <w:rsid w:val="00E64CFE"/>
    <w:rsid w:val="00E6515C"/>
    <w:rsid w:val="00E76B6A"/>
    <w:rsid w:val="00E8143C"/>
    <w:rsid w:val="00E91754"/>
    <w:rsid w:val="00E91D49"/>
    <w:rsid w:val="00E928FF"/>
    <w:rsid w:val="00EA28FF"/>
    <w:rsid w:val="00EA3A3F"/>
    <w:rsid w:val="00EA3D7A"/>
    <w:rsid w:val="00EA5026"/>
    <w:rsid w:val="00EA5091"/>
    <w:rsid w:val="00EA695D"/>
    <w:rsid w:val="00EA7CE1"/>
    <w:rsid w:val="00EB11BF"/>
    <w:rsid w:val="00EB3028"/>
    <w:rsid w:val="00EB4D1E"/>
    <w:rsid w:val="00EB4D8C"/>
    <w:rsid w:val="00EB55DC"/>
    <w:rsid w:val="00EB5606"/>
    <w:rsid w:val="00EC06BB"/>
    <w:rsid w:val="00EC0A91"/>
    <w:rsid w:val="00EC0BBB"/>
    <w:rsid w:val="00ED26F8"/>
    <w:rsid w:val="00ED40BB"/>
    <w:rsid w:val="00ED5660"/>
    <w:rsid w:val="00ED6A29"/>
    <w:rsid w:val="00EE1760"/>
    <w:rsid w:val="00EE6DE5"/>
    <w:rsid w:val="00EE74FE"/>
    <w:rsid w:val="00EF2228"/>
    <w:rsid w:val="00EF5953"/>
    <w:rsid w:val="00EF632B"/>
    <w:rsid w:val="00F00B6E"/>
    <w:rsid w:val="00F0192B"/>
    <w:rsid w:val="00F01A97"/>
    <w:rsid w:val="00F0206D"/>
    <w:rsid w:val="00F146E1"/>
    <w:rsid w:val="00F14F1E"/>
    <w:rsid w:val="00F15373"/>
    <w:rsid w:val="00F20093"/>
    <w:rsid w:val="00F25E35"/>
    <w:rsid w:val="00F27A04"/>
    <w:rsid w:val="00F31E7D"/>
    <w:rsid w:val="00F32168"/>
    <w:rsid w:val="00F32AF9"/>
    <w:rsid w:val="00F32C84"/>
    <w:rsid w:val="00F4378E"/>
    <w:rsid w:val="00F53C6E"/>
    <w:rsid w:val="00F55FEC"/>
    <w:rsid w:val="00F56CEF"/>
    <w:rsid w:val="00F72868"/>
    <w:rsid w:val="00F773D3"/>
    <w:rsid w:val="00F81E82"/>
    <w:rsid w:val="00F84631"/>
    <w:rsid w:val="00F959C0"/>
    <w:rsid w:val="00FA5926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2ED5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7FEE1C-EF9E-484D-85A7-51D66B4F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paragraph" w:styleId="Telobesedila2">
    <w:name w:val="Body Text 2"/>
    <w:basedOn w:val="Navaden"/>
    <w:link w:val="Telobesedila2Znak"/>
    <w:rsid w:val="00351CB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51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D45B-AD83-427A-B424-58AC4AE2F9B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6AE3B-F03C-4F3B-ACB9-4A375387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dc:description/>
  <cp:lastModifiedBy>Urška Fajt</cp:lastModifiedBy>
  <cp:revision>35</cp:revision>
  <cp:lastPrinted>2021-01-14T12:24:00Z</cp:lastPrinted>
  <dcterms:created xsi:type="dcterms:W3CDTF">2020-11-10T13:16:00Z</dcterms:created>
  <dcterms:modified xsi:type="dcterms:W3CDTF">2021-01-14T12:24:00Z</dcterms:modified>
</cp:coreProperties>
</file>