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4320B8" w:rsidRDefault="00045BF9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Številka: </w:t>
      </w:r>
      <w:r w:rsidR="00F56F2C">
        <w:rPr>
          <w:rFonts w:ascii="Arial" w:hAnsi="Arial" w:cs="Arial"/>
          <w:sz w:val="20"/>
          <w:szCs w:val="20"/>
        </w:rPr>
        <w:tab/>
      </w:r>
      <w:r w:rsidR="006C7E25">
        <w:rPr>
          <w:rFonts w:ascii="Arial" w:hAnsi="Arial" w:cs="Arial"/>
          <w:sz w:val="20"/>
          <w:szCs w:val="20"/>
        </w:rPr>
        <w:t>007-39/2020</w:t>
      </w:r>
    </w:p>
    <w:p w:rsidR="00045BF9" w:rsidRPr="004320B8" w:rsidRDefault="0066491C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 w:rsidR="00F56F2C">
        <w:rPr>
          <w:rFonts w:ascii="Arial" w:hAnsi="Arial" w:cs="Arial"/>
          <w:sz w:val="20"/>
          <w:szCs w:val="20"/>
        </w:rPr>
        <w:tab/>
      </w:r>
      <w:r w:rsidR="00216F88" w:rsidRPr="004320B8">
        <w:rPr>
          <w:rFonts w:ascii="Arial" w:hAnsi="Arial" w:cs="Arial"/>
          <w:sz w:val="20"/>
          <w:szCs w:val="20"/>
        </w:rPr>
        <w:t>2</w:t>
      </w:r>
      <w:r w:rsidR="009F7553">
        <w:rPr>
          <w:rFonts w:ascii="Arial" w:hAnsi="Arial" w:cs="Arial"/>
          <w:sz w:val="20"/>
          <w:szCs w:val="20"/>
        </w:rPr>
        <w:t>8. 12</w:t>
      </w:r>
      <w:r w:rsidR="00327948" w:rsidRPr="004320B8">
        <w:rPr>
          <w:rFonts w:ascii="Arial" w:hAnsi="Arial" w:cs="Arial"/>
          <w:sz w:val="20"/>
          <w:szCs w:val="20"/>
        </w:rPr>
        <w:t>.</w:t>
      </w:r>
      <w:r w:rsidR="00216F88" w:rsidRPr="004320B8">
        <w:rPr>
          <w:rFonts w:ascii="Arial" w:hAnsi="Arial" w:cs="Arial"/>
          <w:sz w:val="20"/>
          <w:szCs w:val="20"/>
        </w:rPr>
        <w:t xml:space="preserve"> 2020</w:t>
      </w:r>
    </w:p>
    <w:p w:rsidR="00045BF9" w:rsidRPr="004320B8" w:rsidRDefault="00045BF9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4320B8" w:rsidRDefault="002377D0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16481" w:rsidRPr="005B373E" w:rsidRDefault="00D16481" w:rsidP="00D1648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5B373E">
        <w:rPr>
          <w:rFonts w:ascii="Arial" w:hAnsi="Arial" w:cs="Arial"/>
          <w:bCs/>
          <w:sz w:val="20"/>
          <w:szCs w:val="20"/>
        </w:rPr>
        <w:t>Mestni svet</w:t>
      </w:r>
    </w:p>
    <w:p w:rsidR="00D16481" w:rsidRPr="005B373E" w:rsidRDefault="00D16481" w:rsidP="00D1648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B373E">
        <w:rPr>
          <w:rFonts w:ascii="Arial" w:hAnsi="Arial" w:cs="Arial"/>
          <w:bCs/>
          <w:sz w:val="20"/>
          <w:szCs w:val="20"/>
        </w:rPr>
        <w:t>Mestne občine Ptuj</w:t>
      </w:r>
    </w:p>
    <w:p w:rsidR="00045BF9" w:rsidRPr="004320B8" w:rsidRDefault="00045BF9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4320B8" w:rsidRDefault="00235730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235730" w:rsidRPr="004320B8" w:rsidSect="00235730">
          <w:footerReference w:type="default" r:id="rId11"/>
          <w:headerReference w:type="first" r:id="rId12"/>
          <w:footerReference w:type="first" r:id="rId13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235730" w:rsidRPr="004320B8" w:rsidRDefault="00235730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  <w:sectPr w:rsidR="00235730" w:rsidRPr="004320B8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045BF9" w:rsidRPr="004320B8" w:rsidRDefault="00722F5D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320B8">
        <w:rPr>
          <w:rFonts w:ascii="Arial" w:hAnsi="Arial" w:cs="Arial"/>
          <w:b/>
          <w:sz w:val="20"/>
          <w:szCs w:val="20"/>
        </w:rPr>
        <w:t>Z</w:t>
      </w:r>
      <w:r w:rsidR="004E047D" w:rsidRPr="004320B8">
        <w:rPr>
          <w:rFonts w:ascii="Arial" w:hAnsi="Arial" w:cs="Arial"/>
          <w:b/>
          <w:sz w:val="20"/>
          <w:szCs w:val="20"/>
        </w:rPr>
        <w:t>ADEVA</w:t>
      </w:r>
      <w:r w:rsidRPr="004320B8">
        <w:rPr>
          <w:rFonts w:ascii="Arial" w:hAnsi="Arial" w:cs="Arial"/>
          <w:b/>
          <w:sz w:val="20"/>
          <w:szCs w:val="20"/>
        </w:rPr>
        <w:t xml:space="preserve">: </w:t>
      </w:r>
      <w:r w:rsidR="004E047D" w:rsidRPr="004320B8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E047D" w:rsidRPr="004320B8" w:rsidRDefault="004E047D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20B8">
        <w:rPr>
          <w:rFonts w:ascii="Arial" w:hAnsi="Arial" w:cs="Arial"/>
          <w:b/>
          <w:sz w:val="20"/>
          <w:szCs w:val="20"/>
        </w:rPr>
        <w:t xml:space="preserve">NASLOV:                     </w:t>
      </w:r>
    </w:p>
    <w:p w:rsidR="004E047D" w:rsidRPr="004320B8" w:rsidRDefault="004E047D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56C5" w:rsidRPr="004320B8" w:rsidRDefault="003A56C5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E047D" w:rsidRPr="004320B8" w:rsidRDefault="003A56C5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b/>
          <w:sz w:val="20"/>
          <w:szCs w:val="20"/>
        </w:rPr>
        <w:t>P</w:t>
      </w:r>
      <w:r w:rsidR="004E047D" w:rsidRPr="004320B8">
        <w:rPr>
          <w:rFonts w:ascii="Arial" w:hAnsi="Arial" w:cs="Arial"/>
          <w:b/>
          <w:sz w:val="20"/>
          <w:szCs w:val="20"/>
        </w:rPr>
        <w:t>RIPRAVIL:</w:t>
      </w:r>
      <w:r w:rsidR="004E047D" w:rsidRPr="004320B8">
        <w:rPr>
          <w:rFonts w:ascii="Arial" w:hAnsi="Arial" w:cs="Arial"/>
          <w:sz w:val="20"/>
          <w:szCs w:val="20"/>
        </w:rPr>
        <w:t xml:space="preserve">               </w:t>
      </w:r>
      <w:r w:rsidR="00AB7D71" w:rsidRPr="004320B8">
        <w:rPr>
          <w:rFonts w:ascii="Arial" w:hAnsi="Arial" w:cs="Arial"/>
          <w:sz w:val="20"/>
          <w:szCs w:val="20"/>
        </w:rPr>
        <w:t xml:space="preserve"> </w:t>
      </w:r>
    </w:p>
    <w:p w:rsidR="004E047D" w:rsidRPr="004320B8" w:rsidRDefault="004E047D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7D71" w:rsidRPr="004320B8" w:rsidRDefault="004E047D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4320B8">
        <w:rPr>
          <w:rFonts w:ascii="Arial" w:hAnsi="Arial" w:cs="Arial"/>
          <w:b/>
          <w:sz w:val="20"/>
          <w:szCs w:val="20"/>
        </w:rPr>
        <w:t xml:space="preserve">PRAVNA </w:t>
      </w:r>
    </w:p>
    <w:p w:rsidR="00964BC5" w:rsidRPr="004320B8" w:rsidRDefault="004E047D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b/>
          <w:sz w:val="20"/>
          <w:szCs w:val="20"/>
        </w:rPr>
        <w:t xml:space="preserve">PODLAGA: </w:t>
      </w:r>
      <w:r w:rsidR="00AB7D71" w:rsidRPr="004320B8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b/>
          <w:bCs/>
          <w:sz w:val="20"/>
          <w:szCs w:val="20"/>
        </w:rPr>
        <w:t xml:space="preserve">POROČEVALEC:       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320B8">
        <w:rPr>
          <w:rFonts w:ascii="Arial" w:hAnsi="Arial" w:cs="Arial"/>
          <w:b/>
          <w:bCs/>
          <w:sz w:val="20"/>
          <w:szCs w:val="20"/>
        </w:rPr>
        <w:t xml:space="preserve">PRISTOJNO                 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b/>
          <w:bCs/>
          <w:sz w:val="20"/>
          <w:szCs w:val="20"/>
        </w:rPr>
        <w:t>DELOVNO TELO:</w:t>
      </w:r>
      <w:r w:rsidRPr="004320B8">
        <w:rPr>
          <w:rFonts w:ascii="Arial" w:hAnsi="Arial" w:cs="Arial"/>
          <w:bCs/>
          <w:sz w:val="20"/>
          <w:szCs w:val="20"/>
        </w:rPr>
        <w:t xml:space="preserve">      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20B8">
        <w:rPr>
          <w:rFonts w:ascii="Arial" w:hAnsi="Arial" w:cs="Arial"/>
          <w:b/>
          <w:bCs/>
          <w:sz w:val="20"/>
          <w:szCs w:val="20"/>
        </w:rPr>
        <w:t xml:space="preserve">PREDLOG 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b/>
          <w:bCs/>
          <w:sz w:val="20"/>
          <w:szCs w:val="20"/>
        </w:rPr>
        <w:t>SKLEPA:</w:t>
      </w:r>
      <w:r w:rsidRPr="004320B8">
        <w:rPr>
          <w:rFonts w:ascii="Arial" w:hAnsi="Arial" w:cs="Arial"/>
          <w:bCs/>
          <w:sz w:val="20"/>
          <w:szCs w:val="20"/>
        </w:rPr>
        <w:t xml:space="preserve">                     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Predlog</w:t>
      </w:r>
      <w:r w:rsidR="009F7553">
        <w:rPr>
          <w:rFonts w:ascii="Arial" w:hAnsi="Arial" w:cs="Arial"/>
          <w:bCs/>
          <w:sz w:val="20"/>
          <w:szCs w:val="20"/>
        </w:rPr>
        <w:t xml:space="preserve"> za obravnavo na 22</w:t>
      </w:r>
      <w:r w:rsidRPr="004320B8">
        <w:rPr>
          <w:rFonts w:ascii="Arial" w:hAnsi="Arial" w:cs="Arial"/>
          <w:bCs/>
          <w:sz w:val="20"/>
          <w:szCs w:val="20"/>
        </w:rPr>
        <w:t>. redni seji Mestnega sveta Mestne občine Ptuj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52E91" w:rsidRPr="004320B8" w:rsidRDefault="00964BC5" w:rsidP="004320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20B8">
        <w:rPr>
          <w:rFonts w:ascii="Arial" w:hAnsi="Arial" w:cs="Arial"/>
          <w:b/>
          <w:sz w:val="20"/>
          <w:szCs w:val="20"/>
        </w:rPr>
        <w:t>Predlog</w:t>
      </w:r>
      <w:r w:rsidRPr="004320B8">
        <w:rPr>
          <w:rFonts w:ascii="Arial" w:hAnsi="Arial" w:cs="Arial"/>
          <w:b/>
          <w:bCs/>
          <w:sz w:val="20"/>
          <w:szCs w:val="20"/>
        </w:rPr>
        <w:t xml:space="preserve"> </w:t>
      </w:r>
      <w:r w:rsidR="00066071" w:rsidRPr="004320B8">
        <w:rPr>
          <w:rFonts w:ascii="Arial" w:hAnsi="Arial" w:cs="Arial"/>
          <w:b/>
          <w:color w:val="000000"/>
          <w:sz w:val="20"/>
          <w:szCs w:val="20"/>
        </w:rPr>
        <w:t>Sklepa o ukinitvi statusa grajeneg</w:t>
      </w:r>
      <w:r w:rsidR="00880806" w:rsidRPr="004320B8">
        <w:rPr>
          <w:rFonts w:ascii="Arial" w:hAnsi="Arial" w:cs="Arial"/>
          <w:b/>
          <w:color w:val="000000"/>
          <w:sz w:val="20"/>
          <w:szCs w:val="20"/>
        </w:rPr>
        <w:t>a javnega dobra na nepremičnini</w:t>
      </w:r>
      <w:r w:rsidR="00066071" w:rsidRPr="004320B8">
        <w:rPr>
          <w:rFonts w:ascii="Arial" w:hAnsi="Arial" w:cs="Arial"/>
          <w:b/>
          <w:color w:val="000000"/>
          <w:sz w:val="20"/>
          <w:szCs w:val="20"/>
        </w:rPr>
        <w:t xml:space="preserve"> ka</w:t>
      </w:r>
      <w:r w:rsidR="009F7553">
        <w:rPr>
          <w:rFonts w:ascii="Arial" w:hAnsi="Arial" w:cs="Arial"/>
          <w:b/>
          <w:color w:val="000000"/>
          <w:sz w:val="20"/>
          <w:szCs w:val="20"/>
        </w:rPr>
        <w:t>tastrska občina 402 Spuhlja</w:t>
      </w:r>
      <w:r w:rsidR="005C32BE" w:rsidRPr="004320B8">
        <w:rPr>
          <w:rFonts w:ascii="Arial" w:hAnsi="Arial" w:cs="Arial"/>
          <w:b/>
          <w:color w:val="000000"/>
          <w:sz w:val="20"/>
          <w:szCs w:val="20"/>
        </w:rPr>
        <w:t xml:space="preserve"> parcel</w:t>
      </w:r>
      <w:r w:rsidR="00880806" w:rsidRPr="004320B8">
        <w:rPr>
          <w:rFonts w:ascii="Arial" w:hAnsi="Arial" w:cs="Arial"/>
          <w:b/>
          <w:color w:val="000000"/>
          <w:sz w:val="20"/>
          <w:szCs w:val="20"/>
        </w:rPr>
        <w:t>a</w:t>
      </w:r>
      <w:r w:rsidR="005C32BE" w:rsidRPr="004320B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7553">
        <w:rPr>
          <w:rFonts w:ascii="Arial" w:hAnsi="Arial" w:cs="Arial"/>
          <w:b/>
          <w:color w:val="000000"/>
          <w:sz w:val="20"/>
          <w:szCs w:val="20"/>
        </w:rPr>
        <w:t>830/7</w:t>
      </w:r>
    </w:p>
    <w:p w:rsidR="00552E91" w:rsidRPr="004320B8" w:rsidRDefault="00552E91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Od</w:t>
      </w:r>
      <w:r w:rsidR="0068582E" w:rsidRPr="004320B8">
        <w:rPr>
          <w:rFonts w:ascii="Arial" w:hAnsi="Arial" w:cs="Arial"/>
          <w:sz w:val="20"/>
          <w:szCs w:val="20"/>
        </w:rPr>
        <w:t>delek za gospodarske dejavnosti</w:t>
      </w:r>
    </w:p>
    <w:p w:rsidR="00964BC5" w:rsidRPr="004320B8" w:rsidRDefault="003A56C5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Nina Majcen Ogrizek</w:t>
      </w:r>
      <w:r w:rsidR="00964BC5" w:rsidRPr="004320B8">
        <w:rPr>
          <w:rFonts w:ascii="Arial" w:hAnsi="Arial" w:cs="Arial"/>
          <w:sz w:val="20"/>
          <w:szCs w:val="20"/>
        </w:rPr>
        <w:t>, višja svetovalka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7553" w:rsidRPr="005B373E" w:rsidRDefault="009F7553" w:rsidP="009F75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73E">
        <w:rPr>
          <w:rFonts w:ascii="Arial" w:hAnsi="Arial" w:cs="Arial"/>
          <w:sz w:val="20"/>
          <w:szCs w:val="20"/>
        </w:rPr>
        <w:t>23. člen Statuta Mestne občine Ptuj (Uradni vestnik Mestne občine Ptuj, št. 9/07</w:t>
      </w:r>
      <w:r w:rsidR="00B6466B">
        <w:rPr>
          <w:rFonts w:ascii="Arial" w:hAnsi="Arial" w:cs="Arial"/>
          <w:sz w:val="20"/>
          <w:szCs w:val="20"/>
        </w:rPr>
        <w:t xml:space="preserve"> in 14/20</w:t>
      </w:r>
      <w:r w:rsidRPr="005B373E">
        <w:rPr>
          <w:rFonts w:ascii="Arial" w:hAnsi="Arial" w:cs="Arial"/>
          <w:sz w:val="20"/>
          <w:szCs w:val="20"/>
        </w:rPr>
        <w:t xml:space="preserve">) in 79. člen Poslovnika Mestnega sveta Mestne občine Ptuj (Uradni vestnik Mestne občine Ptuj, </w:t>
      </w:r>
      <w:r w:rsidR="0066491C">
        <w:rPr>
          <w:rFonts w:ascii="Arial" w:hAnsi="Arial" w:cs="Arial"/>
          <w:sz w:val="20"/>
          <w:szCs w:val="20"/>
        </w:rPr>
        <w:t xml:space="preserve">št. </w:t>
      </w:r>
      <w:r w:rsidRPr="005B373E">
        <w:rPr>
          <w:rFonts w:ascii="Arial" w:hAnsi="Arial" w:cs="Arial"/>
          <w:sz w:val="20"/>
          <w:szCs w:val="20"/>
        </w:rPr>
        <w:t xml:space="preserve">13/20) 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45BF9" w:rsidRPr="004320B8" w:rsidRDefault="004E047D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4320B8">
        <w:rPr>
          <w:rFonts w:ascii="Arial" w:hAnsi="Arial" w:cs="Arial"/>
          <w:bCs/>
          <w:sz w:val="20"/>
          <w:szCs w:val="20"/>
        </w:rPr>
        <w:t>Andrej Trunk, vodja Oddelka za gospodarske dejavnosti</w:t>
      </w:r>
    </w:p>
    <w:p w:rsidR="004E047D" w:rsidRPr="004320B8" w:rsidRDefault="003A56C5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4320B8">
        <w:rPr>
          <w:rFonts w:ascii="Arial" w:hAnsi="Arial" w:cs="Arial"/>
          <w:bCs/>
          <w:sz w:val="20"/>
          <w:szCs w:val="20"/>
        </w:rPr>
        <w:t>Nina Majcen Ogrizek</w:t>
      </w:r>
      <w:r w:rsidR="004E047D" w:rsidRPr="004320B8">
        <w:rPr>
          <w:rFonts w:ascii="Arial" w:hAnsi="Arial" w:cs="Arial"/>
          <w:bCs/>
          <w:sz w:val="20"/>
          <w:szCs w:val="20"/>
        </w:rPr>
        <w:t>, višja svetovalka na Oddelku za gospodarske dejavnosti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61F1" w:rsidRPr="004320B8" w:rsidRDefault="008E61F1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320B8">
        <w:rPr>
          <w:rFonts w:ascii="Arial" w:hAnsi="Arial" w:cs="Arial"/>
          <w:bCs/>
          <w:sz w:val="20"/>
          <w:szCs w:val="20"/>
        </w:rPr>
        <w:t>Odbor za gospodarstvo, Odbor za okolje in prostor ter gospodarsko infrastrukturo, Odbor za finance</w:t>
      </w:r>
    </w:p>
    <w:p w:rsidR="00964BC5" w:rsidRPr="004320B8" w:rsidRDefault="00964BC5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B7D71" w:rsidRPr="004320B8" w:rsidRDefault="00AB7D71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Mestni svet Mestne občine Ptuj sprejme </w:t>
      </w:r>
      <w:r w:rsidR="00066071" w:rsidRPr="004320B8">
        <w:rPr>
          <w:rFonts w:ascii="Arial" w:hAnsi="Arial" w:cs="Arial"/>
          <w:sz w:val="20"/>
          <w:szCs w:val="20"/>
        </w:rPr>
        <w:t xml:space="preserve">predlog </w:t>
      </w:r>
      <w:r w:rsidR="005C32BE" w:rsidRPr="004320B8">
        <w:rPr>
          <w:rFonts w:ascii="Arial" w:hAnsi="Arial" w:cs="Arial"/>
          <w:color w:val="000000"/>
          <w:sz w:val="20"/>
          <w:szCs w:val="20"/>
        </w:rPr>
        <w:t>Sklepa o ukinitvi statusa grajene</w:t>
      </w:r>
      <w:r w:rsidR="00444F32" w:rsidRPr="004320B8">
        <w:rPr>
          <w:rFonts w:ascii="Arial" w:hAnsi="Arial" w:cs="Arial"/>
          <w:color w:val="000000"/>
          <w:sz w:val="20"/>
          <w:szCs w:val="20"/>
        </w:rPr>
        <w:t>ga javnega dobra na nepremičnini</w:t>
      </w:r>
      <w:r w:rsidR="005C32BE" w:rsidRPr="004320B8">
        <w:rPr>
          <w:rFonts w:ascii="Arial" w:hAnsi="Arial" w:cs="Arial"/>
          <w:color w:val="000000"/>
          <w:sz w:val="20"/>
          <w:szCs w:val="20"/>
        </w:rPr>
        <w:t xml:space="preserve"> ka</w:t>
      </w:r>
      <w:r w:rsidR="00D16481">
        <w:rPr>
          <w:rFonts w:ascii="Arial" w:hAnsi="Arial" w:cs="Arial"/>
          <w:color w:val="000000"/>
          <w:sz w:val="20"/>
          <w:szCs w:val="20"/>
        </w:rPr>
        <w:t>tastrska občina 402 Spuhlja</w:t>
      </w:r>
      <w:r w:rsidR="00444F32" w:rsidRPr="004320B8">
        <w:rPr>
          <w:rFonts w:ascii="Arial" w:hAnsi="Arial" w:cs="Arial"/>
          <w:color w:val="000000"/>
          <w:sz w:val="20"/>
          <w:szCs w:val="20"/>
        </w:rPr>
        <w:t xml:space="preserve"> parcela</w:t>
      </w:r>
      <w:r w:rsidR="005C32BE" w:rsidRPr="004320B8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81">
        <w:rPr>
          <w:rFonts w:ascii="Arial" w:hAnsi="Arial" w:cs="Arial"/>
          <w:color w:val="000000"/>
          <w:sz w:val="20"/>
          <w:szCs w:val="20"/>
        </w:rPr>
        <w:t>830/7</w:t>
      </w:r>
      <w:r w:rsidR="00444F32" w:rsidRPr="004320B8">
        <w:rPr>
          <w:rFonts w:ascii="Arial" w:hAnsi="Arial" w:cs="Arial"/>
          <w:color w:val="000000"/>
          <w:sz w:val="20"/>
          <w:szCs w:val="20"/>
        </w:rPr>
        <w:t xml:space="preserve"> </w:t>
      </w:r>
      <w:r w:rsidR="006111FB" w:rsidRPr="004320B8">
        <w:rPr>
          <w:rFonts w:ascii="Arial" w:hAnsi="Arial" w:cs="Arial"/>
          <w:sz w:val="20"/>
          <w:szCs w:val="20"/>
        </w:rPr>
        <w:t>v predloženem besedilu</w:t>
      </w:r>
      <w:r w:rsidRPr="004320B8">
        <w:rPr>
          <w:rFonts w:ascii="Arial" w:hAnsi="Arial" w:cs="Arial"/>
          <w:sz w:val="20"/>
          <w:szCs w:val="20"/>
        </w:rPr>
        <w:t>.</w:t>
      </w:r>
    </w:p>
    <w:p w:rsidR="00235730" w:rsidRPr="004320B8" w:rsidRDefault="00235730" w:rsidP="004320B8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Arial" w:hAnsi="Arial" w:cs="Arial"/>
          <w:b/>
          <w:bCs/>
          <w:sz w:val="20"/>
          <w:szCs w:val="20"/>
        </w:rPr>
        <w:sectPr w:rsidR="00235730" w:rsidRPr="004320B8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AB7D71" w:rsidRPr="004320B8" w:rsidRDefault="00AB7D71" w:rsidP="004320B8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Arial" w:hAnsi="Arial" w:cs="Arial"/>
          <w:b/>
          <w:bCs/>
          <w:sz w:val="20"/>
          <w:szCs w:val="20"/>
        </w:rPr>
      </w:pPr>
    </w:p>
    <w:p w:rsidR="00235730" w:rsidRPr="004320B8" w:rsidRDefault="00235730" w:rsidP="004320B8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Arial" w:hAnsi="Arial" w:cs="Arial"/>
          <w:b/>
          <w:bCs/>
          <w:sz w:val="20"/>
          <w:szCs w:val="20"/>
        </w:rPr>
        <w:sectPr w:rsidR="00235730" w:rsidRPr="004320B8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AB7D71" w:rsidRPr="004320B8" w:rsidRDefault="00AB7D71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7D71" w:rsidRPr="004320B8" w:rsidRDefault="00AB7D71" w:rsidP="004320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6481" w:rsidRPr="005B373E" w:rsidRDefault="00D16481" w:rsidP="00D164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5B373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5B373E">
        <w:rPr>
          <w:rFonts w:ascii="Arial" w:hAnsi="Arial" w:cs="Arial"/>
          <w:bCs/>
          <w:sz w:val="20"/>
          <w:szCs w:val="20"/>
        </w:rPr>
        <w:t>Nuška Gajšek</w:t>
      </w:r>
    </w:p>
    <w:p w:rsidR="00D16481" w:rsidRPr="005B373E" w:rsidRDefault="00D16481" w:rsidP="00D16481">
      <w:pPr>
        <w:autoSpaceDE w:val="0"/>
        <w:autoSpaceDN w:val="0"/>
        <w:adjustRightInd w:val="0"/>
        <w:spacing w:line="276" w:lineRule="auto"/>
        <w:ind w:left="5760" w:firstLine="720"/>
        <w:rPr>
          <w:rFonts w:ascii="Arial" w:hAnsi="Arial" w:cs="Arial"/>
          <w:bCs/>
          <w:sz w:val="20"/>
          <w:szCs w:val="20"/>
        </w:rPr>
      </w:pPr>
      <w:r w:rsidRPr="005B373E">
        <w:rPr>
          <w:rFonts w:ascii="Arial" w:hAnsi="Arial" w:cs="Arial"/>
          <w:bCs/>
          <w:sz w:val="20"/>
          <w:szCs w:val="20"/>
        </w:rPr>
        <w:t xml:space="preserve">                    županja </w:t>
      </w:r>
    </w:p>
    <w:p w:rsidR="00235730" w:rsidRPr="004320B8" w:rsidRDefault="00235730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4320B8" w:rsidRDefault="00235730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4320B8" w:rsidRDefault="00235730" w:rsidP="004320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Priloge:</w:t>
      </w:r>
    </w:p>
    <w:p w:rsidR="00235730" w:rsidRPr="004320B8" w:rsidRDefault="00235730" w:rsidP="004320B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predlog </w:t>
      </w:r>
      <w:r w:rsidR="00BE1238" w:rsidRPr="004320B8">
        <w:rPr>
          <w:rFonts w:ascii="Arial" w:hAnsi="Arial" w:cs="Arial"/>
          <w:sz w:val="20"/>
          <w:szCs w:val="20"/>
        </w:rPr>
        <w:t>sklepa</w:t>
      </w:r>
      <w:r w:rsidRPr="004320B8">
        <w:rPr>
          <w:rFonts w:ascii="Arial" w:hAnsi="Arial" w:cs="Arial"/>
          <w:sz w:val="20"/>
          <w:szCs w:val="20"/>
        </w:rPr>
        <w:t xml:space="preserve"> z obrazložitvijo</w:t>
      </w:r>
    </w:p>
    <w:p w:rsidR="001A1EEA" w:rsidRPr="004320B8" w:rsidRDefault="00552E91" w:rsidP="004320B8">
      <w:pPr>
        <w:spacing w:line="276" w:lineRule="auto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ab/>
      </w:r>
      <w:r w:rsidRPr="004320B8">
        <w:rPr>
          <w:rFonts w:ascii="Arial" w:hAnsi="Arial" w:cs="Arial"/>
          <w:sz w:val="20"/>
          <w:szCs w:val="20"/>
        </w:rPr>
        <w:tab/>
      </w:r>
      <w:r w:rsidRPr="004320B8">
        <w:rPr>
          <w:rFonts w:ascii="Arial" w:hAnsi="Arial" w:cs="Arial"/>
          <w:sz w:val="20"/>
          <w:szCs w:val="20"/>
        </w:rPr>
        <w:tab/>
      </w:r>
      <w:r w:rsidRPr="004320B8">
        <w:rPr>
          <w:rFonts w:ascii="Arial" w:hAnsi="Arial" w:cs="Arial"/>
          <w:sz w:val="20"/>
          <w:szCs w:val="20"/>
        </w:rPr>
        <w:tab/>
      </w:r>
    </w:p>
    <w:p w:rsidR="00AE343D" w:rsidRPr="004320B8" w:rsidRDefault="001A1EEA" w:rsidP="004320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br w:type="page"/>
      </w:r>
    </w:p>
    <w:p w:rsidR="00AE343D" w:rsidRPr="004320B8" w:rsidRDefault="00AE343D" w:rsidP="004320B8">
      <w:pPr>
        <w:spacing w:line="276" w:lineRule="auto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b/>
          <w:sz w:val="20"/>
          <w:szCs w:val="20"/>
        </w:rPr>
        <w:lastRenderedPageBreak/>
        <w:tab/>
      </w:r>
      <w:r w:rsidRPr="004320B8">
        <w:rPr>
          <w:rFonts w:ascii="Arial" w:hAnsi="Arial" w:cs="Arial"/>
          <w:b/>
          <w:sz w:val="20"/>
          <w:szCs w:val="20"/>
        </w:rPr>
        <w:tab/>
      </w:r>
      <w:r w:rsidRPr="004320B8">
        <w:rPr>
          <w:rFonts w:ascii="Arial" w:hAnsi="Arial" w:cs="Arial"/>
          <w:b/>
          <w:sz w:val="20"/>
          <w:szCs w:val="20"/>
        </w:rPr>
        <w:tab/>
      </w:r>
      <w:r w:rsidRPr="004320B8">
        <w:rPr>
          <w:rFonts w:ascii="Arial" w:hAnsi="Arial" w:cs="Arial"/>
          <w:b/>
          <w:sz w:val="20"/>
          <w:szCs w:val="20"/>
        </w:rPr>
        <w:tab/>
      </w:r>
      <w:r w:rsidRPr="004320B8">
        <w:rPr>
          <w:rFonts w:ascii="Arial" w:hAnsi="Arial" w:cs="Arial"/>
          <w:b/>
          <w:sz w:val="20"/>
          <w:szCs w:val="20"/>
        </w:rPr>
        <w:tab/>
      </w:r>
      <w:r w:rsidRPr="004320B8">
        <w:rPr>
          <w:rFonts w:ascii="Arial" w:hAnsi="Arial" w:cs="Arial"/>
          <w:b/>
          <w:sz w:val="20"/>
          <w:szCs w:val="20"/>
        </w:rPr>
        <w:tab/>
      </w:r>
      <w:r w:rsidRPr="004320B8">
        <w:rPr>
          <w:rFonts w:ascii="Arial" w:hAnsi="Arial" w:cs="Arial"/>
          <w:b/>
          <w:sz w:val="20"/>
          <w:szCs w:val="20"/>
        </w:rPr>
        <w:tab/>
      </w:r>
      <w:r w:rsidRPr="004320B8">
        <w:rPr>
          <w:rFonts w:ascii="Arial" w:hAnsi="Arial" w:cs="Arial"/>
          <w:b/>
          <w:sz w:val="20"/>
          <w:szCs w:val="20"/>
        </w:rPr>
        <w:tab/>
      </w:r>
      <w:r w:rsidRPr="004320B8">
        <w:rPr>
          <w:rFonts w:ascii="Arial" w:hAnsi="Arial" w:cs="Arial"/>
          <w:b/>
          <w:sz w:val="20"/>
          <w:szCs w:val="20"/>
        </w:rPr>
        <w:tab/>
      </w:r>
      <w:r w:rsidRPr="004320B8">
        <w:rPr>
          <w:rFonts w:ascii="Arial" w:hAnsi="Arial" w:cs="Arial"/>
          <w:b/>
          <w:sz w:val="20"/>
          <w:szCs w:val="20"/>
        </w:rPr>
        <w:tab/>
        <w:t xml:space="preserve">  </w:t>
      </w:r>
      <w:r w:rsidRPr="004320B8">
        <w:rPr>
          <w:rFonts w:ascii="Arial" w:hAnsi="Arial" w:cs="Arial"/>
          <w:b/>
          <w:sz w:val="20"/>
          <w:szCs w:val="20"/>
        </w:rPr>
        <w:tab/>
      </w:r>
      <w:r w:rsidRPr="004320B8">
        <w:rPr>
          <w:rFonts w:ascii="Arial" w:hAnsi="Arial" w:cs="Arial"/>
          <w:b/>
          <w:sz w:val="20"/>
          <w:szCs w:val="20"/>
        </w:rPr>
        <w:tab/>
        <w:t xml:space="preserve">  </w:t>
      </w:r>
      <w:r w:rsidR="00D16481">
        <w:rPr>
          <w:rFonts w:ascii="Arial" w:hAnsi="Arial" w:cs="Arial"/>
          <w:b/>
          <w:sz w:val="20"/>
          <w:szCs w:val="20"/>
        </w:rPr>
        <w:t xml:space="preserve">        </w:t>
      </w:r>
      <w:r w:rsidR="00D16481">
        <w:rPr>
          <w:rFonts w:ascii="Arial" w:hAnsi="Arial" w:cs="Arial"/>
          <w:sz w:val="20"/>
          <w:szCs w:val="20"/>
        </w:rPr>
        <w:t>Predlog</w:t>
      </w:r>
    </w:p>
    <w:p w:rsidR="00AE343D" w:rsidRPr="004320B8" w:rsidRDefault="00AE343D" w:rsidP="004320B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4320B8">
        <w:rPr>
          <w:rFonts w:ascii="Arial" w:hAnsi="Arial" w:cs="Arial"/>
          <w:sz w:val="20"/>
          <w:szCs w:val="20"/>
        </w:rPr>
        <w:tab/>
      </w:r>
      <w:r w:rsidR="00D16481">
        <w:rPr>
          <w:rFonts w:ascii="Arial" w:hAnsi="Arial" w:cs="Arial"/>
          <w:sz w:val="20"/>
          <w:szCs w:val="20"/>
        </w:rPr>
        <w:t>januar 2021</w:t>
      </w:r>
    </w:p>
    <w:p w:rsidR="00AE343D" w:rsidRPr="004320B8" w:rsidRDefault="00AE343D" w:rsidP="004320B8">
      <w:pPr>
        <w:spacing w:line="276" w:lineRule="auto"/>
        <w:rPr>
          <w:rFonts w:ascii="Arial" w:hAnsi="Arial" w:cs="Arial"/>
          <w:sz w:val="20"/>
          <w:szCs w:val="20"/>
        </w:rPr>
      </w:pP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Na podlagi 247. člena Zakona o urejanju prostora (Uradni list RS, št. 61/17</w:t>
      </w:r>
      <w:r w:rsidR="007A460B">
        <w:rPr>
          <w:rFonts w:ascii="Arial" w:hAnsi="Arial" w:cs="Arial"/>
          <w:sz w:val="20"/>
          <w:szCs w:val="20"/>
        </w:rPr>
        <w:t xml:space="preserve"> in 175/20</w:t>
      </w:r>
      <w:r w:rsidRPr="004320B8">
        <w:rPr>
          <w:rFonts w:ascii="Arial" w:hAnsi="Arial" w:cs="Arial"/>
          <w:sz w:val="20"/>
          <w:szCs w:val="20"/>
        </w:rPr>
        <w:t>) in 12. člena  Statuta Mestne občine Ptuj (Uradni vestnik Mestne občine Ptuj, št. 9/07</w:t>
      </w:r>
      <w:r w:rsidR="001C5A1F">
        <w:rPr>
          <w:rFonts w:ascii="Arial" w:hAnsi="Arial" w:cs="Arial"/>
          <w:sz w:val="20"/>
          <w:szCs w:val="20"/>
        </w:rPr>
        <w:t xml:space="preserve"> in 14/20</w:t>
      </w:r>
      <w:r w:rsidRPr="004320B8">
        <w:rPr>
          <w:rFonts w:ascii="Arial" w:hAnsi="Arial" w:cs="Arial"/>
          <w:sz w:val="20"/>
          <w:szCs w:val="20"/>
        </w:rPr>
        <w:t>) je Mestni svet Mestne občine Ptuj na ___ seji, dne ______, sprejel naslednji</w:t>
      </w:r>
    </w:p>
    <w:p w:rsidR="00AE343D" w:rsidRPr="004320B8" w:rsidRDefault="00AE343D" w:rsidP="004320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E343D" w:rsidRPr="004320B8" w:rsidRDefault="00AE343D" w:rsidP="004320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320B8">
        <w:rPr>
          <w:rFonts w:ascii="Arial" w:hAnsi="Arial" w:cs="Arial"/>
          <w:b/>
          <w:sz w:val="20"/>
          <w:szCs w:val="20"/>
        </w:rPr>
        <w:t>S  K  L  E  P</w:t>
      </w:r>
    </w:p>
    <w:p w:rsidR="00483086" w:rsidRPr="004320B8" w:rsidRDefault="00483086" w:rsidP="004320B8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20B8">
        <w:rPr>
          <w:rFonts w:ascii="Arial" w:hAnsi="Arial" w:cs="Arial"/>
          <w:b/>
          <w:color w:val="000000"/>
          <w:sz w:val="20"/>
          <w:szCs w:val="20"/>
        </w:rPr>
        <w:t>o ukinitvi statusa grajenega</w:t>
      </w:r>
      <w:r w:rsidR="00421196" w:rsidRPr="004320B8">
        <w:rPr>
          <w:rFonts w:ascii="Arial" w:hAnsi="Arial" w:cs="Arial"/>
          <w:b/>
          <w:color w:val="000000"/>
          <w:sz w:val="20"/>
          <w:szCs w:val="20"/>
        </w:rPr>
        <w:t xml:space="preserve"> javnega dobra na nepremičnini</w:t>
      </w:r>
      <w:r w:rsidRPr="004320B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83086" w:rsidRPr="004320B8" w:rsidRDefault="00AE5498" w:rsidP="004320B8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20B8">
        <w:rPr>
          <w:rFonts w:ascii="Arial" w:hAnsi="Arial" w:cs="Arial"/>
          <w:b/>
          <w:color w:val="000000"/>
          <w:sz w:val="20"/>
          <w:szCs w:val="20"/>
        </w:rPr>
        <w:t>kat</w:t>
      </w:r>
      <w:r w:rsidR="002665B8">
        <w:rPr>
          <w:rFonts w:ascii="Arial" w:hAnsi="Arial" w:cs="Arial"/>
          <w:b/>
          <w:color w:val="000000"/>
          <w:sz w:val="20"/>
          <w:szCs w:val="20"/>
        </w:rPr>
        <w:t>astrska občina 402 Spuhlja</w:t>
      </w:r>
      <w:r w:rsidR="00421196" w:rsidRPr="004320B8">
        <w:rPr>
          <w:rFonts w:ascii="Arial" w:hAnsi="Arial" w:cs="Arial"/>
          <w:b/>
          <w:color w:val="000000"/>
          <w:sz w:val="20"/>
          <w:szCs w:val="20"/>
        </w:rPr>
        <w:t xml:space="preserve"> parcela </w:t>
      </w:r>
      <w:r w:rsidR="002665B8">
        <w:rPr>
          <w:rFonts w:ascii="Arial" w:hAnsi="Arial" w:cs="Arial"/>
          <w:b/>
          <w:color w:val="000000"/>
          <w:sz w:val="20"/>
          <w:szCs w:val="20"/>
        </w:rPr>
        <w:t>830/7</w:t>
      </w:r>
    </w:p>
    <w:p w:rsidR="00AE5498" w:rsidRPr="004320B8" w:rsidRDefault="00AE5498" w:rsidP="004320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E343D" w:rsidRPr="004320B8" w:rsidRDefault="00383EA3" w:rsidP="004320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1. </w:t>
      </w:r>
    </w:p>
    <w:p w:rsidR="00AE343D" w:rsidRPr="004320B8" w:rsidRDefault="00AE343D" w:rsidP="004320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F05FD" w:rsidRPr="004320B8" w:rsidRDefault="00AE343D" w:rsidP="004320B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S tem sklepom se ukine status grajeneg</w:t>
      </w:r>
      <w:r w:rsidR="0001002E" w:rsidRPr="004320B8">
        <w:rPr>
          <w:rFonts w:ascii="Arial" w:hAnsi="Arial" w:cs="Arial"/>
          <w:sz w:val="20"/>
          <w:szCs w:val="20"/>
        </w:rPr>
        <w:t>a javnega dobra</w:t>
      </w:r>
      <w:r w:rsidR="00421196" w:rsidRPr="004320B8">
        <w:rPr>
          <w:rFonts w:ascii="Arial" w:hAnsi="Arial" w:cs="Arial"/>
          <w:sz w:val="20"/>
          <w:szCs w:val="20"/>
        </w:rPr>
        <w:t xml:space="preserve"> na nepremičnini</w:t>
      </w:r>
      <w:r w:rsidR="00AE5498" w:rsidRPr="004320B8">
        <w:rPr>
          <w:rFonts w:ascii="Arial" w:hAnsi="Arial" w:cs="Arial"/>
          <w:sz w:val="20"/>
          <w:szCs w:val="20"/>
        </w:rPr>
        <w:t xml:space="preserve"> </w:t>
      </w:r>
      <w:r w:rsidR="0001002E" w:rsidRPr="004320B8">
        <w:rPr>
          <w:rFonts w:ascii="Arial" w:hAnsi="Arial" w:cs="Arial"/>
          <w:sz w:val="20"/>
          <w:szCs w:val="20"/>
        </w:rPr>
        <w:t xml:space="preserve">katastrska občina </w:t>
      </w:r>
      <w:r w:rsidR="002665B8">
        <w:rPr>
          <w:rFonts w:ascii="Arial" w:hAnsi="Arial" w:cs="Arial"/>
          <w:sz w:val="20"/>
          <w:szCs w:val="20"/>
        </w:rPr>
        <w:t>402 Spuhlja</w:t>
      </w:r>
      <w:r w:rsidR="00AE5498" w:rsidRPr="004320B8">
        <w:rPr>
          <w:rFonts w:ascii="Arial" w:hAnsi="Arial" w:cs="Arial"/>
          <w:sz w:val="20"/>
          <w:szCs w:val="20"/>
        </w:rPr>
        <w:t xml:space="preserve"> </w:t>
      </w:r>
      <w:r w:rsidR="00421196" w:rsidRPr="004320B8">
        <w:rPr>
          <w:rFonts w:ascii="Arial" w:hAnsi="Arial" w:cs="Arial"/>
          <w:color w:val="000000"/>
          <w:sz w:val="20"/>
          <w:szCs w:val="20"/>
        </w:rPr>
        <w:t>parcela</w:t>
      </w:r>
      <w:r w:rsidR="00AE5498" w:rsidRPr="004320B8">
        <w:rPr>
          <w:rFonts w:ascii="Arial" w:hAnsi="Arial" w:cs="Arial"/>
          <w:color w:val="000000"/>
          <w:sz w:val="20"/>
          <w:szCs w:val="20"/>
        </w:rPr>
        <w:t xml:space="preserve"> </w:t>
      </w:r>
      <w:r w:rsidR="002665B8">
        <w:rPr>
          <w:rFonts w:ascii="Arial" w:hAnsi="Arial" w:cs="Arial"/>
          <w:color w:val="000000"/>
          <w:sz w:val="20"/>
          <w:szCs w:val="20"/>
        </w:rPr>
        <w:t>830/7</w:t>
      </w:r>
      <w:r w:rsidR="00AE5498" w:rsidRPr="004320B8">
        <w:rPr>
          <w:rFonts w:ascii="Arial" w:hAnsi="Arial" w:cs="Arial"/>
          <w:color w:val="000000"/>
          <w:sz w:val="20"/>
          <w:szCs w:val="20"/>
        </w:rPr>
        <w:t xml:space="preserve">, </w:t>
      </w:r>
      <w:r w:rsidR="0046673F" w:rsidRPr="004320B8">
        <w:rPr>
          <w:rFonts w:ascii="Arial" w:hAnsi="Arial" w:cs="Arial"/>
          <w:color w:val="000000"/>
          <w:sz w:val="20"/>
          <w:szCs w:val="20"/>
        </w:rPr>
        <w:t xml:space="preserve">pri </w:t>
      </w:r>
      <w:r w:rsidR="006F05FD" w:rsidRPr="004320B8">
        <w:rPr>
          <w:rFonts w:ascii="Arial" w:hAnsi="Arial" w:cs="Arial"/>
          <w:sz w:val="20"/>
          <w:szCs w:val="20"/>
        </w:rPr>
        <w:t xml:space="preserve">kateri je v zemljiški knjigi </w:t>
      </w:r>
      <w:r w:rsidR="0044359D">
        <w:rPr>
          <w:rFonts w:ascii="Arial" w:hAnsi="Arial" w:cs="Arial"/>
          <w:sz w:val="20"/>
          <w:szCs w:val="20"/>
        </w:rPr>
        <w:t xml:space="preserve">vknjiženo javno dobro. </w:t>
      </w: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343D" w:rsidRPr="004320B8" w:rsidRDefault="00383EA3" w:rsidP="004320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2. </w:t>
      </w:r>
    </w:p>
    <w:p w:rsidR="008F012F" w:rsidRPr="004320B8" w:rsidRDefault="008F012F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1356" w:rsidRDefault="0044359D" w:rsidP="006649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7085">
        <w:rPr>
          <w:rFonts w:ascii="Arial" w:hAnsi="Arial" w:cs="Arial"/>
          <w:sz w:val="20"/>
          <w:szCs w:val="20"/>
        </w:rPr>
        <w:t xml:space="preserve">Nepremičnina katastrska občina </w:t>
      </w:r>
      <w:r w:rsidR="00037085" w:rsidRPr="00037085">
        <w:rPr>
          <w:rFonts w:ascii="Arial" w:hAnsi="Arial" w:cs="Arial"/>
          <w:sz w:val="20"/>
          <w:szCs w:val="20"/>
        </w:rPr>
        <w:t>402 Spuhlja</w:t>
      </w:r>
      <w:r w:rsidRPr="00037085">
        <w:rPr>
          <w:rFonts w:ascii="Arial" w:hAnsi="Arial" w:cs="Arial"/>
          <w:sz w:val="20"/>
          <w:szCs w:val="20"/>
        </w:rPr>
        <w:t xml:space="preserve"> </w:t>
      </w:r>
      <w:r w:rsidRPr="00037085">
        <w:rPr>
          <w:rFonts w:ascii="Arial" w:hAnsi="Arial" w:cs="Arial"/>
          <w:color w:val="000000"/>
          <w:sz w:val="20"/>
          <w:szCs w:val="20"/>
        </w:rPr>
        <w:t xml:space="preserve">parcela </w:t>
      </w:r>
      <w:r w:rsidR="00037085" w:rsidRPr="00037085">
        <w:rPr>
          <w:rFonts w:ascii="Arial" w:hAnsi="Arial" w:cs="Arial"/>
          <w:color w:val="000000"/>
          <w:sz w:val="20"/>
          <w:szCs w:val="20"/>
        </w:rPr>
        <w:t>830/7</w:t>
      </w:r>
      <w:r w:rsidRPr="000370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085">
        <w:rPr>
          <w:rFonts w:ascii="Arial" w:hAnsi="Arial" w:cs="Arial"/>
          <w:sz w:val="20"/>
          <w:szCs w:val="20"/>
        </w:rPr>
        <w:t>postane last Mestne občine Ptuj.</w:t>
      </w:r>
    </w:p>
    <w:p w:rsidR="0066491C" w:rsidRPr="004320B8" w:rsidRDefault="0066491C" w:rsidP="006649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343D" w:rsidRPr="004320B8" w:rsidRDefault="00383EA3" w:rsidP="004320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3. </w:t>
      </w:r>
    </w:p>
    <w:p w:rsidR="00AE343D" w:rsidRPr="004320B8" w:rsidRDefault="00AE343D" w:rsidP="004320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Ta sklep začne veljati naslednji dan po objavi v Uradnem vestniku Mestne občine Ptuj.  </w:t>
      </w: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Številka: </w:t>
      </w:r>
      <w:r w:rsidR="006C7E25">
        <w:rPr>
          <w:rFonts w:ascii="Arial" w:hAnsi="Arial" w:cs="Arial"/>
          <w:sz w:val="20"/>
          <w:szCs w:val="20"/>
        </w:rPr>
        <w:t>007-39/2020</w:t>
      </w:r>
    </w:p>
    <w:p w:rsidR="00F56F2C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Datum:</w:t>
      </w: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F56F2C">
        <w:rPr>
          <w:rFonts w:ascii="Arial" w:hAnsi="Arial" w:cs="Arial"/>
          <w:sz w:val="20"/>
          <w:szCs w:val="20"/>
        </w:rPr>
        <w:t>___________</w:t>
      </w:r>
      <w:r w:rsidRPr="004320B8">
        <w:rPr>
          <w:rFonts w:ascii="Arial" w:hAnsi="Arial" w:cs="Arial"/>
          <w:sz w:val="20"/>
          <w:szCs w:val="20"/>
        </w:rPr>
        <w:t>___________</w:t>
      </w: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343D" w:rsidRPr="004320B8" w:rsidRDefault="00AE343D" w:rsidP="004320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320B8">
        <w:rPr>
          <w:rFonts w:ascii="Arial" w:hAnsi="Arial" w:cs="Arial"/>
          <w:b/>
          <w:sz w:val="20"/>
          <w:szCs w:val="20"/>
        </w:rPr>
        <w:t>Obrazložitev:</w:t>
      </w: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0471" w:rsidRDefault="006626F0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nepremičnini katastrska občina 402 Spuhlja </w:t>
      </w:r>
      <w:r w:rsidR="004452D6" w:rsidRPr="004320B8">
        <w:rPr>
          <w:rFonts w:ascii="Arial" w:hAnsi="Arial" w:cs="Arial"/>
          <w:sz w:val="20"/>
          <w:szCs w:val="20"/>
        </w:rPr>
        <w:t xml:space="preserve">parcela </w:t>
      </w:r>
      <w:r>
        <w:rPr>
          <w:rFonts w:ascii="Arial" w:hAnsi="Arial" w:cs="Arial"/>
          <w:sz w:val="20"/>
          <w:szCs w:val="20"/>
        </w:rPr>
        <w:t>830/7, površine 327</w:t>
      </w:r>
      <w:r w:rsidR="004452D6" w:rsidRPr="004320B8">
        <w:rPr>
          <w:rFonts w:ascii="Arial" w:hAnsi="Arial" w:cs="Arial"/>
          <w:sz w:val="20"/>
          <w:szCs w:val="20"/>
        </w:rPr>
        <w:t xml:space="preserve"> m</w:t>
      </w:r>
      <w:r w:rsidR="004452D6" w:rsidRPr="004320B8">
        <w:rPr>
          <w:rFonts w:ascii="Arial" w:hAnsi="Arial" w:cs="Arial"/>
          <w:sz w:val="20"/>
          <w:szCs w:val="20"/>
          <w:vertAlign w:val="superscript"/>
        </w:rPr>
        <w:t>2</w:t>
      </w:r>
      <w:r w:rsidR="00C40471">
        <w:rPr>
          <w:rFonts w:ascii="Arial" w:hAnsi="Arial" w:cs="Arial"/>
          <w:sz w:val="20"/>
          <w:szCs w:val="20"/>
        </w:rPr>
        <w:t>,</w:t>
      </w:r>
      <w:r w:rsidR="000E002D" w:rsidRPr="004320B8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 xml:space="preserve">v zemljiški knjigi vknjiženo javno dobro. V </w:t>
      </w:r>
      <w:r w:rsidR="000E002D" w:rsidRPr="004320B8">
        <w:rPr>
          <w:rFonts w:ascii="Arial" w:hAnsi="Arial" w:cs="Arial"/>
          <w:sz w:val="20"/>
          <w:szCs w:val="20"/>
        </w:rPr>
        <w:t xml:space="preserve">naravi </w:t>
      </w:r>
      <w:r>
        <w:rPr>
          <w:rFonts w:ascii="Arial" w:hAnsi="Arial" w:cs="Arial"/>
          <w:sz w:val="20"/>
          <w:szCs w:val="20"/>
        </w:rPr>
        <w:t xml:space="preserve">predmetna nepremičnina </w:t>
      </w:r>
      <w:r w:rsidR="000E002D" w:rsidRPr="004320B8">
        <w:rPr>
          <w:rFonts w:ascii="Arial" w:hAnsi="Arial" w:cs="Arial"/>
          <w:sz w:val="20"/>
          <w:szCs w:val="20"/>
        </w:rPr>
        <w:t xml:space="preserve">predstavlja del </w:t>
      </w:r>
      <w:r w:rsidR="00C40471">
        <w:rPr>
          <w:rFonts w:ascii="Arial" w:hAnsi="Arial" w:cs="Arial"/>
          <w:sz w:val="20"/>
          <w:szCs w:val="20"/>
        </w:rPr>
        <w:t xml:space="preserve">dostopa in dvorišča pred stanovanjsko stavbo </w:t>
      </w:r>
      <w:r w:rsidR="002456B1">
        <w:rPr>
          <w:rFonts w:ascii="Arial" w:hAnsi="Arial" w:cs="Arial"/>
          <w:sz w:val="20"/>
          <w:szCs w:val="20"/>
        </w:rPr>
        <w:t xml:space="preserve">na sosednji nepremičnini. </w:t>
      </w:r>
    </w:p>
    <w:p w:rsidR="00C40471" w:rsidRDefault="00C40471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0471" w:rsidRDefault="00C40471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4681" w:rsidRPr="004320B8" w:rsidRDefault="00C40471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047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01105" cy="2606943"/>
            <wp:effectExtent l="0" t="0" r="4445" b="3175"/>
            <wp:docPr id="3" name="Slika 3" descr="C:\Users\nmajcen\Downloads\PISO_karta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jcen\Downloads\PISO_karta (2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4A" w:rsidRPr="004320B8" w:rsidRDefault="0000594A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1AAA" w:rsidRPr="004320B8" w:rsidRDefault="00594681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Skl</w:t>
      </w:r>
      <w:r w:rsidR="00AE343D" w:rsidRPr="004320B8">
        <w:rPr>
          <w:rFonts w:ascii="Arial" w:hAnsi="Arial" w:cs="Arial"/>
          <w:sz w:val="20"/>
          <w:szCs w:val="20"/>
        </w:rPr>
        <w:t>adno z določilom 247. člena Zakona o urejanju prostora (Ur. list RS, št. 61/17</w:t>
      </w:r>
      <w:r w:rsidR="00D83EC5">
        <w:rPr>
          <w:rFonts w:ascii="Arial" w:hAnsi="Arial" w:cs="Arial"/>
          <w:sz w:val="20"/>
          <w:szCs w:val="20"/>
        </w:rPr>
        <w:t xml:space="preserve"> in 175/20</w:t>
      </w:r>
      <w:r w:rsidR="00AE343D" w:rsidRPr="004320B8">
        <w:rPr>
          <w:rFonts w:ascii="Arial" w:hAnsi="Arial" w:cs="Arial"/>
          <w:sz w:val="20"/>
          <w:szCs w:val="20"/>
        </w:rPr>
        <w:t xml:space="preserve">) se lahko že obstoječi status grajenega javnega dobra odvzame z odločbo, ki jo na podlagi sklepa </w:t>
      </w:r>
      <w:r w:rsidR="00D83EC5">
        <w:rPr>
          <w:rFonts w:ascii="Arial" w:hAnsi="Arial" w:cs="Arial"/>
          <w:sz w:val="20"/>
          <w:szCs w:val="20"/>
        </w:rPr>
        <w:t xml:space="preserve">občinskega sveta </w:t>
      </w:r>
      <w:r w:rsidR="00AE343D" w:rsidRPr="004320B8">
        <w:rPr>
          <w:rFonts w:ascii="Arial" w:hAnsi="Arial" w:cs="Arial"/>
          <w:sz w:val="20"/>
          <w:szCs w:val="20"/>
        </w:rPr>
        <w:t>po uradni dolžnosti izda občinska uprava. Na podlagi 12. člena Statuta Mestne občine Ptuj (Uradni vestnik Mestne občine Ptuj, št. 9/07</w:t>
      </w:r>
      <w:r w:rsidR="00B6466B">
        <w:rPr>
          <w:rFonts w:ascii="Arial" w:hAnsi="Arial" w:cs="Arial"/>
          <w:sz w:val="20"/>
          <w:szCs w:val="20"/>
        </w:rPr>
        <w:t xml:space="preserve"> in 14/20</w:t>
      </w:r>
      <w:r w:rsidR="00AE343D" w:rsidRPr="004320B8">
        <w:rPr>
          <w:rFonts w:ascii="Arial" w:hAnsi="Arial" w:cs="Arial"/>
          <w:sz w:val="20"/>
          <w:szCs w:val="20"/>
        </w:rPr>
        <w:t xml:space="preserve">) je za sprejem predloženega sklepa pristojen Mestni svet Mestne občine Ptuj. </w:t>
      </w:r>
    </w:p>
    <w:p w:rsidR="0061221B" w:rsidRPr="004320B8" w:rsidRDefault="0061221B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1AAA" w:rsidRPr="004320B8" w:rsidRDefault="0061221B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Ob ugotovitvi, da navedena nepremičnina</w:t>
      </w:r>
      <w:r w:rsidR="00681AAA" w:rsidRPr="004320B8">
        <w:rPr>
          <w:rFonts w:ascii="Arial" w:hAnsi="Arial" w:cs="Arial"/>
          <w:sz w:val="20"/>
          <w:szCs w:val="20"/>
        </w:rPr>
        <w:t xml:space="preserve"> več ne služi namenu, za katerega je bilo javno dobro vzpostavlj</w:t>
      </w:r>
      <w:r w:rsidRPr="004320B8">
        <w:rPr>
          <w:rFonts w:ascii="Arial" w:hAnsi="Arial" w:cs="Arial"/>
          <w:sz w:val="20"/>
          <w:szCs w:val="20"/>
        </w:rPr>
        <w:t>eno in da je za nakup predmetne</w:t>
      </w:r>
      <w:r w:rsidR="00681AAA" w:rsidRPr="004320B8">
        <w:rPr>
          <w:rFonts w:ascii="Arial" w:hAnsi="Arial" w:cs="Arial"/>
          <w:sz w:val="20"/>
          <w:szCs w:val="20"/>
        </w:rPr>
        <w:t xml:space="preserve"> nepremičnin</w:t>
      </w:r>
      <w:r w:rsidRPr="004320B8">
        <w:rPr>
          <w:rFonts w:ascii="Arial" w:hAnsi="Arial" w:cs="Arial"/>
          <w:sz w:val="20"/>
          <w:szCs w:val="20"/>
        </w:rPr>
        <w:t>e</w:t>
      </w:r>
      <w:r w:rsidR="00681AAA" w:rsidRPr="004320B8">
        <w:rPr>
          <w:rFonts w:ascii="Arial" w:hAnsi="Arial" w:cs="Arial"/>
          <w:sz w:val="20"/>
          <w:szCs w:val="20"/>
        </w:rPr>
        <w:t xml:space="preserve"> podan interes, menimo, da za ukinitev statusa grajenega javnega dobra ni zadržkov.</w:t>
      </w:r>
    </w:p>
    <w:p w:rsidR="00681AAA" w:rsidRPr="004320B8" w:rsidRDefault="00681AAA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1AAA" w:rsidRPr="004320B8" w:rsidRDefault="00681AAA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 xml:space="preserve">Po sprejemu predloženega sklepa in izdaji odločbe, s katero se bo omenjeni </w:t>
      </w:r>
      <w:r w:rsidR="0061221B" w:rsidRPr="004320B8">
        <w:rPr>
          <w:rFonts w:ascii="Arial" w:hAnsi="Arial" w:cs="Arial"/>
          <w:sz w:val="20"/>
          <w:szCs w:val="20"/>
        </w:rPr>
        <w:t>nepremičnini</w:t>
      </w:r>
      <w:r w:rsidRPr="004320B8">
        <w:rPr>
          <w:rFonts w:ascii="Arial" w:hAnsi="Arial" w:cs="Arial"/>
          <w:sz w:val="20"/>
          <w:szCs w:val="20"/>
        </w:rPr>
        <w:t xml:space="preserve"> status grajenega javnega dobra odvzel, bo nadalje možna izvedba prodaje zainteresiranim v skladu s predpisi o razpolaganju s stvarnim premoženjem.  </w:t>
      </w: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343D" w:rsidRPr="004320B8" w:rsidRDefault="00AE343D" w:rsidP="00432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0B8">
        <w:rPr>
          <w:rFonts w:ascii="Arial" w:hAnsi="Arial" w:cs="Arial"/>
          <w:sz w:val="20"/>
          <w:szCs w:val="20"/>
        </w:rPr>
        <w:t>Glede na podano obrazložitev predlagam Mestnemu svetu Mestne občine Ptuj, da sprejme sklep v predloženi vsebini.</w:t>
      </w:r>
    </w:p>
    <w:p w:rsidR="00552E91" w:rsidRPr="004320B8" w:rsidRDefault="00552E91" w:rsidP="004320B8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5A1F" w:rsidRPr="005B373E" w:rsidRDefault="001C5A1F" w:rsidP="001C5A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73E">
        <w:rPr>
          <w:rFonts w:ascii="Arial" w:hAnsi="Arial" w:cs="Arial"/>
          <w:sz w:val="20"/>
          <w:szCs w:val="20"/>
        </w:rPr>
        <w:t xml:space="preserve">Pripravila:                                                                                      </w:t>
      </w:r>
    </w:p>
    <w:p w:rsidR="001C5A1F" w:rsidRPr="005B373E" w:rsidRDefault="001C5A1F" w:rsidP="001C5A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73E">
        <w:rPr>
          <w:rFonts w:ascii="Arial" w:hAnsi="Arial" w:cs="Arial"/>
          <w:sz w:val="20"/>
          <w:szCs w:val="20"/>
        </w:rPr>
        <w:t xml:space="preserve">Nina M. Ogrizek </w:t>
      </w:r>
    </w:p>
    <w:p w:rsidR="001C5A1F" w:rsidRPr="005B373E" w:rsidRDefault="001C5A1F" w:rsidP="001C5A1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5B373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Nuška Gajšek</w:t>
      </w:r>
    </w:p>
    <w:p w:rsidR="001C5A1F" w:rsidRPr="005B373E" w:rsidRDefault="001C5A1F" w:rsidP="001C5A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73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županja </w:t>
      </w:r>
    </w:p>
    <w:p w:rsidR="003A59B7" w:rsidRPr="004320B8" w:rsidRDefault="003A59B7" w:rsidP="001C5A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3A59B7" w:rsidRPr="004320B8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91" w:rsidRDefault="00661491">
      <w:r>
        <w:separator/>
      </w:r>
    </w:p>
  </w:endnote>
  <w:endnote w:type="continuationSeparator" w:id="0">
    <w:p w:rsidR="00661491" w:rsidRDefault="0066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0D495A" w:rsidP="000D495A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91" w:rsidRDefault="00661491">
      <w:r>
        <w:separator/>
      </w:r>
    </w:p>
  </w:footnote>
  <w:footnote w:type="continuationSeparator" w:id="0">
    <w:p w:rsidR="00661491" w:rsidRDefault="0066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6E545C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FCF"/>
    <w:multiLevelType w:val="hybridMultilevel"/>
    <w:tmpl w:val="FB348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D5A17"/>
    <w:multiLevelType w:val="hybridMultilevel"/>
    <w:tmpl w:val="DD6AC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7"/>
  </w:num>
  <w:num w:numId="4">
    <w:abstractNumId w:val="34"/>
  </w:num>
  <w:num w:numId="5">
    <w:abstractNumId w:val="11"/>
  </w:num>
  <w:num w:numId="6">
    <w:abstractNumId w:val="15"/>
  </w:num>
  <w:num w:numId="7">
    <w:abstractNumId w:val="24"/>
  </w:num>
  <w:num w:numId="8">
    <w:abstractNumId w:val="33"/>
  </w:num>
  <w:num w:numId="9">
    <w:abstractNumId w:val="32"/>
  </w:num>
  <w:num w:numId="10">
    <w:abstractNumId w:val="22"/>
  </w:num>
  <w:num w:numId="11">
    <w:abstractNumId w:val="20"/>
  </w:num>
  <w:num w:numId="12">
    <w:abstractNumId w:val="0"/>
  </w:num>
  <w:num w:numId="13">
    <w:abstractNumId w:val="25"/>
  </w:num>
  <w:num w:numId="14">
    <w:abstractNumId w:val="3"/>
  </w:num>
  <w:num w:numId="15">
    <w:abstractNumId w:val="21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  <w:num w:numId="20">
    <w:abstractNumId w:val="10"/>
  </w:num>
  <w:num w:numId="21">
    <w:abstractNumId w:val="26"/>
  </w:num>
  <w:num w:numId="22">
    <w:abstractNumId w:val="14"/>
  </w:num>
  <w:num w:numId="23">
    <w:abstractNumId w:val="2"/>
  </w:num>
  <w:num w:numId="24">
    <w:abstractNumId w:val="30"/>
  </w:num>
  <w:num w:numId="25">
    <w:abstractNumId w:val="36"/>
  </w:num>
  <w:num w:numId="26">
    <w:abstractNumId w:val="23"/>
  </w:num>
  <w:num w:numId="27">
    <w:abstractNumId w:val="5"/>
  </w:num>
  <w:num w:numId="28">
    <w:abstractNumId w:val="8"/>
  </w:num>
  <w:num w:numId="29">
    <w:abstractNumId w:val="28"/>
  </w:num>
  <w:num w:numId="30">
    <w:abstractNumId w:val="12"/>
  </w:num>
  <w:num w:numId="31">
    <w:abstractNumId w:val="18"/>
  </w:num>
  <w:num w:numId="32">
    <w:abstractNumId w:val="4"/>
  </w:num>
  <w:num w:numId="33">
    <w:abstractNumId w:val="6"/>
  </w:num>
  <w:num w:numId="34">
    <w:abstractNumId w:val="39"/>
  </w:num>
  <w:num w:numId="35">
    <w:abstractNumId w:val="35"/>
  </w:num>
  <w:num w:numId="36">
    <w:abstractNumId w:val="19"/>
  </w:num>
  <w:num w:numId="37">
    <w:abstractNumId w:val="29"/>
  </w:num>
  <w:num w:numId="38">
    <w:abstractNumId w:val="38"/>
  </w:num>
  <w:num w:numId="39">
    <w:abstractNumId w:val="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594A"/>
    <w:rsid w:val="0000665F"/>
    <w:rsid w:val="0001002E"/>
    <w:rsid w:val="00010304"/>
    <w:rsid w:val="00010CCB"/>
    <w:rsid w:val="00012D85"/>
    <w:rsid w:val="000163A3"/>
    <w:rsid w:val="00016C7D"/>
    <w:rsid w:val="00020357"/>
    <w:rsid w:val="000205D7"/>
    <w:rsid w:val="00023216"/>
    <w:rsid w:val="000256AA"/>
    <w:rsid w:val="00025758"/>
    <w:rsid w:val="00030F7B"/>
    <w:rsid w:val="00033D60"/>
    <w:rsid w:val="00034382"/>
    <w:rsid w:val="00036049"/>
    <w:rsid w:val="00037085"/>
    <w:rsid w:val="000433DA"/>
    <w:rsid w:val="0004453A"/>
    <w:rsid w:val="00045BF9"/>
    <w:rsid w:val="000508E1"/>
    <w:rsid w:val="00054B0C"/>
    <w:rsid w:val="0006097F"/>
    <w:rsid w:val="00061724"/>
    <w:rsid w:val="00063F48"/>
    <w:rsid w:val="00066071"/>
    <w:rsid w:val="00070005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17E8"/>
    <w:rsid w:val="000B27C7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002D"/>
    <w:rsid w:val="000E6008"/>
    <w:rsid w:val="000E6BD6"/>
    <w:rsid w:val="000F06DC"/>
    <w:rsid w:val="000F1661"/>
    <w:rsid w:val="000F30F9"/>
    <w:rsid w:val="000F5B8F"/>
    <w:rsid w:val="000F7938"/>
    <w:rsid w:val="0010121A"/>
    <w:rsid w:val="0010525F"/>
    <w:rsid w:val="00107087"/>
    <w:rsid w:val="00112646"/>
    <w:rsid w:val="0012117F"/>
    <w:rsid w:val="00121C80"/>
    <w:rsid w:val="00123FC6"/>
    <w:rsid w:val="0012677E"/>
    <w:rsid w:val="00131D8D"/>
    <w:rsid w:val="001357FD"/>
    <w:rsid w:val="00136B2E"/>
    <w:rsid w:val="001424A5"/>
    <w:rsid w:val="00144AFF"/>
    <w:rsid w:val="00160D66"/>
    <w:rsid w:val="00164FDA"/>
    <w:rsid w:val="00185F23"/>
    <w:rsid w:val="00187F05"/>
    <w:rsid w:val="00192D0B"/>
    <w:rsid w:val="0019479F"/>
    <w:rsid w:val="00195C8F"/>
    <w:rsid w:val="00196C81"/>
    <w:rsid w:val="001A0850"/>
    <w:rsid w:val="001A0D97"/>
    <w:rsid w:val="001A12E4"/>
    <w:rsid w:val="001A1EEA"/>
    <w:rsid w:val="001A21E1"/>
    <w:rsid w:val="001A556C"/>
    <w:rsid w:val="001A5A7B"/>
    <w:rsid w:val="001A7063"/>
    <w:rsid w:val="001B2ECF"/>
    <w:rsid w:val="001B4160"/>
    <w:rsid w:val="001B6AA5"/>
    <w:rsid w:val="001C001D"/>
    <w:rsid w:val="001C1610"/>
    <w:rsid w:val="001C5A1F"/>
    <w:rsid w:val="001D0640"/>
    <w:rsid w:val="001D2078"/>
    <w:rsid w:val="001D2FFF"/>
    <w:rsid w:val="001E120D"/>
    <w:rsid w:val="001E1DFD"/>
    <w:rsid w:val="001E6954"/>
    <w:rsid w:val="001E772B"/>
    <w:rsid w:val="001F1291"/>
    <w:rsid w:val="001F1FF8"/>
    <w:rsid w:val="001F3821"/>
    <w:rsid w:val="001F5ABB"/>
    <w:rsid w:val="00200610"/>
    <w:rsid w:val="00206324"/>
    <w:rsid w:val="00207250"/>
    <w:rsid w:val="0021206F"/>
    <w:rsid w:val="00216F88"/>
    <w:rsid w:val="00225A7E"/>
    <w:rsid w:val="002316AE"/>
    <w:rsid w:val="00231EA2"/>
    <w:rsid w:val="00235730"/>
    <w:rsid w:val="002377D0"/>
    <w:rsid w:val="00243DE4"/>
    <w:rsid w:val="0024549C"/>
    <w:rsid w:val="002456B1"/>
    <w:rsid w:val="00252D75"/>
    <w:rsid w:val="00254C48"/>
    <w:rsid w:val="00260555"/>
    <w:rsid w:val="002607EA"/>
    <w:rsid w:val="002631A9"/>
    <w:rsid w:val="00264C7F"/>
    <w:rsid w:val="0026500E"/>
    <w:rsid w:val="002665B8"/>
    <w:rsid w:val="00272D08"/>
    <w:rsid w:val="00275ADF"/>
    <w:rsid w:val="00275FFE"/>
    <w:rsid w:val="00281D3A"/>
    <w:rsid w:val="002820C4"/>
    <w:rsid w:val="00284125"/>
    <w:rsid w:val="002954FF"/>
    <w:rsid w:val="002B56FC"/>
    <w:rsid w:val="002B5E9C"/>
    <w:rsid w:val="002C4122"/>
    <w:rsid w:val="002C5CE3"/>
    <w:rsid w:val="002C777C"/>
    <w:rsid w:val="002D16AA"/>
    <w:rsid w:val="002D60E2"/>
    <w:rsid w:val="002E0A9B"/>
    <w:rsid w:val="002E1DD1"/>
    <w:rsid w:val="002E3D8D"/>
    <w:rsid w:val="002F3F75"/>
    <w:rsid w:val="002F4D8F"/>
    <w:rsid w:val="00305FC9"/>
    <w:rsid w:val="00306236"/>
    <w:rsid w:val="003064C8"/>
    <w:rsid w:val="00313538"/>
    <w:rsid w:val="00324A82"/>
    <w:rsid w:val="003264F6"/>
    <w:rsid w:val="00326902"/>
    <w:rsid w:val="00327948"/>
    <w:rsid w:val="00340D67"/>
    <w:rsid w:val="003421A1"/>
    <w:rsid w:val="00343AE4"/>
    <w:rsid w:val="0035320C"/>
    <w:rsid w:val="003561FC"/>
    <w:rsid w:val="003568D5"/>
    <w:rsid w:val="00357243"/>
    <w:rsid w:val="00376531"/>
    <w:rsid w:val="00377A1A"/>
    <w:rsid w:val="00377AE0"/>
    <w:rsid w:val="00377AE2"/>
    <w:rsid w:val="00380F99"/>
    <w:rsid w:val="00383EA3"/>
    <w:rsid w:val="003960D9"/>
    <w:rsid w:val="00397442"/>
    <w:rsid w:val="003A550E"/>
    <w:rsid w:val="003A56C5"/>
    <w:rsid w:val="003A59B7"/>
    <w:rsid w:val="003B0CC4"/>
    <w:rsid w:val="003B1479"/>
    <w:rsid w:val="003B2539"/>
    <w:rsid w:val="003C6285"/>
    <w:rsid w:val="003D4421"/>
    <w:rsid w:val="003E11C4"/>
    <w:rsid w:val="003E140F"/>
    <w:rsid w:val="003F5458"/>
    <w:rsid w:val="004066D3"/>
    <w:rsid w:val="00413C05"/>
    <w:rsid w:val="00421196"/>
    <w:rsid w:val="004237A5"/>
    <w:rsid w:val="0042591B"/>
    <w:rsid w:val="004320B8"/>
    <w:rsid w:val="00435B3C"/>
    <w:rsid w:val="00440E6D"/>
    <w:rsid w:val="00441612"/>
    <w:rsid w:val="00441AE0"/>
    <w:rsid w:val="0044259E"/>
    <w:rsid w:val="0044359D"/>
    <w:rsid w:val="00444F32"/>
    <w:rsid w:val="004452D6"/>
    <w:rsid w:val="00445548"/>
    <w:rsid w:val="00450E00"/>
    <w:rsid w:val="00454172"/>
    <w:rsid w:val="00455932"/>
    <w:rsid w:val="00456A3F"/>
    <w:rsid w:val="00462250"/>
    <w:rsid w:val="004639B8"/>
    <w:rsid w:val="00465D9F"/>
    <w:rsid w:val="0046673F"/>
    <w:rsid w:val="00472460"/>
    <w:rsid w:val="00483086"/>
    <w:rsid w:val="004915F9"/>
    <w:rsid w:val="004975E9"/>
    <w:rsid w:val="0049763A"/>
    <w:rsid w:val="00497ACB"/>
    <w:rsid w:val="004A2034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07271"/>
    <w:rsid w:val="00520332"/>
    <w:rsid w:val="00521597"/>
    <w:rsid w:val="00521CAB"/>
    <w:rsid w:val="005223E7"/>
    <w:rsid w:val="0052370C"/>
    <w:rsid w:val="00525D04"/>
    <w:rsid w:val="005305C1"/>
    <w:rsid w:val="00530C69"/>
    <w:rsid w:val="005362AD"/>
    <w:rsid w:val="00541B35"/>
    <w:rsid w:val="00546DB9"/>
    <w:rsid w:val="00552E91"/>
    <w:rsid w:val="00553079"/>
    <w:rsid w:val="00557905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94681"/>
    <w:rsid w:val="005A1834"/>
    <w:rsid w:val="005A5416"/>
    <w:rsid w:val="005A5DE4"/>
    <w:rsid w:val="005B1DFC"/>
    <w:rsid w:val="005C1BA2"/>
    <w:rsid w:val="005C32BE"/>
    <w:rsid w:val="005C3682"/>
    <w:rsid w:val="005D6403"/>
    <w:rsid w:val="005D721F"/>
    <w:rsid w:val="005E0ACE"/>
    <w:rsid w:val="005E102E"/>
    <w:rsid w:val="005E1800"/>
    <w:rsid w:val="005F11D7"/>
    <w:rsid w:val="005F1749"/>
    <w:rsid w:val="0060401A"/>
    <w:rsid w:val="0060474A"/>
    <w:rsid w:val="006111FB"/>
    <w:rsid w:val="0061221B"/>
    <w:rsid w:val="00612F52"/>
    <w:rsid w:val="006234ED"/>
    <w:rsid w:val="00626378"/>
    <w:rsid w:val="006312C7"/>
    <w:rsid w:val="00631699"/>
    <w:rsid w:val="00636AEC"/>
    <w:rsid w:val="00637873"/>
    <w:rsid w:val="00642763"/>
    <w:rsid w:val="00645294"/>
    <w:rsid w:val="006468CB"/>
    <w:rsid w:val="006532EE"/>
    <w:rsid w:val="006568BC"/>
    <w:rsid w:val="00661491"/>
    <w:rsid w:val="006626F0"/>
    <w:rsid w:val="006633E3"/>
    <w:rsid w:val="0066491C"/>
    <w:rsid w:val="0066495D"/>
    <w:rsid w:val="00670BB0"/>
    <w:rsid w:val="00671888"/>
    <w:rsid w:val="00672DBD"/>
    <w:rsid w:val="00677FB0"/>
    <w:rsid w:val="00680A6E"/>
    <w:rsid w:val="00681AAA"/>
    <w:rsid w:val="00682C13"/>
    <w:rsid w:val="00683CB7"/>
    <w:rsid w:val="0068582E"/>
    <w:rsid w:val="00690860"/>
    <w:rsid w:val="0069098C"/>
    <w:rsid w:val="00695173"/>
    <w:rsid w:val="006974E6"/>
    <w:rsid w:val="0069782F"/>
    <w:rsid w:val="006A4597"/>
    <w:rsid w:val="006A463B"/>
    <w:rsid w:val="006A7E58"/>
    <w:rsid w:val="006B2E1F"/>
    <w:rsid w:val="006C25AA"/>
    <w:rsid w:val="006C2785"/>
    <w:rsid w:val="006C6044"/>
    <w:rsid w:val="006C7BDF"/>
    <w:rsid w:val="006C7E25"/>
    <w:rsid w:val="006D0513"/>
    <w:rsid w:val="006D5663"/>
    <w:rsid w:val="006D5F0E"/>
    <w:rsid w:val="006E30E0"/>
    <w:rsid w:val="006E545C"/>
    <w:rsid w:val="006E5B13"/>
    <w:rsid w:val="006F0311"/>
    <w:rsid w:val="006F05FD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5A16"/>
    <w:rsid w:val="007767E8"/>
    <w:rsid w:val="0079000B"/>
    <w:rsid w:val="00791119"/>
    <w:rsid w:val="007A460B"/>
    <w:rsid w:val="007B70FC"/>
    <w:rsid w:val="007B7C92"/>
    <w:rsid w:val="007D0049"/>
    <w:rsid w:val="007D517B"/>
    <w:rsid w:val="007E2929"/>
    <w:rsid w:val="007E71B6"/>
    <w:rsid w:val="007F0CB5"/>
    <w:rsid w:val="007F2049"/>
    <w:rsid w:val="007F7192"/>
    <w:rsid w:val="0081168E"/>
    <w:rsid w:val="0081766C"/>
    <w:rsid w:val="00820E31"/>
    <w:rsid w:val="00823A64"/>
    <w:rsid w:val="008257DE"/>
    <w:rsid w:val="008259FB"/>
    <w:rsid w:val="00826491"/>
    <w:rsid w:val="00826B7B"/>
    <w:rsid w:val="00832C1A"/>
    <w:rsid w:val="00841285"/>
    <w:rsid w:val="00841485"/>
    <w:rsid w:val="00844734"/>
    <w:rsid w:val="008450B9"/>
    <w:rsid w:val="00850F91"/>
    <w:rsid w:val="00856B16"/>
    <w:rsid w:val="0085746C"/>
    <w:rsid w:val="00863423"/>
    <w:rsid w:val="00870FA7"/>
    <w:rsid w:val="00877FAA"/>
    <w:rsid w:val="00880806"/>
    <w:rsid w:val="008843A2"/>
    <w:rsid w:val="0089041D"/>
    <w:rsid w:val="00892111"/>
    <w:rsid w:val="008928D0"/>
    <w:rsid w:val="008A20D5"/>
    <w:rsid w:val="008A28B7"/>
    <w:rsid w:val="008B68A9"/>
    <w:rsid w:val="008C1223"/>
    <w:rsid w:val="008D5C7F"/>
    <w:rsid w:val="008E369B"/>
    <w:rsid w:val="008E413C"/>
    <w:rsid w:val="008E52F2"/>
    <w:rsid w:val="008E61F1"/>
    <w:rsid w:val="008F012F"/>
    <w:rsid w:val="008F04AD"/>
    <w:rsid w:val="008F2606"/>
    <w:rsid w:val="008F3BEB"/>
    <w:rsid w:val="0090061F"/>
    <w:rsid w:val="0090326E"/>
    <w:rsid w:val="00904C66"/>
    <w:rsid w:val="0090637D"/>
    <w:rsid w:val="009100ED"/>
    <w:rsid w:val="00920E88"/>
    <w:rsid w:val="009304E1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675C"/>
    <w:rsid w:val="009855D4"/>
    <w:rsid w:val="009929E4"/>
    <w:rsid w:val="009935B7"/>
    <w:rsid w:val="00993883"/>
    <w:rsid w:val="00995C04"/>
    <w:rsid w:val="00997B7C"/>
    <w:rsid w:val="009A1B37"/>
    <w:rsid w:val="009B0397"/>
    <w:rsid w:val="009B4250"/>
    <w:rsid w:val="009B4D79"/>
    <w:rsid w:val="009C52A0"/>
    <w:rsid w:val="009C74FC"/>
    <w:rsid w:val="009C7B89"/>
    <w:rsid w:val="009D35AB"/>
    <w:rsid w:val="009D5EBA"/>
    <w:rsid w:val="009E01B2"/>
    <w:rsid w:val="009E32CB"/>
    <w:rsid w:val="009F0452"/>
    <w:rsid w:val="009F7553"/>
    <w:rsid w:val="00A0003C"/>
    <w:rsid w:val="00A15964"/>
    <w:rsid w:val="00A16E82"/>
    <w:rsid w:val="00A17CB2"/>
    <w:rsid w:val="00A218C8"/>
    <w:rsid w:val="00A22AED"/>
    <w:rsid w:val="00A23209"/>
    <w:rsid w:val="00A30610"/>
    <w:rsid w:val="00A31304"/>
    <w:rsid w:val="00A35D98"/>
    <w:rsid w:val="00A3723C"/>
    <w:rsid w:val="00A3799E"/>
    <w:rsid w:val="00A4118C"/>
    <w:rsid w:val="00A742A9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A2F"/>
    <w:rsid w:val="00AB1BEC"/>
    <w:rsid w:val="00AB3075"/>
    <w:rsid w:val="00AB3D57"/>
    <w:rsid w:val="00AB7911"/>
    <w:rsid w:val="00AB7D71"/>
    <w:rsid w:val="00AC44DD"/>
    <w:rsid w:val="00AC5F71"/>
    <w:rsid w:val="00AD31DD"/>
    <w:rsid w:val="00AD647B"/>
    <w:rsid w:val="00AD6B90"/>
    <w:rsid w:val="00AD716E"/>
    <w:rsid w:val="00AE343D"/>
    <w:rsid w:val="00AE4725"/>
    <w:rsid w:val="00AE4FB0"/>
    <w:rsid w:val="00AE5498"/>
    <w:rsid w:val="00AF79E5"/>
    <w:rsid w:val="00B01803"/>
    <w:rsid w:val="00B04BAD"/>
    <w:rsid w:val="00B05F94"/>
    <w:rsid w:val="00B11D22"/>
    <w:rsid w:val="00B20B5B"/>
    <w:rsid w:val="00B2510F"/>
    <w:rsid w:val="00B31F17"/>
    <w:rsid w:val="00B321BF"/>
    <w:rsid w:val="00B3445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246"/>
    <w:rsid w:val="00B61A0B"/>
    <w:rsid w:val="00B63E1F"/>
    <w:rsid w:val="00B6466B"/>
    <w:rsid w:val="00B65EA9"/>
    <w:rsid w:val="00B82508"/>
    <w:rsid w:val="00B83E55"/>
    <w:rsid w:val="00B86A49"/>
    <w:rsid w:val="00BA39C1"/>
    <w:rsid w:val="00BA3E26"/>
    <w:rsid w:val="00BA4671"/>
    <w:rsid w:val="00BA748B"/>
    <w:rsid w:val="00BB1DF4"/>
    <w:rsid w:val="00BB2C0A"/>
    <w:rsid w:val="00BC0084"/>
    <w:rsid w:val="00BC39E3"/>
    <w:rsid w:val="00BC59BE"/>
    <w:rsid w:val="00BC776C"/>
    <w:rsid w:val="00BD387F"/>
    <w:rsid w:val="00BD761A"/>
    <w:rsid w:val="00BE1238"/>
    <w:rsid w:val="00BF324E"/>
    <w:rsid w:val="00BF6312"/>
    <w:rsid w:val="00C0275B"/>
    <w:rsid w:val="00C1027B"/>
    <w:rsid w:val="00C11C95"/>
    <w:rsid w:val="00C1246F"/>
    <w:rsid w:val="00C12B3C"/>
    <w:rsid w:val="00C13C54"/>
    <w:rsid w:val="00C13E3D"/>
    <w:rsid w:val="00C1469E"/>
    <w:rsid w:val="00C16176"/>
    <w:rsid w:val="00C163F9"/>
    <w:rsid w:val="00C24EDB"/>
    <w:rsid w:val="00C333B2"/>
    <w:rsid w:val="00C3511C"/>
    <w:rsid w:val="00C40471"/>
    <w:rsid w:val="00C4609A"/>
    <w:rsid w:val="00C56CB9"/>
    <w:rsid w:val="00C61A4C"/>
    <w:rsid w:val="00C65A7B"/>
    <w:rsid w:val="00C76C89"/>
    <w:rsid w:val="00C82764"/>
    <w:rsid w:val="00C913C1"/>
    <w:rsid w:val="00C927EC"/>
    <w:rsid w:val="00C93D7D"/>
    <w:rsid w:val="00C93DB2"/>
    <w:rsid w:val="00C9432E"/>
    <w:rsid w:val="00C94BB7"/>
    <w:rsid w:val="00C964FE"/>
    <w:rsid w:val="00C96940"/>
    <w:rsid w:val="00CA05BF"/>
    <w:rsid w:val="00CA22FC"/>
    <w:rsid w:val="00CA4F1D"/>
    <w:rsid w:val="00CA5CDD"/>
    <w:rsid w:val="00CA7286"/>
    <w:rsid w:val="00CB221D"/>
    <w:rsid w:val="00CB61C6"/>
    <w:rsid w:val="00CC0C7C"/>
    <w:rsid w:val="00CC197A"/>
    <w:rsid w:val="00CC4815"/>
    <w:rsid w:val="00CC7E27"/>
    <w:rsid w:val="00CD1BBA"/>
    <w:rsid w:val="00CD364F"/>
    <w:rsid w:val="00CD54DA"/>
    <w:rsid w:val="00CD6952"/>
    <w:rsid w:val="00CE0C83"/>
    <w:rsid w:val="00CE21B6"/>
    <w:rsid w:val="00CE3303"/>
    <w:rsid w:val="00CE58AC"/>
    <w:rsid w:val="00CE5D21"/>
    <w:rsid w:val="00D07132"/>
    <w:rsid w:val="00D16481"/>
    <w:rsid w:val="00D21C44"/>
    <w:rsid w:val="00D236D1"/>
    <w:rsid w:val="00D35C2C"/>
    <w:rsid w:val="00D417EF"/>
    <w:rsid w:val="00D4346E"/>
    <w:rsid w:val="00D478C9"/>
    <w:rsid w:val="00D61A7A"/>
    <w:rsid w:val="00D75E64"/>
    <w:rsid w:val="00D7624C"/>
    <w:rsid w:val="00D769BD"/>
    <w:rsid w:val="00D83EC5"/>
    <w:rsid w:val="00D850AA"/>
    <w:rsid w:val="00D851AD"/>
    <w:rsid w:val="00D91B0A"/>
    <w:rsid w:val="00D96616"/>
    <w:rsid w:val="00D96F44"/>
    <w:rsid w:val="00DA21D4"/>
    <w:rsid w:val="00DA2A27"/>
    <w:rsid w:val="00DB007D"/>
    <w:rsid w:val="00DB40B0"/>
    <w:rsid w:val="00DB6576"/>
    <w:rsid w:val="00DC34ED"/>
    <w:rsid w:val="00DC3BE0"/>
    <w:rsid w:val="00DD33DA"/>
    <w:rsid w:val="00DD752E"/>
    <w:rsid w:val="00DE3461"/>
    <w:rsid w:val="00DE3BFB"/>
    <w:rsid w:val="00DE5F60"/>
    <w:rsid w:val="00DF09C9"/>
    <w:rsid w:val="00DF17E4"/>
    <w:rsid w:val="00DF3C49"/>
    <w:rsid w:val="00DF45DB"/>
    <w:rsid w:val="00DF54DE"/>
    <w:rsid w:val="00DF626A"/>
    <w:rsid w:val="00E06F5E"/>
    <w:rsid w:val="00E21356"/>
    <w:rsid w:val="00E21F68"/>
    <w:rsid w:val="00E2220D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71EE3"/>
    <w:rsid w:val="00E76B6A"/>
    <w:rsid w:val="00E91754"/>
    <w:rsid w:val="00E928FF"/>
    <w:rsid w:val="00EA28FF"/>
    <w:rsid w:val="00EA3A3F"/>
    <w:rsid w:val="00EA3D7A"/>
    <w:rsid w:val="00EA5026"/>
    <w:rsid w:val="00EA6401"/>
    <w:rsid w:val="00EA695D"/>
    <w:rsid w:val="00EA7CE1"/>
    <w:rsid w:val="00EB11BF"/>
    <w:rsid w:val="00EB4D1E"/>
    <w:rsid w:val="00EB55DC"/>
    <w:rsid w:val="00EB5606"/>
    <w:rsid w:val="00EB5C0E"/>
    <w:rsid w:val="00EC06BB"/>
    <w:rsid w:val="00EC0A91"/>
    <w:rsid w:val="00EC0BBB"/>
    <w:rsid w:val="00ED07CB"/>
    <w:rsid w:val="00ED40BB"/>
    <w:rsid w:val="00ED5660"/>
    <w:rsid w:val="00EE1760"/>
    <w:rsid w:val="00EE6DE5"/>
    <w:rsid w:val="00EE74A0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17B40"/>
    <w:rsid w:val="00F25E35"/>
    <w:rsid w:val="00F27A04"/>
    <w:rsid w:val="00F32168"/>
    <w:rsid w:val="00F32AF9"/>
    <w:rsid w:val="00F32C84"/>
    <w:rsid w:val="00F4378E"/>
    <w:rsid w:val="00F50294"/>
    <w:rsid w:val="00F53C6E"/>
    <w:rsid w:val="00F56CEF"/>
    <w:rsid w:val="00F56F2C"/>
    <w:rsid w:val="00F72868"/>
    <w:rsid w:val="00F773D3"/>
    <w:rsid w:val="00F81E82"/>
    <w:rsid w:val="00F84631"/>
    <w:rsid w:val="00F84E86"/>
    <w:rsid w:val="00FA59C9"/>
    <w:rsid w:val="00FB5254"/>
    <w:rsid w:val="00FB5E4E"/>
    <w:rsid w:val="00FB61A0"/>
    <w:rsid w:val="00FC18EE"/>
    <w:rsid w:val="00FC27DD"/>
    <w:rsid w:val="00FC3AE5"/>
    <w:rsid w:val="00FC6FFB"/>
    <w:rsid w:val="00FD21F8"/>
    <w:rsid w:val="00FD6B53"/>
    <w:rsid w:val="00FD7D67"/>
    <w:rsid w:val="00FE14C2"/>
    <w:rsid w:val="00FE4944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A73D6"/>
  <w15:docId w15:val="{76E50CF0-3249-474D-942A-FB559905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17E99-7DFD-4463-8326-E0FEE1CCB6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2851A7-24BD-470D-8EF0-0D433859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Matej Gajser</cp:lastModifiedBy>
  <cp:revision>5</cp:revision>
  <cp:lastPrinted>2019-04-05T08:56:00Z</cp:lastPrinted>
  <dcterms:created xsi:type="dcterms:W3CDTF">2020-12-28T14:36:00Z</dcterms:created>
  <dcterms:modified xsi:type="dcterms:W3CDTF">2021-01-14T09:46:00Z</dcterms:modified>
</cp:coreProperties>
</file>