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F97E" w14:textId="3B6178CE" w:rsidR="009021B0" w:rsidRPr="009021B0" w:rsidRDefault="009021B0" w:rsidP="009021B0">
      <w:pPr>
        <w:rPr>
          <w:rFonts w:asciiTheme="minorHAnsi" w:hAnsiTheme="minorHAnsi" w:cstheme="minorHAnsi"/>
        </w:rPr>
      </w:pPr>
      <w:r w:rsidRPr="009021B0">
        <w:rPr>
          <w:rFonts w:asciiTheme="minorHAnsi" w:hAnsiTheme="minorHAnsi" w:cstheme="minorHAnsi"/>
          <w:noProof/>
          <w:lang w:eastAsia="sl-SI"/>
        </w:rPr>
        <mc:AlternateContent>
          <mc:Choice Requires="wps">
            <w:drawing>
              <wp:anchor distT="45720" distB="45720" distL="114300" distR="114300" simplePos="0" relativeHeight="251660288" behindDoc="0" locked="0" layoutInCell="1" allowOverlap="1" wp14:anchorId="0D7CA008" wp14:editId="0B3640D2">
                <wp:simplePos x="0" y="0"/>
                <wp:positionH relativeFrom="column">
                  <wp:posOffset>3014345</wp:posOffset>
                </wp:positionH>
                <wp:positionV relativeFrom="paragraph">
                  <wp:posOffset>128270</wp:posOffset>
                </wp:positionV>
                <wp:extent cx="1724025" cy="838200"/>
                <wp:effectExtent l="0" t="0" r="9525" b="0"/>
                <wp:wrapSquare wrapText="bothSides"/>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38200"/>
                        </a:xfrm>
                        <a:prstGeom prst="rect">
                          <a:avLst/>
                        </a:prstGeom>
                        <a:solidFill>
                          <a:srgbClr val="FFFFFF"/>
                        </a:solidFill>
                        <a:ln w="9525">
                          <a:noFill/>
                          <a:miter lim="800000"/>
                          <a:headEnd/>
                          <a:tailEnd/>
                        </a:ln>
                      </wps:spPr>
                      <wps:txbx>
                        <w:txbxContent>
                          <w:p w14:paraId="675B5D05" w14:textId="77777777" w:rsidR="009021B0" w:rsidRPr="009744E4" w:rsidRDefault="009021B0" w:rsidP="00902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left:0;text-align:left;margin-left:237.35pt;margin-top:10.1pt;width:135.75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" stroked="f">
                <v:textbox>
                  <w:txbxContent>
                    <w:p w14:paraId="675B5D05" w14:textId="77777777" w:rsidR="009021B0" w:rsidRPr="009744E4" w:rsidRDefault="009021B0" w:rsidP="009021B0"/>
                  </w:txbxContent>
                </v:textbox>
                <w10:wrap type="square"/>
              </v:shape>
            </w:pict>
          </mc:Fallback>
        </mc:AlternateContent>
      </w:r>
      <w:r w:rsidRPr="009021B0">
        <w:rPr>
          <w:rFonts w:asciiTheme="minorHAnsi" w:hAnsiTheme="minorHAnsi" w:cstheme="minorHAnsi"/>
          <w:noProof/>
          <w:lang w:eastAsia="sl-SI"/>
        </w:rPr>
        <mc:AlternateContent>
          <mc:Choice Requires="wps">
            <w:drawing>
              <wp:anchor distT="45720" distB="45720" distL="114300" distR="114300" simplePos="0" relativeHeight="251659264" behindDoc="0" locked="0" layoutInCell="1" allowOverlap="1" wp14:anchorId="01140590" wp14:editId="78592844">
                <wp:simplePos x="0" y="0"/>
                <wp:positionH relativeFrom="column">
                  <wp:posOffset>986155</wp:posOffset>
                </wp:positionH>
                <wp:positionV relativeFrom="paragraph">
                  <wp:posOffset>5080</wp:posOffset>
                </wp:positionV>
                <wp:extent cx="1724025" cy="838200"/>
                <wp:effectExtent l="0" t="0" r="9525" b="0"/>
                <wp:wrapSquare wrapText="bothSides"/>
                <wp:docPr id="217" name="Polje z besedilom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38200"/>
                        </a:xfrm>
                        <a:prstGeom prst="rect">
                          <a:avLst/>
                        </a:prstGeom>
                        <a:solidFill>
                          <a:srgbClr val="FFFFFF"/>
                        </a:solidFill>
                        <a:ln w="9525">
                          <a:noFill/>
                          <a:miter lim="800000"/>
                          <a:headEnd/>
                          <a:tailEnd/>
                        </a:ln>
                      </wps:spPr>
                      <wps:txbx>
                        <w:txbxContent>
                          <w:p w14:paraId="76505DBA" w14:textId="77777777" w:rsidR="009021B0" w:rsidRPr="009021B0" w:rsidRDefault="009021B0" w:rsidP="009021B0">
                            <w:pPr>
                              <w:spacing w:after="0"/>
                              <w:rPr>
                                <w:rFonts w:asciiTheme="minorHAnsi" w:hAnsiTheme="minorHAnsi" w:cstheme="minorHAnsi"/>
                                <w:b/>
                              </w:rPr>
                            </w:pPr>
                            <w:r w:rsidRPr="009021B0">
                              <w:rPr>
                                <w:rFonts w:asciiTheme="minorHAnsi" w:hAnsiTheme="minorHAnsi" w:cstheme="minorHAnsi"/>
                                <w:b/>
                              </w:rPr>
                              <w:t>OBČINA ČRENŠOVCI</w:t>
                            </w:r>
                          </w:p>
                          <w:p w14:paraId="0428A8ED" w14:textId="77777777" w:rsidR="009021B0" w:rsidRPr="009021B0" w:rsidRDefault="009021B0" w:rsidP="009021B0">
                            <w:pPr>
                              <w:spacing w:after="0"/>
                              <w:rPr>
                                <w:rFonts w:asciiTheme="minorHAnsi" w:hAnsiTheme="minorHAnsi" w:cstheme="minorHAnsi"/>
                                <w:b/>
                              </w:rPr>
                            </w:pPr>
                            <w:r w:rsidRPr="009021B0">
                              <w:rPr>
                                <w:rFonts w:asciiTheme="minorHAnsi" w:hAnsiTheme="minorHAnsi" w:cstheme="minorHAnsi"/>
                                <w:b/>
                              </w:rPr>
                              <w:t>Prekmurske čete 20</w:t>
                            </w:r>
                          </w:p>
                          <w:p w14:paraId="26E5456B" w14:textId="77777777" w:rsidR="009021B0" w:rsidRPr="009021B0" w:rsidRDefault="009021B0" w:rsidP="009021B0">
                            <w:pPr>
                              <w:spacing w:after="0"/>
                              <w:rPr>
                                <w:rFonts w:asciiTheme="minorHAnsi" w:hAnsiTheme="minorHAnsi" w:cstheme="minorHAnsi"/>
                                <w:b/>
                              </w:rPr>
                            </w:pPr>
                            <w:r w:rsidRPr="009021B0">
                              <w:rPr>
                                <w:rFonts w:asciiTheme="minorHAnsi" w:hAnsiTheme="minorHAnsi" w:cstheme="minorHAnsi"/>
                                <w:b/>
                              </w:rPr>
                              <w:t>9232 Črenšovci</w:t>
                            </w:r>
                          </w:p>
                          <w:p w14:paraId="44A4F1FD" w14:textId="77777777" w:rsidR="009021B0" w:rsidRPr="009021B0" w:rsidRDefault="009021B0" w:rsidP="009021B0">
                            <w:pPr>
                              <w:spacing w:after="0"/>
                              <w:rPr>
                                <w:rFonts w:asciiTheme="minorHAnsi" w:hAnsiTheme="minorHAnsi" w:cstheme="minorHAnsi"/>
                                <w:b/>
                              </w:rPr>
                            </w:pPr>
                            <w:hyperlink r:id="rId9" w:history="1">
                              <w:r w:rsidRPr="009021B0">
                                <w:rPr>
                                  <w:rStyle w:val="Hiperpovezava"/>
                                  <w:rFonts w:asciiTheme="minorHAnsi" w:hAnsiTheme="minorHAnsi" w:cstheme="minorHAnsi"/>
                                </w:rPr>
                                <w:t>www.obcina-crensovci.si</w:t>
                              </w:r>
                            </w:hyperlink>
                          </w:p>
                          <w:p w14:paraId="06E441C4" w14:textId="77777777" w:rsidR="009021B0" w:rsidRPr="009744E4" w:rsidRDefault="009021B0" w:rsidP="00902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je z besedilom 217" o:spid="_x0000_s1027" type="#_x0000_t202" style="position:absolute;left:0;text-align:left;margin-left:77.65pt;margin-top:.4pt;width:135.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" stroked="f">
                <v:textbox>
                  <w:txbxContent>
                    <w:p w14:paraId="76505DBA" w14:textId="77777777" w:rsidR="009021B0" w:rsidRPr="009021B0" w:rsidRDefault="009021B0" w:rsidP="009021B0">
                      <w:pPr>
                        <w:spacing w:after="0"/>
                        <w:rPr>
                          <w:rFonts w:asciiTheme="minorHAnsi" w:hAnsiTheme="minorHAnsi" w:cstheme="minorHAnsi"/>
                          <w:b/>
                        </w:rPr>
                      </w:pPr>
                      <w:r w:rsidRPr="009021B0">
                        <w:rPr>
                          <w:rFonts w:asciiTheme="minorHAnsi" w:hAnsiTheme="minorHAnsi" w:cstheme="minorHAnsi"/>
                          <w:b/>
                        </w:rPr>
                        <w:t>OBČINA ČRENŠOVCI</w:t>
                      </w:r>
                    </w:p>
                    <w:p w14:paraId="0428A8ED" w14:textId="77777777" w:rsidR="009021B0" w:rsidRPr="009021B0" w:rsidRDefault="009021B0" w:rsidP="009021B0">
                      <w:pPr>
                        <w:spacing w:after="0"/>
                        <w:rPr>
                          <w:rFonts w:asciiTheme="minorHAnsi" w:hAnsiTheme="minorHAnsi" w:cstheme="minorHAnsi"/>
                          <w:b/>
                        </w:rPr>
                      </w:pPr>
                      <w:r w:rsidRPr="009021B0">
                        <w:rPr>
                          <w:rFonts w:asciiTheme="minorHAnsi" w:hAnsiTheme="minorHAnsi" w:cstheme="minorHAnsi"/>
                          <w:b/>
                        </w:rPr>
                        <w:t>Prekmurske čete 20</w:t>
                      </w:r>
                    </w:p>
                    <w:p w14:paraId="26E5456B" w14:textId="77777777" w:rsidR="009021B0" w:rsidRPr="009021B0" w:rsidRDefault="009021B0" w:rsidP="009021B0">
                      <w:pPr>
                        <w:spacing w:after="0"/>
                        <w:rPr>
                          <w:rFonts w:asciiTheme="minorHAnsi" w:hAnsiTheme="minorHAnsi" w:cstheme="minorHAnsi"/>
                          <w:b/>
                        </w:rPr>
                      </w:pPr>
                      <w:r w:rsidRPr="009021B0">
                        <w:rPr>
                          <w:rFonts w:asciiTheme="minorHAnsi" w:hAnsiTheme="minorHAnsi" w:cstheme="minorHAnsi"/>
                          <w:b/>
                        </w:rPr>
                        <w:t>9232 Črenšovci</w:t>
                      </w:r>
                    </w:p>
                    <w:p w14:paraId="44A4F1FD" w14:textId="77777777" w:rsidR="009021B0" w:rsidRPr="009021B0" w:rsidRDefault="009021B0" w:rsidP="009021B0">
                      <w:pPr>
                        <w:spacing w:after="0"/>
                        <w:rPr>
                          <w:rFonts w:asciiTheme="minorHAnsi" w:hAnsiTheme="minorHAnsi" w:cstheme="minorHAnsi"/>
                          <w:b/>
                        </w:rPr>
                      </w:pPr>
                      <w:hyperlink r:id="rId10" w:history="1">
                        <w:r w:rsidRPr="009021B0">
                          <w:rPr>
                            <w:rStyle w:val="Hiperpovezava"/>
                            <w:rFonts w:asciiTheme="minorHAnsi" w:hAnsiTheme="minorHAnsi" w:cstheme="minorHAnsi"/>
                          </w:rPr>
                          <w:t>www.obcina-crensovci.si</w:t>
                        </w:r>
                      </w:hyperlink>
                    </w:p>
                    <w:p w14:paraId="06E441C4" w14:textId="77777777" w:rsidR="009021B0" w:rsidRPr="009744E4" w:rsidRDefault="009021B0" w:rsidP="009021B0"/>
                  </w:txbxContent>
                </v:textbox>
                <w10:wrap type="square"/>
              </v:shape>
            </w:pict>
          </mc:Fallback>
        </mc:AlternateContent>
      </w:r>
      <w:r w:rsidRPr="009021B0">
        <w:rPr>
          <w:rFonts w:asciiTheme="minorHAnsi" w:hAnsiTheme="minorHAnsi" w:cstheme="minorHAnsi"/>
          <w:noProof/>
          <w:lang w:eastAsia="sl-SI"/>
        </w:rPr>
        <w:drawing>
          <wp:inline distT="0" distB="0" distL="0" distR="0" wp14:anchorId="782610B1" wp14:editId="5600634C">
            <wp:extent cx="533400" cy="6762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14:paraId="525A26DF" w14:textId="77777777" w:rsidR="009021B0" w:rsidRPr="00484F00" w:rsidRDefault="009021B0" w:rsidP="009021B0">
      <w:pPr>
        <w:spacing w:after="0"/>
        <w:jc w:val="both"/>
        <w:rPr>
          <w:rFonts w:cs="Calibri"/>
        </w:rPr>
      </w:pPr>
    </w:p>
    <w:p w14:paraId="67921984" w14:textId="77777777" w:rsidR="009021B0" w:rsidRPr="009B7194" w:rsidRDefault="009021B0" w:rsidP="009021B0">
      <w:pPr>
        <w:spacing w:after="0"/>
        <w:jc w:val="both"/>
        <w:rPr>
          <w:rFonts w:cs="Calibri"/>
        </w:rPr>
      </w:pPr>
    </w:p>
    <w:p w14:paraId="6AE9DB5B" w14:textId="77777777" w:rsidR="009021B0" w:rsidRPr="009021B0" w:rsidRDefault="009021B0" w:rsidP="009021B0">
      <w:pPr>
        <w:spacing w:after="0"/>
        <w:jc w:val="both"/>
        <w:rPr>
          <w:rFonts w:asciiTheme="minorHAnsi" w:hAnsiTheme="minorHAnsi" w:cstheme="minorHAnsi"/>
          <w:sz w:val="22"/>
          <w:szCs w:val="22"/>
        </w:rPr>
      </w:pPr>
      <w:r w:rsidRPr="009021B0">
        <w:rPr>
          <w:rFonts w:asciiTheme="minorHAnsi" w:hAnsiTheme="minorHAnsi" w:cstheme="minorHAnsi"/>
          <w:sz w:val="22"/>
          <w:szCs w:val="22"/>
        </w:rPr>
        <w:t>Datum: 17. 4. 2024</w:t>
      </w:r>
    </w:p>
    <w:p w14:paraId="28911C4F" w14:textId="77777777" w:rsidR="009021B0" w:rsidRPr="009021B0" w:rsidRDefault="009021B0" w:rsidP="009021B0">
      <w:pPr>
        <w:spacing w:after="0"/>
        <w:jc w:val="both"/>
        <w:rPr>
          <w:rFonts w:asciiTheme="minorHAnsi" w:hAnsiTheme="minorHAnsi" w:cstheme="minorHAnsi"/>
          <w:sz w:val="22"/>
          <w:szCs w:val="22"/>
        </w:rPr>
      </w:pPr>
      <w:r w:rsidRPr="009021B0">
        <w:rPr>
          <w:rFonts w:asciiTheme="minorHAnsi" w:hAnsiTheme="minorHAnsi" w:cstheme="minorHAnsi"/>
          <w:sz w:val="22"/>
          <w:szCs w:val="22"/>
        </w:rPr>
        <w:t>Številka: 11 - 7/2024</w:t>
      </w:r>
      <w:bookmarkStart w:id="0" w:name="_GoBack"/>
      <w:bookmarkEnd w:id="0"/>
    </w:p>
    <w:p w14:paraId="61F7CC0D" w14:textId="77777777" w:rsidR="009021B0" w:rsidRPr="009021B0" w:rsidRDefault="009021B0" w:rsidP="009021B0">
      <w:pPr>
        <w:spacing w:after="0"/>
        <w:jc w:val="both"/>
        <w:rPr>
          <w:rFonts w:asciiTheme="minorHAnsi" w:hAnsiTheme="minorHAnsi" w:cstheme="minorHAnsi"/>
          <w:sz w:val="22"/>
          <w:szCs w:val="22"/>
        </w:rPr>
      </w:pPr>
    </w:p>
    <w:p w14:paraId="7A5C0841" w14:textId="77777777" w:rsidR="009021B0" w:rsidRPr="009021B0" w:rsidRDefault="009021B0" w:rsidP="009021B0">
      <w:pPr>
        <w:spacing w:after="0"/>
        <w:jc w:val="both"/>
        <w:rPr>
          <w:rFonts w:asciiTheme="minorHAnsi" w:hAnsiTheme="minorHAnsi" w:cstheme="minorHAnsi"/>
          <w:sz w:val="22"/>
          <w:szCs w:val="22"/>
        </w:rPr>
      </w:pPr>
    </w:p>
    <w:p w14:paraId="4C796DC3" w14:textId="77777777" w:rsidR="009021B0" w:rsidRPr="009021B0" w:rsidRDefault="009021B0" w:rsidP="009021B0">
      <w:pPr>
        <w:spacing w:after="0"/>
        <w:jc w:val="both"/>
        <w:rPr>
          <w:rFonts w:asciiTheme="minorHAnsi" w:hAnsiTheme="minorHAnsi" w:cstheme="minorHAnsi"/>
          <w:b/>
          <w:bCs/>
          <w:sz w:val="22"/>
          <w:szCs w:val="22"/>
        </w:rPr>
      </w:pPr>
      <w:r w:rsidRPr="009021B0">
        <w:rPr>
          <w:rFonts w:asciiTheme="minorHAnsi" w:hAnsiTheme="minorHAnsi" w:cstheme="minorHAnsi"/>
          <w:b/>
          <w:bCs/>
          <w:sz w:val="22"/>
          <w:szCs w:val="22"/>
        </w:rPr>
        <w:t>OBČINSKEMU SVETU</w:t>
      </w:r>
    </w:p>
    <w:p w14:paraId="6974AC0D" w14:textId="77777777" w:rsidR="009021B0" w:rsidRPr="009021B0" w:rsidRDefault="009021B0" w:rsidP="009021B0">
      <w:pPr>
        <w:spacing w:after="0"/>
        <w:jc w:val="both"/>
        <w:rPr>
          <w:rFonts w:asciiTheme="minorHAnsi" w:hAnsiTheme="minorHAnsi" w:cstheme="minorHAnsi"/>
          <w:sz w:val="22"/>
          <w:szCs w:val="22"/>
        </w:rPr>
      </w:pPr>
    </w:p>
    <w:p w14:paraId="3BF9633D" w14:textId="77777777" w:rsidR="009021B0" w:rsidRPr="009021B0" w:rsidRDefault="009021B0" w:rsidP="009021B0">
      <w:pPr>
        <w:spacing w:after="0"/>
        <w:jc w:val="both"/>
        <w:rPr>
          <w:rFonts w:asciiTheme="minorHAnsi" w:hAnsiTheme="minorHAnsi" w:cstheme="minorHAnsi"/>
          <w:sz w:val="22"/>
          <w:szCs w:val="22"/>
        </w:rPr>
      </w:pPr>
    </w:p>
    <w:tbl>
      <w:tblPr>
        <w:tblW w:w="0" w:type="auto"/>
        <w:tblLook w:val="04A0" w:firstRow="1" w:lastRow="0" w:firstColumn="1" w:lastColumn="0" w:noHBand="0" w:noVBand="1"/>
      </w:tblPr>
      <w:tblGrid>
        <w:gridCol w:w="2830"/>
        <w:gridCol w:w="6232"/>
      </w:tblGrid>
      <w:tr w:rsidR="009021B0" w:rsidRPr="009021B0" w14:paraId="74B5FB9F" w14:textId="77777777" w:rsidTr="0029764F">
        <w:tc>
          <w:tcPr>
            <w:tcW w:w="2830" w:type="dxa"/>
            <w:shd w:val="clear" w:color="auto" w:fill="auto"/>
          </w:tcPr>
          <w:p w14:paraId="6960DFF1" w14:textId="77777777" w:rsidR="009021B0" w:rsidRPr="009021B0" w:rsidRDefault="009021B0" w:rsidP="0029764F">
            <w:pPr>
              <w:jc w:val="both"/>
              <w:rPr>
                <w:rFonts w:asciiTheme="minorHAnsi" w:hAnsiTheme="minorHAnsi" w:cstheme="minorHAnsi"/>
                <w:sz w:val="22"/>
                <w:szCs w:val="22"/>
              </w:rPr>
            </w:pPr>
            <w:r w:rsidRPr="009021B0">
              <w:rPr>
                <w:rFonts w:asciiTheme="minorHAnsi" w:hAnsiTheme="minorHAnsi" w:cstheme="minorHAnsi"/>
                <w:b/>
                <w:bCs/>
                <w:sz w:val="22"/>
                <w:szCs w:val="22"/>
              </w:rPr>
              <w:t>ZADEVA:</w:t>
            </w:r>
          </w:p>
        </w:tc>
        <w:tc>
          <w:tcPr>
            <w:tcW w:w="6232" w:type="dxa"/>
            <w:shd w:val="clear" w:color="auto" w:fill="auto"/>
          </w:tcPr>
          <w:p w14:paraId="447C1703" w14:textId="77777777" w:rsidR="009021B0" w:rsidRPr="009021B0" w:rsidRDefault="009021B0" w:rsidP="0029764F">
            <w:pPr>
              <w:jc w:val="both"/>
              <w:rPr>
                <w:rFonts w:asciiTheme="minorHAnsi" w:hAnsiTheme="minorHAnsi" w:cstheme="minorHAnsi"/>
                <w:sz w:val="22"/>
                <w:szCs w:val="22"/>
              </w:rPr>
            </w:pPr>
            <w:r w:rsidRPr="009021B0">
              <w:rPr>
                <w:rFonts w:asciiTheme="minorHAnsi" w:hAnsiTheme="minorHAnsi" w:cstheme="minorHAnsi"/>
                <w:sz w:val="22"/>
                <w:szCs w:val="22"/>
              </w:rPr>
              <w:t>Predlog za obravnavo na 11. seji Občinskega sveta Občine Črenšovci, k točki 7</w:t>
            </w:r>
          </w:p>
          <w:p w14:paraId="678BAE98" w14:textId="77777777" w:rsidR="009021B0" w:rsidRPr="009021B0" w:rsidRDefault="009021B0" w:rsidP="0029764F">
            <w:pPr>
              <w:jc w:val="both"/>
              <w:rPr>
                <w:rFonts w:asciiTheme="minorHAnsi" w:hAnsiTheme="minorHAnsi" w:cstheme="minorHAnsi"/>
                <w:sz w:val="22"/>
                <w:szCs w:val="22"/>
              </w:rPr>
            </w:pPr>
          </w:p>
        </w:tc>
      </w:tr>
      <w:tr w:rsidR="009021B0" w:rsidRPr="009021B0" w14:paraId="785D3CB6" w14:textId="77777777" w:rsidTr="0029764F">
        <w:tc>
          <w:tcPr>
            <w:tcW w:w="2830" w:type="dxa"/>
            <w:shd w:val="clear" w:color="auto" w:fill="auto"/>
          </w:tcPr>
          <w:p w14:paraId="2DCB5572" w14:textId="1F67A5C6" w:rsidR="009021B0" w:rsidRPr="009021B0" w:rsidRDefault="009021B0" w:rsidP="009021B0">
            <w:pPr>
              <w:jc w:val="both"/>
              <w:rPr>
                <w:rFonts w:asciiTheme="minorHAnsi" w:hAnsiTheme="minorHAnsi" w:cstheme="minorHAnsi"/>
                <w:sz w:val="22"/>
                <w:szCs w:val="22"/>
              </w:rPr>
            </w:pPr>
            <w:r w:rsidRPr="009021B0">
              <w:rPr>
                <w:rFonts w:asciiTheme="minorHAnsi" w:hAnsiTheme="minorHAnsi" w:cstheme="minorHAnsi"/>
                <w:b/>
                <w:bCs/>
                <w:sz w:val="22"/>
                <w:szCs w:val="22"/>
              </w:rPr>
              <w:t>PREDLAGATELJ GRADIVA:</w:t>
            </w:r>
          </w:p>
        </w:tc>
        <w:tc>
          <w:tcPr>
            <w:tcW w:w="6232" w:type="dxa"/>
            <w:shd w:val="clear" w:color="auto" w:fill="auto"/>
          </w:tcPr>
          <w:p w14:paraId="6C99C995" w14:textId="77777777" w:rsidR="009021B0" w:rsidRPr="009021B0" w:rsidRDefault="009021B0" w:rsidP="0029764F">
            <w:pPr>
              <w:jc w:val="both"/>
              <w:rPr>
                <w:rFonts w:asciiTheme="minorHAnsi" w:hAnsiTheme="minorHAnsi" w:cstheme="minorHAnsi"/>
                <w:sz w:val="22"/>
                <w:szCs w:val="22"/>
              </w:rPr>
            </w:pPr>
            <w:r w:rsidRPr="009021B0">
              <w:rPr>
                <w:rFonts w:asciiTheme="minorHAnsi" w:hAnsiTheme="minorHAnsi" w:cstheme="minorHAnsi"/>
                <w:sz w:val="22"/>
                <w:szCs w:val="22"/>
              </w:rPr>
              <w:t>Vera Markoja, županja</w:t>
            </w:r>
          </w:p>
          <w:p w14:paraId="62D74ACB" w14:textId="77777777" w:rsidR="009021B0" w:rsidRPr="009021B0" w:rsidRDefault="009021B0" w:rsidP="0029764F">
            <w:pPr>
              <w:jc w:val="both"/>
              <w:rPr>
                <w:rFonts w:asciiTheme="minorHAnsi" w:hAnsiTheme="minorHAnsi" w:cstheme="minorHAnsi"/>
                <w:sz w:val="22"/>
                <w:szCs w:val="22"/>
              </w:rPr>
            </w:pPr>
          </w:p>
        </w:tc>
      </w:tr>
      <w:tr w:rsidR="009021B0" w:rsidRPr="009021B0" w14:paraId="7A3C3836" w14:textId="77777777" w:rsidTr="0029764F">
        <w:tc>
          <w:tcPr>
            <w:tcW w:w="2830" w:type="dxa"/>
            <w:shd w:val="clear" w:color="auto" w:fill="auto"/>
          </w:tcPr>
          <w:p w14:paraId="2BEF12B2" w14:textId="77777777" w:rsidR="009021B0" w:rsidRPr="009021B0" w:rsidRDefault="009021B0" w:rsidP="0029764F">
            <w:pPr>
              <w:jc w:val="both"/>
              <w:rPr>
                <w:rFonts w:asciiTheme="minorHAnsi" w:hAnsiTheme="minorHAnsi" w:cstheme="minorHAnsi"/>
                <w:b/>
                <w:bCs/>
                <w:sz w:val="22"/>
                <w:szCs w:val="22"/>
              </w:rPr>
            </w:pPr>
            <w:r w:rsidRPr="009021B0">
              <w:rPr>
                <w:rFonts w:asciiTheme="minorHAnsi" w:hAnsiTheme="minorHAnsi" w:cstheme="minorHAnsi"/>
                <w:b/>
                <w:bCs/>
                <w:sz w:val="22"/>
                <w:szCs w:val="22"/>
              </w:rPr>
              <w:t>NASLOV:</w:t>
            </w:r>
          </w:p>
          <w:p w14:paraId="0DAD04D1" w14:textId="77777777" w:rsidR="009021B0" w:rsidRPr="009021B0" w:rsidRDefault="009021B0" w:rsidP="0029764F">
            <w:pPr>
              <w:jc w:val="both"/>
              <w:rPr>
                <w:rFonts w:asciiTheme="minorHAnsi" w:hAnsiTheme="minorHAnsi" w:cstheme="minorHAnsi"/>
                <w:sz w:val="22"/>
                <w:szCs w:val="22"/>
              </w:rPr>
            </w:pPr>
          </w:p>
        </w:tc>
        <w:tc>
          <w:tcPr>
            <w:tcW w:w="6232" w:type="dxa"/>
            <w:shd w:val="clear" w:color="auto" w:fill="auto"/>
          </w:tcPr>
          <w:p w14:paraId="419E8AB6" w14:textId="77777777" w:rsidR="009021B0" w:rsidRPr="009021B0" w:rsidRDefault="009021B0" w:rsidP="0029764F">
            <w:pPr>
              <w:jc w:val="both"/>
              <w:rPr>
                <w:rFonts w:asciiTheme="minorHAnsi" w:hAnsiTheme="minorHAnsi" w:cstheme="minorHAnsi"/>
                <w:sz w:val="22"/>
                <w:szCs w:val="22"/>
              </w:rPr>
            </w:pPr>
            <w:r w:rsidRPr="009021B0">
              <w:rPr>
                <w:rFonts w:asciiTheme="minorHAnsi" w:hAnsiTheme="minorHAnsi" w:cstheme="minorHAnsi"/>
                <w:sz w:val="22"/>
                <w:szCs w:val="22"/>
              </w:rPr>
              <w:t xml:space="preserve">Obravnava in sprejem rebalansa proračuna Občine Črenšovci za leto 2024 </w:t>
            </w:r>
          </w:p>
        </w:tc>
      </w:tr>
      <w:tr w:rsidR="009021B0" w:rsidRPr="009021B0" w14:paraId="75F6EC98" w14:textId="77777777" w:rsidTr="0029764F">
        <w:tc>
          <w:tcPr>
            <w:tcW w:w="2830" w:type="dxa"/>
            <w:shd w:val="clear" w:color="auto" w:fill="auto"/>
          </w:tcPr>
          <w:p w14:paraId="7345767C" w14:textId="77777777" w:rsidR="009021B0" w:rsidRPr="009021B0" w:rsidRDefault="009021B0" w:rsidP="0029764F">
            <w:pPr>
              <w:jc w:val="both"/>
              <w:rPr>
                <w:rFonts w:asciiTheme="minorHAnsi" w:hAnsiTheme="minorHAnsi" w:cstheme="minorHAnsi"/>
                <w:b/>
                <w:bCs/>
                <w:sz w:val="22"/>
                <w:szCs w:val="22"/>
              </w:rPr>
            </w:pPr>
            <w:r w:rsidRPr="009021B0">
              <w:rPr>
                <w:rFonts w:asciiTheme="minorHAnsi" w:hAnsiTheme="minorHAnsi" w:cstheme="minorHAnsi"/>
                <w:b/>
                <w:bCs/>
                <w:sz w:val="22"/>
                <w:szCs w:val="22"/>
              </w:rPr>
              <w:t>POROČEVALCI:</w:t>
            </w:r>
          </w:p>
          <w:p w14:paraId="4ADF7173" w14:textId="77777777" w:rsidR="009021B0" w:rsidRPr="009021B0" w:rsidRDefault="009021B0" w:rsidP="0029764F">
            <w:pPr>
              <w:pStyle w:val="Brezrazmikov"/>
              <w:rPr>
                <w:rFonts w:asciiTheme="minorHAnsi" w:hAnsiTheme="minorHAnsi" w:cstheme="minorHAnsi"/>
              </w:rPr>
            </w:pPr>
          </w:p>
        </w:tc>
        <w:tc>
          <w:tcPr>
            <w:tcW w:w="6232" w:type="dxa"/>
            <w:shd w:val="clear" w:color="auto" w:fill="auto"/>
          </w:tcPr>
          <w:p w14:paraId="79103319" w14:textId="77777777" w:rsidR="009021B0" w:rsidRPr="009021B0" w:rsidRDefault="009021B0" w:rsidP="009021B0">
            <w:pPr>
              <w:pStyle w:val="Brezrazmikov"/>
              <w:numPr>
                <w:ilvl w:val="0"/>
                <w:numId w:val="44"/>
              </w:numPr>
              <w:rPr>
                <w:rFonts w:asciiTheme="minorHAnsi" w:hAnsiTheme="minorHAnsi" w:cstheme="minorHAnsi"/>
              </w:rPr>
            </w:pPr>
            <w:r w:rsidRPr="009021B0">
              <w:rPr>
                <w:rFonts w:asciiTheme="minorHAnsi" w:hAnsiTheme="minorHAnsi" w:cstheme="minorHAnsi"/>
              </w:rPr>
              <w:t>Županja Vera Markoja</w:t>
            </w:r>
          </w:p>
          <w:p w14:paraId="7D853C9D" w14:textId="77777777" w:rsidR="009021B0" w:rsidRPr="009021B0" w:rsidRDefault="009021B0" w:rsidP="009021B0">
            <w:pPr>
              <w:pStyle w:val="Brezrazmikov"/>
              <w:numPr>
                <w:ilvl w:val="0"/>
                <w:numId w:val="44"/>
              </w:numPr>
              <w:rPr>
                <w:rFonts w:asciiTheme="minorHAnsi" w:hAnsiTheme="minorHAnsi" w:cstheme="minorHAnsi"/>
              </w:rPr>
            </w:pPr>
            <w:r w:rsidRPr="009021B0">
              <w:rPr>
                <w:rFonts w:asciiTheme="minorHAnsi" w:hAnsiTheme="minorHAnsi" w:cstheme="minorHAnsi"/>
              </w:rPr>
              <w:t>Milena Antolin – glavna računovodkinja</w:t>
            </w:r>
          </w:p>
          <w:p w14:paraId="7B736105" w14:textId="77777777" w:rsidR="009021B0" w:rsidRPr="009021B0" w:rsidRDefault="009021B0" w:rsidP="009021B0">
            <w:pPr>
              <w:pStyle w:val="Brezrazmikov"/>
              <w:numPr>
                <w:ilvl w:val="0"/>
                <w:numId w:val="44"/>
              </w:numPr>
              <w:rPr>
                <w:rFonts w:asciiTheme="minorHAnsi" w:hAnsiTheme="minorHAnsi" w:cstheme="minorHAnsi"/>
              </w:rPr>
            </w:pPr>
            <w:r w:rsidRPr="009021B0">
              <w:rPr>
                <w:rFonts w:asciiTheme="minorHAnsi" w:hAnsiTheme="minorHAnsi" w:cstheme="minorHAnsi"/>
              </w:rPr>
              <w:t>predsedniki odborov OS</w:t>
            </w:r>
          </w:p>
          <w:p w14:paraId="145E051D" w14:textId="77777777" w:rsidR="009021B0" w:rsidRPr="009021B0" w:rsidRDefault="009021B0" w:rsidP="0029764F">
            <w:pPr>
              <w:jc w:val="both"/>
              <w:rPr>
                <w:rFonts w:asciiTheme="minorHAnsi" w:hAnsiTheme="minorHAnsi" w:cstheme="minorHAnsi"/>
                <w:sz w:val="22"/>
                <w:szCs w:val="22"/>
              </w:rPr>
            </w:pPr>
          </w:p>
        </w:tc>
      </w:tr>
      <w:tr w:rsidR="009021B0" w:rsidRPr="009021B0" w14:paraId="2DB68B3C" w14:textId="77777777" w:rsidTr="0029764F">
        <w:tc>
          <w:tcPr>
            <w:tcW w:w="2830" w:type="dxa"/>
            <w:shd w:val="clear" w:color="auto" w:fill="auto"/>
          </w:tcPr>
          <w:p w14:paraId="1CDF72DD" w14:textId="77777777" w:rsidR="009021B0" w:rsidRPr="009021B0" w:rsidRDefault="009021B0" w:rsidP="0029764F">
            <w:pPr>
              <w:jc w:val="both"/>
              <w:rPr>
                <w:rFonts w:asciiTheme="minorHAnsi" w:hAnsiTheme="minorHAnsi" w:cstheme="minorHAnsi"/>
                <w:b/>
                <w:bCs/>
                <w:sz w:val="22"/>
                <w:szCs w:val="22"/>
              </w:rPr>
            </w:pPr>
            <w:r w:rsidRPr="009021B0">
              <w:rPr>
                <w:rFonts w:asciiTheme="minorHAnsi" w:hAnsiTheme="minorHAnsi" w:cstheme="minorHAnsi"/>
                <w:b/>
                <w:bCs/>
                <w:sz w:val="22"/>
                <w:szCs w:val="22"/>
              </w:rPr>
              <w:t>PRISTOJNO DELOVNO TELO:</w:t>
            </w:r>
          </w:p>
          <w:p w14:paraId="434654A3" w14:textId="77777777" w:rsidR="009021B0" w:rsidRPr="009021B0" w:rsidRDefault="009021B0" w:rsidP="0029764F">
            <w:pPr>
              <w:jc w:val="both"/>
              <w:rPr>
                <w:rFonts w:asciiTheme="minorHAnsi" w:hAnsiTheme="minorHAnsi" w:cstheme="minorHAnsi"/>
                <w:sz w:val="22"/>
                <w:szCs w:val="22"/>
              </w:rPr>
            </w:pPr>
          </w:p>
        </w:tc>
        <w:tc>
          <w:tcPr>
            <w:tcW w:w="6232" w:type="dxa"/>
            <w:shd w:val="clear" w:color="auto" w:fill="auto"/>
          </w:tcPr>
          <w:p w14:paraId="7C29CE92" w14:textId="77777777" w:rsidR="009021B0" w:rsidRPr="009021B0" w:rsidRDefault="009021B0" w:rsidP="0029764F">
            <w:pPr>
              <w:pStyle w:val="Brezrazmikov"/>
              <w:rPr>
                <w:rFonts w:asciiTheme="minorHAnsi" w:hAnsiTheme="minorHAnsi" w:cstheme="minorHAnsi"/>
              </w:rPr>
            </w:pPr>
            <w:r w:rsidRPr="009021B0">
              <w:rPr>
                <w:rFonts w:asciiTheme="minorHAnsi" w:hAnsiTheme="minorHAnsi" w:cstheme="minorHAnsi"/>
              </w:rPr>
              <w:t>Odbor za proračun, finance in gospodarske dejavnosti</w:t>
            </w:r>
          </w:p>
          <w:p w14:paraId="6AE6C3AD" w14:textId="77777777" w:rsidR="009021B0" w:rsidRPr="009021B0" w:rsidRDefault="009021B0" w:rsidP="0029764F">
            <w:pPr>
              <w:pStyle w:val="Brezrazmikov"/>
              <w:rPr>
                <w:rFonts w:asciiTheme="minorHAnsi" w:hAnsiTheme="minorHAnsi" w:cstheme="minorHAnsi"/>
              </w:rPr>
            </w:pPr>
            <w:r w:rsidRPr="009021B0">
              <w:rPr>
                <w:rFonts w:asciiTheme="minorHAnsi" w:hAnsiTheme="minorHAnsi" w:cstheme="minorHAnsi"/>
              </w:rPr>
              <w:t>Odbor za družbene dejavnosti</w:t>
            </w:r>
          </w:p>
          <w:p w14:paraId="31EDC1CE" w14:textId="77777777" w:rsidR="009021B0" w:rsidRPr="009021B0" w:rsidRDefault="009021B0" w:rsidP="0029764F">
            <w:pPr>
              <w:pStyle w:val="Brezrazmikov"/>
              <w:rPr>
                <w:rFonts w:asciiTheme="minorHAnsi" w:hAnsiTheme="minorHAnsi" w:cstheme="minorHAnsi"/>
              </w:rPr>
            </w:pPr>
            <w:r w:rsidRPr="009021B0">
              <w:rPr>
                <w:rFonts w:asciiTheme="minorHAnsi" w:hAnsiTheme="minorHAnsi" w:cstheme="minorHAnsi"/>
              </w:rPr>
              <w:t>Odbor za infrastrukturo in komunalne zadeve</w:t>
            </w:r>
          </w:p>
          <w:p w14:paraId="0930BC5A" w14:textId="77777777" w:rsidR="009021B0" w:rsidRPr="009021B0" w:rsidRDefault="009021B0" w:rsidP="0029764F">
            <w:pPr>
              <w:pStyle w:val="Brezrazmikov"/>
              <w:rPr>
                <w:rFonts w:asciiTheme="minorHAnsi" w:hAnsiTheme="minorHAnsi" w:cstheme="minorHAnsi"/>
              </w:rPr>
            </w:pPr>
          </w:p>
        </w:tc>
      </w:tr>
      <w:tr w:rsidR="009021B0" w:rsidRPr="009021B0" w14:paraId="1CAFC1F0" w14:textId="77777777" w:rsidTr="0029764F">
        <w:tc>
          <w:tcPr>
            <w:tcW w:w="2830" w:type="dxa"/>
            <w:shd w:val="clear" w:color="auto" w:fill="auto"/>
          </w:tcPr>
          <w:p w14:paraId="4F083BA9" w14:textId="77777777" w:rsidR="009021B0" w:rsidRPr="009021B0" w:rsidRDefault="009021B0" w:rsidP="0029764F">
            <w:pPr>
              <w:jc w:val="both"/>
              <w:rPr>
                <w:rFonts w:asciiTheme="minorHAnsi" w:hAnsiTheme="minorHAnsi" w:cstheme="minorHAnsi"/>
                <w:b/>
                <w:bCs/>
                <w:sz w:val="22"/>
                <w:szCs w:val="22"/>
              </w:rPr>
            </w:pPr>
            <w:r w:rsidRPr="009021B0">
              <w:rPr>
                <w:rFonts w:asciiTheme="minorHAnsi" w:hAnsiTheme="minorHAnsi" w:cstheme="minorHAnsi"/>
                <w:b/>
                <w:bCs/>
                <w:sz w:val="22"/>
                <w:szCs w:val="22"/>
              </w:rPr>
              <w:t>PREDLOG SKLEPA:</w:t>
            </w:r>
          </w:p>
          <w:p w14:paraId="09E5AB73" w14:textId="77777777" w:rsidR="009021B0" w:rsidRPr="009021B0" w:rsidRDefault="009021B0" w:rsidP="0029764F">
            <w:pPr>
              <w:jc w:val="both"/>
              <w:rPr>
                <w:rFonts w:asciiTheme="minorHAnsi" w:hAnsiTheme="minorHAnsi" w:cstheme="minorHAnsi"/>
                <w:sz w:val="22"/>
                <w:szCs w:val="22"/>
              </w:rPr>
            </w:pPr>
          </w:p>
        </w:tc>
        <w:tc>
          <w:tcPr>
            <w:tcW w:w="6232" w:type="dxa"/>
            <w:shd w:val="clear" w:color="auto" w:fill="auto"/>
          </w:tcPr>
          <w:p w14:paraId="4AEF0137" w14:textId="77777777" w:rsidR="009021B0" w:rsidRPr="009021B0" w:rsidRDefault="009021B0" w:rsidP="0029764F">
            <w:pPr>
              <w:jc w:val="both"/>
              <w:rPr>
                <w:rFonts w:asciiTheme="minorHAnsi" w:hAnsiTheme="minorHAnsi" w:cstheme="minorHAnsi"/>
                <w:sz w:val="22"/>
                <w:szCs w:val="22"/>
              </w:rPr>
            </w:pPr>
            <w:r w:rsidRPr="009021B0">
              <w:rPr>
                <w:rFonts w:asciiTheme="minorHAnsi" w:hAnsiTheme="minorHAnsi" w:cstheme="minorHAnsi"/>
                <w:sz w:val="22"/>
                <w:szCs w:val="22"/>
              </w:rPr>
              <w:t>Občinski svet Občine Črenšovci sprejme predlog rebalansa proračuna Občine Črenšovci za leto 2024</w:t>
            </w:r>
          </w:p>
          <w:p w14:paraId="4E0E7BCA" w14:textId="77777777" w:rsidR="009021B0" w:rsidRPr="009021B0" w:rsidRDefault="009021B0" w:rsidP="0029764F">
            <w:pPr>
              <w:jc w:val="both"/>
              <w:rPr>
                <w:rFonts w:asciiTheme="minorHAnsi" w:hAnsiTheme="minorHAnsi" w:cstheme="minorHAnsi"/>
                <w:sz w:val="22"/>
                <w:szCs w:val="22"/>
              </w:rPr>
            </w:pPr>
          </w:p>
        </w:tc>
      </w:tr>
    </w:tbl>
    <w:p w14:paraId="1DAFC797" w14:textId="77777777" w:rsidR="009021B0" w:rsidRPr="009021B0" w:rsidRDefault="009021B0" w:rsidP="009021B0">
      <w:pPr>
        <w:spacing w:after="0"/>
        <w:jc w:val="both"/>
        <w:rPr>
          <w:rFonts w:asciiTheme="minorHAnsi" w:hAnsiTheme="minorHAnsi" w:cstheme="minorHAnsi"/>
          <w:sz w:val="22"/>
          <w:szCs w:val="22"/>
        </w:rPr>
      </w:pPr>
      <w:r w:rsidRPr="009021B0">
        <w:rPr>
          <w:rFonts w:asciiTheme="minorHAnsi" w:hAnsiTheme="minorHAnsi" w:cstheme="minorHAnsi"/>
          <w:b/>
          <w:bCs/>
          <w:sz w:val="22"/>
          <w:szCs w:val="22"/>
        </w:rPr>
        <w:tab/>
      </w:r>
      <w:r w:rsidRPr="009021B0">
        <w:rPr>
          <w:rFonts w:asciiTheme="minorHAnsi" w:hAnsiTheme="minorHAnsi" w:cstheme="minorHAnsi"/>
          <w:b/>
          <w:bCs/>
          <w:sz w:val="22"/>
          <w:szCs w:val="22"/>
        </w:rPr>
        <w:tab/>
      </w:r>
    </w:p>
    <w:p w14:paraId="7B88B68E" w14:textId="77777777" w:rsidR="009021B0" w:rsidRPr="009021B0" w:rsidRDefault="009021B0" w:rsidP="009021B0">
      <w:pPr>
        <w:spacing w:after="0"/>
        <w:jc w:val="both"/>
        <w:rPr>
          <w:rFonts w:asciiTheme="minorHAnsi" w:hAnsiTheme="minorHAnsi" w:cstheme="minorHAnsi"/>
          <w:sz w:val="22"/>
          <w:szCs w:val="22"/>
        </w:rPr>
      </w:pPr>
      <w:r w:rsidRPr="009021B0">
        <w:rPr>
          <w:rFonts w:asciiTheme="minorHAnsi" w:hAnsiTheme="minorHAnsi" w:cstheme="minorHAnsi"/>
          <w:sz w:val="22"/>
          <w:szCs w:val="22"/>
        </w:rPr>
        <w:tab/>
      </w:r>
      <w:r w:rsidRPr="009021B0">
        <w:rPr>
          <w:rFonts w:asciiTheme="minorHAnsi" w:hAnsiTheme="minorHAnsi" w:cstheme="minorHAnsi"/>
          <w:sz w:val="22"/>
          <w:szCs w:val="22"/>
        </w:rPr>
        <w:tab/>
      </w:r>
      <w:r w:rsidRPr="009021B0">
        <w:rPr>
          <w:rFonts w:asciiTheme="minorHAnsi" w:hAnsiTheme="minorHAnsi" w:cstheme="minorHAnsi"/>
          <w:sz w:val="22"/>
          <w:szCs w:val="22"/>
        </w:rPr>
        <w:tab/>
      </w:r>
      <w:r w:rsidRPr="009021B0">
        <w:rPr>
          <w:rFonts w:asciiTheme="minorHAnsi" w:hAnsiTheme="minorHAnsi" w:cstheme="minorHAnsi"/>
          <w:sz w:val="22"/>
          <w:szCs w:val="22"/>
        </w:rPr>
        <w:tab/>
      </w:r>
      <w:r w:rsidRPr="009021B0">
        <w:rPr>
          <w:rFonts w:asciiTheme="minorHAnsi" w:hAnsiTheme="minorHAnsi" w:cstheme="minorHAnsi"/>
          <w:sz w:val="22"/>
          <w:szCs w:val="22"/>
        </w:rPr>
        <w:tab/>
      </w:r>
      <w:r w:rsidRPr="009021B0">
        <w:rPr>
          <w:rFonts w:asciiTheme="minorHAnsi" w:hAnsiTheme="minorHAnsi" w:cstheme="minorHAnsi"/>
          <w:sz w:val="22"/>
          <w:szCs w:val="22"/>
        </w:rPr>
        <w:tab/>
      </w:r>
      <w:r w:rsidRPr="009021B0">
        <w:rPr>
          <w:rFonts w:asciiTheme="minorHAnsi" w:hAnsiTheme="minorHAnsi" w:cstheme="minorHAnsi"/>
          <w:sz w:val="22"/>
          <w:szCs w:val="22"/>
        </w:rPr>
        <w:tab/>
      </w:r>
      <w:r w:rsidRPr="009021B0">
        <w:rPr>
          <w:rFonts w:asciiTheme="minorHAnsi" w:hAnsiTheme="minorHAnsi" w:cstheme="minorHAnsi"/>
          <w:sz w:val="22"/>
          <w:szCs w:val="22"/>
        </w:rPr>
        <w:tab/>
        <w:t xml:space="preserve">                          Vera Markoja, županja</w:t>
      </w:r>
    </w:p>
    <w:p w14:paraId="46D06976" w14:textId="77777777" w:rsidR="009021B0" w:rsidRPr="009021B0" w:rsidRDefault="009021B0" w:rsidP="009021B0">
      <w:pPr>
        <w:spacing w:after="0"/>
        <w:jc w:val="both"/>
        <w:rPr>
          <w:rFonts w:asciiTheme="minorHAnsi" w:hAnsiTheme="minorHAnsi" w:cstheme="minorHAnsi"/>
          <w:sz w:val="22"/>
          <w:szCs w:val="22"/>
        </w:rPr>
      </w:pPr>
    </w:p>
    <w:p w14:paraId="446AA1B8" w14:textId="77777777" w:rsidR="009021B0" w:rsidRPr="009021B0" w:rsidRDefault="009021B0" w:rsidP="009021B0">
      <w:pPr>
        <w:spacing w:after="0"/>
        <w:jc w:val="both"/>
        <w:rPr>
          <w:rFonts w:asciiTheme="minorHAnsi" w:hAnsiTheme="minorHAnsi" w:cstheme="minorHAnsi"/>
          <w:b/>
          <w:bCs/>
          <w:sz w:val="22"/>
          <w:szCs w:val="22"/>
        </w:rPr>
      </w:pPr>
    </w:p>
    <w:p w14:paraId="49CADF1E" w14:textId="77777777" w:rsidR="009021B0" w:rsidRPr="009021B0" w:rsidRDefault="009021B0" w:rsidP="009021B0">
      <w:pPr>
        <w:spacing w:after="0"/>
        <w:ind w:left="0"/>
        <w:jc w:val="both"/>
        <w:rPr>
          <w:rFonts w:asciiTheme="minorHAnsi" w:hAnsiTheme="minorHAnsi" w:cstheme="minorHAnsi"/>
          <w:b/>
          <w:bCs/>
          <w:sz w:val="22"/>
          <w:szCs w:val="22"/>
        </w:rPr>
      </w:pPr>
      <w:r w:rsidRPr="009021B0">
        <w:rPr>
          <w:rFonts w:asciiTheme="minorHAnsi" w:hAnsiTheme="minorHAnsi" w:cstheme="minorHAnsi"/>
          <w:b/>
          <w:bCs/>
          <w:sz w:val="22"/>
          <w:szCs w:val="22"/>
        </w:rPr>
        <w:t>OBSEG GRADIVA:</w:t>
      </w:r>
    </w:p>
    <w:p w14:paraId="06DE627C" w14:textId="77777777" w:rsidR="009021B0" w:rsidRPr="009021B0" w:rsidRDefault="009021B0" w:rsidP="009021B0">
      <w:pPr>
        <w:pStyle w:val="Odstavekseznama"/>
        <w:spacing w:after="0"/>
        <w:ind w:left="0"/>
        <w:jc w:val="both"/>
        <w:rPr>
          <w:rFonts w:asciiTheme="minorHAnsi" w:hAnsiTheme="minorHAnsi" w:cstheme="minorHAnsi"/>
          <w:sz w:val="22"/>
          <w:szCs w:val="22"/>
        </w:rPr>
      </w:pPr>
    </w:p>
    <w:p w14:paraId="1C74E7B2" w14:textId="77777777" w:rsidR="009021B0" w:rsidRPr="009021B0" w:rsidRDefault="009021B0" w:rsidP="009021B0">
      <w:pPr>
        <w:pStyle w:val="Odstavekseznama"/>
        <w:spacing w:after="0"/>
        <w:ind w:left="0"/>
        <w:jc w:val="both"/>
        <w:rPr>
          <w:rFonts w:asciiTheme="minorHAnsi" w:hAnsiTheme="minorHAnsi" w:cstheme="minorHAnsi"/>
          <w:sz w:val="22"/>
          <w:szCs w:val="22"/>
        </w:rPr>
      </w:pPr>
      <w:r w:rsidRPr="009021B0">
        <w:rPr>
          <w:rFonts w:asciiTheme="minorHAnsi" w:hAnsiTheme="minorHAnsi" w:cstheme="minorHAnsi"/>
          <w:sz w:val="22"/>
          <w:szCs w:val="22"/>
        </w:rPr>
        <w:t xml:space="preserve">Tekstualni del: </w:t>
      </w:r>
    </w:p>
    <w:p w14:paraId="4BE9576D" w14:textId="77777777" w:rsidR="009021B0" w:rsidRPr="009021B0" w:rsidRDefault="009021B0" w:rsidP="009021B0">
      <w:pPr>
        <w:pStyle w:val="Brezrazmikov"/>
        <w:numPr>
          <w:ilvl w:val="0"/>
          <w:numId w:val="43"/>
        </w:numPr>
        <w:rPr>
          <w:rFonts w:asciiTheme="minorHAnsi" w:hAnsiTheme="minorHAnsi" w:cstheme="minorHAnsi"/>
        </w:rPr>
      </w:pPr>
      <w:r w:rsidRPr="009021B0">
        <w:rPr>
          <w:rFonts w:asciiTheme="minorHAnsi" w:hAnsiTheme="minorHAnsi" w:cstheme="minorHAnsi"/>
        </w:rPr>
        <w:t>Tabelarni del rebalansa proračuna za leto 2024</w:t>
      </w:r>
    </w:p>
    <w:p w14:paraId="51CBE08A" w14:textId="77777777" w:rsidR="009021B0" w:rsidRPr="009021B0" w:rsidRDefault="009021B0" w:rsidP="009021B0">
      <w:pPr>
        <w:pStyle w:val="Brezrazmikov"/>
        <w:numPr>
          <w:ilvl w:val="0"/>
          <w:numId w:val="43"/>
        </w:numPr>
        <w:rPr>
          <w:rFonts w:asciiTheme="minorHAnsi" w:hAnsiTheme="minorHAnsi" w:cstheme="minorHAnsi"/>
        </w:rPr>
      </w:pPr>
      <w:r w:rsidRPr="009021B0">
        <w:rPr>
          <w:rFonts w:asciiTheme="minorHAnsi" w:hAnsiTheme="minorHAnsi" w:cstheme="minorHAnsi"/>
        </w:rPr>
        <w:t>Obrazložitev splošnega in posebnega dela rebalansa proračuna za leto 2024</w:t>
      </w:r>
    </w:p>
    <w:p w14:paraId="1571F636" w14:textId="77777777" w:rsidR="009021B0" w:rsidRPr="009021B0" w:rsidRDefault="009021B0" w:rsidP="009021B0">
      <w:pPr>
        <w:pStyle w:val="Brezrazmikov"/>
        <w:numPr>
          <w:ilvl w:val="0"/>
          <w:numId w:val="43"/>
        </w:numPr>
        <w:rPr>
          <w:rFonts w:asciiTheme="minorHAnsi" w:hAnsiTheme="minorHAnsi" w:cstheme="minorHAnsi"/>
        </w:rPr>
      </w:pPr>
      <w:r w:rsidRPr="009021B0">
        <w:rPr>
          <w:rFonts w:asciiTheme="minorHAnsi" w:hAnsiTheme="minorHAnsi" w:cstheme="minorHAnsi"/>
        </w:rPr>
        <w:t>NRP za obdobje 2024 – 2027</w:t>
      </w:r>
    </w:p>
    <w:p w14:paraId="4FFF348E" w14:textId="77777777" w:rsidR="009021B0" w:rsidRPr="009021B0" w:rsidRDefault="009021B0" w:rsidP="009021B0">
      <w:pPr>
        <w:pStyle w:val="Brezrazmikov"/>
        <w:numPr>
          <w:ilvl w:val="0"/>
          <w:numId w:val="43"/>
        </w:numPr>
        <w:rPr>
          <w:rFonts w:asciiTheme="minorHAnsi" w:hAnsiTheme="minorHAnsi" w:cstheme="minorHAnsi"/>
        </w:rPr>
      </w:pPr>
      <w:r w:rsidRPr="009021B0">
        <w:rPr>
          <w:rFonts w:asciiTheme="minorHAnsi" w:hAnsiTheme="minorHAnsi" w:cstheme="minorHAnsi"/>
        </w:rPr>
        <w:t>Predlog Odloka o rebalansu proračuna za leto 2024</w:t>
      </w:r>
    </w:p>
    <w:p w14:paraId="0C901B9B" w14:textId="77777777" w:rsidR="009021B0" w:rsidRPr="009021B0" w:rsidRDefault="009021B0" w:rsidP="009021B0">
      <w:pPr>
        <w:pStyle w:val="Brezrazmikov"/>
        <w:ind w:left="360"/>
        <w:rPr>
          <w:rFonts w:asciiTheme="minorHAnsi" w:hAnsiTheme="minorHAnsi" w:cstheme="minorHAnsi"/>
        </w:rPr>
      </w:pPr>
    </w:p>
    <w:p w14:paraId="08308FEA" w14:textId="77777777" w:rsidR="00116FC2" w:rsidRDefault="00116FC2"/>
    <w:p w14:paraId="4A0DA68D" w14:textId="77777777" w:rsidR="00316F57" w:rsidRPr="00DA7106" w:rsidRDefault="00316F57" w:rsidP="00316F57">
      <w:pPr>
        <w:pStyle w:val="ANormal"/>
        <w:rPr>
          <w:rFonts w:ascii="Arial Narrow" w:hAnsi="Arial Narrow"/>
          <w:noProof/>
        </w:rPr>
      </w:pPr>
    </w:p>
    <w:p w14:paraId="08BB3EF3" w14:textId="77777777" w:rsidR="00316F57" w:rsidRPr="00DA7106" w:rsidRDefault="00316F57" w:rsidP="00316F57">
      <w:pPr>
        <w:pStyle w:val="ANormal"/>
        <w:rPr>
          <w:rFonts w:ascii="Arial Narrow" w:hAnsi="Arial Narrow"/>
          <w:noProof/>
        </w:rPr>
      </w:pPr>
    </w:p>
    <w:p w14:paraId="126AADF2" w14:textId="77777777" w:rsidR="00316F57" w:rsidRPr="00DA7106" w:rsidRDefault="00316F57" w:rsidP="00316F57">
      <w:pPr>
        <w:pStyle w:val="ANormal"/>
        <w:rPr>
          <w:rFonts w:ascii="Arial Narrow" w:hAnsi="Arial Narrow"/>
          <w:noProof/>
        </w:rPr>
      </w:pPr>
    </w:p>
    <w:p w14:paraId="219FE333" w14:textId="77777777" w:rsidR="00316F57" w:rsidRPr="00DA7106" w:rsidRDefault="00316F57" w:rsidP="00316F57">
      <w:pPr>
        <w:pStyle w:val="ANormal"/>
        <w:rPr>
          <w:rFonts w:ascii="Arial Narrow" w:hAnsi="Arial Narrow"/>
          <w:noProof/>
        </w:rPr>
      </w:pPr>
    </w:p>
    <w:p w14:paraId="0DDBDD8B" w14:textId="77777777" w:rsidR="00316F57" w:rsidRPr="00DA7106" w:rsidRDefault="00316F57" w:rsidP="00316F57">
      <w:pPr>
        <w:pStyle w:val="ANormal"/>
        <w:rPr>
          <w:rFonts w:ascii="Arial Narrow" w:hAnsi="Arial Narrow"/>
          <w:noProof/>
        </w:rPr>
      </w:pPr>
    </w:p>
    <w:p w14:paraId="46CED1F2" w14:textId="77777777" w:rsidR="00316F57" w:rsidRDefault="00316F57" w:rsidP="00316F57">
      <w:pPr>
        <w:pStyle w:val="ANormal"/>
        <w:jc w:val="center"/>
        <w:rPr>
          <w:rFonts w:ascii="Arial Narrow" w:hAnsi="Arial Narrow"/>
          <w:noProof/>
        </w:rPr>
      </w:pPr>
      <w:r w:rsidRPr="00BF315A">
        <w:rPr>
          <w:rFonts w:eastAsia="Calibri" w:cs="Arial"/>
          <w:b/>
          <w:iCs/>
          <w:noProof/>
          <w:spacing w:val="30"/>
          <w:sz w:val="16"/>
          <w:szCs w:val="16"/>
          <w:lang w:eastAsia="sl-SI"/>
        </w:rPr>
        <w:drawing>
          <wp:inline distT="0" distB="0" distL="0" distR="0" wp14:anchorId="059A80E9" wp14:editId="13500B2B">
            <wp:extent cx="1104900" cy="12287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228725"/>
                    </a:xfrm>
                    <a:prstGeom prst="rect">
                      <a:avLst/>
                    </a:prstGeom>
                    <a:solidFill>
                      <a:srgbClr val="FFFFFF"/>
                    </a:solidFill>
                    <a:ln>
                      <a:noFill/>
                    </a:ln>
                  </pic:spPr>
                </pic:pic>
              </a:graphicData>
            </a:graphic>
          </wp:inline>
        </w:drawing>
      </w:r>
    </w:p>
    <w:p w14:paraId="07591074" w14:textId="77777777" w:rsidR="00316F57" w:rsidRDefault="00316F57" w:rsidP="00316F57">
      <w:pPr>
        <w:pStyle w:val="ANormal"/>
        <w:jc w:val="center"/>
        <w:rPr>
          <w:rFonts w:ascii="Arial Narrow" w:hAnsi="Arial Narrow"/>
          <w:noProof/>
        </w:rPr>
      </w:pPr>
    </w:p>
    <w:p w14:paraId="7ED8D5F4" w14:textId="77777777" w:rsidR="00316F57" w:rsidRPr="00BF315A" w:rsidRDefault="00316F57" w:rsidP="00316F57">
      <w:pPr>
        <w:keepNext/>
        <w:keepLines/>
        <w:spacing w:after="240"/>
        <w:jc w:val="center"/>
        <w:outlineLvl w:val="0"/>
        <w:rPr>
          <w:rFonts w:ascii="Arial Narrow" w:hAnsi="Arial Narrow" w:cs="Segoe UI"/>
          <w:b/>
          <w:bCs/>
          <w:iCs/>
          <w:color w:val="548DD4"/>
          <w:spacing w:val="60"/>
          <w:kern w:val="32"/>
        </w:rPr>
      </w:pPr>
      <w:bookmarkStart w:id="1" w:name="_Toc45881538"/>
      <w:r w:rsidRPr="00BF315A">
        <w:rPr>
          <w:rFonts w:ascii="Arial Narrow" w:hAnsi="Arial Narrow" w:cs="Segoe UI"/>
          <w:b/>
          <w:bCs/>
          <w:iCs/>
          <w:color w:val="548DD4"/>
          <w:spacing w:val="60"/>
          <w:kern w:val="32"/>
        </w:rPr>
        <w:t>OBČINA ČRENŠOVCI</w:t>
      </w:r>
      <w:bookmarkEnd w:id="1"/>
    </w:p>
    <w:p w14:paraId="5F94EB19" w14:textId="77777777" w:rsidR="00316F57" w:rsidRPr="00BF315A" w:rsidRDefault="00316F57" w:rsidP="00316F57">
      <w:pPr>
        <w:spacing w:after="0"/>
        <w:jc w:val="center"/>
        <w:rPr>
          <w:rFonts w:ascii="Arial Narrow" w:hAnsi="Arial Narrow"/>
          <w:sz w:val="24"/>
          <w:szCs w:val="24"/>
          <w:lang w:eastAsia="sl-SI"/>
        </w:rPr>
      </w:pPr>
      <w:r w:rsidRPr="00BF315A">
        <w:rPr>
          <w:rFonts w:ascii="Arial Narrow" w:hAnsi="Arial Narrow"/>
          <w:sz w:val="24"/>
          <w:szCs w:val="24"/>
          <w:lang w:eastAsia="sl-SI"/>
        </w:rPr>
        <w:t>Ulica Prekmurske čete 20</w:t>
      </w:r>
    </w:p>
    <w:p w14:paraId="6F0C08DA" w14:textId="77777777" w:rsidR="00316F57" w:rsidRPr="00BF315A" w:rsidRDefault="00316F57" w:rsidP="00316F57">
      <w:pPr>
        <w:spacing w:after="0"/>
        <w:jc w:val="center"/>
        <w:rPr>
          <w:rFonts w:ascii="Arial Narrow" w:hAnsi="Arial Narrow"/>
          <w:sz w:val="24"/>
          <w:szCs w:val="24"/>
          <w:lang w:eastAsia="sl-SI"/>
        </w:rPr>
      </w:pPr>
      <w:r w:rsidRPr="00BF315A">
        <w:rPr>
          <w:rFonts w:ascii="Arial Narrow" w:hAnsi="Arial Narrow"/>
          <w:sz w:val="24"/>
          <w:szCs w:val="24"/>
          <w:lang w:eastAsia="sl-SI"/>
        </w:rPr>
        <w:t>9232 Črenšovci</w:t>
      </w:r>
    </w:p>
    <w:p w14:paraId="3BBC8D2E" w14:textId="77777777" w:rsidR="00316F57" w:rsidRPr="00BF315A" w:rsidRDefault="00316F57" w:rsidP="00316F57">
      <w:pPr>
        <w:suppressAutoHyphens/>
        <w:spacing w:after="0"/>
        <w:jc w:val="center"/>
        <w:rPr>
          <w:rFonts w:ascii="Arial Narrow" w:hAnsi="Arial Narrow"/>
          <w:b/>
          <w:bCs/>
          <w:kern w:val="3"/>
          <w:sz w:val="24"/>
          <w:szCs w:val="24"/>
          <w:lang w:eastAsia="sl-SI"/>
        </w:rPr>
      </w:pPr>
    </w:p>
    <w:p w14:paraId="4B80EC76" w14:textId="77777777" w:rsidR="00316F57" w:rsidRPr="00DA7106" w:rsidRDefault="00316F57" w:rsidP="00316F57">
      <w:pPr>
        <w:pStyle w:val="ANormal"/>
        <w:jc w:val="center"/>
        <w:rPr>
          <w:rFonts w:ascii="Arial Narrow" w:hAnsi="Arial Narrow"/>
          <w:noProof/>
        </w:rPr>
      </w:pPr>
    </w:p>
    <w:p w14:paraId="2BFC4109" w14:textId="77777777" w:rsidR="00316F57" w:rsidRPr="00DA7106" w:rsidRDefault="00316F57" w:rsidP="00316F57">
      <w:pPr>
        <w:pStyle w:val="ANormal"/>
        <w:jc w:val="center"/>
        <w:rPr>
          <w:rFonts w:ascii="Arial Narrow" w:hAnsi="Arial Narrow"/>
          <w:noProof/>
        </w:rPr>
      </w:pPr>
    </w:p>
    <w:p w14:paraId="0757CBC4" w14:textId="77777777" w:rsidR="00316F57" w:rsidRPr="00DA7106" w:rsidRDefault="00316F57" w:rsidP="00316F57">
      <w:pPr>
        <w:pStyle w:val="ANormal"/>
        <w:jc w:val="center"/>
        <w:rPr>
          <w:rFonts w:ascii="Arial Narrow" w:hAnsi="Arial Narrow"/>
          <w:noProof/>
        </w:rPr>
      </w:pPr>
    </w:p>
    <w:p w14:paraId="4E30DB58" w14:textId="77777777" w:rsidR="00316F57" w:rsidRPr="00DA7106" w:rsidRDefault="00316F57" w:rsidP="00316F57">
      <w:pPr>
        <w:pStyle w:val="ANormal"/>
        <w:jc w:val="center"/>
        <w:rPr>
          <w:rFonts w:ascii="Arial Narrow" w:hAnsi="Arial Narrow"/>
          <w:noProof/>
        </w:rPr>
      </w:pPr>
    </w:p>
    <w:p w14:paraId="435BA133" w14:textId="77777777" w:rsidR="00316F57" w:rsidRPr="00DA7106" w:rsidRDefault="00316F57" w:rsidP="00316F57">
      <w:pPr>
        <w:pStyle w:val="ANormal"/>
        <w:jc w:val="center"/>
        <w:rPr>
          <w:rFonts w:ascii="Arial Narrow" w:hAnsi="Arial Narrow"/>
          <w:noProof/>
        </w:rPr>
      </w:pPr>
    </w:p>
    <w:p w14:paraId="2D440063" w14:textId="3FF75CD7" w:rsidR="00316F57" w:rsidRPr="00DA7106" w:rsidRDefault="008B6C23" w:rsidP="00316F57">
      <w:pPr>
        <w:pStyle w:val="ANaslov"/>
        <w:rPr>
          <w:rFonts w:ascii="Arial Narrow" w:hAnsi="Arial Narrow"/>
          <w:noProof/>
        </w:rPr>
      </w:pPr>
      <w:r>
        <w:rPr>
          <w:rFonts w:ascii="Arial Narrow" w:hAnsi="Arial Narrow"/>
          <w:noProof/>
        </w:rPr>
        <w:t xml:space="preserve">REBALANS </w:t>
      </w:r>
      <w:r w:rsidR="00316F57" w:rsidRPr="00DA7106">
        <w:rPr>
          <w:rFonts w:ascii="Arial Narrow" w:hAnsi="Arial Narrow"/>
          <w:noProof/>
        </w:rPr>
        <w:t>PRORAČUN</w:t>
      </w:r>
      <w:r>
        <w:rPr>
          <w:rFonts w:ascii="Arial Narrow" w:hAnsi="Arial Narrow"/>
          <w:noProof/>
        </w:rPr>
        <w:t>A</w:t>
      </w:r>
      <w:r w:rsidR="00BA49D3">
        <w:rPr>
          <w:rFonts w:ascii="Arial Narrow" w:hAnsi="Arial Narrow"/>
          <w:noProof/>
        </w:rPr>
        <w:t xml:space="preserve"> OBČINE ČRENŠOVCI</w:t>
      </w:r>
    </w:p>
    <w:p w14:paraId="24CFAE28" w14:textId="77777777" w:rsidR="00316F57" w:rsidRDefault="00316F57" w:rsidP="00316F57">
      <w:pPr>
        <w:pStyle w:val="ANaslov"/>
        <w:rPr>
          <w:rFonts w:ascii="Arial Narrow" w:hAnsi="Arial Narrow"/>
          <w:noProof/>
        </w:rPr>
      </w:pPr>
      <w:r w:rsidRPr="00DA7106">
        <w:rPr>
          <w:rFonts w:ascii="Arial Narrow" w:hAnsi="Arial Narrow"/>
          <w:noProof/>
        </w:rPr>
        <w:t>za leto 202</w:t>
      </w:r>
      <w:r w:rsidR="008A6591">
        <w:rPr>
          <w:rFonts w:ascii="Arial Narrow" w:hAnsi="Arial Narrow"/>
          <w:noProof/>
        </w:rPr>
        <w:t>4</w:t>
      </w:r>
    </w:p>
    <w:p w14:paraId="4E59065A" w14:textId="77777777" w:rsidR="00316F57" w:rsidRDefault="00316F57" w:rsidP="00316F57">
      <w:pPr>
        <w:pStyle w:val="ANaslov"/>
        <w:rPr>
          <w:rFonts w:ascii="Arial Narrow" w:hAnsi="Arial Narrow"/>
          <w:noProof/>
        </w:rPr>
      </w:pPr>
    </w:p>
    <w:p w14:paraId="48559205" w14:textId="77777777" w:rsidR="00316F57" w:rsidRDefault="00316F57" w:rsidP="00316F57">
      <w:pPr>
        <w:pStyle w:val="ANaslov"/>
        <w:rPr>
          <w:rFonts w:ascii="Arial Narrow" w:hAnsi="Arial Narrow"/>
          <w:noProof/>
        </w:rPr>
      </w:pPr>
    </w:p>
    <w:p w14:paraId="15CFB62A" w14:textId="77777777" w:rsidR="00316F57" w:rsidRDefault="00316F57" w:rsidP="00316F57"/>
    <w:p w14:paraId="5C8C35C2" w14:textId="77777777" w:rsidR="00316F57" w:rsidRDefault="00316F57" w:rsidP="00316F57"/>
    <w:p w14:paraId="09F73EC7" w14:textId="77777777" w:rsidR="00316F57" w:rsidRDefault="00316F57" w:rsidP="00316F57"/>
    <w:p w14:paraId="67E14EFE" w14:textId="77777777" w:rsidR="00316F57" w:rsidRDefault="00316F57" w:rsidP="00316F57"/>
    <w:p w14:paraId="49A06594" w14:textId="77777777" w:rsidR="00316F57" w:rsidRDefault="00316F57" w:rsidP="00316F57"/>
    <w:p w14:paraId="2965A98C" w14:textId="77777777" w:rsidR="00316F57" w:rsidRPr="0031684F" w:rsidRDefault="00316F57" w:rsidP="00316F57"/>
    <w:p w14:paraId="3C261DFA" w14:textId="77777777" w:rsidR="00316F57" w:rsidRPr="0031684F" w:rsidRDefault="00316F57" w:rsidP="00316F57">
      <w:pPr>
        <w:pStyle w:val="ANaslov"/>
        <w:rPr>
          <w:rFonts w:ascii="Arial Narrow" w:hAnsi="Arial Narrow"/>
          <w:b w:val="0"/>
          <w:sz w:val="20"/>
          <w:szCs w:val="20"/>
        </w:rPr>
      </w:pPr>
      <w:r>
        <w:rPr>
          <w:rFonts w:ascii="Arial Narrow" w:hAnsi="Arial Narrow"/>
          <w:b w:val="0"/>
          <w:sz w:val="20"/>
          <w:szCs w:val="20"/>
        </w:rPr>
        <w:t xml:space="preserve">Črenšovci, </w:t>
      </w:r>
      <w:r w:rsidR="008B6C23">
        <w:rPr>
          <w:rFonts w:ascii="Arial Narrow" w:hAnsi="Arial Narrow"/>
          <w:b w:val="0"/>
          <w:sz w:val="20"/>
          <w:szCs w:val="20"/>
        </w:rPr>
        <w:t>april</w:t>
      </w:r>
      <w:r w:rsidRPr="0031684F">
        <w:rPr>
          <w:rFonts w:ascii="Arial Narrow" w:hAnsi="Arial Narrow"/>
          <w:b w:val="0"/>
          <w:sz w:val="20"/>
          <w:szCs w:val="20"/>
        </w:rPr>
        <w:t xml:space="preserve"> 202</w:t>
      </w:r>
      <w:r w:rsidR="008B6C23">
        <w:rPr>
          <w:rFonts w:ascii="Arial Narrow" w:hAnsi="Arial Narrow"/>
          <w:b w:val="0"/>
          <w:sz w:val="20"/>
          <w:szCs w:val="20"/>
        </w:rPr>
        <w:t>4</w:t>
      </w:r>
    </w:p>
    <w:p w14:paraId="1D58C98D" w14:textId="77777777" w:rsidR="00316F57" w:rsidRPr="0031684F" w:rsidRDefault="00316F57" w:rsidP="00CB1B71">
      <w:pPr>
        <w:ind w:left="3164"/>
        <w:rPr>
          <w:rFonts w:ascii="Arial Narrow" w:hAnsi="Arial Narrow"/>
          <w:sz w:val="18"/>
          <w:szCs w:val="18"/>
        </w:rPr>
      </w:pPr>
      <w:r w:rsidRPr="0031684F">
        <w:rPr>
          <w:rFonts w:ascii="Arial Narrow" w:hAnsi="Arial Narrow"/>
          <w:sz w:val="18"/>
          <w:szCs w:val="18"/>
          <w:highlight w:val="yellow"/>
        </w:rPr>
        <w:t xml:space="preserve">Potrjen na </w:t>
      </w:r>
      <w:r>
        <w:rPr>
          <w:rFonts w:ascii="Arial Narrow" w:hAnsi="Arial Narrow"/>
          <w:sz w:val="18"/>
          <w:szCs w:val="18"/>
          <w:highlight w:val="yellow"/>
        </w:rPr>
        <w:t xml:space="preserve"> </w:t>
      </w:r>
      <w:r w:rsidR="008B6C23">
        <w:rPr>
          <w:rFonts w:ascii="Arial Narrow" w:hAnsi="Arial Narrow"/>
          <w:sz w:val="18"/>
          <w:szCs w:val="18"/>
          <w:highlight w:val="yellow"/>
        </w:rPr>
        <w:t xml:space="preserve">   </w:t>
      </w:r>
      <w:r>
        <w:rPr>
          <w:rFonts w:ascii="Arial Narrow" w:hAnsi="Arial Narrow"/>
          <w:sz w:val="18"/>
          <w:szCs w:val="18"/>
          <w:highlight w:val="yellow"/>
        </w:rPr>
        <w:t xml:space="preserve"> </w:t>
      </w:r>
      <w:r w:rsidRPr="0031684F">
        <w:rPr>
          <w:rFonts w:ascii="Arial Narrow" w:hAnsi="Arial Narrow"/>
          <w:sz w:val="18"/>
          <w:szCs w:val="18"/>
          <w:highlight w:val="yellow"/>
        </w:rPr>
        <w:t>. redni seji z dne</w:t>
      </w:r>
      <w:r w:rsidR="00CB1B71">
        <w:rPr>
          <w:rFonts w:ascii="Arial Narrow" w:hAnsi="Arial Narrow"/>
          <w:sz w:val="18"/>
          <w:szCs w:val="18"/>
          <w:highlight w:val="yellow"/>
        </w:rPr>
        <w:t xml:space="preserve"> </w:t>
      </w:r>
      <w:r w:rsidR="008B6C23">
        <w:rPr>
          <w:rFonts w:ascii="Arial Narrow" w:hAnsi="Arial Narrow"/>
          <w:sz w:val="18"/>
          <w:szCs w:val="18"/>
        </w:rPr>
        <w:t xml:space="preserve">      </w:t>
      </w:r>
    </w:p>
    <w:p w14:paraId="7238F5DE" w14:textId="77777777" w:rsidR="00316F57" w:rsidRDefault="00316F57" w:rsidP="00316F57">
      <w:pPr>
        <w:overflowPunct/>
        <w:autoSpaceDE/>
        <w:autoSpaceDN/>
        <w:adjustRightInd/>
        <w:spacing w:before="0" w:after="0"/>
        <w:ind w:left="0"/>
        <w:textAlignment w:val="auto"/>
        <w:rPr>
          <w:rFonts w:ascii="Arial Narrow" w:hAnsi="Arial Narrow"/>
        </w:rPr>
      </w:pPr>
    </w:p>
    <w:p w14:paraId="55218B0B" w14:textId="77777777" w:rsidR="000449E7" w:rsidRDefault="00316F57">
      <w:pPr>
        <w:pStyle w:val="Kazalovsebine2"/>
        <w:tabs>
          <w:tab w:val="right" w:leader="dot" w:pos="9062"/>
        </w:tabs>
        <w:rPr>
          <w:rFonts w:asciiTheme="minorHAnsi" w:eastAsiaTheme="minorEastAsia" w:hAnsiTheme="minorHAnsi" w:cstheme="minorBidi"/>
          <w:smallCaps w:val="0"/>
          <w:noProof/>
          <w:sz w:val="22"/>
          <w:szCs w:val="22"/>
          <w:lang w:eastAsia="sl-SI"/>
        </w:rPr>
      </w:pPr>
      <w:r w:rsidRPr="00DA7106">
        <w:rPr>
          <w:rFonts w:ascii="Arial Narrow" w:hAnsi="Arial Narrow"/>
        </w:rPr>
        <w:fldChar w:fldCharType="begin"/>
      </w:r>
      <w:r w:rsidRPr="00DA7106">
        <w:rPr>
          <w:rFonts w:ascii="Arial Narrow" w:hAnsi="Arial Narrow"/>
        </w:rPr>
        <w:instrText xml:space="preserve"> TOC \o "2-5" \h \z </w:instrText>
      </w:r>
      <w:r w:rsidRPr="00DA7106">
        <w:rPr>
          <w:rFonts w:ascii="Arial Narrow" w:hAnsi="Arial Narrow"/>
        </w:rPr>
        <w:fldChar w:fldCharType="separate"/>
      </w:r>
      <w:hyperlink w:anchor="_Toc163805214" w:history="1">
        <w:r w:rsidR="000449E7" w:rsidRPr="001938A7">
          <w:rPr>
            <w:rStyle w:val="Hiperpovezava"/>
            <w:rFonts w:ascii="Arial Narrow" w:hAnsi="Arial Narrow"/>
            <w:noProof/>
          </w:rPr>
          <w:t>UVODNA OBRAZLOŽITEV</w:t>
        </w:r>
        <w:r w:rsidR="000449E7">
          <w:rPr>
            <w:noProof/>
            <w:webHidden/>
          </w:rPr>
          <w:tab/>
        </w:r>
        <w:r w:rsidR="000449E7">
          <w:rPr>
            <w:noProof/>
            <w:webHidden/>
          </w:rPr>
          <w:fldChar w:fldCharType="begin"/>
        </w:r>
        <w:r w:rsidR="000449E7">
          <w:rPr>
            <w:noProof/>
            <w:webHidden/>
          </w:rPr>
          <w:instrText xml:space="preserve"> PAGEREF _Toc163805214 \h </w:instrText>
        </w:r>
        <w:r w:rsidR="000449E7">
          <w:rPr>
            <w:noProof/>
            <w:webHidden/>
          </w:rPr>
        </w:r>
        <w:r w:rsidR="000449E7">
          <w:rPr>
            <w:noProof/>
            <w:webHidden/>
          </w:rPr>
          <w:fldChar w:fldCharType="separate"/>
        </w:r>
        <w:r w:rsidR="000449E7">
          <w:rPr>
            <w:noProof/>
            <w:webHidden/>
          </w:rPr>
          <w:t>3</w:t>
        </w:r>
        <w:r w:rsidR="000449E7">
          <w:rPr>
            <w:noProof/>
            <w:webHidden/>
          </w:rPr>
          <w:fldChar w:fldCharType="end"/>
        </w:r>
      </w:hyperlink>
    </w:p>
    <w:p w14:paraId="02DFF8D8" w14:textId="77777777" w:rsidR="000449E7" w:rsidRDefault="00BA6FE9">
      <w:pPr>
        <w:pStyle w:val="Kazalovsebine2"/>
        <w:tabs>
          <w:tab w:val="right" w:leader="dot" w:pos="9062"/>
        </w:tabs>
        <w:rPr>
          <w:rFonts w:asciiTheme="minorHAnsi" w:eastAsiaTheme="minorEastAsia" w:hAnsiTheme="minorHAnsi" w:cstheme="minorBidi"/>
          <w:smallCaps w:val="0"/>
          <w:noProof/>
          <w:sz w:val="22"/>
          <w:szCs w:val="22"/>
          <w:lang w:eastAsia="sl-SI"/>
        </w:rPr>
      </w:pPr>
      <w:hyperlink w:anchor="_Toc163805215" w:history="1">
        <w:r w:rsidR="000449E7" w:rsidRPr="001938A7">
          <w:rPr>
            <w:rStyle w:val="Hiperpovezava"/>
            <w:rFonts w:ascii="Arial Narrow" w:hAnsi="Arial Narrow"/>
            <w:noProof/>
          </w:rPr>
          <w:t>I. SPLOŠNI DEL</w:t>
        </w:r>
        <w:r w:rsidR="000449E7">
          <w:rPr>
            <w:noProof/>
            <w:webHidden/>
          </w:rPr>
          <w:tab/>
        </w:r>
        <w:r w:rsidR="000449E7">
          <w:rPr>
            <w:noProof/>
            <w:webHidden/>
          </w:rPr>
          <w:fldChar w:fldCharType="begin"/>
        </w:r>
        <w:r w:rsidR="000449E7">
          <w:rPr>
            <w:noProof/>
            <w:webHidden/>
          </w:rPr>
          <w:instrText xml:space="preserve"> PAGEREF _Toc163805215 \h </w:instrText>
        </w:r>
        <w:r w:rsidR="000449E7">
          <w:rPr>
            <w:noProof/>
            <w:webHidden/>
          </w:rPr>
        </w:r>
        <w:r w:rsidR="000449E7">
          <w:rPr>
            <w:noProof/>
            <w:webHidden/>
          </w:rPr>
          <w:fldChar w:fldCharType="separate"/>
        </w:r>
        <w:r w:rsidR="000449E7">
          <w:rPr>
            <w:noProof/>
            <w:webHidden/>
          </w:rPr>
          <w:t>13</w:t>
        </w:r>
        <w:r w:rsidR="000449E7">
          <w:rPr>
            <w:noProof/>
            <w:webHidden/>
          </w:rPr>
          <w:fldChar w:fldCharType="end"/>
        </w:r>
      </w:hyperlink>
    </w:p>
    <w:p w14:paraId="655A33C2" w14:textId="77777777" w:rsidR="000449E7" w:rsidRDefault="00BA6FE9">
      <w:pPr>
        <w:pStyle w:val="Kazalovsebine3"/>
        <w:tabs>
          <w:tab w:val="left" w:pos="3764"/>
          <w:tab w:val="right" w:leader="dot" w:pos="9062"/>
        </w:tabs>
        <w:rPr>
          <w:rFonts w:asciiTheme="minorHAnsi" w:eastAsiaTheme="minorEastAsia" w:hAnsiTheme="minorHAnsi" w:cstheme="minorBidi"/>
          <w:i w:val="0"/>
          <w:iCs w:val="0"/>
          <w:noProof/>
          <w:sz w:val="22"/>
          <w:szCs w:val="22"/>
          <w:lang w:eastAsia="sl-SI"/>
        </w:rPr>
      </w:pPr>
      <w:hyperlink w:anchor="_Toc163805216" w:history="1">
        <w:r w:rsidR="000449E7" w:rsidRPr="001938A7">
          <w:rPr>
            <w:rStyle w:val="Hiperpovezava"/>
            <w:rFonts w:ascii="Arial Narrow" w:hAnsi="Arial Narrow"/>
            <w:noProof/>
          </w:rPr>
          <w:t>A. BILANCA PRIHODKOV IN ODHODKOV</w:t>
        </w:r>
        <w:r w:rsidR="000449E7">
          <w:rPr>
            <w:rFonts w:asciiTheme="minorHAnsi" w:eastAsiaTheme="minorEastAsia" w:hAnsiTheme="minorHAnsi" w:cstheme="minorBidi"/>
            <w:i w:val="0"/>
            <w:iCs w:val="0"/>
            <w:noProof/>
            <w:sz w:val="22"/>
            <w:szCs w:val="22"/>
            <w:lang w:eastAsia="sl-SI"/>
          </w:rPr>
          <w:tab/>
        </w:r>
        <w:r w:rsidR="000449E7" w:rsidRPr="001938A7">
          <w:rPr>
            <w:rStyle w:val="Hiperpovezava"/>
            <w:rFonts w:ascii="Arial Narrow" w:hAnsi="Arial Narrow"/>
            <w:noProof/>
          </w:rPr>
          <w:t>-339.343 €</w:t>
        </w:r>
        <w:r w:rsidR="000449E7">
          <w:rPr>
            <w:noProof/>
            <w:webHidden/>
          </w:rPr>
          <w:tab/>
        </w:r>
        <w:r w:rsidR="000449E7">
          <w:rPr>
            <w:noProof/>
            <w:webHidden/>
          </w:rPr>
          <w:fldChar w:fldCharType="begin"/>
        </w:r>
        <w:r w:rsidR="000449E7">
          <w:rPr>
            <w:noProof/>
            <w:webHidden/>
          </w:rPr>
          <w:instrText xml:space="preserve"> PAGEREF _Toc163805216 \h </w:instrText>
        </w:r>
        <w:r w:rsidR="000449E7">
          <w:rPr>
            <w:noProof/>
            <w:webHidden/>
          </w:rPr>
        </w:r>
        <w:r w:rsidR="000449E7">
          <w:rPr>
            <w:noProof/>
            <w:webHidden/>
          </w:rPr>
          <w:fldChar w:fldCharType="separate"/>
        </w:r>
        <w:r w:rsidR="000449E7">
          <w:rPr>
            <w:noProof/>
            <w:webHidden/>
          </w:rPr>
          <w:t>13</w:t>
        </w:r>
        <w:r w:rsidR="000449E7">
          <w:rPr>
            <w:noProof/>
            <w:webHidden/>
          </w:rPr>
          <w:fldChar w:fldCharType="end"/>
        </w:r>
      </w:hyperlink>
    </w:p>
    <w:p w14:paraId="508089A5" w14:textId="77777777" w:rsidR="000449E7" w:rsidRDefault="00BA6FE9">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63805217" w:history="1">
        <w:r w:rsidR="000449E7" w:rsidRPr="001938A7">
          <w:rPr>
            <w:rStyle w:val="Hiperpovezava"/>
            <w:rFonts w:ascii="Arial Narrow" w:hAnsi="Arial Narrow"/>
            <w:noProof/>
          </w:rPr>
          <w:t>PRIHODKI</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4.315.700 €</w:t>
        </w:r>
        <w:r w:rsidR="000449E7">
          <w:rPr>
            <w:noProof/>
            <w:webHidden/>
          </w:rPr>
          <w:tab/>
        </w:r>
        <w:r w:rsidR="000449E7">
          <w:rPr>
            <w:noProof/>
            <w:webHidden/>
          </w:rPr>
          <w:fldChar w:fldCharType="begin"/>
        </w:r>
        <w:r w:rsidR="000449E7">
          <w:rPr>
            <w:noProof/>
            <w:webHidden/>
          </w:rPr>
          <w:instrText xml:space="preserve"> PAGEREF _Toc163805217 \h </w:instrText>
        </w:r>
        <w:r w:rsidR="000449E7">
          <w:rPr>
            <w:noProof/>
            <w:webHidden/>
          </w:rPr>
        </w:r>
        <w:r w:rsidR="000449E7">
          <w:rPr>
            <w:noProof/>
            <w:webHidden/>
          </w:rPr>
          <w:fldChar w:fldCharType="separate"/>
        </w:r>
        <w:r w:rsidR="000449E7">
          <w:rPr>
            <w:noProof/>
            <w:webHidden/>
          </w:rPr>
          <w:t>13</w:t>
        </w:r>
        <w:r w:rsidR="000449E7">
          <w:rPr>
            <w:noProof/>
            <w:webHidden/>
          </w:rPr>
          <w:fldChar w:fldCharType="end"/>
        </w:r>
      </w:hyperlink>
    </w:p>
    <w:p w14:paraId="6E2D6C8F" w14:textId="77777777" w:rsidR="000449E7" w:rsidRDefault="00BA6FE9">
      <w:pPr>
        <w:pStyle w:val="Kazalovsebine4"/>
        <w:tabs>
          <w:tab w:val="left" w:pos="1600"/>
          <w:tab w:val="right" w:leader="dot" w:pos="9062"/>
        </w:tabs>
        <w:rPr>
          <w:rFonts w:asciiTheme="minorHAnsi" w:eastAsiaTheme="minorEastAsia" w:hAnsiTheme="minorHAnsi" w:cstheme="minorBidi"/>
          <w:noProof/>
          <w:sz w:val="22"/>
          <w:szCs w:val="22"/>
          <w:lang w:eastAsia="sl-SI"/>
        </w:rPr>
      </w:pPr>
      <w:hyperlink w:anchor="_Toc163805218" w:history="1">
        <w:r w:rsidR="000449E7" w:rsidRPr="001938A7">
          <w:rPr>
            <w:rStyle w:val="Hiperpovezava"/>
            <w:rFonts w:ascii="Arial Narrow" w:hAnsi="Arial Narrow"/>
            <w:noProof/>
          </w:rPr>
          <w:t>ODHODKI</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4,655.043 €</w:t>
        </w:r>
        <w:r w:rsidR="000449E7">
          <w:rPr>
            <w:noProof/>
            <w:webHidden/>
          </w:rPr>
          <w:tab/>
        </w:r>
        <w:r w:rsidR="000449E7">
          <w:rPr>
            <w:noProof/>
            <w:webHidden/>
          </w:rPr>
          <w:fldChar w:fldCharType="begin"/>
        </w:r>
        <w:r w:rsidR="000449E7">
          <w:rPr>
            <w:noProof/>
            <w:webHidden/>
          </w:rPr>
          <w:instrText xml:space="preserve"> PAGEREF _Toc163805218 \h </w:instrText>
        </w:r>
        <w:r w:rsidR="000449E7">
          <w:rPr>
            <w:noProof/>
            <w:webHidden/>
          </w:rPr>
        </w:r>
        <w:r w:rsidR="000449E7">
          <w:rPr>
            <w:noProof/>
            <w:webHidden/>
          </w:rPr>
          <w:fldChar w:fldCharType="separate"/>
        </w:r>
        <w:r w:rsidR="000449E7">
          <w:rPr>
            <w:noProof/>
            <w:webHidden/>
          </w:rPr>
          <w:t>18</w:t>
        </w:r>
        <w:r w:rsidR="000449E7">
          <w:rPr>
            <w:noProof/>
            <w:webHidden/>
          </w:rPr>
          <w:fldChar w:fldCharType="end"/>
        </w:r>
      </w:hyperlink>
    </w:p>
    <w:p w14:paraId="5FAAA02F" w14:textId="77777777" w:rsidR="000449E7" w:rsidRDefault="00BA6FE9">
      <w:pPr>
        <w:pStyle w:val="Kazalovsebine2"/>
        <w:tabs>
          <w:tab w:val="right" w:leader="dot" w:pos="9062"/>
        </w:tabs>
        <w:rPr>
          <w:rFonts w:asciiTheme="minorHAnsi" w:eastAsiaTheme="minorEastAsia" w:hAnsiTheme="minorHAnsi" w:cstheme="minorBidi"/>
          <w:smallCaps w:val="0"/>
          <w:noProof/>
          <w:sz w:val="22"/>
          <w:szCs w:val="22"/>
          <w:lang w:eastAsia="sl-SI"/>
        </w:rPr>
      </w:pPr>
      <w:hyperlink w:anchor="_Toc163805219" w:history="1">
        <w:r w:rsidR="000449E7" w:rsidRPr="001938A7">
          <w:rPr>
            <w:rStyle w:val="Hiperpovezava"/>
            <w:rFonts w:ascii="Arial Narrow" w:hAnsi="Arial Narrow"/>
            <w:noProof/>
          </w:rPr>
          <w:t>II. POSEBNI DEL</w:t>
        </w:r>
        <w:r w:rsidR="000449E7">
          <w:rPr>
            <w:noProof/>
            <w:webHidden/>
          </w:rPr>
          <w:tab/>
        </w:r>
        <w:r w:rsidR="000449E7">
          <w:rPr>
            <w:noProof/>
            <w:webHidden/>
          </w:rPr>
          <w:fldChar w:fldCharType="begin"/>
        </w:r>
        <w:r w:rsidR="000449E7">
          <w:rPr>
            <w:noProof/>
            <w:webHidden/>
          </w:rPr>
          <w:instrText xml:space="preserve"> PAGEREF _Toc163805219 \h </w:instrText>
        </w:r>
        <w:r w:rsidR="000449E7">
          <w:rPr>
            <w:noProof/>
            <w:webHidden/>
          </w:rPr>
        </w:r>
        <w:r w:rsidR="000449E7">
          <w:rPr>
            <w:noProof/>
            <w:webHidden/>
          </w:rPr>
          <w:fldChar w:fldCharType="separate"/>
        </w:r>
        <w:r w:rsidR="000449E7">
          <w:rPr>
            <w:noProof/>
            <w:webHidden/>
          </w:rPr>
          <w:t>24</w:t>
        </w:r>
        <w:r w:rsidR="000449E7">
          <w:rPr>
            <w:noProof/>
            <w:webHidden/>
          </w:rPr>
          <w:fldChar w:fldCharType="end"/>
        </w:r>
      </w:hyperlink>
    </w:p>
    <w:p w14:paraId="2FD01D31" w14:textId="77777777" w:rsidR="000449E7" w:rsidRDefault="00BA6FE9">
      <w:pPr>
        <w:pStyle w:val="Kazalovsebine3"/>
        <w:tabs>
          <w:tab w:val="left" w:pos="3764"/>
          <w:tab w:val="right" w:leader="dot" w:pos="9062"/>
        </w:tabs>
        <w:rPr>
          <w:rFonts w:asciiTheme="minorHAnsi" w:eastAsiaTheme="minorEastAsia" w:hAnsiTheme="minorHAnsi" w:cstheme="minorBidi"/>
          <w:i w:val="0"/>
          <w:iCs w:val="0"/>
          <w:noProof/>
          <w:sz w:val="22"/>
          <w:szCs w:val="22"/>
          <w:lang w:eastAsia="sl-SI"/>
        </w:rPr>
      </w:pPr>
      <w:hyperlink w:anchor="_Toc163805220" w:history="1">
        <w:r w:rsidR="000449E7" w:rsidRPr="001938A7">
          <w:rPr>
            <w:rStyle w:val="Hiperpovezava"/>
            <w:rFonts w:ascii="Arial Narrow" w:hAnsi="Arial Narrow"/>
            <w:noProof/>
          </w:rPr>
          <w:t>A. BILANCA PRIHODKOV IN ODHODKOV</w:t>
        </w:r>
        <w:r w:rsidR="000449E7">
          <w:rPr>
            <w:rFonts w:asciiTheme="minorHAnsi" w:eastAsiaTheme="minorEastAsia" w:hAnsiTheme="minorHAnsi" w:cstheme="minorBidi"/>
            <w:i w:val="0"/>
            <w:iCs w:val="0"/>
            <w:noProof/>
            <w:sz w:val="22"/>
            <w:szCs w:val="22"/>
            <w:lang w:eastAsia="sl-SI"/>
          </w:rPr>
          <w:tab/>
        </w:r>
        <w:r w:rsidR="000449E7" w:rsidRPr="001938A7">
          <w:rPr>
            <w:rStyle w:val="Hiperpovezava"/>
            <w:rFonts w:ascii="Arial Narrow" w:hAnsi="Arial Narrow"/>
            <w:noProof/>
          </w:rPr>
          <w:t>-4.655.043 €</w:t>
        </w:r>
        <w:r w:rsidR="000449E7">
          <w:rPr>
            <w:noProof/>
            <w:webHidden/>
          </w:rPr>
          <w:tab/>
        </w:r>
        <w:r w:rsidR="000449E7">
          <w:rPr>
            <w:noProof/>
            <w:webHidden/>
          </w:rPr>
          <w:fldChar w:fldCharType="begin"/>
        </w:r>
        <w:r w:rsidR="000449E7">
          <w:rPr>
            <w:noProof/>
            <w:webHidden/>
          </w:rPr>
          <w:instrText xml:space="preserve"> PAGEREF _Toc163805220 \h </w:instrText>
        </w:r>
        <w:r w:rsidR="000449E7">
          <w:rPr>
            <w:noProof/>
            <w:webHidden/>
          </w:rPr>
        </w:r>
        <w:r w:rsidR="000449E7">
          <w:rPr>
            <w:noProof/>
            <w:webHidden/>
          </w:rPr>
          <w:fldChar w:fldCharType="separate"/>
        </w:r>
        <w:r w:rsidR="000449E7">
          <w:rPr>
            <w:noProof/>
            <w:webHidden/>
          </w:rPr>
          <w:t>24</w:t>
        </w:r>
        <w:r w:rsidR="000449E7">
          <w:rPr>
            <w:noProof/>
            <w:webHidden/>
          </w:rPr>
          <w:fldChar w:fldCharType="end"/>
        </w:r>
      </w:hyperlink>
    </w:p>
    <w:p w14:paraId="5DFCACC7" w14:textId="77777777" w:rsidR="000449E7" w:rsidRDefault="00BA6FE9">
      <w:pPr>
        <w:pStyle w:val="Kazalovsebine4"/>
        <w:tabs>
          <w:tab w:val="left" w:pos="2321"/>
          <w:tab w:val="right" w:leader="dot" w:pos="9062"/>
        </w:tabs>
        <w:rPr>
          <w:rFonts w:asciiTheme="minorHAnsi" w:eastAsiaTheme="minorEastAsia" w:hAnsiTheme="minorHAnsi" w:cstheme="minorBidi"/>
          <w:noProof/>
          <w:sz w:val="22"/>
          <w:szCs w:val="22"/>
          <w:lang w:eastAsia="sl-SI"/>
        </w:rPr>
      </w:pPr>
      <w:hyperlink w:anchor="_Toc163805221" w:history="1">
        <w:r w:rsidR="000449E7" w:rsidRPr="001938A7">
          <w:rPr>
            <w:rStyle w:val="Hiperpovezava"/>
            <w:rFonts w:ascii="Arial Narrow" w:hAnsi="Arial Narrow"/>
            <w:noProof/>
          </w:rPr>
          <w:t>1000 OBČINSKI SVET</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38.913 €</w:t>
        </w:r>
        <w:r w:rsidR="000449E7">
          <w:rPr>
            <w:noProof/>
            <w:webHidden/>
          </w:rPr>
          <w:tab/>
        </w:r>
        <w:r w:rsidR="000449E7">
          <w:rPr>
            <w:noProof/>
            <w:webHidden/>
          </w:rPr>
          <w:fldChar w:fldCharType="begin"/>
        </w:r>
        <w:r w:rsidR="000449E7">
          <w:rPr>
            <w:noProof/>
            <w:webHidden/>
          </w:rPr>
          <w:instrText xml:space="preserve"> PAGEREF _Toc163805221 \h </w:instrText>
        </w:r>
        <w:r w:rsidR="000449E7">
          <w:rPr>
            <w:noProof/>
            <w:webHidden/>
          </w:rPr>
        </w:r>
        <w:r w:rsidR="000449E7">
          <w:rPr>
            <w:noProof/>
            <w:webHidden/>
          </w:rPr>
          <w:fldChar w:fldCharType="separate"/>
        </w:r>
        <w:r w:rsidR="000449E7">
          <w:rPr>
            <w:noProof/>
            <w:webHidden/>
          </w:rPr>
          <w:t>24</w:t>
        </w:r>
        <w:r w:rsidR="000449E7">
          <w:rPr>
            <w:noProof/>
            <w:webHidden/>
          </w:rPr>
          <w:fldChar w:fldCharType="end"/>
        </w:r>
      </w:hyperlink>
    </w:p>
    <w:p w14:paraId="417D2F2D" w14:textId="77777777" w:rsidR="000449E7" w:rsidRDefault="00BA6FE9">
      <w:pPr>
        <w:pStyle w:val="Kazalovsebine5"/>
        <w:tabs>
          <w:tab w:val="left" w:pos="2538"/>
          <w:tab w:val="right" w:leader="dot" w:pos="9062"/>
        </w:tabs>
        <w:rPr>
          <w:rFonts w:asciiTheme="minorHAnsi" w:eastAsiaTheme="minorEastAsia" w:hAnsiTheme="minorHAnsi" w:cstheme="minorBidi"/>
          <w:noProof/>
          <w:sz w:val="22"/>
          <w:szCs w:val="22"/>
          <w:lang w:eastAsia="sl-SI"/>
        </w:rPr>
      </w:pPr>
      <w:hyperlink w:anchor="_Toc163805222" w:history="1">
        <w:r w:rsidR="000449E7" w:rsidRPr="001938A7">
          <w:rPr>
            <w:rStyle w:val="Hiperpovezava"/>
            <w:rFonts w:ascii="Arial Narrow" w:hAnsi="Arial Narrow"/>
            <w:noProof/>
          </w:rPr>
          <w:t>01 POLITIČNI SISTEM</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32.913 €</w:t>
        </w:r>
        <w:r w:rsidR="000449E7">
          <w:rPr>
            <w:noProof/>
            <w:webHidden/>
          </w:rPr>
          <w:tab/>
        </w:r>
        <w:r w:rsidR="000449E7">
          <w:rPr>
            <w:noProof/>
            <w:webHidden/>
          </w:rPr>
          <w:fldChar w:fldCharType="begin"/>
        </w:r>
        <w:r w:rsidR="000449E7">
          <w:rPr>
            <w:noProof/>
            <w:webHidden/>
          </w:rPr>
          <w:instrText xml:space="preserve"> PAGEREF _Toc163805222 \h </w:instrText>
        </w:r>
        <w:r w:rsidR="000449E7">
          <w:rPr>
            <w:noProof/>
            <w:webHidden/>
          </w:rPr>
        </w:r>
        <w:r w:rsidR="000449E7">
          <w:rPr>
            <w:noProof/>
            <w:webHidden/>
          </w:rPr>
          <w:fldChar w:fldCharType="separate"/>
        </w:r>
        <w:r w:rsidR="000449E7">
          <w:rPr>
            <w:noProof/>
            <w:webHidden/>
          </w:rPr>
          <w:t>24</w:t>
        </w:r>
        <w:r w:rsidR="000449E7">
          <w:rPr>
            <w:noProof/>
            <w:webHidden/>
          </w:rPr>
          <w:fldChar w:fldCharType="end"/>
        </w:r>
      </w:hyperlink>
    </w:p>
    <w:p w14:paraId="7A87A5DD" w14:textId="77777777" w:rsidR="000449E7" w:rsidRDefault="00BA6FE9">
      <w:pPr>
        <w:pStyle w:val="Kazalovsebine5"/>
        <w:tabs>
          <w:tab w:val="left" w:pos="6056"/>
          <w:tab w:val="right" w:leader="dot" w:pos="9062"/>
        </w:tabs>
        <w:rPr>
          <w:rFonts w:asciiTheme="minorHAnsi" w:eastAsiaTheme="minorEastAsia" w:hAnsiTheme="minorHAnsi" w:cstheme="minorBidi"/>
          <w:noProof/>
          <w:sz w:val="22"/>
          <w:szCs w:val="22"/>
          <w:lang w:eastAsia="sl-SI"/>
        </w:rPr>
      </w:pPr>
      <w:hyperlink w:anchor="_Toc163805223" w:history="1">
        <w:r w:rsidR="000449E7" w:rsidRPr="001938A7">
          <w:rPr>
            <w:rStyle w:val="Hiperpovezava"/>
            <w:rFonts w:ascii="Arial Narrow" w:hAnsi="Arial Narrow"/>
            <w:noProof/>
          </w:rPr>
          <w:t>04 SKUPNE ADMINISTRATIVNE SLUŽBE IN SPLOŠNE JAVNE STORITVE</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6.000 €</w:t>
        </w:r>
        <w:r w:rsidR="000449E7">
          <w:rPr>
            <w:noProof/>
            <w:webHidden/>
          </w:rPr>
          <w:tab/>
        </w:r>
        <w:r w:rsidR="000449E7">
          <w:rPr>
            <w:noProof/>
            <w:webHidden/>
          </w:rPr>
          <w:fldChar w:fldCharType="begin"/>
        </w:r>
        <w:r w:rsidR="000449E7">
          <w:rPr>
            <w:noProof/>
            <w:webHidden/>
          </w:rPr>
          <w:instrText xml:space="preserve"> PAGEREF _Toc163805223 \h </w:instrText>
        </w:r>
        <w:r w:rsidR="000449E7">
          <w:rPr>
            <w:noProof/>
            <w:webHidden/>
          </w:rPr>
        </w:r>
        <w:r w:rsidR="000449E7">
          <w:rPr>
            <w:noProof/>
            <w:webHidden/>
          </w:rPr>
          <w:fldChar w:fldCharType="separate"/>
        </w:r>
        <w:r w:rsidR="000449E7">
          <w:rPr>
            <w:noProof/>
            <w:webHidden/>
          </w:rPr>
          <w:t>25</w:t>
        </w:r>
        <w:r w:rsidR="000449E7">
          <w:rPr>
            <w:noProof/>
            <w:webHidden/>
          </w:rPr>
          <w:fldChar w:fldCharType="end"/>
        </w:r>
      </w:hyperlink>
    </w:p>
    <w:p w14:paraId="40F30B4B" w14:textId="77777777" w:rsidR="000449E7" w:rsidRDefault="00BA6FE9">
      <w:pPr>
        <w:pStyle w:val="Kazalovsebine4"/>
        <w:tabs>
          <w:tab w:val="left" w:pos="2542"/>
          <w:tab w:val="right" w:leader="dot" w:pos="9062"/>
        </w:tabs>
        <w:rPr>
          <w:rFonts w:asciiTheme="minorHAnsi" w:eastAsiaTheme="minorEastAsia" w:hAnsiTheme="minorHAnsi" w:cstheme="minorBidi"/>
          <w:noProof/>
          <w:sz w:val="22"/>
          <w:szCs w:val="22"/>
          <w:lang w:eastAsia="sl-SI"/>
        </w:rPr>
      </w:pPr>
      <w:hyperlink w:anchor="_Toc163805224" w:history="1">
        <w:r w:rsidR="000449E7" w:rsidRPr="001938A7">
          <w:rPr>
            <w:rStyle w:val="Hiperpovezava"/>
            <w:rFonts w:ascii="Arial Narrow" w:hAnsi="Arial Narrow"/>
            <w:noProof/>
          </w:rPr>
          <w:t>2000 NADZORNI ODBOR</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5.500 €</w:t>
        </w:r>
        <w:r w:rsidR="000449E7">
          <w:rPr>
            <w:noProof/>
            <w:webHidden/>
          </w:rPr>
          <w:tab/>
        </w:r>
        <w:r w:rsidR="000449E7">
          <w:rPr>
            <w:noProof/>
            <w:webHidden/>
          </w:rPr>
          <w:fldChar w:fldCharType="begin"/>
        </w:r>
        <w:r w:rsidR="000449E7">
          <w:rPr>
            <w:noProof/>
            <w:webHidden/>
          </w:rPr>
          <w:instrText xml:space="preserve"> PAGEREF _Toc163805224 \h </w:instrText>
        </w:r>
        <w:r w:rsidR="000449E7">
          <w:rPr>
            <w:noProof/>
            <w:webHidden/>
          </w:rPr>
        </w:r>
        <w:r w:rsidR="000449E7">
          <w:rPr>
            <w:noProof/>
            <w:webHidden/>
          </w:rPr>
          <w:fldChar w:fldCharType="separate"/>
        </w:r>
        <w:r w:rsidR="000449E7">
          <w:rPr>
            <w:noProof/>
            <w:webHidden/>
          </w:rPr>
          <w:t>27</w:t>
        </w:r>
        <w:r w:rsidR="000449E7">
          <w:rPr>
            <w:noProof/>
            <w:webHidden/>
          </w:rPr>
          <w:fldChar w:fldCharType="end"/>
        </w:r>
      </w:hyperlink>
    </w:p>
    <w:p w14:paraId="47050766" w14:textId="77777777" w:rsidR="000449E7" w:rsidRDefault="00BA6FE9">
      <w:pPr>
        <w:pStyle w:val="Kazalovsebine5"/>
        <w:tabs>
          <w:tab w:val="left" w:pos="4391"/>
          <w:tab w:val="right" w:leader="dot" w:pos="9062"/>
        </w:tabs>
        <w:rPr>
          <w:rFonts w:asciiTheme="minorHAnsi" w:eastAsiaTheme="minorEastAsia" w:hAnsiTheme="minorHAnsi" w:cstheme="minorBidi"/>
          <w:noProof/>
          <w:sz w:val="22"/>
          <w:szCs w:val="22"/>
          <w:lang w:eastAsia="sl-SI"/>
        </w:rPr>
      </w:pPr>
      <w:hyperlink w:anchor="_Toc163805225" w:history="1">
        <w:r w:rsidR="000449E7" w:rsidRPr="001938A7">
          <w:rPr>
            <w:rStyle w:val="Hiperpovezava"/>
            <w:rFonts w:ascii="Arial Narrow" w:hAnsi="Arial Narrow"/>
            <w:noProof/>
          </w:rPr>
          <w:t>02 EKONOMSKA IN FISKALNA ADMINISTRACIJA</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5.500 €</w:t>
        </w:r>
        <w:r w:rsidR="000449E7">
          <w:rPr>
            <w:noProof/>
            <w:webHidden/>
          </w:rPr>
          <w:tab/>
        </w:r>
        <w:r w:rsidR="000449E7">
          <w:rPr>
            <w:noProof/>
            <w:webHidden/>
          </w:rPr>
          <w:fldChar w:fldCharType="begin"/>
        </w:r>
        <w:r w:rsidR="000449E7">
          <w:rPr>
            <w:noProof/>
            <w:webHidden/>
          </w:rPr>
          <w:instrText xml:space="preserve"> PAGEREF _Toc163805225 \h </w:instrText>
        </w:r>
        <w:r w:rsidR="000449E7">
          <w:rPr>
            <w:noProof/>
            <w:webHidden/>
          </w:rPr>
        </w:r>
        <w:r w:rsidR="000449E7">
          <w:rPr>
            <w:noProof/>
            <w:webHidden/>
          </w:rPr>
          <w:fldChar w:fldCharType="separate"/>
        </w:r>
        <w:r w:rsidR="000449E7">
          <w:rPr>
            <w:noProof/>
            <w:webHidden/>
          </w:rPr>
          <w:t>27</w:t>
        </w:r>
        <w:r w:rsidR="000449E7">
          <w:rPr>
            <w:noProof/>
            <w:webHidden/>
          </w:rPr>
          <w:fldChar w:fldCharType="end"/>
        </w:r>
      </w:hyperlink>
    </w:p>
    <w:p w14:paraId="26F9B504" w14:textId="77777777" w:rsidR="000449E7" w:rsidRDefault="00BA6FE9">
      <w:pPr>
        <w:pStyle w:val="Kazalovsebine4"/>
        <w:tabs>
          <w:tab w:val="left" w:pos="1862"/>
          <w:tab w:val="right" w:leader="dot" w:pos="9062"/>
        </w:tabs>
        <w:rPr>
          <w:rFonts w:asciiTheme="minorHAnsi" w:eastAsiaTheme="minorEastAsia" w:hAnsiTheme="minorHAnsi" w:cstheme="minorBidi"/>
          <w:noProof/>
          <w:sz w:val="22"/>
          <w:szCs w:val="22"/>
          <w:lang w:eastAsia="sl-SI"/>
        </w:rPr>
      </w:pPr>
      <w:hyperlink w:anchor="_Toc163805226" w:history="1">
        <w:r w:rsidR="000449E7" w:rsidRPr="001938A7">
          <w:rPr>
            <w:rStyle w:val="Hiperpovezava"/>
            <w:rFonts w:ascii="Arial Narrow" w:hAnsi="Arial Narrow"/>
            <w:noProof/>
          </w:rPr>
          <w:t>3000 ŽUPANJA</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92.574 €</w:t>
        </w:r>
        <w:r w:rsidR="000449E7">
          <w:rPr>
            <w:noProof/>
            <w:webHidden/>
          </w:rPr>
          <w:tab/>
        </w:r>
        <w:r w:rsidR="000449E7">
          <w:rPr>
            <w:noProof/>
            <w:webHidden/>
          </w:rPr>
          <w:fldChar w:fldCharType="begin"/>
        </w:r>
        <w:r w:rsidR="000449E7">
          <w:rPr>
            <w:noProof/>
            <w:webHidden/>
          </w:rPr>
          <w:instrText xml:space="preserve"> PAGEREF _Toc163805226 \h </w:instrText>
        </w:r>
        <w:r w:rsidR="000449E7">
          <w:rPr>
            <w:noProof/>
            <w:webHidden/>
          </w:rPr>
        </w:r>
        <w:r w:rsidR="000449E7">
          <w:rPr>
            <w:noProof/>
            <w:webHidden/>
          </w:rPr>
          <w:fldChar w:fldCharType="separate"/>
        </w:r>
        <w:r w:rsidR="000449E7">
          <w:rPr>
            <w:noProof/>
            <w:webHidden/>
          </w:rPr>
          <w:t>28</w:t>
        </w:r>
        <w:r w:rsidR="000449E7">
          <w:rPr>
            <w:noProof/>
            <w:webHidden/>
          </w:rPr>
          <w:fldChar w:fldCharType="end"/>
        </w:r>
      </w:hyperlink>
    </w:p>
    <w:p w14:paraId="54A20F94" w14:textId="77777777" w:rsidR="000449E7" w:rsidRDefault="00BA6FE9">
      <w:pPr>
        <w:pStyle w:val="Kazalovsebine5"/>
        <w:tabs>
          <w:tab w:val="left" w:pos="2538"/>
          <w:tab w:val="right" w:leader="dot" w:pos="9062"/>
        </w:tabs>
        <w:rPr>
          <w:rFonts w:asciiTheme="minorHAnsi" w:eastAsiaTheme="minorEastAsia" w:hAnsiTheme="minorHAnsi" w:cstheme="minorBidi"/>
          <w:noProof/>
          <w:sz w:val="22"/>
          <w:szCs w:val="22"/>
          <w:lang w:eastAsia="sl-SI"/>
        </w:rPr>
      </w:pPr>
      <w:hyperlink w:anchor="_Toc163805227" w:history="1">
        <w:r w:rsidR="000449E7" w:rsidRPr="001938A7">
          <w:rPr>
            <w:rStyle w:val="Hiperpovezava"/>
            <w:rFonts w:ascii="Arial Narrow" w:hAnsi="Arial Narrow"/>
            <w:noProof/>
          </w:rPr>
          <w:t>01 POLITIČNI SISTEM</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92.574 €</w:t>
        </w:r>
        <w:r w:rsidR="000449E7">
          <w:rPr>
            <w:noProof/>
            <w:webHidden/>
          </w:rPr>
          <w:tab/>
        </w:r>
        <w:r w:rsidR="000449E7">
          <w:rPr>
            <w:noProof/>
            <w:webHidden/>
          </w:rPr>
          <w:fldChar w:fldCharType="begin"/>
        </w:r>
        <w:r w:rsidR="000449E7">
          <w:rPr>
            <w:noProof/>
            <w:webHidden/>
          </w:rPr>
          <w:instrText xml:space="preserve"> PAGEREF _Toc163805227 \h </w:instrText>
        </w:r>
        <w:r w:rsidR="000449E7">
          <w:rPr>
            <w:noProof/>
            <w:webHidden/>
          </w:rPr>
        </w:r>
        <w:r w:rsidR="000449E7">
          <w:rPr>
            <w:noProof/>
            <w:webHidden/>
          </w:rPr>
          <w:fldChar w:fldCharType="separate"/>
        </w:r>
        <w:r w:rsidR="000449E7">
          <w:rPr>
            <w:noProof/>
            <w:webHidden/>
          </w:rPr>
          <w:t>28</w:t>
        </w:r>
        <w:r w:rsidR="000449E7">
          <w:rPr>
            <w:noProof/>
            <w:webHidden/>
          </w:rPr>
          <w:fldChar w:fldCharType="end"/>
        </w:r>
      </w:hyperlink>
    </w:p>
    <w:p w14:paraId="683C7249" w14:textId="77777777" w:rsidR="000449E7" w:rsidRDefault="00BA6FE9">
      <w:pPr>
        <w:pStyle w:val="Kazalovsebine4"/>
        <w:tabs>
          <w:tab w:val="left" w:pos="2600"/>
          <w:tab w:val="right" w:leader="dot" w:pos="9062"/>
        </w:tabs>
        <w:rPr>
          <w:rFonts w:asciiTheme="minorHAnsi" w:eastAsiaTheme="minorEastAsia" w:hAnsiTheme="minorHAnsi" w:cstheme="minorBidi"/>
          <w:noProof/>
          <w:sz w:val="22"/>
          <w:szCs w:val="22"/>
          <w:lang w:eastAsia="sl-SI"/>
        </w:rPr>
      </w:pPr>
      <w:hyperlink w:anchor="_Toc163805228" w:history="1">
        <w:r w:rsidR="000449E7" w:rsidRPr="001938A7">
          <w:rPr>
            <w:rStyle w:val="Hiperpovezava"/>
            <w:rFonts w:ascii="Arial Narrow" w:hAnsi="Arial Narrow"/>
            <w:noProof/>
          </w:rPr>
          <w:t>4000 OBČINSKA UPRAVA</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4.518.056 €</w:t>
        </w:r>
        <w:r w:rsidR="000449E7">
          <w:rPr>
            <w:noProof/>
            <w:webHidden/>
          </w:rPr>
          <w:tab/>
        </w:r>
        <w:r w:rsidR="000449E7">
          <w:rPr>
            <w:noProof/>
            <w:webHidden/>
          </w:rPr>
          <w:fldChar w:fldCharType="begin"/>
        </w:r>
        <w:r w:rsidR="000449E7">
          <w:rPr>
            <w:noProof/>
            <w:webHidden/>
          </w:rPr>
          <w:instrText xml:space="preserve"> PAGEREF _Toc163805228 \h </w:instrText>
        </w:r>
        <w:r w:rsidR="000449E7">
          <w:rPr>
            <w:noProof/>
            <w:webHidden/>
          </w:rPr>
        </w:r>
        <w:r w:rsidR="000449E7">
          <w:rPr>
            <w:noProof/>
            <w:webHidden/>
          </w:rPr>
          <w:fldChar w:fldCharType="separate"/>
        </w:r>
        <w:r w:rsidR="000449E7">
          <w:rPr>
            <w:noProof/>
            <w:webHidden/>
          </w:rPr>
          <w:t>32</w:t>
        </w:r>
        <w:r w:rsidR="000449E7">
          <w:rPr>
            <w:noProof/>
            <w:webHidden/>
          </w:rPr>
          <w:fldChar w:fldCharType="end"/>
        </w:r>
      </w:hyperlink>
    </w:p>
    <w:p w14:paraId="71F94C55" w14:textId="77777777" w:rsidR="000449E7" w:rsidRDefault="00BA6FE9">
      <w:pPr>
        <w:pStyle w:val="Kazalovsebine5"/>
        <w:tabs>
          <w:tab w:val="left" w:pos="4391"/>
          <w:tab w:val="right" w:leader="dot" w:pos="9062"/>
        </w:tabs>
        <w:rPr>
          <w:rFonts w:asciiTheme="minorHAnsi" w:eastAsiaTheme="minorEastAsia" w:hAnsiTheme="minorHAnsi" w:cstheme="minorBidi"/>
          <w:noProof/>
          <w:sz w:val="22"/>
          <w:szCs w:val="22"/>
          <w:lang w:eastAsia="sl-SI"/>
        </w:rPr>
      </w:pPr>
      <w:hyperlink w:anchor="_Toc163805229" w:history="1">
        <w:r w:rsidR="000449E7" w:rsidRPr="001938A7">
          <w:rPr>
            <w:rStyle w:val="Hiperpovezava"/>
            <w:rFonts w:ascii="Arial Narrow" w:hAnsi="Arial Narrow"/>
            <w:noProof/>
          </w:rPr>
          <w:t>02 EKONOMSKA IN FISKALNA ADMINISTRACIJA</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2.000 €</w:t>
        </w:r>
        <w:r w:rsidR="000449E7">
          <w:rPr>
            <w:noProof/>
            <w:webHidden/>
          </w:rPr>
          <w:tab/>
        </w:r>
        <w:r w:rsidR="000449E7">
          <w:rPr>
            <w:noProof/>
            <w:webHidden/>
          </w:rPr>
          <w:fldChar w:fldCharType="begin"/>
        </w:r>
        <w:r w:rsidR="000449E7">
          <w:rPr>
            <w:noProof/>
            <w:webHidden/>
          </w:rPr>
          <w:instrText xml:space="preserve"> PAGEREF _Toc163805229 \h </w:instrText>
        </w:r>
        <w:r w:rsidR="000449E7">
          <w:rPr>
            <w:noProof/>
            <w:webHidden/>
          </w:rPr>
        </w:r>
        <w:r w:rsidR="000449E7">
          <w:rPr>
            <w:noProof/>
            <w:webHidden/>
          </w:rPr>
          <w:fldChar w:fldCharType="separate"/>
        </w:r>
        <w:r w:rsidR="000449E7">
          <w:rPr>
            <w:noProof/>
            <w:webHidden/>
          </w:rPr>
          <w:t>32</w:t>
        </w:r>
        <w:r w:rsidR="000449E7">
          <w:rPr>
            <w:noProof/>
            <w:webHidden/>
          </w:rPr>
          <w:fldChar w:fldCharType="end"/>
        </w:r>
      </w:hyperlink>
    </w:p>
    <w:p w14:paraId="03F255B7" w14:textId="77777777" w:rsidR="000449E7" w:rsidRDefault="00BA6FE9">
      <w:pPr>
        <w:pStyle w:val="Kazalovsebine5"/>
        <w:tabs>
          <w:tab w:val="left" w:pos="6056"/>
          <w:tab w:val="right" w:leader="dot" w:pos="9062"/>
        </w:tabs>
        <w:rPr>
          <w:rFonts w:asciiTheme="minorHAnsi" w:eastAsiaTheme="minorEastAsia" w:hAnsiTheme="minorHAnsi" w:cstheme="minorBidi"/>
          <w:noProof/>
          <w:sz w:val="22"/>
          <w:szCs w:val="22"/>
          <w:lang w:eastAsia="sl-SI"/>
        </w:rPr>
      </w:pPr>
      <w:hyperlink w:anchor="_Toc163805230" w:history="1">
        <w:r w:rsidR="000449E7" w:rsidRPr="001938A7">
          <w:rPr>
            <w:rStyle w:val="Hiperpovezava"/>
            <w:rFonts w:ascii="Arial Narrow" w:hAnsi="Arial Narrow"/>
            <w:noProof/>
          </w:rPr>
          <w:t>04 SKUPNE ADMINISTRATIVNE SLUŽBE IN SPLOŠNE JAVNE STORITVE</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26.000 €</w:t>
        </w:r>
        <w:r w:rsidR="000449E7">
          <w:rPr>
            <w:noProof/>
            <w:webHidden/>
          </w:rPr>
          <w:tab/>
        </w:r>
        <w:r w:rsidR="000449E7">
          <w:rPr>
            <w:noProof/>
            <w:webHidden/>
          </w:rPr>
          <w:fldChar w:fldCharType="begin"/>
        </w:r>
        <w:r w:rsidR="000449E7">
          <w:rPr>
            <w:noProof/>
            <w:webHidden/>
          </w:rPr>
          <w:instrText xml:space="preserve"> PAGEREF _Toc163805230 \h </w:instrText>
        </w:r>
        <w:r w:rsidR="000449E7">
          <w:rPr>
            <w:noProof/>
            <w:webHidden/>
          </w:rPr>
        </w:r>
        <w:r w:rsidR="000449E7">
          <w:rPr>
            <w:noProof/>
            <w:webHidden/>
          </w:rPr>
          <w:fldChar w:fldCharType="separate"/>
        </w:r>
        <w:r w:rsidR="000449E7">
          <w:rPr>
            <w:noProof/>
            <w:webHidden/>
          </w:rPr>
          <w:t>33</w:t>
        </w:r>
        <w:r w:rsidR="000449E7">
          <w:rPr>
            <w:noProof/>
            <w:webHidden/>
          </w:rPr>
          <w:fldChar w:fldCharType="end"/>
        </w:r>
      </w:hyperlink>
    </w:p>
    <w:p w14:paraId="02CEF246" w14:textId="77777777" w:rsidR="000449E7" w:rsidRDefault="00BA6FE9">
      <w:pPr>
        <w:pStyle w:val="Kazalovsebine5"/>
        <w:tabs>
          <w:tab w:val="left" w:pos="2989"/>
          <w:tab w:val="right" w:leader="dot" w:pos="9062"/>
        </w:tabs>
        <w:rPr>
          <w:rFonts w:asciiTheme="minorHAnsi" w:eastAsiaTheme="minorEastAsia" w:hAnsiTheme="minorHAnsi" w:cstheme="minorBidi"/>
          <w:noProof/>
          <w:sz w:val="22"/>
          <w:szCs w:val="22"/>
          <w:lang w:eastAsia="sl-SI"/>
        </w:rPr>
      </w:pPr>
      <w:hyperlink w:anchor="_Toc163805231" w:history="1">
        <w:r w:rsidR="000449E7" w:rsidRPr="001938A7">
          <w:rPr>
            <w:rStyle w:val="Hiperpovezava"/>
            <w:rFonts w:ascii="Arial Narrow" w:hAnsi="Arial Narrow"/>
            <w:noProof/>
          </w:rPr>
          <w:t>06 LOKALNA SAMOUPRAVA</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616.177 €</w:t>
        </w:r>
        <w:r w:rsidR="000449E7">
          <w:rPr>
            <w:noProof/>
            <w:webHidden/>
          </w:rPr>
          <w:tab/>
        </w:r>
        <w:r w:rsidR="000449E7">
          <w:rPr>
            <w:noProof/>
            <w:webHidden/>
          </w:rPr>
          <w:fldChar w:fldCharType="begin"/>
        </w:r>
        <w:r w:rsidR="000449E7">
          <w:rPr>
            <w:noProof/>
            <w:webHidden/>
          </w:rPr>
          <w:instrText xml:space="preserve"> PAGEREF _Toc163805231 \h </w:instrText>
        </w:r>
        <w:r w:rsidR="000449E7">
          <w:rPr>
            <w:noProof/>
            <w:webHidden/>
          </w:rPr>
        </w:r>
        <w:r w:rsidR="000449E7">
          <w:rPr>
            <w:noProof/>
            <w:webHidden/>
          </w:rPr>
          <w:fldChar w:fldCharType="separate"/>
        </w:r>
        <w:r w:rsidR="000449E7">
          <w:rPr>
            <w:noProof/>
            <w:webHidden/>
          </w:rPr>
          <w:t>34</w:t>
        </w:r>
        <w:r w:rsidR="000449E7">
          <w:rPr>
            <w:noProof/>
            <w:webHidden/>
          </w:rPr>
          <w:fldChar w:fldCharType="end"/>
        </w:r>
      </w:hyperlink>
    </w:p>
    <w:p w14:paraId="58312206" w14:textId="77777777" w:rsidR="000449E7" w:rsidRDefault="00BA6FE9">
      <w:pPr>
        <w:pStyle w:val="Kazalovsebine5"/>
        <w:tabs>
          <w:tab w:val="left" w:pos="4579"/>
          <w:tab w:val="right" w:leader="dot" w:pos="9062"/>
        </w:tabs>
        <w:rPr>
          <w:rFonts w:asciiTheme="minorHAnsi" w:eastAsiaTheme="minorEastAsia" w:hAnsiTheme="minorHAnsi" w:cstheme="minorBidi"/>
          <w:noProof/>
          <w:sz w:val="22"/>
          <w:szCs w:val="22"/>
          <w:lang w:eastAsia="sl-SI"/>
        </w:rPr>
      </w:pPr>
      <w:hyperlink w:anchor="_Toc163805232" w:history="1">
        <w:r w:rsidR="000449E7" w:rsidRPr="001938A7">
          <w:rPr>
            <w:rStyle w:val="Hiperpovezava"/>
            <w:rFonts w:ascii="Arial Narrow" w:hAnsi="Arial Narrow"/>
            <w:noProof/>
          </w:rPr>
          <w:t>07 OBRAMBA IN UKREPI OB IZREDNIH DOGODKIH</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85.600 €</w:t>
        </w:r>
        <w:r w:rsidR="000449E7">
          <w:rPr>
            <w:noProof/>
            <w:webHidden/>
          </w:rPr>
          <w:tab/>
        </w:r>
        <w:r w:rsidR="000449E7">
          <w:rPr>
            <w:noProof/>
            <w:webHidden/>
          </w:rPr>
          <w:fldChar w:fldCharType="begin"/>
        </w:r>
        <w:r w:rsidR="000449E7">
          <w:rPr>
            <w:noProof/>
            <w:webHidden/>
          </w:rPr>
          <w:instrText xml:space="preserve"> PAGEREF _Toc163805232 \h </w:instrText>
        </w:r>
        <w:r w:rsidR="000449E7">
          <w:rPr>
            <w:noProof/>
            <w:webHidden/>
          </w:rPr>
        </w:r>
        <w:r w:rsidR="000449E7">
          <w:rPr>
            <w:noProof/>
            <w:webHidden/>
          </w:rPr>
          <w:fldChar w:fldCharType="separate"/>
        </w:r>
        <w:r w:rsidR="000449E7">
          <w:rPr>
            <w:noProof/>
            <w:webHidden/>
          </w:rPr>
          <w:t>42</w:t>
        </w:r>
        <w:r w:rsidR="000449E7">
          <w:rPr>
            <w:noProof/>
            <w:webHidden/>
          </w:rPr>
          <w:fldChar w:fldCharType="end"/>
        </w:r>
      </w:hyperlink>
    </w:p>
    <w:p w14:paraId="6FF31BAB" w14:textId="77777777" w:rsidR="000449E7" w:rsidRDefault="00BA6FE9">
      <w:pPr>
        <w:pStyle w:val="Kazalovsebine5"/>
        <w:tabs>
          <w:tab w:val="left" w:pos="3440"/>
          <w:tab w:val="right" w:leader="dot" w:pos="9062"/>
        </w:tabs>
        <w:rPr>
          <w:rFonts w:asciiTheme="minorHAnsi" w:eastAsiaTheme="minorEastAsia" w:hAnsiTheme="minorHAnsi" w:cstheme="minorBidi"/>
          <w:noProof/>
          <w:sz w:val="22"/>
          <w:szCs w:val="22"/>
          <w:lang w:eastAsia="sl-SI"/>
        </w:rPr>
      </w:pPr>
      <w:hyperlink w:anchor="_Toc163805233" w:history="1">
        <w:r w:rsidR="000449E7" w:rsidRPr="001938A7">
          <w:rPr>
            <w:rStyle w:val="Hiperpovezava"/>
            <w:rFonts w:ascii="Arial Narrow" w:hAnsi="Arial Narrow"/>
            <w:noProof/>
          </w:rPr>
          <w:t>10 TRG DELA IN DELOVNI POGOJI</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25.543 €</w:t>
        </w:r>
        <w:r w:rsidR="000449E7">
          <w:rPr>
            <w:noProof/>
            <w:webHidden/>
          </w:rPr>
          <w:tab/>
        </w:r>
        <w:r w:rsidR="000449E7">
          <w:rPr>
            <w:noProof/>
            <w:webHidden/>
          </w:rPr>
          <w:fldChar w:fldCharType="begin"/>
        </w:r>
        <w:r w:rsidR="000449E7">
          <w:rPr>
            <w:noProof/>
            <w:webHidden/>
          </w:rPr>
          <w:instrText xml:space="preserve"> PAGEREF _Toc163805233 \h </w:instrText>
        </w:r>
        <w:r w:rsidR="000449E7">
          <w:rPr>
            <w:noProof/>
            <w:webHidden/>
          </w:rPr>
        </w:r>
        <w:r w:rsidR="000449E7">
          <w:rPr>
            <w:noProof/>
            <w:webHidden/>
          </w:rPr>
          <w:fldChar w:fldCharType="separate"/>
        </w:r>
        <w:r w:rsidR="000449E7">
          <w:rPr>
            <w:noProof/>
            <w:webHidden/>
          </w:rPr>
          <w:t>45</w:t>
        </w:r>
        <w:r w:rsidR="000449E7">
          <w:rPr>
            <w:noProof/>
            <w:webHidden/>
          </w:rPr>
          <w:fldChar w:fldCharType="end"/>
        </w:r>
      </w:hyperlink>
    </w:p>
    <w:p w14:paraId="5C7957A5" w14:textId="77777777" w:rsidR="000449E7" w:rsidRDefault="00BA6FE9">
      <w:pPr>
        <w:pStyle w:val="Kazalovsebine5"/>
        <w:tabs>
          <w:tab w:val="left" w:pos="4186"/>
          <w:tab w:val="right" w:leader="dot" w:pos="9062"/>
        </w:tabs>
        <w:rPr>
          <w:rFonts w:asciiTheme="minorHAnsi" w:eastAsiaTheme="minorEastAsia" w:hAnsiTheme="minorHAnsi" w:cstheme="minorBidi"/>
          <w:noProof/>
          <w:sz w:val="22"/>
          <w:szCs w:val="22"/>
          <w:lang w:eastAsia="sl-SI"/>
        </w:rPr>
      </w:pPr>
      <w:hyperlink w:anchor="_Toc163805234" w:history="1">
        <w:r w:rsidR="000449E7" w:rsidRPr="001938A7">
          <w:rPr>
            <w:rStyle w:val="Hiperpovezava"/>
            <w:rFonts w:ascii="Arial Narrow" w:hAnsi="Arial Narrow"/>
            <w:noProof/>
          </w:rPr>
          <w:t>11 KMETIJSTVO, GOZDARSTVO IN RIBIŠTVO</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165.000 €</w:t>
        </w:r>
        <w:r w:rsidR="000449E7">
          <w:rPr>
            <w:noProof/>
            <w:webHidden/>
          </w:rPr>
          <w:tab/>
        </w:r>
        <w:r w:rsidR="000449E7">
          <w:rPr>
            <w:noProof/>
            <w:webHidden/>
          </w:rPr>
          <w:fldChar w:fldCharType="begin"/>
        </w:r>
        <w:r w:rsidR="000449E7">
          <w:rPr>
            <w:noProof/>
            <w:webHidden/>
          </w:rPr>
          <w:instrText xml:space="preserve"> PAGEREF _Toc163805234 \h </w:instrText>
        </w:r>
        <w:r w:rsidR="000449E7">
          <w:rPr>
            <w:noProof/>
            <w:webHidden/>
          </w:rPr>
        </w:r>
        <w:r w:rsidR="000449E7">
          <w:rPr>
            <w:noProof/>
            <w:webHidden/>
          </w:rPr>
          <w:fldChar w:fldCharType="separate"/>
        </w:r>
        <w:r w:rsidR="000449E7">
          <w:rPr>
            <w:noProof/>
            <w:webHidden/>
          </w:rPr>
          <w:t>46</w:t>
        </w:r>
        <w:r w:rsidR="000449E7">
          <w:rPr>
            <w:noProof/>
            <w:webHidden/>
          </w:rPr>
          <w:fldChar w:fldCharType="end"/>
        </w:r>
      </w:hyperlink>
    </w:p>
    <w:p w14:paraId="36243DC4" w14:textId="77777777" w:rsidR="000449E7" w:rsidRDefault="00BA6FE9">
      <w:pPr>
        <w:pStyle w:val="Kazalovsebine5"/>
        <w:tabs>
          <w:tab w:val="left" w:pos="5497"/>
          <w:tab w:val="right" w:leader="dot" w:pos="9062"/>
        </w:tabs>
        <w:rPr>
          <w:rFonts w:asciiTheme="minorHAnsi" w:eastAsiaTheme="minorEastAsia" w:hAnsiTheme="minorHAnsi" w:cstheme="minorBidi"/>
          <w:noProof/>
          <w:sz w:val="22"/>
          <w:szCs w:val="22"/>
          <w:lang w:eastAsia="sl-SI"/>
        </w:rPr>
      </w:pPr>
      <w:hyperlink w:anchor="_Toc163805235" w:history="1">
        <w:r w:rsidR="000449E7" w:rsidRPr="001938A7">
          <w:rPr>
            <w:rStyle w:val="Hiperpovezava"/>
            <w:rFonts w:ascii="Arial Narrow" w:hAnsi="Arial Narrow"/>
            <w:noProof/>
          </w:rPr>
          <w:t>13 PROMET, PROMETNA INFRASTRUKTURA IN KOMUNIKACIJE</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413.300 €</w:t>
        </w:r>
        <w:r w:rsidR="000449E7">
          <w:rPr>
            <w:noProof/>
            <w:webHidden/>
          </w:rPr>
          <w:tab/>
        </w:r>
        <w:r w:rsidR="000449E7">
          <w:rPr>
            <w:noProof/>
            <w:webHidden/>
          </w:rPr>
          <w:fldChar w:fldCharType="begin"/>
        </w:r>
        <w:r w:rsidR="000449E7">
          <w:rPr>
            <w:noProof/>
            <w:webHidden/>
          </w:rPr>
          <w:instrText xml:space="preserve"> PAGEREF _Toc163805235 \h </w:instrText>
        </w:r>
        <w:r w:rsidR="000449E7">
          <w:rPr>
            <w:noProof/>
            <w:webHidden/>
          </w:rPr>
        </w:r>
        <w:r w:rsidR="000449E7">
          <w:rPr>
            <w:noProof/>
            <w:webHidden/>
          </w:rPr>
          <w:fldChar w:fldCharType="separate"/>
        </w:r>
        <w:r w:rsidR="000449E7">
          <w:rPr>
            <w:noProof/>
            <w:webHidden/>
          </w:rPr>
          <w:t>49</w:t>
        </w:r>
        <w:r w:rsidR="000449E7">
          <w:rPr>
            <w:noProof/>
            <w:webHidden/>
          </w:rPr>
          <w:fldChar w:fldCharType="end"/>
        </w:r>
      </w:hyperlink>
    </w:p>
    <w:p w14:paraId="27626677" w14:textId="77777777" w:rsidR="000449E7" w:rsidRDefault="00BA6FE9">
      <w:pPr>
        <w:pStyle w:val="Kazalovsebine5"/>
        <w:tabs>
          <w:tab w:val="left" w:pos="2480"/>
          <w:tab w:val="right" w:leader="dot" w:pos="9062"/>
        </w:tabs>
        <w:rPr>
          <w:rFonts w:asciiTheme="minorHAnsi" w:eastAsiaTheme="minorEastAsia" w:hAnsiTheme="minorHAnsi" w:cstheme="minorBidi"/>
          <w:noProof/>
          <w:sz w:val="22"/>
          <w:szCs w:val="22"/>
          <w:lang w:eastAsia="sl-SI"/>
        </w:rPr>
      </w:pPr>
      <w:hyperlink w:anchor="_Toc163805236" w:history="1">
        <w:r w:rsidR="000449E7" w:rsidRPr="001938A7">
          <w:rPr>
            <w:rStyle w:val="Hiperpovezava"/>
            <w:rFonts w:ascii="Arial Narrow" w:hAnsi="Arial Narrow"/>
            <w:noProof/>
          </w:rPr>
          <w:t>14 GOSPODARSTVO</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24.000 €</w:t>
        </w:r>
        <w:r w:rsidR="000449E7">
          <w:rPr>
            <w:noProof/>
            <w:webHidden/>
          </w:rPr>
          <w:tab/>
        </w:r>
        <w:r w:rsidR="000449E7">
          <w:rPr>
            <w:noProof/>
            <w:webHidden/>
          </w:rPr>
          <w:fldChar w:fldCharType="begin"/>
        </w:r>
        <w:r w:rsidR="000449E7">
          <w:rPr>
            <w:noProof/>
            <w:webHidden/>
          </w:rPr>
          <w:instrText xml:space="preserve"> PAGEREF _Toc163805236 \h </w:instrText>
        </w:r>
        <w:r w:rsidR="000449E7">
          <w:rPr>
            <w:noProof/>
            <w:webHidden/>
          </w:rPr>
        </w:r>
        <w:r w:rsidR="000449E7">
          <w:rPr>
            <w:noProof/>
            <w:webHidden/>
          </w:rPr>
          <w:fldChar w:fldCharType="separate"/>
        </w:r>
        <w:r w:rsidR="000449E7">
          <w:rPr>
            <w:noProof/>
            <w:webHidden/>
          </w:rPr>
          <w:t>52</w:t>
        </w:r>
        <w:r w:rsidR="000449E7">
          <w:rPr>
            <w:noProof/>
            <w:webHidden/>
          </w:rPr>
          <w:fldChar w:fldCharType="end"/>
        </w:r>
      </w:hyperlink>
    </w:p>
    <w:p w14:paraId="0501AA0B" w14:textId="77777777" w:rsidR="000449E7" w:rsidRDefault="00BA6FE9">
      <w:pPr>
        <w:pStyle w:val="Kazalovsebine5"/>
        <w:tabs>
          <w:tab w:val="left" w:pos="4530"/>
          <w:tab w:val="right" w:leader="dot" w:pos="9062"/>
        </w:tabs>
        <w:rPr>
          <w:rFonts w:asciiTheme="minorHAnsi" w:eastAsiaTheme="minorEastAsia" w:hAnsiTheme="minorHAnsi" w:cstheme="minorBidi"/>
          <w:noProof/>
          <w:sz w:val="22"/>
          <w:szCs w:val="22"/>
          <w:lang w:eastAsia="sl-SI"/>
        </w:rPr>
      </w:pPr>
      <w:hyperlink w:anchor="_Toc163805237" w:history="1">
        <w:r w:rsidR="000449E7" w:rsidRPr="001938A7">
          <w:rPr>
            <w:rStyle w:val="Hiperpovezava"/>
            <w:rFonts w:ascii="Arial Narrow" w:hAnsi="Arial Narrow"/>
            <w:noProof/>
          </w:rPr>
          <w:t>15 VAROVANJE OKOLJA IN NARAVNE DEDIŠČINE</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51.400 €</w:t>
        </w:r>
        <w:r w:rsidR="000449E7">
          <w:rPr>
            <w:noProof/>
            <w:webHidden/>
          </w:rPr>
          <w:tab/>
        </w:r>
        <w:r w:rsidR="000449E7">
          <w:rPr>
            <w:noProof/>
            <w:webHidden/>
          </w:rPr>
          <w:fldChar w:fldCharType="begin"/>
        </w:r>
        <w:r w:rsidR="000449E7">
          <w:rPr>
            <w:noProof/>
            <w:webHidden/>
          </w:rPr>
          <w:instrText xml:space="preserve"> PAGEREF _Toc163805237 \h </w:instrText>
        </w:r>
        <w:r w:rsidR="000449E7">
          <w:rPr>
            <w:noProof/>
            <w:webHidden/>
          </w:rPr>
        </w:r>
        <w:r w:rsidR="000449E7">
          <w:rPr>
            <w:noProof/>
            <w:webHidden/>
          </w:rPr>
          <w:fldChar w:fldCharType="separate"/>
        </w:r>
        <w:r w:rsidR="000449E7">
          <w:rPr>
            <w:noProof/>
            <w:webHidden/>
          </w:rPr>
          <w:t>53</w:t>
        </w:r>
        <w:r w:rsidR="000449E7">
          <w:rPr>
            <w:noProof/>
            <w:webHidden/>
          </w:rPr>
          <w:fldChar w:fldCharType="end"/>
        </w:r>
      </w:hyperlink>
    </w:p>
    <w:p w14:paraId="2BE50E10" w14:textId="77777777" w:rsidR="000449E7" w:rsidRDefault="00BA6FE9">
      <w:pPr>
        <w:pStyle w:val="Kazalovsebine5"/>
        <w:tabs>
          <w:tab w:val="left" w:pos="6548"/>
          <w:tab w:val="right" w:leader="dot" w:pos="9062"/>
        </w:tabs>
        <w:rPr>
          <w:rFonts w:asciiTheme="minorHAnsi" w:eastAsiaTheme="minorEastAsia" w:hAnsiTheme="minorHAnsi" w:cstheme="minorBidi"/>
          <w:noProof/>
          <w:sz w:val="22"/>
          <w:szCs w:val="22"/>
          <w:lang w:eastAsia="sl-SI"/>
        </w:rPr>
      </w:pPr>
      <w:hyperlink w:anchor="_Toc163805238" w:history="1">
        <w:r w:rsidR="000449E7" w:rsidRPr="001938A7">
          <w:rPr>
            <w:rStyle w:val="Hiperpovezava"/>
            <w:rFonts w:ascii="Arial Narrow" w:hAnsi="Arial Narrow"/>
            <w:noProof/>
          </w:rPr>
          <w:t>16 PROSTORSKO PLANIRANJE IN STANOVANJSKO KOMUNALNA DEJAVNOST</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669.436 €</w:t>
        </w:r>
        <w:r w:rsidR="000449E7">
          <w:rPr>
            <w:noProof/>
            <w:webHidden/>
          </w:rPr>
          <w:tab/>
        </w:r>
        <w:r w:rsidR="000449E7">
          <w:rPr>
            <w:noProof/>
            <w:webHidden/>
          </w:rPr>
          <w:fldChar w:fldCharType="begin"/>
        </w:r>
        <w:r w:rsidR="000449E7">
          <w:rPr>
            <w:noProof/>
            <w:webHidden/>
          </w:rPr>
          <w:instrText xml:space="preserve"> PAGEREF _Toc163805238 \h </w:instrText>
        </w:r>
        <w:r w:rsidR="000449E7">
          <w:rPr>
            <w:noProof/>
            <w:webHidden/>
          </w:rPr>
        </w:r>
        <w:r w:rsidR="000449E7">
          <w:rPr>
            <w:noProof/>
            <w:webHidden/>
          </w:rPr>
          <w:fldChar w:fldCharType="separate"/>
        </w:r>
        <w:r w:rsidR="000449E7">
          <w:rPr>
            <w:noProof/>
            <w:webHidden/>
          </w:rPr>
          <w:t>55</w:t>
        </w:r>
        <w:r w:rsidR="000449E7">
          <w:rPr>
            <w:noProof/>
            <w:webHidden/>
          </w:rPr>
          <w:fldChar w:fldCharType="end"/>
        </w:r>
      </w:hyperlink>
    </w:p>
    <w:p w14:paraId="0D5939C8" w14:textId="77777777" w:rsidR="000449E7" w:rsidRDefault="00BA6FE9">
      <w:pPr>
        <w:pStyle w:val="Kazalovsebine5"/>
        <w:tabs>
          <w:tab w:val="left" w:pos="3079"/>
          <w:tab w:val="right" w:leader="dot" w:pos="9062"/>
        </w:tabs>
        <w:rPr>
          <w:rFonts w:asciiTheme="minorHAnsi" w:eastAsiaTheme="minorEastAsia" w:hAnsiTheme="minorHAnsi" w:cstheme="minorBidi"/>
          <w:noProof/>
          <w:sz w:val="22"/>
          <w:szCs w:val="22"/>
          <w:lang w:eastAsia="sl-SI"/>
        </w:rPr>
      </w:pPr>
      <w:hyperlink w:anchor="_Toc163805239" w:history="1">
        <w:r w:rsidR="000449E7" w:rsidRPr="001938A7">
          <w:rPr>
            <w:rStyle w:val="Hiperpovezava"/>
            <w:rFonts w:ascii="Arial Narrow" w:hAnsi="Arial Narrow"/>
            <w:noProof/>
          </w:rPr>
          <w:t>17 ZDRAVSTVENO VARSTVO</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5.250 €</w:t>
        </w:r>
        <w:r w:rsidR="000449E7">
          <w:rPr>
            <w:noProof/>
            <w:webHidden/>
          </w:rPr>
          <w:tab/>
        </w:r>
        <w:r w:rsidR="000449E7">
          <w:rPr>
            <w:noProof/>
            <w:webHidden/>
          </w:rPr>
          <w:fldChar w:fldCharType="begin"/>
        </w:r>
        <w:r w:rsidR="000449E7">
          <w:rPr>
            <w:noProof/>
            <w:webHidden/>
          </w:rPr>
          <w:instrText xml:space="preserve"> PAGEREF _Toc163805239 \h </w:instrText>
        </w:r>
        <w:r w:rsidR="000449E7">
          <w:rPr>
            <w:noProof/>
            <w:webHidden/>
          </w:rPr>
        </w:r>
        <w:r w:rsidR="000449E7">
          <w:rPr>
            <w:noProof/>
            <w:webHidden/>
          </w:rPr>
          <w:fldChar w:fldCharType="separate"/>
        </w:r>
        <w:r w:rsidR="000449E7">
          <w:rPr>
            <w:noProof/>
            <w:webHidden/>
          </w:rPr>
          <w:t>60</w:t>
        </w:r>
        <w:r w:rsidR="000449E7">
          <w:rPr>
            <w:noProof/>
            <w:webHidden/>
          </w:rPr>
          <w:fldChar w:fldCharType="end"/>
        </w:r>
      </w:hyperlink>
    </w:p>
    <w:p w14:paraId="330A6973" w14:textId="77777777" w:rsidR="000449E7" w:rsidRDefault="00BA6FE9">
      <w:pPr>
        <w:pStyle w:val="Kazalovsebine5"/>
        <w:tabs>
          <w:tab w:val="left" w:pos="4661"/>
          <w:tab w:val="right" w:leader="dot" w:pos="9062"/>
        </w:tabs>
        <w:rPr>
          <w:rFonts w:asciiTheme="minorHAnsi" w:eastAsiaTheme="minorEastAsia" w:hAnsiTheme="minorHAnsi" w:cstheme="minorBidi"/>
          <w:noProof/>
          <w:sz w:val="22"/>
          <w:szCs w:val="22"/>
          <w:lang w:eastAsia="sl-SI"/>
        </w:rPr>
      </w:pPr>
      <w:hyperlink w:anchor="_Toc163805240" w:history="1">
        <w:r w:rsidR="000449E7" w:rsidRPr="001938A7">
          <w:rPr>
            <w:rStyle w:val="Hiperpovezava"/>
            <w:rFonts w:ascii="Arial Narrow" w:hAnsi="Arial Narrow"/>
            <w:noProof/>
          </w:rPr>
          <w:t>18 KULTURA, ŠPORT IN NEVLADNE ORGANIZACIJE</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136.955 €</w:t>
        </w:r>
        <w:r w:rsidR="000449E7">
          <w:rPr>
            <w:noProof/>
            <w:webHidden/>
          </w:rPr>
          <w:tab/>
        </w:r>
        <w:r w:rsidR="000449E7">
          <w:rPr>
            <w:noProof/>
            <w:webHidden/>
          </w:rPr>
          <w:fldChar w:fldCharType="begin"/>
        </w:r>
        <w:r w:rsidR="000449E7">
          <w:rPr>
            <w:noProof/>
            <w:webHidden/>
          </w:rPr>
          <w:instrText xml:space="preserve"> PAGEREF _Toc163805240 \h </w:instrText>
        </w:r>
        <w:r w:rsidR="000449E7">
          <w:rPr>
            <w:noProof/>
            <w:webHidden/>
          </w:rPr>
        </w:r>
        <w:r w:rsidR="000449E7">
          <w:rPr>
            <w:noProof/>
            <w:webHidden/>
          </w:rPr>
          <w:fldChar w:fldCharType="separate"/>
        </w:r>
        <w:r w:rsidR="000449E7">
          <w:rPr>
            <w:noProof/>
            <w:webHidden/>
          </w:rPr>
          <w:t>61</w:t>
        </w:r>
        <w:r w:rsidR="000449E7">
          <w:rPr>
            <w:noProof/>
            <w:webHidden/>
          </w:rPr>
          <w:fldChar w:fldCharType="end"/>
        </w:r>
      </w:hyperlink>
    </w:p>
    <w:p w14:paraId="317C38AB" w14:textId="77777777" w:rsidR="000449E7" w:rsidRDefault="00BA6FE9">
      <w:pPr>
        <w:pStyle w:val="Kazalovsebine5"/>
        <w:tabs>
          <w:tab w:val="left" w:pos="2439"/>
          <w:tab w:val="right" w:leader="dot" w:pos="9062"/>
        </w:tabs>
        <w:rPr>
          <w:rFonts w:asciiTheme="minorHAnsi" w:eastAsiaTheme="minorEastAsia" w:hAnsiTheme="minorHAnsi" w:cstheme="minorBidi"/>
          <w:noProof/>
          <w:sz w:val="22"/>
          <w:szCs w:val="22"/>
          <w:lang w:eastAsia="sl-SI"/>
        </w:rPr>
      </w:pPr>
      <w:hyperlink w:anchor="_Toc163805241" w:history="1">
        <w:r w:rsidR="000449E7" w:rsidRPr="001938A7">
          <w:rPr>
            <w:rStyle w:val="Hiperpovezava"/>
            <w:rFonts w:ascii="Arial Narrow" w:hAnsi="Arial Narrow"/>
            <w:noProof/>
          </w:rPr>
          <w:t>19 IZOBRAŽEVANJE</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2.029.275 €</w:t>
        </w:r>
        <w:r w:rsidR="000449E7">
          <w:rPr>
            <w:noProof/>
            <w:webHidden/>
          </w:rPr>
          <w:tab/>
        </w:r>
        <w:r w:rsidR="000449E7">
          <w:rPr>
            <w:noProof/>
            <w:webHidden/>
          </w:rPr>
          <w:fldChar w:fldCharType="begin"/>
        </w:r>
        <w:r w:rsidR="000449E7">
          <w:rPr>
            <w:noProof/>
            <w:webHidden/>
          </w:rPr>
          <w:instrText xml:space="preserve"> PAGEREF _Toc163805241 \h </w:instrText>
        </w:r>
        <w:r w:rsidR="000449E7">
          <w:rPr>
            <w:noProof/>
            <w:webHidden/>
          </w:rPr>
        </w:r>
        <w:r w:rsidR="000449E7">
          <w:rPr>
            <w:noProof/>
            <w:webHidden/>
          </w:rPr>
          <w:fldChar w:fldCharType="separate"/>
        </w:r>
        <w:r w:rsidR="000449E7">
          <w:rPr>
            <w:noProof/>
            <w:webHidden/>
          </w:rPr>
          <w:t>65</w:t>
        </w:r>
        <w:r w:rsidR="000449E7">
          <w:rPr>
            <w:noProof/>
            <w:webHidden/>
          </w:rPr>
          <w:fldChar w:fldCharType="end"/>
        </w:r>
      </w:hyperlink>
    </w:p>
    <w:p w14:paraId="0596D470" w14:textId="77777777" w:rsidR="000449E7" w:rsidRDefault="00BA6FE9">
      <w:pPr>
        <w:pStyle w:val="Kazalovsebine5"/>
        <w:tabs>
          <w:tab w:val="left" w:pos="2734"/>
          <w:tab w:val="right" w:leader="dot" w:pos="9062"/>
        </w:tabs>
        <w:rPr>
          <w:rFonts w:asciiTheme="minorHAnsi" w:eastAsiaTheme="minorEastAsia" w:hAnsiTheme="minorHAnsi" w:cstheme="minorBidi"/>
          <w:noProof/>
          <w:sz w:val="22"/>
          <w:szCs w:val="22"/>
          <w:lang w:eastAsia="sl-SI"/>
        </w:rPr>
      </w:pPr>
      <w:hyperlink w:anchor="_Toc163805242" w:history="1">
        <w:r w:rsidR="000449E7" w:rsidRPr="001938A7">
          <w:rPr>
            <w:rStyle w:val="Hiperpovezava"/>
            <w:rFonts w:ascii="Arial Narrow" w:hAnsi="Arial Narrow"/>
            <w:noProof/>
          </w:rPr>
          <w:t>20 SOCIALNO VARSTVO</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178.003 €</w:t>
        </w:r>
        <w:r w:rsidR="000449E7">
          <w:rPr>
            <w:noProof/>
            <w:webHidden/>
          </w:rPr>
          <w:tab/>
        </w:r>
        <w:r w:rsidR="000449E7">
          <w:rPr>
            <w:noProof/>
            <w:webHidden/>
          </w:rPr>
          <w:fldChar w:fldCharType="begin"/>
        </w:r>
        <w:r w:rsidR="000449E7">
          <w:rPr>
            <w:noProof/>
            <w:webHidden/>
          </w:rPr>
          <w:instrText xml:space="preserve"> PAGEREF _Toc163805242 \h </w:instrText>
        </w:r>
        <w:r w:rsidR="000449E7">
          <w:rPr>
            <w:noProof/>
            <w:webHidden/>
          </w:rPr>
        </w:r>
        <w:r w:rsidR="000449E7">
          <w:rPr>
            <w:noProof/>
            <w:webHidden/>
          </w:rPr>
          <w:fldChar w:fldCharType="separate"/>
        </w:r>
        <w:r w:rsidR="000449E7">
          <w:rPr>
            <w:noProof/>
            <w:webHidden/>
          </w:rPr>
          <w:t>71</w:t>
        </w:r>
        <w:r w:rsidR="000449E7">
          <w:rPr>
            <w:noProof/>
            <w:webHidden/>
          </w:rPr>
          <w:fldChar w:fldCharType="end"/>
        </w:r>
      </w:hyperlink>
    </w:p>
    <w:p w14:paraId="066077C6" w14:textId="77777777" w:rsidR="000449E7" w:rsidRDefault="00BA6FE9">
      <w:pPr>
        <w:pStyle w:val="Kazalovsebine5"/>
        <w:tabs>
          <w:tab w:val="left" w:pos="3579"/>
          <w:tab w:val="right" w:leader="dot" w:pos="9062"/>
        </w:tabs>
        <w:rPr>
          <w:rFonts w:asciiTheme="minorHAnsi" w:eastAsiaTheme="minorEastAsia" w:hAnsiTheme="minorHAnsi" w:cstheme="minorBidi"/>
          <w:noProof/>
          <w:sz w:val="22"/>
          <w:szCs w:val="22"/>
          <w:lang w:eastAsia="sl-SI"/>
        </w:rPr>
      </w:pPr>
      <w:hyperlink w:anchor="_Toc163805243" w:history="1">
        <w:r w:rsidR="000449E7" w:rsidRPr="001938A7">
          <w:rPr>
            <w:rStyle w:val="Hiperpovezava"/>
            <w:rFonts w:ascii="Arial Narrow" w:hAnsi="Arial Narrow"/>
            <w:noProof/>
          </w:rPr>
          <w:t>22 SERVISIRANJE JAVNEGA DOLGA</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58.500 €</w:t>
        </w:r>
        <w:r w:rsidR="000449E7">
          <w:rPr>
            <w:noProof/>
            <w:webHidden/>
          </w:rPr>
          <w:tab/>
        </w:r>
        <w:r w:rsidR="000449E7">
          <w:rPr>
            <w:noProof/>
            <w:webHidden/>
          </w:rPr>
          <w:fldChar w:fldCharType="begin"/>
        </w:r>
        <w:r w:rsidR="000449E7">
          <w:rPr>
            <w:noProof/>
            <w:webHidden/>
          </w:rPr>
          <w:instrText xml:space="preserve"> PAGEREF _Toc163805243 \h </w:instrText>
        </w:r>
        <w:r w:rsidR="000449E7">
          <w:rPr>
            <w:noProof/>
            <w:webHidden/>
          </w:rPr>
        </w:r>
        <w:r w:rsidR="000449E7">
          <w:rPr>
            <w:noProof/>
            <w:webHidden/>
          </w:rPr>
          <w:fldChar w:fldCharType="separate"/>
        </w:r>
        <w:r w:rsidR="000449E7">
          <w:rPr>
            <w:noProof/>
            <w:webHidden/>
          </w:rPr>
          <w:t>76</w:t>
        </w:r>
        <w:r w:rsidR="000449E7">
          <w:rPr>
            <w:noProof/>
            <w:webHidden/>
          </w:rPr>
          <w:fldChar w:fldCharType="end"/>
        </w:r>
      </w:hyperlink>
    </w:p>
    <w:p w14:paraId="3DDFAB6A" w14:textId="77777777" w:rsidR="000449E7" w:rsidRDefault="00BA6FE9">
      <w:pPr>
        <w:pStyle w:val="Kazalovsebine5"/>
        <w:tabs>
          <w:tab w:val="left" w:pos="4456"/>
          <w:tab w:val="right" w:leader="dot" w:pos="9062"/>
        </w:tabs>
        <w:rPr>
          <w:rFonts w:asciiTheme="minorHAnsi" w:eastAsiaTheme="minorEastAsia" w:hAnsiTheme="minorHAnsi" w:cstheme="minorBidi"/>
          <w:noProof/>
          <w:sz w:val="22"/>
          <w:szCs w:val="22"/>
          <w:lang w:eastAsia="sl-SI"/>
        </w:rPr>
      </w:pPr>
      <w:hyperlink w:anchor="_Toc163805244" w:history="1">
        <w:r w:rsidR="000449E7" w:rsidRPr="001938A7">
          <w:rPr>
            <w:rStyle w:val="Hiperpovezava"/>
            <w:rFonts w:ascii="Arial Narrow" w:hAnsi="Arial Narrow"/>
            <w:noProof/>
          </w:rPr>
          <w:t>23 INTERVENCIJSKI PROGRAMI IN OBVEZNOSTI</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31.617 €</w:t>
        </w:r>
        <w:r w:rsidR="000449E7">
          <w:rPr>
            <w:noProof/>
            <w:webHidden/>
          </w:rPr>
          <w:tab/>
        </w:r>
        <w:r w:rsidR="000449E7">
          <w:rPr>
            <w:noProof/>
            <w:webHidden/>
          </w:rPr>
          <w:fldChar w:fldCharType="begin"/>
        </w:r>
        <w:r w:rsidR="000449E7">
          <w:rPr>
            <w:noProof/>
            <w:webHidden/>
          </w:rPr>
          <w:instrText xml:space="preserve"> PAGEREF _Toc163805244 \h </w:instrText>
        </w:r>
        <w:r w:rsidR="000449E7">
          <w:rPr>
            <w:noProof/>
            <w:webHidden/>
          </w:rPr>
        </w:r>
        <w:r w:rsidR="000449E7">
          <w:rPr>
            <w:noProof/>
            <w:webHidden/>
          </w:rPr>
          <w:fldChar w:fldCharType="separate"/>
        </w:r>
        <w:r w:rsidR="000449E7">
          <w:rPr>
            <w:noProof/>
            <w:webHidden/>
          </w:rPr>
          <w:t>77</w:t>
        </w:r>
        <w:r w:rsidR="000449E7">
          <w:rPr>
            <w:noProof/>
            <w:webHidden/>
          </w:rPr>
          <w:fldChar w:fldCharType="end"/>
        </w:r>
      </w:hyperlink>
    </w:p>
    <w:p w14:paraId="48BFDC19" w14:textId="77777777" w:rsidR="000449E7" w:rsidRDefault="00BA6FE9">
      <w:pPr>
        <w:pStyle w:val="Kazalovsebine3"/>
        <w:tabs>
          <w:tab w:val="left" w:pos="2651"/>
          <w:tab w:val="right" w:leader="dot" w:pos="9062"/>
        </w:tabs>
        <w:rPr>
          <w:rFonts w:asciiTheme="minorHAnsi" w:eastAsiaTheme="minorEastAsia" w:hAnsiTheme="minorHAnsi" w:cstheme="minorBidi"/>
          <w:i w:val="0"/>
          <w:iCs w:val="0"/>
          <w:noProof/>
          <w:sz w:val="22"/>
          <w:szCs w:val="22"/>
          <w:lang w:eastAsia="sl-SI"/>
        </w:rPr>
      </w:pPr>
      <w:hyperlink w:anchor="_Toc163805245" w:history="1">
        <w:r w:rsidR="000449E7" w:rsidRPr="001938A7">
          <w:rPr>
            <w:rStyle w:val="Hiperpovezava"/>
            <w:rFonts w:ascii="Arial Narrow" w:hAnsi="Arial Narrow"/>
            <w:noProof/>
          </w:rPr>
          <w:t>C. RAČUN FINANCIRANJA</w:t>
        </w:r>
        <w:r w:rsidR="000449E7">
          <w:rPr>
            <w:rFonts w:asciiTheme="minorHAnsi" w:eastAsiaTheme="minorEastAsia" w:hAnsiTheme="minorHAnsi" w:cstheme="minorBidi"/>
            <w:i w:val="0"/>
            <w:iCs w:val="0"/>
            <w:noProof/>
            <w:sz w:val="22"/>
            <w:szCs w:val="22"/>
            <w:lang w:eastAsia="sl-SI"/>
          </w:rPr>
          <w:tab/>
        </w:r>
        <w:r w:rsidR="000449E7" w:rsidRPr="001938A7">
          <w:rPr>
            <w:rStyle w:val="Hiperpovezava"/>
            <w:rFonts w:ascii="Arial Narrow" w:hAnsi="Arial Narrow"/>
            <w:noProof/>
          </w:rPr>
          <w:t>-225.950 €</w:t>
        </w:r>
        <w:r w:rsidR="000449E7">
          <w:rPr>
            <w:noProof/>
            <w:webHidden/>
          </w:rPr>
          <w:tab/>
        </w:r>
        <w:r w:rsidR="000449E7">
          <w:rPr>
            <w:noProof/>
            <w:webHidden/>
          </w:rPr>
          <w:fldChar w:fldCharType="begin"/>
        </w:r>
        <w:r w:rsidR="000449E7">
          <w:rPr>
            <w:noProof/>
            <w:webHidden/>
          </w:rPr>
          <w:instrText xml:space="preserve"> PAGEREF _Toc163805245 \h </w:instrText>
        </w:r>
        <w:r w:rsidR="000449E7">
          <w:rPr>
            <w:noProof/>
            <w:webHidden/>
          </w:rPr>
        </w:r>
        <w:r w:rsidR="000449E7">
          <w:rPr>
            <w:noProof/>
            <w:webHidden/>
          </w:rPr>
          <w:fldChar w:fldCharType="separate"/>
        </w:r>
        <w:r w:rsidR="000449E7">
          <w:rPr>
            <w:noProof/>
            <w:webHidden/>
          </w:rPr>
          <w:t>80</w:t>
        </w:r>
        <w:r w:rsidR="000449E7">
          <w:rPr>
            <w:noProof/>
            <w:webHidden/>
          </w:rPr>
          <w:fldChar w:fldCharType="end"/>
        </w:r>
      </w:hyperlink>
    </w:p>
    <w:p w14:paraId="036B75B7" w14:textId="77777777" w:rsidR="000449E7" w:rsidRDefault="00BA6FE9">
      <w:pPr>
        <w:pStyle w:val="Kazalovsebine4"/>
        <w:tabs>
          <w:tab w:val="left" w:pos="2600"/>
          <w:tab w:val="right" w:leader="dot" w:pos="9062"/>
        </w:tabs>
        <w:rPr>
          <w:rFonts w:asciiTheme="minorHAnsi" w:eastAsiaTheme="minorEastAsia" w:hAnsiTheme="minorHAnsi" w:cstheme="minorBidi"/>
          <w:noProof/>
          <w:sz w:val="22"/>
          <w:szCs w:val="22"/>
          <w:lang w:eastAsia="sl-SI"/>
        </w:rPr>
      </w:pPr>
      <w:hyperlink w:anchor="_Toc163805246" w:history="1">
        <w:r w:rsidR="000449E7" w:rsidRPr="001938A7">
          <w:rPr>
            <w:rStyle w:val="Hiperpovezava"/>
            <w:rFonts w:ascii="Arial Narrow" w:hAnsi="Arial Narrow"/>
            <w:noProof/>
          </w:rPr>
          <w:t>4000 OBČINSKA UPRAVA</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225.950 €</w:t>
        </w:r>
        <w:r w:rsidR="000449E7">
          <w:rPr>
            <w:noProof/>
            <w:webHidden/>
          </w:rPr>
          <w:tab/>
        </w:r>
        <w:r w:rsidR="000449E7">
          <w:rPr>
            <w:noProof/>
            <w:webHidden/>
          </w:rPr>
          <w:fldChar w:fldCharType="begin"/>
        </w:r>
        <w:r w:rsidR="000449E7">
          <w:rPr>
            <w:noProof/>
            <w:webHidden/>
          </w:rPr>
          <w:instrText xml:space="preserve"> PAGEREF _Toc163805246 \h </w:instrText>
        </w:r>
        <w:r w:rsidR="000449E7">
          <w:rPr>
            <w:noProof/>
            <w:webHidden/>
          </w:rPr>
        </w:r>
        <w:r w:rsidR="000449E7">
          <w:rPr>
            <w:noProof/>
            <w:webHidden/>
          </w:rPr>
          <w:fldChar w:fldCharType="separate"/>
        </w:r>
        <w:r w:rsidR="000449E7">
          <w:rPr>
            <w:noProof/>
            <w:webHidden/>
          </w:rPr>
          <w:t>80</w:t>
        </w:r>
        <w:r w:rsidR="000449E7">
          <w:rPr>
            <w:noProof/>
            <w:webHidden/>
          </w:rPr>
          <w:fldChar w:fldCharType="end"/>
        </w:r>
      </w:hyperlink>
    </w:p>
    <w:p w14:paraId="4C8F9DA9" w14:textId="77777777" w:rsidR="000449E7" w:rsidRDefault="00BA6FE9">
      <w:pPr>
        <w:pStyle w:val="Kazalovsebine5"/>
        <w:tabs>
          <w:tab w:val="left" w:pos="3579"/>
          <w:tab w:val="right" w:leader="dot" w:pos="9062"/>
        </w:tabs>
        <w:rPr>
          <w:rFonts w:asciiTheme="minorHAnsi" w:eastAsiaTheme="minorEastAsia" w:hAnsiTheme="minorHAnsi" w:cstheme="minorBidi"/>
          <w:noProof/>
          <w:sz w:val="22"/>
          <w:szCs w:val="22"/>
          <w:lang w:eastAsia="sl-SI"/>
        </w:rPr>
      </w:pPr>
      <w:hyperlink w:anchor="_Toc163805247" w:history="1">
        <w:r w:rsidR="000449E7" w:rsidRPr="001938A7">
          <w:rPr>
            <w:rStyle w:val="Hiperpovezava"/>
            <w:rFonts w:ascii="Arial Narrow" w:hAnsi="Arial Narrow"/>
            <w:noProof/>
          </w:rPr>
          <w:t>22 SERVISIRANJE JAVNEGA DOLGA</w:t>
        </w:r>
        <w:r w:rsidR="000449E7">
          <w:rPr>
            <w:rFonts w:asciiTheme="minorHAnsi" w:eastAsiaTheme="minorEastAsia" w:hAnsiTheme="minorHAnsi" w:cstheme="minorBidi"/>
            <w:noProof/>
            <w:sz w:val="22"/>
            <w:szCs w:val="22"/>
            <w:lang w:eastAsia="sl-SI"/>
          </w:rPr>
          <w:tab/>
        </w:r>
        <w:r w:rsidR="000449E7" w:rsidRPr="001938A7">
          <w:rPr>
            <w:rStyle w:val="Hiperpovezava"/>
            <w:rFonts w:ascii="Arial Narrow" w:hAnsi="Arial Narrow"/>
            <w:noProof/>
          </w:rPr>
          <w:t>225.950 €</w:t>
        </w:r>
        <w:r w:rsidR="000449E7">
          <w:rPr>
            <w:noProof/>
            <w:webHidden/>
          </w:rPr>
          <w:tab/>
        </w:r>
        <w:r w:rsidR="000449E7">
          <w:rPr>
            <w:noProof/>
            <w:webHidden/>
          </w:rPr>
          <w:fldChar w:fldCharType="begin"/>
        </w:r>
        <w:r w:rsidR="000449E7">
          <w:rPr>
            <w:noProof/>
            <w:webHidden/>
          </w:rPr>
          <w:instrText xml:space="preserve"> PAGEREF _Toc163805247 \h </w:instrText>
        </w:r>
        <w:r w:rsidR="000449E7">
          <w:rPr>
            <w:noProof/>
            <w:webHidden/>
          </w:rPr>
        </w:r>
        <w:r w:rsidR="000449E7">
          <w:rPr>
            <w:noProof/>
            <w:webHidden/>
          </w:rPr>
          <w:fldChar w:fldCharType="separate"/>
        </w:r>
        <w:r w:rsidR="000449E7">
          <w:rPr>
            <w:noProof/>
            <w:webHidden/>
          </w:rPr>
          <w:t>80</w:t>
        </w:r>
        <w:r w:rsidR="000449E7">
          <w:rPr>
            <w:noProof/>
            <w:webHidden/>
          </w:rPr>
          <w:fldChar w:fldCharType="end"/>
        </w:r>
      </w:hyperlink>
    </w:p>
    <w:p w14:paraId="7CFD8C02" w14:textId="77777777" w:rsidR="00866770" w:rsidRDefault="00316F57" w:rsidP="00316F57">
      <w:pPr>
        <w:overflowPunct/>
        <w:autoSpaceDE/>
        <w:autoSpaceDN/>
        <w:adjustRightInd/>
        <w:spacing w:before="0" w:after="0"/>
        <w:ind w:left="0"/>
        <w:textAlignment w:val="auto"/>
        <w:rPr>
          <w:rFonts w:ascii="Arial Narrow" w:hAnsi="Arial Narrow"/>
        </w:rPr>
      </w:pPr>
      <w:r w:rsidRPr="00DA7106">
        <w:rPr>
          <w:rFonts w:ascii="Arial Narrow" w:hAnsi="Arial Narrow"/>
        </w:rPr>
        <w:fldChar w:fldCharType="end"/>
      </w:r>
      <w:r w:rsidR="00AB0403">
        <w:rPr>
          <w:rFonts w:ascii="Arial Narrow" w:hAnsi="Arial Narrow"/>
        </w:rPr>
        <w:t>Prilogi</w:t>
      </w:r>
      <w:r w:rsidR="00866770">
        <w:rPr>
          <w:rFonts w:ascii="Arial Narrow" w:hAnsi="Arial Narrow"/>
        </w:rPr>
        <w:t>:</w:t>
      </w:r>
    </w:p>
    <w:p w14:paraId="25F12350" w14:textId="58D4457B" w:rsidR="00866770" w:rsidRDefault="00866770" w:rsidP="00316F57">
      <w:pPr>
        <w:overflowPunct/>
        <w:autoSpaceDE/>
        <w:autoSpaceDN/>
        <w:adjustRightInd/>
        <w:spacing w:before="0" w:after="0"/>
        <w:ind w:left="0"/>
        <w:textAlignment w:val="auto"/>
        <w:rPr>
          <w:rFonts w:ascii="Arial Narrow" w:hAnsi="Arial Narrow"/>
        </w:rPr>
      </w:pPr>
      <w:r>
        <w:rPr>
          <w:rFonts w:ascii="Arial Narrow" w:hAnsi="Arial Narrow"/>
        </w:rPr>
        <w:t>- Odlok o</w:t>
      </w:r>
      <w:r w:rsidR="008B6C23">
        <w:rPr>
          <w:rFonts w:ascii="Arial Narrow" w:hAnsi="Arial Narrow"/>
        </w:rPr>
        <w:t xml:space="preserve"> rebalansu</w:t>
      </w:r>
      <w:r>
        <w:rPr>
          <w:rFonts w:ascii="Arial Narrow" w:hAnsi="Arial Narrow"/>
        </w:rPr>
        <w:t xml:space="preserve"> proračun</w:t>
      </w:r>
      <w:r w:rsidR="008B6C23">
        <w:rPr>
          <w:rFonts w:ascii="Arial Narrow" w:hAnsi="Arial Narrow"/>
        </w:rPr>
        <w:t>a</w:t>
      </w:r>
      <w:r>
        <w:rPr>
          <w:rFonts w:ascii="Arial Narrow" w:hAnsi="Arial Narrow"/>
        </w:rPr>
        <w:t xml:space="preserve"> občine Črenšovci za leti 2024</w:t>
      </w:r>
      <w:r w:rsidR="000449E7">
        <w:rPr>
          <w:rFonts w:ascii="Arial Narrow" w:hAnsi="Arial Narrow"/>
        </w:rPr>
        <w:t xml:space="preserve"> stran 85</w:t>
      </w:r>
    </w:p>
    <w:p w14:paraId="2EE46DD5" w14:textId="681F9B0C" w:rsidR="00507EFC" w:rsidRDefault="00507EFC" w:rsidP="00316F57">
      <w:pPr>
        <w:overflowPunct/>
        <w:autoSpaceDE/>
        <w:autoSpaceDN/>
        <w:adjustRightInd/>
        <w:spacing w:before="0" w:after="0"/>
        <w:ind w:left="0"/>
        <w:textAlignment w:val="auto"/>
        <w:rPr>
          <w:rFonts w:ascii="Arial Narrow" w:hAnsi="Arial Narrow"/>
        </w:rPr>
      </w:pPr>
      <w:r>
        <w:rPr>
          <w:rFonts w:ascii="Arial Narrow" w:hAnsi="Arial Narrow"/>
        </w:rPr>
        <w:t>- Obrazložitev NRP občine Črenšovci 2024-2027</w:t>
      </w:r>
      <w:r w:rsidR="000449E7">
        <w:rPr>
          <w:rFonts w:ascii="Arial Narrow" w:hAnsi="Arial Narrow"/>
        </w:rPr>
        <w:t xml:space="preserve"> stran 82</w:t>
      </w:r>
    </w:p>
    <w:p w14:paraId="0C565FF2" w14:textId="77777777" w:rsidR="00E07097" w:rsidRDefault="00E07097" w:rsidP="00316F57">
      <w:pPr>
        <w:overflowPunct/>
        <w:autoSpaceDE/>
        <w:autoSpaceDN/>
        <w:adjustRightInd/>
        <w:spacing w:before="0" w:after="0"/>
        <w:ind w:left="0"/>
        <w:textAlignment w:val="auto"/>
        <w:rPr>
          <w:rFonts w:ascii="Arial Narrow" w:hAnsi="Arial Narrow"/>
        </w:rPr>
      </w:pPr>
    </w:p>
    <w:p w14:paraId="68AB790A" w14:textId="77777777" w:rsidR="00316F57" w:rsidRPr="00DA7106" w:rsidRDefault="00316F57" w:rsidP="00316F57">
      <w:pPr>
        <w:overflowPunct/>
        <w:autoSpaceDE/>
        <w:autoSpaceDN/>
        <w:adjustRightInd/>
        <w:spacing w:before="0" w:after="0"/>
        <w:ind w:left="0"/>
        <w:textAlignment w:val="auto"/>
        <w:rPr>
          <w:rFonts w:ascii="Arial Narrow" w:hAnsi="Arial Narrow"/>
        </w:rPr>
      </w:pPr>
      <w:r w:rsidRPr="00DA7106">
        <w:rPr>
          <w:rFonts w:ascii="Arial Narrow" w:hAnsi="Arial Narrow"/>
        </w:rPr>
        <w:br w:type="page"/>
      </w:r>
    </w:p>
    <w:p w14:paraId="154F6255" w14:textId="77777777" w:rsidR="00316F57" w:rsidRPr="00A22B98" w:rsidRDefault="00316F57" w:rsidP="00316F57">
      <w:pPr>
        <w:pStyle w:val="AHeading1"/>
        <w:rPr>
          <w:rFonts w:ascii="Arial Narrow" w:hAnsi="Arial Narrow"/>
          <w:color w:val="323E4F" w:themeColor="text2" w:themeShade="BF"/>
          <w:sz w:val="22"/>
          <w:szCs w:val="22"/>
        </w:rPr>
      </w:pPr>
      <w:bookmarkStart w:id="2" w:name="_Toc98402264"/>
      <w:bookmarkStart w:id="3" w:name="_Toc163805214"/>
      <w:r w:rsidRPr="00A22B98">
        <w:rPr>
          <w:rFonts w:ascii="Arial Narrow" w:hAnsi="Arial Narrow"/>
          <w:color w:val="323E4F" w:themeColor="text2" w:themeShade="BF"/>
          <w:sz w:val="22"/>
          <w:szCs w:val="22"/>
        </w:rPr>
        <w:t>UVODNA OBRAZLOŽITEV</w:t>
      </w:r>
      <w:bookmarkEnd w:id="2"/>
      <w:bookmarkEnd w:id="3"/>
    </w:p>
    <w:p w14:paraId="217C075C" w14:textId="77777777" w:rsidR="00316F57" w:rsidRPr="00A22B98" w:rsidRDefault="00316F57" w:rsidP="00316F57"/>
    <w:p w14:paraId="2E331BE8" w14:textId="77777777" w:rsidR="00316F57" w:rsidRPr="0082362C" w:rsidRDefault="00316F57" w:rsidP="00316F57">
      <w:pPr>
        <w:pBdr>
          <w:top w:val="single" w:sz="4" w:space="1" w:color="auto"/>
          <w:left w:val="single" w:sz="4" w:space="4" w:color="auto"/>
          <w:bottom w:val="single" w:sz="4" w:space="1" w:color="auto"/>
          <w:right w:val="single" w:sz="4" w:space="4" w:color="auto"/>
        </w:pBdr>
        <w:rPr>
          <w:rFonts w:ascii="Arial Narrow" w:hAnsi="Arial Narrow"/>
          <w:b/>
          <w:color w:val="000000" w:themeColor="text1"/>
        </w:rPr>
      </w:pPr>
      <w:r w:rsidRPr="0082362C">
        <w:rPr>
          <w:rFonts w:ascii="Arial Narrow" w:hAnsi="Arial Narrow"/>
          <w:b/>
          <w:color w:val="000000" w:themeColor="text1"/>
        </w:rPr>
        <w:t>Občinskemu svetu občine Črenšovci dajemo v obravnavo in sprejem</w:t>
      </w:r>
      <w:r w:rsidR="008B6C23">
        <w:rPr>
          <w:rFonts w:ascii="Arial Narrow" w:hAnsi="Arial Narrow"/>
          <w:b/>
          <w:color w:val="000000" w:themeColor="text1"/>
        </w:rPr>
        <w:t xml:space="preserve"> rebalans</w:t>
      </w:r>
      <w:r w:rsidRPr="0082362C">
        <w:rPr>
          <w:rFonts w:ascii="Arial Narrow" w:hAnsi="Arial Narrow"/>
          <w:b/>
          <w:color w:val="000000" w:themeColor="text1"/>
        </w:rPr>
        <w:t xml:space="preserve"> proračun</w:t>
      </w:r>
      <w:r w:rsidR="008B6C23">
        <w:rPr>
          <w:rFonts w:ascii="Arial Narrow" w:hAnsi="Arial Narrow"/>
          <w:b/>
          <w:color w:val="000000" w:themeColor="text1"/>
        </w:rPr>
        <w:t>a</w:t>
      </w:r>
      <w:r w:rsidRPr="0082362C">
        <w:rPr>
          <w:rFonts w:ascii="Arial Narrow" w:hAnsi="Arial Narrow"/>
          <w:b/>
          <w:color w:val="000000" w:themeColor="text1"/>
        </w:rPr>
        <w:t xml:space="preserve"> občine Črenšovci za let</w:t>
      </w:r>
      <w:r w:rsidR="008B6C23">
        <w:rPr>
          <w:rFonts w:ascii="Arial Narrow" w:hAnsi="Arial Narrow"/>
          <w:b/>
          <w:color w:val="000000" w:themeColor="text1"/>
        </w:rPr>
        <w:t xml:space="preserve">o </w:t>
      </w:r>
      <w:r w:rsidRPr="0082362C">
        <w:rPr>
          <w:rFonts w:ascii="Arial Narrow" w:hAnsi="Arial Narrow"/>
          <w:b/>
          <w:color w:val="000000" w:themeColor="text1"/>
        </w:rPr>
        <w:t>202</w:t>
      </w:r>
      <w:r w:rsidR="008A6591">
        <w:rPr>
          <w:rFonts w:ascii="Arial Narrow" w:hAnsi="Arial Narrow"/>
          <w:b/>
          <w:color w:val="000000" w:themeColor="text1"/>
        </w:rPr>
        <w:t>4</w:t>
      </w:r>
      <w:r w:rsidRPr="0082362C">
        <w:rPr>
          <w:rFonts w:ascii="Arial Narrow" w:hAnsi="Arial Narrow"/>
          <w:b/>
          <w:color w:val="000000" w:themeColor="text1"/>
        </w:rPr>
        <w:t>.</w:t>
      </w:r>
    </w:p>
    <w:p w14:paraId="79C251B1" w14:textId="77777777" w:rsidR="00316F57" w:rsidRDefault="00316F57" w:rsidP="00316F57">
      <w:pPr>
        <w:jc w:val="both"/>
        <w:rPr>
          <w:rFonts w:ascii="Arial Narrow" w:hAnsi="Arial Narrow"/>
          <w:color w:val="000000" w:themeColor="text1"/>
        </w:rPr>
      </w:pPr>
    </w:p>
    <w:p w14:paraId="2EC4FF45" w14:textId="77777777" w:rsidR="00316F57" w:rsidRDefault="00316F57" w:rsidP="00316F57">
      <w:pPr>
        <w:jc w:val="both"/>
        <w:rPr>
          <w:rFonts w:ascii="Arial Narrow" w:hAnsi="Arial Narrow"/>
          <w:color w:val="000000" w:themeColor="text1"/>
        </w:rPr>
      </w:pPr>
      <w:r>
        <w:rPr>
          <w:rFonts w:ascii="Arial Narrow" w:hAnsi="Arial Narrow"/>
          <w:color w:val="000000" w:themeColor="text1"/>
        </w:rPr>
        <w:t>Občinski svet sprejme proračun občine in njegovo izvrševanje potrdi z odlokom. Temeljni razlog za sprejem proračuna je zakonska obveza občine, da sprejme proračun za posamezno leto in v njem oceni predvidene razpoložljive vire sredstev ter plan porabe po posameznih namenih. S sprejemom proračuna za leto 202</w:t>
      </w:r>
      <w:r w:rsidR="008A6591">
        <w:rPr>
          <w:rFonts w:ascii="Arial Narrow" w:hAnsi="Arial Narrow"/>
          <w:color w:val="000000" w:themeColor="text1"/>
        </w:rPr>
        <w:t>4</w:t>
      </w:r>
      <w:r>
        <w:rPr>
          <w:rFonts w:ascii="Arial Narrow" w:hAnsi="Arial Narrow"/>
          <w:color w:val="000000" w:themeColor="text1"/>
        </w:rPr>
        <w:t xml:space="preserve"> bo zagotovljeno normalno delovanje organov občine, s čimer bodo zagotovljeni osnovni pogoji za izvrševanje zakonskih določil na posameznih področjih dela lokalne skupnosti. Prav tako bo sprejem proračuna zagotovil nadaljevanje del pri začetih projektih v preteklem obdobju, kakor tudi, kar je nadvse pomembno, začetek izvajanja nekaterih novih investicij, ki so izrednega pomena za izboljšanje življenjskih pogojev občanov občine Črenšovci. Na podlagi sprejetega proračuna bo zagotovljeno tudi normalno delovanje posrednih proračunskih uporabnikov v 202</w:t>
      </w:r>
      <w:r w:rsidR="008A6591">
        <w:rPr>
          <w:rFonts w:ascii="Arial Narrow" w:hAnsi="Arial Narrow"/>
          <w:color w:val="000000" w:themeColor="text1"/>
        </w:rPr>
        <w:t>4</w:t>
      </w:r>
      <w:r>
        <w:rPr>
          <w:rFonts w:ascii="Arial Narrow" w:hAnsi="Arial Narrow"/>
          <w:color w:val="000000" w:themeColor="text1"/>
        </w:rPr>
        <w:t>.</w:t>
      </w:r>
    </w:p>
    <w:p w14:paraId="5681B93B" w14:textId="77777777" w:rsidR="00316F57" w:rsidRDefault="00316F57" w:rsidP="00316F57">
      <w:pPr>
        <w:ind w:left="0" w:firstLine="284"/>
        <w:jc w:val="both"/>
        <w:rPr>
          <w:rFonts w:ascii="Arial Narrow" w:hAnsi="Arial Narrow"/>
          <w:color w:val="000000" w:themeColor="text1"/>
        </w:rPr>
      </w:pPr>
    </w:p>
    <w:p w14:paraId="49ABEAFE" w14:textId="77777777" w:rsidR="00316F57" w:rsidRDefault="00316F57" w:rsidP="00316F57">
      <w:pPr>
        <w:ind w:left="0" w:firstLine="284"/>
        <w:jc w:val="both"/>
        <w:rPr>
          <w:rFonts w:ascii="Arial Narrow" w:hAnsi="Arial Narrow"/>
          <w:color w:val="000000" w:themeColor="text1"/>
        </w:rPr>
      </w:pPr>
      <w:r>
        <w:rPr>
          <w:rFonts w:ascii="Arial Narrow" w:hAnsi="Arial Narrow"/>
          <w:color w:val="000000" w:themeColor="text1"/>
        </w:rPr>
        <w:t>Proračun občine je akt, s katerim so predvideni prihodki in drugi prejemki in odhodki ter drugi izdatki občine za eno leto.</w:t>
      </w:r>
    </w:p>
    <w:p w14:paraId="6362F4F4" w14:textId="77777777" w:rsidR="00316F57" w:rsidRPr="00BA49D3" w:rsidRDefault="00316F57" w:rsidP="00316F57">
      <w:pPr>
        <w:jc w:val="both"/>
        <w:rPr>
          <w:rFonts w:ascii="Arial Narrow" w:hAnsi="Arial Narrow"/>
          <w:color w:val="000000" w:themeColor="text1"/>
          <w:u w:val="single"/>
        </w:rPr>
      </w:pPr>
      <w:r>
        <w:rPr>
          <w:rFonts w:ascii="Arial Narrow" w:hAnsi="Arial Narrow"/>
          <w:color w:val="000000" w:themeColor="text1"/>
        </w:rPr>
        <w:t xml:space="preserve">S tem aktom se določijo programi občinskih organov in sredstva za njihovo izvedbo. Pri določitvi proračuna občine je potrebno najprej upoštevati dani makroekonomski okvir, v katerem se določi fiskalna  kapaciteta občine (ocena davčnih in nedavčnih prihodkov). Proračun se sprejema v roku, ki omogoča uveljavitev s 1. januarjem leta, za katero se sprejema. Če proračun ni sprejet pred začetkom leta, na katero se nanaša, se financiranje funkcij občine začasno nadaljuje na podlagi proračuna za preteklo leto in za iste programe kot v preteklem letu (začasno financiranje). Prav tako mora občinski svet pred začetkom leta, na katerega se sprejeti proračun nanaša, sprejeti spremembe občinskega proračuna. Če spremembe proračuna niso sprejete pred začetkom leta, na katerega se že sprejeti proračun nanaša, se izvršuje sprejeti proračun. </w:t>
      </w:r>
      <w:r w:rsidRPr="00BA49D3">
        <w:rPr>
          <w:rFonts w:ascii="Arial Narrow" w:hAnsi="Arial Narrow"/>
          <w:color w:val="000000" w:themeColor="text1"/>
          <w:u w:val="single"/>
        </w:rPr>
        <w:t xml:space="preserve">Če se proračun oz. spremembe proračuna v teku proračunskega leta ne uravnotežijo, kljub izvajanju ukrepov iz 40. člena ZJF, mora župan predlagati rebalans proračuna. </w:t>
      </w:r>
    </w:p>
    <w:p w14:paraId="665C16F2" w14:textId="77777777" w:rsidR="00316F57" w:rsidRDefault="00316F57" w:rsidP="00316F57">
      <w:pPr>
        <w:widowControl w:val="0"/>
        <w:spacing w:after="0"/>
        <w:rPr>
          <w:rFonts w:ascii="Arial Narrow" w:hAnsi="Arial Narrow" w:cs="Arial"/>
          <w:lang w:val="x-none"/>
        </w:rPr>
      </w:pPr>
    </w:p>
    <w:p w14:paraId="75E927BD" w14:textId="77777777" w:rsidR="00316F57" w:rsidRDefault="00316F57" w:rsidP="00316F57">
      <w:pPr>
        <w:widowControl w:val="0"/>
        <w:spacing w:after="0"/>
        <w:rPr>
          <w:rFonts w:ascii="Arial Narrow" w:hAnsi="Arial Narrow" w:cs="Arial"/>
          <w:b/>
          <w:color w:val="8496B0" w:themeColor="text2" w:themeTint="99"/>
          <w:lang w:val="x-none"/>
        </w:rPr>
      </w:pPr>
      <w:r w:rsidRPr="00610337">
        <w:rPr>
          <w:rFonts w:ascii="Arial Narrow" w:hAnsi="Arial Narrow" w:cs="Arial"/>
          <w:b/>
          <w:color w:val="8496B0" w:themeColor="text2" w:themeTint="99"/>
        </w:rPr>
        <w:t>DOKUMENTI</w:t>
      </w:r>
      <w:r>
        <w:rPr>
          <w:rFonts w:ascii="Arial Narrow" w:hAnsi="Arial Narrow" w:cs="Arial"/>
          <w:b/>
          <w:color w:val="8496B0" w:themeColor="text2" w:themeTint="99"/>
        </w:rPr>
        <w:t xml:space="preserve"> </w:t>
      </w:r>
      <w:r w:rsidRPr="00610337">
        <w:rPr>
          <w:rFonts w:ascii="Arial Narrow" w:hAnsi="Arial Narrow" w:cs="Arial"/>
          <w:b/>
          <w:color w:val="8496B0" w:themeColor="text2" w:themeTint="99"/>
        </w:rPr>
        <w:t xml:space="preserve"> PREDLOŽENI OBČINSKEMU SVETU</w:t>
      </w:r>
      <w:r w:rsidRPr="00610337">
        <w:rPr>
          <w:rFonts w:ascii="Arial Narrow" w:hAnsi="Arial Narrow" w:cs="Arial"/>
          <w:b/>
          <w:color w:val="8496B0" w:themeColor="text2" w:themeTint="99"/>
          <w:lang w:val="x-none"/>
        </w:rPr>
        <w:tab/>
      </w:r>
    </w:p>
    <w:p w14:paraId="0CA67819" w14:textId="77777777" w:rsidR="00316F57" w:rsidRDefault="00316F57" w:rsidP="00316F57">
      <w:pPr>
        <w:widowControl w:val="0"/>
        <w:spacing w:after="0"/>
        <w:rPr>
          <w:rFonts w:ascii="Arial Narrow" w:hAnsi="Arial Narrow" w:cs="Arial"/>
          <w:b/>
          <w:color w:val="8496B0" w:themeColor="text2" w:themeTint="99"/>
          <w:lang w:val="x-none"/>
        </w:rPr>
      </w:pPr>
    </w:p>
    <w:p w14:paraId="695A0310" w14:textId="77777777" w:rsidR="00316F57" w:rsidRDefault="00316F57" w:rsidP="00316F57">
      <w:pPr>
        <w:widowControl w:val="0"/>
        <w:spacing w:after="0"/>
        <w:rPr>
          <w:rFonts w:ascii="Arial Narrow" w:hAnsi="Arial Narrow" w:cs="Arial"/>
        </w:rPr>
      </w:pPr>
      <w:r>
        <w:rPr>
          <w:rFonts w:ascii="Arial Narrow" w:hAnsi="Arial Narrow" w:cs="Arial"/>
        </w:rPr>
        <w:t>Na podlagi 13. člena Zakona o javnih financah predlagamo občinskemu svetu naslednje dokumente:</w:t>
      </w:r>
    </w:p>
    <w:p w14:paraId="3D346E8E" w14:textId="01E9088C" w:rsidR="00316F57" w:rsidRDefault="00316F57" w:rsidP="00316F57">
      <w:pPr>
        <w:widowControl w:val="0"/>
        <w:spacing w:after="0"/>
        <w:rPr>
          <w:rFonts w:ascii="Arial Narrow" w:hAnsi="Arial Narrow" w:cs="Arial"/>
        </w:rPr>
      </w:pPr>
      <w:r>
        <w:rPr>
          <w:rFonts w:ascii="Arial Narrow" w:hAnsi="Arial Narrow" w:cs="Arial"/>
        </w:rPr>
        <w:t>- predlog občinskega</w:t>
      </w:r>
      <w:r w:rsidR="00BA49D3">
        <w:rPr>
          <w:rFonts w:ascii="Arial Narrow" w:hAnsi="Arial Narrow" w:cs="Arial"/>
        </w:rPr>
        <w:t xml:space="preserve"> rebalansa</w:t>
      </w:r>
      <w:r>
        <w:rPr>
          <w:rFonts w:ascii="Arial Narrow" w:hAnsi="Arial Narrow" w:cs="Arial"/>
        </w:rPr>
        <w:t xml:space="preserve"> proračuna z obrazložitvami,</w:t>
      </w:r>
    </w:p>
    <w:p w14:paraId="1F820D16" w14:textId="77777777" w:rsidR="00316F57" w:rsidRDefault="00316F57" w:rsidP="00316F57">
      <w:pPr>
        <w:widowControl w:val="0"/>
        <w:spacing w:after="0"/>
        <w:rPr>
          <w:rFonts w:ascii="Arial Narrow" w:hAnsi="Arial Narrow" w:cs="Arial"/>
        </w:rPr>
      </w:pPr>
      <w:r>
        <w:rPr>
          <w:rFonts w:ascii="Arial Narrow" w:hAnsi="Arial Narrow" w:cs="Arial"/>
        </w:rPr>
        <w:t>- program prodaje občinskega stvarnega in finančnega premoženja za prihodnje leto z obrazložitvami,</w:t>
      </w:r>
    </w:p>
    <w:p w14:paraId="5B3CD41D" w14:textId="77777777" w:rsidR="00316F57" w:rsidRDefault="00316F57" w:rsidP="00316F57">
      <w:pPr>
        <w:widowControl w:val="0"/>
        <w:spacing w:after="0"/>
        <w:rPr>
          <w:rFonts w:ascii="Arial Narrow" w:hAnsi="Arial Narrow" w:cs="Arial"/>
        </w:rPr>
      </w:pPr>
      <w:r>
        <w:rPr>
          <w:rFonts w:ascii="Arial Narrow" w:hAnsi="Arial Narrow" w:cs="Arial"/>
        </w:rPr>
        <w:t>- predlog predpisov občine, ki so potrebni za izvršitev predloga občinskega proračuna,</w:t>
      </w:r>
    </w:p>
    <w:p w14:paraId="39B89CBF" w14:textId="77777777" w:rsidR="00316F57" w:rsidRDefault="00316F57" w:rsidP="00316F57">
      <w:pPr>
        <w:widowControl w:val="0"/>
        <w:spacing w:after="0"/>
        <w:rPr>
          <w:rFonts w:ascii="Arial Narrow" w:hAnsi="Arial Narrow" w:cs="Arial"/>
        </w:rPr>
      </w:pPr>
    </w:p>
    <w:p w14:paraId="7A6230C3" w14:textId="77777777" w:rsidR="00316F57" w:rsidRDefault="00316F57" w:rsidP="00316F57">
      <w:pPr>
        <w:widowControl w:val="0"/>
        <w:spacing w:after="0"/>
        <w:rPr>
          <w:rFonts w:ascii="Arial Narrow" w:hAnsi="Arial Narrow" w:cs="Arial"/>
          <w:b/>
          <w:color w:val="8496B0" w:themeColor="text2" w:themeTint="99"/>
        </w:rPr>
      </w:pPr>
      <w:r w:rsidRPr="00FD0F41">
        <w:rPr>
          <w:rFonts w:ascii="Arial Narrow" w:hAnsi="Arial Narrow" w:cs="Arial"/>
          <w:b/>
          <w:color w:val="8496B0" w:themeColor="text2" w:themeTint="99"/>
        </w:rPr>
        <w:t>PRAVNE PODLAGE ZA SESTAVO PRORAČUNA</w:t>
      </w:r>
    </w:p>
    <w:p w14:paraId="23F59FD4" w14:textId="77777777" w:rsidR="00316F57" w:rsidRDefault="00316F57" w:rsidP="00316F57">
      <w:pPr>
        <w:widowControl w:val="0"/>
        <w:spacing w:after="0"/>
        <w:rPr>
          <w:rFonts w:ascii="Arial Narrow" w:hAnsi="Arial Narrow" w:cs="Arial"/>
          <w:b/>
          <w:color w:val="8496B0" w:themeColor="text2" w:themeTint="99"/>
        </w:rPr>
      </w:pPr>
    </w:p>
    <w:p w14:paraId="21014C94" w14:textId="77777777" w:rsidR="00316F57" w:rsidRPr="00FD0F41" w:rsidRDefault="00316F57" w:rsidP="00316F57">
      <w:pPr>
        <w:widowControl w:val="0"/>
        <w:spacing w:after="0"/>
        <w:rPr>
          <w:rFonts w:ascii="Arial Narrow" w:hAnsi="Arial Narrow" w:cs="Arial"/>
          <w:u w:val="single"/>
        </w:rPr>
      </w:pPr>
      <w:r w:rsidRPr="00FD0F41">
        <w:rPr>
          <w:rFonts w:ascii="Arial Narrow" w:hAnsi="Arial Narrow" w:cs="Arial"/>
          <w:u w:val="single"/>
        </w:rPr>
        <w:t>Pri pripravi predloga proračuna so upoštevani naslednji predpisi:</w:t>
      </w:r>
    </w:p>
    <w:p w14:paraId="49E384F5" w14:textId="77777777" w:rsidR="00316F57" w:rsidRPr="00787332" w:rsidRDefault="00316F57" w:rsidP="00316F57">
      <w:pPr>
        <w:pStyle w:val="Odstavekseznama"/>
        <w:widowControl w:val="0"/>
        <w:numPr>
          <w:ilvl w:val="0"/>
          <w:numId w:val="20"/>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Zakon o javnih financah (Uradni list RS, št. </w:t>
      </w:r>
      <w:hyperlink r:id="rId13" w:tgtFrame="_blank" w:tooltip="Zakon o javnih financah (uradno prečiščeno besedilo)" w:history="1">
        <w:r w:rsidRPr="00787332">
          <w:rPr>
            <w:rFonts w:ascii="Arial Narrow" w:hAnsi="Arial Narrow" w:cs="Arial"/>
            <w:bCs/>
            <w:color w:val="000000" w:themeColor="text1"/>
            <w:u w:val="single"/>
            <w:shd w:val="clear" w:color="auto" w:fill="FFFFFF"/>
          </w:rPr>
          <w:t>11/11</w:t>
        </w:r>
      </w:hyperlink>
      <w:r w:rsidRPr="00787332">
        <w:rPr>
          <w:rFonts w:ascii="Arial Narrow" w:hAnsi="Arial Narrow" w:cs="Arial"/>
          <w:bCs/>
          <w:color w:val="000000" w:themeColor="text1"/>
          <w:shd w:val="clear" w:color="auto" w:fill="FFFFFF"/>
        </w:rPr>
        <w:t> – uradno prečiščeno besedilo, </w:t>
      </w:r>
      <w:hyperlink r:id="rId14" w:tgtFrame="_blank" w:tooltip="Popravek Uradnega prečiščenega besedila Zakona  o javnih financah (ZJF-UPB4p)" w:history="1">
        <w:r w:rsidRPr="00787332">
          <w:rPr>
            <w:rFonts w:ascii="Arial Narrow" w:hAnsi="Arial Narrow" w:cs="Arial"/>
            <w:bCs/>
            <w:color w:val="000000" w:themeColor="text1"/>
            <w:u w:val="single"/>
            <w:shd w:val="clear" w:color="auto" w:fill="FFFFFF"/>
          </w:rPr>
          <w:t>14/13 – popr.</w:t>
        </w:r>
      </w:hyperlink>
      <w:r w:rsidRPr="00787332">
        <w:rPr>
          <w:rFonts w:ascii="Arial Narrow" w:hAnsi="Arial Narrow" w:cs="Arial"/>
          <w:bCs/>
          <w:color w:val="000000" w:themeColor="text1"/>
          <w:shd w:val="clear" w:color="auto" w:fill="FFFFFF"/>
        </w:rPr>
        <w:t>, </w:t>
      </w:r>
      <w:hyperlink r:id="rId15" w:tgtFrame="_blank" w:tooltip="Zakon o dopolnitvi Zakona o javnih financah" w:history="1">
        <w:r w:rsidRPr="00787332">
          <w:rPr>
            <w:rFonts w:ascii="Arial Narrow" w:hAnsi="Arial Narrow" w:cs="Arial"/>
            <w:bCs/>
            <w:color w:val="000000" w:themeColor="text1"/>
            <w:u w:val="single"/>
            <w:shd w:val="clear" w:color="auto" w:fill="FFFFFF"/>
          </w:rPr>
          <w:t>101/13</w:t>
        </w:r>
      </w:hyperlink>
      <w:r w:rsidRPr="00787332">
        <w:rPr>
          <w:rFonts w:ascii="Arial Narrow" w:hAnsi="Arial Narrow" w:cs="Arial"/>
          <w:bCs/>
          <w:color w:val="000000" w:themeColor="text1"/>
          <w:shd w:val="clear" w:color="auto" w:fill="FFFFFF"/>
        </w:rPr>
        <w:t>, </w:t>
      </w:r>
      <w:hyperlink r:id="rId16" w:tgtFrame="_blank" w:tooltip="Zakon o fiskalnem pravilu" w:history="1">
        <w:r w:rsidRPr="00787332">
          <w:rPr>
            <w:rFonts w:ascii="Arial Narrow" w:hAnsi="Arial Narrow" w:cs="Arial"/>
            <w:bCs/>
            <w:color w:val="000000" w:themeColor="text1"/>
            <w:u w:val="single"/>
            <w:shd w:val="clear" w:color="auto" w:fill="FFFFFF"/>
          </w:rPr>
          <w:t>55/15</w:t>
        </w:r>
      </w:hyperlink>
      <w:r w:rsidRPr="00787332">
        <w:rPr>
          <w:rFonts w:ascii="Arial Narrow" w:hAnsi="Arial Narrow" w:cs="Arial"/>
          <w:bCs/>
          <w:color w:val="000000" w:themeColor="text1"/>
          <w:shd w:val="clear" w:color="auto" w:fill="FFFFFF"/>
        </w:rPr>
        <w:t> – ZFisP, </w:t>
      </w:r>
      <w:hyperlink r:id="rId17" w:tgtFrame="_blank" w:tooltip="Zakon o izvrševanju proračunov Republike Slovenije za leti 2016 in 2017" w:history="1">
        <w:r w:rsidRPr="00787332">
          <w:rPr>
            <w:rFonts w:ascii="Arial Narrow" w:hAnsi="Arial Narrow" w:cs="Arial"/>
            <w:bCs/>
            <w:color w:val="000000" w:themeColor="text1"/>
            <w:u w:val="single"/>
            <w:shd w:val="clear" w:color="auto" w:fill="FFFFFF"/>
          </w:rPr>
          <w:t>96/15</w:t>
        </w:r>
      </w:hyperlink>
      <w:r w:rsidRPr="00787332">
        <w:rPr>
          <w:rFonts w:ascii="Arial Narrow" w:hAnsi="Arial Narrow" w:cs="Arial"/>
          <w:bCs/>
          <w:color w:val="000000" w:themeColor="text1"/>
          <w:shd w:val="clear" w:color="auto" w:fill="FFFFFF"/>
        </w:rPr>
        <w:t> – ZIPRS1617, </w:t>
      </w:r>
      <w:hyperlink r:id="rId18" w:tgtFrame="_blank" w:tooltip="Zakon o spremembah in dopolnitvah Zakona o javnih financah" w:history="1">
        <w:r w:rsidRPr="00787332">
          <w:rPr>
            <w:rFonts w:ascii="Arial Narrow" w:hAnsi="Arial Narrow" w:cs="Arial"/>
            <w:bCs/>
            <w:color w:val="000000" w:themeColor="text1"/>
            <w:u w:val="single"/>
            <w:shd w:val="clear" w:color="auto" w:fill="FFFFFF"/>
          </w:rPr>
          <w:t>13/18</w:t>
        </w:r>
      </w:hyperlink>
      <w:r w:rsidRPr="00787332">
        <w:rPr>
          <w:rFonts w:ascii="Arial Narrow" w:hAnsi="Arial Narrow" w:cs="Arial"/>
          <w:bCs/>
          <w:color w:val="000000" w:themeColor="text1"/>
          <w:shd w:val="clear" w:color="auto" w:fill="FFFFFF"/>
        </w:rPr>
        <w:t> in </w:t>
      </w:r>
      <w:hyperlink r:id="rId1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787332">
          <w:rPr>
            <w:rFonts w:ascii="Arial Narrow" w:hAnsi="Arial Narrow" w:cs="Arial"/>
            <w:bCs/>
            <w:color w:val="000000" w:themeColor="text1"/>
            <w:u w:val="single"/>
            <w:shd w:val="clear" w:color="auto" w:fill="FFFFFF"/>
          </w:rPr>
          <w:t>195/20</w:t>
        </w:r>
      </w:hyperlink>
      <w:r w:rsidRPr="00787332">
        <w:rPr>
          <w:rFonts w:ascii="Arial Narrow" w:hAnsi="Arial Narrow" w:cs="Arial"/>
          <w:bCs/>
          <w:color w:val="000000" w:themeColor="text1"/>
          <w:shd w:val="clear" w:color="auto" w:fill="FFFFFF"/>
        </w:rPr>
        <w:t> – odl. US),</w:t>
      </w:r>
    </w:p>
    <w:p w14:paraId="387097E0" w14:textId="77777777" w:rsidR="00316F57" w:rsidRPr="00787332" w:rsidRDefault="00316F57" w:rsidP="00316F57">
      <w:pPr>
        <w:pStyle w:val="Odstavekseznama"/>
        <w:widowControl w:val="0"/>
        <w:numPr>
          <w:ilvl w:val="0"/>
          <w:numId w:val="20"/>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Zakon za uravnoteženje javnih financ (Uradni list RS, št. </w:t>
      </w:r>
      <w:hyperlink r:id="rId20" w:tgtFrame="_blank" w:tooltip="Zakon za uravnoteženje javnih financ (ZUJF)" w:history="1">
        <w:r w:rsidRPr="00787332">
          <w:rPr>
            <w:rFonts w:ascii="Arial Narrow" w:hAnsi="Arial Narrow" w:cs="Arial"/>
            <w:bCs/>
            <w:color w:val="000000" w:themeColor="text1"/>
            <w:u w:val="single"/>
            <w:shd w:val="clear" w:color="auto" w:fill="FFFFFF"/>
          </w:rPr>
          <w:t>40/12</w:t>
        </w:r>
      </w:hyperlink>
      <w:r w:rsidRPr="00787332">
        <w:rPr>
          <w:rFonts w:ascii="Arial Narrow" w:hAnsi="Arial Narrow" w:cs="Arial"/>
          <w:bCs/>
          <w:color w:val="000000" w:themeColor="text1"/>
          <w:shd w:val="clear" w:color="auto" w:fill="FFFFFF"/>
        </w:rPr>
        <w:t>, </w:t>
      </w:r>
      <w:hyperlink r:id="rId21" w:tgtFrame="_blank" w:tooltip="Zakon o pokojninskem in invalidskem zavarovanju" w:history="1">
        <w:r w:rsidRPr="00787332">
          <w:rPr>
            <w:rFonts w:ascii="Arial Narrow" w:hAnsi="Arial Narrow" w:cs="Arial"/>
            <w:bCs/>
            <w:color w:val="000000" w:themeColor="text1"/>
            <w:u w:val="single"/>
            <w:shd w:val="clear" w:color="auto" w:fill="FFFFFF"/>
          </w:rPr>
          <w:t>96/12</w:t>
        </w:r>
      </w:hyperlink>
      <w:r w:rsidRPr="00787332">
        <w:rPr>
          <w:rFonts w:ascii="Arial Narrow" w:hAnsi="Arial Narrow" w:cs="Arial"/>
          <w:bCs/>
          <w:color w:val="000000" w:themeColor="text1"/>
          <w:shd w:val="clear" w:color="auto" w:fill="FFFFFF"/>
        </w:rPr>
        <w:t> – ZPIZ-2, </w:t>
      </w:r>
      <w:hyperlink r:id="rId22" w:tgtFrame="_blank" w:tooltip="Zakon o izvrševanju proračunov Republike Slovenije za leti 2013 in 2014" w:history="1">
        <w:r w:rsidRPr="00787332">
          <w:rPr>
            <w:rFonts w:ascii="Arial Narrow" w:hAnsi="Arial Narrow" w:cs="Arial"/>
            <w:bCs/>
            <w:color w:val="000000" w:themeColor="text1"/>
            <w:u w:val="single"/>
            <w:shd w:val="clear" w:color="auto" w:fill="FFFFFF"/>
          </w:rPr>
          <w:t>104/12</w:t>
        </w:r>
      </w:hyperlink>
      <w:r w:rsidRPr="00787332">
        <w:rPr>
          <w:rFonts w:ascii="Arial Narrow" w:hAnsi="Arial Narrow" w:cs="Arial"/>
          <w:bCs/>
          <w:color w:val="000000" w:themeColor="text1"/>
          <w:shd w:val="clear" w:color="auto" w:fill="FFFFFF"/>
        </w:rPr>
        <w:t> – ZIPRS1314, </w:t>
      </w:r>
      <w:hyperlink r:id="rId23" w:tgtFrame="_blank" w:tooltip="Zakon o dopolnitvi Zakona za uravnoteženje javnih financ" w:history="1">
        <w:r w:rsidRPr="00787332">
          <w:rPr>
            <w:rFonts w:ascii="Arial Narrow" w:hAnsi="Arial Narrow" w:cs="Arial"/>
            <w:bCs/>
            <w:color w:val="000000" w:themeColor="text1"/>
            <w:u w:val="single"/>
            <w:shd w:val="clear" w:color="auto" w:fill="FFFFFF"/>
          </w:rPr>
          <w:t>105/12</w:t>
        </w:r>
      </w:hyperlink>
      <w:r w:rsidRPr="00787332">
        <w:rPr>
          <w:rFonts w:ascii="Arial Narrow" w:hAnsi="Arial Narrow" w:cs="Arial"/>
          <w:bCs/>
          <w:color w:val="000000" w:themeColor="text1"/>
          <w:shd w:val="clear" w:color="auto" w:fill="FFFFFF"/>
        </w:rPr>
        <w:t>, </w:t>
      </w:r>
      <w:hyperlink r:id="rId24"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 w:history="1">
        <w:r w:rsidRPr="00787332">
          <w:rPr>
            <w:rFonts w:ascii="Arial Narrow" w:hAnsi="Arial Narrow" w:cs="Arial"/>
            <w:bCs/>
            <w:color w:val="000000" w:themeColor="text1"/>
            <w:u w:val="single"/>
            <w:shd w:val="clear" w:color="auto" w:fill="FFFFFF"/>
          </w:rPr>
          <w:t>25/13</w:t>
        </w:r>
      </w:hyperlink>
      <w:r w:rsidRPr="00787332">
        <w:rPr>
          <w:rFonts w:ascii="Arial Narrow" w:hAnsi="Arial Narrow" w:cs="Arial"/>
          <w:bCs/>
          <w:color w:val="000000" w:themeColor="text1"/>
          <w:shd w:val="clear" w:color="auto" w:fill="FFFFFF"/>
        </w:rPr>
        <w:t> – odl. US, </w:t>
      </w:r>
      <w:hyperlink r:id="rId25" w:tgtFrame="_blank" w:tooltip="Zakon o spremembah in dopolnitvah Zakona o izvrševanju proračunov Republike Slovenije za leti 2013 in 2014" w:history="1">
        <w:r w:rsidRPr="00787332">
          <w:rPr>
            <w:rFonts w:ascii="Arial Narrow" w:hAnsi="Arial Narrow" w:cs="Arial"/>
            <w:bCs/>
            <w:color w:val="000000" w:themeColor="text1"/>
            <w:u w:val="single"/>
            <w:shd w:val="clear" w:color="auto" w:fill="FFFFFF"/>
          </w:rPr>
          <w:t>46/13</w:t>
        </w:r>
      </w:hyperlink>
      <w:r w:rsidRPr="00787332">
        <w:rPr>
          <w:rFonts w:ascii="Arial Narrow" w:hAnsi="Arial Narrow" w:cs="Arial"/>
          <w:bCs/>
          <w:color w:val="000000" w:themeColor="text1"/>
          <w:shd w:val="clear" w:color="auto" w:fill="FFFFFF"/>
        </w:rPr>
        <w:t> – ZIPRS1314-A, </w:t>
      </w:r>
      <w:hyperlink r:id="rId26" w:tgtFrame="_blank" w:tooltip="Zakon o štipendiranju" w:history="1">
        <w:r w:rsidRPr="00787332">
          <w:rPr>
            <w:rFonts w:ascii="Arial Narrow" w:hAnsi="Arial Narrow" w:cs="Arial"/>
            <w:bCs/>
            <w:color w:val="000000" w:themeColor="text1"/>
            <w:u w:val="single"/>
            <w:shd w:val="clear" w:color="auto" w:fill="FFFFFF"/>
          </w:rPr>
          <w:t>56/13</w:t>
        </w:r>
      </w:hyperlink>
      <w:r w:rsidRPr="00787332">
        <w:rPr>
          <w:rFonts w:ascii="Arial Narrow" w:hAnsi="Arial Narrow" w:cs="Arial"/>
          <w:bCs/>
          <w:color w:val="000000" w:themeColor="text1"/>
          <w:shd w:val="clear" w:color="auto" w:fill="FFFFFF"/>
        </w:rPr>
        <w:t> – ZŠtip-1, </w:t>
      </w:r>
      <w:hyperlink r:id="rId27" w:tgtFrame="_blank" w:tooltip="Zakon o spremembah in dopolnitvah Zakona o osnovni šoli" w:history="1">
        <w:r w:rsidRPr="00787332">
          <w:rPr>
            <w:rFonts w:ascii="Arial Narrow" w:hAnsi="Arial Narrow" w:cs="Arial"/>
            <w:bCs/>
            <w:color w:val="000000" w:themeColor="text1"/>
            <w:u w:val="single"/>
            <w:shd w:val="clear" w:color="auto" w:fill="FFFFFF"/>
          </w:rPr>
          <w:t>63/13</w:t>
        </w:r>
      </w:hyperlink>
      <w:r w:rsidRPr="00787332">
        <w:rPr>
          <w:rFonts w:ascii="Arial Narrow" w:hAnsi="Arial Narrow" w:cs="Arial"/>
          <w:bCs/>
          <w:color w:val="000000" w:themeColor="text1"/>
          <w:shd w:val="clear" w:color="auto" w:fill="FFFFFF"/>
        </w:rPr>
        <w:t> – ZOsn-I, </w:t>
      </w:r>
      <w:hyperlink r:id="rId28" w:tgtFrame="_blank" w:tooltip="Zakon o spremembah in dopolnitvah Zakona o Javni agenciji za knjigo Republike Slovenije" w:history="1">
        <w:r w:rsidRPr="00787332">
          <w:rPr>
            <w:rFonts w:ascii="Arial Narrow" w:hAnsi="Arial Narrow" w:cs="Arial"/>
            <w:bCs/>
            <w:color w:val="000000" w:themeColor="text1"/>
            <w:u w:val="single"/>
            <w:shd w:val="clear" w:color="auto" w:fill="FFFFFF"/>
          </w:rPr>
          <w:t>63/13</w:t>
        </w:r>
      </w:hyperlink>
      <w:r w:rsidRPr="00787332">
        <w:rPr>
          <w:rFonts w:ascii="Arial Narrow" w:hAnsi="Arial Narrow" w:cs="Arial"/>
          <w:bCs/>
          <w:color w:val="000000" w:themeColor="text1"/>
          <w:shd w:val="clear" w:color="auto" w:fill="FFFFFF"/>
        </w:rPr>
        <w:t> – ZJAKRS-A, </w:t>
      </w:r>
      <w:hyperlink r:id="rId29" w:tgtFrame="_blank" w:tooltip="Zakon o spremembah in dopolnitvah Zakona o uveljavljanju pravic iz javnih sredstev" w:history="1">
        <w:r w:rsidRPr="00787332">
          <w:rPr>
            <w:rFonts w:ascii="Arial Narrow" w:hAnsi="Arial Narrow" w:cs="Arial"/>
            <w:bCs/>
            <w:color w:val="000000" w:themeColor="text1"/>
            <w:u w:val="single"/>
            <w:shd w:val="clear" w:color="auto" w:fill="FFFFFF"/>
          </w:rPr>
          <w:t>99/13</w:t>
        </w:r>
      </w:hyperlink>
      <w:r w:rsidRPr="00787332">
        <w:rPr>
          <w:rFonts w:ascii="Arial Narrow" w:hAnsi="Arial Narrow" w:cs="Arial"/>
          <w:bCs/>
          <w:color w:val="000000" w:themeColor="text1"/>
          <w:shd w:val="clear" w:color="auto" w:fill="FFFFFF"/>
        </w:rPr>
        <w:t> – ZUPJS-C, </w:t>
      </w:r>
      <w:hyperlink r:id="rId30" w:tgtFrame="_blank" w:tooltip="Zakon o spremembah in dopolnitvah Zakona o socialno varstvenih prejemkih" w:history="1">
        <w:r w:rsidRPr="00787332">
          <w:rPr>
            <w:rFonts w:ascii="Arial Narrow" w:hAnsi="Arial Narrow" w:cs="Arial"/>
            <w:bCs/>
            <w:color w:val="000000" w:themeColor="text1"/>
            <w:u w:val="single"/>
            <w:shd w:val="clear" w:color="auto" w:fill="FFFFFF"/>
          </w:rPr>
          <w:t>99/13</w:t>
        </w:r>
      </w:hyperlink>
      <w:r w:rsidRPr="00787332">
        <w:rPr>
          <w:rFonts w:ascii="Arial Narrow" w:hAnsi="Arial Narrow" w:cs="Arial"/>
          <w:bCs/>
          <w:color w:val="000000" w:themeColor="text1"/>
          <w:shd w:val="clear" w:color="auto" w:fill="FFFFFF"/>
        </w:rPr>
        <w:t> – ZSVarPre-C, </w:t>
      </w:r>
      <w:hyperlink r:id="rId31" w:tgtFrame="_blank" w:tooltip="Zakon o izvrševanju proračunov Republike Slovenije za leti 2014 in 2015" w:history="1">
        <w:r w:rsidRPr="00787332">
          <w:rPr>
            <w:rFonts w:ascii="Arial Narrow" w:hAnsi="Arial Narrow" w:cs="Arial"/>
            <w:bCs/>
            <w:color w:val="000000" w:themeColor="text1"/>
            <w:u w:val="single"/>
            <w:shd w:val="clear" w:color="auto" w:fill="FFFFFF"/>
          </w:rPr>
          <w:t>101/13</w:t>
        </w:r>
      </w:hyperlink>
      <w:r w:rsidRPr="00787332">
        <w:rPr>
          <w:rFonts w:ascii="Arial Narrow" w:hAnsi="Arial Narrow" w:cs="Arial"/>
          <w:bCs/>
          <w:color w:val="000000" w:themeColor="text1"/>
          <w:shd w:val="clear" w:color="auto" w:fill="FFFFFF"/>
        </w:rPr>
        <w:t> – ZIPRS1415, </w:t>
      </w:r>
      <w:hyperlink r:id="rId32" w:tgtFrame="_blank" w:tooltip="Zakon o davku na nepremičnine" w:history="1">
        <w:r w:rsidRPr="00787332">
          <w:rPr>
            <w:rFonts w:ascii="Arial Narrow" w:hAnsi="Arial Narrow" w:cs="Arial"/>
            <w:bCs/>
            <w:color w:val="000000" w:themeColor="text1"/>
            <w:u w:val="single"/>
            <w:shd w:val="clear" w:color="auto" w:fill="FFFFFF"/>
          </w:rPr>
          <w:t>101/13</w:t>
        </w:r>
      </w:hyperlink>
      <w:r w:rsidRPr="00787332">
        <w:rPr>
          <w:rFonts w:ascii="Arial Narrow" w:hAnsi="Arial Narrow" w:cs="Arial"/>
          <w:bCs/>
          <w:color w:val="000000" w:themeColor="text1"/>
          <w:shd w:val="clear" w:color="auto" w:fill="FFFFFF"/>
        </w:rPr>
        <w:t> – ZDavNepr, </w:t>
      </w:r>
      <w:hyperlink r:id="rId33"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 w:history="1">
        <w:r w:rsidRPr="00787332">
          <w:rPr>
            <w:rFonts w:ascii="Arial Narrow" w:hAnsi="Arial Narrow" w:cs="Arial"/>
            <w:bCs/>
            <w:color w:val="000000" w:themeColor="text1"/>
            <w:u w:val="single"/>
            <w:shd w:val="clear" w:color="auto" w:fill="FFFFFF"/>
          </w:rPr>
          <w:t>107/13</w:t>
        </w:r>
      </w:hyperlink>
      <w:r w:rsidRPr="00787332">
        <w:rPr>
          <w:rFonts w:ascii="Arial Narrow" w:hAnsi="Arial Narrow" w:cs="Arial"/>
          <w:bCs/>
          <w:color w:val="000000" w:themeColor="text1"/>
          <w:shd w:val="clear" w:color="auto" w:fill="FFFFFF"/>
        </w:rPr>
        <w:t> – odl. US, </w:t>
      </w:r>
      <w:hyperlink r:id="rId34" w:tgtFrame="_blank" w:tooltip="Zakon o spremembah in dopolnitvah Zakona za uravnoteženje javnih financ" w:history="1">
        <w:r w:rsidRPr="00787332">
          <w:rPr>
            <w:rFonts w:ascii="Arial Narrow" w:hAnsi="Arial Narrow" w:cs="Arial"/>
            <w:bCs/>
            <w:color w:val="000000" w:themeColor="text1"/>
            <w:u w:val="single"/>
            <w:shd w:val="clear" w:color="auto" w:fill="FFFFFF"/>
          </w:rPr>
          <w:t>85/14</w:t>
        </w:r>
      </w:hyperlink>
      <w:r w:rsidRPr="00787332">
        <w:rPr>
          <w:rFonts w:ascii="Arial Narrow" w:hAnsi="Arial Narrow" w:cs="Arial"/>
          <w:bCs/>
          <w:color w:val="000000" w:themeColor="text1"/>
          <w:shd w:val="clear" w:color="auto" w:fill="FFFFFF"/>
        </w:rPr>
        <w:t>, </w:t>
      </w:r>
      <w:hyperlink r:id="rId35" w:tgtFrame="_blank" w:tooltip="Zakon o spremembah in dopolnitvah Zakona za uravnoteženje javnih financ" w:history="1">
        <w:r w:rsidRPr="00787332">
          <w:rPr>
            <w:rFonts w:ascii="Arial Narrow" w:hAnsi="Arial Narrow" w:cs="Arial"/>
            <w:bCs/>
            <w:color w:val="000000" w:themeColor="text1"/>
            <w:u w:val="single"/>
            <w:shd w:val="clear" w:color="auto" w:fill="FFFFFF"/>
          </w:rPr>
          <w:t>95/14</w:t>
        </w:r>
      </w:hyperlink>
      <w:r w:rsidRPr="00787332">
        <w:rPr>
          <w:rFonts w:ascii="Arial Narrow" w:hAnsi="Arial Narrow" w:cs="Arial"/>
          <w:bCs/>
          <w:color w:val="000000" w:themeColor="text1"/>
          <w:shd w:val="clear" w:color="auto" w:fill="FFFFFF"/>
        </w:rPr>
        <w:t>, </w:t>
      </w:r>
      <w:hyperlink r:id="rId36" w:tgtFrame="_blank" w:tooltip="Odločba o razveljavitvi drugega in tretjega odstavka 137. člena Zakona za uravnoteženje javnih financ" w:history="1">
        <w:r w:rsidRPr="00787332">
          <w:rPr>
            <w:rFonts w:ascii="Arial Narrow" w:hAnsi="Arial Narrow" w:cs="Arial"/>
            <w:bCs/>
            <w:color w:val="000000" w:themeColor="text1"/>
            <w:u w:val="single"/>
            <w:shd w:val="clear" w:color="auto" w:fill="FFFFFF"/>
          </w:rPr>
          <w:t>24/15</w:t>
        </w:r>
      </w:hyperlink>
      <w:r w:rsidRPr="00787332">
        <w:rPr>
          <w:rFonts w:ascii="Arial Narrow" w:hAnsi="Arial Narrow" w:cs="Arial"/>
          <w:bCs/>
          <w:color w:val="000000" w:themeColor="text1"/>
          <w:shd w:val="clear" w:color="auto" w:fill="FFFFFF"/>
        </w:rPr>
        <w:t> – odl. US, </w:t>
      </w:r>
      <w:hyperlink r:id="rId37" w:tgtFrame="_blank" w:tooltip="Zakon o spremembah Zakona za uravnoteženje javnih financ" w:history="1">
        <w:r w:rsidRPr="00787332">
          <w:rPr>
            <w:rFonts w:ascii="Arial Narrow" w:hAnsi="Arial Narrow" w:cs="Arial"/>
            <w:bCs/>
            <w:color w:val="000000" w:themeColor="text1"/>
            <w:u w:val="single"/>
            <w:shd w:val="clear" w:color="auto" w:fill="FFFFFF"/>
          </w:rPr>
          <w:t>90/15</w:t>
        </w:r>
      </w:hyperlink>
      <w:r w:rsidRPr="00787332">
        <w:rPr>
          <w:rFonts w:ascii="Arial Narrow" w:hAnsi="Arial Narrow" w:cs="Arial"/>
          <w:bCs/>
          <w:color w:val="000000" w:themeColor="text1"/>
          <w:shd w:val="clear" w:color="auto" w:fill="FFFFFF"/>
        </w:rPr>
        <w:t>, </w:t>
      </w:r>
      <w:hyperlink r:id="rId38" w:tgtFrame="_blank" w:tooltip="Zakon o dopolnitvi Zakona za uravnoteženje javnih financ" w:history="1">
        <w:r w:rsidRPr="00787332">
          <w:rPr>
            <w:rFonts w:ascii="Arial Narrow" w:hAnsi="Arial Narrow" w:cs="Arial"/>
            <w:bCs/>
            <w:color w:val="000000" w:themeColor="text1"/>
            <w:u w:val="single"/>
            <w:shd w:val="clear" w:color="auto" w:fill="FFFFFF"/>
          </w:rPr>
          <w:t>102/15</w:t>
        </w:r>
      </w:hyperlink>
      <w:r w:rsidRPr="00787332">
        <w:rPr>
          <w:rFonts w:ascii="Arial Narrow" w:hAnsi="Arial Narrow" w:cs="Arial"/>
          <w:bCs/>
          <w:color w:val="000000" w:themeColor="text1"/>
          <w:shd w:val="clear" w:color="auto" w:fill="FFFFFF"/>
        </w:rPr>
        <w:t>, </w:t>
      </w:r>
      <w:hyperlink r:id="rId39" w:tgtFrame="_blank" w:tooltip="Zakon o spremembah in dopolnitvah Zakona o dohodnini" w:history="1">
        <w:r w:rsidRPr="00787332">
          <w:rPr>
            <w:rFonts w:ascii="Arial Narrow" w:hAnsi="Arial Narrow" w:cs="Arial"/>
            <w:bCs/>
            <w:color w:val="000000" w:themeColor="text1"/>
            <w:u w:val="single"/>
            <w:shd w:val="clear" w:color="auto" w:fill="FFFFFF"/>
          </w:rPr>
          <w:t>63/16</w:t>
        </w:r>
      </w:hyperlink>
      <w:r w:rsidRPr="00787332">
        <w:rPr>
          <w:rFonts w:ascii="Arial Narrow" w:hAnsi="Arial Narrow" w:cs="Arial"/>
          <w:bCs/>
          <w:color w:val="000000" w:themeColor="text1"/>
          <w:shd w:val="clear" w:color="auto" w:fill="FFFFFF"/>
        </w:rPr>
        <w:t> – ZDoh-2R, </w:t>
      </w:r>
      <w:hyperlink r:id="rId40" w:tgtFrame="_blank" w:tooltip="Zakon o množičnem vrednotenju nepremičnin" w:history="1">
        <w:r w:rsidRPr="00787332">
          <w:rPr>
            <w:rFonts w:ascii="Arial Narrow" w:hAnsi="Arial Narrow" w:cs="Arial"/>
            <w:bCs/>
            <w:color w:val="000000" w:themeColor="text1"/>
            <w:u w:val="single"/>
            <w:shd w:val="clear" w:color="auto" w:fill="FFFFFF"/>
          </w:rPr>
          <w:t>77/17</w:t>
        </w:r>
      </w:hyperlink>
      <w:r w:rsidRPr="00787332">
        <w:rPr>
          <w:rFonts w:ascii="Arial Narrow" w:hAnsi="Arial Narrow" w:cs="Arial"/>
          <w:bCs/>
          <w:color w:val="000000" w:themeColor="text1"/>
          <w:shd w:val="clear" w:color="auto" w:fill="FFFFFF"/>
        </w:rPr>
        <w:t> – ZMVN-1, </w:t>
      </w:r>
      <w:hyperlink r:id="rId41" w:tgtFrame="_blank" w:tooltip="Zakon o spremembah in dopolnitvi Zakona o množičnem vrednotenju nepremičnin" w:history="1">
        <w:r w:rsidRPr="00787332">
          <w:rPr>
            <w:rFonts w:ascii="Arial Narrow" w:hAnsi="Arial Narrow" w:cs="Arial"/>
            <w:bCs/>
            <w:color w:val="000000" w:themeColor="text1"/>
            <w:u w:val="single"/>
            <w:shd w:val="clear" w:color="auto" w:fill="FFFFFF"/>
          </w:rPr>
          <w:t>33/19</w:t>
        </w:r>
      </w:hyperlink>
      <w:r w:rsidRPr="00787332">
        <w:rPr>
          <w:rFonts w:ascii="Arial Narrow" w:hAnsi="Arial Narrow" w:cs="Arial"/>
          <w:bCs/>
          <w:color w:val="000000" w:themeColor="text1"/>
          <w:shd w:val="clear" w:color="auto" w:fill="FFFFFF"/>
        </w:rPr>
        <w:t> – ZMVN-1A, </w:t>
      </w:r>
      <w:hyperlink r:id="rId42" w:tgtFrame="_blank" w:tooltip="Zakon o spremembah Zakona za uravnoteženje javnih financ" w:history="1">
        <w:r w:rsidRPr="00787332">
          <w:rPr>
            <w:rFonts w:ascii="Arial Narrow" w:hAnsi="Arial Narrow" w:cs="Arial"/>
            <w:bCs/>
            <w:color w:val="000000" w:themeColor="text1"/>
            <w:u w:val="single"/>
            <w:shd w:val="clear" w:color="auto" w:fill="FFFFFF"/>
          </w:rPr>
          <w:t>72/19</w:t>
        </w:r>
      </w:hyperlink>
      <w:r w:rsidRPr="00787332">
        <w:rPr>
          <w:rFonts w:ascii="Arial Narrow" w:hAnsi="Arial Narrow" w:cs="Arial"/>
          <w:bCs/>
          <w:color w:val="000000" w:themeColor="text1"/>
          <w:shd w:val="clear" w:color="auto" w:fill="FFFFFF"/>
        </w:rPr>
        <w:t> in </w:t>
      </w:r>
      <w:hyperlink r:id="rId43" w:tgtFrame="_blank" w:tooltip="Zakon o izvrševanju proračunov Republike Slovenije za leti 2021 in 2022" w:history="1">
        <w:r w:rsidRPr="00787332">
          <w:rPr>
            <w:rFonts w:ascii="Arial Narrow" w:hAnsi="Arial Narrow" w:cs="Arial"/>
            <w:bCs/>
            <w:color w:val="000000" w:themeColor="text1"/>
            <w:u w:val="single"/>
            <w:shd w:val="clear" w:color="auto" w:fill="FFFFFF"/>
          </w:rPr>
          <w:t>174/20</w:t>
        </w:r>
      </w:hyperlink>
      <w:r w:rsidRPr="00787332">
        <w:rPr>
          <w:rFonts w:ascii="Arial Narrow" w:hAnsi="Arial Narrow" w:cs="Arial"/>
          <w:bCs/>
          <w:color w:val="000000" w:themeColor="text1"/>
          <w:shd w:val="clear" w:color="auto" w:fill="FFFFFF"/>
        </w:rPr>
        <w:t> – ZIPRS2122),</w:t>
      </w:r>
    </w:p>
    <w:p w14:paraId="527F434B" w14:textId="77777777" w:rsidR="00316F57" w:rsidRPr="00787332" w:rsidRDefault="00316F57" w:rsidP="00316F57">
      <w:pPr>
        <w:pStyle w:val="Odstavekseznama"/>
        <w:widowControl w:val="0"/>
        <w:numPr>
          <w:ilvl w:val="0"/>
          <w:numId w:val="20"/>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Pravilnik o določitvi neposrednih in posrednikov uporabnikov državnega in občinskih proračunov ( Uradni list RS, št. 46/03),</w:t>
      </w:r>
    </w:p>
    <w:p w14:paraId="774562B1" w14:textId="77777777" w:rsidR="00316F57" w:rsidRPr="00787332" w:rsidRDefault="00316F57" w:rsidP="00316F57">
      <w:pPr>
        <w:pStyle w:val="Odstavekseznama"/>
        <w:widowControl w:val="0"/>
        <w:numPr>
          <w:ilvl w:val="0"/>
          <w:numId w:val="20"/>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Uredbo o dokumentih razvojnega načrtovanja in postopkih za pripravo predloga državnega proračuna in proračunov samoupravnih lokalnih skupnosti ( Uradni list RS, št. 44/07), ki se na podlagi 45. člena Uredbe o dokumentih razvojnega načrtovanja in postopkih za pripravo predloga državnega proračuna ( Uradni list RS, št. 54/10 in 35/18 ) uporablja za pripravo proračunov samoupravnih lokalnih skupnosti,</w:t>
      </w:r>
    </w:p>
    <w:p w14:paraId="3BE82752" w14:textId="77777777" w:rsidR="00316F57" w:rsidRPr="00787332" w:rsidRDefault="00316F57" w:rsidP="00316F57">
      <w:pPr>
        <w:pStyle w:val="Odstavekseznama"/>
        <w:widowControl w:val="0"/>
        <w:numPr>
          <w:ilvl w:val="0"/>
          <w:numId w:val="20"/>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Navodilo o pripravi finančnih načrtov posrednih uporabnikov državnega in občinskih proračunov ( Uradni list RS, št. 91/00 in 122/00),</w:t>
      </w:r>
    </w:p>
    <w:p w14:paraId="54395AEA" w14:textId="77777777" w:rsidR="00316F57" w:rsidRPr="00787332" w:rsidRDefault="00316F57" w:rsidP="00316F57">
      <w:pPr>
        <w:pStyle w:val="Odstavekseznama"/>
        <w:widowControl w:val="0"/>
        <w:numPr>
          <w:ilvl w:val="0"/>
          <w:numId w:val="20"/>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Odredbo o funkcionalni klasifikaciji javnofinančnih izdatkov ( Uradni list RS, št. 43/00),</w:t>
      </w:r>
    </w:p>
    <w:p w14:paraId="3761B2F4" w14:textId="77777777" w:rsidR="00316F57" w:rsidRPr="00787332" w:rsidRDefault="00316F57" w:rsidP="00316F57">
      <w:pPr>
        <w:pStyle w:val="Odstavekseznama"/>
        <w:widowControl w:val="0"/>
        <w:numPr>
          <w:ilvl w:val="0"/>
          <w:numId w:val="20"/>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Pravilnik o programskih klasifikaciji izdatkov občinskih proračunov ( Uradni list RS, št. 57/05, 88/05 – popr., 138/06 in 108/08),</w:t>
      </w:r>
    </w:p>
    <w:p w14:paraId="3A1AFC5A" w14:textId="77777777" w:rsidR="00316F57" w:rsidRPr="00787332" w:rsidRDefault="00316F57" w:rsidP="00316F57">
      <w:pPr>
        <w:pStyle w:val="Odstavekseznama"/>
        <w:widowControl w:val="0"/>
        <w:numPr>
          <w:ilvl w:val="0"/>
          <w:numId w:val="20"/>
        </w:numPr>
        <w:spacing w:after="0"/>
        <w:rPr>
          <w:rFonts w:ascii="Arial Narrow" w:hAnsi="Arial Narrow" w:cs="Arial"/>
          <w:color w:val="000000" w:themeColor="text1"/>
          <w:lang w:val="x-none"/>
        </w:rPr>
      </w:pPr>
      <w:r w:rsidRPr="00787332">
        <w:rPr>
          <w:rFonts w:ascii="Arial Narrow" w:hAnsi="Arial Narrow" w:cs="Arial"/>
          <w:bCs/>
          <w:color w:val="000000" w:themeColor="text1"/>
          <w:shd w:val="clear" w:color="auto" w:fill="FFFFFF"/>
        </w:rPr>
        <w:t>Zakon o fiskalnem pravilu ( Uradni list RS, št. 55/15 in 177/00-popr. ),</w:t>
      </w:r>
    </w:p>
    <w:p w14:paraId="384FEE00" w14:textId="77777777" w:rsidR="00316F57" w:rsidRPr="00271EAC" w:rsidRDefault="00316F57" w:rsidP="00316F57">
      <w:pPr>
        <w:pStyle w:val="Odstavekseznama"/>
        <w:widowControl w:val="0"/>
        <w:numPr>
          <w:ilvl w:val="0"/>
          <w:numId w:val="20"/>
        </w:numPr>
        <w:spacing w:after="0"/>
        <w:rPr>
          <w:rFonts w:ascii="Arial Narrow" w:hAnsi="Arial Narrow" w:cs="Arial"/>
          <w:lang w:val="x-none"/>
        </w:rPr>
      </w:pPr>
      <w:r w:rsidRPr="00787332">
        <w:rPr>
          <w:rFonts w:ascii="Arial Narrow" w:hAnsi="Arial Narrow" w:cs="Arial"/>
          <w:bCs/>
          <w:color w:val="000000" w:themeColor="text1"/>
          <w:shd w:val="clear" w:color="auto" w:fill="FFFFFF"/>
        </w:rPr>
        <w:t xml:space="preserve">Navodilo o pripravi zaključnega računa državnega in občinskega proračuna ter metodologije za pripravo poročila o doseženih ciljih in rezultatih neposrednih in posrednih uporabnikov proračuna ( Uradni list RS št. 12/01, 10/06, 8/07 in </w:t>
      </w:r>
      <w:r w:rsidRPr="00271EAC">
        <w:rPr>
          <w:rFonts w:ascii="Arial Narrow" w:hAnsi="Arial Narrow" w:cs="Arial"/>
          <w:bCs/>
          <w:color w:val="626060"/>
          <w:shd w:val="clear" w:color="auto" w:fill="FFFFFF"/>
        </w:rPr>
        <w:t>102/10),</w:t>
      </w:r>
    </w:p>
    <w:p w14:paraId="6D6A3FA7" w14:textId="77777777" w:rsidR="00316F57" w:rsidRPr="00271EAC" w:rsidRDefault="00316F57" w:rsidP="00316F57">
      <w:pPr>
        <w:widowControl w:val="0"/>
        <w:spacing w:after="0"/>
        <w:rPr>
          <w:rFonts w:ascii="Arial Narrow" w:hAnsi="Arial Narrow" w:cs="Arial"/>
          <w:lang w:val="x-none"/>
        </w:rPr>
      </w:pPr>
    </w:p>
    <w:p w14:paraId="2018D8B7" w14:textId="77777777" w:rsidR="00316F57" w:rsidRPr="00271EAC" w:rsidRDefault="00316F57" w:rsidP="00316F57">
      <w:pPr>
        <w:widowControl w:val="0"/>
        <w:spacing w:after="0"/>
        <w:rPr>
          <w:rFonts w:ascii="Arial Narrow" w:hAnsi="Arial Narrow" w:cs="Arial"/>
          <w:u w:val="single"/>
        </w:rPr>
      </w:pPr>
      <w:r w:rsidRPr="00271EAC">
        <w:rPr>
          <w:rFonts w:ascii="Arial Narrow" w:hAnsi="Arial Narrow" w:cs="Arial"/>
          <w:u w:val="single"/>
        </w:rPr>
        <w:t>Pri pripravi proračuna je potrebno upoštevati tudi podzakonski predpis Zakona o računovodstvu ( Uradni list RS, št. 23/99, 30/02-ZJF-C in 114/06-ZUE) in sicer:</w:t>
      </w:r>
    </w:p>
    <w:p w14:paraId="743E9F72" w14:textId="77777777" w:rsidR="00316F57" w:rsidRDefault="00316F57" w:rsidP="00316F57">
      <w:pPr>
        <w:widowControl w:val="0"/>
        <w:spacing w:after="0"/>
        <w:rPr>
          <w:rFonts w:ascii="Arial Narrow" w:hAnsi="Arial Narrow" w:cs="Arial"/>
        </w:rPr>
      </w:pPr>
      <w:r>
        <w:rPr>
          <w:rFonts w:ascii="Arial Narrow" w:hAnsi="Arial Narrow" w:cs="Arial"/>
        </w:rPr>
        <w:t>- Pravilnik o enotnem kontnem načrtu za proračun, proračunske uporabnike in druge osebe javnega prava ( Uradni list RS, št. 112/09, 58/10, 104/10, 104/11, 97/12, 108/13, 94/14, 100/15, 84/16, 75/17, 82/18, 79/19 in 10/21)</w:t>
      </w:r>
    </w:p>
    <w:p w14:paraId="2177D6BF" w14:textId="77777777" w:rsidR="00316F57" w:rsidRDefault="00316F57" w:rsidP="00316F57">
      <w:pPr>
        <w:widowControl w:val="0"/>
        <w:spacing w:after="0"/>
        <w:rPr>
          <w:rFonts w:ascii="Arial Narrow" w:hAnsi="Arial Narrow" w:cs="Arial"/>
        </w:rPr>
      </w:pPr>
    </w:p>
    <w:p w14:paraId="0D761A75" w14:textId="77777777" w:rsidR="00316F57" w:rsidRPr="00271EAC" w:rsidRDefault="00316F57" w:rsidP="00316F57">
      <w:pPr>
        <w:widowControl w:val="0"/>
        <w:spacing w:after="0"/>
        <w:rPr>
          <w:rFonts w:ascii="Arial Narrow" w:hAnsi="Arial Narrow" w:cs="Arial"/>
          <w:u w:val="single"/>
        </w:rPr>
      </w:pPr>
      <w:r w:rsidRPr="00271EAC">
        <w:rPr>
          <w:rFonts w:ascii="Arial Narrow" w:hAnsi="Arial Narrow" w:cs="Arial"/>
          <w:u w:val="single"/>
        </w:rPr>
        <w:t>V delu proračuna, ki se nanaša na pripravo načrta razvojnih programov moramo upoštevati:</w:t>
      </w:r>
    </w:p>
    <w:p w14:paraId="06E1AF68" w14:textId="77777777" w:rsidR="00316F57" w:rsidRDefault="00316F57" w:rsidP="00316F57">
      <w:pPr>
        <w:widowControl w:val="0"/>
        <w:spacing w:after="0"/>
        <w:rPr>
          <w:rFonts w:ascii="Arial Narrow" w:hAnsi="Arial Narrow" w:cs="Arial"/>
        </w:rPr>
      </w:pPr>
      <w:r>
        <w:rPr>
          <w:rFonts w:ascii="Arial Narrow" w:hAnsi="Arial Narrow" w:cs="Arial"/>
        </w:rPr>
        <w:t>- Uredbo o metodologiji za pripravo in obravnavo investicijske dokumentacije na področju javnih financ ( Uradni list RS, št. 60/06, 54/10 in 27/16) ter</w:t>
      </w:r>
    </w:p>
    <w:p w14:paraId="1B12E567" w14:textId="77777777" w:rsidR="00316F57" w:rsidRDefault="00316F57" w:rsidP="00316F57">
      <w:pPr>
        <w:widowControl w:val="0"/>
        <w:spacing w:after="0"/>
        <w:rPr>
          <w:rFonts w:ascii="Arial Narrow" w:hAnsi="Arial Narrow" w:cs="Arial"/>
        </w:rPr>
      </w:pPr>
      <w:r>
        <w:rPr>
          <w:rFonts w:ascii="Arial Narrow" w:hAnsi="Arial Narrow" w:cs="Arial"/>
        </w:rPr>
        <w:t>- Zakon o spremljanju državnih pomoči ( Uradni list RS, št. 37/04).</w:t>
      </w:r>
    </w:p>
    <w:p w14:paraId="3EF751DF" w14:textId="77777777" w:rsidR="00316F57" w:rsidRDefault="00316F57" w:rsidP="00316F57">
      <w:pPr>
        <w:widowControl w:val="0"/>
        <w:spacing w:after="0"/>
        <w:rPr>
          <w:rFonts w:ascii="Arial Narrow" w:hAnsi="Arial Narrow" w:cs="Arial"/>
        </w:rPr>
      </w:pPr>
    </w:p>
    <w:p w14:paraId="310CAD5B" w14:textId="77777777" w:rsidR="00316F57" w:rsidRPr="00271EAC" w:rsidRDefault="00316F57" w:rsidP="00316F57">
      <w:pPr>
        <w:widowControl w:val="0"/>
        <w:spacing w:after="0"/>
        <w:rPr>
          <w:rFonts w:ascii="Arial Narrow" w:hAnsi="Arial Narrow" w:cs="Arial"/>
          <w:u w:val="single"/>
        </w:rPr>
      </w:pPr>
      <w:r w:rsidRPr="00271EAC">
        <w:rPr>
          <w:rFonts w:ascii="Arial Narrow" w:hAnsi="Arial Narrow" w:cs="Arial"/>
          <w:u w:val="single"/>
        </w:rPr>
        <w:t>Pri pripravo dokumentov, ki se nanašajo na pripravo kadrovskega načrta občine upoštevamo:</w:t>
      </w:r>
    </w:p>
    <w:p w14:paraId="4E6351A0" w14:textId="77777777" w:rsidR="00316F57" w:rsidRDefault="00316F57" w:rsidP="00316F57">
      <w:pPr>
        <w:widowControl w:val="0"/>
        <w:spacing w:after="0"/>
        <w:rPr>
          <w:rFonts w:ascii="Arial Narrow" w:hAnsi="Arial Narrow" w:cs="Arial"/>
        </w:rPr>
      </w:pPr>
      <w:r>
        <w:rPr>
          <w:rFonts w:ascii="Arial Narrow" w:hAnsi="Arial Narrow" w:cs="Arial"/>
        </w:rPr>
        <w:t>- Zakon o javnih uslužbencih ( Uradni list RS, št. 63/07 – uradno prečiščeno besedilo, 65/08, 69/08 – ZTFI-A, 69/08 – Zzavar-E, 40/12 – ZUJF, 158/20 – ZIntPEK-C in 203/20 – ZIUPOPDVE; v nadaljevanju ZJU),</w:t>
      </w:r>
    </w:p>
    <w:p w14:paraId="533F5199" w14:textId="77777777" w:rsidR="00316F57" w:rsidRDefault="00316F57" w:rsidP="00316F57">
      <w:pPr>
        <w:widowControl w:val="0"/>
        <w:spacing w:after="0"/>
        <w:rPr>
          <w:rFonts w:ascii="Arial Narrow" w:hAnsi="Arial Narrow" w:cs="Arial"/>
        </w:rPr>
      </w:pPr>
    </w:p>
    <w:p w14:paraId="3F2A38B1" w14:textId="77777777" w:rsidR="00316F57" w:rsidRPr="00271EAC" w:rsidRDefault="00316F57" w:rsidP="00316F57">
      <w:pPr>
        <w:widowControl w:val="0"/>
        <w:spacing w:after="0"/>
        <w:rPr>
          <w:rFonts w:ascii="Arial Narrow" w:hAnsi="Arial Narrow" w:cs="Arial"/>
          <w:u w:val="single"/>
        </w:rPr>
      </w:pPr>
      <w:r w:rsidRPr="00271EAC">
        <w:rPr>
          <w:rFonts w:ascii="Arial Narrow" w:hAnsi="Arial Narrow" w:cs="Arial"/>
          <w:u w:val="single"/>
        </w:rPr>
        <w:t xml:space="preserve">Pri pripravi dokumentov, ki se nanašajo na pridobivanje in razpolaganje s stvarnim premoženjem pa morajo občine upoštevati: </w:t>
      </w:r>
    </w:p>
    <w:p w14:paraId="51CDBD89" w14:textId="77777777" w:rsidR="00316F57" w:rsidRDefault="00316F57" w:rsidP="00316F57">
      <w:pPr>
        <w:widowControl w:val="0"/>
        <w:spacing w:after="0"/>
        <w:rPr>
          <w:rFonts w:ascii="Arial Narrow" w:hAnsi="Arial Narrow" w:cs="Arial"/>
        </w:rPr>
      </w:pPr>
      <w:r>
        <w:rPr>
          <w:rFonts w:ascii="Arial Narrow" w:hAnsi="Arial Narrow" w:cs="Arial"/>
        </w:rPr>
        <w:t>- Zakon o stvarnem premoženju države in samoupravnih lokalnih skupnosti ( Uradni list RS, št. 11/18 in 79/18 ) in Uredbo o stvarnem premoženju državne in lokalnih skupnosti ( Uradni list RS, št. 31/18),</w:t>
      </w:r>
    </w:p>
    <w:p w14:paraId="5CED0570" w14:textId="77777777" w:rsidR="00316F57" w:rsidRDefault="00316F57" w:rsidP="00316F57">
      <w:pPr>
        <w:widowControl w:val="0"/>
        <w:spacing w:after="0"/>
        <w:rPr>
          <w:rFonts w:ascii="Arial Narrow" w:hAnsi="Arial Narrow" w:cs="Arial"/>
        </w:rPr>
      </w:pPr>
    </w:p>
    <w:p w14:paraId="0BF67D45" w14:textId="77777777" w:rsidR="00316F57" w:rsidRPr="00271EAC" w:rsidRDefault="00316F57" w:rsidP="00316F57">
      <w:pPr>
        <w:widowControl w:val="0"/>
        <w:spacing w:after="0"/>
        <w:rPr>
          <w:rFonts w:ascii="Arial Narrow" w:hAnsi="Arial Narrow" w:cs="Arial"/>
          <w:u w:val="single"/>
        </w:rPr>
      </w:pPr>
      <w:r w:rsidRPr="00271EAC">
        <w:rPr>
          <w:rFonts w:ascii="Arial Narrow" w:hAnsi="Arial Narrow" w:cs="Arial"/>
          <w:u w:val="single"/>
        </w:rPr>
        <w:t>Pri načrtovanju in izvrševanju zadolževanja, občine upoštevajo:</w:t>
      </w:r>
    </w:p>
    <w:p w14:paraId="0A3082E8" w14:textId="77777777" w:rsidR="00316F57" w:rsidRDefault="00316F57" w:rsidP="00316F57">
      <w:pPr>
        <w:widowControl w:val="0"/>
        <w:spacing w:after="0"/>
        <w:rPr>
          <w:rFonts w:ascii="Arial Narrow" w:hAnsi="Arial Narrow" w:cs="Arial"/>
        </w:rPr>
      </w:pPr>
      <w:r>
        <w:rPr>
          <w:rFonts w:ascii="Arial Narrow" w:hAnsi="Arial Narrow" w:cs="Arial"/>
        </w:rPr>
        <w:t>- Pravilnik o postopkih za izdajo soglasja k zadolževanju občin ( Uradni list RS, št. 108/21),</w:t>
      </w:r>
    </w:p>
    <w:p w14:paraId="021AB2A9" w14:textId="77777777" w:rsidR="00316F57" w:rsidRPr="000C185D" w:rsidRDefault="00316F57" w:rsidP="00316F57">
      <w:pPr>
        <w:widowControl w:val="0"/>
        <w:spacing w:after="0"/>
        <w:rPr>
          <w:rFonts w:ascii="Arial Narrow" w:hAnsi="Arial Narrow" w:cs="Arial"/>
        </w:rPr>
      </w:pPr>
      <w:r>
        <w:rPr>
          <w:rFonts w:ascii="Arial Narrow" w:hAnsi="Arial Narrow" w:cs="Arial"/>
        </w:rPr>
        <w:t>- Pravilnik o pošiljanju podatkov o stanju in spremembah zadolžitve pravnih oseb javnega sektorja in občin ( Uradni list RS, št. 3/13)</w:t>
      </w:r>
    </w:p>
    <w:p w14:paraId="5544AF98" w14:textId="77777777" w:rsidR="00316F57" w:rsidRPr="00FD0F41" w:rsidRDefault="00316F57" w:rsidP="00316F57">
      <w:pPr>
        <w:widowControl w:val="0"/>
        <w:spacing w:after="0"/>
        <w:rPr>
          <w:rFonts w:ascii="Arial Narrow" w:hAnsi="Arial Narrow" w:cs="Arial"/>
          <w:lang w:val="x-none"/>
        </w:rPr>
      </w:pPr>
    </w:p>
    <w:p w14:paraId="47114EE2" w14:textId="77777777" w:rsidR="00316F57" w:rsidRDefault="00316F57" w:rsidP="00316F57">
      <w:pPr>
        <w:widowControl w:val="0"/>
        <w:spacing w:after="0"/>
        <w:rPr>
          <w:rFonts w:ascii="Arial Narrow" w:hAnsi="Arial Narrow" w:cs="Arial"/>
        </w:rPr>
      </w:pPr>
      <w:r>
        <w:rPr>
          <w:rFonts w:ascii="Arial Narrow" w:hAnsi="Arial Narrow" w:cs="Arial"/>
        </w:rPr>
        <w:t>Poleg navedenih pravnih podlag, pa morajo občine pri samem izvrševanju proračunov upoštevati tudi:</w:t>
      </w:r>
    </w:p>
    <w:p w14:paraId="7E0C1DD2" w14:textId="77777777" w:rsidR="00316F57" w:rsidRDefault="00316F57" w:rsidP="00316F57">
      <w:pPr>
        <w:widowControl w:val="0"/>
        <w:spacing w:after="0"/>
        <w:rPr>
          <w:rFonts w:ascii="Arial Narrow" w:hAnsi="Arial Narrow" w:cs="Arial"/>
        </w:rPr>
      </w:pPr>
      <w:r>
        <w:rPr>
          <w:rFonts w:ascii="Arial Narrow" w:hAnsi="Arial Narrow" w:cs="Arial"/>
        </w:rPr>
        <w:t>- Zakon o financiranju občin ( Uradni list RS, št. 123/06, 57/08, 36/11, 14/15 ZUUJFI, 71/17, 21/18-popr., 80/20-ZIUOOPE in 189/20 – ZFRO) ter</w:t>
      </w:r>
    </w:p>
    <w:p w14:paraId="31E10CCF" w14:textId="77777777" w:rsidR="00316F57" w:rsidRDefault="00316F57" w:rsidP="00316F57">
      <w:pPr>
        <w:widowControl w:val="0"/>
        <w:spacing w:after="0"/>
        <w:rPr>
          <w:rFonts w:ascii="Arial Narrow" w:hAnsi="Arial Narrow" w:cs="Arial"/>
        </w:rPr>
      </w:pPr>
      <w:r>
        <w:rPr>
          <w:rFonts w:ascii="Arial Narrow" w:hAnsi="Arial Narrow" w:cs="Arial"/>
        </w:rPr>
        <w:t>- vsakokratno veljavni Zakon o izvrševanju proračunov RS.</w:t>
      </w:r>
    </w:p>
    <w:p w14:paraId="21B51D12" w14:textId="77777777" w:rsidR="00316F57" w:rsidRDefault="00316F57" w:rsidP="00316F57">
      <w:pPr>
        <w:widowControl w:val="0"/>
        <w:spacing w:after="0"/>
        <w:rPr>
          <w:rFonts w:ascii="Arial Narrow" w:hAnsi="Arial Narrow" w:cs="Arial"/>
        </w:rPr>
      </w:pPr>
    </w:p>
    <w:p w14:paraId="3C28F409" w14:textId="77777777" w:rsidR="00316F57" w:rsidRDefault="00316F57" w:rsidP="00316F57">
      <w:pPr>
        <w:widowControl w:val="0"/>
        <w:spacing w:after="0"/>
        <w:jc w:val="both"/>
        <w:rPr>
          <w:rFonts w:ascii="Arial Narrow" w:hAnsi="Arial Narrow" w:cs="Arial"/>
        </w:rPr>
      </w:pPr>
      <w:r>
        <w:rPr>
          <w:rFonts w:ascii="Arial Narrow" w:hAnsi="Arial Narrow" w:cs="Arial"/>
        </w:rPr>
        <w:t>Bistven vpliv na proračune občine ima v Uradnem listu RS št. 189/20 objavljen Zakon o finančni razbremenitvi občin (ZFRO), ki je s 1. januarjem 2021 za občine prinesel nekaj bistvenih sprememb. Z vidika financiranja občin je tako posegel v Zakon o financiranju občin (ZFO-1) v delih, ki se nanašajo na:</w:t>
      </w:r>
    </w:p>
    <w:p w14:paraId="0A26D577" w14:textId="77777777" w:rsidR="00316F57" w:rsidRPr="00A121C0" w:rsidRDefault="00316F57" w:rsidP="00316F57">
      <w:pPr>
        <w:pStyle w:val="Odstavekseznama"/>
        <w:widowControl w:val="0"/>
        <w:numPr>
          <w:ilvl w:val="0"/>
          <w:numId w:val="25"/>
        </w:numPr>
        <w:spacing w:after="0"/>
        <w:jc w:val="both"/>
        <w:rPr>
          <w:rFonts w:ascii="Arial Narrow" w:hAnsi="Arial Narrow" w:cs="Arial"/>
        </w:rPr>
      </w:pPr>
      <w:r w:rsidRPr="00A121C0">
        <w:rPr>
          <w:rFonts w:ascii="Arial Narrow" w:hAnsi="Arial Narrow" w:cs="Arial"/>
        </w:rPr>
        <w:t>uvedbo sredstev za uravnoteženje razvitosti občine (nov 15.a člen ZFO-1),</w:t>
      </w:r>
    </w:p>
    <w:p w14:paraId="0ED7E1B1" w14:textId="77777777" w:rsidR="00316F57" w:rsidRPr="00A121C0" w:rsidRDefault="00316F57" w:rsidP="00316F57">
      <w:pPr>
        <w:pStyle w:val="Odstavekseznama"/>
        <w:widowControl w:val="0"/>
        <w:numPr>
          <w:ilvl w:val="0"/>
          <w:numId w:val="25"/>
        </w:numPr>
        <w:spacing w:after="0"/>
        <w:jc w:val="both"/>
        <w:rPr>
          <w:rFonts w:ascii="Arial Narrow" w:hAnsi="Arial Narrow" w:cs="Arial"/>
        </w:rPr>
      </w:pPr>
      <w:r w:rsidRPr="00A121C0">
        <w:rPr>
          <w:rFonts w:ascii="Arial Narrow" w:hAnsi="Arial Narrow" w:cs="Arial"/>
        </w:rPr>
        <w:t>zadolževanje občin (nov prvi in drugi odstavek 10. a člena ZFO-1),</w:t>
      </w:r>
    </w:p>
    <w:p w14:paraId="0AFA0444" w14:textId="77777777" w:rsidR="00316F57" w:rsidRPr="00A121C0" w:rsidRDefault="00316F57" w:rsidP="00316F57">
      <w:pPr>
        <w:pStyle w:val="Odstavekseznama"/>
        <w:widowControl w:val="0"/>
        <w:numPr>
          <w:ilvl w:val="0"/>
          <w:numId w:val="25"/>
        </w:numPr>
        <w:spacing w:after="0"/>
        <w:jc w:val="both"/>
        <w:rPr>
          <w:rFonts w:ascii="Arial Narrow" w:hAnsi="Arial Narrow" w:cs="Arial"/>
        </w:rPr>
      </w:pPr>
      <w:r w:rsidRPr="00A121C0">
        <w:rPr>
          <w:rFonts w:ascii="Arial Narrow" w:hAnsi="Arial Narrow" w:cs="Arial"/>
        </w:rPr>
        <w:t>uvedbo sofinanciranja uresničevanja pravic stalno naseljene romske skupnosti ( nov 20.a člen ZFO-1),</w:t>
      </w:r>
    </w:p>
    <w:p w14:paraId="34826AB0" w14:textId="77777777" w:rsidR="00316F57" w:rsidRPr="00A121C0" w:rsidRDefault="00316F57" w:rsidP="00316F57">
      <w:pPr>
        <w:pStyle w:val="Odstavekseznama"/>
        <w:widowControl w:val="0"/>
        <w:numPr>
          <w:ilvl w:val="0"/>
          <w:numId w:val="25"/>
        </w:numPr>
        <w:spacing w:after="0"/>
        <w:jc w:val="both"/>
        <w:rPr>
          <w:rFonts w:ascii="Arial Narrow" w:hAnsi="Arial Narrow" w:cs="Arial"/>
        </w:rPr>
      </w:pPr>
      <w:r w:rsidRPr="00A121C0">
        <w:rPr>
          <w:rFonts w:ascii="Arial Narrow" w:hAnsi="Arial Narrow" w:cs="Arial"/>
        </w:rPr>
        <w:t>ukinitev financiranja občinskih investicij z nepovratnimi in povratnimi sredstvi preko MGRT (črtana drugi odstavek 21. člena ZFO-1 in 23. člen ZFO-1),</w:t>
      </w:r>
    </w:p>
    <w:p w14:paraId="0A43AE71" w14:textId="77777777" w:rsidR="00316F57" w:rsidRPr="00A121C0" w:rsidRDefault="00316F57" w:rsidP="00316F57">
      <w:pPr>
        <w:pStyle w:val="Odstavekseznama"/>
        <w:widowControl w:val="0"/>
        <w:numPr>
          <w:ilvl w:val="0"/>
          <w:numId w:val="25"/>
        </w:numPr>
        <w:spacing w:after="0"/>
        <w:jc w:val="both"/>
        <w:rPr>
          <w:rFonts w:ascii="Arial Narrow" w:hAnsi="Arial Narrow" w:cs="Arial"/>
        </w:rPr>
      </w:pPr>
      <w:r w:rsidRPr="00A121C0">
        <w:rPr>
          <w:rFonts w:ascii="Arial Narrow" w:hAnsi="Arial Narrow" w:cs="Arial"/>
        </w:rPr>
        <w:t>spremembo določbe, ki se nanašajo na sofinanciranje skupnih občinskih uprav ( sprememba četrtega odstavka 26. člena ZFO-1).</w:t>
      </w:r>
    </w:p>
    <w:p w14:paraId="6187E9FC" w14:textId="77777777" w:rsidR="00316F57" w:rsidRDefault="00316F57" w:rsidP="00316F57">
      <w:pPr>
        <w:widowControl w:val="0"/>
        <w:spacing w:after="0"/>
        <w:rPr>
          <w:rFonts w:ascii="Arial Narrow" w:hAnsi="Arial Narrow" w:cs="Arial"/>
        </w:rPr>
      </w:pPr>
    </w:p>
    <w:p w14:paraId="36284695" w14:textId="77777777" w:rsidR="00316F57" w:rsidRPr="00D418D8" w:rsidRDefault="00316F57" w:rsidP="00316F57">
      <w:pPr>
        <w:widowControl w:val="0"/>
        <w:spacing w:after="0"/>
        <w:jc w:val="both"/>
        <w:rPr>
          <w:rFonts w:ascii="Arial Narrow" w:hAnsi="Arial Narrow" w:cs="Arial"/>
          <w:u w:val="single"/>
        </w:rPr>
      </w:pPr>
      <w:r w:rsidRPr="00D418D8">
        <w:rPr>
          <w:rFonts w:ascii="Arial Narrow" w:hAnsi="Arial Narrow" w:cs="Arial"/>
          <w:u w:val="single"/>
        </w:rPr>
        <w:t xml:space="preserve">Posamezne vrste dosedanjih obveznosti občin pa so na podlagi ZFRO postale obveznost državnega proračuna in sicer s spremembami: </w:t>
      </w:r>
    </w:p>
    <w:p w14:paraId="42289A65" w14:textId="77777777" w:rsidR="00316F57" w:rsidRPr="00A121C0" w:rsidRDefault="00316F57" w:rsidP="00316F57">
      <w:pPr>
        <w:pStyle w:val="Odstavekseznama"/>
        <w:widowControl w:val="0"/>
        <w:numPr>
          <w:ilvl w:val="0"/>
          <w:numId w:val="25"/>
        </w:numPr>
        <w:spacing w:after="0"/>
        <w:rPr>
          <w:rFonts w:ascii="Arial Narrow" w:hAnsi="Arial Narrow" w:cs="Arial"/>
        </w:rPr>
      </w:pPr>
      <w:r w:rsidRPr="00A121C0">
        <w:rPr>
          <w:rFonts w:ascii="Arial Narrow" w:hAnsi="Arial Narrow" w:cs="Arial"/>
        </w:rPr>
        <w:t>Zakona o zdravstvenem varstvu in zdravstvenem zavarovanju,</w:t>
      </w:r>
    </w:p>
    <w:p w14:paraId="2AB7ED7C" w14:textId="77777777" w:rsidR="00316F57" w:rsidRPr="00A121C0" w:rsidRDefault="00316F57" w:rsidP="00316F57">
      <w:pPr>
        <w:pStyle w:val="Odstavekseznama"/>
        <w:widowControl w:val="0"/>
        <w:numPr>
          <w:ilvl w:val="0"/>
          <w:numId w:val="25"/>
        </w:numPr>
        <w:spacing w:after="0"/>
        <w:rPr>
          <w:rFonts w:ascii="Arial Narrow" w:hAnsi="Arial Narrow" w:cs="Arial"/>
        </w:rPr>
      </w:pPr>
      <w:r w:rsidRPr="00A121C0">
        <w:rPr>
          <w:rFonts w:ascii="Arial Narrow" w:hAnsi="Arial Narrow" w:cs="Arial"/>
        </w:rPr>
        <w:t>Zakona o socialnem varstvu,</w:t>
      </w:r>
    </w:p>
    <w:p w14:paraId="6D1E6AE3" w14:textId="77777777" w:rsidR="00316F57" w:rsidRPr="00A121C0" w:rsidRDefault="00316F57" w:rsidP="00316F57">
      <w:pPr>
        <w:pStyle w:val="Odstavekseznama"/>
        <w:widowControl w:val="0"/>
        <w:numPr>
          <w:ilvl w:val="0"/>
          <w:numId w:val="25"/>
        </w:numPr>
        <w:spacing w:after="0"/>
        <w:rPr>
          <w:rFonts w:ascii="Arial Narrow" w:hAnsi="Arial Narrow" w:cs="Arial"/>
        </w:rPr>
      </w:pPr>
      <w:r w:rsidRPr="00A121C0">
        <w:rPr>
          <w:rFonts w:ascii="Arial Narrow" w:hAnsi="Arial Narrow" w:cs="Arial"/>
        </w:rPr>
        <w:t>Stanovanjskega zakona,</w:t>
      </w:r>
    </w:p>
    <w:p w14:paraId="42F77330" w14:textId="77777777" w:rsidR="00316F57" w:rsidRPr="00A121C0" w:rsidRDefault="00316F57" w:rsidP="00316F57">
      <w:pPr>
        <w:pStyle w:val="Odstavekseznama"/>
        <w:widowControl w:val="0"/>
        <w:numPr>
          <w:ilvl w:val="0"/>
          <w:numId w:val="25"/>
        </w:numPr>
        <w:spacing w:after="0"/>
        <w:rPr>
          <w:rFonts w:ascii="Arial Narrow" w:hAnsi="Arial Narrow" w:cs="Arial"/>
        </w:rPr>
      </w:pPr>
      <w:r w:rsidRPr="00A121C0">
        <w:rPr>
          <w:rFonts w:ascii="Arial Narrow" w:hAnsi="Arial Narrow" w:cs="Arial"/>
        </w:rPr>
        <w:t>Zakona o gasilstvu.</w:t>
      </w:r>
    </w:p>
    <w:p w14:paraId="2A0AC17F" w14:textId="77777777" w:rsidR="00316F57" w:rsidRPr="00271EAC" w:rsidRDefault="00316F57" w:rsidP="00316F57">
      <w:pPr>
        <w:widowControl w:val="0"/>
        <w:spacing w:after="0"/>
        <w:rPr>
          <w:rFonts w:ascii="Arial Narrow" w:hAnsi="Arial Narrow" w:cs="Arial"/>
        </w:rPr>
      </w:pPr>
    </w:p>
    <w:p w14:paraId="79ADDC6E" w14:textId="77777777" w:rsidR="00316F57" w:rsidRDefault="00316F57" w:rsidP="00316F57">
      <w:pPr>
        <w:widowControl w:val="0"/>
        <w:spacing w:after="0"/>
        <w:rPr>
          <w:rFonts w:ascii="Arial Narrow" w:hAnsi="Arial Narrow" w:cs="Arial"/>
          <w:b/>
          <w:color w:val="8496B0" w:themeColor="text2" w:themeTint="99"/>
        </w:rPr>
      </w:pPr>
      <w:r>
        <w:rPr>
          <w:rFonts w:ascii="Arial Narrow" w:hAnsi="Arial Narrow" w:cs="Arial"/>
          <w:b/>
          <w:color w:val="8496B0" w:themeColor="text2" w:themeTint="99"/>
        </w:rPr>
        <w:t>IZHODIŠČA ZA PRIPRAVO PREDLOGA PRORAČUNA</w:t>
      </w:r>
    </w:p>
    <w:p w14:paraId="1DEE6A1D" w14:textId="77777777" w:rsidR="00316F57" w:rsidRDefault="00316F57" w:rsidP="00316F57">
      <w:pPr>
        <w:widowControl w:val="0"/>
        <w:spacing w:after="0"/>
        <w:rPr>
          <w:rFonts w:ascii="Arial Narrow" w:hAnsi="Arial Narrow" w:cs="Arial"/>
          <w:b/>
          <w:color w:val="8496B0" w:themeColor="text2" w:themeTint="99"/>
        </w:rPr>
      </w:pPr>
    </w:p>
    <w:p w14:paraId="5E69A1A4" w14:textId="77777777" w:rsidR="00316F57" w:rsidRDefault="00316F57" w:rsidP="00316F57">
      <w:pPr>
        <w:widowControl w:val="0"/>
        <w:spacing w:after="0"/>
        <w:jc w:val="both"/>
        <w:rPr>
          <w:rFonts w:ascii="Arial Narrow" w:hAnsi="Arial Narrow" w:cs="Arial"/>
          <w:color w:val="000000" w:themeColor="text1"/>
        </w:rPr>
      </w:pPr>
      <w:r>
        <w:rPr>
          <w:rFonts w:ascii="Arial Narrow" w:hAnsi="Arial Narrow" w:cs="Arial"/>
          <w:color w:val="000000" w:themeColor="text1"/>
        </w:rPr>
        <w:t>Na podlagi 18. člena ZJF je za finance pristojen organ občinske uprave, po prejemu temeljnih ekonomskih izhodišč in predpostavk za pripravo predloga državnega proračuna, izdal Navodila za pripravo proračuna, ki temeljijo na podatkih Ministrstva za finance, Jesenski napovedi gospodarskih gibanj 202</w:t>
      </w:r>
      <w:r w:rsidR="0016579E">
        <w:rPr>
          <w:rFonts w:ascii="Arial Narrow" w:hAnsi="Arial Narrow" w:cs="Arial"/>
          <w:color w:val="000000" w:themeColor="text1"/>
        </w:rPr>
        <w:t>3</w:t>
      </w:r>
      <w:r>
        <w:rPr>
          <w:rFonts w:ascii="Arial Narrow" w:hAnsi="Arial Narrow" w:cs="Arial"/>
          <w:color w:val="000000" w:themeColor="text1"/>
        </w:rPr>
        <w:t xml:space="preserve"> ter lastni oceni. </w:t>
      </w:r>
    </w:p>
    <w:p w14:paraId="156AF8E2" w14:textId="62A6364B" w:rsidR="00316F57" w:rsidRDefault="00BA49D3" w:rsidP="00316F57">
      <w:pPr>
        <w:widowControl w:val="0"/>
        <w:spacing w:after="0"/>
        <w:jc w:val="both"/>
        <w:rPr>
          <w:rFonts w:ascii="Arial Narrow" w:hAnsi="Arial Narrow" w:cs="Arial"/>
          <w:color w:val="000000" w:themeColor="text1"/>
        </w:rPr>
      </w:pPr>
      <w:r>
        <w:rPr>
          <w:rFonts w:ascii="Arial Narrow" w:hAnsi="Arial Narrow" w:cs="Arial"/>
          <w:color w:val="000000" w:themeColor="text1"/>
        </w:rPr>
        <w:t>Rebalans p</w:t>
      </w:r>
      <w:r w:rsidR="00316F57">
        <w:rPr>
          <w:rFonts w:ascii="Arial Narrow" w:hAnsi="Arial Narrow" w:cs="Arial"/>
          <w:color w:val="000000" w:themeColor="text1"/>
        </w:rPr>
        <w:t>roračun</w:t>
      </w:r>
      <w:r>
        <w:rPr>
          <w:rFonts w:ascii="Arial Narrow" w:hAnsi="Arial Narrow" w:cs="Arial"/>
          <w:color w:val="000000" w:themeColor="text1"/>
        </w:rPr>
        <w:t>a</w:t>
      </w:r>
      <w:r w:rsidR="00316F57">
        <w:rPr>
          <w:rFonts w:ascii="Arial Narrow" w:hAnsi="Arial Narrow" w:cs="Arial"/>
          <w:color w:val="000000" w:themeColor="text1"/>
        </w:rPr>
        <w:t xml:space="preserve"> občine Črenšovci je pripravljen torej na podlagi sledečih izhodišč:</w:t>
      </w:r>
    </w:p>
    <w:p w14:paraId="43DAA395" w14:textId="77777777" w:rsidR="00316F57" w:rsidRDefault="00316F57" w:rsidP="00316F57">
      <w:pPr>
        <w:widowControl w:val="0"/>
        <w:spacing w:after="0"/>
        <w:rPr>
          <w:rFonts w:ascii="Arial Narrow" w:hAnsi="Arial Narrow" w:cs="Arial"/>
          <w:color w:val="000000" w:themeColor="text1"/>
        </w:rPr>
      </w:pPr>
    </w:p>
    <w:p w14:paraId="35C26EC9" w14:textId="77777777" w:rsidR="00316F57" w:rsidRPr="00637318" w:rsidRDefault="00316F57" w:rsidP="00316F57">
      <w:pPr>
        <w:pStyle w:val="Odstavekseznama"/>
        <w:widowControl w:val="0"/>
        <w:numPr>
          <w:ilvl w:val="0"/>
          <w:numId w:val="21"/>
        </w:numPr>
        <w:spacing w:after="0"/>
        <w:rPr>
          <w:rFonts w:ascii="Arial Narrow" w:hAnsi="Arial Narrow" w:cs="Arial"/>
          <w:b/>
          <w:color w:val="00B050"/>
        </w:rPr>
      </w:pPr>
      <w:r w:rsidRPr="00637318">
        <w:rPr>
          <w:rFonts w:ascii="Arial Narrow" w:hAnsi="Arial Narrow" w:cs="Arial"/>
          <w:b/>
          <w:color w:val="00B050"/>
        </w:rPr>
        <w:t>Globalni makroekonomski okvirji</w:t>
      </w:r>
    </w:p>
    <w:p w14:paraId="7F20DED2" w14:textId="77777777" w:rsidR="00316F57" w:rsidRDefault="00316F57" w:rsidP="00316F57">
      <w:pPr>
        <w:widowControl w:val="0"/>
        <w:spacing w:after="0"/>
        <w:rPr>
          <w:rFonts w:ascii="Arial Narrow" w:hAnsi="Arial Narrow" w:cs="Arial"/>
          <w:color w:val="000000" w:themeColor="text1"/>
        </w:rPr>
      </w:pPr>
    </w:p>
    <w:p w14:paraId="2B111B45" w14:textId="77777777" w:rsidR="00316F57" w:rsidRDefault="00316F57" w:rsidP="00316F57">
      <w:pPr>
        <w:widowControl w:val="0"/>
        <w:spacing w:after="0"/>
        <w:jc w:val="both"/>
        <w:rPr>
          <w:rFonts w:ascii="Arial Narrow" w:hAnsi="Arial Narrow" w:cs="Arial"/>
        </w:rPr>
      </w:pPr>
      <w:r>
        <w:rPr>
          <w:rFonts w:ascii="Arial Narrow" w:hAnsi="Arial Narrow" w:cs="Arial"/>
        </w:rPr>
        <w:t>Na strani Urada RS za makroekonomske analize in razvoj (UMAR) je bila 1</w:t>
      </w:r>
      <w:r w:rsidR="0016579E">
        <w:rPr>
          <w:rFonts w:ascii="Arial Narrow" w:hAnsi="Arial Narrow" w:cs="Arial"/>
        </w:rPr>
        <w:t>3</w:t>
      </w:r>
      <w:r>
        <w:rPr>
          <w:rFonts w:ascii="Arial Narrow" w:hAnsi="Arial Narrow" w:cs="Arial"/>
        </w:rPr>
        <w:t>.9.202</w:t>
      </w:r>
      <w:r w:rsidR="0016579E">
        <w:rPr>
          <w:rFonts w:ascii="Arial Narrow" w:hAnsi="Arial Narrow" w:cs="Arial"/>
        </w:rPr>
        <w:t>3</w:t>
      </w:r>
      <w:r>
        <w:rPr>
          <w:rFonts w:ascii="Arial Narrow" w:hAnsi="Arial Narrow" w:cs="Arial"/>
        </w:rPr>
        <w:t xml:space="preserve"> objavljena Jesenska napoved gospodarskih gibanj 202</w:t>
      </w:r>
      <w:r w:rsidR="0016579E">
        <w:rPr>
          <w:rFonts w:ascii="Arial Narrow" w:hAnsi="Arial Narrow" w:cs="Arial"/>
        </w:rPr>
        <w:t>3</w:t>
      </w:r>
      <w:r>
        <w:rPr>
          <w:rFonts w:ascii="Arial Narrow" w:hAnsi="Arial Narrow" w:cs="Arial"/>
        </w:rPr>
        <w:t>. Napovedi so ena izmed strokovnih podlag za pripravo proračuna in vodenje ekonomske politike. V nadaljevanju prikazujemo del makroekonomskih izhodišč za pripravo proračuna:</w:t>
      </w:r>
    </w:p>
    <w:p w14:paraId="4A4FFF02" w14:textId="77777777" w:rsidR="00316F57" w:rsidRDefault="00316F57" w:rsidP="00316F57">
      <w:pPr>
        <w:widowControl w:val="0"/>
        <w:spacing w:after="0"/>
        <w:rPr>
          <w:rFonts w:ascii="Arial Narrow" w:hAnsi="Arial Narrow" w:cs="Arial"/>
        </w:rPr>
      </w:pPr>
    </w:p>
    <w:p w14:paraId="79F6BA80" w14:textId="77777777" w:rsidR="00316F57" w:rsidRDefault="00316F57" w:rsidP="00316F57">
      <w:pPr>
        <w:widowControl w:val="0"/>
        <w:spacing w:after="0"/>
        <w:rPr>
          <w:rFonts w:ascii="Arial Narrow" w:hAnsi="Arial Narrow" w:cs="Arial"/>
        </w:rPr>
      </w:pPr>
      <w:r>
        <w:rPr>
          <w:rFonts w:ascii="Arial Narrow" w:hAnsi="Arial Narrow" w:cs="Arial"/>
        </w:rPr>
        <w:t>Tabela: Del makroekonomskih izhodišč za pripravo proračuna</w:t>
      </w:r>
    </w:p>
    <w:p w14:paraId="095DCB59" w14:textId="77777777" w:rsidR="0016579E" w:rsidRPr="0016579E" w:rsidRDefault="0016579E" w:rsidP="0016579E">
      <w:pPr>
        <w:widowControl w:val="0"/>
        <w:spacing w:after="0"/>
        <w:rPr>
          <w:rFonts w:ascii="Arial Narrow" w:hAnsi="Arial Narrow" w:cs="Arial"/>
        </w:rPr>
      </w:pPr>
    </w:p>
    <w:p w14:paraId="6E4EB8C5" w14:textId="77777777" w:rsidR="00316F57" w:rsidRDefault="00316F57" w:rsidP="00316F57">
      <w:pPr>
        <w:widowControl w:val="0"/>
        <w:spacing w:after="0"/>
        <w:rPr>
          <w:rFonts w:ascii="Arial Narrow" w:hAnsi="Arial Narrow" w:cs="Arial"/>
        </w:rPr>
      </w:pPr>
    </w:p>
    <w:tbl>
      <w:tblPr>
        <w:tblStyle w:val="Tabelamrea"/>
        <w:tblW w:w="0" w:type="auto"/>
        <w:tblInd w:w="284" w:type="dxa"/>
        <w:tblLook w:val="04A0" w:firstRow="1" w:lastRow="0" w:firstColumn="1" w:lastColumn="0" w:noHBand="0" w:noVBand="1"/>
      </w:tblPr>
      <w:tblGrid>
        <w:gridCol w:w="4472"/>
        <w:gridCol w:w="1234"/>
        <w:gridCol w:w="1101"/>
        <w:gridCol w:w="1235"/>
        <w:gridCol w:w="962"/>
      </w:tblGrid>
      <w:tr w:rsidR="00316F57" w:rsidRPr="004A4D29" w14:paraId="58E21347" w14:textId="77777777" w:rsidTr="003B3D69">
        <w:tc>
          <w:tcPr>
            <w:tcW w:w="4673" w:type="dxa"/>
            <w:vMerge w:val="restart"/>
            <w:shd w:val="clear" w:color="auto" w:fill="FFF2CC" w:themeFill="accent4" w:themeFillTint="33"/>
          </w:tcPr>
          <w:p w14:paraId="5D135A8C" w14:textId="77777777" w:rsidR="00316F57" w:rsidRPr="004A4D29" w:rsidRDefault="00316F57" w:rsidP="003B3D69">
            <w:pPr>
              <w:widowControl w:val="0"/>
              <w:spacing w:after="0"/>
              <w:ind w:left="0"/>
              <w:jc w:val="center"/>
              <w:rPr>
                <w:rFonts w:ascii="Arial Narrow" w:hAnsi="Arial Narrow" w:cs="Arial"/>
                <w:b/>
                <w:lang w:val="x-none"/>
              </w:rPr>
            </w:pPr>
          </w:p>
          <w:p w14:paraId="4A8585CD" w14:textId="77777777" w:rsidR="00316F57" w:rsidRPr="004A4D29" w:rsidRDefault="00316F57" w:rsidP="003B3D69">
            <w:pPr>
              <w:widowControl w:val="0"/>
              <w:spacing w:after="0"/>
              <w:ind w:left="0"/>
              <w:jc w:val="center"/>
              <w:rPr>
                <w:rFonts w:ascii="Arial Narrow" w:hAnsi="Arial Narrow" w:cs="Arial"/>
                <w:b/>
              </w:rPr>
            </w:pPr>
            <w:r w:rsidRPr="004A4D29">
              <w:rPr>
                <w:rFonts w:ascii="Arial Narrow" w:hAnsi="Arial Narrow" w:cs="Arial"/>
                <w:b/>
              </w:rPr>
              <w:t>Kazalniki</w:t>
            </w:r>
          </w:p>
        </w:tc>
        <w:tc>
          <w:tcPr>
            <w:tcW w:w="1275" w:type="dxa"/>
            <w:vMerge w:val="restart"/>
            <w:shd w:val="clear" w:color="auto" w:fill="FFF2CC" w:themeFill="accent4" w:themeFillTint="33"/>
          </w:tcPr>
          <w:p w14:paraId="7F6AD43F" w14:textId="77777777" w:rsidR="00316F57" w:rsidRPr="004A4D29" w:rsidRDefault="00316F57" w:rsidP="003B3D69">
            <w:pPr>
              <w:widowControl w:val="0"/>
              <w:spacing w:after="0"/>
              <w:ind w:left="0"/>
              <w:jc w:val="center"/>
              <w:rPr>
                <w:rFonts w:ascii="Arial Narrow" w:hAnsi="Arial Narrow" w:cs="Arial"/>
                <w:b/>
              </w:rPr>
            </w:pPr>
          </w:p>
          <w:p w14:paraId="405D7FBB" w14:textId="77777777" w:rsidR="00316F57" w:rsidRPr="004A4D29" w:rsidRDefault="00316F57" w:rsidP="003B3D69">
            <w:pPr>
              <w:widowControl w:val="0"/>
              <w:spacing w:after="0"/>
              <w:ind w:left="0"/>
              <w:jc w:val="center"/>
              <w:rPr>
                <w:rFonts w:ascii="Arial Narrow" w:hAnsi="Arial Narrow" w:cs="Arial"/>
                <w:b/>
              </w:rPr>
            </w:pPr>
            <w:r w:rsidRPr="004A4D29">
              <w:rPr>
                <w:rFonts w:ascii="Arial Narrow" w:hAnsi="Arial Narrow" w:cs="Arial"/>
                <w:b/>
              </w:rPr>
              <w:t>202</w:t>
            </w:r>
            <w:r w:rsidR="0016579E">
              <w:rPr>
                <w:rFonts w:ascii="Arial Narrow" w:hAnsi="Arial Narrow" w:cs="Arial"/>
                <w:b/>
              </w:rPr>
              <w:t>2</w:t>
            </w:r>
          </w:p>
        </w:tc>
        <w:tc>
          <w:tcPr>
            <w:tcW w:w="3396" w:type="dxa"/>
            <w:gridSpan w:val="3"/>
            <w:shd w:val="clear" w:color="auto" w:fill="FFF2CC" w:themeFill="accent4" w:themeFillTint="33"/>
          </w:tcPr>
          <w:p w14:paraId="5DF9F2BD" w14:textId="77777777" w:rsidR="00316F57" w:rsidRPr="004A4D29" w:rsidRDefault="00316F57" w:rsidP="003B3D69">
            <w:pPr>
              <w:widowControl w:val="0"/>
              <w:spacing w:after="0"/>
              <w:ind w:left="0"/>
              <w:jc w:val="center"/>
              <w:rPr>
                <w:rFonts w:ascii="Arial Narrow" w:hAnsi="Arial Narrow" w:cs="Arial"/>
                <w:b/>
              </w:rPr>
            </w:pPr>
            <w:r w:rsidRPr="004A4D29">
              <w:rPr>
                <w:rFonts w:ascii="Arial Narrow" w:hAnsi="Arial Narrow" w:cs="Arial"/>
                <w:b/>
              </w:rPr>
              <w:t>Jesenska napoved</w:t>
            </w:r>
          </w:p>
        </w:tc>
      </w:tr>
      <w:tr w:rsidR="00316F57" w14:paraId="16CB9483" w14:textId="77777777" w:rsidTr="003B3D69">
        <w:tc>
          <w:tcPr>
            <w:tcW w:w="4673" w:type="dxa"/>
            <w:vMerge/>
            <w:shd w:val="clear" w:color="auto" w:fill="FFF2CC" w:themeFill="accent4" w:themeFillTint="33"/>
          </w:tcPr>
          <w:p w14:paraId="740A63BB" w14:textId="77777777" w:rsidR="00316F57" w:rsidRPr="004A4D29" w:rsidRDefault="00316F57" w:rsidP="003B3D69">
            <w:pPr>
              <w:widowControl w:val="0"/>
              <w:spacing w:after="0"/>
              <w:ind w:left="0"/>
              <w:jc w:val="center"/>
              <w:rPr>
                <w:rFonts w:ascii="Arial Narrow" w:hAnsi="Arial Narrow" w:cs="Arial"/>
                <w:b/>
                <w:lang w:val="x-none"/>
              </w:rPr>
            </w:pPr>
          </w:p>
        </w:tc>
        <w:tc>
          <w:tcPr>
            <w:tcW w:w="1275" w:type="dxa"/>
            <w:vMerge/>
            <w:shd w:val="clear" w:color="auto" w:fill="FFF2CC" w:themeFill="accent4" w:themeFillTint="33"/>
          </w:tcPr>
          <w:p w14:paraId="4DA0EE13" w14:textId="77777777" w:rsidR="00316F57" w:rsidRPr="004A4D29" w:rsidRDefault="00316F57" w:rsidP="003B3D69">
            <w:pPr>
              <w:widowControl w:val="0"/>
              <w:spacing w:after="0"/>
              <w:ind w:left="0"/>
              <w:jc w:val="center"/>
              <w:rPr>
                <w:rFonts w:ascii="Arial Narrow" w:hAnsi="Arial Narrow" w:cs="Arial"/>
                <w:b/>
                <w:lang w:val="x-none"/>
              </w:rPr>
            </w:pPr>
          </w:p>
        </w:tc>
        <w:tc>
          <w:tcPr>
            <w:tcW w:w="1134" w:type="dxa"/>
            <w:shd w:val="clear" w:color="auto" w:fill="FFF2CC" w:themeFill="accent4" w:themeFillTint="33"/>
          </w:tcPr>
          <w:p w14:paraId="31DA3388" w14:textId="77777777" w:rsidR="00316F57" w:rsidRPr="004A4D29" w:rsidRDefault="00316F57" w:rsidP="003B3D69">
            <w:pPr>
              <w:widowControl w:val="0"/>
              <w:spacing w:after="0"/>
              <w:ind w:left="0"/>
              <w:jc w:val="center"/>
              <w:rPr>
                <w:rFonts w:ascii="Arial Narrow" w:hAnsi="Arial Narrow" w:cs="Arial"/>
                <w:b/>
              </w:rPr>
            </w:pPr>
            <w:r w:rsidRPr="004A4D29">
              <w:rPr>
                <w:rFonts w:ascii="Arial Narrow" w:hAnsi="Arial Narrow" w:cs="Arial"/>
                <w:b/>
              </w:rPr>
              <w:t>202</w:t>
            </w:r>
            <w:r w:rsidR="0016579E">
              <w:rPr>
                <w:rFonts w:ascii="Arial Narrow" w:hAnsi="Arial Narrow" w:cs="Arial"/>
                <w:b/>
              </w:rPr>
              <w:t>3</w:t>
            </w:r>
          </w:p>
        </w:tc>
        <w:tc>
          <w:tcPr>
            <w:tcW w:w="1276" w:type="dxa"/>
            <w:shd w:val="clear" w:color="auto" w:fill="FFF2CC" w:themeFill="accent4" w:themeFillTint="33"/>
          </w:tcPr>
          <w:p w14:paraId="1AF7C013" w14:textId="77777777" w:rsidR="00316F57" w:rsidRPr="004A4D29" w:rsidRDefault="00316F57" w:rsidP="003B3D69">
            <w:pPr>
              <w:widowControl w:val="0"/>
              <w:spacing w:after="0"/>
              <w:ind w:left="0"/>
              <w:jc w:val="center"/>
              <w:rPr>
                <w:rFonts w:ascii="Arial Narrow" w:hAnsi="Arial Narrow" w:cs="Arial"/>
                <w:b/>
              </w:rPr>
            </w:pPr>
            <w:r w:rsidRPr="004A4D29">
              <w:rPr>
                <w:rFonts w:ascii="Arial Narrow" w:hAnsi="Arial Narrow" w:cs="Arial"/>
                <w:b/>
              </w:rPr>
              <w:t>202</w:t>
            </w:r>
            <w:r w:rsidR="0016579E">
              <w:rPr>
                <w:rFonts w:ascii="Arial Narrow" w:hAnsi="Arial Narrow" w:cs="Arial"/>
                <w:b/>
              </w:rPr>
              <w:t>4</w:t>
            </w:r>
          </w:p>
        </w:tc>
        <w:tc>
          <w:tcPr>
            <w:tcW w:w="986" w:type="dxa"/>
            <w:shd w:val="clear" w:color="auto" w:fill="FFF2CC" w:themeFill="accent4" w:themeFillTint="33"/>
          </w:tcPr>
          <w:p w14:paraId="2D90604F" w14:textId="77777777" w:rsidR="00316F57" w:rsidRPr="004A4D29" w:rsidRDefault="00316F57" w:rsidP="003B3D69">
            <w:pPr>
              <w:widowControl w:val="0"/>
              <w:spacing w:after="0"/>
              <w:ind w:left="0"/>
              <w:jc w:val="center"/>
              <w:rPr>
                <w:rFonts w:ascii="Arial Narrow" w:hAnsi="Arial Narrow" w:cs="Arial"/>
                <w:b/>
              </w:rPr>
            </w:pPr>
            <w:r w:rsidRPr="004A4D29">
              <w:rPr>
                <w:rFonts w:ascii="Arial Narrow" w:hAnsi="Arial Narrow" w:cs="Arial"/>
                <w:b/>
              </w:rPr>
              <w:t>202</w:t>
            </w:r>
            <w:r w:rsidR="0016579E">
              <w:rPr>
                <w:rFonts w:ascii="Arial Narrow" w:hAnsi="Arial Narrow" w:cs="Arial"/>
                <w:b/>
              </w:rPr>
              <w:t>5</w:t>
            </w:r>
          </w:p>
        </w:tc>
      </w:tr>
      <w:tr w:rsidR="00316F57" w14:paraId="56220DE8" w14:textId="77777777" w:rsidTr="003B3D69">
        <w:tc>
          <w:tcPr>
            <w:tcW w:w="4673" w:type="dxa"/>
          </w:tcPr>
          <w:p w14:paraId="1B0D28F4" w14:textId="77777777" w:rsidR="00316F57" w:rsidRPr="00684012" w:rsidRDefault="00316F57" w:rsidP="003B3D69">
            <w:pPr>
              <w:widowControl w:val="0"/>
              <w:spacing w:after="0"/>
              <w:ind w:left="0"/>
              <w:rPr>
                <w:rFonts w:ascii="Arial Narrow" w:hAnsi="Arial Narrow" w:cs="Arial"/>
              </w:rPr>
            </w:pPr>
            <w:r>
              <w:rPr>
                <w:rFonts w:ascii="Arial Narrow" w:hAnsi="Arial Narrow" w:cs="Arial"/>
              </w:rPr>
              <w:t>BDP, realna rast v %</w:t>
            </w:r>
          </w:p>
        </w:tc>
        <w:tc>
          <w:tcPr>
            <w:tcW w:w="1275" w:type="dxa"/>
          </w:tcPr>
          <w:p w14:paraId="62E8D76E"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2,5</w:t>
            </w:r>
          </w:p>
        </w:tc>
        <w:tc>
          <w:tcPr>
            <w:tcW w:w="1134" w:type="dxa"/>
          </w:tcPr>
          <w:p w14:paraId="199D790B"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1,6</w:t>
            </w:r>
          </w:p>
        </w:tc>
        <w:tc>
          <w:tcPr>
            <w:tcW w:w="1276" w:type="dxa"/>
          </w:tcPr>
          <w:p w14:paraId="49396BEB"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2,8</w:t>
            </w:r>
          </w:p>
        </w:tc>
        <w:tc>
          <w:tcPr>
            <w:tcW w:w="986" w:type="dxa"/>
          </w:tcPr>
          <w:p w14:paraId="3AEDF6CE" w14:textId="77777777" w:rsidR="00316F57" w:rsidRPr="00684012" w:rsidRDefault="00316F57" w:rsidP="003B3D69">
            <w:pPr>
              <w:widowControl w:val="0"/>
              <w:spacing w:after="0"/>
              <w:ind w:left="0"/>
              <w:jc w:val="center"/>
              <w:rPr>
                <w:rFonts w:ascii="Arial Narrow" w:hAnsi="Arial Narrow" w:cs="Arial"/>
              </w:rPr>
            </w:pPr>
            <w:r>
              <w:rPr>
                <w:rFonts w:ascii="Arial Narrow" w:hAnsi="Arial Narrow" w:cs="Arial"/>
              </w:rPr>
              <w:t>2,</w:t>
            </w:r>
            <w:r w:rsidR="0016579E">
              <w:rPr>
                <w:rFonts w:ascii="Arial Narrow" w:hAnsi="Arial Narrow" w:cs="Arial"/>
              </w:rPr>
              <w:t>5</w:t>
            </w:r>
          </w:p>
        </w:tc>
      </w:tr>
      <w:tr w:rsidR="00316F57" w14:paraId="2AFEBCD0" w14:textId="77777777" w:rsidTr="003B3D69">
        <w:tc>
          <w:tcPr>
            <w:tcW w:w="4673" w:type="dxa"/>
          </w:tcPr>
          <w:p w14:paraId="737C6BA6" w14:textId="77777777" w:rsidR="00316F57" w:rsidRPr="00684012" w:rsidRDefault="00316F57" w:rsidP="003B3D69">
            <w:pPr>
              <w:widowControl w:val="0"/>
              <w:spacing w:after="0"/>
              <w:ind w:left="0"/>
              <w:rPr>
                <w:rFonts w:ascii="Arial Narrow" w:hAnsi="Arial Narrow" w:cs="Arial"/>
              </w:rPr>
            </w:pPr>
            <w:r>
              <w:rPr>
                <w:rFonts w:ascii="Arial Narrow" w:hAnsi="Arial Narrow" w:cs="Arial"/>
              </w:rPr>
              <w:t>Zasebna potrošnja, realna rast v %</w:t>
            </w:r>
          </w:p>
        </w:tc>
        <w:tc>
          <w:tcPr>
            <w:tcW w:w="1275" w:type="dxa"/>
          </w:tcPr>
          <w:p w14:paraId="073AAE81"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3,6</w:t>
            </w:r>
          </w:p>
        </w:tc>
        <w:tc>
          <w:tcPr>
            <w:tcW w:w="1134" w:type="dxa"/>
          </w:tcPr>
          <w:p w14:paraId="71452D41"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0,9</w:t>
            </w:r>
          </w:p>
        </w:tc>
        <w:tc>
          <w:tcPr>
            <w:tcW w:w="1276" w:type="dxa"/>
          </w:tcPr>
          <w:p w14:paraId="05E5FEC4"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2,3</w:t>
            </w:r>
          </w:p>
        </w:tc>
        <w:tc>
          <w:tcPr>
            <w:tcW w:w="986" w:type="dxa"/>
          </w:tcPr>
          <w:p w14:paraId="636B6B42" w14:textId="77777777" w:rsidR="00316F57" w:rsidRPr="00684012" w:rsidRDefault="00316F57" w:rsidP="003B3D69">
            <w:pPr>
              <w:widowControl w:val="0"/>
              <w:spacing w:after="0"/>
              <w:ind w:left="0"/>
              <w:jc w:val="center"/>
              <w:rPr>
                <w:rFonts w:ascii="Arial Narrow" w:hAnsi="Arial Narrow" w:cs="Arial"/>
              </w:rPr>
            </w:pPr>
            <w:r>
              <w:rPr>
                <w:rFonts w:ascii="Arial Narrow" w:hAnsi="Arial Narrow" w:cs="Arial"/>
              </w:rPr>
              <w:t>1,</w:t>
            </w:r>
            <w:r w:rsidR="0016579E">
              <w:rPr>
                <w:rFonts w:ascii="Arial Narrow" w:hAnsi="Arial Narrow" w:cs="Arial"/>
              </w:rPr>
              <w:t>8</w:t>
            </w:r>
          </w:p>
        </w:tc>
      </w:tr>
      <w:tr w:rsidR="00316F57" w14:paraId="0E4BAA9D" w14:textId="77777777" w:rsidTr="003B3D69">
        <w:tc>
          <w:tcPr>
            <w:tcW w:w="4673" w:type="dxa"/>
          </w:tcPr>
          <w:p w14:paraId="099E3861" w14:textId="77777777" w:rsidR="00316F57" w:rsidRPr="00684012" w:rsidRDefault="00316F57" w:rsidP="003B3D69">
            <w:pPr>
              <w:widowControl w:val="0"/>
              <w:spacing w:after="0"/>
              <w:ind w:left="0"/>
              <w:rPr>
                <w:rFonts w:ascii="Arial Narrow" w:hAnsi="Arial Narrow" w:cs="Arial"/>
              </w:rPr>
            </w:pPr>
            <w:r>
              <w:rPr>
                <w:rFonts w:ascii="Arial Narrow" w:hAnsi="Arial Narrow" w:cs="Arial"/>
              </w:rPr>
              <w:t>Državna potrošnja, realna rast v %</w:t>
            </w:r>
          </w:p>
        </w:tc>
        <w:tc>
          <w:tcPr>
            <w:tcW w:w="1275" w:type="dxa"/>
          </w:tcPr>
          <w:p w14:paraId="15E5994A"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-0,5</w:t>
            </w:r>
          </w:p>
        </w:tc>
        <w:tc>
          <w:tcPr>
            <w:tcW w:w="1134" w:type="dxa"/>
          </w:tcPr>
          <w:p w14:paraId="24365A44" w14:textId="77777777" w:rsidR="00316F57" w:rsidRPr="00684012" w:rsidRDefault="00316F57" w:rsidP="003B3D69">
            <w:pPr>
              <w:widowControl w:val="0"/>
              <w:spacing w:after="0"/>
              <w:ind w:left="0"/>
              <w:jc w:val="center"/>
              <w:rPr>
                <w:rFonts w:ascii="Arial Narrow" w:hAnsi="Arial Narrow" w:cs="Arial"/>
              </w:rPr>
            </w:pPr>
            <w:r>
              <w:rPr>
                <w:rFonts w:ascii="Arial Narrow" w:hAnsi="Arial Narrow" w:cs="Arial"/>
              </w:rPr>
              <w:t>1,4</w:t>
            </w:r>
          </w:p>
        </w:tc>
        <w:tc>
          <w:tcPr>
            <w:tcW w:w="1276" w:type="dxa"/>
          </w:tcPr>
          <w:p w14:paraId="5431A6E3" w14:textId="77777777" w:rsidR="00316F57" w:rsidRPr="00684012" w:rsidRDefault="00316F57" w:rsidP="003B3D69">
            <w:pPr>
              <w:widowControl w:val="0"/>
              <w:spacing w:after="0"/>
              <w:ind w:left="0"/>
              <w:jc w:val="center"/>
              <w:rPr>
                <w:rFonts w:ascii="Arial Narrow" w:hAnsi="Arial Narrow" w:cs="Arial"/>
              </w:rPr>
            </w:pPr>
            <w:r>
              <w:rPr>
                <w:rFonts w:ascii="Arial Narrow" w:hAnsi="Arial Narrow" w:cs="Arial"/>
              </w:rPr>
              <w:t>1,</w:t>
            </w:r>
            <w:r w:rsidR="0016579E">
              <w:rPr>
                <w:rFonts w:ascii="Arial Narrow" w:hAnsi="Arial Narrow" w:cs="Arial"/>
              </w:rPr>
              <w:t>9</w:t>
            </w:r>
          </w:p>
        </w:tc>
        <w:tc>
          <w:tcPr>
            <w:tcW w:w="986" w:type="dxa"/>
          </w:tcPr>
          <w:p w14:paraId="0FDC378C"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2,2</w:t>
            </w:r>
          </w:p>
        </w:tc>
      </w:tr>
      <w:tr w:rsidR="00316F57" w14:paraId="38DB3445" w14:textId="77777777" w:rsidTr="003B3D69">
        <w:tc>
          <w:tcPr>
            <w:tcW w:w="4673" w:type="dxa"/>
          </w:tcPr>
          <w:p w14:paraId="07DCF7B8" w14:textId="77777777" w:rsidR="00316F57" w:rsidRPr="00684012" w:rsidRDefault="00316F57" w:rsidP="003B3D69">
            <w:pPr>
              <w:widowControl w:val="0"/>
              <w:spacing w:after="0"/>
              <w:ind w:left="0"/>
              <w:rPr>
                <w:rFonts w:ascii="Arial Narrow" w:hAnsi="Arial Narrow" w:cs="Arial"/>
              </w:rPr>
            </w:pPr>
            <w:r>
              <w:rPr>
                <w:rFonts w:ascii="Arial Narrow" w:hAnsi="Arial Narrow" w:cs="Arial"/>
              </w:rPr>
              <w:t>Produktivnost dela (BDP) na zaposlenega, rast v %</w:t>
            </w:r>
          </w:p>
        </w:tc>
        <w:tc>
          <w:tcPr>
            <w:tcW w:w="1275" w:type="dxa"/>
          </w:tcPr>
          <w:p w14:paraId="4318078A" w14:textId="77777777" w:rsidR="00316F57" w:rsidRPr="00684012" w:rsidRDefault="00316F57" w:rsidP="003B3D69">
            <w:pPr>
              <w:widowControl w:val="0"/>
              <w:spacing w:after="0"/>
              <w:ind w:left="0"/>
              <w:jc w:val="center"/>
              <w:rPr>
                <w:rFonts w:ascii="Arial Narrow" w:hAnsi="Arial Narrow" w:cs="Arial"/>
              </w:rPr>
            </w:pPr>
            <w:r>
              <w:rPr>
                <w:rFonts w:ascii="Arial Narrow" w:hAnsi="Arial Narrow" w:cs="Arial"/>
              </w:rPr>
              <w:t>-</w:t>
            </w:r>
            <w:r w:rsidR="0016579E">
              <w:rPr>
                <w:rFonts w:ascii="Arial Narrow" w:hAnsi="Arial Narrow" w:cs="Arial"/>
              </w:rPr>
              <w:t>0,4</w:t>
            </w:r>
          </w:p>
        </w:tc>
        <w:tc>
          <w:tcPr>
            <w:tcW w:w="1134" w:type="dxa"/>
          </w:tcPr>
          <w:p w14:paraId="0BE60DBB"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0,4</w:t>
            </w:r>
          </w:p>
        </w:tc>
        <w:tc>
          <w:tcPr>
            <w:tcW w:w="1276" w:type="dxa"/>
          </w:tcPr>
          <w:p w14:paraId="13A9752F"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1,9</w:t>
            </w:r>
          </w:p>
        </w:tc>
        <w:tc>
          <w:tcPr>
            <w:tcW w:w="986" w:type="dxa"/>
          </w:tcPr>
          <w:p w14:paraId="67015307"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1</w:t>
            </w:r>
            <w:r w:rsidR="00316F57">
              <w:rPr>
                <w:rFonts w:ascii="Arial Narrow" w:hAnsi="Arial Narrow" w:cs="Arial"/>
              </w:rPr>
              <w:t>,7</w:t>
            </w:r>
          </w:p>
        </w:tc>
      </w:tr>
      <w:tr w:rsidR="00316F57" w14:paraId="471286FB" w14:textId="77777777" w:rsidTr="003B3D69">
        <w:tc>
          <w:tcPr>
            <w:tcW w:w="4673" w:type="dxa"/>
          </w:tcPr>
          <w:p w14:paraId="4C711727" w14:textId="77777777" w:rsidR="00316F57" w:rsidRPr="00684012" w:rsidRDefault="00316F57" w:rsidP="003B3D69">
            <w:pPr>
              <w:widowControl w:val="0"/>
              <w:spacing w:after="0"/>
              <w:ind w:left="0"/>
              <w:rPr>
                <w:rFonts w:ascii="Arial Narrow" w:hAnsi="Arial Narrow" w:cs="Arial"/>
              </w:rPr>
            </w:pPr>
            <w:r>
              <w:rPr>
                <w:rFonts w:ascii="Arial Narrow" w:hAnsi="Arial Narrow" w:cs="Arial"/>
              </w:rPr>
              <w:t>Stopnja registrirane brezposelnosti v %</w:t>
            </w:r>
          </w:p>
        </w:tc>
        <w:tc>
          <w:tcPr>
            <w:tcW w:w="1275" w:type="dxa"/>
          </w:tcPr>
          <w:p w14:paraId="29921613"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5,8</w:t>
            </w:r>
          </w:p>
        </w:tc>
        <w:tc>
          <w:tcPr>
            <w:tcW w:w="1134" w:type="dxa"/>
          </w:tcPr>
          <w:p w14:paraId="6465A7C0" w14:textId="77777777" w:rsidR="00316F57" w:rsidRPr="00684012" w:rsidRDefault="00316F57" w:rsidP="003B3D69">
            <w:pPr>
              <w:widowControl w:val="0"/>
              <w:spacing w:after="0"/>
              <w:ind w:left="0"/>
              <w:jc w:val="center"/>
              <w:rPr>
                <w:rFonts w:ascii="Arial Narrow" w:hAnsi="Arial Narrow" w:cs="Arial"/>
              </w:rPr>
            </w:pPr>
            <w:r>
              <w:rPr>
                <w:rFonts w:ascii="Arial Narrow" w:hAnsi="Arial Narrow" w:cs="Arial"/>
              </w:rPr>
              <w:t>5,</w:t>
            </w:r>
            <w:r w:rsidR="0016579E">
              <w:rPr>
                <w:rFonts w:ascii="Arial Narrow" w:hAnsi="Arial Narrow" w:cs="Arial"/>
              </w:rPr>
              <w:t>0</w:t>
            </w:r>
          </w:p>
        </w:tc>
        <w:tc>
          <w:tcPr>
            <w:tcW w:w="1276" w:type="dxa"/>
          </w:tcPr>
          <w:p w14:paraId="2AE14A37"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4,7</w:t>
            </w:r>
          </w:p>
        </w:tc>
        <w:tc>
          <w:tcPr>
            <w:tcW w:w="986" w:type="dxa"/>
          </w:tcPr>
          <w:p w14:paraId="1FE8F52D"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4,5</w:t>
            </w:r>
          </w:p>
        </w:tc>
      </w:tr>
      <w:tr w:rsidR="00316F57" w14:paraId="289F024B" w14:textId="77777777" w:rsidTr="003B3D69">
        <w:tc>
          <w:tcPr>
            <w:tcW w:w="4673" w:type="dxa"/>
          </w:tcPr>
          <w:p w14:paraId="2CD11789" w14:textId="77777777" w:rsidR="00316F57" w:rsidRPr="00684012" w:rsidRDefault="00316F57" w:rsidP="003B3D69">
            <w:pPr>
              <w:widowControl w:val="0"/>
              <w:spacing w:after="0"/>
              <w:ind w:left="0"/>
              <w:rPr>
                <w:rFonts w:ascii="Arial Narrow" w:hAnsi="Arial Narrow" w:cs="Arial"/>
              </w:rPr>
            </w:pPr>
            <w:r>
              <w:rPr>
                <w:rFonts w:ascii="Arial Narrow" w:hAnsi="Arial Narrow" w:cs="Arial"/>
              </w:rPr>
              <w:t>Investicije v osnovna sredstva, realna rast v %</w:t>
            </w:r>
          </w:p>
        </w:tc>
        <w:tc>
          <w:tcPr>
            <w:tcW w:w="1275" w:type="dxa"/>
          </w:tcPr>
          <w:p w14:paraId="6C80C021"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3,5</w:t>
            </w:r>
          </w:p>
        </w:tc>
        <w:tc>
          <w:tcPr>
            <w:tcW w:w="1134" w:type="dxa"/>
          </w:tcPr>
          <w:p w14:paraId="22579844"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4,5</w:t>
            </w:r>
          </w:p>
        </w:tc>
        <w:tc>
          <w:tcPr>
            <w:tcW w:w="1276" w:type="dxa"/>
          </w:tcPr>
          <w:p w14:paraId="1579404C"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5,5</w:t>
            </w:r>
          </w:p>
        </w:tc>
        <w:tc>
          <w:tcPr>
            <w:tcW w:w="986" w:type="dxa"/>
          </w:tcPr>
          <w:p w14:paraId="67A4640C"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4,3</w:t>
            </w:r>
          </w:p>
        </w:tc>
      </w:tr>
      <w:tr w:rsidR="00316F57" w14:paraId="5F2F481C" w14:textId="77777777" w:rsidTr="003B3D69">
        <w:tc>
          <w:tcPr>
            <w:tcW w:w="4673" w:type="dxa"/>
          </w:tcPr>
          <w:p w14:paraId="7727BA3B" w14:textId="77777777" w:rsidR="00316F57" w:rsidRPr="00684012" w:rsidRDefault="00316F57" w:rsidP="003B3D69">
            <w:pPr>
              <w:widowControl w:val="0"/>
              <w:spacing w:after="0"/>
              <w:ind w:left="0"/>
              <w:rPr>
                <w:rFonts w:ascii="Arial Narrow" w:hAnsi="Arial Narrow" w:cs="Arial"/>
              </w:rPr>
            </w:pPr>
            <w:r>
              <w:rPr>
                <w:rFonts w:ascii="Arial Narrow" w:hAnsi="Arial Narrow" w:cs="Arial"/>
              </w:rPr>
              <w:t>Inflacija (dec./dec.) v %</w:t>
            </w:r>
          </w:p>
        </w:tc>
        <w:tc>
          <w:tcPr>
            <w:tcW w:w="1275" w:type="dxa"/>
          </w:tcPr>
          <w:p w14:paraId="4A20521C"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10,3</w:t>
            </w:r>
          </w:p>
        </w:tc>
        <w:tc>
          <w:tcPr>
            <w:tcW w:w="1134" w:type="dxa"/>
          </w:tcPr>
          <w:p w14:paraId="54FACC92"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5,4</w:t>
            </w:r>
          </w:p>
        </w:tc>
        <w:tc>
          <w:tcPr>
            <w:tcW w:w="1276" w:type="dxa"/>
          </w:tcPr>
          <w:p w14:paraId="3486D30F" w14:textId="77777777" w:rsidR="00316F57" w:rsidRPr="00684012" w:rsidRDefault="00316F57" w:rsidP="003B3D69">
            <w:pPr>
              <w:widowControl w:val="0"/>
              <w:spacing w:after="0"/>
              <w:ind w:left="0"/>
              <w:jc w:val="center"/>
              <w:rPr>
                <w:rFonts w:ascii="Arial Narrow" w:hAnsi="Arial Narrow" w:cs="Arial"/>
              </w:rPr>
            </w:pPr>
            <w:r>
              <w:rPr>
                <w:rFonts w:ascii="Arial Narrow" w:hAnsi="Arial Narrow" w:cs="Arial"/>
              </w:rPr>
              <w:t>3,</w:t>
            </w:r>
            <w:r w:rsidR="0016579E">
              <w:rPr>
                <w:rFonts w:ascii="Arial Narrow" w:hAnsi="Arial Narrow" w:cs="Arial"/>
              </w:rPr>
              <w:t>1</w:t>
            </w:r>
          </w:p>
        </w:tc>
        <w:tc>
          <w:tcPr>
            <w:tcW w:w="986" w:type="dxa"/>
          </w:tcPr>
          <w:p w14:paraId="335BAE02" w14:textId="77777777" w:rsidR="00316F57" w:rsidRPr="00684012" w:rsidRDefault="00316F57" w:rsidP="003B3D69">
            <w:pPr>
              <w:widowControl w:val="0"/>
              <w:spacing w:after="0"/>
              <w:ind w:left="0"/>
              <w:jc w:val="center"/>
              <w:rPr>
                <w:rFonts w:ascii="Arial Narrow" w:hAnsi="Arial Narrow" w:cs="Arial"/>
              </w:rPr>
            </w:pPr>
            <w:r>
              <w:rPr>
                <w:rFonts w:ascii="Arial Narrow" w:hAnsi="Arial Narrow" w:cs="Arial"/>
              </w:rPr>
              <w:t>2,</w:t>
            </w:r>
            <w:r w:rsidR="0016579E">
              <w:rPr>
                <w:rFonts w:ascii="Arial Narrow" w:hAnsi="Arial Narrow" w:cs="Arial"/>
              </w:rPr>
              <w:t>3</w:t>
            </w:r>
          </w:p>
        </w:tc>
      </w:tr>
      <w:tr w:rsidR="00316F57" w14:paraId="54DCF83D" w14:textId="77777777" w:rsidTr="003B3D69">
        <w:tc>
          <w:tcPr>
            <w:tcW w:w="4673" w:type="dxa"/>
          </w:tcPr>
          <w:p w14:paraId="33EE3BA8" w14:textId="77777777" w:rsidR="00316F57" w:rsidRPr="00684012" w:rsidRDefault="00316F57" w:rsidP="003B3D69">
            <w:pPr>
              <w:widowControl w:val="0"/>
              <w:spacing w:after="0"/>
              <w:ind w:left="0"/>
              <w:rPr>
                <w:rFonts w:ascii="Arial Narrow" w:hAnsi="Arial Narrow" w:cs="Arial"/>
              </w:rPr>
            </w:pPr>
            <w:r>
              <w:rPr>
                <w:rFonts w:ascii="Arial Narrow" w:hAnsi="Arial Narrow" w:cs="Arial"/>
              </w:rPr>
              <w:t>Inflacija (povprečje leta), v %</w:t>
            </w:r>
          </w:p>
        </w:tc>
        <w:tc>
          <w:tcPr>
            <w:tcW w:w="1275" w:type="dxa"/>
          </w:tcPr>
          <w:p w14:paraId="55735B92"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8,8</w:t>
            </w:r>
          </w:p>
        </w:tc>
        <w:tc>
          <w:tcPr>
            <w:tcW w:w="1134" w:type="dxa"/>
          </w:tcPr>
          <w:p w14:paraId="458CCB14" w14:textId="77777777" w:rsidR="00316F57" w:rsidRPr="00684012" w:rsidRDefault="0016579E" w:rsidP="003B3D69">
            <w:pPr>
              <w:widowControl w:val="0"/>
              <w:spacing w:after="0"/>
              <w:ind w:left="0"/>
              <w:jc w:val="center"/>
              <w:rPr>
                <w:rFonts w:ascii="Arial Narrow" w:hAnsi="Arial Narrow" w:cs="Arial"/>
              </w:rPr>
            </w:pPr>
            <w:r>
              <w:rPr>
                <w:rFonts w:ascii="Arial Narrow" w:hAnsi="Arial Narrow" w:cs="Arial"/>
              </w:rPr>
              <w:t>7,6</w:t>
            </w:r>
          </w:p>
        </w:tc>
        <w:tc>
          <w:tcPr>
            <w:tcW w:w="1276" w:type="dxa"/>
          </w:tcPr>
          <w:p w14:paraId="45578C57" w14:textId="77777777" w:rsidR="00316F57" w:rsidRPr="00684012" w:rsidRDefault="0016579E" w:rsidP="003B3D69">
            <w:pPr>
              <w:widowControl w:val="0"/>
              <w:spacing w:after="0"/>
              <w:ind w:left="0"/>
              <w:jc w:val="center"/>
              <w:rPr>
                <w:rFonts w:ascii="Arial Narrow" w:hAnsi="Arial Narrow" w:cs="Arial"/>
              </w:rPr>
            </w:pPr>
            <w:r w:rsidRPr="0016579E">
              <w:rPr>
                <w:rFonts w:ascii="Arial Narrow" w:hAnsi="Arial Narrow" w:cs="Arial"/>
                <w:highlight w:val="yellow"/>
              </w:rPr>
              <w:t>3,9</w:t>
            </w:r>
          </w:p>
        </w:tc>
        <w:tc>
          <w:tcPr>
            <w:tcW w:w="986" w:type="dxa"/>
          </w:tcPr>
          <w:p w14:paraId="4AAFC9C9" w14:textId="77777777" w:rsidR="00316F57" w:rsidRPr="00684012" w:rsidRDefault="00316F57" w:rsidP="003B3D69">
            <w:pPr>
              <w:widowControl w:val="0"/>
              <w:spacing w:after="0"/>
              <w:ind w:left="0"/>
              <w:jc w:val="center"/>
              <w:rPr>
                <w:rFonts w:ascii="Arial Narrow" w:hAnsi="Arial Narrow" w:cs="Arial"/>
              </w:rPr>
            </w:pPr>
            <w:r>
              <w:rPr>
                <w:rFonts w:ascii="Arial Narrow" w:hAnsi="Arial Narrow" w:cs="Arial"/>
              </w:rPr>
              <w:t>2,</w:t>
            </w:r>
            <w:r w:rsidR="0016579E">
              <w:rPr>
                <w:rFonts w:ascii="Arial Narrow" w:hAnsi="Arial Narrow" w:cs="Arial"/>
              </w:rPr>
              <w:t>7</w:t>
            </w:r>
          </w:p>
        </w:tc>
      </w:tr>
    </w:tbl>
    <w:p w14:paraId="3C2C1C4B" w14:textId="77777777" w:rsidR="00316F57" w:rsidRDefault="00316F57" w:rsidP="00316F57">
      <w:pPr>
        <w:widowControl w:val="0"/>
        <w:spacing w:after="0"/>
        <w:rPr>
          <w:rFonts w:ascii="Arial Narrow" w:hAnsi="Arial Narrow" w:cs="Arial"/>
        </w:rPr>
      </w:pPr>
    </w:p>
    <w:p w14:paraId="034644D0" w14:textId="77777777" w:rsidR="0016579E" w:rsidRDefault="0016579E" w:rsidP="0016579E">
      <w:pPr>
        <w:widowControl w:val="0"/>
        <w:spacing w:after="0"/>
        <w:jc w:val="both"/>
        <w:rPr>
          <w:rFonts w:ascii="Arial Narrow" w:hAnsi="Arial Narrow" w:cs="Arial"/>
          <w:u w:val="single"/>
        </w:rPr>
      </w:pPr>
      <w:r w:rsidRPr="0016579E">
        <w:rPr>
          <w:rFonts w:ascii="Arial Narrow" w:hAnsi="Arial Narrow" w:cs="Arial"/>
          <w:u w:val="single"/>
        </w:rPr>
        <w:t>Jesenska napoved gospodarskih gibanj 2023</w:t>
      </w:r>
    </w:p>
    <w:p w14:paraId="39CA91B1" w14:textId="77777777" w:rsidR="0016579E" w:rsidRPr="0016579E" w:rsidRDefault="0016579E" w:rsidP="0016579E">
      <w:pPr>
        <w:widowControl w:val="0"/>
        <w:spacing w:after="0"/>
        <w:jc w:val="both"/>
        <w:rPr>
          <w:rFonts w:ascii="Arial Narrow" w:hAnsi="Arial Narrow" w:cs="Arial"/>
          <w:u w:val="single"/>
        </w:rPr>
      </w:pPr>
    </w:p>
    <w:p w14:paraId="2B43FAA3" w14:textId="77777777" w:rsidR="0016579E" w:rsidRPr="0016579E" w:rsidRDefault="0016579E" w:rsidP="0016579E">
      <w:pPr>
        <w:widowControl w:val="0"/>
        <w:spacing w:after="0"/>
        <w:jc w:val="both"/>
        <w:rPr>
          <w:rFonts w:ascii="Arial Narrow" w:hAnsi="Arial Narrow" w:cs="Arial"/>
        </w:rPr>
      </w:pPr>
      <w:r w:rsidRPr="0016579E">
        <w:rPr>
          <w:rFonts w:ascii="Arial Narrow" w:hAnsi="Arial Narrow" w:cs="Arial"/>
        </w:rPr>
        <w:t>Gospodarska rast se letos umirja, zlasti v izvoznem delu gospodarstva, nižja kot lani je tudi rast zasebne potrošnje, nadaljuje pa se rast investicij v zgradbe in objekte. Za letos v Jesenski napovedi na Uradu RS za makroekonomske analize in razvoj predvidevamo 1,6-odstotno realno rast bruto domačega proizvoda (BDP), kar je malo manj, kot smo napovedali spomladi (1,8 %), ob znatno spremenjeni višini in strukturi BDP od predvidene takrat. Na napoved v nominalnih zneskih močno vpliva spremenjeno izhodišče po SURS-ovi objavi prve letne ocene BDP za leto 2022, ki je prvotno oceno nominalnega BDP na podlagi četrtletnih podatkov znižala za skoraj 2 mrd EUR. Na realna gibanja pa vpliva zlasti gospodarsko ohlajanje v najpomembnejših trgovinskih partnericah, ki je izrazitejše od pričakovanega spomladi. Na napoved vplivajo tudi spremembe v realni rasti nekaterih agregatov v objavi prve letne ocene za lansko leto, zlasti zasebne potrošnje ter dodane vrednosti v predelovalnih dejavnostih in gradbeništvu. Spremenili so se tudi kazalniki stopnje varčevanja gospodinjstev, ki je zdaj precej višja, in produktivnosti, predvsem v predelovalnih dejavnostih, ki je upadla. To tudi vsebinsko spreminja izhodišča za pripravo napovedi, saj kaže na večji vpliv padca kupne moči in večjo previdnost gospodinjstev pri trošenju, kot je bilo prvotno ocenjeno, ter močnejši vpliv stroškovnih pritiskov na aktivnost v pretežno izvoznem delu gospodarstva. Rast izvoza blaga in storitev bo letos tako nekoliko zaostajala za rastjo tujega povpraševanja. Pričakujemo pa nadaljevanje visoke aktivnosti pri investicijah v zgradbe in objekte, ki se bo umirjala. Odpravljanje posledic avgustovskih poplav bo na aktivnost v gradbeništvu vplivalo spodbudno. Sicer pa bo neposreden negativen vpliv poplav na aktivnost predelovalnih dejavnosti in transporta ter izvoza po naši oceni prehoden in, kljub veliki prizadetosti na lokalnih ravneh, na makroekonomski ravni ne bo velik. Rast zasebne potrošnje bo nižja kot lani. Pričakujemo, da se bo v drugi polovici leta zmerno povečevala, na kar bodo vplivali visoka zaposlenost, nadaljnja zmerna realna rast plač ter vladni ukrepi za blažitev rasti cen energentov in odpravo posledic naravnih nesreč, v manjši meri pa tudi nadomestitve poškodovanih proizvodov v avgustovskih poplavah. V letu 2024 pričakujemo ponovno nekoliko višjo rast BDP, 2,8 %. S postopno višjo rastjo tujega povpraševanja pričakujemo ponovno rast izvoza in krepitev rasti dodane vrednosti v predelovalnih dejavnostih, nadaljevala se bo rast storitvene menjave. Za leto 2024 napovedujemo nadaljnjo rast investicij, spodbujeno s sanacijo in obnovo po letošnjih poplavah in ponovno rastjo podjetniških investicij v opremo in stroje. Rast zaposlenosti in upadanje brezposelnosti se bosta do konca letošnjega leta še umirjala, veliko pomanjkanje delovne sile pa tudi v prihodnjih letih ne bo dopuščalo vidnejše rasti zaposlenosti. V nadaljevanju leta se bo po naših pričakovanjih inflacija še naprej umirjala, a manj izrazito kot v preteklih mesecih. Proti 2 % bi se lahko postopoma znižala šele konec leta 2025. Negotovosti, povezane z uresničitvijo tokratne napovedi, izhajajo zlasti iz gospodarskih razmer v mednarodnem okolju, kjer se aktivnost umirja, širših gospodarskih posledic nedavnih poplav v Sloveniji, hitrosti umirjanja inflacije in vplivov poslabševanja stroškovne konkurenčnosti na izvozni sektor gospodarstva</w:t>
      </w:r>
    </w:p>
    <w:p w14:paraId="69F306B2" w14:textId="77777777" w:rsidR="00316F57" w:rsidRDefault="00316F57" w:rsidP="00316F57">
      <w:pPr>
        <w:widowControl w:val="0"/>
        <w:spacing w:after="0"/>
        <w:jc w:val="both"/>
        <w:rPr>
          <w:rFonts w:ascii="Arial Narrow" w:hAnsi="Arial Narrow" w:cs="Arial"/>
        </w:rPr>
      </w:pPr>
    </w:p>
    <w:p w14:paraId="2B54BF72" w14:textId="77777777" w:rsidR="00316F57" w:rsidRDefault="00316F57" w:rsidP="00316F57">
      <w:pPr>
        <w:pStyle w:val="Odstavekseznama"/>
        <w:widowControl w:val="0"/>
        <w:numPr>
          <w:ilvl w:val="0"/>
          <w:numId w:val="21"/>
        </w:numPr>
        <w:spacing w:after="0"/>
        <w:rPr>
          <w:rFonts w:ascii="Arial Narrow" w:hAnsi="Arial Narrow" w:cs="Arial"/>
          <w:b/>
          <w:color w:val="00B050"/>
        </w:rPr>
      </w:pPr>
      <w:r>
        <w:rPr>
          <w:rFonts w:ascii="Arial Narrow" w:hAnsi="Arial Narrow" w:cs="Arial"/>
          <w:b/>
          <w:color w:val="00B050"/>
        </w:rPr>
        <w:t>Povprečnina, primerna poraba, dohodnina  in finančna izravnava</w:t>
      </w:r>
    </w:p>
    <w:p w14:paraId="6D4137A7" w14:textId="77777777" w:rsidR="00316F57" w:rsidRDefault="00316F57" w:rsidP="00316F57">
      <w:pPr>
        <w:widowControl w:val="0"/>
        <w:spacing w:after="0"/>
        <w:rPr>
          <w:rFonts w:ascii="Arial Narrow" w:hAnsi="Arial Narrow" w:cs="Arial"/>
          <w:b/>
          <w:color w:val="00B050"/>
        </w:rPr>
      </w:pPr>
    </w:p>
    <w:p w14:paraId="7A00E731" w14:textId="77777777" w:rsidR="00E02BC4" w:rsidRPr="00E02BC4" w:rsidRDefault="00E02BC4" w:rsidP="00E02BC4">
      <w:pPr>
        <w:widowControl w:val="0"/>
        <w:spacing w:after="0"/>
        <w:jc w:val="both"/>
        <w:rPr>
          <w:rFonts w:ascii="Arial Narrow" w:hAnsi="Arial Narrow" w:cs="Arial"/>
        </w:rPr>
      </w:pPr>
      <w:bookmarkStart w:id="4" w:name="_Hlk163663572"/>
      <w:r w:rsidRPr="00E02BC4">
        <w:rPr>
          <w:rFonts w:ascii="Arial Narrow" w:hAnsi="Arial Narrow" w:cs="Arial"/>
        </w:rPr>
        <w:t xml:space="preserve">Ministrstvo za finance je dne 8.11.2023 objavilo predhodne podatke o izračunu primerne porabe občin, dohodnine in finančne izravnave za leti 2024 in 2025. Pri predhodnem izračunu primerne porabe, dohodnine in finančne izravnave je za leti 2024 in 2025 upoštevana povprečnina v višini </w:t>
      </w:r>
      <w:r w:rsidRPr="00E02BC4">
        <w:rPr>
          <w:rFonts w:ascii="Arial Narrow" w:hAnsi="Arial Narrow" w:cs="Arial"/>
          <w:b/>
          <w:bCs/>
          <w:highlight w:val="yellow"/>
        </w:rPr>
        <w:t>725,00 €,</w:t>
      </w:r>
      <w:r w:rsidRPr="00E02BC4">
        <w:rPr>
          <w:rFonts w:ascii="Arial Narrow" w:hAnsi="Arial Narrow" w:cs="Arial"/>
        </w:rPr>
        <w:t xml:space="preserve"> ki je določena v predlogu Zakona o izvrševanju proračunov RS za 2024.</w:t>
      </w:r>
    </w:p>
    <w:p w14:paraId="0FB247CD" w14:textId="77777777" w:rsidR="00E02BC4" w:rsidRPr="00E02BC4" w:rsidRDefault="00E02BC4" w:rsidP="00E02BC4">
      <w:pPr>
        <w:widowControl w:val="0"/>
        <w:spacing w:after="0"/>
        <w:jc w:val="both"/>
        <w:rPr>
          <w:rFonts w:ascii="Arial Narrow" w:hAnsi="Arial Narrow" w:cs="Arial"/>
        </w:rPr>
      </w:pPr>
    </w:p>
    <w:p w14:paraId="457946D5" w14:textId="77777777" w:rsidR="00316F57" w:rsidRDefault="00E02BC4" w:rsidP="00E02BC4">
      <w:pPr>
        <w:widowControl w:val="0"/>
        <w:spacing w:after="0"/>
        <w:jc w:val="both"/>
        <w:rPr>
          <w:rFonts w:ascii="Arial Narrow" w:hAnsi="Arial Narrow" w:cs="Arial"/>
        </w:rPr>
      </w:pPr>
      <w:r w:rsidRPr="00E02BC4">
        <w:rPr>
          <w:rFonts w:ascii="Arial Narrow" w:hAnsi="Arial Narrow" w:cs="Arial"/>
        </w:rPr>
        <w:t>Povprečnina, ki je ena izmed elementov za izračun primerne porabe in s tem dohodnine in finančne izravnave, se izračuna na podlagi Uredbe o metodologiji za izračun povprečnih stroškov za financiranje občinskih nalog ( Uradni list RS, št. 19/18 ) in Pravilnika o določitvi podprogramov, ki se upoštevajo za izračun povprečnih stroškov za financiranje nalog občin ( Uradni list RS, št. 48/17 ).</w:t>
      </w:r>
    </w:p>
    <w:p w14:paraId="589F3E88" w14:textId="77777777" w:rsidR="00316F57" w:rsidRPr="00B6245D" w:rsidRDefault="00316F57" w:rsidP="00316F57">
      <w:pPr>
        <w:widowControl w:val="0"/>
        <w:spacing w:after="0"/>
        <w:jc w:val="both"/>
        <w:rPr>
          <w:rFonts w:ascii="Arial Narrow" w:hAnsi="Arial Narrow" w:cs="Arial"/>
        </w:rPr>
      </w:pPr>
    </w:p>
    <w:p w14:paraId="702EC97C" w14:textId="77777777" w:rsidR="00316F57" w:rsidRPr="00F943A3" w:rsidRDefault="00316F57" w:rsidP="00316F57">
      <w:pPr>
        <w:widowControl w:val="0"/>
        <w:spacing w:after="0"/>
        <w:jc w:val="both"/>
        <w:rPr>
          <w:rFonts w:ascii="Arial Narrow" w:hAnsi="Arial Narrow"/>
        </w:rPr>
      </w:pPr>
      <w:r>
        <w:rPr>
          <w:rFonts w:ascii="Arial Narrow" w:hAnsi="Arial Narrow"/>
        </w:rPr>
        <w:t>Tabela</w:t>
      </w:r>
      <w:r w:rsidRPr="00F943A3">
        <w:rPr>
          <w:rFonts w:ascii="Arial Narrow" w:hAnsi="Arial Narrow"/>
        </w:rPr>
        <w:t>: Gibanje višine povprečnine na prebivalca po letih</w:t>
      </w:r>
      <w:r>
        <w:rPr>
          <w:rFonts w:ascii="Arial Narrow" w:hAnsi="Arial Narrow"/>
        </w:rPr>
        <w:t xml:space="preserve"> v €</w:t>
      </w:r>
    </w:p>
    <w:p w14:paraId="4DF49155" w14:textId="77777777" w:rsidR="00316F57" w:rsidRDefault="00316F57" w:rsidP="00316F57">
      <w:pPr>
        <w:widowControl w:val="0"/>
        <w:spacing w:after="0"/>
        <w:jc w:val="both"/>
      </w:pPr>
    </w:p>
    <w:tbl>
      <w:tblPr>
        <w:tblStyle w:val="Tabelamrea"/>
        <w:tblW w:w="0" w:type="auto"/>
        <w:tblInd w:w="284" w:type="dxa"/>
        <w:tblLayout w:type="fixed"/>
        <w:tblLook w:val="04A0" w:firstRow="1" w:lastRow="0" w:firstColumn="1" w:lastColumn="0" w:noHBand="0" w:noVBand="1"/>
      </w:tblPr>
      <w:tblGrid>
        <w:gridCol w:w="704"/>
        <w:gridCol w:w="708"/>
        <w:gridCol w:w="709"/>
        <w:gridCol w:w="709"/>
        <w:gridCol w:w="709"/>
        <w:gridCol w:w="708"/>
        <w:gridCol w:w="851"/>
        <w:gridCol w:w="709"/>
        <w:gridCol w:w="708"/>
        <w:gridCol w:w="851"/>
        <w:gridCol w:w="709"/>
        <w:gridCol w:w="703"/>
      </w:tblGrid>
      <w:tr w:rsidR="008A6591" w14:paraId="15C0470A" w14:textId="77777777" w:rsidTr="008A6591">
        <w:tc>
          <w:tcPr>
            <w:tcW w:w="704" w:type="dxa"/>
            <w:shd w:val="clear" w:color="auto" w:fill="FBE4D5" w:themeFill="accent2" w:themeFillTint="33"/>
          </w:tcPr>
          <w:p w14:paraId="3A784A50" w14:textId="77777777" w:rsidR="008A6591" w:rsidRPr="008A6591" w:rsidRDefault="008A6591" w:rsidP="003B3D69">
            <w:pPr>
              <w:widowControl w:val="0"/>
              <w:spacing w:after="0"/>
              <w:ind w:left="0"/>
              <w:jc w:val="both"/>
              <w:rPr>
                <w:b/>
                <w:sz w:val="16"/>
                <w:szCs w:val="16"/>
              </w:rPr>
            </w:pPr>
            <w:r w:rsidRPr="008A6591">
              <w:rPr>
                <w:b/>
                <w:sz w:val="16"/>
                <w:szCs w:val="16"/>
              </w:rPr>
              <w:t>2013</w:t>
            </w:r>
          </w:p>
        </w:tc>
        <w:tc>
          <w:tcPr>
            <w:tcW w:w="708" w:type="dxa"/>
            <w:shd w:val="clear" w:color="auto" w:fill="FBE4D5" w:themeFill="accent2" w:themeFillTint="33"/>
          </w:tcPr>
          <w:p w14:paraId="33C7B023" w14:textId="77777777" w:rsidR="008A6591" w:rsidRPr="008A6591" w:rsidRDefault="008A6591" w:rsidP="003B3D69">
            <w:pPr>
              <w:widowControl w:val="0"/>
              <w:spacing w:after="0"/>
              <w:ind w:left="0"/>
              <w:jc w:val="both"/>
              <w:rPr>
                <w:b/>
                <w:sz w:val="16"/>
                <w:szCs w:val="16"/>
              </w:rPr>
            </w:pPr>
            <w:r w:rsidRPr="008A6591">
              <w:rPr>
                <w:b/>
                <w:sz w:val="16"/>
                <w:szCs w:val="16"/>
              </w:rPr>
              <w:t>2014</w:t>
            </w:r>
          </w:p>
        </w:tc>
        <w:tc>
          <w:tcPr>
            <w:tcW w:w="709" w:type="dxa"/>
            <w:shd w:val="clear" w:color="auto" w:fill="FBE4D5" w:themeFill="accent2" w:themeFillTint="33"/>
          </w:tcPr>
          <w:p w14:paraId="0EBCF6B9" w14:textId="77777777" w:rsidR="008A6591" w:rsidRPr="008A6591" w:rsidRDefault="008A6591" w:rsidP="003B3D69">
            <w:pPr>
              <w:widowControl w:val="0"/>
              <w:spacing w:after="0"/>
              <w:ind w:left="0"/>
              <w:jc w:val="both"/>
              <w:rPr>
                <w:b/>
                <w:sz w:val="16"/>
                <w:szCs w:val="16"/>
              </w:rPr>
            </w:pPr>
            <w:r w:rsidRPr="008A6591">
              <w:rPr>
                <w:b/>
                <w:sz w:val="16"/>
                <w:szCs w:val="16"/>
              </w:rPr>
              <w:t>2015</w:t>
            </w:r>
          </w:p>
        </w:tc>
        <w:tc>
          <w:tcPr>
            <w:tcW w:w="709" w:type="dxa"/>
            <w:shd w:val="clear" w:color="auto" w:fill="FBE4D5" w:themeFill="accent2" w:themeFillTint="33"/>
          </w:tcPr>
          <w:p w14:paraId="0251E00B" w14:textId="77777777" w:rsidR="008A6591" w:rsidRPr="008A6591" w:rsidRDefault="008A6591" w:rsidP="003B3D69">
            <w:pPr>
              <w:widowControl w:val="0"/>
              <w:spacing w:after="0"/>
              <w:ind w:left="0"/>
              <w:jc w:val="both"/>
              <w:rPr>
                <w:b/>
                <w:sz w:val="16"/>
                <w:szCs w:val="16"/>
              </w:rPr>
            </w:pPr>
            <w:r w:rsidRPr="008A6591">
              <w:rPr>
                <w:b/>
                <w:sz w:val="16"/>
                <w:szCs w:val="16"/>
              </w:rPr>
              <w:t>2016</w:t>
            </w:r>
          </w:p>
        </w:tc>
        <w:tc>
          <w:tcPr>
            <w:tcW w:w="709" w:type="dxa"/>
            <w:shd w:val="clear" w:color="auto" w:fill="FBE4D5" w:themeFill="accent2" w:themeFillTint="33"/>
          </w:tcPr>
          <w:p w14:paraId="1A0CA864" w14:textId="77777777" w:rsidR="008A6591" w:rsidRPr="008A6591" w:rsidRDefault="008A6591" w:rsidP="003B3D69">
            <w:pPr>
              <w:widowControl w:val="0"/>
              <w:spacing w:after="0"/>
              <w:ind w:left="0"/>
              <w:jc w:val="both"/>
              <w:rPr>
                <w:b/>
                <w:sz w:val="16"/>
                <w:szCs w:val="16"/>
              </w:rPr>
            </w:pPr>
            <w:r w:rsidRPr="008A6591">
              <w:rPr>
                <w:b/>
                <w:sz w:val="16"/>
                <w:szCs w:val="16"/>
              </w:rPr>
              <w:t>2017</w:t>
            </w:r>
          </w:p>
        </w:tc>
        <w:tc>
          <w:tcPr>
            <w:tcW w:w="708" w:type="dxa"/>
            <w:shd w:val="clear" w:color="auto" w:fill="FBE4D5" w:themeFill="accent2" w:themeFillTint="33"/>
          </w:tcPr>
          <w:p w14:paraId="72A4C61D" w14:textId="77777777" w:rsidR="008A6591" w:rsidRPr="008A6591" w:rsidRDefault="008A6591" w:rsidP="003B3D69">
            <w:pPr>
              <w:widowControl w:val="0"/>
              <w:spacing w:after="0"/>
              <w:ind w:left="0"/>
              <w:jc w:val="both"/>
              <w:rPr>
                <w:b/>
                <w:sz w:val="16"/>
                <w:szCs w:val="16"/>
              </w:rPr>
            </w:pPr>
            <w:r w:rsidRPr="008A6591">
              <w:rPr>
                <w:b/>
                <w:sz w:val="16"/>
                <w:szCs w:val="16"/>
              </w:rPr>
              <w:t>2018</w:t>
            </w:r>
          </w:p>
        </w:tc>
        <w:tc>
          <w:tcPr>
            <w:tcW w:w="851" w:type="dxa"/>
            <w:shd w:val="clear" w:color="auto" w:fill="FBE4D5" w:themeFill="accent2" w:themeFillTint="33"/>
          </w:tcPr>
          <w:p w14:paraId="365149CF" w14:textId="77777777" w:rsidR="008A6591" w:rsidRPr="008A6591" w:rsidRDefault="008A6591" w:rsidP="003B3D69">
            <w:pPr>
              <w:widowControl w:val="0"/>
              <w:spacing w:after="0"/>
              <w:ind w:left="0"/>
              <w:jc w:val="both"/>
              <w:rPr>
                <w:b/>
                <w:sz w:val="16"/>
                <w:szCs w:val="16"/>
              </w:rPr>
            </w:pPr>
            <w:r w:rsidRPr="008A6591">
              <w:rPr>
                <w:b/>
                <w:sz w:val="16"/>
                <w:szCs w:val="16"/>
              </w:rPr>
              <w:t>2019</w:t>
            </w:r>
          </w:p>
        </w:tc>
        <w:tc>
          <w:tcPr>
            <w:tcW w:w="709" w:type="dxa"/>
            <w:shd w:val="clear" w:color="auto" w:fill="FBE4D5" w:themeFill="accent2" w:themeFillTint="33"/>
          </w:tcPr>
          <w:p w14:paraId="67896D07" w14:textId="77777777" w:rsidR="008A6591" w:rsidRPr="008A6591" w:rsidRDefault="008A6591" w:rsidP="003B3D69">
            <w:pPr>
              <w:widowControl w:val="0"/>
              <w:spacing w:after="0"/>
              <w:ind w:left="0"/>
              <w:jc w:val="both"/>
              <w:rPr>
                <w:b/>
                <w:sz w:val="16"/>
                <w:szCs w:val="16"/>
              </w:rPr>
            </w:pPr>
            <w:r w:rsidRPr="008A6591">
              <w:rPr>
                <w:b/>
                <w:sz w:val="16"/>
                <w:szCs w:val="16"/>
              </w:rPr>
              <w:t>2020</w:t>
            </w:r>
          </w:p>
        </w:tc>
        <w:tc>
          <w:tcPr>
            <w:tcW w:w="708" w:type="dxa"/>
            <w:shd w:val="clear" w:color="auto" w:fill="FBE4D5" w:themeFill="accent2" w:themeFillTint="33"/>
          </w:tcPr>
          <w:p w14:paraId="1E2895CA" w14:textId="77777777" w:rsidR="008A6591" w:rsidRPr="008A6591" w:rsidRDefault="008A6591" w:rsidP="003B3D69">
            <w:pPr>
              <w:widowControl w:val="0"/>
              <w:spacing w:after="0"/>
              <w:ind w:left="0"/>
              <w:jc w:val="both"/>
              <w:rPr>
                <w:b/>
                <w:sz w:val="16"/>
                <w:szCs w:val="16"/>
              </w:rPr>
            </w:pPr>
            <w:r w:rsidRPr="008A6591">
              <w:rPr>
                <w:b/>
                <w:sz w:val="16"/>
                <w:szCs w:val="16"/>
              </w:rPr>
              <w:t>2021</w:t>
            </w:r>
          </w:p>
        </w:tc>
        <w:tc>
          <w:tcPr>
            <w:tcW w:w="851" w:type="dxa"/>
            <w:shd w:val="clear" w:color="auto" w:fill="FBE4D5" w:themeFill="accent2" w:themeFillTint="33"/>
          </w:tcPr>
          <w:p w14:paraId="16071D9C" w14:textId="77777777" w:rsidR="008A6591" w:rsidRPr="008A6591" w:rsidRDefault="008A6591" w:rsidP="003B3D69">
            <w:pPr>
              <w:widowControl w:val="0"/>
              <w:spacing w:after="0"/>
              <w:ind w:left="0"/>
              <w:jc w:val="both"/>
              <w:rPr>
                <w:b/>
                <w:sz w:val="16"/>
                <w:szCs w:val="16"/>
              </w:rPr>
            </w:pPr>
            <w:r w:rsidRPr="008A6591">
              <w:rPr>
                <w:b/>
                <w:sz w:val="16"/>
                <w:szCs w:val="16"/>
              </w:rPr>
              <w:t>2022</w:t>
            </w:r>
          </w:p>
        </w:tc>
        <w:tc>
          <w:tcPr>
            <w:tcW w:w="709" w:type="dxa"/>
            <w:shd w:val="clear" w:color="auto" w:fill="FBE4D5" w:themeFill="accent2" w:themeFillTint="33"/>
          </w:tcPr>
          <w:p w14:paraId="2A079821" w14:textId="77777777" w:rsidR="008A6591" w:rsidRPr="008A6591" w:rsidRDefault="008A6591" w:rsidP="003B3D69">
            <w:pPr>
              <w:widowControl w:val="0"/>
              <w:spacing w:after="0"/>
              <w:ind w:left="0"/>
              <w:jc w:val="both"/>
              <w:rPr>
                <w:b/>
                <w:sz w:val="16"/>
                <w:szCs w:val="16"/>
              </w:rPr>
            </w:pPr>
            <w:r w:rsidRPr="008A6591">
              <w:rPr>
                <w:b/>
                <w:sz w:val="16"/>
                <w:szCs w:val="16"/>
              </w:rPr>
              <w:t>2023</w:t>
            </w:r>
          </w:p>
        </w:tc>
        <w:tc>
          <w:tcPr>
            <w:tcW w:w="703" w:type="dxa"/>
            <w:shd w:val="clear" w:color="auto" w:fill="FBE4D5" w:themeFill="accent2" w:themeFillTint="33"/>
          </w:tcPr>
          <w:p w14:paraId="0063F525" w14:textId="77777777" w:rsidR="008A6591" w:rsidRPr="008A6591" w:rsidRDefault="008A6591" w:rsidP="003B3D69">
            <w:pPr>
              <w:widowControl w:val="0"/>
              <w:spacing w:after="0"/>
              <w:ind w:left="0"/>
              <w:jc w:val="both"/>
              <w:rPr>
                <w:b/>
                <w:sz w:val="16"/>
                <w:szCs w:val="16"/>
              </w:rPr>
            </w:pPr>
            <w:r>
              <w:rPr>
                <w:b/>
                <w:sz w:val="16"/>
                <w:szCs w:val="16"/>
              </w:rPr>
              <w:t>2024</w:t>
            </w:r>
          </w:p>
        </w:tc>
      </w:tr>
      <w:tr w:rsidR="008A6591" w14:paraId="43ED8927" w14:textId="77777777" w:rsidTr="008A6591">
        <w:tc>
          <w:tcPr>
            <w:tcW w:w="704" w:type="dxa"/>
          </w:tcPr>
          <w:p w14:paraId="0C71FFC3" w14:textId="77777777" w:rsidR="008A6591" w:rsidRPr="008A6591" w:rsidRDefault="008A6591" w:rsidP="003B3D69">
            <w:pPr>
              <w:widowControl w:val="0"/>
              <w:spacing w:after="0"/>
              <w:ind w:left="0"/>
              <w:jc w:val="both"/>
              <w:rPr>
                <w:i/>
                <w:sz w:val="16"/>
                <w:szCs w:val="16"/>
              </w:rPr>
            </w:pPr>
            <w:r w:rsidRPr="008A6591">
              <w:rPr>
                <w:i/>
                <w:sz w:val="16"/>
                <w:szCs w:val="16"/>
              </w:rPr>
              <w:t>536,00</w:t>
            </w:r>
          </w:p>
        </w:tc>
        <w:tc>
          <w:tcPr>
            <w:tcW w:w="708" w:type="dxa"/>
          </w:tcPr>
          <w:p w14:paraId="0C6D955F" w14:textId="77777777" w:rsidR="008A6591" w:rsidRPr="008A6591" w:rsidRDefault="008A6591" w:rsidP="003B3D69">
            <w:pPr>
              <w:widowControl w:val="0"/>
              <w:spacing w:after="0"/>
              <w:ind w:left="0"/>
              <w:jc w:val="both"/>
              <w:rPr>
                <w:i/>
                <w:sz w:val="16"/>
                <w:szCs w:val="16"/>
              </w:rPr>
            </w:pPr>
            <w:r w:rsidRPr="008A6591">
              <w:rPr>
                <w:i/>
                <w:sz w:val="16"/>
                <w:szCs w:val="16"/>
              </w:rPr>
              <w:t>536,00</w:t>
            </w:r>
          </w:p>
        </w:tc>
        <w:tc>
          <w:tcPr>
            <w:tcW w:w="709" w:type="dxa"/>
          </w:tcPr>
          <w:p w14:paraId="630805A7" w14:textId="77777777" w:rsidR="008A6591" w:rsidRPr="008A6591" w:rsidRDefault="008A6591" w:rsidP="003B3D69">
            <w:pPr>
              <w:widowControl w:val="0"/>
              <w:spacing w:after="0"/>
              <w:ind w:left="0"/>
              <w:jc w:val="both"/>
              <w:rPr>
                <w:i/>
                <w:sz w:val="16"/>
                <w:szCs w:val="16"/>
              </w:rPr>
            </w:pPr>
            <w:r w:rsidRPr="008A6591">
              <w:rPr>
                <w:i/>
                <w:sz w:val="16"/>
                <w:szCs w:val="16"/>
              </w:rPr>
              <w:t>522,00</w:t>
            </w:r>
          </w:p>
        </w:tc>
        <w:tc>
          <w:tcPr>
            <w:tcW w:w="709" w:type="dxa"/>
          </w:tcPr>
          <w:p w14:paraId="45CDC724" w14:textId="77777777" w:rsidR="008A6591" w:rsidRPr="008A6591" w:rsidRDefault="008A6591" w:rsidP="003B3D69">
            <w:pPr>
              <w:widowControl w:val="0"/>
              <w:spacing w:after="0"/>
              <w:ind w:left="0"/>
              <w:jc w:val="both"/>
              <w:rPr>
                <w:i/>
                <w:sz w:val="16"/>
                <w:szCs w:val="16"/>
              </w:rPr>
            </w:pPr>
            <w:r w:rsidRPr="008A6591">
              <w:rPr>
                <w:i/>
                <w:sz w:val="16"/>
                <w:szCs w:val="16"/>
              </w:rPr>
              <w:t>522,00</w:t>
            </w:r>
          </w:p>
        </w:tc>
        <w:tc>
          <w:tcPr>
            <w:tcW w:w="709" w:type="dxa"/>
          </w:tcPr>
          <w:p w14:paraId="025D9C94" w14:textId="77777777" w:rsidR="008A6591" w:rsidRPr="008A6591" w:rsidRDefault="008A6591" w:rsidP="003B3D69">
            <w:pPr>
              <w:widowControl w:val="0"/>
              <w:spacing w:after="0"/>
              <w:ind w:left="0"/>
              <w:jc w:val="both"/>
              <w:rPr>
                <w:i/>
                <w:sz w:val="16"/>
                <w:szCs w:val="16"/>
              </w:rPr>
            </w:pPr>
            <w:r w:rsidRPr="008A6591">
              <w:rPr>
                <w:i/>
                <w:sz w:val="16"/>
                <w:szCs w:val="16"/>
              </w:rPr>
              <w:t>530,00</w:t>
            </w:r>
          </w:p>
        </w:tc>
        <w:tc>
          <w:tcPr>
            <w:tcW w:w="708" w:type="dxa"/>
          </w:tcPr>
          <w:p w14:paraId="5C4C8DD7" w14:textId="77777777" w:rsidR="008A6591" w:rsidRPr="008A6591" w:rsidRDefault="008A6591" w:rsidP="003B3D69">
            <w:pPr>
              <w:widowControl w:val="0"/>
              <w:spacing w:after="0"/>
              <w:ind w:left="0"/>
              <w:jc w:val="both"/>
              <w:rPr>
                <w:i/>
                <w:sz w:val="16"/>
                <w:szCs w:val="16"/>
              </w:rPr>
            </w:pPr>
            <w:r w:rsidRPr="008A6591">
              <w:rPr>
                <w:i/>
                <w:sz w:val="16"/>
                <w:szCs w:val="16"/>
              </w:rPr>
              <w:t>551,00</w:t>
            </w:r>
          </w:p>
        </w:tc>
        <w:tc>
          <w:tcPr>
            <w:tcW w:w="851" w:type="dxa"/>
          </w:tcPr>
          <w:p w14:paraId="7FEA5429" w14:textId="77777777" w:rsidR="008A6591" w:rsidRPr="008A6591" w:rsidRDefault="008A6591" w:rsidP="003B3D69">
            <w:pPr>
              <w:widowControl w:val="0"/>
              <w:spacing w:after="0"/>
              <w:ind w:left="0"/>
              <w:jc w:val="both"/>
              <w:rPr>
                <w:i/>
                <w:sz w:val="16"/>
                <w:szCs w:val="16"/>
              </w:rPr>
            </w:pPr>
            <w:r w:rsidRPr="008A6591">
              <w:rPr>
                <w:i/>
                <w:sz w:val="16"/>
                <w:szCs w:val="16"/>
              </w:rPr>
              <w:t>573,50</w:t>
            </w:r>
          </w:p>
        </w:tc>
        <w:tc>
          <w:tcPr>
            <w:tcW w:w="709" w:type="dxa"/>
          </w:tcPr>
          <w:p w14:paraId="5BAB9EAE" w14:textId="77777777" w:rsidR="008A6591" w:rsidRPr="008A6591" w:rsidRDefault="008A6591" w:rsidP="003B3D69">
            <w:pPr>
              <w:widowControl w:val="0"/>
              <w:spacing w:after="0"/>
              <w:ind w:left="0"/>
              <w:jc w:val="both"/>
              <w:rPr>
                <w:i/>
                <w:sz w:val="16"/>
                <w:szCs w:val="16"/>
              </w:rPr>
            </w:pPr>
            <w:r w:rsidRPr="008A6591">
              <w:rPr>
                <w:i/>
                <w:sz w:val="16"/>
                <w:szCs w:val="16"/>
              </w:rPr>
              <w:t>623,96</w:t>
            </w:r>
          </w:p>
        </w:tc>
        <w:tc>
          <w:tcPr>
            <w:tcW w:w="708" w:type="dxa"/>
          </w:tcPr>
          <w:p w14:paraId="61F367BA" w14:textId="77777777" w:rsidR="008A6591" w:rsidRPr="008A6591" w:rsidRDefault="008A6591" w:rsidP="003B3D69">
            <w:pPr>
              <w:widowControl w:val="0"/>
              <w:spacing w:after="0"/>
              <w:ind w:left="0"/>
              <w:jc w:val="both"/>
              <w:rPr>
                <w:i/>
                <w:sz w:val="16"/>
                <w:szCs w:val="16"/>
              </w:rPr>
            </w:pPr>
            <w:r w:rsidRPr="008A6591">
              <w:rPr>
                <w:i/>
                <w:sz w:val="16"/>
                <w:szCs w:val="16"/>
              </w:rPr>
              <w:t>628,20</w:t>
            </w:r>
          </w:p>
        </w:tc>
        <w:tc>
          <w:tcPr>
            <w:tcW w:w="851" w:type="dxa"/>
          </w:tcPr>
          <w:p w14:paraId="51DF47B3" w14:textId="77777777" w:rsidR="008A6591" w:rsidRPr="008A6591" w:rsidRDefault="008A6591" w:rsidP="003B3D69">
            <w:pPr>
              <w:widowControl w:val="0"/>
              <w:spacing w:after="0"/>
              <w:ind w:left="0"/>
              <w:jc w:val="both"/>
              <w:rPr>
                <w:b/>
                <w:i/>
                <w:sz w:val="16"/>
                <w:szCs w:val="16"/>
              </w:rPr>
            </w:pPr>
            <w:r w:rsidRPr="008A6591">
              <w:rPr>
                <w:b/>
                <w:i/>
                <w:sz w:val="16"/>
                <w:szCs w:val="16"/>
              </w:rPr>
              <w:t>645,00</w:t>
            </w:r>
          </w:p>
        </w:tc>
        <w:tc>
          <w:tcPr>
            <w:tcW w:w="709" w:type="dxa"/>
          </w:tcPr>
          <w:p w14:paraId="7DCE84E7" w14:textId="77777777" w:rsidR="008A6591" w:rsidRPr="008A6591" w:rsidRDefault="008A6591" w:rsidP="003B3D69">
            <w:pPr>
              <w:widowControl w:val="0"/>
              <w:spacing w:after="0"/>
              <w:ind w:left="0"/>
              <w:jc w:val="both"/>
              <w:rPr>
                <w:b/>
                <w:i/>
                <w:sz w:val="16"/>
                <w:szCs w:val="16"/>
              </w:rPr>
            </w:pPr>
            <w:r w:rsidRPr="00E02BC4">
              <w:rPr>
                <w:b/>
                <w:i/>
                <w:sz w:val="16"/>
                <w:szCs w:val="16"/>
              </w:rPr>
              <w:t>700,00</w:t>
            </w:r>
          </w:p>
        </w:tc>
        <w:tc>
          <w:tcPr>
            <w:tcW w:w="703" w:type="dxa"/>
          </w:tcPr>
          <w:p w14:paraId="76CD7AD1" w14:textId="77777777" w:rsidR="008A6591" w:rsidRPr="008A6591" w:rsidRDefault="008A6591" w:rsidP="003B3D69">
            <w:pPr>
              <w:widowControl w:val="0"/>
              <w:spacing w:after="0"/>
              <w:ind w:left="0"/>
              <w:jc w:val="both"/>
              <w:rPr>
                <w:b/>
                <w:i/>
                <w:sz w:val="16"/>
                <w:szCs w:val="16"/>
                <w:highlight w:val="yellow"/>
              </w:rPr>
            </w:pPr>
            <w:r>
              <w:rPr>
                <w:b/>
                <w:i/>
                <w:sz w:val="16"/>
                <w:szCs w:val="16"/>
                <w:highlight w:val="yellow"/>
              </w:rPr>
              <w:t>7</w:t>
            </w:r>
            <w:r w:rsidR="00E02BC4">
              <w:rPr>
                <w:b/>
                <w:i/>
                <w:sz w:val="16"/>
                <w:szCs w:val="16"/>
                <w:highlight w:val="yellow"/>
              </w:rPr>
              <w:t>25</w:t>
            </w:r>
            <w:r>
              <w:rPr>
                <w:b/>
                <w:i/>
                <w:sz w:val="16"/>
                <w:szCs w:val="16"/>
                <w:highlight w:val="yellow"/>
              </w:rPr>
              <w:t>,00</w:t>
            </w:r>
          </w:p>
        </w:tc>
      </w:tr>
    </w:tbl>
    <w:p w14:paraId="0AB3864C" w14:textId="77777777" w:rsidR="00316F57" w:rsidRDefault="00316F57" w:rsidP="00316F57">
      <w:pPr>
        <w:widowControl w:val="0"/>
        <w:spacing w:after="0"/>
        <w:jc w:val="both"/>
      </w:pPr>
    </w:p>
    <w:p w14:paraId="2433BF05" w14:textId="77777777" w:rsidR="00316F57" w:rsidRPr="00F943A3" w:rsidRDefault="00316F57" w:rsidP="00316F57">
      <w:pPr>
        <w:widowControl w:val="0"/>
        <w:spacing w:after="0"/>
        <w:jc w:val="both"/>
        <w:rPr>
          <w:rFonts w:ascii="Arial Narrow" w:hAnsi="Arial Narrow"/>
        </w:rPr>
      </w:pPr>
      <w:r>
        <w:rPr>
          <w:rFonts w:ascii="Arial Narrow" w:hAnsi="Arial Narrow"/>
        </w:rPr>
        <w:t>Tabela</w:t>
      </w:r>
      <w:r w:rsidRPr="00F943A3">
        <w:rPr>
          <w:rFonts w:ascii="Arial Narrow" w:hAnsi="Arial Narrow"/>
        </w:rPr>
        <w:t xml:space="preserve">: Gibanje </w:t>
      </w:r>
      <w:r>
        <w:rPr>
          <w:rFonts w:ascii="Arial Narrow" w:hAnsi="Arial Narrow"/>
        </w:rPr>
        <w:t xml:space="preserve">števila prebivalcev v občini Črenšovci </w:t>
      </w:r>
      <w:r w:rsidRPr="00F943A3">
        <w:rPr>
          <w:rFonts w:ascii="Arial Narrow" w:hAnsi="Arial Narrow"/>
        </w:rPr>
        <w:t xml:space="preserve"> po letih</w:t>
      </w:r>
    </w:p>
    <w:p w14:paraId="7033D923" w14:textId="77777777" w:rsidR="00316F57" w:rsidRDefault="00316F57" w:rsidP="00316F57">
      <w:pPr>
        <w:widowControl w:val="0"/>
        <w:spacing w:after="0"/>
        <w:jc w:val="both"/>
      </w:pPr>
    </w:p>
    <w:tbl>
      <w:tblPr>
        <w:tblStyle w:val="Tabelamrea"/>
        <w:tblW w:w="0" w:type="auto"/>
        <w:tblInd w:w="284" w:type="dxa"/>
        <w:tblLook w:val="04A0" w:firstRow="1" w:lastRow="0" w:firstColumn="1" w:lastColumn="0" w:noHBand="0" w:noVBand="1"/>
      </w:tblPr>
      <w:tblGrid>
        <w:gridCol w:w="942"/>
        <w:gridCol w:w="942"/>
        <w:gridCol w:w="942"/>
        <w:gridCol w:w="942"/>
        <w:gridCol w:w="918"/>
        <w:gridCol w:w="918"/>
        <w:gridCol w:w="918"/>
        <w:gridCol w:w="918"/>
      </w:tblGrid>
      <w:tr w:rsidR="008A6591" w14:paraId="42905F2D" w14:textId="77777777" w:rsidTr="003B3D69">
        <w:tc>
          <w:tcPr>
            <w:tcW w:w="942" w:type="dxa"/>
            <w:shd w:val="clear" w:color="auto" w:fill="FBE4D5" w:themeFill="accent2" w:themeFillTint="33"/>
          </w:tcPr>
          <w:p w14:paraId="101E0802" w14:textId="77777777" w:rsidR="008A6591" w:rsidRPr="00F943A3" w:rsidRDefault="008A6591" w:rsidP="003B3D69">
            <w:pPr>
              <w:widowControl w:val="0"/>
              <w:spacing w:after="0"/>
              <w:ind w:left="0"/>
              <w:jc w:val="both"/>
              <w:rPr>
                <w:b/>
              </w:rPr>
            </w:pPr>
            <w:r w:rsidRPr="00F943A3">
              <w:rPr>
                <w:b/>
              </w:rPr>
              <w:t>2016</w:t>
            </w:r>
          </w:p>
        </w:tc>
        <w:tc>
          <w:tcPr>
            <w:tcW w:w="942" w:type="dxa"/>
            <w:shd w:val="clear" w:color="auto" w:fill="FBE4D5" w:themeFill="accent2" w:themeFillTint="33"/>
          </w:tcPr>
          <w:p w14:paraId="6B25E49A" w14:textId="77777777" w:rsidR="008A6591" w:rsidRPr="00F943A3" w:rsidRDefault="008A6591" w:rsidP="003B3D69">
            <w:pPr>
              <w:widowControl w:val="0"/>
              <w:spacing w:after="0"/>
              <w:ind w:left="0"/>
              <w:jc w:val="both"/>
              <w:rPr>
                <w:b/>
              </w:rPr>
            </w:pPr>
            <w:r w:rsidRPr="00F943A3">
              <w:rPr>
                <w:b/>
              </w:rPr>
              <w:t>2017</w:t>
            </w:r>
          </w:p>
        </w:tc>
        <w:tc>
          <w:tcPr>
            <w:tcW w:w="942" w:type="dxa"/>
            <w:shd w:val="clear" w:color="auto" w:fill="FBE4D5" w:themeFill="accent2" w:themeFillTint="33"/>
          </w:tcPr>
          <w:p w14:paraId="27BFEAC6" w14:textId="77777777" w:rsidR="008A6591" w:rsidRPr="00F943A3" w:rsidRDefault="008A6591" w:rsidP="003B3D69">
            <w:pPr>
              <w:widowControl w:val="0"/>
              <w:spacing w:after="0"/>
              <w:ind w:left="0"/>
              <w:jc w:val="both"/>
              <w:rPr>
                <w:b/>
              </w:rPr>
            </w:pPr>
            <w:r w:rsidRPr="00F943A3">
              <w:rPr>
                <w:b/>
              </w:rPr>
              <w:t>2018</w:t>
            </w:r>
          </w:p>
        </w:tc>
        <w:tc>
          <w:tcPr>
            <w:tcW w:w="942" w:type="dxa"/>
            <w:shd w:val="clear" w:color="auto" w:fill="FBE4D5" w:themeFill="accent2" w:themeFillTint="33"/>
          </w:tcPr>
          <w:p w14:paraId="089E671B" w14:textId="77777777" w:rsidR="008A6591" w:rsidRPr="00F943A3" w:rsidRDefault="008A6591" w:rsidP="003B3D69">
            <w:pPr>
              <w:widowControl w:val="0"/>
              <w:spacing w:after="0"/>
              <w:ind w:left="0"/>
              <w:jc w:val="both"/>
              <w:rPr>
                <w:b/>
              </w:rPr>
            </w:pPr>
            <w:r w:rsidRPr="00F943A3">
              <w:rPr>
                <w:b/>
              </w:rPr>
              <w:t>2019</w:t>
            </w:r>
          </w:p>
        </w:tc>
        <w:tc>
          <w:tcPr>
            <w:tcW w:w="918" w:type="dxa"/>
            <w:shd w:val="clear" w:color="auto" w:fill="FBE4D5" w:themeFill="accent2" w:themeFillTint="33"/>
          </w:tcPr>
          <w:p w14:paraId="3FE61AA0" w14:textId="77777777" w:rsidR="008A6591" w:rsidRPr="00F943A3" w:rsidRDefault="008A6591" w:rsidP="003B3D69">
            <w:pPr>
              <w:widowControl w:val="0"/>
              <w:spacing w:after="0"/>
              <w:ind w:left="0"/>
              <w:jc w:val="both"/>
              <w:rPr>
                <w:b/>
              </w:rPr>
            </w:pPr>
            <w:r w:rsidRPr="00F943A3">
              <w:rPr>
                <w:b/>
              </w:rPr>
              <w:t>2020</w:t>
            </w:r>
          </w:p>
        </w:tc>
        <w:tc>
          <w:tcPr>
            <w:tcW w:w="918" w:type="dxa"/>
            <w:shd w:val="clear" w:color="auto" w:fill="FBE4D5" w:themeFill="accent2" w:themeFillTint="33"/>
          </w:tcPr>
          <w:p w14:paraId="79983F38" w14:textId="77777777" w:rsidR="008A6591" w:rsidRPr="00F943A3" w:rsidRDefault="008A6591" w:rsidP="003B3D69">
            <w:pPr>
              <w:widowControl w:val="0"/>
              <w:spacing w:after="0"/>
              <w:ind w:left="0"/>
              <w:jc w:val="both"/>
              <w:rPr>
                <w:b/>
              </w:rPr>
            </w:pPr>
            <w:r w:rsidRPr="00F943A3">
              <w:rPr>
                <w:b/>
              </w:rPr>
              <w:t>2021</w:t>
            </w:r>
          </w:p>
        </w:tc>
        <w:tc>
          <w:tcPr>
            <w:tcW w:w="918" w:type="dxa"/>
            <w:shd w:val="clear" w:color="auto" w:fill="FBE4D5" w:themeFill="accent2" w:themeFillTint="33"/>
          </w:tcPr>
          <w:p w14:paraId="60BE320A" w14:textId="77777777" w:rsidR="008A6591" w:rsidRPr="00F943A3" w:rsidRDefault="008A6591" w:rsidP="003B3D69">
            <w:pPr>
              <w:widowControl w:val="0"/>
              <w:spacing w:after="0"/>
              <w:ind w:left="0"/>
              <w:jc w:val="both"/>
              <w:rPr>
                <w:b/>
              </w:rPr>
            </w:pPr>
            <w:r>
              <w:rPr>
                <w:b/>
              </w:rPr>
              <w:t>2022</w:t>
            </w:r>
          </w:p>
        </w:tc>
        <w:tc>
          <w:tcPr>
            <w:tcW w:w="918" w:type="dxa"/>
            <w:shd w:val="clear" w:color="auto" w:fill="FBE4D5" w:themeFill="accent2" w:themeFillTint="33"/>
          </w:tcPr>
          <w:p w14:paraId="7B929CA5" w14:textId="77777777" w:rsidR="008A6591" w:rsidRDefault="008A6591" w:rsidP="003B3D69">
            <w:pPr>
              <w:widowControl w:val="0"/>
              <w:spacing w:after="0"/>
              <w:ind w:left="0"/>
              <w:jc w:val="both"/>
              <w:rPr>
                <w:b/>
              </w:rPr>
            </w:pPr>
            <w:r>
              <w:rPr>
                <w:b/>
              </w:rPr>
              <w:t>2023</w:t>
            </w:r>
          </w:p>
        </w:tc>
      </w:tr>
      <w:tr w:rsidR="008A6591" w14:paraId="54CA0054" w14:textId="77777777" w:rsidTr="003B3D69">
        <w:tc>
          <w:tcPr>
            <w:tcW w:w="942" w:type="dxa"/>
          </w:tcPr>
          <w:p w14:paraId="37A0174B" w14:textId="77777777" w:rsidR="008A6591" w:rsidRPr="004F6152" w:rsidRDefault="008A6591" w:rsidP="003B3D69">
            <w:pPr>
              <w:widowControl w:val="0"/>
              <w:spacing w:after="0"/>
              <w:ind w:left="0"/>
              <w:jc w:val="both"/>
              <w:rPr>
                <w:i/>
              </w:rPr>
            </w:pPr>
            <w:r>
              <w:rPr>
                <w:i/>
              </w:rPr>
              <w:t>4.138</w:t>
            </w:r>
          </w:p>
        </w:tc>
        <w:tc>
          <w:tcPr>
            <w:tcW w:w="942" w:type="dxa"/>
          </w:tcPr>
          <w:p w14:paraId="13AA58D6" w14:textId="77777777" w:rsidR="008A6591" w:rsidRPr="004F6152" w:rsidRDefault="008A6591" w:rsidP="003B3D69">
            <w:pPr>
              <w:widowControl w:val="0"/>
              <w:spacing w:after="0"/>
              <w:ind w:left="0"/>
              <w:jc w:val="both"/>
              <w:rPr>
                <w:i/>
              </w:rPr>
            </w:pPr>
            <w:r>
              <w:rPr>
                <w:i/>
              </w:rPr>
              <w:t>4.107</w:t>
            </w:r>
          </w:p>
        </w:tc>
        <w:tc>
          <w:tcPr>
            <w:tcW w:w="942" w:type="dxa"/>
          </w:tcPr>
          <w:p w14:paraId="091ED340" w14:textId="77777777" w:rsidR="008A6591" w:rsidRPr="004F6152" w:rsidRDefault="008A6591" w:rsidP="003B3D69">
            <w:pPr>
              <w:widowControl w:val="0"/>
              <w:spacing w:after="0"/>
              <w:ind w:left="0"/>
              <w:jc w:val="both"/>
              <w:rPr>
                <w:i/>
              </w:rPr>
            </w:pPr>
            <w:r>
              <w:rPr>
                <w:i/>
              </w:rPr>
              <w:t>4.078</w:t>
            </w:r>
          </w:p>
        </w:tc>
        <w:tc>
          <w:tcPr>
            <w:tcW w:w="942" w:type="dxa"/>
          </w:tcPr>
          <w:p w14:paraId="7E9AF8FE" w14:textId="77777777" w:rsidR="008A6591" w:rsidRPr="004F6152" w:rsidRDefault="008A6591" w:rsidP="003B3D69">
            <w:pPr>
              <w:widowControl w:val="0"/>
              <w:spacing w:after="0"/>
              <w:ind w:left="0"/>
              <w:jc w:val="both"/>
              <w:rPr>
                <w:i/>
              </w:rPr>
            </w:pPr>
            <w:r>
              <w:rPr>
                <w:i/>
              </w:rPr>
              <w:t>4.074</w:t>
            </w:r>
          </w:p>
        </w:tc>
        <w:tc>
          <w:tcPr>
            <w:tcW w:w="918" w:type="dxa"/>
          </w:tcPr>
          <w:p w14:paraId="1A4F11B3" w14:textId="77777777" w:rsidR="008A6591" w:rsidRPr="004F6152" w:rsidRDefault="008A6591" w:rsidP="003B3D69">
            <w:pPr>
              <w:widowControl w:val="0"/>
              <w:spacing w:after="0"/>
              <w:ind w:left="0"/>
              <w:jc w:val="both"/>
              <w:rPr>
                <w:i/>
              </w:rPr>
            </w:pPr>
            <w:r>
              <w:rPr>
                <w:i/>
              </w:rPr>
              <w:t>4.065</w:t>
            </w:r>
          </w:p>
        </w:tc>
        <w:tc>
          <w:tcPr>
            <w:tcW w:w="918" w:type="dxa"/>
          </w:tcPr>
          <w:p w14:paraId="6666C961" w14:textId="77777777" w:rsidR="008A6591" w:rsidRPr="004F6152" w:rsidRDefault="008A6591" w:rsidP="003B3D69">
            <w:pPr>
              <w:widowControl w:val="0"/>
              <w:spacing w:after="0"/>
              <w:ind w:left="0"/>
              <w:jc w:val="both"/>
              <w:rPr>
                <w:i/>
              </w:rPr>
            </w:pPr>
            <w:r>
              <w:rPr>
                <w:i/>
              </w:rPr>
              <w:t>4.027</w:t>
            </w:r>
          </w:p>
        </w:tc>
        <w:tc>
          <w:tcPr>
            <w:tcW w:w="918" w:type="dxa"/>
          </w:tcPr>
          <w:p w14:paraId="104887C6" w14:textId="77777777" w:rsidR="008A6591" w:rsidRDefault="008A6591" w:rsidP="003B3D69">
            <w:pPr>
              <w:widowControl w:val="0"/>
              <w:spacing w:after="0"/>
              <w:ind w:left="0"/>
              <w:jc w:val="both"/>
              <w:rPr>
                <w:i/>
              </w:rPr>
            </w:pPr>
            <w:r>
              <w:rPr>
                <w:i/>
              </w:rPr>
              <w:t>4.040</w:t>
            </w:r>
          </w:p>
        </w:tc>
        <w:tc>
          <w:tcPr>
            <w:tcW w:w="918" w:type="dxa"/>
          </w:tcPr>
          <w:p w14:paraId="498D823B" w14:textId="77777777" w:rsidR="008A6591" w:rsidRDefault="008A6591" w:rsidP="003B3D69">
            <w:pPr>
              <w:widowControl w:val="0"/>
              <w:spacing w:after="0"/>
              <w:ind w:left="0"/>
              <w:jc w:val="both"/>
              <w:rPr>
                <w:i/>
              </w:rPr>
            </w:pPr>
            <w:r>
              <w:rPr>
                <w:i/>
              </w:rPr>
              <w:t>4.</w:t>
            </w:r>
            <w:r w:rsidR="0016579E">
              <w:rPr>
                <w:i/>
              </w:rPr>
              <w:t>006</w:t>
            </w:r>
          </w:p>
        </w:tc>
      </w:tr>
    </w:tbl>
    <w:p w14:paraId="647B69C2" w14:textId="77777777" w:rsidR="00316F57" w:rsidRDefault="00316F57" w:rsidP="00316F57">
      <w:pPr>
        <w:widowControl w:val="0"/>
        <w:spacing w:after="0"/>
        <w:jc w:val="both"/>
        <w:rPr>
          <w:rFonts w:ascii="Arial Narrow" w:hAnsi="Arial Narrow" w:cs="Arial"/>
          <w:lang w:val="x-none"/>
        </w:rPr>
      </w:pPr>
    </w:p>
    <w:p w14:paraId="6D95301C" w14:textId="77777777" w:rsidR="00316F57" w:rsidRDefault="00316F57" w:rsidP="00316F57">
      <w:pPr>
        <w:widowControl w:val="0"/>
        <w:spacing w:after="0"/>
        <w:jc w:val="both"/>
        <w:rPr>
          <w:rFonts w:ascii="Arial Narrow" w:hAnsi="Arial Narrow" w:cs="Arial"/>
        </w:rPr>
      </w:pPr>
      <w:r>
        <w:rPr>
          <w:rFonts w:ascii="Arial Narrow" w:hAnsi="Arial Narrow" w:cs="Arial"/>
        </w:rPr>
        <w:t xml:space="preserve">Podatki zajemajo število prebivalcev RS s stalnim prebivališčem v občini Črenšovci in število tujcev z izdanim dovoljenjem za stalno prebivanje v RS, ki imajo stalno prebivališče v občini Črenšovci na dan 1.1. posameznega leta. Pri izračunu primerne porabe za leto, na katerega se nanaša proračun, se upošteva </w:t>
      </w:r>
      <w:r w:rsidRPr="00941AC4">
        <w:rPr>
          <w:rFonts w:ascii="Arial Narrow" w:hAnsi="Arial Narrow" w:cs="Arial"/>
          <w:u w:val="single"/>
        </w:rPr>
        <w:t>število prebivalcev pred letom</w:t>
      </w:r>
      <w:r>
        <w:rPr>
          <w:rFonts w:ascii="Arial Narrow" w:hAnsi="Arial Narrow" w:cs="Arial"/>
        </w:rPr>
        <w:t>, na katerega se nanaša proračun.</w:t>
      </w:r>
    </w:p>
    <w:p w14:paraId="0F638CF3" w14:textId="77777777" w:rsidR="00316F57" w:rsidRDefault="00316F57" w:rsidP="00316F57">
      <w:pPr>
        <w:widowControl w:val="0"/>
        <w:spacing w:after="0"/>
        <w:jc w:val="both"/>
        <w:rPr>
          <w:rFonts w:ascii="Arial Narrow" w:hAnsi="Arial Narrow" w:cs="Arial"/>
          <w:lang w:val="x-none"/>
        </w:rPr>
      </w:pPr>
    </w:p>
    <w:p w14:paraId="7922F39B" w14:textId="77777777" w:rsidR="00316F57" w:rsidRPr="004F6152" w:rsidRDefault="00316F57" w:rsidP="00316F57">
      <w:pPr>
        <w:widowControl w:val="0"/>
        <w:pBdr>
          <w:top w:val="single" w:sz="4" w:space="1" w:color="auto"/>
          <w:left w:val="single" w:sz="4" w:space="4" w:color="auto"/>
          <w:bottom w:val="single" w:sz="4" w:space="1" w:color="auto"/>
          <w:right w:val="single" w:sz="4" w:space="4" w:color="auto"/>
        </w:pBdr>
        <w:shd w:val="clear" w:color="auto" w:fill="FBE4D5" w:themeFill="accent2" w:themeFillTint="33"/>
        <w:spacing w:after="0"/>
        <w:jc w:val="both"/>
        <w:rPr>
          <w:rFonts w:ascii="Arial Narrow" w:hAnsi="Arial Narrow" w:cs="Arial"/>
        </w:rPr>
      </w:pPr>
      <w:r w:rsidRPr="00E6563C">
        <w:rPr>
          <w:rFonts w:ascii="Arial Narrow" w:hAnsi="Arial Narrow" w:cs="Arial"/>
          <w:lang w:val="x-none"/>
        </w:rPr>
        <w:t>Za občino Črenšovci je bilo pri izračunu p</w:t>
      </w:r>
      <w:r>
        <w:rPr>
          <w:rFonts w:ascii="Arial Narrow" w:hAnsi="Arial Narrow" w:cs="Arial"/>
          <w:lang w:val="x-none"/>
        </w:rPr>
        <w:t xml:space="preserve">rimerne porabe upoštevanih </w:t>
      </w:r>
      <w:r w:rsidRPr="00941AC4">
        <w:rPr>
          <w:rFonts w:ascii="Arial Narrow" w:hAnsi="Arial Narrow" w:cs="Arial"/>
          <w:b/>
          <w:lang w:val="x-none"/>
        </w:rPr>
        <w:t>4.</w:t>
      </w:r>
      <w:r w:rsidR="0016579E">
        <w:rPr>
          <w:rFonts w:ascii="Arial Narrow" w:hAnsi="Arial Narrow" w:cs="Arial"/>
          <w:b/>
          <w:lang w:val="x-none"/>
        </w:rPr>
        <w:t>006</w:t>
      </w:r>
      <w:r>
        <w:rPr>
          <w:rFonts w:ascii="Arial Narrow" w:hAnsi="Arial Narrow" w:cs="Arial"/>
          <w:lang w:val="x-none"/>
        </w:rPr>
        <w:t xml:space="preserve"> prebivalcev –</w:t>
      </w:r>
      <w:r>
        <w:rPr>
          <w:rFonts w:ascii="Arial Narrow" w:hAnsi="Arial Narrow" w:cs="Arial"/>
        </w:rPr>
        <w:t xml:space="preserve"> (</w:t>
      </w:r>
      <w:r>
        <w:rPr>
          <w:rFonts w:ascii="Arial Narrow" w:hAnsi="Arial Narrow" w:cs="Arial"/>
          <w:lang w:val="x-none"/>
        </w:rPr>
        <w:t xml:space="preserve">število </w:t>
      </w:r>
      <w:r>
        <w:rPr>
          <w:rFonts w:ascii="Arial Narrow" w:hAnsi="Arial Narrow" w:cs="Arial"/>
        </w:rPr>
        <w:t>prebivalcev v RS 2,04</w:t>
      </w:r>
      <w:r w:rsidR="0016579E">
        <w:rPr>
          <w:rFonts w:ascii="Arial Narrow" w:hAnsi="Arial Narrow" w:cs="Arial"/>
        </w:rPr>
        <w:t>2</w:t>
      </w:r>
      <w:r>
        <w:rPr>
          <w:rFonts w:ascii="Arial Narrow" w:hAnsi="Arial Narrow" w:cs="Arial"/>
        </w:rPr>
        <w:t>.</w:t>
      </w:r>
      <w:r w:rsidR="0016579E">
        <w:rPr>
          <w:rFonts w:ascii="Arial Narrow" w:hAnsi="Arial Narrow" w:cs="Arial"/>
        </w:rPr>
        <w:t>919</w:t>
      </w:r>
      <w:r>
        <w:rPr>
          <w:rFonts w:ascii="Arial Narrow" w:hAnsi="Arial Narrow" w:cs="Arial"/>
        </w:rPr>
        <w:t>).</w:t>
      </w:r>
    </w:p>
    <w:p w14:paraId="4CE87D64" w14:textId="77777777" w:rsidR="00316F57" w:rsidRDefault="00316F57" w:rsidP="00316F57">
      <w:pPr>
        <w:widowControl w:val="0"/>
        <w:spacing w:after="0"/>
        <w:jc w:val="both"/>
        <w:rPr>
          <w:rFonts w:ascii="Arial Narrow" w:hAnsi="Arial Narrow" w:cs="Arial"/>
        </w:rPr>
      </w:pPr>
    </w:p>
    <w:p w14:paraId="0E1F3761" w14:textId="77777777" w:rsidR="00316F57" w:rsidRPr="00F943A3" w:rsidRDefault="00316F57" w:rsidP="00316F57">
      <w:pPr>
        <w:widowControl w:val="0"/>
        <w:spacing w:after="0"/>
        <w:jc w:val="both"/>
        <w:rPr>
          <w:rFonts w:ascii="Arial Narrow" w:hAnsi="Arial Narrow"/>
        </w:rPr>
      </w:pPr>
      <w:r>
        <w:rPr>
          <w:rFonts w:ascii="Arial Narrow" w:hAnsi="Arial Narrow"/>
        </w:rPr>
        <w:t>Tabela</w:t>
      </w:r>
      <w:r w:rsidRPr="00F943A3">
        <w:rPr>
          <w:rFonts w:ascii="Arial Narrow" w:hAnsi="Arial Narrow"/>
        </w:rPr>
        <w:t xml:space="preserve">: Gibanje </w:t>
      </w:r>
      <w:r>
        <w:rPr>
          <w:rFonts w:ascii="Arial Narrow" w:hAnsi="Arial Narrow"/>
        </w:rPr>
        <w:t>korekcijskega faktorja za občino Črenšovci po letih</w:t>
      </w:r>
    </w:p>
    <w:p w14:paraId="5E9C33BE" w14:textId="77777777" w:rsidR="00316F57" w:rsidRDefault="00316F57" w:rsidP="00316F57">
      <w:pPr>
        <w:widowControl w:val="0"/>
        <w:spacing w:after="0"/>
        <w:jc w:val="both"/>
      </w:pPr>
    </w:p>
    <w:tbl>
      <w:tblPr>
        <w:tblStyle w:val="Tabelamrea"/>
        <w:tblW w:w="0" w:type="auto"/>
        <w:tblInd w:w="284" w:type="dxa"/>
        <w:tblLook w:val="04A0" w:firstRow="1" w:lastRow="0" w:firstColumn="1" w:lastColumn="0" w:noHBand="0" w:noVBand="1"/>
      </w:tblPr>
      <w:tblGrid>
        <w:gridCol w:w="966"/>
        <w:gridCol w:w="966"/>
        <w:gridCol w:w="966"/>
        <w:gridCol w:w="966"/>
        <w:gridCol w:w="966"/>
        <w:gridCol w:w="966"/>
        <w:gridCol w:w="966"/>
        <w:gridCol w:w="966"/>
        <w:gridCol w:w="966"/>
      </w:tblGrid>
      <w:tr w:rsidR="008A6591" w14:paraId="3BA52C50" w14:textId="77777777" w:rsidTr="003B3D69">
        <w:tc>
          <w:tcPr>
            <w:tcW w:w="966" w:type="dxa"/>
            <w:shd w:val="clear" w:color="auto" w:fill="FBE4D5" w:themeFill="accent2" w:themeFillTint="33"/>
          </w:tcPr>
          <w:p w14:paraId="2979E002" w14:textId="77777777" w:rsidR="008A6591" w:rsidRPr="00F943A3" w:rsidRDefault="008A6591" w:rsidP="003B3D69">
            <w:pPr>
              <w:widowControl w:val="0"/>
              <w:spacing w:after="0"/>
              <w:ind w:left="0"/>
              <w:jc w:val="both"/>
              <w:rPr>
                <w:b/>
              </w:rPr>
            </w:pPr>
            <w:r w:rsidRPr="00F943A3">
              <w:rPr>
                <w:b/>
              </w:rPr>
              <w:t>2016</w:t>
            </w:r>
          </w:p>
        </w:tc>
        <w:tc>
          <w:tcPr>
            <w:tcW w:w="966" w:type="dxa"/>
            <w:shd w:val="clear" w:color="auto" w:fill="FBE4D5" w:themeFill="accent2" w:themeFillTint="33"/>
          </w:tcPr>
          <w:p w14:paraId="43937A5A" w14:textId="77777777" w:rsidR="008A6591" w:rsidRPr="00F943A3" w:rsidRDefault="008A6591" w:rsidP="003B3D69">
            <w:pPr>
              <w:widowControl w:val="0"/>
              <w:spacing w:after="0"/>
              <w:ind w:left="0"/>
              <w:jc w:val="both"/>
              <w:rPr>
                <w:b/>
              </w:rPr>
            </w:pPr>
            <w:r w:rsidRPr="00F943A3">
              <w:rPr>
                <w:b/>
              </w:rPr>
              <w:t>2017</w:t>
            </w:r>
          </w:p>
        </w:tc>
        <w:tc>
          <w:tcPr>
            <w:tcW w:w="966" w:type="dxa"/>
            <w:shd w:val="clear" w:color="auto" w:fill="FBE4D5" w:themeFill="accent2" w:themeFillTint="33"/>
          </w:tcPr>
          <w:p w14:paraId="0BC9AF6E" w14:textId="77777777" w:rsidR="008A6591" w:rsidRPr="00F943A3" w:rsidRDefault="008A6591" w:rsidP="003B3D69">
            <w:pPr>
              <w:widowControl w:val="0"/>
              <w:spacing w:after="0"/>
              <w:ind w:left="0"/>
              <w:jc w:val="both"/>
              <w:rPr>
                <w:b/>
              </w:rPr>
            </w:pPr>
            <w:r w:rsidRPr="00F943A3">
              <w:rPr>
                <w:b/>
              </w:rPr>
              <w:t>2018</w:t>
            </w:r>
          </w:p>
        </w:tc>
        <w:tc>
          <w:tcPr>
            <w:tcW w:w="966" w:type="dxa"/>
            <w:shd w:val="clear" w:color="auto" w:fill="FBE4D5" w:themeFill="accent2" w:themeFillTint="33"/>
          </w:tcPr>
          <w:p w14:paraId="535BD58B" w14:textId="77777777" w:rsidR="008A6591" w:rsidRPr="00F943A3" w:rsidRDefault="008A6591" w:rsidP="003B3D69">
            <w:pPr>
              <w:widowControl w:val="0"/>
              <w:spacing w:after="0"/>
              <w:ind w:left="0"/>
              <w:jc w:val="both"/>
              <w:rPr>
                <w:b/>
              </w:rPr>
            </w:pPr>
            <w:r w:rsidRPr="00F943A3">
              <w:rPr>
                <w:b/>
              </w:rPr>
              <w:t>2019</w:t>
            </w:r>
          </w:p>
        </w:tc>
        <w:tc>
          <w:tcPr>
            <w:tcW w:w="966" w:type="dxa"/>
            <w:shd w:val="clear" w:color="auto" w:fill="FBE4D5" w:themeFill="accent2" w:themeFillTint="33"/>
          </w:tcPr>
          <w:p w14:paraId="051C1363" w14:textId="77777777" w:rsidR="008A6591" w:rsidRPr="00F943A3" w:rsidRDefault="008A6591" w:rsidP="003B3D69">
            <w:pPr>
              <w:widowControl w:val="0"/>
              <w:spacing w:after="0"/>
              <w:ind w:left="0"/>
              <w:jc w:val="both"/>
              <w:rPr>
                <w:b/>
              </w:rPr>
            </w:pPr>
            <w:r w:rsidRPr="00F943A3">
              <w:rPr>
                <w:b/>
              </w:rPr>
              <w:t>2020</w:t>
            </w:r>
          </w:p>
        </w:tc>
        <w:tc>
          <w:tcPr>
            <w:tcW w:w="966" w:type="dxa"/>
            <w:shd w:val="clear" w:color="auto" w:fill="FBE4D5" w:themeFill="accent2" w:themeFillTint="33"/>
          </w:tcPr>
          <w:p w14:paraId="212060EF" w14:textId="77777777" w:rsidR="008A6591" w:rsidRPr="00F943A3" w:rsidRDefault="008A6591" w:rsidP="003B3D69">
            <w:pPr>
              <w:widowControl w:val="0"/>
              <w:spacing w:after="0"/>
              <w:ind w:left="0"/>
              <w:jc w:val="both"/>
              <w:rPr>
                <w:b/>
              </w:rPr>
            </w:pPr>
            <w:r w:rsidRPr="00F943A3">
              <w:rPr>
                <w:b/>
              </w:rPr>
              <w:t>2021</w:t>
            </w:r>
          </w:p>
        </w:tc>
        <w:tc>
          <w:tcPr>
            <w:tcW w:w="966" w:type="dxa"/>
            <w:shd w:val="clear" w:color="auto" w:fill="FBE4D5" w:themeFill="accent2" w:themeFillTint="33"/>
          </w:tcPr>
          <w:p w14:paraId="72336B7E" w14:textId="77777777" w:rsidR="008A6591" w:rsidRPr="00F943A3" w:rsidRDefault="008A6591" w:rsidP="003B3D69">
            <w:pPr>
              <w:widowControl w:val="0"/>
              <w:spacing w:after="0"/>
              <w:ind w:left="0"/>
              <w:jc w:val="both"/>
              <w:rPr>
                <w:b/>
              </w:rPr>
            </w:pPr>
            <w:r>
              <w:rPr>
                <w:b/>
              </w:rPr>
              <w:t>2022</w:t>
            </w:r>
          </w:p>
        </w:tc>
        <w:tc>
          <w:tcPr>
            <w:tcW w:w="966" w:type="dxa"/>
            <w:shd w:val="clear" w:color="auto" w:fill="FBE4D5" w:themeFill="accent2" w:themeFillTint="33"/>
          </w:tcPr>
          <w:p w14:paraId="39AFA33B" w14:textId="77777777" w:rsidR="008A6591" w:rsidRDefault="008A6591" w:rsidP="003B3D69">
            <w:pPr>
              <w:widowControl w:val="0"/>
              <w:spacing w:after="0"/>
              <w:ind w:left="0"/>
              <w:jc w:val="both"/>
              <w:rPr>
                <w:b/>
              </w:rPr>
            </w:pPr>
            <w:r>
              <w:rPr>
                <w:b/>
              </w:rPr>
              <w:t>2023</w:t>
            </w:r>
          </w:p>
        </w:tc>
        <w:tc>
          <w:tcPr>
            <w:tcW w:w="966" w:type="dxa"/>
            <w:shd w:val="clear" w:color="auto" w:fill="FBE4D5" w:themeFill="accent2" w:themeFillTint="33"/>
          </w:tcPr>
          <w:p w14:paraId="2215DBFD" w14:textId="77777777" w:rsidR="008A6591" w:rsidRDefault="008A6591" w:rsidP="003B3D69">
            <w:pPr>
              <w:widowControl w:val="0"/>
              <w:spacing w:after="0"/>
              <w:ind w:left="0"/>
              <w:jc w:val="both"/>
              <w:rPr>
                <w:b/>
              </w:rPr>
            </w:pPr>
            <w:r>
              <w:rPr>
                <w:b/>
              </w:rPr>
              <w:t>2024</w:t>
            </w:r>
          </w:p>
        </w:tc>
      </w:tr>
      <w:tr w:rsidR="008A6591" w14:paraId="151EDF2E" w14:textId="77777777" w:rsidTr="003B3D69">
        <w:tc>
          <w:tcPr>
            <w:tcW w:w="966" w:type="dxa"/>
          </w:tcPr>
          <w:p w14:paraId="4AA1C3C4" w14:textId="77777777" w:rsidR="008A6591" w:rsidRPr="004F6152" w:rsidRDefault="008A6591" w:rsidP="003B3D69">
            <w:pPr>
              <w:widowControl w:val="0"/>
              <w:spacing w:after="0"/>
              <w:ind w:left="0"/>
              <w:jc w:val="both"/>
              <w:rPr>
                <w:i/>
              </w:rPr>
            </w:pPr>
            <w:r>
              <w:rPr>
                <w:i/>
              </w:rPr>
              <w:t>0,980377</w:t>
            </w:r>
          </w:p>
        </w:tc>
        <w:tc>
          <w:tcPr>
            <w:tcW w:w="966" w:type="dxa"/>
          </w:tcPr>
          <w:p w14:paraId="3AE013B7" w14:textId="77777777" w:rsidR="008A6591" w:rsidRPr="004F6152" w:rsidRDefault="008A6591" w:rsidP="003B3D69">
            <w:pPr>
              <w:widowControl w:val="0"/>
              <w:spacing w:after="0"/>
              <w:ind w:left="0"/>
              <w:jc w:val="both"/>
              <w:rPr>
                <w:i/>
              </w:rPr>
            </w:pPr>
            <w:r>
              <w:rPr>
                <w:i/>
              </w:rPr>
              <w:t>0,976814</w:t>
            </w:r>
          </w:p>
        </w:tc>
        <w:tc>
          <w:tcPr>
            <w:tcW w:w="966" w:type="dxa"/>
          </w:tcPr>
          <w:p w14:paraId="41612155" w14:textId="77777777" w:rsidR="008A6591" w:rsidRPr="004F6152" w:rsidRDefault="008A6591" w:rsidP="003B3D69">
            <w:pPr>
              <w:widowControl w:val="0"/>
              <w:spacing w:after="0"/>
              <w:ind w:left="0"/>
              <w:jc w:val="both"/>
              <w:rPr>
                <w:i/>
              </w:rPr>
            </w:pPr>
            <w:r>
              <w:rPr>
                <w:i/>
              </w:rPr>
              <w:t>0,979022</w:t>
            </w:r>
          </w:p>
        </w:tc>
        <w:tc>
          <w:tcPr>
            <w:tcW w:w="966" w:type="dxa"/>
          </w:tcPr>
          <w:p w14:paraId="46488927" w14:textId="77777777" w:rsidR="008A6591" w:rsidRPr="004F6152" w:rsidRDefault="008A6591" w:rsidP="003B3D69">
            <w:pPr>
              <w:widowControl w:val="0"/>
              <w:spacing w:after="0"/>
              <w:ind w:left="0"/>
              <w:jc w:val="both"/>
              <w:rPr>
                <w:i/>
              </w:rPr>
            </w:pPr>
            <w:r>
              <w:rPr>
                <w:i/>
              </w:rPr>
              <w:t>0,974992</w:t>
            </w:r>
          </w:p>
        </w:tc>
        <w:tc>
          <w:tcPr>
            <w:tcW w:w="966" w:type="dxa"/>
          </w:tcPr>
          <w:p w14:paraId="67C27DC0" w14:textId="77777777" w:rsidR="008A6591" w:rsidRPr="004F6152" w:rsidRDefault="008A6591" w:rsidP="003B3D69">
            <w:pPr>
              <w:widowControl w:val="0"/>
              <w:spacing w:after="0"/>
              <w:ind w:left="0"/>
              <w:jc w:val="both"/>
              <w:rPr>
                <w:i/>
              </w:rPr>
            </w:pPr>
            <w:r>
              <w:rPr>
                <w:i/>
              </w:rPr>
              <w:t>0,975897</w:t>
            </w:r>
          </w:p>
        </w:tc>
        <w:tc>
          <w:tcPr>
            <w:tcW w:w="966" w:type="dxa"/>
          </w:tcPr>
          <w:p w14:paraId="2B5F0DC3" w14:textId="77777777" w:rsidR="008A6591" w:rsidRPr="004F6152" w:rsidRDefault="008A6591" w:rsidP="003B3D69">
            <w:pPr>
              <w:widowControl w:val="0"/>
              <w:spacing w:after="0"/>
              <w:ind w:left="0"/>
              <w:jc w:val="both"/>
              <w:rPr>
                <w:i/>
              </w:rPr>
            </w:pPr>
            <w:r>
              <w:rPr>
                <w:i/>
              </w:rPr>
              <w:t>0,974598</w:t>
            </w:r>
          </w:p>
        </w:tc>
        <w:tc>
          <w:tcPr>
            <w:tcW w:w="966" w:type="dxa"/>
          </w:tcPr>
          <w:p w14:paraId="789FB19A" w14:textId="77777777" w:rsidR="008A6591" w:rsidRPr="004F6152" w:rsidRDefault="008A6591" w:rsidP="003B3D69">
            <w:pPr>
              <w:widowControl w:val="0"/>
              <w:spacing w:after="0"/>
              <w:ind w:left="0"/>
              <w:jc w:val="both"/>
              <w:rPr>
                <w:i/>
              </w:rPr>
            </w:pPr>
            <w:r>
              <w:rPr>
                <w:i/>
              </w:rPr>
              <w:t>0,968916</w:t>
            </w:r>
          </w:p>
        </w:tc>
        <w:tc>
          <w:tcPr>
            <w:tcW w:w="966" w:type="dxa"/>
          </w:tcPr>
          <w:p w14:paraId="216D50E4" w14:textId="77777777" w:rsidR="008A6591" w:rsidRDefault="008A6591" w:rsidP="003B3D69">
            <w:pPr>
              <w:widowControl w:val="0"/>
              <w:spacing w:after="0"/>
              <w:ind w:left="0"/>
              <w:jc w:val="both"/>
              <w:rPr>
                <w:i/>
              </w:rPr>
            </w:pPr>
            <w:r>
              <w:rPr>
                <w:i/>
              </w:rPr>
              <w:t>0,969498</w:t>
            </w:r>
          </w:p>
        </w:tc>
        <w:tc>
          <w:tcPr>
            <w:tcW w:w="966" w:type="dxa"/>
          </w:tcPr>
          <w:p w14:paraId="79C4FCB0" w14:textId="77777777" w:rsidR="008A6591" w:rsidRDefault="008A6591" w:rsidP="003B3D69">
            <w:pPr>
              <w:widowControl w:val="0"/>
              <w:spacing w:after="0"/>
              <w:ind w:left="0"/>
              <w:jc w:val="both"/>
              <w:rPr>
                <w:i/>
              </w:rPr>
            </w:pPr>
            <w:r>
              <w:rPr>
                <w:i/>
              </w:rPr>
              <w:t>0,9694</w:t>
            </w:r>
            <w:r w:rsidR="0016579E">
              <w:rPr>
                <w:i/>
              </w:rPr>
              <w:t>22</w:t>
            </w:r>
          </w:p>
        </w:tc>
      </w:tr>
    </w:tbl>
    <w:p w14:paraId="5C64A946" w14:textId="77777777" w:rsidR="00316F57" w:rsidRPr="00DD16AD" w:rsidRDefault="00316F57" w:rsidP="00316F57">
      <w:pPr>
        <w:widowControl w:val="0"/>
        <w:spacing w:after="0"/>
        <w:ind w:left="0"/>
        <w:jc w:val="both"/>
        <w:rPr>
          <w:rFonts w:ascii="Arial Narrow" w:hAnsi="Arial Narrow" w:cs="Arial"/>
        </w:rPr>
      </w:pPr>
    </w:p>
    <w:p w14:paraId="1CBEB9CC" w14:textId="77777777" w:rsidR="00316F57" w:rsidRPr="00E6563C" w:rsidRDefault="00316F57" w:rsidP="00316F57">
      <w:pPr>
        <w:widowControl w:val="0"/>
        <w:spacing w:after="0"/>
        <w:jc w:val="both"/>
        <w:rPr>
          <w:rFonts w:ascii="Arial Narrow" w:hAnsi="Arial Narrow" w:cs="Arial"/>
          <w:lang w:val="x-none"/>
        </w:rPr>
      </w:pPr>
      <w:r w:rsidRPr="00E6563C">
        <w:rPr>
          <w:rFonts w:ascii="Arial Narrow" w:hAnsi="Arial Narrow" w:cs="Arial"/>
          <w:lang w:val="x-none"/>
        </w:rPr>
        <w:t>Izračun koeficientov Pi in Ci zajema površino posamezne občine v km2 in dolžino lok</w:t>
      </w:r>
      <w:r>
        <w:rPr>
          <w:rFonts w:ascii="Arial Narrow" w:hAnsi="Arial Narrow" w:cs="Arial"/>
          <w:lang w:val="x-none"/>
        </w:rPr>
        <w:t>alnih cest in javnih poti v posa</w:t>
      </w:r>
      <w:r w:rsidRPr="00E6563C">
        <w:rPr>
          <w:rFonts w:ascii="Arial Narrow" w:hAnsi="Arial Narrow" w:cs="Arial"/>
          <w:lang w:val="x-none"/>
        </w:rPr>
        <w:t>mezni občini. Na podlagi teh podatkov in podatkov o številu prebivalcev sta izračunana koeficienta Pi (razmerje med površino posamezne občine na prebivalca in površina celotne države na prebivalca) in Ci (razmerje med dolžino lokalnih cest in  javnih poti na prebivalca v posamezni občini in dolžino lokalnih cest in javnih poti na prebivalca v celotni državi). Površina občine je upoštevana na podlagi podatkov Geodetske uprave RS, dolžina lokalnih cest in javnih poti pa po podatkih Ministrstva za promet – Direkcije RS za ceste.</w:t>
      </w:r>
    </w:p>
    <w:p w14:paraId="5BEA9901" w14:textId="77777777" w:rsidR="00316F57" w:rsidRPr="00E6563C" w:rsidRDefault="00316F57" w:rsidP="00316F57">
      <w:pPr>
        <w:widowControl w:val="0"/>
        <w:spacing w:after="0"/>
        <w:jc w:val="both"/>
        <w:rPr>
          <w:rFonts w:ascii="Arial Narrow" w:hAnsi="Arial Narrow" w:cs="Arial"/>
          <w:lang w:val="x-none"/>
        </w:rPr>
      </w:pPr>
      <w:r w:rsidRPr="00E6563C">
        <w:rPr>
          <w:rFonts w:ascii="Arial Narrow" w:hAnsi="Arial Narrow" w:cs="Arial"/>
          <w:lang w:val="x-none"/>
        </w:rPr>
        <w:t>Izračun koeficientov Mi in Si zajema delež prebivalcev občine, mlajših od 15 let v celotnem prebivalstvu občine in  delež prebivalcev občine, starejših od 65 let v celotnem prebivalstvu občine. Na podlagi teh deležev sta izračunana koeficienta Mi (razmerje med deležem prebivalcev mlajših  od 15 let v posamezni občini in povprečjem deležev prebivalcev, mlajših od 15 let v državi) in Si (razmerje med deležem prebivalcev, starejši od 65 let v posamezni občini in povprečjem deležev prebivalcev, starejših od 65 let v državi.</w:t>
      </w:r>
    </w:p>
    <w:p w14:paraId="51FCA9A8" w14:textId="77777777" w:rsidR="00316F57" w:rsidRPr="00E6563C" w:rsidRDefault="00316F57" w:rsidP="00316F57">
      <w:pPr>
        <w:widowControl w:val="0"/>
        <w:spacing w:after="0"/>
        <w:jc w:val="both"/>
        <w:rPr>
          <w:rFonts w:ascii="Arial Narrow" w:hAnsi="Arial Narrow" w:cs="Arial"/>
          <w:lang w:val="x-none"/>
        </w:rPr>
      </w:pPr>
      <w:r w:rsidRPr="00E6563C">
        <w:rPr>
          <w:rFonts w:ascii="Arial Narrow" w:hAnsi="Arial Narrow" w:cs="Arial"/>
          <w:lang w:val="x-none"/>
        </w:rPr>
        <w:t xml:space="preserve"> </w:t>
      </w:r>
    </w:p>
    <w:p w14:paraId="65057A41" w14:textId="77777777" w:rsidR="00316F57" w:rsidRDefault="00316F57" w:rsidP="00316F57">
      <w:pPr>
        <w:widowControl w:val="0"/>
        <w:spacing w:after="0"/>
        <w:jc w:val="both"/>
        <w:rPr>
          <w:rFonts w:ascii="Arial Narrow" w:hAnsi="Arial Narrow" w:cs="Arial"/>
          <w:b/>
          <w:bCs/>
          <w:u w:val="single"/>
        </w:rPr>
      </w:pPr>
      <w:r w:rsidRPr="00E6563C">
        <w:rPr>
          <w:rFonts w:ascii="Arial Narrow" w:hAnsi="Arial Narrow" w:cs="Arial"/>
          <w:lang w:val="x-none"/>
        </w:rPr>
        <w:t xml:space="preserve">Vsota korigiranih kriterijev tako zajema vsoto korigiranih kriterijev, ki se upoštevajo za izračun primerne porabe občine. Primerna poraba občine je tako izračunana na podlagi fiksnega deleža, ki se na korigira ter spremenljivega deleža, ki se korigira s kriteriji Pi, Ci, Mi in Si. Vsota korigiranih kriterijev za izračun primerne porabe občine je po posameznih občinah zaradi upoštevanja kriterijev večja ali manjša od 1,00. Za občino Črenšovci znaša vsota korigiranih kriterijev za leto </w:t>
      </w:r>
      <w:r>
        <w:rPr>
          <w:rFonts w:ascii="Arial Narrow" w:hAnsi="Arial Narrow" w:cs="Arial"/>
          <w:b/>
          <w:bCs/>
          <w:lang w:val="x-none"/>
        </w:rPr>
        <w:t>202</w:t>
      </w:r>
      <w:r w:rsidR="008A6591">
        <w:rPr>
          <w:rFonts w:ascii="Arial Narrow" w:hAnsi="Arial Narrow" w:cs="Arial"/>
          <w:b/>
          <w:bCs/>
        </w:rPr>
        <w:t>4</w:t>
      </w:r>
      <w:r w:rsidRPr="00E6563C">
        <w:rPr>
          <w:rFonts w:ascii="Arial Narrow" w:hAnsi="Arial Narrow" w:cs="Arial"/>
          <w:b/>
          <w:bCs/>
          <w:lang w:val="x-none"/>
        </w:rPr>
        <w:t xml:space="preserve">  </w:t>
      </w:r>
      <w:r>
        <w:rPr>
          <w:rFonts w:ascii="Arial Narrow" w:hAnsi="Arial Narrow" w:cs="Arial"/>
          <w:b/>
          <w:bCs/>
          <w:u w:val="single"/>
          <w:lang w:val="x-none"/>
        </w:rPr>
        <w:t>0,96</w:t>
      </w:r>
      <w:r>
        <w:rPr>
          <w:rFonts w:ascii="Arial Narrow" w:hAnsi="Arial Narrow" w:cs="Arial"/>
          <w:b/>
          <w:bCs/>
          <w:u w:val="single"/>
        </w:rPr>
        <w:t>94</w:t>
      </w:r>
      <w:r w:rsidR="00E02BC4">
        <w:rPr>
          <w:rFonts w:ascii="Arial Narrow" w:hAnsi="Arial Narrow" w:cs="Arial"/>
          <w:b/>
          <w:bCs/>
          <w:u w:val="single"/>
        </w:rPr>
        <w:t>22</w:t>
      </w:r>
      <w:r>
        <w:rPr>
          <w:rFonts w:ascii="Arial Narrow" w:hAnsi="Arial Narrow" w:cs="Arial"/>
          <w:b/>
          <w:bCs/>
          <w:u w:val="single"/>
        </w:rPr>
        <w:t>.</w:t>
      </w:r>
    </w:p>
    <w:p w14:paraId="1E3002DB" w14:textId="77777777" w:rsidR="00316F57" w:rsidRDefault="00316F57" w:rsidP="00316F57">
      <w:pPr>
        <w:widowControl w:val="0"/>
        <w:spacing w:after="0"/>
        <w:jc w:val="both"/>
        <w:rPr>
          <w:rFonts w:ascii="Arial Narrow" w:hAnsi="Arial Narrow" w:cs="Arial"/>
          <w:b/>
          <w:bCs/>
          <w:u w:val="single"/>
        </w:rPr>
      </w:pPr>
    </w:p>
    <w:p w14:paraId="32EA4CF9" w14:textId="77777777" w:rsidR="00316F57" w:rsidRPr="004F5059" w:rsidRDefault="00316F57" w:rsidP="00316F57">
      <w:pPr>
        <w:widowControl w:val="0"/>
        <w:spacing w:after="0"/>
        <w:rPr>
          <w:rFonts w:ascii="Arial Narrow" w:hAnsi="Arial Narrow" w:cs="Arial"/>
          <w:b/>
          <w:bCs/>
          <w:color w:val="8496B0" w:themeColor="text2" w:themeTint="99"/>
          <w:lang w:val="x-none"/>
        </w:rPr>
      </w:pPr>
      <w:r w:rsidRPr="00E969B1">
        <w:rPr>
          <w:rFonts w:ascii="Arial Narrow" w:hAnsi="Arial Narrow" w:cs="Arial"/>
          <w:b/>
          <w:lang w:val="x-none"/>
        </w:rPr>
        <w:t>Primerna poraba</w:t>
      </w:r>
      <w:r w:rsidRPr="00E6563C">
        <w:rPr>
          <w:rFonts w:ascii="Arial Narrow" w:hAnsi="Arial Narrow" w:cs="Arial"/>
          <w:lang w:val="x-none"/>
        </w:rPr>
        <w:t xml:space="preserve"> se izračuna kot zmnožek vsote korigiranih kriterijev, povprečnine in števila prebivalcev. </w:t>
      </w:r>
      <w:r w:rsidRPr="00E6563C">
        <w:rPr>
          <w:rFonts w:ascii="Arial Narrow" w:hAnsi="Arial Narrow" w:cs="Arial"/>
          <w:b/>
          <w:bCs/>
          <w:lang w:val="x-none"/>
        </w:rPr>
        <w:t xml:space="preserve">Tako primerna poraba </w:t>
      </w:r>
      <w:r>
        <w:rPr>
          <w:rFonts w:ascii="Arial Narrow" w:hAnsi="Arial Narrow" w:cs="Arial"/>
          <w:b/>
          <w:bCs/>
          <w:lang w:val="x-none"/>
        </w:rPr>
        <w:t>za Občino Črenšovci za leto 202</w:t>
      </w:r>
      <w:r w:rsidR="008A6591">
        <w:rPr>
          <w:rFonts w:ascii="Arial Narrow" w:hAnsi="Arial Narrow" w:cs="Arial"/>
          <w:b/>
          <w:bCs/>
        </w:rPr>
        <w:t>4</w:t>
      </w:r>
      <w:r>
        <w:rPr>
          <w:rFonts w:ascii="Arial Narrow" w:hAnsi="Arial Narrow" w:cs="Arial"/>
          <w:b/>
          <w:bCs/>
        </w:rPr>
        <w:t xml:space="preserve"> </w:t>
      </w:r>
      <w:r w:rsidRPr="00E6563C">
        <w:rPr>
          <w:rFonts w:ascii="Arial Narrow" w:hAnsi="Arial Narrow" w:cs="Arial"/>
          <w:b/>
          <w:bCs/>
          <w:lang w:val="x-none"/>
        </w:rPr>
        <w:t xml:space="preserve">znaša </w:t>
      </w:r>
      <w:r>
        <w:rPr>
          <w:rFonts w:ascii="Arial Narrow" w:hAnsi="Arial Narrow"/>
          <w:b/>
          <w:color w:val="8496B0" w:themeColor="text2" w:themeTint="99"/>
        </w:rPr>
        <w:t>2.</w:t>
      </w:r>
      <w:r w:rsidR="0016579E">
        <w:rPr>
          <w:rFonts w:ascii="Arial Narrow" w:hAnsi="Arial Narrow"/>
          <w:b/>
          <w:color w:val="8496B0" w:themeColor="text2" w:themeTint="99"/>
        </w:rPr>
        <w:t>815</w:t>
      </w:r>
      <w:r>
        <w:rPr>
          <w:rFonts w:ascii="Arial Narrow" w:hAnsi="Arial Narrow"/>
          <w:b/>
          <w:color w:val="8496B0" w:themeColor="text2" w:themeTint="99"/>
        </w:rPr>
        <w:t>.</w:t>
      </w:r>
      <w:r w:rsidR="0016579E">
        <w:rPr>
          <w:rFonts w:ascii="Arial Narrow" w:hAnsi="Arial Narrow"/>
          <w:b/>
          <w:color w:val="8496B0" w:themeColor="text2" w:themeTint="99"/>
        </w:rPr>
        <w:t>541</w:t>
      </w:r>
      <w:r w:rsidRPr="004F5059">
        <w:rPr>
          <w:rFonts w:ascii="Arial Narrow" w:hAnsi="Arial Narrow" w:cs="Arial"/>
          <w:b/>
          <w:bCs/>
          <w:color w:val="8496B0" w:themeColor="text2" w:themeTint="99"/>
          <w:lang w:val="x-none"/>
        </w:rPr>
        <w:t xml:space="preserve"> €.</w:t>
      </w:r>
    </w:p>
    <w:p w14:paraId="6197B5E3" w14:textId="77777777" w:rsidR="00316F57" w:rsidRDefault="00316F57" w:rsidP="00316F57">
      <w:pPr>
        <w:widowControl w:val="0"/>
        <w:spacing w:after="0"/>
        <w:rPr>
          <w:rFonts w:ascii="Arial Narrow" w:hAnsi="Arial Narrow" w:cs="Arial"/>
          <w:b/>
          <w:lang w:val="x-none"/>
        </w:rPr>
      </w:pPr>
    </w:p>
    <w:p w14:paraId="14299F9B" w14:textId="77777777" w:rsidR="00316F57" w:rsidRPr="00FA1864" w:rsidRDefault="00316F57" w:rsidP="00316F57">
      <w:pPr>
        <w:widowControl w:val="0"/>
        <w:pBdr>
          <w:top w:val="single" w:sz="4" w:space="1" w:color="auto"/>
          <w:left w:val="single" w:sz="4" w:space="4" w:color="auto"/>
          <w:bottom w:val="single" w:sz="4" w:space="1" w:color="auto"/>
          <w:right w:val="single" w:sz="4" w:space="4" w:color="auto"/>
        </w:pBdr>
        <w:spacing w:after="0"/>
        <w:jc w:val="center"/>
        <w:rPr>
          <w:rFonts w:ascii="Arial Narrow" w:hAnsi="Arial Narrow" w:cs="Arial"/>
          <w:b/>
        </w:rPr>
      </w:pPr>
      <w:r>
        <w:rPr>
          <w:rFonts w:ascii="Arial Narrow" w:hAnsi="Arial Narrow" w:cs="Arial"/>
          <w:b/>
        </w:rPr>
        <w:t>PPi=(0,61+0,13*Ci+0,06*Pi+0,12*PMi+0,04*ŠMi+0,015*SUi+0,025*SDi)*P*Oi</w:t>
      </w:r>
    </w:p>
    <w:p w14:paraId="1BDCC47E" w14:textId="77777777" w:rsidR="00316F57" w:rsidRPr="00F114EC" w:rsidRDefault="00316F57" w:rsidP="00316F57">
      <w:pPr>
        <w:widowControl w:val="0"/>
        <w:spacing w:after="0"/>
        <w:rPr>
          <w:rFonts w:ascii="Arial Narrow" w:hAnsi="Arial Narrow" w:cs="Arial"/>
          <w:u w:val="single"/>
        </w:rPr>
      </w:pPr>
      <w:r w:rsidRPr="00F114EC">
        <w:rPr>
          <w:rFonts w:ascii="Arial Narrow" w:hAnsi="Arial Narrow" w:cs="Arial"/>
          <w:u w:val="single"/>
        </w:rPr>
        <w:t>Pri tem je:</w:t>
      </w:r>
    </w:p>
    <w:p w14:paraId="7F6ADEAD" w14:textId="77777777" w:rsidR="00316F57" w:rsidRDefault="00316F57" w:rsidP="00316F57">
      <w:pPr>
        <w:widowControl w:val="0"/>
        <w:spacing w:after="0"/>
        <w:rPr>
          <w:rFonts w:ascii="Arial Narrow" w:hAnsi="Arial Narrow" w:cs="Arial"/>
        </w:rPr>
      </w:pPr>
      <w:r>
        <w:rPr>
          <w:rFonts w:ascii="Arial Narrow" w:hAnsi="Arial Narrow" w:cs="Arial"/>
        </w:rPr>
        <w:t>PPi – primerna poraba občine,</w:t>
      </w:r>
    </w:p>
    <w:p w14:paraId="41ED88EF" w14:textId="77777777" w:rsidR="00316F57" w:rsidRDefault="00316F57" w:rsidP="00316F57">
      <w:pPr>
        <w:widowControl w:val="0"/>
        <w:spacing w:after="0"/>
        <w:ind w:left="270"/>
        <w:rPr>
          <w:rFonts w:ascii="Arial Narrow" w:hAnsi="Arial Narrow" w:cs="Arial"/>
        </w:rPr>
      </w:pPr>
      <w:r>
        <w:rPr>
          <w:rFonts w:ascii="Arial Narrow" w:hAnsi="Arial Narrow" w:cs="Arial"/>
        </w:rPr>
        <w:t>Ci – razmerje med dolžino lokalnih cest in javnih poti na prebivalca v posamezni občino in dolžino lokalnih cest in javnih poti na prebivalca v celotni državi,</w:t>
      </w:r>
    </w:p>
    <w:p w14:paraId="50AB1CDA" w14:textId="77777777" w:rsidR="00316F57" w:rsidRDefault="00316F57" w:rsidP="00316F57">
      <w:pPr>
        <w:widowControl w:val="0"/>
        <w:spacing w:after="0"/>
        <w:ind w:left="270"/>
        <w:rPr>
          <w:rFonts w:ascii="Arial Narrow" w:hAnsi="Arial Narrow" w:cs="Arial"/>
        </w:rPr>
      </w:pPr>
      <w:r>
        <w:rPr>
          <w:rFonts w:ascii="Arial Narrow" w:hAnsi="Arial Narrow" w:cs="Arial"/>
        </w:rPr>
        <w:t>Pi – razmerje med površino posamezne občine na prebivalca in površino celotne države na prebivalca,</w:t>
      </w:r>
    </w:p>
    <w:p w14:paraId="4F7EC3D7" w14:textId="77777777" w:rsidR="00316F57" w:rsidRDefault="00316F57" w:rsidP="00316F57">
      <w:pPr>
        <w:widowControl w:val="0"/>
        <w:spacing w:after="0"/>
        <w:ind w:left="270"/>
        <w:rPr>
          <w:rFonts w:ascii="Arial Narrow" w:hAnsi="Arial Narrow" w:cs="Arial"/>
        </w:rPr>
      </w:pPr>
      <w:r>
        <w:rPr>
          <w:rFonts w:ascii="Arial Narrow" w:hAnsi="Arial Narrow" w:cs="Arial"/>
        </w:rPr>
        <w:t>PMi – razmerje med deležem prebivalcev občine, mlajših od 6 let, v celotnem prebivalstvu občine in povprečjem teh deležev v državi na dan 1. januarja leta, v katerem se ugotavlja primerna poraba občine,</w:t>
      </w:r>
    </w:p>
    <w:p w14:paraId="4D2BF77B" w14:textId="77777777" w:rsidR="00316F57" w:rsidRDefault="00316F57" w:rsidP="00316F57">
      <w:pPr>
        <w:widowControl w:val="0"/>
        <w:spacing w:after="0"/>
        <w:ind w:left="270"/>
        <w:rPr>
          <w:rFonts w:ascii="Arial Narrow" w:hAnsi="Arial Narrow" w:cs="Arial"/>
        </w:rPr>
      </w:pPr>
      <w:r>
        <w:rPr>
          <w:rFonts w:ascii="Arial Narrow" w:hAnsi="Arial Narrow" w:cs="Arial"/>
        </w:rPr>
        <w:t>ŠMi – razmerje med deležem prebivalcev občine od 6 do 15 let v celotnem prebivalstvu občine in povprečjem teh deležev v državi na dan 1. januarja leta, v katerem se ugotavlja primerna poraba občine,</w:t>
      </w:r>
    </w:p>
    <w:p w14:paraId="2AC20480" w14:textId="77777777" w:rsidR="00316F57" w:rsidRDefault="00316F57" w:rsidP="00316F57">
      <w:pPr>
        <w:widowControl w:val="0"/>
        <w:spacing w:after="0"/>
        <w:ind w:left="270"/>
        <w:rPr>
          <w:rFonts w:ascii="Arial Narrow" w:hAnsi="Arial Narrow" w:cs="Arial"/>
        </w:rPr>
      </w:pPr>
      <w:r>
        <w:rPr>
          <w:rFonts w:ascii="Arial Narrow" w:hAnsi="Arial Narrow" w:cs="Arial"/>
        </w:rPr>
        <w:t>SUi – razmerje med deležem prebivalcev občine od 65 do 75 let v celotnem prebivalstvu občine in povprečjem teh deležev v državi na dan 1. januarja leta, v katerem se ugotavlja primerna poraba občine,</w:t>
      </w:r>
    </w:p>
    <w:p w14:paraId="70335BAB" w14:textId="77777777" w:rsidR="00316F57" w:rsidRDefault="00316F57" w:rsidP="00316F57">
      <w:pPr>
        <w:widowControl w:val="0"/>
        <w:spacing w:after="0"/>
        <w:ind w:left="270"/>
        <w:rPr>
          <w:rFonts w:ascii="Arial Narrow" w:hAnsi="Arial Narrow" w:cs="Arial"/>
        </w:rPr>
      </w:pPr>
      <w:r>
        <w:rPr>
          <w:rFonts w:ascii="Arial Narrow" w:hAnsi="Arial Narrow" w:cs="Arial"/>
        </w:rPr>
        <w:t>SDi – razmerje med deležem prebivalcev občine, starejših od 75 let v celotnem prebivalstvu občine in povprečjem teh deležev v državi na dan 1. januarja leta, v katerem se ugotavlja primerna poraba občine,</w:t>
      </w:r>
    </w:p>
    <w:p w14:paraId="7D509FA9" w14:textId="77777777" w:rsidR="00316F57" w:rsidRDefault="00316F57" w:rsidP="00316F57">
      <w:pPr>
        <w:widowControl w:val="0"/>
        <w:spacing w:after="0"/>
        <w:ind w:left="270"/>
        <w:rPr>
          <w:rFonts w:ascii="Arial Narrow" w:hAnsi="Arial Narrow" w:cs="Arial"/>
        </w:rPr>
      </w:pPr>
      <w:r>
        <w:rPr>
          <w:rFonts w:ascii="Arial Narrow" w:hAnsi="Arial Narrow" w:cs="Arial"/>
        </w:rPr>
        <w:t>P – povprečnina,</w:t>
      </w:r>
    </w:p>
    <w:p w14:paraId="190A1001" w14:textId="77777777" w:rsidR="00316F57" w:rsidRDefault="00316F57" w:rsidP="00316F57">
      <w:pPr>
        <w:widowControl w:val="0"/>
        <w:spacing w:after="0"/>
        <w:ind w:left="270"/>
        <w:rPr>
          <w:rFonts w:ascii="Arial Narrow" w:hAnsi="Arial Narrow" w:cs="Arial"/>
        </w:rPr>
      </w:pPr>
      <w:r>
        <w:rPr>
          <w:rFonts w:ascii="Arial Narrow" w:hAnsi="Arial Narrow" w:cs="Arial"/>
        </w:rPr>
        <w:t>Oi – število prebivalcev v občini.</w:t>
      </w:r>
    </w:p>
    <w:p w14:paraId="3214C8B6" w14:textId="77777777" w:rsidR="00316F57" w:rsidRDefault="00316F57" w:rsidP="00316F57">
      <w:pPr>
        <w:widowControl w:val="0"/>
        <w:spacing w:after="0"/>
        <w:ind w:left="270"/>
        <w:rPr>
          <w:rFonts w:ascii="Arial Narrow" w:hAnsi="Arial Narrow" w:cs="Arial"/>
        </w:rPr>
      </w:pPr>
    </w:p>
    <w:p w14:paraId="6264B97E" w14:textId="77777777" w:rsidR="00316F57" w:rsidRPr="00F71521" w:rsidRDefault="00316F57" w:rsidP="00316F57">
      <w:pPr>
        <w:widowControl w:val="0"/>
        <w:spacing w:after="0"/>
        <w:ind w:left="270"/>
        <w:rPr>
          <w:rFonts w:ascii="Arial Narrow" w:hAnsi="Arial Narrow" w:cs="Arial"/>
          <w:sz w:val="18"/>
          <w:szCs w:val="18"/>
        </w:rPr>
      </w:pPr>
      <w:r w:rsidRPr="00F71521">
        <w:rPr>
          <w:rFonts w:ascii="Arial Narrow" w:hAnsi="Arial Narrow" w:cs="Arial"/>
          <w:sz w:val="18"/>
          <w:szCs w:val="18"/>
        </w:rPr>
        <w:t>Tabela: Primerna poraba občine Črenšovci po letih v €</w:t>
      </w:r>
    </w:p>
    <w:p w14:paraId="4D2D0CA3" w14:textId="77777777" w:rsidR="00316F57" w:rsidRDefault="00316F57" w:rsidP="00316F57">
      <w:pPr>
        <w:widowControl w:val="0"/>
        <w:spacing w:after="0"/>
        <w:ind w:left="270"/>
        <w:rPr>
          <w:rFonts w:ascii="Arial Narrow" w:hAnsi="Arial Narrow" w:cs="Arial"/>
        </w:rPr>
      </w:pPr>
    </w:p>
    <w:tbl>
      <w:tblPr>
        <w:tblStyle w:val="Tabelamrea"/>
        <w:tblW w:w="0" w:type="auto"/>
        <w:jc w:val="center"/>
        <w:tblLook w:val="04A0" w:firstRow="1" w:lastRow="0" w:firstColumn="1" w:lastColumn="0" w:noHBand="0" w:noVBand="1"/>
      </w:tblPr>
      <w:tblGrid>
        <w:gridCol w:w="999"/>
        <w:gridCol w:w="974"/>
        <w:gridCol w:w="989"/>
        <w:gridCol w:w="1121"/>
        <w:gridCol w:w="946"/>
        <w:gridCol w:w="1062"/>
        <w:gridCol w:w="1134"/>
        <w:gridCol w:w="992"/>
        <w:gridCol w:w="946"/>
      </w:tblGrid>
      <w:tr w:rsidR="005F544F" w:rsidRPr="00973D4A" w14:paraId="5C067501" w14:textId="77777777" w:rsidTr="005F544F">
        <w:trPr>
          <w:jc w:val="center"/>
        </w:trPr>
        <w:tc>
          <w:tcPr>
            <w:tcW w:w="999" w:type="dxa"/>
            <w:shd w:val="clear" w:color="auto" w:fill="FBE4D5" w:themeFill="accent2" w:themeFillTint="33"/>
          </w:tcPr>
          <w:p w14:paraId="544A9857" w14:textId="77777777" w:rsidR="008A6591" w:rsidRPr="00973D4A" w:rsidRDefault="008A6591" w:rsidP="003B3D69">
            <w:pPr>
              <w:widowControl w:val="0"/>
              <w:spacing w:after="0"/>
              <w:ind w:left="0"/>
              <w:jc w:val="center"/>
              <w:rPr>
                <w:rFonts w:ascii="Arial Narrow" w:hAnsi="Arial Narrow" w:cs="Arial"/>
                <w:b/>
              </w:rPr>
            </w:pPr>
            <w:r w:rsidRPr="00973D4A">
              <w:rPr>
                <w:rFonts w:ascii="Arial Narrow" w:hAnsi="Arial Narrow" w:cs="Arial"/>
                <w:b/>
              </w:rPr>
              <w:t>2016</w:t>
            </w:r>
          </w:p>
        </w:tc>
        <w:tc>
          <w:tcPr>
            <w:tcW w:w="974" w:type="dxa"/>
            <w:shd w:val="clear" w:color="auto" w:fill="FBE4D5" w:themeFill="accent2" w:themeFillTint="33"/>
          </w:tcPr>
          <w:p w14:paraId="4CC31440" w14:textId="77777777" w:rsidR="008A6591" w:rsidRPr="00973D4A" w:rsidRDefault="008A6591" w:rsidP="003B3D69">
            <w:pPr>
              <w:widowControl w:val="0"/>
              <w:spacing w:after="0"/>
              <w:ind w:left="0"/>
              <w:jc w:val="center"/>
              <w:rPr>
                <w:rFonts w:ascii="Arial Narrow" w:hAnsi="Arial Narrow" w:cs="Arial"/>
                <w:b/>
              </w:rPr>
            </w:pPr>
            <w:r w:rsidRPr="00973D4A">
              <w:rPr>
                <w:rFonts w:ascii="Arial Narrow" w:hAnsi="Arial Narrow" w:cs="Arial"/>
                <w:b/>
              </w:rPr>
              <w:t>2017</w:t>
            </w:r>
          </w:p>
        </w:tc>
        <w:tc>
          <w:tcPr>
            <w:tcW w:w="989" w:type="dxa"/>
            <w:shd w:val="clear" w:color="auto" w:fill="FBE4D5" w:themeFill="accent2" w:themeFillTint="33"/>
          </w:tcPr>
          <w:p w14:paraId="72ECC280" w14:textId="77777777" w:rsidR="008A6591" w:rsidRPr="00973D4A" w:rsidRDefault="008A6591" w:rsidP="003B3D69">
            <w:pPr>
              <w:widowControl w:val="0"/>
              <w:spacing w:after="0"/>
              <w:ind w:left="0"/>
              <w:jc w:val="center"/>
              <w:rPr>
                <w:rFonts w:ascii="Arial Narrow" w:hAnsi="Arial Narrow" w:cs="Arial"/>
                <w:b/>
              </w:rPr>
            </w:pPr>
            <w:r w:rsidRPr="00973D4A">
              <w:rPr>
                <w:rFonts w:ascii="Arial Narrow" w:hAnsi="Arial Narrow" w:cs="Arial"/>
                <w:b/>
              </w:rPr>
              <w:t>2018</w:t>
            </w:r>
          </w:p>
        </w:tc>
        <w:tc>
          <w:tcPr>
            <w:tcW w:w="1121" w:type="dxa"/>
            <w:shd w:val="clear" w:color="auto" w:fill="FBE4D5" w:themeFill="accent2" w:themeFillTint="33"/>
          </w:tcPr>
          <w:p w14:paraId="7FEE8DE0" w14:textId="77777777" w:rsidR="008A6591" w:rsidRPr="00973D4A" w:rsidRDefault="008A6591" w:rsidP="003B3D69">
            <w:pPr>
              <w:widowControl w:val="0"/>
              <w:spacing w:after="0"/>
              <w:ind w:left="0"/>
              <w:jc w:val="center"/>
              <w:rPr>
                <w:rFonts w:ascii="Arial Narrow" w:hAnsi="Arial Narrow" w:cs="Arial"/>
                <w:b/>
              </w:rPr>
            </w:pPr>
            <w:r w:rsidRPr="00973D4A">
              <w:rPr>
                <w:rFonts w:ascii="Arial Narrow" w:hAnsi="Arial Narrow" w:cs="Arial"/>
                <w:b/>
              </w:rPr>
              <w:t>2019</w:t>
            </w:r>
          </w:p>
        </w:tc>
        <w:tc>
          <w:tcPr>
            <w:tcW w:w="946" w:type="dxa"/>
            <w:shd w:val="clear" w:color="auto" w:fill="FBE4D5" w:themeFill="accent2" w:themeFillTint="33"/>
          </w:tcPr>
          <w:p w14:paraId="7DC5C16F" w14:textId="77777777" w:rsidR="008A6591" w:rsidRPr="00973D4A" w:rsidRDefault="008A6591" w:rsidP="003B3D69">
            <w:pPr>
              <w:widowControl w:val="0"/>
              <w:spacing w:after="0"/>
              <w:ind w:left="0"/>
              <w:jc w:val="center"/>
              <w:rPr>
                <w:rFonts w:ascii="Arial Narrow" w:hAnsi="Arial Narrow" w:cs="Arial"/>
                <w:b/>
              </w:rPr>
            </w:pPr>
            <w:r w:rsidRPr="00973D4A">
              <w:rPr>
                <w:rFonts w:ascii="Arial Narrow" w:hAnsi="Arial Narrow" w:cs="Arial"/>
                <w:b/>
              </w:rPr>
              <w:t>2020</w:t>
            </w:r>
          </w:p>
        </w:tc>
        <w:tc>
          <w:tcPr>
            <w:tcW w:w="1062" w:type="dxa"/>
            <w:shd w:val="clear" w:color="auto" w:fill="FBE4D5" w:themeFill="accent2" w:themeFillTint="33"/>
          </w:tcPr>
          <w:p w14:paraId="269AB14B" w14:textId="77777777" w:rsidR="008A6591" w:rsidRPr="00973D4A" w:rsidRDefault="008A6591" w:rsidP="003B3D69">
            <w:pPr>
              <w:widowControl w:val="0"/>
              <w:spacing w:after="0"/>
              <w:ind w:left="0"/>
              <w:jc w:val="center"/>
              <w:rPr>
                <w:rFonts w:ascii="Arial Narrow" w:hAnsi="Arial Narrow" w:cs="Arial"/>
                <w:b/>
              </w:rPr>
            </w:pPr>
            <w:r w:rsidRPr="00973D4A">
              <w:rPr>
                <w:rFonts w:ascii="Arial Narrow" w:hAnsi="Arial Narrow" w:cs="Arial"/>
                <w:b/>
              </w:rPr>
              <w:t>2021</w:t>
            </w:r>
          </w:p>
        </w:tc>
        <w:tc>
          <w:tcPr>
            <w:tcW w:w="1134" w:type="dxa"/>
            <w:shd w:val="clear" w:color="auto" w:fill="FBE4D5" w:themeFill="accent2" w:themeFillTint="33"/>
          </w:tcPr>
          <w:p w14:paraId="1790485D" w14:textId="77777777" w:rsidR="008A6591" w:rsidRPr="00973D4A" w:rsidRDefault="008A6591" w:rsidP="003B3D69">
            <w:pPr>
              <w:widowControl w:val="0"/>
              <w:spacing w:after="0"/>
              <w:ind w:left="0"/>
              <w:jc w:val="center"/>
              <w:rPr>
                <w:rFonts w:ascii="Arial Narrow" w:hAnsi="Arial Narrow" w:cs="Arial"/>
                <w:b/>
              </w:rPr>
            </w:pPr>
            <w:r w:rsidRPr="00973D4A">
              <w:rPr>
                <w:rFonts w:ascii="Arial Narrow" w:hAnsi="Arial Narrow" w:cs="Arial"/>
                <w:b/>
              </w:rPr>
              <w:t>2022</w:t>
            </w:r>
          </w:p>
        </w:tc>
        <w:tc>
          <w:tcPr>
            <w:tcW w:w="992" w:type="dxa"/>
            <w:shd w:val="clear" w:color="auto" w:fill="FBE4D5" w:themeFill="accent2" w:themeFillTint="33"/>
          </w:tcPr>
          <w:p w14:paraId="1534E184" w14:textId="77777777" w:rsidR="008A6591" w:rsidRPr="00973D4A" w:rsidRDefault="008A6591" w:rsidP="003B3D69">
            <w:pPr>
              <w:widowControl w:val="0"/>
              <w:spacing w:after="0"/>
              <w:ind w:left="0"/>
              <w:jc w:val="center"/>
              <w:rPr>
                <w:rFonts w:ascii="Arial Narrow" w:hAnsi="Arial Narrow" w:cs="Arial"/>
                <w:b/>
              </w:rPr>
            </w:pPr>
            <w:r>
              <w:rPr>
                <w:rFonts w:ascii="Arial Narrow" w:hAnsi="Arial Narrow" w:cs="Arial"/>
                <w:b/>
              </w:rPr>
              <w:t>2023</w:t>
            </w:r>
          </w:p>
        </w:tc>
        <w:tc>
          <w:tcPr>
            <w:tcW w:w="845" w:type="dxa"/>
            <w:shd w:val="clear" w:color="auto" w:fill="FBE4D5" w:themeFill="accent2" w:themeFillTint="33"/>
          </w:tcPr>
          <w:p w14:paraId="28BC549B" w14:textId="77777777" w:rsidR="008A6591" w:rsidRDefault="005F544F" w:rsidP="003B3D69">
            <w:pPr>
              <w:widowControl w:val="0"/>
              <w:spacing w:after="0"/>
              <w:ind w:left="0"/>
              <w:jc w:val="center"/>
              <w:rPr>
                <w:rFonts w:ascii="Arial Narrow" w:hAnsi="Arial Narrow" w:cs="Arial"/>
                <w:b/>
              </w:rPr>
            </w:pPr>
            <w:r>
              <w:rPr>
                <w:rFonts w:ascii="Arial Narrow" w:hAnsi="Arial Narrow" w:cs="Arial"/>
                <w:b/>
              </w:rPr>
              <w:t>2024</w:t>
            </w:r>
          </w:p>
        </w:tc>
      </w:tr>
      <w:tr w:rsidR="005F544F" w:rsidRPr="00973D4A" w14:paraId="24B1F199" w14:textId="77777777" w:rsidTr="005F544F">
        <w:trPr>
          <w:jc w:val="center"/>
        </w:trPr>
        <w:tc>
          <w:tcPr>
            <w:tcW w:w="999" w:type="dxa"/>
          </w:tcPr>
          <w:p w14:paraId="7EC39820" w14:textId="77777777" w:rsidR="008A6591" w:rsidRPr="00973D4A" w:rsidRDefault="008A6591" w:rsidP="003B3D69">
            <w:pPr>
              <w:widowControl w:val="0"/>
              <w:spacing w:after="0"/>
              <w:ind w:left="0"/>
              <w:jc w:val="center"/>
              <w:rPr>
                <w:rFonts w:ascii="Arial Narrow" w:hAnsi="Arial Narrow" w:cs="Arial"/>
                <w:b/>
              </w:rPr>
            </w:pPr>
            <w:r>
              <w:rPr>
                <w:rFonts w:ascii="Arial Narrow" w:hAnsi="Arial Narrow" w:cs="Arial"/>
                <w:b/>
              </w:rPr>
              <w:t>2,129.932</w:t>
            </w:r>
          </w:p>
        </w:tc>
        <w:tc>
          <w:tcPr>
            <w:tcW w:w="974" w:type="dxa"/>
          </w:tcPr>
          <w:p w14:paraId="30B011FD" w14:textId="77777777" w:rsidR="008A6591" w:rsidRPr="00973D4A" w:rsidRDefault="008A6591" w:rsidP="003B3D69">
            <w:pPr>
              <w:widowControl w:val="0"/>
              <w:spacing w:after="0"/>
              <w:ind w:left="0"/>
              <w:jc w:val="center"/>
              <w:rPr>
                <w:rFonts w:ascii="Arial Narrow" w:hAnsi="Arial Narrow" w:cs="Arial"/>
                <w:b/>
              </w:rPr>
            </w:pPr>
            <w:r>
              <w:rPr>
                <w:rFonts w:ascii="Arial Narrow" w:hAnsi="Arial Narrow" w:cs="Arial"/>
                <w:b/>
              </w:rPr>
              <w:t>2,156.437</w:t>
            </w:r>
          </w:p>
        </w:tc>
        <w:tc>
          <w:tcPr>
            <w:tcW w:w="989" w:type="dxa"/>
          </w:tcPr>
          <w:p w14:paraId="6DAEF53E" w14:textId="77777777" w:rsidR="008A6591" w:rsidRPr="00973D4A" w:rsidRDefault="008A6591" w:rsidP="003B3D69">
            <w:pPr>
              <w:widowControl w:val="0"/>
              <w:spacing w:after="0"/>
              <w:ind w:left="0"/>
              <w:jc w:val="center"/>
              <w:rPr>
                <w:rFonts w:ascii="Arial Narrow" w:hAnsi="Arial Narrow" w:cs="Arial"/>
                <w:b/>
              </w:rPr>
            </w:pPr>
            <w:r>
              <w:rPr>
                <w:rFonts w:ascii="Arial Narrow" w:hAnsi="Arial Narrow" w:cs="Arial"/>
                <w:b/>
              </w:rPr>
              <w:t>2,215.485</w:t>
            </w:r>
          </w:p>
        </w:tc>
        <w:tc>
          <w:tcPr>
            <w:tcW w:w="1121" w:type="dxa"/>
          </w:tcPr>
          <w:p w14:paraId="6C033FA9" w14:textId="77777777" w:rsidR="008A6591" w:rsidRPr="00973D4A" w:rsidRDefault="008A6591" w:rsidP="003B3D69">
            <w:pPr>
              <w:widowControl w:val="0"/>
              <w:spacing w:after="0"/>
              <w:ind w:left="0"/>
              <w:jc w:val="center"/>
              <w:rPr>
                <w:rFonts w:ascii="Arial Narrow" w:hAnsi="Arial Narrow" w:cs="Arial"/>
                <w:b/>
              </w:rPr>
            </w:pPr>
            <w:r>
              <w:rPr>
                <w:rFonts w:ascii="Arial Narrow" w:hAnsi="Arial Narrow" w:cs="Arial"/>
                <w:b/>
              </w:rPr>
              <w:t>2,281.052</w:t>
            </w:r>
          </w:p>
        </w:tc>
        <w:tc>
          <w:tcPr>
            <w:tcW w:w="946" w:type="dxa"/>
          </w:tcPr>
          <w:p w14:paraId="53AE2536" w14:textId="77777777" w:rsidR="008A6591" w:rsidRPr="00973D4A" w:rsidRDefault="008A6591" w:rsidP="003B3D69">
            <w:pPr>
              <w:widowControl w:val="0"/>
              <w:spacing w:after="0"/>
              <w:ind w:left="0"/>
              <w:jc w:val="center"/>
              <w:rPr>
                <w:rFonts w:ascii="Arial Narrow" w:hAnsi="Arial Narrow" w:cs="Arial"/>
                <w:b/>
              </w:rPr>
            </w:pPr>
            <w:r>
              <w:rPr>
                <w:rFonts w:ascii="Arial Narrow" w:hAnsi="Arial Narrow" w:cs="Arial"/>
                <w:b/>
              </w:rPr>
              <w:t>2,480.743</w:t>
            </w:r>
          </w:p>
        </w:tc>
        <w:tc>
          <w:tcPr>
            <w:tcW w:w="1062" w:type="dxa"/>
          </w:tcPr>
          <w:p w14:paraId="5AD67B55" w14:textId="77777777" w:rsidR="008A6591" w:rsidRPr="00973D4A" w:rsidRDefault="008A6591" w:rsidP="003B3D69">
            <w:pPr>
              <w:widowControl w:val="0"/>
              <w:spacing w:after="0"/>
              <w:ind w:left="0"/>
              <w:jc w:val="center"/>
              <w:rPr>
                <w:rFonts w:ascii="Arial Narrow" w:hAnsi="Arial Narrow" w:cs="Arial"/>
                <w:b/>
              </w:rPr>
            </w:pPr>
            <w:r>
              <w:rPr>
                <w:rFonts w:ascii="Arial Narrow" w:hAnsi="Arial Narrow" w:cs="Arial"/>
                <w:b/>
              </w:rPr>
              <w:t>2,488.766</w:t>
            </w:r>
          </w:p>
        </w:tc>
        <w:tc>
          <w:tcPr>
            <w:tcW w:w="1134" w:type="dxa"/>
          </w:tcPr>
          <w:p w14:paraId="7146493D" w14:textId="77777777" w:rsidR="008A6591" w:rsidRPr="00973D4A" w:rsidRDefault="008A6591" w:rsidP="003B3D69">
            <w:pPr>
              <w:widowControl w:val="0"/>
              <w:spacing w:after="0"/>
              <w:ind w:left="0"/>
              <w:jc w:val="center"/>
              <w:rPr>
                <w:rFonts w:ascii="Arial Narrow" w:hAnsi="Arial Narrow" w:cs="Arial"/>
                <w:b/>
              </w:rPr>
            </w:pPr>
            <w:r>
              <w:rPr>
                <w:rFonts w:ascii="Arial Narrow" w:hAnsi="Arial Narrow" w:cs="Arial"/>
                <w:b/>
              </w:rPr>
              <w:t>2,516.677</w:t>
            </w:r>
          </w:p>
        </w:tc>
        <w:tc>
          <w:tcPr>
            <w:tcW w:w="992" w:type="dxa"/>
          </w:tcPr>
          <w:p w14:paraId="30748F70" w14:textId="77777777" w:rsidR="008A6591" w:rsidRDefault="008A6591" w:rsidP="003B3D69">
            <w:pPr>
              <w:widowControl w:val="0"/>
              <w:spacing w:after="0"/>
              <w:ind w:left="0"/>
              <w:jc w:val="center"/>
              <w:rPr>
                <w:rFonts w:ascii="Arial Narrow" w:hAnsi="Arial Narrow" w:cs="Arial"/>
                <w:b/>
              </w:rPr>
            </w:pPr>
            <w:r>
              <w:rPr>
                <w:rFonts w:ascii="Arial Narrow" w:hAnsi="Arial Narrow" w:cs="Arial"/>
                <w:b/>
              </w:rPr>
              <w:t>2,741.740</w:t>
            </w:r>
          </w:p>
        </w:tc>
        <w:tc>
          <w:tcPr>
            <w:tcW w:w="845" w:type="dxa"/>
          </w:tcPr>
          <w:p w14:paraId="02AF9348" w14:textId="77777777" w:rsidR="008A6591" w:rsidRDefault="005F544F" w:rsidP="003B3D69">
            <w:pPr>
              <w:widowControl w:val="0"/>
              <w:spacing w:after="0"/>
              <w:ind w:left="0"/>
              <w:jc w:val="center"/>
              <w:rPr>
                <w:rFonts w:ascii="Arial Narrow" w:hAnsi="Arial Narrow" w:cs="Arial"/>
                <w:b/>
              </w:rPr>
            </w:pPr>
            <w:r>
              <w:rPr>
                <w:rFonts w:ascii="Arial Narrow" w:hAnsi="Arial Narrow" w:cs="Arial"/>
                <w:b/>
              </w:rPr>
              <w:t>2,</w:t>
            </w:r>
            <w:r w:rsidR="0016579E">
              <w:rPr>
                <w:rFonts w:ascii="Arial Narrow" w:hAnsi="Arial Narrow" w:cs="Arial"/>
                <w:b/>
              </w:rPr>
              <w:t>815</w:t>
            </w:r>
            <w:r>
              <w:rPr>
                <w:rFonts w:ascii="Arial Narrow" w:hAnsi="Arial Narrow" w:cs="Arial"/>
                <w:b/>
              </w:rPr>
              <w:t>.</w:t>
            </w:r>
            <w:r w:rsidR="0016579E">
              <w:rPr>
                <w:rFonts w:ascii="Arial Narrow" w:hAnsi="Arial Narrow" w:cs="Arial"/>
                <w:b/>
              </w:rPr>
              <w:t>541</w:t>
            </w:r>
          </w:p>
        </w:tc>
      </w:tr>
    </w:tbl>
    <w:p w14:paraId="598E3627" w14:textId="77777777" w:rsidR="00316F57" w:rsidRDefault="00316F57" w:rsidP="00316F57">
      <w:pPr>
        <w:widowControl w:val="0"/>
        <w:spacing w:after="0"/>
        <w:ind w:left="270"/>
        <w:rPr>
          <w:rFonts w:ascii="Arial Narrow" w:hAnsi="Arial Narrow" w:cs="Arial"/>
        </w:rPr>
      </w:pPr>
    </w:p>
    <w:p w14:paraId="3FC05028" w14:textId="77777777" w:rsidR="00316F57" w:rsidRDefault="00316F57" w:rsidP="00316F57">
      <w:pPr>
        <w:widowControl w:val="0"/>
        <w:spacing w:after="0"/>
        <w:jc w:val="both"/>
        <w:rPr>
          <w:rFonts w:ascii="Arial Narrow" w:hAnsi="Arial Narrow" w:cs="Arial"/>
        </w:rPr>
      </w:pPr>
      <w:r>
        <w:rPr>
          <w:rFonts w:ascii="Arial Narrow" w:hAnsi="Arial Narrow" w:cs="Arial"/>
        </w:rPr>
        <w:t xml:space="preserve">Za izračun prihodkov občine za financiranje primerne porabe (dohodnina) je potrebno ugotoviti na primeren obseg sredstev za financiranje primerne porabe, ki pomeni merilo za ugotovitev prihodkov iz dohodnine za financiranje primerne porabe, za kar pripada občinam 54 % dohodnine, ki se med občine razdeli najprej v višini 70 % vsem občinam enako, ostalih 30 %  dohodnine ter del od 70 % dohodnine, ki presega primeren obseg sredstev pa se razdeli kot solidarnostna izravnava v višini razlike med 70 % dohodnine in primernim obsegov sredstev za financiranje primerne porabe. Kot dodatna solidarnostna izravnava se občinam razdeli razlika med dohodnino v višini 54 % in prihodki od 70 % dohodnine in solidarnostne izravnave in sicer le-ta pripada občinam, katerih primeren obseg sredstev za financiranje primerne porabe je nižji od primerne porabe. Merilo za ugotavljanje prihodkov občine iz dohodnine je primeren obseg sredstev, ki ga izračuna MF RS. </w:t>
      </w:r>
    </w:p>
    <w:p w14:paraId="4FCFEE24" w14:textId="77777777" w:rsidR="00316F57" w:rsidRPr="0079584C" w:rsidRDefault="00316F57" w:rsidP="00316F57">
      <w:pPr>
        <w:widowControl w:val="0"/>
        <w:spacing w:after="0"/>
        <w:jc w:val="both"/>
        <w:rPr>
          <w:rFonts w:ascii="Arial Narrow" w:hAnsi="Arial Narrow" w:cs="Arial"/>
        </w:rPr>
      </w:pPr>
    </w:p>
    <w:p w14:paraId="76EFAC39" w14:textId="77777777" w:rsidR="00316F57" w:rsidRPr="00E6563C" w:rsidRDefault="00316F57" w:rsidP="00316F57">
      <w:pPr>
        <w:widowControl w:val="0"/>
        <w:spacing w:after="0"/>
        <w:jc w:val="both"/>
        <w:rPr>
          <w:rFonts w:ascii="Arial Narrow" w:hAnsi="Arial Narrow" w:cs="Arial"/>
          <w:lang w:val="x-none"/>
        </w:rPr>
      </w:pPr>
      <w:r w:rsidRPr="00E6563C">
        <w:rPr>
          <w:rFonts w:ascii="Arial Narrow" w:hAnsi="Arial Narrow" w:cs="Arial"/>
          <w:b/>
          <w:bCs/>
          <w:lang w:val="x-none"/>
        </w:rPr>
        <w:t>Za Občino Črenš</w:t>
      </w:r>
      <w:r>
        <w:rPr>
          <w:rFonts w:ascii="Arial Narrow" w:hAnsi="Arial Narrow" w:cs="Arial"/>
          <w:b/>
          <w:bCs/>
          <w:lang w:val="x-none"/>
        </w:rPr>
        <w:t>ovci znaša ta priliv v letu 202</w:t>
      </w:r>
      <w:r w:rsidR="005F544F">
        <w:rPr>
          <w:rFonts w:ascii="Arial Narrow" w:hAnsi="Arial Narrow" w:cs="Arial"/>
          <w:b/>
          <w:bCs/>
        </w:rPr>
        <w:t>4</w:t>
      </w:r>
      <w:r w:rsidRPr="00E6563C">
        <w:rPr>
          <w:rFonts w:ascii="Arial Narrow" w:hAnsi="Arial Narrow" w:cs="Arial"/>
          <w:b/>
          <w:bCs/>
          <w:lang w:val="x-none"/>
        </w:rPr>
        <w:t xml:space="preserve"> </w:t>
      </w:r>
      <w:r>
        <w:rPr>
          <w:rFonts w:ascii="Arial Narrow" w:hAnsi="Arial Narrow" w:cs="Arial"/>
          <w:b/>
          <w:bCs/>
          <w:u w:val="single"/>
          <w:lang w:val="x-none"/>
        </w:rPr>
        <w:t>2,</w:t>
      </w:r>
      <w:r w:rsidR="00384556">
        <w:rPr>
          <w:rFonts w:ascii="Arial Narrow" w:hAnsi="Arial Narrow" w:cs="Arial"/>
          <w:b/>
          <w:bCs/>
          <w:u w:val="single"/>
        </w:rPr>
        <w:t>843</w:t>
      </w:r>
      <w:r>
        <w:rPr>
          <w:rFonts w:ascii="Arial Narrow" w:hAnsi="Arial Narrow" w:cs="Arial"/>
          <w:b/>
          <w:bCs/>
          <w:u w:val="single"/>
          <w:lang w:val="x-none"/>
        </w:rPr>
        <w:t>.</w:t>
      </w:r>
      <w:r w:rsidR="00384556">
        <w:rPr>
          <w:rFonts w:ascii="Arial Narrow" w:hAnsi="Arial Narrow" w:cs="Arial"/>
          <w:b/>
          <w:bCs/>
          <w:u w:val="single"/>
        </w:rPr>
        <w:t>842</w:t>
      </w:r>
      <w:r w:rsidRPr="00E6563C">
        <w:rPr>
          <w:rFonts w:ascii="Arial Narrow" w:hAnsi="Arial Narrow" w:cs="Arial"/>
          <w:b/>
          <w:bCs/>
          <w:u w:val="single"/>
          <w:lang w:val="x-none"/>
        </w:rPr>
        <w:t xml:space="preserve">,00 € oz. kar </w:t>
      </w:r>
      <w:r w:rsidR="00384556">
        <w:rPr>
          <w:rFonts w:ascii="Arial Narrow" w:hAnsi="Arial Narrow" w:cs="Arial"/>
          <w:b/>
          <w:bCs/>
          <w:u w:val="single"/>
        </w:rPr>
        <w:t>66</w:t>
      </w:r>
      <w:r w:rsidR="005F544F">
        <w:rPr>
          <w:rFonts w:ascii="Arial Narrow" w:hAnsi="Arial Narrow" w:cs="Arial"/>
          <w:b/>
          <w:bCs/>
          <w:u w:val="single"/>
        </w:rPr>
        <w:t xml:space="preserve"> </w:t>
      </w:r>
      <w:r w:rsidRPr="00E6563C">
        <w:rPr>
          <w:rFonts w:ascii="Arial Narrow" w:hAnsi="Arial Narrow" w:cs="Arial"/>
          <w:b/>
          <w:bCs/>
          <w:u w:val="single"/>
          <w:lang w:val="x-none"/>
        </w:rPr>
        <w:t>% vseh prihodkov</w:t>
      </w:r>
      <w:r>
        <w:rPr>
          <w:rFonts w:ascii="Arial Narrow" w:hAnsi="Arial Narrow" w:cs="Arial"/>
          <w:b/>
          <w:bCs/>
          <w:u w:val="single"/>
        </w:rPr>
        <w:t xml:space="preserve"> proračuna</w:t>
      </w:r>
      <w:r w:rsidRPr="00E6563C">
        <w:rPr>
          <w:rFonts w:ascii="Arial Narrow" w:hAnsi="Arial Narrow" w:cs="Arial"/>
          <w:b/>
          <w:bCs/>
          <w:u w:val="single"/>
          <w:lang w:val="x-none"/>
        </w:rPr>
        <w:t>.</w:t>
      </w:r>
      <w:r w:rsidRPr="004F6152">
        <w:rPr>
          <w:rFonts w:ascii="Arial Narrow" w:hAnsi="Arial Narrow" w:cs="Arial"/>
          <w:b/>
          <w:bCs/>
          <w:lang w:val="x-none"/>
        </w:rPr>
        <w:t xml:space="preserve"> </w:t>
      </w:r>
      <w:r w:rsidRPr="00E6563C">
        <w:rPr>
          <w:rFonts w:ascii="Arial Narrow" w:hAnsi="Arial Narrow" w:cs="Arial"/>
          <w:lang w:val="x-none"/>
        </w:rPr>
        <w:t>Dohodnina se občinam nakazuje na podračun javnofinančnih prihodkov, odprt v sistemu enotnih zakladniških računov občin, v svojih poslovnih knjigah pa jo občine evidentirajo na podkontu 700020 Dohodnina-občinski vir.</w:t>
      </w:r>
    </w:p>
    <w:bookmarkEnd w:id="4"/>
    <w:p w14:paraId="63AEFC0B" w14:textId="77777777" w:rsidR="00316F57" w:rsidRDefault="00316F57" w:rsidP="00316F57">
      <w:pPr>
        <w:widowControl w:val="0"/>
        <w:spacing w:after="0"/>
        <w:jc w:val="both"/>
        <w:rPr>
          <w:rFonts w:ascii="Arial Narrow" w:hAnsi="Arial Narrow" w:cs="Arial"/>
          <w:b/>
          <w:lang w:val="x-none"/>
        </w:rPr>
      </w:pPr>
    </w:p>
    <w:p w14:paraId="4B081D38" w14:textId="77777777" w:rsidR="00316F57" w:rsidRDefault="00316F57" w:rsidP="00316F57">
      <w:pPr>
        <w:widowControl w:val="0"/>
        <w:spacing w:after="0"/>
        <w:jc w:val="both"/>
        <w:rPr>
          <w:rFonts w:ascii="Arial Narrow" w:hAnsi="Arial Narrow" w:cs="Arial"/>
        </w:rPr>
      </w:pPr>
      <w:r w:rsidRPr="00E969B1">
        <w:rPr>
          <w:rFonts w:ascii="Arial Narrow" w:hAnsi="Arial Narrow" w:cs="Arial"/>
          <w:b/>
        </w:rPr>
        <w:t>Finančna izravnava</w:t>
      </w:r>
      <w:r>
        <w:rPr>
          <w:rFonts w:ascii="Arial Narrow" w:hAnsi="Arial Narrow" w:cs="Arial"/>
        </w:rPr>
        <w:t xml:space="preserve"> predstavlja sredstva, ki se v posameznem proračunskem letu dodelijo občini, ki s prihodki za financiranje primerne porabe (dohodnina) ne more financirati svoje primerne porabe. Izplačila iz naslova finančne izravnave iz državnega proračuna za leto 202</w:t>
      </w:r>
      <w:r w:rsidR="005F544F">
        <w:rPr>
          <w:rFonts w:ascii="Arial Narrow" w:hAnsi="Arial Narrow" w:cs="Arial"/>
        </w:rPr>
        <w:t>4</w:t>
      </w:r>
      <w:r>
        <w:rPr>
          <w:rFonts w:ascii="Arial Narrow" w:hAnsi="Arial Narrow" w:cs="Arial"/>
        </w:rPr>
        <w:t xml:space="preserve"> za  občino Črenšovci niso predvidena.</w:t>
      </w:r>
    </w:p>
    <w:p w14:paraId="1155C46A" w14:textId="77777777" w:rsidR="00316F57" w:rsidRDefault="00316F57" w:rsidP="00316F57">
      <w:pPr>
        <w:widowControl w:val="0"/>
        <w:spacing w:after="0"/>
        <w:jc w:val="both"/>
        <w:rPr>
          <w:rFonts w:ascii="Arial Narrow" w:hAnsi="Arial Narrow" w:cs="Arial"/>
        </w:rPr>
      </w:pPr>
    </w:p>
    <w:p w14:paraId="225CCC89" w14:textId="77777777" w:rsidR="00316F57" w:rsidRDefault="00316F57" w:rsidP="00316F57">
      <w:pPr>
        <w:widowControl w:val="0"/>
        <w:spacing w:after="0"/>
        <w:jc w:val="both"/>
        <w:rPr>
          <w:rFonts w:ascii="Arial Narrow" w:hAnsi="Arial Narrow" w:cs="Arial"/>
        </w:rPr>
      </w:pPr>
      <w:r>
        <w:rPr>
          <w:rFonts w:ascii="Arial Narrow" w:hAnsi="Arial Narrow" w:cs="Arial"/>
        </w:rPr>
        <w:t xml:space="preserve">Izračuna </w:t>
      </w:r>
      <w:r w:rsidRPr="006379FA">
        <w:rPr>
          <w:rFonts w:ascii="Arial Narrow" w:hAnsi="Arial Narrow" w:cs="Arial"/>
          <w:b/>
        </w:rPr>
        <w:t>sredstev za uravnoteženje razvitosti občin za leti 202</w:t>
      </w:r>
      <w:r>
        <w:rPr>
          <w:rFonts w:ascii="Arial Narrow" w:hAnsi="Arial Narrow" w:cs="Arial"/>
          <w:b/>
        </w:rPr>
        <w:t>3</w:t>
      </w:r>
      <w:r>
        <w:rPr>
          <w:rFonts w:ascii="Arial Narrow" w:hAnsi="Arial Narrow" w:cs="Arial"/>
        </w:rPr>
        <w:t xml:space="preserve"> in 2024 temeljita na razpoložljivih podatkih o številu prebivalcev, dolžini lokalnih cest in javnih poti, površinah občin, kmetijskih zemljiščih, Nature 2000 in dolžini obmejnega pasu ter sredstev solidarnostne in finančne izravnave, kot to določa 15. a člen ZFO-1. Sredstva za uravnoteženje razvitosti občin so se občinam za proračunsko leto 2021 zagotovila v 6 odstotkih skupne primerne porabe občin. Na podlagi 59. člena ZIPRS2223 se </w:t>
      </w:r>
      <w:r w:rsidRPr="006379FA">
        <w:rPr>
          <w:rFonts w:ascii="Arial Narrow" w:hAnsi="Arial Narrow" w:cs="Arial"/>
          <w:u w:val="single"/>
        </w:rPr>
        <w:t xml:space="preserve">za leto </w:t>
      </w:r>
      <w:r w:rsidR="005F544F">
        <w:rPr>
          <w:rFonts w:ascii="Arial Narrow" w:hAnsi="Arial Narrow" w:cs="Arial"/>
          <w:u w:val="single"/>
        </w:rPr>
        <w:t xml:space="preserve"> 2024 </w:t>
      </w:r>
      <w:r w:rsidRPr="006379FA">
        <w:rPr>
          <w:rFonts w:ascii="Arial Narrow" w:hAnsi="Arial Narrow" w:cs="Arial"/>
          <w:u w:val="single"/>
        </w:rPr>
        <w:t xml:space="preserve">zagotovijo sredstva v višini </w:t>
      </w:r>
      <w:r w:rsidR="00E02BC4">
        <w:rPr>
          <w:rFonts w:ascii="Arial Narrow" w:hAnsi="Arial Narrow" w:cs="Arial"/>
          <w:u w:val="single"/>
        </w:rPr>
        <w:t>6</w:t>
      </w:r>
      <w:r w:rsidRPr="006379FA">
        <w:rPr>
          <w:rFonts w:ascii="Arial Narrow" w:hAnsi="Arial Narrow" w:cs="Arial"/>
          <w:u w:val="single"/>
        </w:rPr>
        <w:t xml:space="preserve"> odstotkov skupne primerne porabe</w:t>
      </w:r>
      <w:r>
        <w:rPr>
          <w:rFonts w:ascii="Arial Narrow" w:hAnsi="Arial Narrow" w:cs="Arial"/>
        </w:rPr>
        <w:t>.</w:t>
      </w:r>
    </w:p>
    <w:p w14:paraId="5D1F55D2" w14:textId="77777777" w:rsidR="00316F57" w:rsidRDefault="00316F57" w:rsidP="00316F57">
      <w:pPr>
        <w:widowControl w:val="0"/>
        <w:spacing w:after="0"/>
        <w:rPr>
          <w:rFonts w:ascii="Arial Narrow" w:hAnsi="Arial Narrow" w:cs="Arial"/>
        </w:rPr>
      </w:pPr>
    </w:p>
    <w:p w14:paraId="162C4005" w14:textId="77777777" w:rsidR="00316F57" w:rsidRPr="00F943A3" w:rsidRDefault="00316F57" w:rsidP="00316F57">
      <w:pPr>
        <w:widowControl w:val="0"/>
        <w:spacing w:after="0"/>
        <w:jc w:val="both"/>
        <w:rPr>
          <w:rFonts w:ascii="Arial Narrow" w:hAnsi="Arial Narrow"/>
        </w:rPr>
      </w:pPr>
      <w:r>
        <w:rPr>
          <w:rFonts w:ascii="Arial Narrow" w:hAnsi="Arial Narrow"/>
        </w:rPr>
        <w:t>Tabela</w:t>
      </w:r>
      <w:r w:rsidRPr="00F943A3">
        <w:rPr>
          <w:rFonts w:ascii="Arial Narrow" w:hAnsi="Arial Narrow"/>
        </w:rPr>
        <w:t xml:space="preserve">: </w:t>
      </w:r>
      <w:r>
        <w:rPr>
          <w:rFonts w:ascii="Arial Narrow" w:hAnsi="Arial Narrow"/>
        </w:rPr>
        <w:t xml:space="preserve">Sredstva za uravnoteženje razvitosti občine v </w:t>
      </w:r>
      <w:r w:rsidRPr="00F943A3">
        <w:rPr>
          <w:rFonts w:ascii="Arial Narrow" w:hAnsi="Arial Narrow"/>
        </w:rPr>
        <w:t xml:space="preserve"> letih</w:t>
      </w:r>
      <w:r>
        <w:rPr>
          <w:rFonts w:ascii="Arial Narrow" w:hAnsi="Arial Narrow"/>
        </w:rPr>
        <w:t xml:space="preserve"> 2021-202</w:t>
      </w:r>
      <w:r w:rsidR="005F544F">
        <w:rPr>
          <w:rFonts w:ascii="Arial Narrow" w:hAnsi="Arial Narrow"/>
        </w:rPr>
        <w:t>4</w:t>
      </w:r>
      <w:r>
        <w:rPr>
          <w:rFonts w:ascii="Arial Narrow" w:hAnsi="Arial Narrow"/>
        </w:rPr>
        <w:t xml:space="preserve"> v €</w:t>
      </w:r>
    </w:p>
    <w:p w14:paraId="3AA0B46B" w14:textId="77777777" w:rsidR="00316F57" w:rsidRDefault="00316F57" w:rsidP="00316F57">
      <w:pPr>
        <w:widowControl w:val="0"/>
        <w:spacing w:after="0"/>
        <w:jc w:val="both"/>
        <w:rPr>
          <w:rFonts w:ascii="Arial Narrow" w:hAnsi="Arial Narrow" w:cs="Arial"/>
          <w:b/>
        </w:rPr>
      </w:pPr>
    </w:p>
    <w:tbl>
      <w:tblPr>
        <w:tblStyle w:val="Tabelamrea"/>
        <w:tblW w:w="0" w:type="auto"/>
        <w:tblInd w:w="284" w:type="dxa"/>
        <w:tblLook w:val="04A0" w:firstRow="1" w:lastRow="0" w:firstColumn="1" w:lastColumn="0" w:noHBand="0" w:noVBand="1"/>
      </w:tblPr>
      <w:tblGrid>
        <w:gridCol w:w="1412"/>
        <w:gridCol w:w="1418"/>
        <w:gridCol w:w="1418"/>
        <w:gridCol w:w="1418"/>
      </w:tblGrid>
      <w:tr w:rsidR="005F544F" w14:paraId="4DC4F109" w14:textId="77777777" w:rsidTr="003B3D69">
        <w:tc>
          <w:tcPr>
            <w:tcW w:w="1412" w:type="dxa"/>
            <w:shd w:val="clear" w:color="auto" w:fill="FBE4D5" w:themeFill="accent2" w:themeFillTint="33"/>
          </w:tcPr>
          <w:p w14:paraId="423633FA" w14:textId="77777777" w:rsidR="005F544F" w:rsidRPr="00F943A3" w:rsidRDefault="005F544F" w:rsidP="003B3D69">
            <w:pPr>
              <w:widowControl w:val="0"/>
              <w:spacing w:after="0"/>
              <w:ind w:left="0"/>
              <w:jc w:val="both"/>
              <w:rPr>
                <w:b/>
              </w:rPr>
            </w:pPr>
            <w:r w:rsidRPr="00F943A3">
              <w:rPr>
                <w:b/>
              </w:rPr>
              <w:t>2021</w:t>
            </w:r>
          </w:p>
        </w:tc>
        <w:tc>
          <w:tcPr>
            <w:tcW w:w="1418" w:type="dxa"/>
            <w:shd w:val="clear" w:color="auto" w:fill="FBE4D5" w:themeFill="accent2" w:themeFillTint="33"/>
          </w:tcPr>
          <w:p w14:paraId="3474E61F" w14:textId="77777777" w:rsidR="005F544F" w:rsidRPr="00F943A3" w:rsidRDefault="005F544F" w:rsidP="003B3D69">
            <w:pPr>
              <w:widowControl w:val="0"/>
              <w:spacing w:after="0"/>
              <w:ind w:left="0"/>
              <w:jc w:val="both"/>
              <w:rPr>
                <w:b/>
              </w:rPr>
            </w:pPr>
            <w:r w:rsidRPr="00F943A3">
              <w:rPr>
                <w:b/>
              </w:rPr>
              <w:t>2022</w:t>
            </w:r>
          </w:p>
        </w:tc>
        <w:tc>
          <w:tcPr>
            <w:tcW w:w="1418" w:type="dxa"/>
            <w:shd w:val="clear" w:color="auto" w:fill="FBE4D5" w:themeFill="accent2" w:themeFillTint="33"/>
          </w:tcPr>
          <w:p w14:paraId="03AD071C" w14:textId="77777777" w:rsidR="005F544F" w:rsidRPr="00F943A3" w:rsidRDefault="005F544F" w:rsidP="003B3D69">
            <w:pPr>
              <w:widowControl w:val="0"/>
              <w:spacing w:after="0"/>
              <w:ind w:left="0"/>
              <w:jc w:val="both"/>
              <w:rPr>
                <w:b/>
              </w:rPr>
            </w:pPr>
            <w:r>
              <w:rPr>
                <w:b/>
              </w:rPr>
              <w:t>2023</w:t>
            </w:r>
          </w:p>
        </w:tc>
        <w:tc>
          <w:tcPr>
            <w:tcW w:w="1418" w:type="dxa"/>
            <w:shd w:val="clear" w:color="auto" w:fill="FBE4D5" w:themeFill="accent2" w:themeFillTint="33"/>
          </w:tcPr>
          <w:p w14:paraId="1FF67A77" w14:textId="77777777" w:rsidR="005F544F" w:rsidRDefault="005F544F" w:rsidP="003B3D69">
            <w:pPr>
              <w:widowControl w:val="0"/>
              <w:spacing w:after="0"/>
              <w:ind w:left="0"/>
              <w:jc w:val="both"/>
              <w:rPr>
                <w:b/>
              </w:rPr>
            </w:pPr>
            <w:r>
              <w:rPr>
                <w:b/>
              </w:rPr>
              <w:t>2024</w:t>
            </w:r>
          </w:p>
        </w:tc>
      </w:tr>
      <w:tr w:rsidR="005F544F" w14:paraId="50473CB1" w14:textId="77777777" w:rsidTr="003B3D69">
        <w:tc>
          <w:tcPr>
            <w:tcW w:w="1412" w:type="dxa"/>
          </w:tcPr>
          <w:p w14:paraId="175FBCE4" w14:textId="77777777" w:rsidR="005F544F" w:rsidRPr="00610337" w:rsidRDefault="005F544F" w:rsidP="003B3D69">
            <w:pPr>
              <w:widowControl w:val="0"/>
              <w:spacing w:after="0"/>
              <w:ind w:left="0"/>
              <w:jc w:val="both"/>
              <w:rPr>
                <w:b/>
                <w:i/>
              </w:rPr>
            </w:pPr>
            <w:r w:rsidRPr="00610337">
              <w:rPr>
                <w:b/>
                <w:i/>
              </w:rPr>
              <w:t>155.554,00 €</w:t>
            </w:r>
          </w:p>
        </w:tc>
        <w:tc>
          <w:tcPr>
            <w:tcW w:w="1418" w:type="dxa"/>
          </w:tcPr>
          <w:p w14:paraId="4EDE2967" w14:textId="77777777" w:rsidR="005F544F" w:rsidRPr="004F6152" w:rsidRDefault="005F544F" w:rsidP="003B3D69">
            <w:pPr>
              <w:widowControl w:val="0"/>
              <w:spacing w:after="0"/>
              <w:ind w:left="0"/>
              <w:jc w:val="both"/>
              <w:rPr>
                <w:b/>
                <w:i/>
              </w:rPr>
            </w:pPr>
            <w:r>
              <w:rPr>
                <w:b/>
                <w:i/>
              </w:rPr>
              <w:t>206.221,00 €</w:t>
            </w:r>
          </w:p>
        </w:tc>
        <w:tc>
          <w:tcPr>
            <w:tcW w:w="1418" w:type="dxa"/>
          </w:tcPr>
          <w:p w14:paraId="3BE7458F" w14:textId="77777777" w:rsidR="005F544F" w:rsidRDefault="005F544F" w:rsidP="003B3D69">
            <w:pPr>
              <w:widowControl w:val="0"/>
              <w:spacing w:after="0"/>
              <w:ind w:left="0"/>
              <w:jc w:val="both"/>
              <w:rPr>
                <w:b/>
                <w:i/>
              </w:rPr>
            </w:pPr>
            <w:r>
              <w:rPr>
                <w:b/>
                <w:i/>
              </w:rPr>
              <w:t>221.149,00 €</w:t>
            </w:r>
          </w:p>
        </w:tc>
        <w:tc>
          <w:tcPr>
            <w:tcW w:w="1418" w:type="dxa"/>
          </w:tcPr>
          <w:p w14:paraId="3264636E" w14:textId="77777777" w:rsidR="005F544F" w:rsidRDefault="00AA4BFA" w:rsidP="003B3D69">
            <w:pPr>
              <w:widowControl w:val="0"/>
              <w:spacing w:after="0"/>
              <w:ind w:left="0"/>
              <w:jc w:val="both"/>
              <w:rPr>
                <w:b/>
                <w:i/>
              </w:rPr>
            </w:pPr>
            <w:r>
              <w:rPr>
                <w:b/>
                <w:i/>
              </w:rPr>
              <w:t>1</w:t>
            </w:r>
            <w:r w:rsidR="0016579E">
              <w:rPr>
                <w:b/>
                <w:i/>
              </w:rPr>
              <w:t>70</w:t>
            </w:r>
            <w:r>
              <w:rPr>
                <w:b/>
                <w:i/>
              </w:rPr>
              <w:t>.</w:t>
            </w:r>
            <w:r w:rsidR="0016579E">
              <w:rPr>
                <w:b/>
                <w:i/>
              </w:rPr>
              <w:t>278</w:t>
            </w:r>
            <w:r>
              <w:rPr>
                <w:b/>
                <w:i/>
              </w:rPr>
              <w:t>,00</w:t>
            </w:r>
          </w:p>
        </w:tc>
      </w:tr>
    </w:tbl>
    <w:p w14:paraId="57F021F3" w14:textId="77777777" w:rsidR="00E02BC4" w:rsidRDefault="00E02BC4" w:rsidP="00E02BC4">
      <w:pPr>
        <w:widowControl w:val="0"/>
        <w:spacing w:after="0"/>
        <w:ind w:left="0"/>
        <w:rPr>
          <w:rFonts w:ascii="Arial Narrow" w:hAnsi="Arial Narrow" w:cs="Arial"/>
          <w:b/>
          <w:color w:val="00B050"/>
        </w:rPr>
      </w:pPr>
      <w:r>
        <w:rPr>
          <w:rFonts w:ascii="Arial Narrow" w:hAnsi="Arial Narrow" w:cs="Arial"/>
          <w:b/>
          <w:color w:val="00B050"/>
        </w:rPr>
        <w:t xml:space="preserve">      </w:t>
      </w:r>
    </w:p>
    <w:p w14:paraId="32534457" w14:textId="77777777" w:rsidR="00E02BC4" w:rsidRDefault="00E02BC4" w:rsidP="00E02BC4">
      <w:pPr>
        <w:widowControl w:val="0"/>
        <w:spacing w:after="0"/>
        <w:ind w:left="0"/>
        <w:rPr>
          <w:rFonts w:ascii="Arial Narrow" w:hAnsi="Arial Narrow" w:cs="Arial"/>
          <w:b/>
          <w:color w:val="00B050"/>
        </w:rPr>
      </w:pPr>
    </w:p>
    <w:p w14:paraId="3F718802" w14:textId="77777777" w:rsidR="00E02BC4" w:rsidRPr="00E02BC4" w:rsidRDefault="00E02BC4" w:rsidP="00E02BC4">
      <w:pPr>
        <w:widowControl w:val="0"/>
        <w:spacing w:after="0"/>
        <w:ind w:left="0"/>
        <w:rPr>
          <w:rFonts w:ascii="Arial Narrow" w:hAnsi="Arial Narrow" w:cs="Arial"/>
          <w:bCs/>
        </w:rPr>
      </w:pPr>
      <w:r w:rsidRPr="00E02BC4">
        <w:rPr>
          <w:rFonts w:ascii="Arial Narrow" w:hAnsi="Arial Narrow" w:cs="Arial"/>
          <w:bCs/>
        </w:rPr>
        <w:t xml:space="preserve">      Tabela: Sredstva občini za delno pokritje stroškov plač v vrtcu</w:t>
      </w:r>
      <w:r>
        <w:rPr>
          <w:rFonts w:ascii="Arial Narrow" w:hAnsi="Arial Narrow" w:cs="Arial"/>
          <w:bCs/>
        </w:rPr>
        <w:t xml:space="preserve"> v €</w:t>
      </w:r>
    </w:p>
    <w:p w14:paraId="017B9CBB" w14:textId="77777777" w:rsidR="00E02BC4" w:rsidRPr="00E02BC4" w:rsidRDefault="00E02BC4" w:rsidP="00E02BC4">
      <w:pPr>
        <w:widowControl w:val="0"/>
        <w:spacing w:after="0"/>
        <w:ind w:left="0"/>
        <w:rPr>
          <w:rFonts w:ascii="Arial Narrow" w:hAnsi="Arial Narrow" w:cs="Arial"/>
          <w:b/>
          <w:color w:val="00B050"/>
        </w:rPr>
      </w:pPr>
      <w:r>
        <w:rPr>
          <w:rFonts w:ascii="Arial Narrow" w:hAnsi="Arial Narrow" w:cs="Arial"/>
          <w:b/>
          <w:color w:val="00B050"/>
        </w:rPr>
        <w:t xml:space="preserve">     </w:t>
      </w:r>
    </w:p>
    <w:p w14:paraId="7E3869E7" w14:textId="77777777" w:rsidR="00E02BC4" w:rsidRPr="00E02BC4" w:rsidRDefault="00E02BC4" w:rsidP="00E02BC4">
      <w:pPr>
        <w:widowControl w:val="0"/>
        <w:spacing w:after="0"/>
        <w:ind w:left="0"/>
        <w:rPr>
          <w:rFonts w:ascii="Arial Narrow" w:hAnsi="Arial Narrow" w:cs="Arial"/>
          <w:b/>
          <w:color w:val="00B050"/>
        </w:rPr>
      </w:pPr>
      <w:r>
        <w:rPr>
          <w:rFonts w:ascii="Arial Narrow" w:hAnsi="Arial Narrow" w:cs="Arial"/>
          <w:b/>
          <w:color w:val="00B050"/>
        </w:rPr>
        <w:t xml:space="preserve">        </w:t>
      </w:r>
    </w:p>
    <w:tbl>
      <w:tblPr>
        <w:tblStyle w:val="Tabelamrea"/>
        <w:tblW w:w="0" w:type="auto"/>
        <w:tblInd w:w="284" w:type="dxa"/>
        <w:tblLook w:val="04A0" w:firstRow="1" w:lastRow="0" w:firstColumn="1" w:lastColumn="0" w:noHBand="0" w:noVBand="1"/>
      </w:tblPr>
      <w:tblGrid>
        <w:gridCol w:w="1412"/>
      </w:tblGrid>
      <w:tr w:rsidR="00E02BC4" w14:paraId="21D28E4C" w14:textId="77777777" w:rsidTr="00C5261C">
        <w:tc>
          <w:tcPr>
            <w:tcW w:w="1412" w:type="dxa"/>
            <w:shd w:val="clear" w:color="auto" w:fill="FBE4D5" w:themeFill="accent2" w:themeFillTint="33"/>
          </w:tcPr>
          <w:p w14:paraId="5543B70F" w14:textId="77777777" w:rsidR="00E02BC4" w:rsidRPr="00F943A3" w:rsidRDefault="00E02BC4" w:rsidP="00C5261C">
            <w:pPr>
              <w:widowControl w:val="0"/>
              <w:spacing w:after="0"/>
              <w:ind w:left="0"/>
              <w:jc w:val="both"/>
              <w:rPr>
                <w:b/>
              </w:rPr>
            </w:pPr>
            <w:r w:rsidRPr="00F943A3">
              <w:rPr>
                <w:b/>
              </w:rPr>
              <w:t>202</w:t>
            </w:r>
            <w:r>
              <w:rPr>
                <w:b/>
              </w:rPr>
              <w:t>4</w:t>
            </w:r>
          </w:p>
        </w:tc>
      </w:tr>
      <w:tr w:rsidR="00E02BC4" w14:paraId="7ADA85B8" w14:textId="77777777" w:rsidTr="00C5261C">
        <w:tc>
          <w:tcPr>
            <w:tcW w:w="1412" w:type="dxa"/>
          </w:tcPr>
          <w:p w14:paraId="25A9B6E7" w14:textId="77777777" w:rsidR="00E02BC4" w:rsidRPr="00610337" w:rsidRDefault="00E02BC4" w:rsidP="00C5261C">
            <w:pPr>
              <w:widowControl w:val="0"/>
              <w:spacing w:after="0"/>
              <w:ind w:left="0"/>
              <w:jc w:val="both"/>
              <w:rPr>
                <w:b/>
                <w:i/>
              </w:rPr>
            </w:pPr>
            <w:r>
              <w:rPr>
                <w:b/>
                <w:i/>
              </w:rPr>
              <w:t>35.475</w:t>
            </w:r>
            <w:r w:rsidRPr="00610337">
              <w:rPr>
                <w:b/>
                <w:i/>
              </w:rPr>
              <w:t xml:space="preserve"> €</w:t>
            </w:r>
          </w:p>
        </w:tc>
      </w:tr>
    </w:tbl>
    <w:p w14:paraId="2C48E0D3" w14:textId="77777777" w:rsidR="00E02BC4" w:rsidRPr="00E02BC4" w:rsidRDefault="00E02BC4" w:rsidP="00E02BC4">
      <w:pPr>
        <w:widowControl w:val="0"/>
        <w:spacing w:after="0"/>
        <w:ind w:left="0"/>
        <w:rPr>
          <w:rFonts w:ascii="Arial Narrow" w:hAnsi="Arial Narrow" w:cs="Arial"/>
          <w:b/>
          <w:color w:val="00B050"/>
        </w:rPr>
      </w:pPr>
    </w:p>
    <w:p w14:paraId="02E5D799" w14:textId="77777777" w:rsidR="00316F57" w:rsidRPr="001B4457" w:rsidRDefault="00316F57" w:rsidP="00316F57">
      <w:pPr>
        <w:pStyle w:val="Odstavekseznama"/>
        <w:widowControl w:val="0"/>
        <w:numPr>
          <w:ilvl w:val="0"/>
          <w:numId w:val="21"/>
        </w:numPr>
        <w:spacing w:after="0"/>
        <w:rPr>
          <w:rFonts w:ascii="Arial Narrow" w:hAnsi="Arial Narrow" w:cs="Arial"/>
          <w:b/>
          <w:color w:val="00B050"/>
        </w:rPr>
      </w:pPr>
      <w:r w:rsidRPr="001B4457">
        <w:rPr>
          <w:rFonts w:ascii="Arial Narrow" w:hAnsi="Arial Narrow" w:cs="Arial"/>
          <w:b/>
          <w:color w:val="00B050"/>
        </w:rPr>
        <w:t>Stroški dela</w:t>
      </w:r>
    </w:p>
    <w:p w14:paraId="468CACFF" w14:textId="77777777" w:rsidR="00316F57" w:rsidRDefault="00316F57" w:rsidP="00316F57">
      <w:pPr>
        <w:widowControl w:val="0"/>
        <w:spacing w:after="0"/>
        <w:jc w:val="both"/>
        <w:rPr>
          <w:rFonts w:ascii="Arial Narrow" w:hAnsi="Arial Narrow" w:cs="Arial"/>
        </w:rPr>
      </w:pPr>
    </w:p>
    <w:p w14:paraId="1DD5971F" w14:textId="77777777" w:rsidR="00E02BC4" w:rsidRPr="00E02BC4" w:rsidRDefault="00E02BC4" w:rsidP="00E02BC4">
      <w:pPr>
        <w:widowControl w:val="0"/>
        <w:spacing w:after="0"/>
        <w:jc w:val="both"/>
        <w:rPr>
          <w:rFonts w:ascii="Arial Narrow" w:hAnsi="Arial Narrow" w:cs="Arial"/>
        </w:rPr>
      </w:pPr>
      <w:r w:rsidRPr="00E02BC4">
        <w:rPr>
          <w:rFonts w:ascii="Arial Narrow" w:hAnsi="Arial Narrow" w:cs="Arial"/>
        </w:rPr>
        <w:t xml:space="preserve">V zvezi s stroški dela velja, da nanje vplivajo predvsem obveznosti do zaposlenih na podlagi zakonskih predpisov, ki urejajo plače in druge stroške dela v javnem sektorju, sporazumov in kolektivnih pogodb, dogovorjenih med Vlado RS in sindikati javnega sektorja ter deloma tudi učinki kadrovske politike posameznega organa. Obveznosti iz naslova stroškov dela v letu 2024 bodo v povprečju nekoliko višje, kot v preteklem letu,  predvsem zaradi višjih obveznosti, ki so bile sprejete v letu 2023 in posledično vplivajo na višino tovrstnih izdatkov. </w:t>
      </w:r>
    </w:p>
    <w:p w14:paraId="26133AA2" w14:textId="77777777" w:rsidR="00E02BC4" w:rsidRPr="00E02BC4" w:rsidRDefault="00E02BC4" w:rsidP="00E02BC4">
      <w:pPr>
        <w:widowControl w:val="0"/>
        <w:spacing w:after="0"/>
        <w:jc w:val="both"/>
        <w:rPr>
          <w:rFonts w:ascii="Arial Narrow" w:hAnsi="Arial Narrow" w:cs="Arial"/>
        </w:rPr>
      </w:pPr>
    </w:p>
    <w:p w14:paraId="4ABD1F6F" w14:textId="77777777" w:rsidR="00E02BC4" w:rsidRPr="00E02BC4" w:rsidRDefault="00E02BC4" w:rsidP="00E02BC4">
      <w:pPr>
        <w:widowControl w:val="0"/>
        <w:spacing w:after="0"/>
        <w:jc w:val="both"/>
        <w:rPr>
          <w:rFonts w:ascii="Arial Narrow" w:hAnsi="Arial Narrow" w:cs="Arial"/>
        </w:rPr>
      </w:pPr>
      <w:r w:rsidRPr="00E02BC4">
        <w:rPr>
          <w:rFonts w:ascii="Arial Narrow" w:hAnsi="Arial Narrow" w:cs="Arial"/>
        </w:rPr>
        <w:t xml:space="preserve">Navedene obveznosti morajo biti ustrezno načrtovane tako za stroške dela zaposlenim pri neposrednem proračunskem uporabniku – občini, kot tudi v okviru tekočih transferov za zaposlene pri posrednih uporabnikih – šolah. </w:t>
      </w:r>
    </w:p>
    <w:p w14:paraId="546BC335" w14:textId="77777777" w:rsidR="00E02BC4" w:rsidRPr="00E02BC4" w:rsidRDefault="00E02BC4" w:rsidP="00E02BC4">
      <w:pPr>
        <w:widowControl w:val="0"/>
        <w:spacing w:after="0"/>
        <w:jc w:val="both"/>
        <w:rPr>
          <w:rFonts w:ascii="Arial Narrow" w:hAnsi="Arial Narrow" w:cs="Arial"/>
        </w:rPr>
      </w:pPr>
    </w:p>
    <w:p w14:paraId="452CB8F2" w14:textId="77777777" w:rsidR="00E02BC4" w:rsidRPr="00E02BC4" w:rsidRDefault="00E02BC4" w:rsidP="00E02BC4">
      <w:pPr>
        <w:widowControl w:val="0"/>
        <w:spacing w:after="0"/>
        <w:jc w:val="both"/>
        <w:rPr>
          <w:rFonts w:ascii="Arial Narrow" w:hAnsi="Arial Narrow" w:cs="Arial"/>
        </w:rPr>
      </w:pPr>
      <w:r w:rsidRPr="00E02BC4">
        <w:rPr>
          <w:rFonts w:ascii="Arial Narrow" w:hAnsi="Arial Narrow" w:cs="Arial"/>
        </w:rPr>
        <w:t>Pravna podlaga za določitev mase sredstev za stroške dela je Zakon o sistemu plač v javnem sektorju ( Uradni list RS, št. 108/09 – uradno prečiščeno besedilo, 13/10, 59/10, 85/10, 107/10, 35/11-ORZSPJS49a, 27/12-odl. US, 40/12-ZUJF, 46/13, 25/14-ZFU, 50/14, 95/14 – ZUPPJS15, 82/15, 23/17-ZDodv in 67/17 in 84/18) vključno s sprejetimi podzakonskimi predpisi in kolektivnimi pogodbami za negospodarske dejavnosti, javni sektor oz. lokalno samoupravo.</w:t>
      </w:r>
    </w:p>
    <w:p w14:paraId="5FBFFCF2" w14:textId="77777777" w:rsidR="00E02BC4" w:rsidRPr="00E02BC4" w:rsidRDefault="00E02BC4" w:rsidP="00E02BC4">
      <w:pPr>
        <w:widowControl w:val="0"/>
        <w:spacing w:after="0"/>
        <w:jc w:val="both"/>
        <w:rPr>
          <w:rFonts w:ascii="Arial Narrow" w:hAnsi="Arial Narrow" w:cs="Arial"/>
        </w:rPr>
      </w:pPr>
    </w:p>
    <w:p w14:paraId="6357B25E" w14:textId="77777777" w:rsidR="00E02BC4" w:rsidRPr="00E02BC4" w:rsidRDefault="00E02BC4" w:rsidP="00E02BC4">
      <w:pPr>
        <w:widowControl w:val="0"/>
        <w:spacing w:after="0"/>
        <w:jc w:val="both"/>
        <w:rPr>
          <w:rFonts w:ascii="Arial Narrow" w:hAnsi="Arial Narrow" w:cs="Arial"/>
        </w:rPr>
      </w:pPr>
      <w:r w:rsidRPr="00E02BC4">
        <w:rPr>
          <w:rFonts w:ascii="Arial Narrow" w:hAnsi="Arial Narrow" w:cs="Arial"/>
        </w:rPr>
        <w:t>Na podlagi 131. člena Zakona o delovnih razmerjih (Uradni list RS, št. 21/13, 78/13-popr, 47/15 – ZZSDT, 33/16-PZ-F, 52/16 in 57/17-odl. US 22/19-ZposS in 81/19 ) je delodajalec dolžan delavcu, ki ima pravico do letnega dopusta, izplačati regres za letni dopust najmanj v višini minimalne plače. Glede na aneks k kolektivni pogodbi za negospodarske dejavnosti v RS ( Uradni list RS, št. 97/20) se tudi za leto 2024 predvideva regres v višini bruto minimalne plače €.</w:t>
      </w:r>
    </w:p>
    <w:p w14:paraId="3662B3EA" w14:textId="77777777" w:rsidR="00E02BC4" w:rsidRPr="00E02BC4" w:rsidRDefault="00E02BC4" w:rsidP="00E02BC4">
      <w:pPr>
        <w:widowControl w:val="0"/>
        <w:spacing w:after="0"/>
        <w:jc w:val="both"/>
        <w:rPr>
          <w:rFonts w:ascii="Arial Narrow" w:hAnsi="Arial Narrow" w:cs="Arial"/>
        </w:rPr>
      </w:pPr>
    </w:p>
    <w:p w14:paraId="039CE3D7" w14:textId="77777777" w:rsidR="00E02BC4" w:rsidRPr="00E02BC4" w:rsidRDefault="00E02BC4" w:rsidP="00E02BC4">
      <w:pPr>
        <w:widowControl w:val="0"/>
        <w:spacing w:after="0"/>
        <w:jc w:val="both"/>
        <w:rPr>
          <w:rFonts w:ascii="Arial Narrow" w:hAnsi="Arial Narrow" w:cs="Arial"/>
        </w:rPr>
      </w:pPr>
      <w:r w:rsidRPr="00E02BC4">
        <w:rPr>
          <w:rFonts w:ascii="Arial Narrow" w:hAnsi="Arial Narrow" w:cs="Arial"/>
        </w:rPr>
        <w:t xml:space="preserve">Regres za prehrano se planira v skladu z obvestilom Ministrstva za javno upravo, ki pravi, da je glede na količnik rasti cen prehrambenih izdelkov, višina regresa za prehrano med delom od 1.1.2024 naprej 6,90 €. Navedeni znesek  velja tudi za funkcionarje. </w:t>
      </w:r>
    </w:p>
    <w:p w14:paraId="34DD5BB0" w14:textId="77777777" w:rsidR="00E02BC4" w:rsidRPr="00E02BC4" w:rsidRDefault="00E02BC4" w:rsidP="00E02BC4">
      <w:pPr>
        <w:widowControl w:val="0"/>
        <w:spacing w:after="0"/>
        <w:jc w:val="both"/>
        <w:rPr>
          <w:rFonts w:ascii="Arial Narrow" w:hAnsi="Arial Narrow" w:cs="Arial"/>
        </w:rPr>
      </w:pPr>
    </w:p>
    <w:p w14:paraId="2B134BB3" w14:textId="77777777" w:rsidR="00E02BC4" w:rsidRPr="00E02BC4" w:rsidRDefault="00E02BC4" w:rsidP="00E02BC4">
      <w:pPr>
        <w:widowControl w:val="0"/>
        <w:spacing w:after="0"/>
        <w:jc w:val="both"/>
        <w:rPr>
          <w:rFonts w:ascii="Arial Narrow" w:hAnsi="Arial Narrow" w:cs="Arial"/>
        </w:rPr>
      </w:pPr>
      <w:r w:rsidRPr="00E02BC4">
        <w:rPr>
          <w:rFonts w:ascii="Arial Narrow" w:hAnsi="Arial Narrow" w:cs="Arial"/>
        </w:rPr>
        <w:t>Za povračilo stroškov prevoza na delo ( na podlagi aneksa k kolektivnim pogodbam ter odpravo varčevalnih ukrepov v zvezi s povračili stroškov in drugimi prejemki javnih uslužbencev ki so bili objavljeni v Uradnem listu RS, št. 88/2021 z dne 3.6.2021; se javnemu uslužbencu po najkrajši varni poti prizna kilometrina v višini 10 % neosvinčenega motornega bencina – 95 oktanov za vsak polni kilometer razdalje, vendar ne manj kot 30 €. Povračilo stroškov prevoza na delo in z dela se javnemu uslužbencu povrne glede na število prihodov na delo in odhodov z dela.</w:t>
      </w:r>
    </w:p>
    <w:p w14:paraId="1E4BE6EC" w14:textId="77777777" w:rsidR="00E02BC4" w:rsidRPr="00E02BC4" w:rsidRDefault="00E02BC4" w:rsidP="00E02BC4">
      <w:pPr>
        <w:widowControl w:val="0"/>
        <w:spacing w:after="0"/>
        <w:jc w:val="both"/>
        <w:rPr>
          <w:rFonts w:ascii="Arial Narrow" w:hAnsi="Arial Narrow" w:cs="Arial"/>
        </w:rPr>
      </w:pPr>
    </w:p>
    <w:p w14:paraId="60E6BDDB" w14:textId="77777777" w:rsidR="00316F57" w:rsidRDefault="00E02BC4" w:rsidP="00E02BC4">
      <w:pPr>
        <w:widowControl w:val="0"/>
        <w:spacing w:after="0"/>
        <w:jc w:val="both"/>
        <w:rPr>
          <w:rFonts w:ascii="Arial Narrow" w:hAnsi="Arial Narrow" w:cs="Arial"/>
        </w:rPr>
      </w:pPr>
      <w:r w:rsidRPr="00E02BC4">
        <w:rPr>
          <w:rFonts w:ascii="Arial Narrow" w:hAnsi="Arial Narrow" w:cs="Arial"/>
        </w:rPr>
        <w:t>Skladno s 1. točko 39. člena Kolektivne pogodbe za negospodarske dejavnosti v RS ( Uradni list RS; št. 18/91-I, 53/92, 13/93-ZNOIP, 34/93, 12/94, 18/94-ZrPJZ, 27/94, 59/94, 80/94, 64/95, 19/97, 37/97, 87/97-ZPSDP, 3/98, 39/99-ZMPUPR, 40/99-popr., 99/01, 73/03, 77/04, 115/05, 43/06-ZKoIP, 71/06, 138/06, 65/07, 67/07, 57/08-KPJS, 67/08, 1/09, 2/10, 52/10, 2/11, 3/12, 40/12, 1/13, 46/13, 95/14, 91/15, 88/16, 80/18, 31/19, 80/19, 97/20, 160/20, 88/21 ) pripada delavcu nadomestilo plače za čas odsotnosti iz dela v višini 100 % osnove, razen v primeru bolezni in poškodbe, ki ni povezana z delom, v katerem pripada delavcu nadomestilo, ki bremeni delodajalca v višini 80 %.</w:t>
      </w:r>
    </w:p>
    <w:p w14:paraId="0F0E5766" w14:textId="77777777" w:rsidR="00316F57" w:rsidRDefault="00316F57" w:rsidP="00316F57">
      <w:pPr>
        <w:widowControl w:val="0"/>
        <w:spacing w:after="0"/>
        <w:jc w:val="both"/>
        <w:rPr>
          <w:rFonts w:ascii="Arial Narrow" w:hAnsi="Arial Narrow" w:cs="Arial"/>
        </w:rPr>
      </w:pPr>
    </w:p>
    <w:p w14:paraId="343B998E" w14:textId="77777777" w:rsidR="00316F57" w:rsidRDefault="00316F57" w:rsidP="00316F57">
      <w:pPr>
        <w:widowControl w:val="0"/>
        <w:spacing w:after="0"/>
        <w:jc w:val="both"/>
        <w:rPr>
          <w:rFonts w:ascii="Arial Narrow" w:hAnsi="Arial Narrow" w:cs="Arial"/>
        </w:rPr>
      </w:pPr>
      <w:r>
        <w:rPr>
          <w:rFonts w:ascii="Arial Narrow" w:hAnsi="Arial Narrow" w:cs="Arial"/>
        </w:rPr>
        <w:t xml:space="preserve">Pri planiranju </w:t>
      </w:r>
      <w:r w:rsidRPr="00D418D8">
        <w:rPr>
          <w:rFonts w:ascii="Arial Narrow" w:hAnsi="Arial Narrow" w:cs="Arial"/>
          <w:b/>
        </w:rPr>
        <w:t>premij za kolektivno dodatno pokojninsko zavarovanje</w:t>
      </w:r>
      <w:r>
        <w:rPr>
          <w:rFonts w:ascii="Arial Narrow" w:hAnsi="Arial Narrow" w:cs="Arial"/>
        </w:rPr>
        <w:t xml:space="preserve"> za javne uslužbence se upoštevajo usklajeni zneski minimalne premije kolektivnega dodatnega pokojninskega zavarovanja po premijskih razredih, ki veljajo od 1.1.202</w:t>
      </w:r>
      <w:r w:rsidR="00C34086">
        <w:rPr>
          <w:rFonts w:ascii="Arial Narrow" w:hAnsi="Arial Narrow" w:cs="Arial"/>
        </w:rPr>
        <w:t>4</w:t>
      </w:r>
      <w:r>
        <w:rPr>
          <w:rFonts w:ascii="Arial Narrow" w:hAnsi="Arial Narrow" w:cs="Arial"/>
        </w:rPr>
        <w:t xml:space="preserve"> naprej.</w:t>
      </w:r>
    </w:p>
    <w:p w14:paraId="6D7EAA95" w14:textId="77777777" w:rsidR="00316F57" w:rsidRDefault="00316F57" w:rsidP="00316F57">
      <w:pPr>
        <w:widowControl w:val="0"/>
        <w:spacing w:after="0"/>
        <w:jc w:val="both"/>
        <w:rPr>
          <w:rFonts w:ascii="Arial Narrow" w:hAnsi="Arial Narrow" w:cs="Arial"/>
        </w:rPr>
      </w:pPr>
    </w:p>
    <w:p w14:paraId="2F6319B4" w14:textId="77777777" w:rsidR="00316F57" w:rsidRDefault="00316F57" w:rsidP="00316F57">
      <w:pPr>
        <w:widowControl w:val="0"/>
        <w:spacing w:after="0"/>
        <w:jc w:val="both"/>
        <w:rPr>
          <w:rFonts w:ascii="Arial Narrow" w:hAnsi="Arial Narrow" w:cs="Arial"/>
        </w:rPr>
      </w:pPr>
      <w:r>
        <w:rPr>
          <w:rFonts w:ascii="Arial Narrow" w:hAnsi="Arial Narrow" w:cs="Arial"/>
        </w:rPr>
        <w:t xml:space="preserve">Za posamezno število let delovne dobe se planirajo </w:t>
      </w:r>
      <w:r w:rsidRPr="00D418D8">
        <w:rPr>
          <w:rFonts w:ascii="Arial Narrow" w:hAnsi="Arial Narrow" w:cs="Arial"/>
          <w:b/>
        </w:rPr>
        <w:t>jubilejne nagrade</w:t>
      </w:r>
      <w:r>
        <w:rPr>
          <w:rFonts w:ascii="Arial Narrow" w:hAnsi="Arial Narrow" w:cs="Arial"/>
        </w:rPr>
        <w:t xml:space="preserve"> v višini, določni v 10. členu Aneksa k kolektivni pogodbi za negospodarske dejavnosti v RS (Uradni list RS, št. 88/2021). Delovna doba je delovna doba, ki jo je javni uslužbenec izpolnil pri delodajalcih v javnem sektorju. Javnemu uslužbencu pripada jubilejna nagrada le v primeru, če je za posamezni jubilej še ni prejel v javnem sektorju.</w:t>
      </w:r>
    </w:p>
    <w:p w14:paraId="07DDE6BC" w14:textId="77777777" w:rsidR="00316F57" w:rsidRDefault="00316F57" w:rsidP="00316F57">
      <w:pPr>
        <w:widowControl w:val="0"/>
        <w:spacing w:after="0"/>
        <w:jc w:val="both"/>
        <w:rPr>
          <w:rFonts w:ascii="Arial Narrow" w:hAnsi="Arial Narrow" w:cs="Arial"/>
        </w:rPr>
      </w:pPr>
    </w:p>
    <w:p w14:paraId="66E973B1" w14:textId="77777777" w:rsidR="00316F57" w:rsidRPr="001B4457" w:rsidRDefault="00316F57" w:rsidP="00316F57">
      <w:pPr>
        <w:pStyle w:val="Odstavekseznama"/>
        <w:widowControl w:val="0"/>
        <w:numPr>
          <w:ilvl w:val="0"/>
          <w:numId w:val="21"/>
        </w:numPr>
        <w:spacing w:after="0"/>
        <w:jc w:val="both"/>
        <w:rPr>
          <w:rFonts w:ascii="Arial Narrow" w:hAnsi="Arial Narrow" w:cs="Arial"/>
          <w:b/>
          <w:color w:val="00B050"/>
        </w:rPr>
      </w:pPr>
      <w:r w:rsidRPr="001B4457">
        <w:rPr>
          <w:rFonts w:ascii="Arial Narrow" w:hAnsi="Arial Narrow" w:cs="Arial"/>
          <w:b/>
          <w:color w:val="00B050"/>
        </w:rPr>
        <w:t>Zadolževanje občine</w:t>
      </w:r>
    </w:p>
    <w:p w14:paraId="25082C63" w14:textId="77777777" w:rsidR="00316F57" w:rsidRDefault="00316F57" w:rsidP="00316F57">
      <w:pPr>
        <w:widowControl w:val="0"/>
        <w:spacing w:after="0"/>
        <w:jc w:val="both"/>
        <w:rPr>
          <w:rFonts w:ascii="Arial Narrow" w:hAnsi="Arial Narrow" w:cs="Arial"/>
        </w:rPr>
      </w:pPr>
    </w:p>
    <w:p w14:paraId="459B98B2" w14:textId="77777777" w:rsidR="00316F57" w:rsidRDefault="00316F57" w:rsidP="00316F57">
      <w:pPr>
        <w:widowControl w:val="0"/>
        <w:spacing w:after="0"/>
        <w:jc w:val="both"/>
        <w:rPr>
          <w:rFonts w:ascii="Arial Narrow" w:hAnsi="Arial Narrow" w:cs="Arial"/>
        </w:rPr>
      </w:pPr>
      <w:r>
        <w:rPr>
          <w:rFonts w:ascii="Arial Narrow" w:hAnsi="Arial Narrow" w:cs="Arial"/>
        </w:rPr>
        <w:t>Občina se lahko zadolžuje v skladu z zakonom, ki ureja javne finance. Posredni uporabniki občinskega proračuna, javni gospodarski zavodi in javna podjetja se lahko zadolžujejo in izdajajo poroštva samo, če je to dovoljeno in pod pogoji, ki jih določi Občinski svet. Pravne osebe, v katerih ima občina odločujoč vpliv na upravljanje, se lahko zadolžujejo in izdajajo poroštva pod pogoji, ki jih določi Občinski svet. Obseg skupne zadolžitve in danih poroštev oseb javnega sektorja se v določenem letu določi z odlokom, s katerim se sprejme občinski proračun.</w:t>
      </w:r>
    </w:p>
    <w:p w14:paraId="7D3DD07C" w14:textId="77777777" w:rsidR="00316F57" w:rsidRDefault="00316F57" w:rsidP="00316F57">
      <w:pPr>
        <w:widowControl w:val="0"/>
        <w:spacing w:after="0"/>
        <w:jc w:val="both"/>
        <w:rPr>
          <w:rFonts w:ascii="Arial Narrow" w:hAnsi="Arial Narrow" w:cs="Arial"/>
        </w:rPr>
      </w:pPr>
    </w:p>
    <w:p w14:paraId="47740D7F" w14:textId="77777777" w:rsidR="00316F57" w:rsidRDefault="00316F57" w:rsidP="00316F57">
      <w:pPr>
        <w:widowControl w:val="0"/>
        <w:spacing w:after="0"/>
        <w:jc w:val="both"/>
        <w:rPr>
          <w:rFonts w:ascii="Arial Narrow" w:hAnsi="Arial Narrow" w:cs="Arial"/>
        </w:rPr>
      </w:pPr>
      <w:r>
        <w:rPr>
          <w:rFonts w:ascii="Arial Narrow" w:hAnsi="Arial Narrow" w:cs="Arial"/>
        </w:rPr>
        <w:t xml:space="preserve">Skladno z 10. b členom ZFO-1 se v največji obseg možnega zadolževanja občine všteva zadolževanje za izvrševanje proračuna, razen zadolževanja iz drugega odstavka 10. a člena tega zakona, učinki zadolževanja v zvezi z upravljanjem z dolgom občinskega proračuna, dana poroštva posrednim proračunskim uporabnikom občinskega proračuna in javnim podjetjem, katerih ustanoviteljica je občina in finančni najemi ter blagovni krediti neposrednih proračunskih uporabnikov občinskega proračuna. </w:t>
      </w:r>
    </w:p>
    <w:p w14:paraId="4A36A311" w14:textId="2AE3AF7A" w:rsidR="00316F57" w:rsidRDefault="006316FE" w:rsidP="00316F57">
      <w:pPr>
        <w:widowControl w:val="0"/>
        <w:spacing w:after="0"/>
        <w:jc w:val="both"/>
        <w:rPr>
          <w:rFonts w:ascii="Arial Narrow" w:hAnsi="Arial Narrow" w:cs="Arial"/>
        </w:rPr>
      </w:pPr>
      <w:r>
        <w:rPr>
          <w:rFonts w:ascii="Arial Narrow" w:hAnsi="Arial Narrow" w:cs="Arial"/>
        </w:rPr>
        <w:t xml:space="preserve">Občina se </w:t>
      </w:r>
      <w:r w:rsidR="00316F57">
        <w:rPr>
          <w:rFonts w:ascii="Arial Narrow" w:hAnsi="Arial Narrow" w:cs="Arial"/>
        </w:rPr>
        <w:t>tekom prorač</w:t>
      </w:r>
      <w:r>
        <w:rPr>
          <w:rFonts w:ascii="Arial Narrow" w:hAnsi="Arial Narrow" w:cs="Arial"/>
        </w:rPr>
        <w:t>unskega</w:t>
      </w:r>
      <w:r w:rsidR="00316F57">
        <w:rPr>
          <w:rFonts w:ascii="Arial Narrow" w:hAnsi="Arial Narrow" w:cs="Arial"/>
        </w:rPr>
        <w:t xml:space="preserve"> let</w:t>
      </w:r>
      <w:r>
        <w:rPr>
          <w:rFonts w:ascii="Arial Narrow" w:hAnsi="Arial Narrow" w:cs="Arial"/>
        </w:rPr>
        <w:t>a</w:t>
      </w:r>
      <w:r w:rsidR="00316F57">
        <w:rPr>
          <w:rFonts w:ascii="Arial Narrow" w:hAnsi="Arial Narrow" w:cs="Arial"/>
        </w:rPr>
        <w:t xml:space="preserve"> lahko zadolži, če odplačilo obveznosti iz naslova posojil (glavnice in obresti), finančnih najemov in blagovnih kreditov (obrokov) ter potencialnih obveznosti iz naslova danih poroštev za izpolnitev obveznosti posrednih proračunskih uporabnikov in javnih podjetij, katerih ustanoviteljica je občina, v posameznem letu odplačila ne preseže </w:t>
      </w:r>
      <w:r w:rsidR="00731680" w:rsidRPr="00DA6422">
        <w:rPr>
          <w:rFonts w:ascii="Arial Narrow" w:hAnsi="Arial Narrow" w:cs="Arial"/>
          <w:b/>
        </w:rPr>
        <w:t>10</w:t>
      </w:r>
      <w:r w:rsidR="00316F57" w:rsidRPr="00DA6422">
        <w:rPr>
          <w:rFonts w:ascii="Arial Narrow" w:hAnsi="Arial Narrow" w:cs="Arial"/>
          <w:b/>
        </w:rPr>
        <w:t xml:space="preserve"> % realiziranih iz bilance</w:t>
      </w:r>
      <w:r w:rsidR="00316F57">
        <w:rPr>
          <w:rFonts w:ascii="Arial Narrow" w:hAnsi="Arial Narrow" w:cs="Arial"/>
        </w:rPr>
        <w:t xml:space="preserve"> prihodkov in odhodkov občinskega proračuna v letu pred letom zadolževanja, zmanjšanih za prejete donacije, transferne prihodke iz državnega proračuna za investicije in prejeta sredstva iz proračuna EU ter prihodke režijskega obrata.</w:t>
      </w:r>
    </w:p>
    <w:p w14:paraId="2D1AAC87" w14:textId="77777777" w:rsidR="00316F57" w:rsidRDefault="00316F57" w:rsidP="00316F57">
      <w:pPr>
        <w:widowControl w:val="0"/>
        <w:spacing w:after="0"/>
        <w:jc w:val="both"/>
        <w:rPr>
          <w:rFonts w:ascii="Arial Narrow" w:hAnsi="Arial Narrow" w:cs="Arial"/>
        </w:rPr>
      </w:pPr>
    </w:p>
    <w:p w14:paraId="7359795A" w14:textId="77777777" w:rsidR="00316F57" w:rsidRDefault="00316F57" w:rsidP="00316F57">
      <w:pPr>
        <w:widowControl w:val="0"/>
        <w:spacing w:after="0"/>
        <w:jc w:val="both"/>
        <w:rPr>
          <w:rFonts w:ascii="Arial Narrow" w:hAnsi="Arial Narrow" w:cs="Arial"/>
        </w:rPr>
      </w:pPr>
      <w:r>
        <w:rPr>
          <w:rFonts w:ascii="Arial Narrow" w:hAnsi="Arial Narrow" w:cs="Arial"/>
        </w:rPr>
        <w:t xml:space="preserve">Občina Črenšovci se je v preteklih letih zadolžila pri dveh posojilodajalcih (Banka Intesa SanPaolo in Javni razvojni sklad Ribnica) v letu 2015 za namen: Novogradnja vrtca v Črenšovcih (vrednost najetega dolga je znašala skupaj takrat 379.000 € ). </w:t>
      </w:r>
    </w:p>
    <w:p w14:paraId="4A916862" w14:textId="77777777" w:rsidR="00316F57" w:rsidRDefault="00316F57" w:rsidP="00316F57">
      <w:pPr>
        <w:widowControl w:val="0"/>
        <w:spacing w:after="0"/>
        <w:jc w:val="both"/>
        <w:rPr>
          <w:rFonts w:ascii="Arial Narrow" w:hAnsi="Arial Narrow" w:cs="Arial"/>
        </w:rPr>
      </w:pPr>
    </w:p>
    <w:p w14:paraId="475E46A7" w14:textId="77777777" w:rsidR="00316F57" w:rsidRDefault="00316F57" w:rsidP="00316F57">
      <w:pPr>
        <w:widowControl w:val="0"/>
        <w:spacing w:after="0"/>
        <w:jc w:val="both"/>
        <w:rPr>
          <w:rFonts w:ascii="Arial Narrow" w:hAnsi="Arial Narrow" w:cs="Arial"/>
        </w:rPr>
      </w:pPr>
      <w:r>
        <w:rPr>
          <w:rFonts w:ascii="Arial Narrow" w:hAnsi="Arial Narrow" w:cs="Arial"/>
        </w:rPr>
        <w:t>Občina se je v letih 2016-2020 zadolže</w:t>
      </w:r>
      <w:r w:rsidR="006316FE">
        <w:rPr>
          <w:rFonts w:ascii="Arial Narrow" w:hAnsi="Arial Narrow" w:cs="Arial"/>
        </w:rPr>
        <w:t>vala tudi pri državnem proračunu</w:t>
      </w:r>
      <w:r>
        <w:rPr>
          <w:rFonts w:ascii="Arial Narrow" w:hAnsi="Arial Narrow" w:cs="Arial"/>
        </w:rPr>
        <w:t xml:space="preserve"> za sofinanciranje izgradnje komunalne infrastrukture, vendar se navedeno zadolževanje ne všteva v kvoto za kreditno sposobnost občine.</w:t>
      </w:r>
    </w:p>
    <w:p w14:paraId="06C94059" w14:textId="77777777" w:rsidR="00C94835" w:rsidRDefault="00C94835" w:rsidP="00316F57">
      <w:pPr>
        <w:widowControl w:val="0"/>
        <w:spacing w:after="0"/>
        <w:jc w:val="both"/>
        <w:rPr>
          <w:rFonts w:ascii="Arial Narrow" w:hAnsi="Arial Narrow" w:cs="Arial"/>
        </w:rPr>
      </w:pPr>
    </w:p>
    <w:p w14:paraId="71B65B57" w14:textId="77777777" w:rsidR="00316F57" w:rsidRDefault="00C94835" w:rsidP="00C94835">
      <w:pPr>
        <w:widowControl w:val="0"/>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bookmarkStart w:id="5" w:name="_Hlk163661787"/>
      <w:r w:rsidRPr="00C94835">
        <w:rPr>
          <w:rFonts w:ascii="Arial Narrow" w:hAnsi="Arial Narrow" w:cs="Arial"/>
          <w:highlight w:val="yellow"/>
        </w:rPr>
        <w:t>Občina Črenšovci se je v letu 2023 dolgoročno zadolžila v višini 1,600.000 € za izvajanje investicij.</w:t>
      </w:r>
    </w:p>
    <w:bookmarkEnd w:id="5"/>
    <w:p w14:paraId="7BDAFD9B" w14:textId="77777777" w:rsidR="00C94835" w:rsidRDefault="00C94835" w:rsidP="00316F57">
      <w:pPr>
        <w:widowControl w:val="0"/>
        <w:spacing w:after="0"/>
        <w:jc w:val="both"/>
        <w:rPr>
          <w:rFonts w:ascii="Arial Narrow" w:hAnsi="Arial Narrow" w:cs="Arial"/>
        </w:rPr>
      </w:pPr>
    </w:p>
    <w:p w14:paraId="1B401DD2" w14:textId="77777777" w:rsidR="00C94835" w:rsidRDefault="00C94835" w:rsidP="00C94835">
      <w:pPr>
        <w:widowControl w:val="0"/>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sidRPr="00C94835">
        <w:rPr>
          <w:rFonts w:ascii="Arial Narrow" w:hAnsi="Arial Narrow" w:cs="Arial"/>
          <w:highlight w:val="yellow"/>
        </w:rPr>
        <w:t>Občina Črenšovci se v letu 202</w:t>
      </w:r>
      <w:r>
        <w:rPr>
          <w:rFonts w:ascii="Arial Narrow" w:hAnsi="Arial Narrow" w:cs="Arial"/>
          <w:highlight w:val="yellow"/>
        </w:rPr>
        <w:t>4 namerava še</w:t>
      </w:r>
      <w:r w:rsidR="00D85F3F">
        <w:rPr>
          <w:rFonts w:ascii="Arial Narrow" w:hAnsi="Arial Narrow" w:cs="Arial"/>
          <w:highlight w:val="yellow"/>
        </w:rPr>
        <w:t xml:space="preserve"> dodatno</w:t>
      </w:r>
      <w:r w:rsidRPr="00C94835">
        <w:rPr>
          <w:rFonts w:ascii="Arial Narrow" w:hAnsi="Arial Narrow" w:cs="Arial"/>
          <w:highlight w:val="yellow"/>
        </w:rPr>
        <w:t xml:space="preserve"> dolgoročno zadolži</w:t>
      </w:r>
      <w:r>
        <w:rPr>
          <w:rFonts w:ascii="Arial Narrow" w:hAnsi="Arial Narrow" w:cs="Arial"/>
          <w:highlight w:val="yellow"/>
        </w:rPr>
        <w:t>ti</w:t>
      </w:r>
      <w:r w:rsidRPr="00C94835">
        <w:rPr>
          <w:rFonts w:ascii="Arial Narrow" w:hAnsi="Arial Narrow" w:cs="Arial"/>
          <w:highlight w:val="yellow"/>
        </w:rPr>
        <w:t xml:space="preserve"> v višini </w:t>
      </w:r>
      <w:r>
        <w:rPr>
          <w:rFonts w:ascii="Arial Narrow" w:hAnsi="Arial Narrow" w:cs="Arial"/>
          <w:highlight w:val="yellow"/>
        </w:rPr>
        <w:t>5</w:t>
      </w:r>
      <w:r w:rsidRPr="00C94835">
        <w:rPr>
          <w:rFonts w:ascii="Arial Narrow" w:hAnsi="Arial Narrow" w:cs="Arial"/>
          <w:highlight w:val="yellow"/>
        </w:rPr>
        <w:t>00.000 € za izvajanje investicij.</w:t>
      </w:r>
    </w:p>
    <w:p w14:paraId="05C4B42B" w14:textId="77777777" w:rsidR="00C94835" w:rsidRDefault="00C94835" w:rsidP="00316F57">
      <w:pPr>
        <w:widowControl w:val="0"/>
        <w:spacing w:after="0"/>
        <w:jc w:val="both"/>
        <w:rPr>
          <w:rFonts w:ascii="Arial Narrow" w:hAnsi="Arial Narrow" w:cs="Arial"/>
        </w:rPr>
      </w:pPr>
    </w:p>
    <w:p w14:paraId="664095E8" w14:textId="77777777" w:rsidR="00316F57" w:rsidRDefault="00316F57" w:rsidP="00316F57">
      <w:pPr>
        <w:widowControl w:val="0"/>
        <w:spacing w:after="0"/>
        <w:jc w:val="both"/>
        <w:rPr>
          <w:rFonts w:ascii="Arial Narrow" w:hAnsi="Arial Narrow" w:cs="Arial"/>
        </w:rPr>
      </w:pPr>
      <w:r>
        <w:rPr>
          <w:rFonts w:ascii="Arial Narrow" w:hAnsi="Arial Narrow" w:cs="Arial"/>
        </w:rPr>
        <w:t>Javni zavodi, katerih ustanoviteljica je občina, niso zadolženi in tudi v letu 202</w:t>
      </w:r>
      <w:r w:rsidR="005F544F">
        <w:rPr>
          <w:rFonts w:ascii="Arial Narrow" w:hAnsi="Arial Narrow" w:cs="Arial"/>
        </w:rPr>
        <w:t>4</w:t>
      </w:r>
      <w:r>
        <w:rPr>
          <w:rFonts w:ascii="Arial Narrow" w:hAnsi="Arial Narrow" w:cs="Arial"/>
        </w:rPr>
        <w:t xml:space="preserve"> nove zadolžitve niso planirane. </w:t>
      </w:r>
    </w:p>
    <w:p w14:paraId="56C3DFA3" w14:textId="77777777" w:rsidR="00C94835" w:rsidRDefault="00C94835" w:rsidP="00316F57">
      <w:pPr>
        <w:widowControl w:val="0"/>
        <w:spacing w:after="0"/>
        <w:jc w:val="both"/>
        <w:rPr>
          <w:rFonts w:ascii="Arial Narrow" w:hAnsi="Arial Narrow" w:cs="Arial"/>
        </w:rPr>
      </w:pPr>
    </w:p>
    <w:p w14:paraId="336761CF" w14:textId="77777777" w:rsidR="00316F57" w:rsidRDefault="00316F57" w:rsidP="00316F57">
      <w:pPr>
        <w:widowControl w:val="0"/>
        <w:spacing w:after="0"/>
        <w:jc w:val="both"/>
        <w:rPr>
          <w:rFonts w:ascii="Arial Narrow" w:hAnsi="Arial Narrow" w:cs="Arial"/>
        </w:rPr>
      </w:pPr>
      <w:r>
        <w:rPr>
          <w:rFonts w:ascii="Arial Narrow" w:hAnsi="Arial Narrow" w:cs="Arial"/>
        </w:rPr>
        <w:t>Znesek odplačil</w:t>
      </w:r>
      <w:r w:rsidR="00C94835">
        <w:rPr>
          <w:rFonts w:ascii="Arial Narrow" w:hAnsi="Arial Narrow" w:cs="Arial"/>
        </w:rPr>
        <w:t xml:space="preserve"> glavnic</w:t>
      </w:r>
      <w:r>
        <w:rPr>
          <w:rFonts w:ascii="Arial Narrow" w:hAnsi="Arial Narrow" w:cs="Arial"/>
        </w:rPr>
        <w:t xml:space="preserve"> dolga bo v letu 202</w:t>
      </w:r>
      <w:r w:rsidR="005F544F">
        <w:rPr>
          <w:rFonts w:ascii="Arial Narrow" w:hAnsi="Arial Narrow" w:cs="Arial"/>
        </w:rPr>
        <w:t>4</w:t>
      </w:r>
      <w:r>
        <w:rPr>
          <w:rFonts w:ascii="Arial Narrow" w:hAnsi="Arial Narrow" w:cs="Arial"/>
        </w:rPr>
        <w:t xml:space="preserve"> znašal brez nove zadolžitve</w:t>
      </w:r>
      <w:r w:rsidR="00C34086">
        <w:rPr>
          <w:rFonts w:ascii="Arial Narrow" w:hAnsi="Arial Narrow" w:cs="Arial"/>
        </w:rPr>
        <w:t xml:space="preserve"> </w:t>
      </w:r>
      <w:r>
        <w:rPr>
          <w:rFonts w:ascii="Arial Narrow" w:hAnsi="Arial Narrow" w:cs="Arial"/>
        </w:rPr>
        <w:t xml:space="preserve"> </w:t>
      </w:r>
      <w:r w:rsidR="00C94835">
        <w:rPr>
          <w:rFonts w:ascii="Arial Narrow" w:hAnsi="Arial Narrow" w:cs="Arial"/>
        </w:rPr>
        <w:t>225.9</w:t>
      </w:r>
      <w:r>
        <w:rPr>
          <w:rFonts w:ascii="Arial Narrow" w:hAnsi="Arial Narrow" w:cs="Arial"/>
        </w:rPr>
        <w:t>50 €</w:t>
      </w:r>
      <w:r w:rsidR="00C94835">
        <w:rPr>
          <w:rFonts w:ascii="Arial Narrow" w:hAnsi="Arial Narrow" w:cs="Arial"/>
        </w:rPr>
        <w:t xml:space="preserve"> (brez obresti)</w:t>
      </w:r>
      <w:r>
        <w:rPr>
          <w:rFonts w:ascii="Arial Narrow" w:hAnsi="Arial Narrow" w:cs="Arial"/>
        </w:rPr>
        <w:t>.</w:t>
      </w:r>
    </w:p>
    <w:p w14:paraId="202003C4" w14:textId="77777777" w:rsidR="00316F57" w:rsidRDefault="00316F57" w:rsidP="00316F57">
      <w:pPr>
        <w:widowControl w:val="0"/>
        <w:spacing w:after="0"/>
        <w:jc w:val="both"/>
        <w:rPr>
          <w:rFonts w:ascii="Arial Narrow" w:hAnsi="Arial Narrow" w:cs="Arial"/>
        </w:rPr>
      </w:pPr>
    </w:p>
    <w:p w14:paraId="073D2736" w14:textId="77777777" w:rsidR="008E0AB6" w:rsidRDefault="008E0AB6" w:rsidP="00316F57">
      <w:pPr>
        <w:widowControl w:val="0"/>
        <w:spacing w:after="0"/>
        <w:jc w:val="both"/>
        <w:rPr>
          <w:rFonts w:ascii="Arial Narrow" w:hAnsi="Arial Narrow" w:cs="Arial"/>
        </w:rPr>
      </w:pPr>
    </w:p>
    <w:p w14:paraId="5015EE26" w14:textId="77777777" w:rsidR="008E0AB6" w:rsidRDefault="008E0AB6" w:rsidP="00316F57">
      <w:pPr>
        <w:widowControl w:val="0"/>
        <w:spacing w:after="0"/>
        <w:jc w:val="both"/>
        <w:rPr>
          <w:rFonts w:ascii="Arial Narrow" w:hAnsi="Arial Narrow" w:cs="Arial"/>
        </w:rPr>
      </w:pPr>
    </w:p>
    <w:p w14:paraId="311C5835" w14:textId="77777777" w:rsidR="006D0E03" w:rsidRDefault="006D0E03" w:rsidP="00316F57">
      <w:pPr>
        <w:widowControl w:val="0"/>
        <w:spacing w:after="0"/>
        <w:jc w:val="both"/>
        <w:rPr>
          <w:rFonts w:ascii="Arial Narrow" w:hAnsi="Arial Narrow" w:cs="Arial"/>
        </w:rPr>
      </w:pPr>
    </w:p>
    <w:p w14:paraId="745E1619" w14:textId="77777777" w:rsidR="008E0AB6" w:rsidRDefault="008E0AB6" w:rsidP="00316F57">
      <w:pPr>
        <w:widowControl w:val="0"/>
        <w:spacing w:after="0"/>
        <w:jc w:val="both"/>
        <w:rPr>
          <w:rFonts w:ascii="Arial Narrow" w:hAnsi="Arial Narrow" w:cs="Arial"/>
        </w:rPr>
      </w:pPr>
    </w:p>
    <w:p w14:paraId="5882A54E" w14:textId="77777777" w:rsidR="008E0AB6" w:rsidRDefault="008E0AB6" w:rsidP="00316F57">
      <w:pPr>
        <w:widowControl w:val="0"/>
        <w:spacing w:after="0"/>
        <w:jc w:val="both"/>
        <w:rPr>
          <w:rFonts w:ascii="Arial Narrow" w:hAnsi="Arial Narrow" w:cs="Arial"/>
        </w:rPr>
      </w:pPr>
    </w:p>
    <w:p w14:paraId="270C94A7" w14:textId="77777777" w:rsidR="008E0AB6" w:rsidRDefault="008E0AB6" w:rsidP="00316F57">
      <w:pPr>
        <w:widowControl w:val="0"/>
        <w:spacing w:after="0"/>
        <w:jc w:val="both"/>
        <w:rPr>
          <w:rFonts w:ascii="Arial Narrow" w:hAnsi="Arial Narrow" w:cs="Arial"/>
        </w:rPr>
      </w:pPr>
    </w:p>
    <w:p w14:paraId="28AF930D" w14:textId="77777777" w:rsidR="00316F57" w:rsidRDefault="00316F57" w:rsidP="00316F57">
      <w:pPr>
        <w:widowControl w:val="0"/>
        <w:spacing w:after="0"/>
        <w:jc w:val="both"/>
        <w:rPr>
          <w:rFonts w:ascii="Arial Narrow" w:hAnsi="Arial Narrow" w:cs="Arial"/>
        </w:rPr>
      </w:pPr>
      <w:r>
        <w:rPr>
          <w:rFonts w:ascii="Arial Narrow" w:hAnsi="Arial Narrow" w:cs="Arial"/>
        </w:rPr>
        <w:t>Tabela: Pregled stanja dolga za občino Črenšovci na dan 31.12.202</w:t>
      </w:r>
      <w:r w:rsidR="00C94835">
        <w:rPr>
          <w:rFonts w:ascii="Arial Narrow" w:hAnsi="Arial Narrow" w:cs="Arial"/>
        </w:rPr>
        <w:t>3</w:t>
      </w:r>
      <w:r>
        <w:rPr>
          <w:rFonts w:ascii="Arial Narrow" w:hAnsi="Arial Narrow" w:cs="Arial"/>
        </w:rPr>
        <w:t xml:space="preserve"> v €</w:t>
      </w:r>
      <w:r w:rsidR="005F544F">
        <w:rPr>
          <w:rFonts w:ascii="Arial Narrow" w:hAnsi="Arial Narrow" w:cs="Arial"/>
        </w:rPr>
        <w:t xml:space="preserve"> </w:t>
      </w:r>
    </w:p>
    <w:p w14:paraId="72A91F07" w14:textId="77777777" w:rsidR="00316F57" w:rsidRDefault="00316F57" w:rsidP="00316F57">
      <w:pPr>
        <w:widowControl w:val="0"/>
        <w:spacing w:after="0"/>
        <w:jc w:val="both"/>
        <w:rPr>
          <w:rFonts w:ascii="Arial Narrow" w:hAnsi="Arial Narrow" w:cs="Arial"/>
        </w:rPr>
      </w:pPr>
    </w:p>
    <w:tbl>
      <w:tblPr>
        <w:tblStyle w:val="Tabelamrea"/>
        <w:tblW w:w="0" w:type="auto"/>
        <w:jc w:val="center"/>
        <w:tblLook w:val="04A0" w:firstRow="1" w:lastRow="0" w:firstColumn="1" w:lastColumn="0" w:noHBand="0" w:noVBand="1"/>
      </w:tblPr>
      <w:tblGrid>
        <w:gridCol w:w="1053"/>
        <w:gridCol w:w="1016"/>
        <w:gridCol w:w="1091"/>
        <w:gridCol w:w="1053"/>
        <w:gridCol w:w="1035"/>
        <w:gridCol w:w="1000"/>
        <w:gridCol w:w="946"/>
        <w:gridCol w:w="1041"/>
      </w:tblGrid>
      <w:tr w:rsidR="008E0AB6" w:rsidRPr="00E81CB4" w14:paraId="678CF77D" w14:textId="77777777" w:rsidTr="008E0AB6">
        <w:trPr>
          <w:jc w:val="center"/>
        </w:trPr>
        <w:tc>
          <w:tcPr>
            <w:tcW w:w="1053" w:type="dxa"/>
            <w:shd w:val="clear" w:color="auto" w:fill="FBE4D5" w:themeFill="accent2" w:themeFillTint="33"/>
          </w:tcPr>
          <w:p w14:paraId="5D18506B" w14:textId="77777777" w:rsidR="008E0AB6" w:rsidRPr="00E81CB4" w:rsidRDefault="008E0AB6" w:rsidP="003B3D69">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Banka Intesa SanPaolo</w:t>
            </w:r>
            <w:r>
              <w:rPr>
                <w:rFonts w:ascii="Arial Narrow" w:hAnsi="Arial Narrow" w:cs="Arial"/>
                <w:b/>
                <w:sz w:val="17"/>
                <w:szCs w:val="17"/>
              </w:rPr>
              <w:t xml:space="preserve"> – najet v višini 200.000 €</w:t>
            </w:r>
          </w:p>
        </w:tc>
        <w:tc>
          <w:tcPr>
            <w:tcW w:w="1016" w:type="dxa"/>
            <w:shd w:val="clear" w:color="auto" w:fill="FBE4D5" w:themeFill="accent2" w:themeFillTint="33"/>
          </w:tcPr>
          <w:p w14:paraId="08D202E6" w14:textId="77777777" w:rsidR="008E0AB6" w:rsidRPr="00E81CB4" w:rsidRDefault="008E0AB6" w:rsidP="003B3D69">
            <w:pPr>
              <w:widowControl w:val="0"/>
              <w:spacing w:after="0"/>
              <w:ind w:left="0"/>
              <w:jc w:val="center"/>
              <w:rPr>
                <w:rFonts w:ascii="Arial Narrow" w:hAnsi="Arial Narrow" w:cs="Arial"/>
                <w:b/>
                <w:sz w:val="17"/>
                <w:szCs w:val="17"/>
              </w:rPr>
            </w:pPr>
            <w:r>
              <w:rPr>
                <w:rFonts w:ascii="Arial Narrow" w:hAnsi="Arial Narrow" w:cs="Arial"/>
                <w:b/>
                <w:sz w:val="17"/>
                <w:szCs w:val="17"/>
              </w:rPr>
              <w:t>Slovenski regionalni</w:t>
            </w:r>
            <w:r w:rsidRPr="00E81CB4">
              <w:rPr>
                <w:rFonts w:ascii="Arial Narrow" w:hAnsi="Arial Narrow" w:cs="Arial"/>
                <w:b/>
                <w:sz w:val="17"/>
                <w:szCs w:val="17"/>
              </w:rPr>
              <w:t xml:space="preserve"> razvojni sklad Ribnica</w:t>
            </w:r>
            <w:r>
              <w:rPr>
                <w:rFonts w:ascii="Arial Narrow" w:hAnsi="Arial Narrow" w:cs="Arial"/>
                <w:b/>
                <w:sz w:val="17"/>
                <w:szCs w:val="17"/>
              </w:rPr>
              <w:t>- najet v višini 179.000 €</w:t>
            </w:r>
          </w:p>
        </w:tc>
        <w:tc>
          <w:tcPr>
            <w:tcW w:w="1091" w:type="dxa"/>
            <w:shd w:val="clear" w:color="auto" w:fill="FBE4D5" w:themeFill="accent2" w:themeFillTint="33"/>
          </w:tcPr>
          <w:p w14:paraId="7BC5E5DA" w14:textId="77777777" w:rsidR="008E0AB6" w:rsidRDefault="008E0AB6" w:rsidP="003B3D69">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 xml:space="preserve">MGRT 2016-23. člen-ZFO-1 </w:t>
            </w:r>
          </w:p>
          <w:p w14:paraId="720FD427" w14:textId="77777777" w:rsidR="008E0AB6" w:rsidRPr="00E81CB4" w:rsidRDefault="008E0AB6" w:rsidP="003B3D69">
            <w:pPr>
              <w:widowControl w:val="0"/>
              <w:spacing w:after="0"/>
              <w:ind w:left="0"/>
              <w:jc w:val="center"/>
              <w:rPr>
                <w:rFonts w:ascii="Arial Narrow" w:hAnsi="Arial Narrow" w:cs="Arial"/>
                <w:b/>
                <w:sz w:val="17"/>
                <w:szCs w:val="17"/>
              </w:rPr>
            </w:pPr>
            <w:r>
              <w:rPr>
                <w:rFonts w:ascii="Arial Narrow" w:hAnsi="Arial Narrow" w:cs="Arial"/>
                <w:b/>
                <w:sz w:val="17"/>
                <w:szCs w:val="17"/>
              </w:rPr>
              <w:t>najet v višini 64.699,00 €</w:t>
            </w:r>
          </w:p>
        </w:tc>
        <w:tc>
          <w:tcPr>
            <w:tcW w:w="1053" w:type="dxa"/>
            <w:shd w:val="clear" w:color="auto" w:fill="FBE4D5" w:themeFill="accent2" w:themeFillTint="33"/>
          </w:tcPr>
          <w:p w14:paraId="644AD507" w14:textId="77777777" w:rsidR="008E0AB6" w:rsidRPr="00E81CB4" w:rsidRDefault="008E0AB6" w:rsidP="003B3D69">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MGRT 2017-23. člen-ZFO-1</w:t>
            </w:r>
            <w:r>
              <w:rPr>
                <w:rFonts w:ascii="Arial Narrow" w:hAnsi="Arial Narrow" w:cs="Arial"/>
                <w:b/>
                <w:sz w:val="17"/>
                <w:szCs w:val="17"/>
              </w:rPr>
              <w:t xml:space="preserve"> v najet v višini 65.888,00 €</w:t>
            </w:r>
          </w:p>
        </w:tc>
        <w:tc>
          <w:tcPr>
            <w:tcW w:w="1035" w:type="dxa"/>
            <w:shd w:val="clear" w:color="auto" w:fill="FBE4D5" w:themeFill="accent2" w:themeFillTint="33"/>
          </w:tcPr>
          <w:p w14:paraId="25DB46EF" w14:textId="77777777" w:rsidR="008E0AB6" w:rsidRPr="00E81CB4" w:rsidRDefault="008E0AB6" w:rsidP="003B3D69">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MGRT 2018-23. člen- ZFO-1</w:t>
            </w:r>
            <w:r>
              <w:rPr>
                <w:rFonts w:ascii="Arial Narrow" w:hAnsi="Arial Narrow" w:cs="Arial"/>
                <w:b/>
                <w:sz w:val="17"/>
                <w:szCs w:val="17"/>
              </w:rPr>
              <w:t xml:space="preserve"> najet v višini 68.399,90 €</w:t>
            </w:r>
          </w:p>
        </w:tc>
        <w:tc>
          <w:tcPr>
            <w:tcW w:w="1000" w:type="dxa"/>
            <w:shd w:val="clear" w:color="auto" w:fill="FBE4D5" w:themeFill="accent2" w:themeFillTint="33"/>
          </w:tcPr>
          <w:p w14:paraId="683D0D0C" w14:textId="77777777" w:rsidR="008E0AB6" w:rsidRPr="00E81CB4" w:rsidRDefault="008E0AB6" w:rsidP="003B3D69">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MGRT 2020-23. člen ZFO-1</w:t>
            </w:r>
            <w:r>
              <w:rPr>
                <w:rFonts w:ascii="Arial Narrow" w:hAnsi="Arial Narrow" w:cs="Arial"/>
                <w:b/>
                <w:sz w:val="17"/>
                <w:szCs w:val="17"/>
              </w:rPr>
              <w:t>- najet v višini 48.924,00 €</w:t>
            </w:r>
          </w:p>
        </w:tc>
        <w:tc>
          <w:tcPr>
            <w:tcW w:w="946" w:type="dxa"/>
            <w:shd w:val="clear" w:color="auto" w:fill="FBE4D5" w:themeFill="accent2" w:themeFillTint="33"/>
          </w:tcPr>
          <w:p w14:paraId="092A777B" w14:textId="77777777" w:rsidR="008E0AB6" w:rsidRPr="00E81CB4" w:rsidRDefault="008E0AB6" w:rsidP="003B3D69">
            <w:pPr>
              <w:widowControl w:val="0"/>
              <w:spacing w:after="0"/>
              <w:ind w:left="0"/>
              <w:jc w:val="center"/>
              <w:rPr>
                <w:rFonts w:ascii="Arial Narrow" w:hAnsi="Arial Narrow" w:cs="Arial"/>
                <w:b/>
                <w:sz w:val="17"/>
                <w:szCs w:val="17"/>
              </w:rPr>
            </w:pPr>
            <w:r>
              <w:rPr>
                <w:rFonts w:ascii="Arial Narrow" w:hAnsi="Arial Narrow" w:cs="Arial"/>
                <w:b/>
                <w:sz w:val="17"/>
                <w:szCs w:val="17"/>
              </w:rPr>
              <w:t>Kredit DH 2023, najet v višini 1,6 mio €</w:t>
            </w:r>
          </w:p>
        </w:tc>
        <w:tc>
          <w:tcPr>
            <w:tcW w:w="1041" w:type="dxa"/>
            <w:shd w:val="clear" w:color="auto" w:fill="FBE4D5" w:themeFill="accent2" w:themeFillTint="33"/>
          </w:tcPr>
          <w:p w14:paraId="3D364F4C" w14:textId="77777777" w:rsidR="008E0AB6" w:rsidRPr="00E81CB4" w:rsidRDefault="008E0AB6" w:rsidP="003B3D69">
            <w:pPr>
              <w:widowControl w:val="0"/>
              <w:spacing w:after="0"/>
              <w:ind w:left="0"/>
              <w:jc w:val="center"/>
              <w:rPr>
                <w:rFonts w:ascii="Arial Narrow" w:hAnsi="Arial Narrow" w:cs="Arial"/>
                <w:b/>
                <w:sz w:val="17"/>
                <w:szCs w:val="17"/>
              </w:rPr>
            </w:pPr>
            <w:r w:rsidRPr="00E81CB4">
              <w:rPr>
                <w:rFonts w:ascii="Arial Narrow" w:hAnsi="Arial Narrow" w:cs="Arial"/>
                <w:b/>
                <w:sz w:val="17"/>
                <w:szCs w:val="17"/>
              </w:rPr>
              <w:t>Skupaj</w:t>
            </w:r>
            <w:r>
              <w:rPr>
                <w:rFonts w:ascii="Arial Narrow" w:hAnsi="Arial Narrow" w:cs="Arial"/>
                <w:b/>
                <w:sz w:val="17"/>
                <w:szCs w:val="17"/>
              </w:rPr>
              <w:t xml:space="preserve"> stanje dolga v €</w:t>
            </w:r>
          </w:p>
        </w:tc>
      </w:tr>
      <w:tr w:rsidR="008E0AB6" w:rsidRPr="00973D4A" w14:paraId="4BE08368" w14:textId="77777777" w:rsidTr="008E0AB6">
        <w:trPr>
          <w:jc w:val="center"/>
        </w:trPr>
        <w:tc>
          <w:tcPr>
            <w:tcW w:w="1053" w:type="dxa"/>
          </w:tcPr>
          <w:p w14:paraId="25FF714B" w14:textId="77777777" w:rsidR="008E0AB6" w:rsidRPr="00973D4A" w:rsidRDefault="008E0AB6" w:rsidP="003B3D69">
            <w:pPr>
              <w:widowControl w:val="0"/>
              <w:spacing w:after="0"/>
              <w:ind w:left="0"/>
              <w:jc w:val="center"/>
              <w:rPr>
                <w:rFonts w:ascii="Arial Narrow" w:hAnsi="Arial Narrow" w:cs="Arial"/>
                <w:b/>
              </w:rPr>
            </w:pPr>
            <w:r>
              <w:rPr>
                <w:rFonts w:ascii="Arial Narrow" w:hAnsi="Arial Narrow" w:cs="Arial"/>
                <w:b/>
              </w:rPr>
              <w:t>39.999</w:t>
            </w:r>
          </w:p>
        </w:tc>
        <w:tc>
          <w:tcPr>
            <w:tcW w:w="1016" w:type="dxa"/>
          </w:tcPr>
          <w:p w14:paraId="53AA1FE3" w14:textId="77777777" w:rsidR="008E0AB6" w:rsidRPr="00973D4A" w:rsidRDefault="008E0AB6" w:rsidP="003B3D69">
            <w:pPr>
              <w:widowControl w:val="0"/>
              <w:spacing w:after="0"/>
              <w:ind w:left="0"/>
              <w:jc w:val="center"/>
              <w:rPr>
                <w:rFonts w:ascii="Arial Narrow" w:hAnsi="Arial Narrow" w:cs="Arial"/>
                <w:b/>
              </w:rPr>
            </w:pPr>
            <w:r>
              <w:rPr>
                <w:rFonts w:ascii="Arial Narrow" w:hAnsi="Arial Narrow" w:cs="Arial"/>
                <w:b/>
              </w:rPr>
              <w:t>26.850</w:t>
            </w:r>
          </w:p>
        </w:tc>
        <w:tc>
          <w:tcPr>
            <w:tcW w:w="1091" w:type="dxa"/>
          </w:tcPr>
          <w:p w14:paraId="409638E8" w14:textId="77777777" w:rsidR="008E0AB6" w:rsidRPr="00973D4A" w:rsidRDefault="008E0AB6" w:rsidP="003B3D69">
            <w:pPr>
              <w:widowControl w:val="0"/>
              <w:spacing w:after="0"/>
              <w:ind w:left="0"/>
              <w:jc w:val="center"/>
              <w:rPr>
                <w:rFonts w:ascii="Arial Narrow" w:hAnsi="Arial Narrow" w:cs="Arial"/>
                <w:b/>
              </w:rPr>
            </w:pPr>
            <w:r>
              <w:rPr>
                <w:rFonts w:ascii="Arial Narrow" w:hAnsi="Arial Narrow" w:cs="Arial"/>
                <w:b/>
              </w:rPr>
              <w:t>21.566</w:t>
            </w:r>
          </w:p>
        </w:tc>
        <w:tc>
          <w:tcPr>
            <w:tcW w:w="1053" w:type="dxa"/>
          </w:tcPr>
          <w:p w14:paraId="5E11F645" w14:textId="77777777" w:rsidR="008E0AB6" w:rsidRPr="00973D4A" w:rsidRDefault="008E0AB6" w:rsidP="003B3D69">
            <w:pPr>
              <w:widowControl w:val="0"/>
              <w:spacing w:after="0"/>
              <w:ind w:left="0"/>
              <w:jc w:val="center"/>
              <w:rPr>
                <w:rFonts w:ascii="Arial Narrow" w:hAnsi="Arial Narrow" w:cs="Arial"/>
                <w:b/>
              </w:rPr>
            </w:pPr>
            <w:r>
              <w:rPr>
                <w:rFonts w:ascii="Arial Narrow" w:hAnsi="Arial Narrow" w:cs="Arial"/>
                <w:b/>
              </w:rPr>
              <w:t>29.004</w:t>
            </w:r>
          </w:p>
        </w:tc>
        <w:tc>
          <w:tcPr>
            <w:tcW w:w="1035" w:type="dxa"/>
          </w:tcPr>
          <w:p w14:paraId="722194AC" w14:textId="77777777" w:rsidR="008E0AB6" w:rsidRDefault="008E0AB6" w:rsidP="003B3D69">
            <w:pPr>
              <w:widowControl w:val="0"/>
              <w:spacing w:after="0"/>
              <w:ind w:left="0"/>
              <w:jc w:val="center"/>
              <w:rPr>
                <w:rFonts w:ascii="Arial Narrow" w:hAnsi="Arial Narrow" w:cs="Arial"/>
                <w:b/>
              </w:rPr>
            </w:pPr>
            <w:r>
              <w:rPr>
                <w:rFonts w:ascii="Arial Narrow" w:hAnsi="Arial Narrow" w:cs="Arial"/>
                <w:b/>
              </w:rPr>
              <w:t xml:space="preserve">38.000 </w:t>
            </w:r>
          </w:p>
        </w:tc>
        <w:tc>
          <w:tcPr>
            <w:tcW w:w="1000" w:type="dxa"/>
          </w:tcPr>
          <w:p w14:paraId="0D518200" w14:textId="775722BF" w:rsidR="008E0AB6" w:rsidRDefault="008E0AB6" w:rsidP="00453BDF">
            <w:pPr>
              <w:widowControl w:val="0"/>
              <w:spacing w:after="0"/>
              <w:ind w:left="0"/>
              <w:jc w:val="center"/>
              <w:rPr>
                <w:rFonts w:ascii="Arial Narrow" w:hAnsi="Arial Narrow" w:cs="Arial"/>
                <w:b/>
              </w:rPr>
            </w:pPr>
            <w:r>
              <w:rPr>
                <w:rFonts w:ascii="Arial Narrow" w:hAnsi="Arial Narrow" w:cs="Arial"/>
                <w:b/>
              </w:rPr>
              <w:t>38.</w:t>
            </w:r>
            <w:r w:rsidR="00453BDF">
              <w:rPr>
                <w:rFonts w:ascii="Arial Narrow" w:hAnsi="Arial Narrow" w:cs="Arial"/>
                <w:b/>
              </w:rPr>
              <w:t>332</w:t>
            </w:r>
            <w:r>
              <w:rPr>
                <w:rFonts w:ascii="Arial Narrow" w:hAnsi="Arial Narrow" w:cs="Arial"/>
                <w:b/>
              </w:rPr>
              <w:t xml:space="preserve"> €</w:t>
            </w:r>
          </w:p>
        </w:tc>
        <w:tc>
          <w:tcPr>
            <w:tcW w:w="946" w:type="dxa"/>
          </w:tcPr>
          <w:p w14:paraId="0AF4E2B1" w14:textId="77777777" w:rsidR="008E0AB6" w:rsidRPr="00BA1FD9" w:rsidRDefault="008E0AB6" w:rsidP="003B3D69">
            <w:pPr>
              <w:widowControl w:val="0"/>
              <w:spacing w:after="0"/>
              <w:ind w:left="0"/>
              <w:jc w:val="center"/>
              <w:rPr>
                <w:rFonts w:ascii="Arial Narrow" w:hAnsi="Arial Narrow" w:cs="Arial"/>
                <w:b/>
                <w:highlight w:val="yellow"/>
              </w:rPr>
            </w:pPr>
            <w:r>
              <w:rPr>
                <w:rFonts w:ascii="Arial Narrow" w:hAnsi="Arial Narrow" w:cs="Arial"/>
                <w:b/>
                <w:highlight w:val="yellow"/>
              </w:rPr>
              <w:t>1,546.667</w:t>
            </w:r>
          </w:p>
        </w:tc>
        <w:tc>
          <w:tcPr>
            <w:tcW w:w="1041" w:type="dxa"/>
          </w:tcPr>
          <w:p w14:paraId="6FA9459D" w14:textId="77777777" w:rsidR="008E0AB6" w:rsidRDefault="008E0AB6" w:rsidP="003B3D69">
            <w:pPr>
              <w:widowControl w:val="0"/>
              <w:spacing w:after="0"/>
              <w:ind w:left="0"/>
              <w:jc w:val="center"/>
              <w:rPr>
                <w:rFonts w:ascii="Arial Narrow" w:hAnsi="Arial Narrow" w:cs="Arial"/>
                <w:b/>
              </w:rPr>
            </w:pPr>
            <w:r>
              <w:rPr>
                <w:rFonts w:ascii="Arial Narrow" w:hAnsi="Arial Narrow" w:cs="Arial"/>
                <w:b/>
              </w:rPr>
              <w:t>1,740.418</w:t>
            </w:r>
          </w:p>
        </w:tc>
      </w:tr>
    </w:tbl>
    <w:p w14:paraId="7F1E11DB" w14:textId="77777777" w:rsidR="00316F57" w:rsidRDefault="00316F57" w:rsidP="00316F57">
      <w:pPr>
        <w:widowControl w:val="0"/>
        <w:spacing w:after="0"/>
        <w:jc w:val="both"/>
        <w:rPr>
          <w:rFonts w:ascii="Arial Narrow" w:hAnsi="Arial Narrow" w:cs="Arial"/>
        </w:rPr>
      </w:pPr>
    </w:p>
    <w:p w14:paraId="3FA00009" w14:textId="77777777" w:rsidR="00316F57" w:rsidRDefault="00316F57" w:rsidP="00316F57">
      <w:pPr>
        <w:widowControl w:val="0"/>
        <w:spacing w:after="0"/>
        <w:jc w:val="both"/>
        <w:rPr>
          <w:rFonts w:ascii="Arial Narrow" w:hAnsi="Arial Narrow" w:cs="Arial"/>
        </w:rPr>
      </w:pPr>
    </w:p>
    <w:p w14:paraId="782E2E4F" w14:textId="77777777" w:rsidR="00316F57" w:rsidRPr="001B4457" w:rsidRDefault="00316F57" w:rsidP="00316F57">
      <w:pPr>
        <w:pStyle w:val="Odstavekseznama"/>
        <w:widowControl w:val="0"/>
        <w:numPr>
          <w:ilvl w:val="0"/>
          <w:numId w:val="21"/>
        </w:numPr>
        <w:spacing w:after="0"/>
        <w:jc w:val="both"/>
        <w:rPr>
          <w:rFonts w:ascii="Arial Narrow" w:hAnsi="Arial Narrow" w:cs="Arial"/>
          <w:b/>
          <w:color w:val="00B050"/>
        </w:rPr>
      </w:pPr>
      <w:r w:rsidRPr="001B4457">
        <w:rPr>
          <w:rFonts w:ascii="Arial Narrow" w:hAnsi="Arial Narrow" w:cs="Arial"/>
          <w:b/>
          <w:color w:val="00B050"/>
        </w:rPr>
        <w:t>Tveganja proračunskih postavk</w:t>
      </w:r>
    </w:p>
    <w:p w14:paraId="1EB3931F" w14:textId="77777777" w:rsidR="00316F57" w:rsidRDefault="00316F57" w:rsidP="00316F57">
      <w:pPr>
        <w:widowControl w:val="0"/>
        <w:spacing w:after="0"/>
        <w:jc w:val="both"/>
        <w:rPr>
          <w:rFonts w:ascii="Arial Narrow" w:hAnsi="Arial Narrow" w:cs="Arial"/>
        </w:rPr>
      </w:pPr>
    </w:p>
    <w:p w14:paraId="6A1FE101" w14:textId="77777777" w:rsidR="00316F57" w:rsidRPr="004F5473" w:rsidRDefault="00316F57" w:rsidP="00316F57">
      <w:pPr>
        <w:widowControl w:val="0"/>
        <w:spacing w:after="0"/>
        <w:jc w:val="both"/>
        <w:rPr>
          <w:rFonts w:ascii="Arial Narrow" w:hAnsi="Arial Narrow" w:cs="Arial"/>
          <w:u w:val="single"/>
        </w:rPr>
      </w:pPr>
      <w:r w:rsidRPr="004F5473">
        <w:rPr>
          <w:rFonts w:ascii="Arial Narrow" w:hAnsi="Arial Narrow" w:cs="Arial"/>
          <w:u w:val="single"/>
        </w:rPr>
        <w:t>Največje tveganje pri predpostavkah, na katerih je pripravljen proračun, predstavljajo:</w:t>
      </w:r>
    </w:p>
    <w:p w14:paraId="6407CDE9" w14:textId="77777777" w:rsidR="00316F57" w:rsidRDefault="00316F57" w:rsidP="00316F57">
      <w:pPr>
        <w:pStyle w:val="Odstavekseznama"/>
        <w:widowControl w:val="0"/>
        <w:numPr>
          <w:ilvl w:val="0"/>
          <w:numId w:val="22"/>
        </w:numPr>
        <w:spacing w:after="0"/>
        <w:rPr>
          <w:rFonts w:ascii="Arial Narrow" w:hAnsi="Arial Narrow" w:cs="Arial"/>
        </w:rPr>
      </w:pPr>
      <w:r>
        <w:rPr>
          <w:rFonts w:ascii="Arial Narrow" w:hAnsi="Arial Narrow" w:cs="Arial"/>
        </w:rPr>
        <w:t>nenadzorovano povišanje cen gradbenih storitev, ki lahko pomenijo povišanje sredstev za financiranje investicijskih projektov,</w:t>
      </w:r>
    </w:p>
    <w:p w14:paraId="1A7348BA" w14:textId="77777777" w:rsidR="00316F57" w:rsidRDefault="00316F57" w:rsidP="00316F57">
      <w:pPr>
        <w:pStyle w:val="Odstavekseznama"/>
        <w:widowControl w:val="0"/>
        <w:numPr>
          <w:ilvl w:val="0"/>
          <w:numId w:val="22"/>
        </w:numPr>
        <w:spacing w:after="0"/>
        <w:rPr>
          <w:rFonts w:ascii="Arial Narrow" w:hAnsi="Arial Narrow" w:cs="Arial"/>
        </w:rPr>
      </w:pPr>
      <w:r>
        <w:rPr>
          <w:rFonts w:ascii="Arial Narrow" w:hAnsi="Arial Narrow" w:cs="Arial"/>
        </w:rPr>
        <w:t>nenadzorovan porast tekočih odhodkov, kot posledica inflacije in odhodkov proračuna, ki bi lahko izhajali iz sprejetih državnih predpisov, na katere občina nima vpliva in morebitnih novih socialnih dogovorov med sindikati in Vlado RS ( vpliv na ceno oskrbnin v domovih za starejše</w:t>
      </w:r>
      <w:r w:rsidR="006316FE">
        <w:rPr>
          <w:rFonts w:ascii="Arial Narrow" w:hAnsi="Arial Narrow" w:cs="Arial"/>
        </w:rPr>
        <w:t xml:space="preserve"> in vpliv dviga plač v vzgoji in izobraževanju na ceno programov vrtca</w:t>
      </w:r>
      <w:r>
        <w:rPr>
          <w:rFonts w:ascii="Arial Narrow" w:hAnsi="Arial Narrow" w:cs="Arial"/>
        </w:rPr>
        <w:t>),</w:t>
      </w:r>
    </w:p>
    <w:p w14:paraId="53B9BC52" w14:textId="77777777" w:rsidR="00316F57" w:rsidRDefault="00316F57" w:rsidP="00316F57">
      <w:pPr>
        <w:pStyle w:val="Odstavekseznama"/>
        <w:widowControl w:val="0"/>
        <w:numPr>
          <w:ilvl w:val="0"/>
          <w:numId w:val="22"/>
        </w:numPr>
        <w:spacing w:after="0"/>
        <w:rPr>
          <w:rFonts w:ascii="Arial Narrow" w:hAnsi="Arial Narrow" w:cs="Arial"/>
        </w:rPr>
      </w:pPr>
      <w:r>
        <w:rPr>
          <w:rFonts w:ascii="Arial Narrow" w:hAnsi="Arial Narrow" w:cs="Arial"/>
        </w:rPr>
        <w:t>veliko tveganje predstavljajo tudi bolj ali manj vsakoletna neurja s točo, ki povzročajo veliko škode na kmetijskih zemljiščih ter komunalni infrastrukturi, kar terja visoke stroške sanacije,</w:t>
      </w:r>
    </w:p>
    <w:p w14:paraId="177A6AD6" w14:textId="77777777" w:rsidR="00316F57" w:rsidRDefault="00316F57" w:rsidP="00316F57">
      <w:pPr>
        <w:pStyle w:val="Odstavekseznama"/>
        <w:widowControl w:val="0"/>
        <w:numPr>
          <w:ilvl w:val="0"/>
          <w:numId w:val="22"/>
        </w:numPr>
        <w:spacing w:after="0"/>
        <w:rPr>
          <w:rFonts w:ascii="Arial Narrow" w:hAnsi="Arial Narrow" w:cs="Arial"/>
        </w:rPr>
      </w:pPr>
      <w:r>
        <w:rPr>
          <w:rFonts w:ascii="Arial Narrow" w:hAnsi="Arial Narrow" w:cs="Arial"/>
        </w:rPr>
        <w:t>na dolgi rok zmanjševanje števila prebivalcev in s tem zniževanje prihodkov iz naslova primerne porabe.</w:t>
      </w:r>
    </w:p>
    <w:p w14:paraId="4E614D70" w14:textId="77777777" w:rsidR="00316F57" w:rsidRDefault="00316F57" w:rsidP="00316F57">
      <w:pPr>
        <w:widowControl w:val="0"/>
        <w:spacing w:after="0"/>
        <w:rPr>
          <w:rFonts w:ascii="Arial Narrow" w:hAnsi="Arial Narrow" w:cs="Arial"/>
        </w:rPr>
      </w:pPr>
    </w:p>
    <w:p w14:paraId="05E49649" w14:textId="77777777" w:rsidR="00316F57" w:rsidRPr="00775F2E" w:rsidRDefault="00316F57" w:rsidP="00316F57">
      <w:pPr>
        <w:widowControl w:val="0"/>
        <w:spacing w:after="0"/>
        <w:rPr>
          <w:rFonts w:ascii="Arial Narrow" w:hAnsi="Arial Narrow" w:cs="Arial"/>
        </w:rPr>
      </w:pPr>
      <w:r>
        <w:rPr>
          <w:rFonts w:ascii="Arial Narrow" w:hAnsi="Arial Narrow" w:cs="Arial"/>
        </w:rPr>
        <w:t>V primeru večjih odstopanj od sprejetega proračuna bo Občinskemu svetu predložen v obravnavo rebalans proračuna.</w:t>
      </w:r>
    </w:p>
    <w:p w14:paraId="2D6624C5" w14:textId="77777777" w:rsidR="00316F57" w:rsidRPr="004F5473" w:rsidRDefault="00316F57" w:rsidP="00316F57">
      <w:pPr>
        <w:pStyle w:val="Odstavekseznama"/>
        <w:widowControl w:val="0"/>
        <w:spacing w:after="0"/>
        <w:ind w:left="644"/>
        <w:jc w:val="both"/>
        <w:rPr>
          <w:rFonts w:ascii="Arial Narrow" w:hAnsi="Arial Narrow" w:cs="Arial"/>
        </w:rPr>
      </w:pPr>
    </w:p>
    <w:p w14:paraId="429D6086" w14:textId="77777777" w:rsidR="00316F57" w:rsidRPr="001B4457" w:rsidRDefault="00316F57" w:rsidP="00316F57">
      <w:pPr>
        <w:pStyle w:val="Odstavekseznama"/>
        <w:widowControl w:val="0"/>
        <w:numPr>
          <w:ilvl w:val="0"/>
          <w:numId w:val="21"/>
        </w:numPr>
        <w:spacing w:after="0"/>
        <w:jc w:val="both"/>
        <w:rPr>
          <w:rFonts w:ascii="Arial Narrow" w:hAnsi="Arial Narrow" w:cs="Arial"/>
          <w:b/>
          <w:color w:val="00B050"/>
        </w:rPr>
      </w:pPr>
      <w:r w:rsidRPr="001B4457">
        <w:rPr>
          <w:rFonts w:ascii="Arial Narrow" w:hAnsi="Arial Narrow" w:cs="Arial"/>
          <w:b/>
          <w:color w:val="00B050"/>
        </w:rPr>
        <w:t>Sestava proračuna in proračunski dokumenti</w:t>
      </w:r>
    </w:p>
    <w:p w14:paraId="2A8CCF0B" w14:textId="77777777" w:rsidR="00316F57" w:rsidRDefault="00316F57" w:rsidP="00316F57">
      <w:pPr>
        <w:widowControl w:val="0"/>
        <w:spacing w:after="0"/>
        <w:jc w:val="both"/>
        <w:rPr>
          <w:rFonts w:ascii="Arial Narrow" w:hAnsi="Arial Narrow" w:cs="Arial"/>
        </w:rPr>
      </w:pPr>
    </w:p>
    <w:p w14:paraId="76EFB514" w14:textId="77777777" w:rsidR="00316F57" w:rsidRDefault="00316F57" w:rsidP="00316F57">
      <w:pPr>
        <w:widowControl w:val="0"/>
        <w:spacing w:after="0"/>
        <w:jc w:val="both"/>
        <w:rPr>
          <w:rFonts w:ascii="Arial Narrow" w:hAnsi="Arial Narrow" w:cs="Arial"/>
        </w:rPr>
      </w:pPr>
      <w:r>
        <w:rPr>
          <w:rFonts w:ascii="Arial Narrow" w:hAnsi="Arial Narrow" w:cs="Arial"/>
        </w:rPr>
        <w:t xml:space="preserve">Iz veljavnih predpisov izhaja enoten način oblikovanja proračunov občin, zato se pri sestavi proračuna upoštevajo klasifikacije javnofinančnih prejemkov in izdatkov. Na osnovi 10. člena Zakona o javnih financah in Pravilnika o pošiljanju sprejetih proračunov je predloženi predlog </w:t>
      </w:r>
      <w:r w:rsidR="008E0AB6">
        <w:rPr>
          <w:rFonts w:ascii="Arial Narrow" w:hAnsi="Arial Narrow" w:cs="Arial"/>
        </w:rPr>
        <w:t xml:space="preserve">rebalansa </w:t>
      </w:r>
      <w:r>
        <w:rPr>
          <w:rFonts w:ascii="Arial Narrow" w:hAnsi="Arial Narrow" w:cs="Arial"/>
        </w:rPr>
        <w:t>proračuna za leto 202</w:t>
      </w:r>
      <w:r w:rsidR="008E0AB6">
        <w:rPr>
          <w:rFonts w:ascii="Arial Narrow" w:hAnsi="Arial Narrow" w:cs="Arial"/>
        </w:rPr>
        <w:t>4</w:t>
      </w:r>
      <w:r>
        <w:rPr>
          <w:rFonts w:ascii="Arial Narrow" w:hAnsi="Arial Narrow" w:cs="Arial"/>
        </w:rPr>
        <w:t xml:space="preserve"> pripravljen po zahtevah iz pravilnika in priročnika za pripravo proračunov za leti 2023 in 2024.</w:t>
      </w:r>
    </w:p>
    <w:p w14:paraId="6502C988" w14:textId="77777777" w:rsidR="00316F57" w:rsidRDefault="00316F57" w:rsidP="00316F57">
      <w:pPr>
        <w:widowControl w:val="0"/>
        <w:spacing w:after="0"/>
        <w:jc w:val="both"/>
        <w:rPr>
          <w:rFonts w:ascii="Arial Narrow" w:hAnsi="Arial Narrow" w:cs="Arial"/>
        </w:rPr>
      </w:pPr>
    </w:p>
    <w:p w14:paraId="36FA5D9E" w14:textId="77777777" w:rsidR="00316F57" w:rsidRDefault="00316F57" w:rsidP="00316F57">
      <w:pPr>
        <w:widowControl w:val="0"/>
        <w:spacing w:after="0"/>
        <w:jc w:val="both"/>
        <w:rPr>
          <w:rFonts w:ascii="Arial Narrow" w:hAnsi="Arial Narrow" w:cs="Arial"/>
        </w:rPr>
      </w:pPr>
    </w:p>
    <w:p w14:paraId="3DE64FDD" w14:textId="77777777" w:rsidR="00316F57" w:rsidRDefault="00316F57" w:rsidP="00316F57">
      <w:pPr>
        <w:pStyle w:val="Odstavekseznama"/>
        <w:widowControl w:val="0"/>
        <w:numPr>
          <w:ilvl w:val="0"/>
          <w:numId w:val="23"/>
        </w:numPr>
        <w:spacing w:after="0"/>
        <w:jc w:val="both"/>
        <w:rPr>
          <w:rFonts w:ascii="Arial Narrow" w:hAnsi="Arial Narrow" w:cs="Arial"/>
        </w:rPr>
      </w:pPr>
      <w:r w:rsidRPr="00F212CB">
        <w:rPr>
          <w:rFonts w:ascii="Arial Narrow" w:hAnsi="Arial Narrow" w:cs="Arial"/>
          <w:b/>
        </w:rPr>
        <w:t>Splošni del</w:t>
      </w:r>
      <w:r>
        <w:rPr>
          <w:rFonts w:ascii="Arial Narrow" w:hAnsi="Arial Narrow" w:cs="Arial"/>
        </w:rPr>
        <w:t xml:space="preserve"> – sestavljen iz treh bilanc, po ekonomski klasifikaciji ( dajejo odgovor na vprašanje, KAJ se plačuje iz javnih sredstev):</w:t>
      </w:r>
    </w:p>
    <w:p w14:paraId="4792A67A" w14:textId="77777777" w:rsidR="00316F57" w:rsidRDefault="00316F57" w:rsidP="00316F57">
      <w:pPr>
        <w:pStyle w:val="Odstavekseznama"/>
        <w:widowControl w:val="0"/>
        <w:numPr>
          <w:ilvl w:val="0"/>
          <w:numId w:val="22"/>
        </w:numPr>
        <w:spacing w:after="0"/>
        <w:jc w:val="both"/>
        <w:rPr>
          <w:rFonts w:ascii="Arial Narrow" w:hAnsi="Arial Narrow" w:cs="Arial"/>
        </w:rPr>
      </w:pPr>
      <w:r>
        <w:rPr>
          <w:rFonts w:ascii="Arial Narrow" w:hAnsi="Arial Narrow" w:cs="Arial"/>
        </w:rPr>
        <w:t>Bilanca prihodkov in odhodkov,</w:t>
      </w:r>
    </w:p>
    <w:p w14:paraId="60098450" w14:textId="77777777" w:rsidR="00316F57" w:rsidRDefault="00316F57" w:rsidP="00316F57">
      <w:pPr>
        <w:pStyle w:val="Odstavekseznama"/>
        <w:widowControl w:val="0"/>
        <w:numPr>
          <w:ilvl w:val="0"/>
          <w:numId w:val="22"/>
        </w:numPr>
        <w:spacing w:after="0"/>
        <w:jc w:val="both"/>
        <w:rPr>
          <w:rFonts w:ascii="Arial Narrow" w:hAnsi="Arial Narrow" w:cs="Arial"/>
        </w:rPr>
      </w:pPr>
      <w:r>
        <w:rPr>
          <w:rFonts w:ascii="Arial Narrow" w:hAnsi="Arial Narrow" w:cs="Arial"/>
        </w:rPr>
        <w:t xml:space="preserve">Račun financiranja terjatev in naložb in </w:t>
      </w:r>
    </w:p>
    <w:p w14:paraId="6825E3C7" w14:textId="77777777" w:rsidR="00316F57" w:rsidRDefault="00316F57" w:rsidP="00316F57">
      <w:pPr>
        <w:pStyle w:val="Odstavekseznama"/>
        <w:widowControl w:val="0"/>
        <w:numPr>
          <w:ilvl w:val="0"/>
          <w:numId w:val="22"/>
        </w:numPr>
        <w:spacing w:after="0"/>
        <w:jc w:val="both"/>
        <w:rPr>
          <w:rFonts w:ascii="Arial Narrow" w:hAnsi="Arial Narrow" w:cs="Arial"/>
        </w:rPr>
      </w:pPr>
      <w:r>
        <w:rPr>
          <w:rFonts w:ascii="Arial Narrow" w:hAnsi="Arial Narrow" w:cs="Arial"/>
        </w:rPr>
        <w:t>Račun financiranja</w:t>
      </w:r>
    </w:p>
    <w:p w14:paraId="10A026A8" w14:textId="77777777" w:rsidR="00316F57" w:rsidRDefault="00316F57" w:rsidP="00316F57">
      <w:pPr>
        <w:widowControl w:val="0"/>
        <w:spacing w:after="0"/>
        <w:jc w:val="both"/>
        <w:rPr>
          <w:rFonts w:ascii="Arial Narrow" w:hAnsi="Arial Narrow" w:cs="Arial"/>
        </w:rPr>
      </w:pPr>
      <w:r>
        <w:rPr>
          <w:rFonts w:ascii="Arial Narrow" w:hAnsi="Arial Narrow" w:cs="Arial"/>
        </w:rPr>
        <w:t>Ekonomsko klasifikacijo javnofinančnih prejemkov in izdatkov določa Pravilnik o enotnem kontnem načrtu za proračun, proračunske uporabnike in druge osebe javnega prava.</w:t>
      </w:r>
    </w:p>
    <w:p w14:paraId="6AF7BAF1" w14:textId="77777777" w:rsidR="00316F57" w:rsidRDefault="00316F57" w:rsidP="00316F57">
      <w:pPr>
        <w:widowControl w:val="0"/>
        <w:spacing w:after="0"/>
        <w:jc w:val="both"/>
        <w:rPr>
          <w:rFonts w:ascii="Arial Narrow" w:hAnsi="Arial Narrow" w:cs="Arial"/>
        </w:rPr>
      </w:pPr>
    </w:p>
    <w:p w14:paraId="3CCBAD6E" w14:textId="77777777" w:rsidR="00316F57" w:rsidRDefault="00316F57" w:rsidP="00316F57">
      <w:pPr>
        <w:pStyle w:val="Odstavekseznama"/>
        <w:widowControl w:val="0"/>
        <w:numPr>
          <w:ilvl w:val="0"/>
          <w:numId w:val="23"/>
        </w:numPr>
        <w:spacing w:after="0"/>
        <w:jc w:val="both"/>
        <w:rPr>
          <w:rFonts w:ascii="Arial Narrow" w:hAnsi="Arial Narrow" w:cs="Arial"/>
        </w:rPr>
      </w:pPr>
      <w:r w:rsidRPr="00F212CB">
        <w:rPr>
          <w:rFonts w:ascii="Arial Narrow" w:hAnsi="Arial Narrow" w:cs="Arial"/>
          <w:b/>
        </w:rPr>
        <w:t>Posebni del</w:t>
      </w:r>
      <w:r>
        <w:rPr>
          <w:rFonts w:ascii="Arial Narrow" w:hAnsi="Arial Narrow" w:cs="Arial"/>
        </w:rPr>
        <w:t xml:space="preserve"> – bilanca prihodkov in odhodkov je sestavljena po:</w:t>
      </w:r>
    </w:p>
    <w:p w14:paraId="6CC934CB" w14:textId="77777777" w:rsidR="00316F57" w:rsidRDefault="00316F57" w:rsidP="00316F57">
      <w:pPr>
        <w:pStyle w:val="Odstavekseznama"/>
        <w:widowControl w:val="0"/>
        <w:spacing w:after="0"/>
        <w:ind w:left="1004"/>
        <w:jc w:val="both"/>
        <w:rPr>
          <w:rFonts w:ascii="Arial Narrow" w:hAnsi="Arial Narrow" w:cs="Arial"/>
        </w:rPr>
      </w:pPr>
    </w:p>
    <w:p w14:paraId="7DFB35CC" w14:textId="77777777" w:rsidR="00316F57" w:rsidRPr="00F212CB" w:rsidRDefault="00316F57" w:rsidP="00316F57">
      <w:pPr>
        <w:pStyle w:val="Odstavekseznama"/>
        <w:widowControl w:val="0"/>
        <w:numPr>
          <w:ilvl w:val="0"/>
          <w:numId w:val="24"/>
        </w:numPr>
        <w:spacing w:after="0"/>
        <w:jc w:val="both"/>
        <w:rPr>
          <w:rFonts w:ascii="Arial Narrow" w:hAnsi="Arial Narrow" w:cs="Arial"/>
        </w:rPr>
      </w:pPr>
      <w:r w:rsidRPr="00F212CB">
        <w:rPr>
          <w:rFonts w:ascii="Arial Narrow" w:hAnsi="Arial Narrow" w:cs="Arial"/>
          <w:b/>
        </w:rPr>
        <w:t>Institucionalni klasifikaciji</w:t>
      </w:r>
      <w:r w:rsidRPr="00F212CB">
        <w:rPr>
          <w:rFonts w:ascii="Arial Narrow" w:hAnsi="Arial Narrow" w:cs="Arial"/>
        </w:rPr>
        <w:t xml:space="preserve"> (daje odgovor na vprašanje KDO porablja javna sredstva – katere institucije v občini).</w:t>
      </w:r>
    </w:p>
    <w:p w14:paraId="294BBC3C" w14:textId="77777777" w:rsidR="00316F57" w:rsidRDefault="00316F57" w:rsidP="00316F57">
      <w:pPr>
        <w:widowControl w:val="0"/>
        <w:spacing w:after="0"/>
        <w:jc w:val="both"/>
        <w:rPr>
          <w:rFonts w:ascii="Arial Narrow" w:hAnsi="Arial Narrow" w:cs="Arial"/>
        </w:rPr>
      </w:pPr>
    </w:p>
    <w:p w14:paraId="59811DA4" w14:textId="77777777" w:rsidR="00316F57" w:rsidRDefault="00316F57" w:rsidP="00316F57">
      <w:pPr>
        <w:widowControl w:val="0"/>
        <w:spacing w:after="0"/>
        <w:jc w:val="both"/>
        <w:rPr>
          <w:rFonts w:ascii="Arial Narrow" w:hAnsi="Arial Narrow" w:cs="Arial"/>
        </w:rPr>
      </w:pPr>
      <w:r>
        <w:rPr>
          <w:rFonts w:ascii="Arial Narrow" w:hAnsi="Arial Narrow" w:cs="Arial"/>
        </w:rPr>
        <w:t>Institucionalna klasifikacija proračunskih uporabnikov prikazuje razdelitev proračunskih sredstev po institucionalnih enotah, ki so nosilci pravic porabe za financiranje programov iz občinskega proračuna. To so neposredni uporabniki občinskega proračuna, ki so določeni v odredbi o določitvi neposrednih in posrednih uporabnikov državnega in občinskih proračunov. Ti so:</w:t>
      </w:r>
    </w:p>
    <w:p w14:paraId="495B003C" w14:textId="77777777" w:rsidR="00316F57" w:rsidRDefault="00316F57" w:rsidP="00316F57">
      <w:pPr>
        <w:widowControl w:val="0"/>
        <w:spacing w:after="0"/>
        <w:jc w:val="both"/>
        <w:rPr>
          <w:rFonts w:ascii="Arial Narrow" w:hAnsi="Arial Narrow" w:cs="Arial"/>
        </w:rPr>
      </w:pPr>
    </w:p>
    <w:p w14:paraId="4324C79A" w14:textId="77777777" w:rsidR="00316F57" w:rsidRDefault="00316F57" w:rsidP="00316F57">
      <w:pPr>
        <w:widowControl w:val="0"/>
        <w:spacing w:after="0"/>
        <w:jc w:val="both"/>
        <w:rPr>
          <w:rFonts w:ascii="Arial Narrow" w:hAnsi="Arial Narrow" w:cs="Arial"/>
        </w:rPr>
      </w:pPr>
      <w:r>
        <w:rPr>
          <w:rFonts w:ascii="Arial Narrow" w:hAnsi="Arial Narrow" w:cs="Arial"/>
        </w:rPr>
        <w:t>1000 – Občinski svet</w:t>
      </w:r>
    </w:p>
    <w:p w14:paraId="750A358F" w14:textId="77777777" w:rsidR="00316F57" w:rsidRDefault="00316F57" w:rsidP="00316F57">
      <w:pPr>
        <w:widowControl w:val="0"/>
        <w:spacing w:after="0"/>
        <w:jc w:val="both"/>
        <w:rPr>
          <w:rFonts w:ascii="Arial Narrow" w:hAnsi="Arial Narrow" w:cs="Arial"/>
        </w:rPr>
      </w:pPr>
      <w:r>
        <w:rPr>
          <w:rFonts w:ascii="Arial Narrow" w:hAnsi="Arial Narrow" w:cs="Arial"/>
        </w:rPr>
        <w:t>2000 – Nadzorni odbor</w:t>
      </w:r>
    </w:p>
    <w:p w14:paraId="23B5AE41" w14:textId="77777777" w:rsidR="00316F57" w:rsidRDefault="00316F57" w:rsidP="00316F57">
      <w:pPr>
        <w:widowControl w:val="0"/>
        <w:spacing w:after="0"/>
        <w:jc w:val="both"/>
        <w:rPr>
          <w:rFonts w:ascii="Arial Narrow" w:hAnsi="Arial Narrow" w:cs="Arial"/>
        </w:rPr>
      </w:pPr>
      <w:r>
        <w:rPr>
          <w:rFonts w:ascii="Arial Narrow" w:hAnsi="Arial Narrow" w:cs="Arial"/>
        </w:rPr>
        <w:t>3000 - Županja</w:t>
      </w:r>
    </w:p>
    <w:p w14:paraId="0BEABE78" w14:textId="77777777" w:rsidR="00316F57" w:rsidRPr="00F212CB" w:rsidRDefault="00316F57" w:rsidP="00316F57">
      <w:pPr>
        <w:widowControl w:val="0"/>
        <w:spacing w:after="0"/>
        <w:jc w:val="both"/>
        <w:rPr>
          <w:rFonts w:ascii="Arial Narrow" w:hAnsi="Arial Narrow" w:cs="Arial"/>
        </w:rPr>
      </w:pPr>
      <w:r>
        <w:rPr>
          <w:rFonts w:ascii="Arial Narrow" w:hAnsi="Arial Narrow" w:cs="Arial"/>
        </w:rPr>
        <w:t>4000 – Občinska uprava</w:t>
      </w:r>
    </w:p>
    <w:p w14:paraId="4799C6AD" w14:textId="77777777" w:rsidR="00316F57" w:rsidRDefault="00316F57" w:rsidP="00316F57">
      <w:pPr>
        <w:widowControl w:val="0"/>
        <w:spacing w:after="0"/>
        <w:jc w:val="both"/>
        <w:rPr>
          <w:rFonts w:ascii="Arial Narrow" w:hAnsi="Arial Narrow" w:cs="Arial"/>
        </w:rPr>
      </w:pPr>
    </w:p>
    <w:p w14:paraId="7167C6D1" w14:textId="77777777" w:rsidR="00316F57" w:rsidRDefault="00316F57" w:rsidP="00316F57">
      <w:pPr>
        <w:pStyle w:val="Odstavekseznama"/>
        <w:widowControl w:val="0"/>
        <w:numPr>
          <w:ilvl w:val="0"/>
          <w:numId w:val="24"/>
        </w:numPr>
        <w:spacing w:after="0"/>
        <w:jc w:val="both"/>
        <w:rPr>
          <w:rFonts w:ascii="Arial Narrow" w:hAnsi="Arial Narrow" w:cs="Arial"/>
        </w:rPr>
      </w:pPr>
      <w:r w:rsidRPr="00F212CB">
        <w:rPr>
          <w:rFonts w:ascii="Arial Narrow" w:hAnsi="Arial Narrow" w:cs="Arial"/>
          <w:b/>
        </w:rPr>
        <w:t>Programski klasifikaciji</w:t>
      </w:r>
      <w:r>
        <w:rPr>
          <w:rFonts w:ascii="Arial Narrow" w:hAnsi="Arial Narrow" w:cs="Arial"/>
        </w:rPr>
        <w:t xml:space="preserve"> ( daje odgovor na vprašanje, ZA KAJ se porabljajo javna sredstva )</w:t>
      </w:r>
    </w:p>
    <w:p w14:paraId="35433650" w14:textId="77777777" w:rsidR="00316F57" w:rsidRDefault="00316F57" w:rsidP="00316F57">
      <w:pPr>
        <w:widowControl w:val="0"/>
        <w:spacing w:after="0"/>
        <w:ind w:left="360"/>
        <w:jc w:val="both"/>
        <w:rPr>
          <w:rFonts w:ascii="Arial Narrow" w:hAnsi="Arial Narrow" w:cs="Arial"/>
        </w:rPr>
      </w:pPr>
    </w:p>
    <w:p w14:paraId="6E877499" w14:textId="77777777" w:rsidR="00316F57" w:rsidRDefault="00316F57" w:rsidP="00316F57">
      <w:pPr>
        <w:widowControl w:val="0"/>
        <w:spacing w:after="0"/>
        <w:ind w:left="360"/>
        <w:jc w:val="both"/>
        <w:rPr>
          <w:rFonts w:ascii="Arial Narrow" w:hAnsi="Arial Narrow" w:cs="Arial"/>
        </w:rPr>
      </w:pPr>
      <w:r>
        <w:rPr>
          <w:rFonts w:ascii="Arial Narrow" w:hAnsi="Arial Narrow" w:cs="Arial"/>
        </w:rPr>
        <w:t>Izdatki v občinskih proračunih in finančnih načrtih neposrednih uporabnikov se v skladu s Pravilnikom o programski klasifikaciji izdatkov razvrščajo v:</w:t>
      </w:r>
    </w:p>
    <w:p w14:paraId="5D91141B" w14:textId="77777777" w:rsidR="00316F57" w:rsidRDefault="00316F57" w:rsidP="00316F57">
      <w:pPr>
        <w:pStyle w:val="Odstavekseznama"/>
        <w:widowControl w:val="0"/>
        <w:numPr>
          <w:ilvl w:val="0"/>
          <w:numId w:val="22"/>
        </w:numPr>
        <w:spacing w:after="0"/>
        <w:jc w:val="both"/>
        <w:rPr>
          <w:rFonts w:ascii="Arial Narrow" w:hAnsi="Arial Narrow" w:cs="Arial"/>
        </w:rPr>
      </w:pPr>
      <w:r>
        <w:rPr>
          <w:rFonts w:ascii="Arial Narrow" w:hAnsi="Arial Narrow" w:cs="Arial"/>
        </w:rPr>
        <w:t>Področja proračunske porabe (21 področij),</w:t>
      </w:r>
    </w:p>
    <w:p w14:paraId="21BD39D6" w14:textId="77777777" w:rsidR="00316F57" w:rsidRDefault="00316F57" w:rsidP="00316F57">
      <w:pPr>
        <w:pStyle w:val="Odstavekseznama"/>
        <w:widowControl w:val="0"/>
        <w:numPr>
          <w:ilvl w:val="0"/>
          <w:numId w:val="22"/>
        </w:numPr>
        <w:spacing w:after="0"/>
        <w:jc w:val="both"/>
        <w:rPr>
          <w:rFonts w:ascii="Arial Narrow" w:hAnsi="Arial Narrow" w:cs="Arial"/>
        </w:rPr>
      </w:pPr>
      <w:r>
        <w:rPr>
          <w:rFonts w:ascii="Arial Narrow" w:hAnsi="Arial Narrow" w:cs="Arial"/>
        </w:rPr>
        <w:t>Glavne programe (61 glavnih programov),</w:t>
      </w:r>
    </w:p>
    <w:p w14:paraId="73607B0A" w14:textId="77777777" w:rsidR="00316F57" w:rsidRDefault="00316F57" w:rsidP="00316F57">
      <w:pPr>
        <w:pStyle w:val="Odstavekseznama"/>
        <w:widowControl w:val="0"/>
        <w:numPr>
          <w:ilvl w:val="0"/>
          <w:numId w:val="22"/>
        </w:numPr>
        <w:spacing w:after="0"/>
        <w:jc w:val="both"/>
        <w:rPr>
          <w:rFonts w:ascii="Arial Narrow" w:hAnsi="Arial Narrow" w:cs="Arial"/>
        </w:rPr>
      </w:pPr>
      <w:r>
        <w:rPr>
          <w:rFonts w:ascii="Arial Narrow" w:hAnsi="Arial Narrow" w:cs="Arial"/>
        </w:rPr>
        <w:t>Podprograme (122 podprogramov)</w:t>
      </w:r>
    </w:p>
    <w:p w14:paraId="575D2698" w14:textId="77777777" w:rsidR="00316F57" w:rsidRDefault="00316F57" w:rsidP="00316F57">
      <w:pPr>
        <w:widowControl w:val="0"/>
        <w:spacing w:after="0"/>
        <w:jc w:val="both"/>
        <w:rPr>
          <w:rFonts w:ascii="Arial Narrow" w:hAnsi="Arial Narrow" w:cs="Arial"/>
        </w:rPr>
      </w:pPr>
    </w:p>
    <w:p w14:paraId="2B9E67B7" w14:textId="77777777" w:rsidR="00316F57" w:rsidRDefault="00316F57" w:rsidP="00316F57">
      <w:pPr>
        <w:pStyle w:val="Odstavekseznama"/>
        <w:widowControl w:val="0"/>
        <w:numPr>
          <w:ilvl w:val="0"/>
          <w:numId w:val="24"/>
        </w:numPr>
        <w:spacing w:after="0"/>
        <w:jc w:val="both"/>
        <w:rPr>
          <w:rFonts w:ascii="Arial Narrow" w:hAnsi="Arial Narrow" w:cs="Arial"/>
        </w:rPr>
      </w:pPr>
      <w:r w:rsidRPr="00AF5148">
        <w:rPr>
          <w:rFonts w:ascii="Arial Narrow" w:hAnsi="Arial Narrow" w:cs="Arial"/>
          <w:b/>
        </w:rPr>
        <w:t>Po funkcionalni klasifikaciji</w:t>
      </w:r>
      <w:r>
        <w:rPr>
          <w:rFonts w:ascii="Arial Narrow" w:hAnsi="Arial Narrow" w:cs="Arial"/>
        </w:rPr>
        <w:t xml:space="preserve"> ( namenjeni prikazu delitve celotnih javnofinančnih izdatkov po posameznih funkcijah države in občine ) in omogoča mednarodne primerjave – razčlenjuje izdatke na 10 funkcionalnih področjj porabe.</w:t>
      </w:r>
    </w:p>
    <w:p w14:paraId="76FDB0CB" w14:textId="77777777" w:rsidR="00316F57" w:rsidRDefault="00316F57" w:rsidP="00316F57">
      <w:pPr>
        <w:widowControl w:val="0"/>
        <w:spacing w:after="0"/>
        <w:ind w:left="360"/>
        <w:jc w:val="both"/>
        <w:rPr>
          <w:rFonts w:ascii="Arial Narrow" w:hAnsi="Arial Narrow" w:cs="Arial"/>
        </w:rPr>
      </w:pPr>
    </w:p>
    <w:p w14:paraId="7D74495D" w14:textId="77777777" w:rsidR="00316F57" w:rsidRPr="00AF5148" w:rsidRDefault="00316F57" w:rsidP="00316F57">
      <w:pPr>
        <w:pStyle w:val="Odstavekseznama"/>
        <w:widowControl w:val="0"/>
        <w:numPr>
          <w:ilvl w:val="0"/>
          <w:numId w:val="23"/>
        </w:numPr>
        <w:spacing w:after="0"/>
        <w:jc w:val="both"/>
        <w:rPr>
          <w:rFonts w:ascii="Arial Narrow" w:hAnsi="Arial Narrow" w:cs="Arial"/>
          <w:b/>
        </w:rPr>
      </w:pPr>
      <w:r w:rsidRPr="00AF5148">
        <w:rPr>
          <w:rFonts w:ascii="Arial Narrow" w:hAnsi="Arial Narrow" w:cs="Arial"/>
          <w:b/>
        </w:rPr>
        <w:t>Načrt razvojnih programov 202</w:t>
      </w:r>
      <w:r w:rsidR="00384556">
        <w:rPr>
          <w:rFonts w:ascii="Arial Narrow" w:hAnsi="Arial Narrow" w:cs="Arial"/>
          <w:b/>
        </w:rPr>
        <w:t>4</w:t>
      </w:r>
      <w:r w:rsidRPr="00AF5148">
        <w:rPr>
          <w:rFonts w:ascii="Arial Narrow" w:hAnsi="Arial Narrow" w:cs="Arial"/>
          <w:b/>
        </w:rPr>
        <w:t>-202</w:t>
      </w:r>
      <w:r w:rsidR="005F544F">
        <w:rPr>
          <w:rFonts w:ascii="Arial Narrow" w:hAnsi="Arial Narrow" w:cs="Arial"/>
          <w:b/>
        </w:rPr>
        <w:t>7</w:t>
      </w:r>
    </w:p>
    <w:p w14:paraId="712F6B18" w14:textId="77777777" w:rsidR="00316F57" w:rsidRDefault="00316F57" w:rsidP="00316F57">
      <w:pPr>
        <w:widowControl w:val="0"/>
        <w:spacing w:after="0"/>
        <w:jc w:val="both"/>
        <w:rPr>
          <w:rFonts w:ascii="Arial Narrow" w:hAnsi="Arial Narrow" w:cs="Arial"/>
        </w:rPr>
      </w:pPr>
    </w:p>
    <w:p w14:paraId="432C70BA" w14:textId="77777777" w:rsidR="00316F57" w:rsidRDefault="00316F57" w:rsidP="00316F57">
      <w:pPr>
        <w:widowControl w:val="0"/>
        <w:spacing w:after="0"/>
        <w:jc w:val="both"/>
        <w:rPr>
          <w:rFonts w:ascii="Arial Narrow" w:hAnsi="Arial Narrow" w:cs="Arial"/>
        </w:rPr>
      </w:pPr>
      <w:r>
        <w:rPr>
          <w:rFonts w:ascii="Arial Narrow" w:hAnsi="Arial Narrow" w:cs="Arial"/>
        </w:rPr>
        <w:t>Načrt razvojnih programov 202</w:t>
      </w:r>
      <w:r w:rsidR="00384556">
        <w:rPr>
          <w:rFonts w:ascii="Arial Narrow" w:hAnsi="Arial Narrow" w:cs="Arial"/>
        </w:rPr>
        <w:t>4</w:t>
      </w:r>
      <w:r>
        <w:rPr>
          <w:rFonts w:ascii="Arial Narrow" w:hAnsi="Arial Narrow" w:cs="Arial"/>
        </w:rPr>
        <w:t>-202</w:t>
      </w:r>
      <w:r w:rsidR="00C34086">
        <w:rPr>
          <w:rFonts w:ascii="Arial Narrow" w:hAnsi="Arial Narrow" w:cs="Arial"/>
        </w:rPr>
        <w:t>7</w:t>
      </w:r>
      <w:r>
        <w:rPr>
          <w:rFonts w:ascii="Arial Narrow" w:hAnsi="Arial Narrow" w:cs="Arial"/>
        </w:rPr>
        <w:t xml:space="preserve"> predstavlja nabor razvojnih programov oz. konkretnih projektov ter državnih pomoči neposrednih uporabnikov občinskega proračuna.</w:t>
      </w:r>
    </w:p>
    <w:p w14:paraId="1AED76E6" w14:textId="77777777" w:rsidR="00316F57" w:rsidRDefault="00316F57" w:rsidP="00316F57">
      <w:pPr>
        <w:widowControl w:val="0"/>
        <w:spacing w:after="0"/>
        <w:jc w:val="both"/>
        <w:rPr>
          <w:rFonts w:ascii="Arial Narrow" w:hAnsi="Arial Narrow" w:cs="Arial"/>
        </w:rPr>
      </w:pPr>
    </w:p>
    <w:p w14:paraId="22F71B8A" w14:textId="77777777" w:rsidR="00316F57" w:rsidRPr="00AF5148" w:rsidRDefault="00316F57" w:rsidP="00316F57">
      <w:pPr>
        <w:pStyle w:val="Odstavekseznama"/>
        <w:widowControl w:val="0"/>
        <w:numPr>
          <w:ilvl w:val="0"/>
          <w:numId w:val="23"/>
        </w:numPr>
        <w:spacing w:after="0"/>
        <w:jc w:val="both"/>
        <w:rPr>
          <w:rFonts w:ascii="Arial Narrow" w:hAnsi="Arial Narrow" w:cs="Arial"/>
          <w:b/>
        </w:rPr>
      </w:pPr>
      <w:r w:rsidRPr="00AF5148">
        <w:rPr>
          <w:rFonts w:ascii="Arial Narrow" w:hAnsi="Arial Narrow" w:cs="Arial"/>
          <w:b/>
        </w:rPr>
        <w:t>Obrazložitve bilanc proračuna</w:t>
      </w:r>
    </w:p>
    <w:p w14:paraId="7CE849A2" w14:textId="77777777" w:rsidR="00316F57" w:rsidRDefault="00316F57" w:rsidP="00316F57">
      <w:pPr>
        <w:widowControl w:val="0"/>
        <w:spacing w:after="0"/>
        <w:jc w:val="both"/>
        <w:rPr>
          <w:rFonts w:ascii="Arial Narrow" w:hAnsi="Arial Narrow" w:cs="Arial"/>
        </w:rPr>
      </w:pPr>
    </w:p>
    <w:p w14:paraId="765DB725" w14:textId="77777777" w:rsidR="00316F57" w:rsidRPr="00AF5148" w:rsidRDefault="00316F57" w:rsidP="00316F57">
      <w:pPr>
        <w:widowControl w:val="0"/>
        <w:spacing w:after="0"/>
        <w:jc w:val="both"/>
        <w:rPr>
          <w:rFonts w:ascii="Arial Narrow" w:hAnsi="Arial Narrow" w:cs="Arial"/>
          <w:u w:val="single"/>
        </w:rPr>
      </w:pPr>
      <w:r w:rsidRPr="00AF5148">
        <w:rPr>
          <w:rFonts w:ascii="Arial Narrow" w:hAnsi="Arial Narrow" w:cs="Arial"/>
          <w:u w:val="single"/>
        </w:rPr>
        <w:t>Sestavni del proračunskih dokumentov je tudi:</w:t>
      </w:r>
    </w:p>
    <w:p w14:paraId="04480AD8" w14:textId="77777777" w:rsidR="00316F57" w:rsidRDefault="00316F57" w:rsidP="00316F57">
      <w:pPr>
        <w:pStyle w:val="Odstavekseznama"/>
        <w:widowControl w:val="0"/>
        <w:numPr>
          <w:ilvl w:val="0"/>
          <w:numId w:val="22"/>
        </w:numPr>
        <w:spacing w:after="0"/>
        <w:jc w:val="both"/>
        <w:rPr>
          <w:rFonts w:ascii="Arial Narrow" w:hAnsi="Arial Narrow" w:cs="Arial"/>
        </w:rPr>
      </w:pPr>
      <w:r>
        <w:rPr>
          <w:rFonts w:ascii="Arial Narrow" w:hAnsi="Arial Narrow" w:cs="Arial"/>
        </w:rPr>
        <w:t>Načrt ravnanja z nepremičnim premoženjem občine ter</w:t>
      </w:r>
    </w:p>
    <w:p w14:paraId="5AD4B272" w14:textId="77777777" w:rsidR="00316F57" w:rsidRDefault="00316F57" w:rsidP="00316F57">
      <w:pPr>
        <w:pStyle w:val="Odstavekseznama"/>
        <w:widowControl w:val="0"/>
        <w:numPr>
          <w:ilvl w:val="0"/>
          <w:numId w:val="22"/>
        </w:numPr>
        <w:spacing w:after="0"/>
        <w:jc w:val="both"/>
        <w:rPr>
          <w:rFonts w:ascii="Arial Narrow" w:hAnsi="Arial Narrow" w:cs="Arial"/>
        </w:rPr>
      </w:pPr>
      <w:r>
        <w:rPr>
          <w:rFonts w:ascii="Arial Narrow" w:hAnsi="Arial Narrow" w:cs="Arial"/>
        </w:rPr>
        <w:t>Kadrovski načrt občinske uprave za prihodnji dve leti.</w:t>
      </w:r>
    </w:p>
    <w:p w14:paraId="2CCE9F2D" w14:textId="77777777" w:rsidR="00316F57" w:rsidRDefault="00316F57" w:rsidP="00316F57">
      <w:pPr>
        <w:widowControl w:val="0"/>
        <w:spacing w:after="0"/>
        <w:jc w:val="both"/>
        <w:rPr>
          <w:rFonts w:ascii="Arial Narrow" w:hAnsi="Arial Narrow" w:cs="Arial"/>
        </w:rPr>
      </w:pPr>
    </w:p>
    <w:p w14:paraId="0DBD3A12" w14:textId="77777777" w:rsidR="00316F57" w:rsidRDefault="00316F57" w:rsidP="00316F57">
      <w:pPr>
        <w:widowControl w:val="0"/>
        <w:spacing w:after="0"/>
        <w:jc w:val="both"/>
        <w:rPr>
          <w:rFonts w:ascii="Arial Narrow" w:hAnsi="Arial Narrow" w:cs="Arial"/>
        </w:rPr>
      </w:pPr>
    </w:p>
    <w:p w14:paraId="2F698B46" w14:textId="77777777" w:rsidR="00316F57" w:rsidRDefault="00316F57" w:rsidP="00316F57">
      <w:pPr>
        <w:pStyle w:val="Odstavekseznama"/>
        <w:widowControl w:val="0"/>
        <w:numPr>
          <w:ilvl w:val="0"/>
          <w:numId w:val="21"/>
        </w:numPr>
        <w:spacing w:after="0"/>
        <w:jc w:val="both"/>
        <w:rPr>
          <w:rFonts w:ascii="Arial Narrow" w:hAnsi="Arial Narrow" w:cs="Arial"/>
          <w:b/>
          <w:color w:val="00B050"/>
        </w:rPr>
      </w:pPr>
      <w:r w:rsidRPr="001B4457">
        <w:rPr>
          <w:rFonts w:ascii="Arial Narrow" w:hAnsi="Arial Narrow" w:cs="Arial"/>
          <w:b/>
          <w:color w:val="00B050"/>
        </w:rPr>
        <w:t>Temeljni cilji proračuna občine Črenšovci za leto 202</w:t>
      </w:r>
      <w:r w:rsidR="005F544F">
        <w:rPr>
          <w:rFonts w:ascii="Arial Narrow" w:hAnsi="Arial Narrow" w:cs="Arial"/>
          <w:b/>
          <w:color w:val="00B050"/>
        </w:rPr>
        <w:t>4</w:t>
      </w:r>
    </w:p>
    <w:p w14:paraId="7F10C1E2" w14:textId="77777777" w:rsidR="008E0AB6" w:rsidRPr="001B4457" w:rsidRDefault="008E0AB6" w:rsidP="008E0AB6">
      <w:pPr>
        <w:pStyle w:val="Odstavekseznama"/>
        <w:widowControl w:val="0"/>
        <w:spacing w:after="0"/>
        <w:ind w:left="644"/>
        <w:jc w:val="both"/>
        <w:rPr>
          <w:rFonts w:ascii="Arial Narrow" w:hAnsi="Arial Narrow" w:cs="Arial"/>
          <w:b/>
          <w:color w:val="00B050"/>
        </w:rPr>
      </w:pPr>
    </w:p>
    <w:p w14:paraId="40EB09EA" w14:textId="77777777" w:rsidR="00316F57" w:rsidRPr="000E5570" w:rsidRDefault="00316F57" w:rsidP="00316F57">
      <w:pPr>
        <w:widowControl w:val="0"/>
        <w:spacing w:after="0"/>
        <w:jc w:val="both"/>
        <w:rPr>
          <w:rFonts w:ascii="Arial Narrow" w:hAnsi="Arial Narrow" w:cs="Arial"/>
          <w:u w:val="single"/>
        </w:rPr>
      </w:pPr>
      <w:r w:rsidRPr="000E5570">
        <w:rPr>
          <w:rFonts w:ascii="Arial Narrow" w:hAnsi="Arial Narrow" w:cs="Arial"/>
          <w:u w:val="single"/>
        </w:rPr>
        <w:t>Po vsebini so cilji, ki jih zakonodaja na področju javnih financ zeli doseči povezani z vprašanji:</w:t>
      </w:r>
    </w:p>
    <w:p w14:paraId="13E837F1" w14:textId="77777777" w:rsidR="00316F57" w:rsidRDefault="00316F57" w:rsidP="00316F57">
      <w:pPr>
        <w:widowControl w:val="0"/>
        <w:spacing w:after="0"/>
        <w:jc w:val="both"/>
        <w:rPr>
          <w:rFonts w:ascii="Arial Narrow" w:hAnsi="Arial Narrow" w:cs="Arial"/>
        </w:rPr>
      </w:pPr>
      <w:r>
        <w:rPr>
          <w:rFonts w:ascii="Arial Narrow" w:hAnsi="Arial Narrow" w:cs="Arial"/>
        </w:rPr>
        <w:t>- kdo naj porablja proračunska sredstva (katere institucije),</w:t>
      </w:r>
    </w:p>
    <w:p w14:paraId="4EB6DB89" w14:textId="77777777" w:rsidR="00316F57" w:rsidRDefault="00316F57" w:rsidP="00316F57">
      <w:pPr>
        <w:widowControl w:val="0"/>
        <w:spacing w:after="0"/>
        <w:jc w:val="both"/>
        <w:rPr>
          <w:rFonts w:ascii="Arial Narrow" w:hAnsi="Arial Narrow" w:cs="Arial"/>
        </w:rPr>
      </w:pPr>
      <w:r>
        <w:rPr>
          <w:rFonts w:ascii="Arial Narrow" w:hAnsi="Arial Narrow" w:cs="Arial"/>
        </w:rPr>
        <w:t>- kako naj se porabljajo proračunska sredstva (ekonomska klasifikacija – kaj se plača iz javnih sredstev)</w:t>
      </w:r>
    </w:p>
    <w:p w14:paraId="5810FF71" w14:textId="77777777" w:rsidR="00316F57" w:rsidRDefault="00316F57" w:rsidP="00316F57">
      <w:pPr>
        <w:widowControl w:val="0"/>
        <w:spacing w:after="0"/>
        <w:jc w:val="both"/>
        <w:rPr>
          <w:rFonts w:ascii="Arial Narrow" w:hAnsi="Arial Narrow" w:cs="Arial"/>
        </w:rPr>
      </w:pPr>
      <w:r>
        <w:rPr>
          <w:rFonts w:ascii="Arial Narrow" w:hAnsi="Arial Narrow" w:cs="Arial"/>
        </w:rPr>
        <w:t>- za kaj se porabljajo proračunska sredstva (funkcionalna in programska klasifikacija)</w:t>
      </w:r>
    </w:p>
    <w:p w14:paraId="1F2488BD" w14:textId="77777777" w:rsidR="00316F57" w:rsidRDefault="00316F57" w:rsidP="00316F57">
      <w:pPr>
        <w:widowControl w:val="0"/>
        <w:spacing w:after="0"/>
        <w:jc w:val="both"/>
        <w:rPr>
          <w:rFonts w:ascii="Arial Narrow" w:hAnsi="Arial Narrow" w:cs="Arial"/>
        </w:rPr>
      </w:pPr>
    </w:p>
    <w:p w14:paraId="579E89B5" w14:textId="77777777" w:rsidR="00316F57" w:rsidRDefault="00316F57" w:rsidP="00316F57">
      <w:pPr>
        <w:widowControl w:val="0"/>
        <w:spacing w:after="0"/>
        <w:jc w:val="both"/>
        <w:rPr>
          <w:rFonts w:ascii="Arial Narrow" w:hAnsi="Arial Narrow" w:cs="Arial"/>
        </w:rPr>
      </w:pPr>
      <w:r>
        <w:rPr>
          <w:rFonts w:ascii="Arial Narrow" w:hAnsi="Arial Narrow" w:cs="Arial"/>
        </w:rPr>
        <w:t>V procesu obvladovanja javnih financ gre za to, da se namenjajo izdatki proračuna predvsem za funkcije lokalne skupnosti. Pri tem je izredno pomembno povezovanje določitve vsebine proračuna (določiti cilje) in izbora med različnimi prednostnimi nalogami, programi in aktivnostmi (opredeliti rezultate).</w:t>
      </w:r>
    </w:p>
    <w:p w14:paraId="7815D6CB" w14:textId="77777777" w:rsidR="00316F57" w:rsidRDefault="00316F57" w:rsidP="00316F57">
      <w:pPr>
        <w:widowControl w:val="0"/>
        <w:spacing w:after="0"/>
        <w:jc w:val="both"/>
        <w:rPr>
          <w:rFonts w:ascii="Arial Narrow" w:hAnsi="Arial Narrow" w:cs="Arial"/>
        </w:rPr>
      </w:pPr>
    </w:p>
    <w:p w14:paraId="78DE151D" w14:textId="77777777" w:rsidR="00316F57" w:rsidRDefault="00316F57" w:rsidP="00316F57">
      <w:pPr>
        <w:widowControl w:val="0"/>
        <w:spacing w:after="0"/>
        <w:jc w:val="both"/>
        <w:rPr>
          <w:rFonts w:ascii="Arial Narrow" w:hAnsi="Arial Narrow" w:cs="Arial"/>
        </w:rPr>
      </w:pPr>
      <w:r>
        <w:rPr>
          <w:rFonts w:ascii="Arial Narrow" w:hAnsi="Arial Narrow" w:cs="Arial"/>
        </w:rPr>
        <w:t>Cilji javnih financ zasledujejo gospodarnejše in učinkovitejše upravljanje z javnofinančnimi sredstvi, tako na strani prejemkov kot izdatkov. Gre za načela učinkovitosti in gospodarnosti ter varčnosti, ki pa so sodobna načela in so z Zakonom o javnih financah predpisana kot maksima za razpolaganje s proračunskimi prihodki in odhodki pri uporabnikih proračuna in za upravljanje proračuna kot celote ter dopolnjujejo temeljna, to je klasična proračunska načela.</w:t>
      </w:r>
    </w:p>
    <w:p w14:paraId="7ADD04F9" w14:textId="77777777" w:rsidR="00316F57" w:rsidRDefault="00316F57" w:rsidP="00316F57">
      <w:pPr>
        <w:widowControl w:val="0"/>
        <w:spacing w:after="0"/>
        <w:jc w:val="both"/>
        <w:rPr>
          <w:rFonts w:ascii="Arial Narrow" w:hAnsi="Arial Narrow" w:cs="Arial"/>
        </w:rPr>
      </w:pPr>
    </w:p>
    <w:p w14:paraId="0C14C603" w14:textId="77777777" w:rsidR="00316F57" w:rsidRDefault="00316F57" w:rsidP="00316F57">
      <w:pPr>
        <w:widowControl w:val="0"/>
        <w:spacing w:after="0"/>
        <w:jc w:val="both"/>
        <w:rPr>
          <w:rFonts w:ascii="Arial Narrow" w:hAnsi="Arial Narrow" w:cs="Arial"/>
        </w:rPr>
      </w:pPr>
      <w:r>
        <w:rPr>
          <w:rFonts w:ascii="Arial Narrow" w:hAnsi="Arial Narrow" w:cs="Arial"/>
        </w:rPr>
        <w:t>Pravica porabe je pravica porabnika prevzemati in plačevati obveznosti v breme sredstev na določeni proračunski postavki kot osnovi, s katero je določena struktura proračuna. To načelo prav tako zahteva, da uporabniki praviloma sklepajo pogodbe za eno leto, kar omogoča izvršitev proračuna. Večletne pogodbe pa so mogoče, če odlok o proračunu to omogoča, hkrati pa si morajo uporabniki za neporavnane obveznosti iz preteklega leta, ki zapadejo v plačilo v naslednjem letu, zagotoviti pravico porabe oz. v finančnem načrtu predvideti sredstva za plačilo že prevzetih obveznosti (46 člen ZJF).</w:t>
      </w:r>
    </w:p>
    <w:p w14:paraId="13FD16D1" w14:textId="77777777" w:rsidR="00316F57" w:rsidRDefault="00316F57" w:rsidP="00316F57">
      <w:pPr>
        <w:widowControl w:val="0"/>
        <w:spacing w:after="0"/>
        <w:jc w:val="both"/>
        <w:rPr>
          <w:rFonts w:ascii="Arial Narrow" w:hAnsi="Arial Narrow" w:cs="Arial"/>
        </w:rPr>
      </w:pPr>
      <w:r>
        <w:rPr>
          <w:rFonts w:ascii="Arial Narrow" w:hAnsi="Arial Narrow" w:cs="Arial"/>
        </w:rPr>
        <w:t>Takšne obveznosti pomenijo pred obremenitev proračuna prihodnjih let, zato je treba v odloku o proračunu določiti največji obseg obveznosti za posamezne namene, ki lahko zapadejo v plačilo v prihodnjih letih in jih uporabnik prevzame v tekočem letu (50. in 51. člen ZJF). Prevelik obseg pred obremenitev proračuna onemogoča prilaganje obsega in strukture izdatkov novim razmeram, situacija in programom. Zato je v odloku proračun določeno, da je mogoče sklepati pogodb za investicijske odhodke in investicijske transferje prihodnjih let le pod pogojem, da so za ta namen že planirana sredstva v proračunu, in da je prevzeta obveznost, ki zahteva plačilo v prihodnjih letih, usklajena s skupnim obsegom prevzetih obveznosti neposrednega uporabnika v prihodnjih letih v sprejetem finančnem načrtu neposrednega uporabnika.</w:t>
      </w:r>
    </w:p>
    <w:p w14:paraId="6F610C77" w14:textId="77777777" w:rsidR="00316F57" w:rsidRDefault="00316F57" w:rsidP="00316F57">
      <w:pPr>
        <w:widowControl w:val="0"/>
        <w:spacing w:after="0"/>
        <w:jc w:val="both"/>
        <w:rPr>
          <w:rFonts w:ascii="Arial Narrow" w:hAnsi="Arial Narrow" w:cs="Arial"/>
        </w:rPr>
      </w:pPr>
      <w:r>
        <w:rPr>
          <w:rFonts w:ascii="Arial Narrow" w:hAnsi="Arial Narrow" w:cs="Arial"/>
        </w:rPr>
        <w:t>V primeru namenskih sredstev je potrebno poudariti, da se samo namenska sredstva, ki niso bila porabljena v preteklem letu, prenesejo v finančni načrt tako, da se poveča obseg izdatkov proračuna tekočega leta, o čemer se nato poroča občinskemu svetu (44 in 63. člen ZJF).</w:t>
      </w:r>
    </w:p>
    <w:p w14:paraId="79282870" w14:textId="77777777" w:rsidR="00316F57" w:rsidRDefault="00316F57" w:rsidP="00316F57">
      <w:pPr>
        <w:widowControl w:val="0"/>
        <w:spacing w:after="0"/>
        <w:jc w:val="both"/>
        <w:rPr>
          <w:rFonts w:ascii="Arial Narrow" w:hAnsi="Arial Narrow" w:cs="Arial"/>
        </w:rPr>
      </w:pPr>
      <w:r w:rsidRPr="009F3717">
        <w:rPr>
          <w:rFonts w:ascii="Arial Narrow" w:hAnsi="Arial Narrow" w:cs="Arial"/>
          <w:u w:val="single"/>
        </w:rPr>
        <w:t>Temeljni cilj odloka o proračunu je določiti realen in jasen finančni okvir poslovanja občine v letu 202</w:t>
      </w:r>
      <w:r w:rsidR="00072629">
        <w:rPr>
          <w:rFonts w:ascii="Arial Narrow" w:hAnsi="Arial Narrow" w:cs="Arial"/>
          <w:u w:val="single"/>
        </w:rPr>
        <w:t>4</w:t>
      </w:r>
      <w:r>
        <w:rPr>
          <w:rFonts w:ascii="Arial Narrow" w:hAnsi="Arial Narrow" w:cs="Arial"/>
        </w:rPr>
        <w:t>. Poglavitno je načrtovanje realnega obsega in razpoložljivih proračunskih sredstev, ki bodo na razpolago za izvedbo tekočega financiranja in za izvedbo načrtovanih prioritetnih investicijskih nalog.</w:t>
      </w:r>
    </w:p>
    <w:p w14:paraId="14A45098" w14:textId="77777777" w:rsidR="00316F57" w:rsidRDefault="00316F57" w:rsidP="00316F57">
      <w:pPr>
        <w:widowControl w:val="0"/>
        <w:spacing w:after="0"/>
        <w:ind w:left="0"/>
        <w:jc w:val="both"/>
        <w:rPr>
          <w:rFonts w:ascii="Arial Narrow" w:hAnsi="Arial Narrow" w:cs="Arial"/>
        </w:rPr>
      </w:pPr>
    </w:p>
    <w:p w14:paraId="7EB48D17" w14:textId="77777777" w:rsidR="00316F57" w:rsidRPr="008E0AB6" w:rsidRDefault="00316F57" w:rsidP="008E0AB6">
      <w:pPr>
        <w:pStyle w:val="Odstavekseznama"/>
        <w:widowControl w:val="0"/>
        <w:numPr>
          <w:ilvl w:val="0"/>
          <w:numId w:val="21"/>
        </w:numPr>
        <w:spacing w:after="0"/>
        <w:jc w:val="both"/>
        <w:rPr>
          <w:rFonts w:ascii="Arial Narrow" w:hAnsi="Arial Narrow" w:cs="Arial"/>
          <w:b/>
          <w:color w:val="00B050"/>
        </w:rPr>
      </w:pPr>
      <w:r w:rsidRPr="008E0AB6">
        <w:rPr>
          <w:rFonts w:ascii="Arial Narrow" w:hAnsi="Arial Narrow" w:cs="Arial"/>
          <w:b/>
          <w:color w:val="00B050"/>
        </w:rPr>
        <w:t>Prioritete proračuna za leto 202</w:t>
      </w:r>
      <w:r w:rsidR="005F544F" w:rsidRPr="008E0AB6">
        <w:rPr>
          <w:rFonts w:ascii="Arial Narrow" w:hAnsi="Arial Narrow" w:cs="Arial"/>
          <w:b/>
          <w:color w:val="00B050"/>
        </w:rPr>
        <w:t>4</w:t>
      </w:r>
    </w:p>
    <w:p w14:paraId="6F959C32" w14:textId="77777777" w:rsidR="00316F57" w:rsidRDefault="00316F57" w:rsidP="00316F57">
      <w:pPr>
        <w:widowControl w:val="0"/>
        <w:spacing w:after="0"/>
        <w:ind w:left="0"/>
        <w:jc w:val="both"/>
        <w:rPr>
          <w:rFonts w:ascii="Arial Narrow" w:hAnsi="Arial Narrow" w:cs="Arial"/>
        </w:rPr>
      </w:pPr>
    </w:p>
    <w:p w14:paraId="59961948" w14:textId="77777777" w:rsidR="00316F57" w:rsidRDefault="00316F57" w:rsidP="00316F57">
      <w:pPr>
        <w:widowControl w:val="0"/>
        <w:spacing w:after="0"/>
        <w:jc w:val="both"/>
        <w:rPr>
          <w:rFonts w:ascii="Arial Narrow" w:hAnsi="Arial Narrow" w:cs="Arial"/>
        </w:rPr>
      </w:pPr>
      <w:r>
        <w:rPr>
          <w:rFonts w:ascii="Arial Narrow" w:hAnsi="Arial Narrow" w:cs="Arial"/>
        </w:rPr>
        <w:t>Glede na obseg načrtovanih prihodkov proračuna bo občina v letu 202</w:t>
      </w:r>
      <w:r w:rsidR="00072629">
        <w:rPr>
          <w:rFonts w:ascii="Arial Narrow" w:hAnsi="Arial Narrow" w:cs="Arial"/>
        </w:rPr>
        <w:t>4</w:t>
      </w:r>
      <w:r>
        <w:rPr>
          <w:rFonts w:ascii="Arial Narrow" w:hAnsi="Arial Narrow" w:cs="Arial"/>
        </w:rPr>
        <w:t xml:space="preserve"> občanom z izvrševanjem proračuna na rednem delu proračuna prioritetno zagotavljala:</w:t>
      </w:r>
    </w:p>
    <w:p w14:paraId="6E54C761" w14:textId="77777777" w:rsidR="00316F57" w:rsidRPr="00DF79E9" w:rsidRDefault="00316F57" w:rsidP="00316F57">
      <w:pPr>
        <w:pStyle w:val="Odstavekseznama"/>
        <w:widowControl w:val="0"/>
        <w:numPr>
          <w:ilvl w:val="0"/>
          <w:numId w:val="22"/>
        </w:numPr>
        <w:spacing w:after="0"/>
        <w:jc w:val="both"/>
        <w:rPr>
          <w:rFonts w:ascii="Arial Narrow" w:hAnsi="Arial Narrow" w:cs="Arial"/>
        </w:rPr>
      </w:pPr>
      <w:r w:rsidRPr="00DF79E9">
        <w:rPr>
          <w:rFonts w:ascii="Arial Narrow" w:hAnsi="Arial Narrow" w:cs="Arial"/>
        </w:rPr>
        <w:t>sredstva za zagotavljanje zakonskih socialnih in drugih pravic kot doslej (pomoč družini na domu, subvencije, domsko oskrbo, regresiranje šolskih prevozov, …)</w:t>
      </w:r>
    </w:p>
    <w:p w14:paraId="4571C77A" w14:textId="77777777" w:rsidR="00316F57" w:rsidRPr="00DF79E9" w:rsidRDefault="00316F57" w:rsidP="00316F57">
      <w:pPr>
        <w:pStyle w:val="Odstavekseznama"/>
        <w:widowControl w:val="0"/>
        <w:numPr>
          <w:ilvl w:val="0"/>
          <w:numId w:val="22"/>
        </w:numPr>
        <w:spacing w:after="0"/>
        <w:jc w:val="both"/>
        <w:rPr>
          <w:rFonts w:ascii="Arial Narrow" w:hAnsi="Arial Narrow" w:cs="Arial"/>
        </w:rPr>
      </w:pPr>
      <w:r w:rsidRPr="00DF79E9">
        <w:rPr>
          <w:rFonts w:ascii="Arial Narrow" w:hAnsi="Arial Narrow" w:cs="Arial"/>
        </w:rPr>
        <w:t>sredstva javnim zavodom za nemoteno delovanje z minimalnih obsegom sredstev za investicijsko vzdrževanje in nakupe osnovnih sredstev (vrtca, šoli, ..,</w:t>
      </w:r>
    </w:p>
    <w:p w14:paraId="38FE7B3F" w14:textId="77777777" w:rsidR="00316F57" w:rsidRPr="00DF79E9" w:rsidRDefault="00316F57" w:rsidP="00316F57">
      <w:pPr>
        <w:pStyle w:val="Odstavekseznama"/>
        <w:widowControl w:val="0"/>
        <w:numPr>
          <w:ilvl w:val="0"/>
          <w:numId w:val="22"/>
        </w:numPr>
        <w:spacing w:after="0"/>
        <w:jc w:val="both"/>
        <w:rPr>
          <w:rFonts w:ascii="Arial Narrow" w:hAnsi="Arial Narrow" w:cs="Arial"/>
        </w:rPr>
      </w:pPr>
      <w:r w:rsidRPr="00DF79E9">
        <w:rPr>
          <w:rFonts w:ascii="Arial Narrow" w:hAnsi="Arial Narrow" w:cs="Arial"/>
        </w:rPr>
        <w:t>sredstva za delovanje domačih društev (športna, kulturna in druga</w:t>
      </w:r>
      <w:r w:rsidR="006316FE">
        <w:rPr>
          <w:rFonts w:ascii="Arial Narrow" w:hAnsi="Arial Narrow" w:cs="Arial"/>
        </w:rPr>
        <w:t xml:space="preserve"> društva</w:t>
      </w:r>
      <w:r w:rsidRPr="00DF79E9">
        <w:rPr>
          <w:rFonts w:ascii="Arial Narrow" w:hAnsi="Arial Narrow" w:cs="Arial"/>
        </w:rPr>
        <w:t xml:space="preserve"> )</w:t>
      </w:r>
    </w:p>
    <w:p w14:paraId="15CAF742" w14:textId="77777777" w:rsidR="00316F57" w:rsidRPr="00DF79E9" w:rsidRDefault="00316F57" w:rsidP="00316F57">
      <w:pPr>
        <w:pStyle w:val="Odstavekseznama"/>
        <w:widowControl w:val="0"/>
        <w:numPr>
          <w:ilvl w:val="0"/>
          <w:numId w:val="22"/>
        </w:numPr>
        <w:spacing w:after="0"/>
        <w:jc w:val="both"/>
        <w:rPr>
          <w:rFonts w:ascii="Arial Narrow" w:hAnsi="Arial Narrow" w:cs="Arial"/>
        </w:rPr>
      </w:pPr>
      <w:r w:rsidRPr="00DF79E9">
        <w:rPr>
          <w:rFonts w:ascii="Arial Narrow" w:hAnsi="Arial Narrow" w:cs="Arial"/>
        </w:rPr>
        <w:t>sredstva za podjetništvo in kmetijstvo,</w:t>
      </w:r>
    </w:p>
    <w:p w14:paraId="267C4A83" w14:textId="77777777" w:rsidR="00316F57" w:rsidRPr="00DF79E9" w:rsidRDefault="00316F57" w:rsidP="00316F57">
      <w:pPr>
        <w:pStyle w:val="Odstavekseznama"/>
        <w:widowControl w:val="0"/>
        <w:numPr>
          <w:ilvl w:val="0"/>
          <w:numId w:val="22"/>
        </w:numPr>
        <w:spacing w:after="0"/>
        <w:jc w:val="both"/>
        <w:rPr>
          <w:rFonts w:ascii="Arial Narrow" w:hAnsi="Arial Narrow" w:cs="Arial"/>
        </w:rPr>
      </w:pPr>
      <w:r w:rsidRPr="00DF79E9">
        <w:rPr>
          <w:rFonts w:ascii="Arial Narrow" w:hAnsi="Arial Narrow" w:cs="Arial"/>
        </w:rPr>
        <w:t>sredstva za programe zaposljivosti (program javnih del, ki bodo izvajani preko izvajalca občine Črenšovci ali drugih izvajalcev),</w:t>
      </w:r>
    </w:p>
    <w:p w14:paraId="09434B86" w14:textId="77777777" w:rsidR="00316F57" w:rsidRPr="00DF79E9" w:rsidRDefault="00316F57" w:rsidP="00316F57">
      <w:pPr>
        <w:pStyle w:val="Odstavekseznama"/>
        <w:widowControl w:val="0"/>
        <w:numPr>
          <w:ilvl w:val="0"/>
          <w:numId w:val="22"/>
        </w:numPr>
        <w:spacing w:after="0"/>
        <w:jc w:val="both"/>
        <w:rPr>
          <w:rFonts w:ascii="Arial Narrow" w:hAnsi="Arial Narrow" w:cs="Arial"/>
        </w:rPr>
      </w:pPr>
      <w:r w:rsidRPr="00DF79E9">
        <w:rPr>
          <w:rFonts w:ascii="Arial Narrow" w:hAnsi="Arial Narrow" w:cs="Arial"/>
        </w:rPr>
        <w:t>sredstva v višini 200 € za vsakega novorojenčka,</w:t>
      </w:r>
    </w:p>
    <w:p w14:paraId="75B5158A" w14:textId="77777777" w:rsidR="00316F57" w:rsidRPr="00DF79E9" w:rsidRDefault="00316F57" w:rsidP="00316F57">
      <w:pPr>
        <w:pStyle w:val="Odstavekseznama"/>
        <w:widowControl w:val="0"/>
        <w:numPr>
          <w:ilvl w:val="0"/>
          <w:numId w:val="22"/>
        </w:numPr>
        <w:spacing w:after="0"/>
        <w:jc w:val="both"/>
        <w:rPr>
          <w:rFonts w:ascii="Arial Narrow" w:hAnsi="Arial Narrow" w:cs="Arial"/>
        </w:rPr>
      </w:pPr>
      <w:r w:rsidRPr="00DF79E9">
        <w:rPr>
          <w:rFonts w:ascii="Arial Narrow" w:hAnsi="Arial Narrow" w:cs="Arial"/>
        </w:rPr>
        <w:t>sredstva za stimulacije za študente,</w:t>
      </w:r>
    </w:p>
    <w:p w14:paraId="3F08425F" w14:textId="77777777" w:rsidR="00316F57" w:rsidRPr="00DF79E9" w:rsidRDefault="00316F57" w:rsidP="00316F57">
      <w:pPr>
        <w:pStyle w:val="Odstavekseznama"/>
        <w:widowControl w:val="0"/>
        <w:numPr>
          <w:ilvl w:val="0"/>
          <w:numId w:val="22"/>
        </w:numPr>
        <w:spacing w:after="0"/>
        <w:jc w:val="both"/>
        <w:rPr>
          <w:rFonts w:ascii="Arial Narrow" w:hAnsi="Arial Narrow" w:cs="Arial"/>
        </w:rPr>
      </w:pPr>
      <w:r w:rsidRPr="00DF79E9">
        <w:rPr>
          <w:rFonts w:ascii="Arial Narrow" w:hAnsi="Arial Narrow" w:cs="Arial"/>
        </w:rPr>
        <w:t>sredstva za delovanje gasilske zveze Črenšovci,</w:t>
      </w:r>
    </w:p>
    <w:p w14:paraId="3AE71E70" w14:textId="77777777" w:rsidR="00316F57" w:rsidRPr="00DF79E9" w:rsidRDefault="00316F57" w:rsidP="00316F57">
      <w:pPr>
        <w:pStyle w:val="Odstavekseznama"/>
        <w:widowControl w:val="0"/>
        <w:numPr>
          <w:ilvl w:val="0"/>
          <w:numId w:val="22"/>
        </w:numPr>
        <w:spacing w:after="0"/>
        <w:jc w:val="both"/>
        <w:rPr>
          <w:rFonts w:ascii="Arial Narrow" w:hAnsi="Arial Narrow" w:cs="Arial"/>
        </w:rPr>
      </w:pPr>
      <w:r w:rsidRPr="00DF79E9">
        <w:rPr>
          <w:rFonts w:ascii="Arial Narrow" w:hAnsi="Arial Narrow" w:cs="Arial"/>
        </w:rPr>
        <w:t xml:space="preserve">sredstva za delovanje </w:t>
      </w:r>
      <w:r>
        <w:rPr>
          <w:rFonts w:ascii="Arial Narrow" w:hAnsi="Arial Narrow" w:cs="Arial"/>
        </w:rPr>
        <w:t>humanitarnih organizacij</w:t>
      </w:r>
      <w:r w:rsidRPr="00DF79E9">
        <w:rPr>
          <w:rFonts w:ascii="Arial Narrow" w:hAnsi="Arial Narrow" w:cs="Arial"/>
        </w:rPr>
        <w:t>,</w:t>
      </w:r>
    </w:p>
    <w:p w14:paraId="4F87860E" w14:textId="77777777" w:rsidR="00316F57" w:rsidRPr="00DF79E9" w:rsidRDefault="00316F57" w:rsidP="00316F57">
      <w:pPr>
        <w:pStyle w:val="Odstavekseznama"/>
        <w:widowControl w:val="0"/>
        <w:numPr>
          <w:ilvl w:val="0"/>
          <w:numId w:val="22"/>
        </w:numPr>
        <w:spacing w:after="0"/>
        <w:jc w:val="both"/>
        <w:rPr>
          <w:rFonts w:ascii="Arial Narrow" w:hAnsi="Arial Narrow" w:cs="Arial"/>
        </w:rPr>
      </w:pPr>
      <w:r w:rsidRPr="00DF79E9">
        <w:rPr>
          <w:rFonts w:ascii="Arial Narrow" w:hAnsi="Arial Narrow" w:cs="Arial"/>
        </w:rPr>
        <w:t>sredstva za tekoče vzdrževanje cest, zimske službe in javnih površin ter sredstva za tekoče vzdrževanje in upravljanje vseh objektov in naprav v lasti občine in drugo.</w:t>
      </w:r>
    </w:p>
    <w:p w14:paraId="1D2E98FC" w14:textId="77777777" w:rsidR="00316F57" w:rsidRDefault="00316F57" w:rsidP="00316F57">
      <w:pPr>
        <w:widowControl w:val="0"/>
        <w:spacing w:after="0"/>
        <w:jc w:val="both"/>
        <w:rPr>
          <w:rFonts w:ascii="Arial Narrow" w:hAnsi="Arial Narrow" w:cs="Arial"/>
        </w:rPr>
      </w:pPr>
    </w:p>
    <w:p w14:paraId="1FAFC37B" w14:textId="77777777" w:rsidR="00316F57" w:rsidRPr="00310E0F" w:rsidRDefault="00316F57" w:rsidP="00316F57">
      <w:pPr>
        <w:widowControl w:val="0"/>
        <w:spacing w:after="0"/>
        <w:jc w:val="both"/>
        <w:rPr>
          <w:rFonts w:ascii="Arial Narrow" w:hAnsi="Arial Narrow" w:cs="Arial"/>
          <w:u w:val="single"/>
        </w:rPr>
      </w:pPr>
      <w:r w:rsidRPr="00310E0F">
        <w:rPr>
          <w:rFonts w:ascii="Arial Narrow" w:hAnsi="Arial Narrow" w:cs="Arial"/>
          <w:u w:val="single"/>
        </w:rPr>
        <w:t>Na investicijskem področju se na osnovi temeljnih ciljev predlaga nabor projektov, ki so planirani za začetek oz. nadaljevanje izvajanja v letu 202</w:t>
      </w:r>
      <w:r w:rsidR="005F544F">
        <w:rPr>
          <w:rFonts w:ascii="Arial Narrow" w:hAnsi="Arial Narrow" w:cs="Arial"/>
          <w:u w:val="single"/>
        </w:rPr>
        <w:t>4</w:t>
      </w:r>
      <w:r w:rsidRPr="00310E0F">
        <w:rPr>
          <w:rFonts w:ascii="Arial Narrow" w:hAnsi="Arial Narrow" w:cs="Arial"/>
          <w:u w:val="single"/>
        </w:rPr>
        <w:t>:</w:t>
      </w:r>
    </w:p>
    <w:p w14:paraId="34EB078C" w14:textId="77777777" w:rsidR="00316F57" w:rsidRDefault="00C34086" w:rsidP="00316F57">
      <w:pPr>
        <w:pStyle w:val="Odstavekseznama"/>
        <w:widowControl w:val="0"/>
        <w:numPr>
          <w:ilvl w:val="0"/>
          <w:numId w:val="22"/>
        </w:numPr>
        <w:spacing w:after="0"/>
        <w:jc w:val="both"/>
        <w:rPr>
          <w:rFonts w:ascii="Arial Narrow" w:hAnsi="Arial Narrow" w:cs="Arial"/>
        </w:rPr>
      </w:pPr>
      <w:r>
        <w:rPr>
          <w:rFonts w:ascii="Arial Narrow" w:hAnsi="Arial Narrow" w:cs="Arial"/>
        </w:rPr>
        <w:t>Dokončanje</w:t>
      </w:r>
      <w:r w:rsidR="00316F57" w:rsidRPr="00DF79E9">
        <w:rPr>
          <w:rFonts w:ascii="Arial Narrow" w:hAnsi="Arial Narrow" w:cs="Arial"/>
        </w:rPr>
        <w:t xml:space="preserve"> večletnega projekta: Novogradnja vrtca na Srednji Bistrici,</w:t>
      </w:r>
    </w:p>
    <w:p w14:paraId="378D52BD" w14:textId="77777777" w:rsidR="00316F57" w:rsidRDefault="00316F57" w:rsidP="00316F57">
      <w:pPr>
        <w:pStyle w:val="Odstavekseznama"/>
        <w:widowControl w:val="0"/>
        <w:numPr>
          <w:ilvl w:val="0"/>
          <w:numId w:val="22"/>
        </w:numPr>
        <w:spacing w:after="0"/>
        <w:jc w:val="both"/>
        <w:rPr>
          <w:rFonts w:ascii="Arial Narrow" w:hAnsi="Arial Narrow" w:cs="Arial"/>
        </w:rPr>
      </w:pPr>
      <w:r>
        <w:rPr>
          <w:rFonts w:ascii="Arial Narrow" w:hAnsi="Arial Narrow" w:cs="Arial"/>
        </w:rPr>
        <w:t>Dokončanje planiranih projektov manjših vrednosti ( investicijsko vzdrževanje občinskih objektov, romskega naselja, projekti participativnega proračuna,…</w:t>
      </w:r>
      <w:r w:rsidR="006316FE">
        <w:rPr>
          <w:rFonts w:ascii="Arial Narrow" w:hAnsi="Arial Narrow" w:cs="Arial"/>
        </w:rPr>
        <w:t>)</w:t>
      </w:r>
    </w:p>
    <w:p w14:paraId="43ABDE13" w14:textId="77777777" w:rsidR="005F544F" w:rsidRDefault="008B6C23" w:rsidP="005F544F">
      <w:pPr>
        <w:pStyle w:val="Odstavekseznama"/>
        <w:widowControl w:val="0"/>
        <w:numPr>
          <w:ilvl w:val="0"/>
          <w:numId w:val="22"/>
        </w:numPr>
        <w:spacing w:after="0"/>
        <w:jc w:val="both"/>
        <w:rPr>
          <w:rFonts w:ascii="Arial Narrow" w:hAnsi="Arial Narrow" w:cs="Arial"/>
        </w:rPr>
      </w:pPr>
      <w:r>
        <w:rPr>
          <w:rFonts w:ascii="Arial Narrow" w:hAnsi="Arial Narrow" w:cs="Arial"/>
        </w:rPr>
        <w:t>Dokončati obnovo telovadnice OŠ Črenšovci</w:t>
      </w:r>
      <w:r w:rsidR="005F544F">
        <w:rPr>
          <w:rFonts w:ascii="Arial Narrow" w:hAnsi="Arial Narrow" w:cs="Arial"/>
        </w:rPr>
        <w:t>,</w:t>
      </w:r>
    </w:p>
    <w:p w14:paraId="33734855" w14:textId="77777777" w:rsidR="008B6C23" w:rsidRDefault="008B6C23" w:rsidP="005F544F">
      <w:pPr>
        <w:pStyle w:val="Odstavekseznama"/>
        <w:widowControl w:val="0"/>
        <w:numPr>
          <w:ilvl w:val="0"/>
          <w:numId w:val="22"/>
        </w:numPr>
        <w:spacing w:after="0"/>
        <w:jc w:val="both"/>
        <w:rPr>
          <w:rFonts w:ascii="Arial Narrow" w:hAnsi="Arial Narrow" w:cs="Arial"/>
        </w:rPr>
      </w:pPr>
      <w:r>
        <w:rPr>
          <w:rFonts w:ascii="Arial Narrow" w:hAnsi="Arial Narrow" w:cs="Arial"/>
        </w:rPr>
        <w:t>Nadaljevati s projektom: Ureditev vaškega jedra Črenšovci – tržnice</w:t>
      </w:r>
    </w:p>
    <w:p w14:paraId="68AABF04" w14:textId="77777777" w:rsidR="008B6C23" w:rsidRPr="005F544F" w:rsidRDefault="008B6C23" w:rsidP="005F544F">
      <w:pPr>
        <w:pStyle w:val="Odstavekseznama"/>
        <w:widowControl w:val="0"/>
        <w:numPr>
          <w:ilvl w:val="0"/>
          <w:numId w:val="22"/>
        </w:numPr>
        <w:spacing w:after="0"/>
        <w:jc w:val="both"/>
        <w:rPr>
          <w:rFonts w:ascii="Arial Narrow" w:hAnsi="Arial Narrow" w:cs="Arial"/>
        </w:rPr>
      </w:pPr>
      <w:r>
        <w:rPr>
          <w:rFonts w:ascii="Arial Narrow" w:hAnsi="Arial Narrow" w:cs="Arial"/>
        </w:rPr>
        <w:t>Dokončati razširitev ceste v Trnju pri h. št. 14</w:t>
      </w:r>
    </w:p>
    <w:p w14:paraId="796EE9FF" w14:textId="77777777" w:rsidR="00316F57" w:rsidRPr="00DF79E9" w:rsidRDefault="00316F57" w:rsidP="00316F57">
      <w:pPr>
        <w:pStyle w:val="Odstavekseznama"/>
        <w:widowControl w:val="0"/>
        <w:numPr>
          <w:ilvl w:val="0"/>
          <w:numId w:val="22"/>
        </w:numPr>
        <w:spacing w:after="0"/>
        <w:jc w:val="both"/>
        <w:rPr>
          <w:rFonts w:ascii="Arial Narrow" w:hAnsi="Arial Narrow" w:cs="Arial"/>
        </w:rPr>
      </w:pPr>
      <w:r w:rsidRPr="00DF79E9">
        <w:rPr>
          <w:rFonts w:ascii="Arial Narrow" w:hAnsi="Arial Narrow" w:cs="Arial"/>
        </w:rPr>
        <w:t>Izdelava investicijske in projektne dokumentacije za kandidaturo občine na morebitna razpis</w:t>
      </w:r>
      <w:r>
        <w:rPr>
          <w:rFonts w:ascii="Arial Narrow" w:hAnsi="Arial Narrow" w:cs="Arial"/>
        </w:rPr>
        <w:t>ana sredstva v prihodnjih letih.</w:t>
      </w:r>
    </w:p>
    <w:p w14:paraId="2F13CAE8" w14:textId="77777777" w:rsidR="00316F57" w:rsidRDefault="00316F57" w:rsidP="00316F57">
      <w:pPr>
        <w:widowControl w:val="0"/>
        <w:spacing w:after="0"/>
        <w:jc w:val="both"/>
        <w:rPr>
          <w:rFonts w:ascii="Arial Narrow" w:hAnsi="Arial Narrow" w:cs="Arial"/>
        </w:rPr>
      </w:pPr>
      <w:r>
        <w:rPr>
          <w:rFonts w:ascii="Arial Narrow" w:hAnsi="Arial Narrow" w:cs="Arial"/>
        </w:rPr>
        <w:t xml:space="preserve"> </w:t>
      </w:r>
    </w:p>
    <w:p w14:paraId="255BF615" w14:textId="77777777" w:rsidR="00316F57" w:rsidRDefault="00316F57" w:rsidP="00316F57">
      <w:pPr>
        <w:widowControl w:val="0"/>
        <w:spacing w:after="0"/>
        <w:jc w:val="both"/>
        <w:rPr>
          <w:rFonts w:ascii="Arial Narrow" w:hAnsi="Arial Narrow" w:cs="Arial"/>
        </w:rPr>
      </w:pPr>
    </w:p>
    <w:p w14:paraId="53FC4843" w14:textId="77777777" w:rsidR="00316F57" w:rsidRDefault="00316F57" w:rsidP="00316F57">
      <w:pPr>
        <w:widowControl w:val="0"/>
        <w:spacing w:after="0"/>
        <w:jc w:val="both"/>
        <w:rPr>
          <w:rFonts w:ascii="Arial Narrow" w:hAnsi="Arial Narrow" w:cs="Arial"/>
        </w:rPr>
      </w:pPr>
    </w:p>
    <w:p w14:paraId="106D1ADE" w14:textId="77777777" w:rsidR="00316F57" w:rsidRDefault="00316F57" w:rsidP="00316F57">
      <w:pPr>
        <w:widowControl w:val="0"/>
        <w:spacing w:after="0"/>
        <w:jc w:val="both"/>
        <w:rPr>
          <w:rFonts w:ascii="Arial Narrow" w:hAnsi="Arial Narrow" w:cs="Arial"/>
        </w:rPr>
      </w:pPr>
    </w:p>
    <w:p w14:paraId="44AC7909" w14:textId="77777777" w:rsidR="00316F57" w:rsidRDefault="00316F57" w:rsidP="00316F57">
      <w:pPr>
        <w:widowControl w:val="0"/>
        <w:spacing w:after="0"/>
        <w:jc w:val="both"/>
        <w:rPr>
          <w:rFonts w:ascii="Arial Narrow" w:hAnsi="Arial Narrow" w:cs="Arial"/>
        </w:rPr>
      </w:pPr>
    </w:p>
    <w:p w14:paraId="27AC2590" w14:textId="77777777" w:rsidR="00316F57" w:rsidRDefault="00316F57" w:rsidP="00316F57">
      <w:pPr>
        <w:widowControl w:val="0"/>
        <w:spacing w:after="0"/>
        <w:jc w:val="both"/>
        <w:rPr>
          <w:rFonts w:ascii="Arial Narrow" w:hAnsi="Arial Narrow" w:cs="Arial"/>
        </w:rPr>
      </w:pPr>
    </w:p>
    <w:p w14:paraId="2A3BB570" w14:textId="77777777" w:rsidR="006D0E03" w:rsidRDefault="006D0E03" w:rsidP="00316F57">
      <w:pPr>
        <w:widowControl w:val="0"/>
        <w:spacing w:after="0"/>
        <w:jc w:val="both"/>
        <w:rPr>
          <w:rFonts w:ascii="Arial Narrow" w:hAnsi="Arial Narrow" w:cs="Arial"/>
        </w:rPr>
      </w:pPr>
    </w:p>
    <w:p w14:paraId="215F3BA4" w14:textId="77777777" w:rsidR="006D0E03" w:rsidRDefault="006D0E03" w:rsidP="00316F57">
      <w:pPr>
        <w:widowControl w:val="0"/>
        <w:spacing w:after="0"/>
        <w:jc w:val="both"/>
        <w:rPr>
          <w:rFonts w:ascii="Arial Narrow" w:hAnsi="Arial Narrow" w:cs="Arial"/>
        </w:rPr>
      </w:pPr>
    </w:p>
    <w:p w14:paraId="1229D03E" w14:textId="77777777" w:rsidR="00316F57" w:rsidRDefault="00316F57" w:rsidP="00316F57">
      <w:pPr>
        <w:widowControl w:val="0"/>
        <w:spacing w:after="0"/>
        <w:jc w:val="both"/>
        <w:rPr>
          <w:rFonts w:ascii="Arial Narrow" w:hAnsi="Arial Narrow" w:cs="Arial"/>
        </w:rPr>
      </w:pPr>
    </w:p>
    <w:p w14:paraId="6926A693" w14:textId="77777777" w:rsidR="00316F57" w:rsidRDefault="00316F57" w:rsidP="00316F57">
      <w:pPr>
        <w:widowControl w:val="0"/>
        <w:spacing w:after="0"/>
        <w:jc w:val="both"/>
        <w:rPr>
          <w:rFonts w:ascii="Arial Narrow" w:hAnsi="Arial Narrow" w:cs="Arial"/>
        </w:rPr>
      </w:pPr>
    </w:p>
    <w:p w14:paraId="0AD13D42" w14:textId="77777777" w:rsidR="00316F57" w:rsidRPr="0031684F" w:rsidRDefault="00316F57" w:rsidP="00316F57">
      <w:pPr>
        <w:pStyle w:val="AHeading1"/>
        <w:rPr>
          <w:rFonts w:ascii="Arial Narrow" w:hAnsi="Arial Narrow"/>
          <w:color w:val="FF0000"/>
          <w:sz w:val="22"/>
          <w:szCs w:val="22"/>
        </w:rPr>
      </w:pPr>
      <w:bookmarkStart w:id="6" w:name="_Toc163805215"/>
      <w:r w:rsidRPr="0031684F">
        <w:rPr>
          <w:rFonts w:ascii="Arial Narrow" w:hAnsi="Arial Narrow"/>
          <w:color w:val="FF0000"/>
          <w:sz w:val="22"/>
          <w:szCs w:val="22"/>
        </w:rPr>
        <w:t>I. SPLOŠNI DEL</w:t>
      </w:r>
      <w:bookmarkEnd w:id="6"/>
    </w:p>
    <w:p w14:paraId="1827B704" w14:textId="214614DB" w:rsidR="00316F57" w:rsidRPr="0031684F" w:rsidRDefault="00316F57" w:rsidP="00316F57">
      <w:pPr>
        <w:pStyle w:val="AHeading3"/>
        <w:tabs>
          <w:tab w:val="decimal" w:pos="9200"/>
        </w:tabs>
        <w:rPr>
          <w:rFonts w:ascii="Arial Narrow" w:hAnsi="Arial Narrow"/>
          <w:sz w:val="22"/>
          <w:szCs w:val="22"/>
        </w:rPr>
      </w:pPr>
      <w:bookmarkStart w:id="7" w:name="_Toc163805216"/>
      <w:r w:rsidRPr="0031684F">
        <w:rPr>
          <w:rFonts w:ascii="Arial Narrow" w:hAnsi="Arial Narrow"/>
          <w:sz w:val="22"/>
          <w:szCs w:val="22"/>
        </w:rPr>
        <w:t>A. BILANCA PRIHODKOV IN ODHODKOV</w:t>
      </w:r>
      <w:r w:rsidRPr="0031684F">
        <w:rPr>
          <w:rFonts w:ascii="Arial Narrow" w:hAnsi="Arial Narrow"/>
          <w:sz w:val="22"/>
          <w:szCs w:val="22"/>
        </w:rPr>
        <w:tab/>
      </w:r>
      <w:r w:rsidR="006D0E03">
        <w:rPr>
          <w:rFonts w:ascii="Arial Narrow" w:hAnsi="Arial Narrow"/>
          <w:sz w:val="22"/>
          <w:szCs w:val="22"/>
        </w:rPr>
        <w:t>-339</w:t>
      </w:r>
      <w:r w:rsidRPr="0031684F">
        <w:rPr>
          <w:rFonts w:ascii="Arial Narrow" w:hAnsi="Arial Narrow"/>
          <w:sz w:val="22"/>
          <w:szCs w:val="22"/>
        </w:rPr>
        <w:t>.</w:t>
      </w:r>
      <w:r w:rsidR="006D0E03">
        <w:rPr>
          <w:rFonts w:ascii="Arial Narrow" w:hAnsi="Arial Narrow"/>
          <w:sz w:val="22"/>
          <w:szCs w:val="22"/>
        </w:rPr>
        <w:t>343</w:t>
      </w:r>
      <w:r w:rsidRPr="0031684F">
        <w:rPr>
          <w:rFonts w:ascii="Arial Narrow" w:hAnsi="Arial Narrow"/>
          <w:sz w:val="22"/>
          <w:szCs w:val="22"/>
        </w:rPr>
        <w:t xml:space="preserve"> €</w:t>
      </w:r>
      <w:bookmarkEnd w:id="7"/>
    </w:p>
    <w:p w14:paraId="46A4C41C" w14:textId="1AB68046" w:rsidR="00316F57" w:rsidRPr="008E0AB6" w:rsidRDefault="00316F57" w:rsidP="008E0AB6">
      <w:pPr>
        <w:ind w:left="0"/>
        <w:rPr>
          <w:rFonts w:ascii="Arial Narrow" w:hAnsi="Arial Narrow"/>
        </w:rPr>
      </w:pPr>
      <w:r>
        <w:rPr>
          <w:rFonts w:ascii="Arial Narrow" w:hAnsi="Arial Narrow"/>
        </w:rPr>
        <w:t xml:space="preserve">V bilanci prihodkov in odhodkov proračuna je načrtovanih </w:t>
      </w:r>
      <w:r w:rsidR="008B6C23">
        <w:rPr>
          <w:rFonts w:ascii="Arial Narrow" w:hAnsi="Arial Narrow"/>
        </w:rPr>
        <w:t>4</w:t>
      </w:r>
      <w:r>
        <w:rPr>
          <w:rFonts w:ascii="Arial Narrow" w:hAnsi="Arial Narrow"/>
        </w:rPr>
        <w:t>,</w:t>
      </w:r>
      <w:r w:rsidR="008B6C23">
        <w:rPr>
          <w:rFonts w:ascii="Arial Narrow" w:hAnsi="Arial Narrow"/>
        </w:rPr>
        <w:t>315</w:t>
      </w:r>
      <w:r>
        <w:rPr>
          <w:rFonts w:ascii="Arial Narrow" w:hAnsi="Arial Narrow"/>
        </w:rPr>
        <w:t>.</w:t>
      </w:r>
      <w:r w:rsidR="008B6C23">
        <w:rPr>
          <w:rFonts w:ascii="Arial Narrow" w:hAnsi="Arial Narrow"/>
        </w:rPr>
        <w:t>700</w:t>
      </w:r>
      <w:r>
        <w:rPr>
          <w:rFonts w:ascii="Arial Narrow" w:hAnsi="Arial Narrow"/>
        </w:rPr>
        <w:t xml:space="preserve"> € prihodkov in za </w:t>
      </w:r>
      <w:r w:rsidR="006D0E03">
        <w:rPr>
          <w:rFonts w:ascii="Arial Narrow" w:hAnsi="Arial Narrow"/>
        </w:rPr>
        <w:t>4</w:t>
      </w:r>
      <w:r>
        <w:rPr>
          <w:rFonts w:ascii="Arial Narrow" w:hAnsi="Arial Narrow"/>
        </w:rPr>
        <w:t>,</w:t>
      </w:r>
      <w:r w:rsidR="006D0E03">
        <w:rPr>
          <w:rFonts w:ascii="Arial Narrow" w:hAnsi="Arial Narrow"/>
        </w:rPr>
        <w:t>655</w:t>
      </w:r>
      <w:r>
        <w:rPr>
          <w:rFonts w:ascii="Arial Narrow" w:hAnsi="Arial Narrow"/>
        </w:rPr>
        <w:t>.</w:t>
      </w:r>
      <w:r w:rsidR="006D0E03">
        <w:rPr>
          <w:rFonts w:ascii="Arial Narrow" w:hAnsi="Arial Narrow"/>
        </w:rPr>
        <w:t>043</w:t>
      </w:r>
      <w:r>
        <w:rPr>
          <w:rFonts w:ascii="Arial Narrow" w:hAnsi="Arial Narrow"/>
        </w:rPr>
        <w:t xml:space="preserve"> € odhodkov. Največji delež prihodkov predstavljajo davčni prihodki (</w:t>
      </w:r>
      <w:r w:rsidR="00072629">
        <w:rPr>
          <w:rFonts w:ascii="Arial Narrow" w:hAnsi="Arial Narrow"/>
        </w:rPr>
        <w:t>7</w:t>
      </w:r>
      <w:r w:rsidR="006D0E03">
        <w:rPr>
          <w:rFonts w:ascii="Arial Narrow" w:hAnsi="Arial Narrow"/>
        </w:rPr>
        <w:t>2</w:t>
      </w:r>
      <w:r>
        <w:rPr>
          <w:rFonts w:ascii="Arial Narrow" w:hAnsi="Arial Narrow"/>
        </w:rPr>
        <w:t xml:space="preserve"> %), največji delež o</w:t>
      </w:r>
      <w:r w:rsidR="00072629">
        <w:rPr>
          <w:rFonts w:ascii="Arial Narrow" w:hAnsi="Arial Narrow"/>
        </w:rPr>
        <w:t>dhodkov pa tekoči transferi</w:t>
      </w:r>
      <w:r>
        <w:rPr>
          <w:rFonts w:ascii="Arial Narrow" w:hAnsi="Arial Narrow"/>
        </w:rPr>
        <w:t xml:space="preserve"> </w:t>
      </w:r>
      <w:r w:rsidR="006316FE">
        <w:rPr>
          <w:rFonts w:ascii="Arial Narrow" w:hAnsi="Arial Narrow"/>
        </w:rPr>
        <w:t>(</w:t>
      </w:r>
      <w:r>
        <w:rPr>
          <w:rFonts w:ascii="Arial Narrow" w:hAnsi="Arial Narrow"/>
        </w:rPr>
        <w:t xml:space="preserve"> </w:t>
      </w:r>
      <w:r w:rsidR="006D0E03">
        <w:rPr>
          <w:rFonts w:ascii="Arial Narrow" w:hAnsi="Arial Narrow"/>
        </w:rPr>
        <w:t>37</w:t>
      </w:r>
      <w:r>
        <w:rPr>
          <w:rFonts w:ascii="Arial Narrow" w:hAnsi="Arial Narrow"/>
        </w:rPr>
        <w:t xml:space="preserve"> % ).</w:t>
      </w:r>
    </w:p>
    <w:p w14:paraId="3A042DBB" w14:textId="77777777" w:rsidR="00316F57" w:rsidRPr="0031684F" w:rsidRDefault="00316F57" w:rsidP="00316F57">
      <w:pPr>
        <w:pStyle w:val="AHeading4"/>
        <w:tabs>
          <w:tab w:val="decimal" w:pos="9200"/>
        </w:tabs>
        <w:rPr>
          <w:rFonts w:ascii="Arial Narrow" w:hAnsi="Arial Narrow"/>
          <w:sz w:val="22"/>
          <w:szCs w:val="22"/>
        </w:rPr>
      </w:pPr>
      <w:bookmarkStart w:id="8" w:name="_Toc163805217"/>
      <w:r w:rsidRPr="0031684F">
        <w:rPr>
          <w:rFonts w:ascii="Arial Narrow" w:hAnsi="Arial Narrow"/>
          <w:sz w:val="22"/>
          <w:szCs w:val="22"/>
        </w:rPr>
        <w:t>PRIHODKI</w:t>
      </w:r>
      <w:r w:rsidRPr="0031684F">
        <w:rPr>
          <w:rFonts w:ascii="Arial Narrow" w:hAnsi="Arial Narrow"/>
          <w:sz w:val="22"/>
          <w:szCs w:val="22"/>
        </w:rPr>
        <w:tab/>
      </w:r>
      <w:r w:rsidR="008E0AB6">
        <w:rPr>
          <w:rFonts w:ascii="Arial Narrow" w:hAnsi="Arial Narrow"/>
          <w:sz w:val="22"/>
          <w:szCs w:val="22"/>
        </w:rPr>
        <w:t>4</w:t>
      </w:r>
      <w:r w:rsidRPr="0031684F">
        <w:rPr>
          <w:rFonts w:ascii="Arial Narrow" w:hAnsi="Arial Narrow"/>
          <w:sz w:val="22"/>
          <w:szCs w:val="22"/>
        </w:rPr>
        <w:t>.</w:t>
      </w:r>
      <w:r w:rsidR="008E0AB6">
        <w:rPr>
          <w:rFonts w:ascii="Arial Narrow" w:hAnsi="Arial Narrow"/>
          <w:sz w:val="22"/>
          <w:szCs w:val="22"/>
        </w:rPr>
        <w:t>315</w:t>
      </w:r>
      <w:r w:rsidRPr="0031684F">
        <w:rPr>
          <w:rFonts w:ascii="Arial Narrow" w:hAnsi="Arial Narrow"/>
          <w:sz w:val="22"/>
          <w:szCs w:val="22"/>
        </w:rPr>
        <w:t>.</w:t>
      </w:r>
      <w:r w:rsidR="008E0AB6">
        <w:rPr>
          <w:rFonts w:ascii="Arial Narrow" w:hAnsi="Arial Narrow"/>
          <w:sz w:val="22"/>
          <w:szCs w:val="22"/>
        </w:rPr>
        <w:t>700</w:t>
      </w:r>
      <w:r w:rsidRPr="0031684F">
        <w:rPr>
          <w:rFonts w:ascii="Arial Narrow" w:hAnsi="Arial Narrow"/>
          <w:sz w:val="22"/>
          <w:szCs w:val="22"/>
        </w:rPr>
        <w:t xml:space="preserve"> €</w:t>
      </w:r>
      <w:bookmarkEnd w:id="8"/>
    </w:p>
    <w:p w14:paraId="4D5B2451"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Splošni del proračuna je sestavljen po ekonomski klasifikaciji.</w:t>
      </w:r>
    </w:p>
    <w:p w14:paraId="3C8D18E8"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Ekonomsko klasifikacijo javnofinančnih prejemkov in izdatkov določa Pravilnik o enotnem kontnem načrtu za proračun, proračunske uporabnike in druge osebe javnega prava. Daje odgovor na vprašanje KAJ se plačuje iz javnih sredstev. Je temelj strukture proračuna. Od leta 2000 se uporablja pri pripravi in izvrševanju državnega in občinskih proračunov, pri pripravi finančnih načrtov javnih skladov, agencij in javnih zavodov ter pri pripravi njihovih poročil o realizaciji oziroma pri pripravi zaključnih računov.</w:t>
      </w:r>
    </w:p>
    <w:p w14:paraId="0C016230" w14:textId="77777777" w:rsidR="00316F57" w:rsidRPr="00DA7106" w:rsidRDefault="00316F57" w:rsidP="00316F57">
      <w:pPr>
        <w:widowControl w:val="0"/>
        <w:spacing w:after="0"/>
        <w:jc w:val="both"/>
        <w:rPr>
          <w:rFonts w:ascii="Arial Narrow" w:hAnsi="Arial Narrow" w:cs="Arial"/>
          <w:lang w:val="x-none"/>
        </w:rPr>
      </w:pPr>
    </w:p>
    <w:p w14:paraId="2C20801D"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V skladu z Zakonom o javnih financah sestavljajo splošni del proračuna tri bilance in sicer:</w:t>
      </w:r>
    </w:p>
    <w:p w14:paraId="75DFA69C"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w:t>
      </w:r>
      <w:r w:rsidRPr="00DA7106">
        <w:rPr>
          <w:rFonts w:ascii="Arial Narrow" w:hAnsi="Arial Narrow" w:cs="Arial"/>
          <w:lang w:val="x-none"/>
        </w:rPr>
        <w:tab/>
        <w:t>Bilanca prihodkov in odhodkov,</w:t>
      </w:r>
    </w:p>
    <w:p w14:paraId="200792DA"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w:t>
      </w:r>
      <w:r w:rsidRPr="00DA7106">
        <w:rPr>
          <w:rFonts w:ascii="Arial Narrow" w:hAnsi="Arial Narrow" w:cs="Arial"/>
          <w:lang w:val="x-none"/>
        </w:rPr>
        <w:tab/>
        <w:t>Račun finančnih terjatev in naložb,</w:t>
      </w:r>
    </w:p>
    <w:p w14:paraId="5D99897D"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w:t>
      </w:r>
      <w:r w:rsidRPr="00DA7106">
        <w:rPr>
          <w:rFonts w:ascii="Arial Narrow" w:hAnsi="Arial Narrow" w:cs="Arial"/>
          <w:lang w:val="x-none"/>
        </w:rPr>
        <w:tab/>
        <w:t>Račun financiranja.</w:t>
      </w:r>
    </w:p>
    <w:p w14:paraId="663C6782" w14:textId="77777777" w:rsidR="00316F57" w:rsidRPr="00DA7106" w:rsidRDefault="00316F57" w:rsidP="00316F57">
      <w:pPr>
        <w:widowControl w:val="0"/>
        <w:spacing w:after="0"/>
        <w:jc w:val="both"/>
        <w:rPr>
          <w:rFonts w:ascii="Arial Narrow" w:hAnsi="Arial Narrow" w:cs="Arial"/>
          <w:u w:val="single"/>
          <w:lang w:val="x-none"/>
        </w:rPr>
      </w:pPr>
    </w:p>
    <w:p w14:paraId="365BE408" w14:textId="77777777" w:rsidR="00316F57" w:rsidRPr="00DA7106" w:rsidRDefault="00316F57" w:rsidP="00316F57">
      <w:pPr>
        <w:widowControl w:val="0"/>
        <w:spacing w:after="0"/>
        <w:jc w:val="both"/>
        <w:rPr>
          <w:rFonts w:ascii="Arial Narrow" w:hAnsi="Arial Narrow" w:cs="Arial"/>
          <w:u w:val="single"/>
          <w:lang w:val="x-none"/>
        </w:rPr>
      </w:pPr>
      <w:r w:rsidRPr="00DA7106">
        <w:rPr>
          <w:rFonts w:ascii="Arial Narrow" w:hAnsi="Arial Narrow" w:cs="Arial"/>
          <w:u w:val="single"/>
          <w:lang w:val="x-none"/>
        </w:rPr>
        <w:t>Tabele splošnega dela proračuna vsebujejo:</w:t>
      </w:r>
    </w:p>
    <w:p w14:paraId="7E47DFC5" w14:textId="77777777" w:rsidR="00316F57" w:rsidRPr="00DA7106" w:rsidRDefault="00316F57" w:rsidP="00316F57">
      <w:pPr>
        <w:widowControl w:val="0"/>
        <w:spacing w:after="0"/>
        <w:jc w:val="both"/>
        <w:rPr>
          <w:rFonts w:ascii="Arial Narrow" w:hAnsi="Arial Narrow" w:cs="Arial"/>
          <w:lang w:val="x-none"/>
        </w:rPr>
      </w:pPr>
    </w:p>
    <w:p w14:paraId="5D1EA555" w14:textId="77777777" w:rsidR="00316F57" w:rsidRPr="0019415E" w:rsidRDefault="00316F57" w:rsidP="00316F57">
      <w:pPr>
        <w:widowControl w:val="0"/>
        <w:spacing w:after="0"/>
        <w:jc w:val="both"/>
        <w:rPr>
          <w:rFonts w:ascii="Arial Narrow" w:hAnsi="Arial Narrow" w:cs="Arial"/>
        </w:rPr>
      </w:pPr>
      <w:r>
        <w:rPr>
          <w:rFonts w:ascii="Arial Narrow" w:hAnsi="Arial Narrow" w:cs="Arial"/>
          <w:lang w:val="x-none"/>
        </w:rPr>
        <w:t>*</w:t>
      </w:r>
      <w:r>
        <w:rPr>
          <w:rFonts w:ascii="Arial Narrow" w:hAnsi="Arial Narrow" w:cs="Arial"/>
          <w:lang w:val="x-none"/>
        </w:rPr>
        <w:tab/>
      </w:r>
      <w:r>
        <w:rPr>
          <w:rFonts w:ascii="Arial Narrow" w:hAnsi="Arial Narrow" w:cs="Arial"/>
        </w:rPr>
        <w:t>P</w:t>
      </w:r>
      <w:r w:rsidRPr="00DA7106">
        <w:rPr>
          <w:rFonts w:ascii="Arial Narrow" w:hAnsi="Arial Narrow" w:cs="Arial"/>
          <w:lang w:val="x-none"/>
        </w:rPr>
        <w:t>roračun 20</w:t>
      </w:r>
      <w:r>
        <w:rPr>
          <w:rFonts w:ascii="Arial Narrow" w:hAnsi="Arial Narrow" w:cs="Arial"/>
        </w:rPr>
        <w:t>2</w:t>
      </w:r>
      <w:r w:rsidR="008B6C23">
        <w:rPr>
          <w:rFonts w:ascii="Arial Narrow" w:hAnsi="Arial Narrow" w:cs="Arial"/>
        </w:rPr>
        <w:t>3</w:t>
      </w:r>
    </w:p>
    <w:p w14:paraId="7BB9A490" w14:textId="77777777" w:rsidR="00316F57" w:rsidRDefault="00316F57" w:rsidP="00316F57">
      <w:pPr>
        <w:widowControl w:val="0"/>
        <w:spacing w:after="0"/>
        <w:jc w:val="both"/>
        <w:rPr>
          <w:rFonts w:ascii="Arial Narrow" w:hAnsi="Arial Narrow" w:cs="Arial"/>
        </w:rPr>
      </w:pPr>
      <w:r w:rsidRPr="00DA7106">
        <w:rPr>
          <w:rFonts w:ascii="Arial Narrow" w:hAnsi="Arial Narrow" w:cs="Arial"/>
          <w:lang w:val="x-none"/>
        </w:rPr>
        <w:t>*</w:t>
      </w:r>
      <w:r w:rsidRPr="00DA7106">
        <w:rPr>
          <w:rFonts w:ascii="Arial Narrow" w:hAnsi="Arial Narrow" w:cs="Arial"/>
          <w:lang w:val="x-none"/>
        </w:rPr>
        <w:tab/>
      </w:r>
      <w:r>
        <w:rPr>
          <w:rFonts w:ascii="Arial Narrow" w:hAnsi="Arial Narrow" w:cs="Arial"/>
        </w:rPr>
        <w:t>Rebalans proračuna 202</w:t>
      </w:r>
      <w:r w:rsidR="008B6C23">
        <w:rPr>
          <w:rFonts w:ascii="Arial Narrow" w:hAnsi="Arial Narrow" w:cs="Arial"/>
        </w:rPr>
        <w:t>3</w:t>
      </w:r>
    </w:p>
    <w:p w14:paraId="092441A5" w14:textId="30B6295A" w:rsidR="006D0E03" w:rsidRDefault="006D0E03" w:rsidP="00316F57">
      <w:pPr>
        <w:widowControl w:val="0"/>
        <w:spacing w:after="0"/>
        <w:jc w:val="both"/>
        <w:rPr>
          <w:rFonts w:ascii="Arial Narrow" w:hAnsi="Arial Narrow" w:cs="Arial"/>
        </w:rPr>
      </w:pPr>
      <w:r>
        <w:rPr>
          <w:rFonts w:ascii="Arial Narrow" w:hAnsi="Arial Narrow" w:cs="Arial"/>
        </w:rPr>
        <w:t>*        Realizacija proračuna 2023</w:t>
      </w:r>
    </w:p>
    <w:p w14:paraId="1BEB1DBA" w14:textId="77777777" w:rsidR="008B6C23" w:rsidRPr="0019415E" w:rsidRDefault="008B6C23" w:rsidP="00316F57">
      <w:pPr>
        <w:widowControl w:val="0"/>
        <w:spacing w:after="0"/>
        <w:jc w:val="both"/>
        <w:rPr>
          <w:rFonts w:ascii="Arial Narrow" w:hAnsi="Arial Narrow" w:cs="Arial"/>
        </w:rPr>
      </w:pPr>
      <w:r>
        <w:rPr>
          <w:rFonts w:ascii="Arial Narrow" w:hAnsi="Arial Narrow" w:cs="Arial"/>
        </w:rPr>
        <w:t>*        P</w:t>
      </w:r>
      <w:r w:rsidR="008E0AB6">
        <w:rPr>
          <w:rFonts w:ascii="Arial Narrow" w:hAnsi="Arial Narrow" w:cs="Arial"/>
        </w:rPr>
        <w:t>roračun</w:t>
      </w:r>
      <w:r>
        <w:rPr>
          <w:rFonts w:ascii="Arial Narrow" w:hAnsi="Arial Narrow" w:cs="Arial"/>
        </w:rPr>
        <w:t xml:space="preserve"> 2024</w:t>
      </w:r>
    </w:p>
    <w:p w14:paraId="25E03453" w14:textId="77777777" w:rsidR="00316F57" w:rsidRPr="0019415E" w:rsidRDefault="00316F57" w:rsidP="00316F57">
      <w:pPr>
        <w:widowControl w:val="0"/>
        <w:spacing w:after="0"/>
        <w:jc w:val="both"/>
        <w:rPr>
          <w:rFonts w:ascii="Arial Narrow" w:hAnsi="Arial Narrow" w:cs="Arial"/>
        </w:rPr>
      </w:pPr>
      <w:r>
        <w:rPr>
          <w:rFonts w:ascii="Arial Narrow" w:hAnsi="Arial Narrow" w:cs="Arial"/>
        </w:rPr>
        <w:t>*</w:t>
      </w:r>
      <w:r>
        <w:rPr>
          <w:rFonts w:ascii="Arial Narrow" w:hAnsi="Arial Narrow" w:cs="Arial"/>
        </w:rPr>
        <w:tab/>
        <w:t xml:space="preserve">Predlog </w:t>
      </w:r>
      <w:r w:rsidR="008B6C23">
        <w:rPr>
          <w:rFonts w:ascii="Arial Narrow" w:hAnsi="Arial Narrow" w:cs="Arial"/>
        </w:rPr>
        <w:t xml:space="preserve">rebalansa </w:t>
      </w:r>
      <w:r>
        <w:rPr>
          <w:rFonts w:ascii="Arial Narrow" w:hAnsi="Arial Narrow" w:cs="Arial"/>
        </w:rPr>
        <w:t>proračuna 2024</w:t>
      </w:r>
    </w:p>
    <w:p w14:paraId="25442022"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w:t>
      </w:r>
      <w:r w:rsidRPr="00DA7106">
        <w:rPr>
          <w:rFonts w:ascii="Arial Narrow" w:hAnsi="Arial Narrow" w:cs="Arial"/>
          <w:lang w:val="x-none"/>
        </w:rPr>
        <w:tab/>
        <w:t xml:space="preserve">Indeks </w:t>
      </w:r>
      <w:r w:rsidR="008B6C23">
        <w:rPr>
          <w:rFonts w:ascii="Arial Narrow" w:hAnsi="Arial Narrow" w:cs="Arial"/>
        </w:rPr>
        <w:t>Rebalans 2024/Plan 2024</w:t>
      </w:r>
    </w:p>
    <w:p w14:paraId="419172DF" w14:textId="77777777" w:rsidR="00316F57" w:rsidRPr="00DA7106" w:rsidRDefault="00316F57" w:rsidP="00316F57">
      <w:pPr>
        <w:widowControl w:val="0"/>
        <w:spacing w:after="0"/>
        <w:jc w:val="both"/>
        <w:rPr>
          <w:rFonts w:ascii="Arial Narrow" w:hAnsi="Arial Narrow" w:cs="Arial"/>
          <w:lang w:val="x-none"/>
        </w:rPr>
      </w:pPr>
    </w:p>
    <w:p w14:paraId="03F0A989" w14:textId="77777777" w:rsidR="00316F57" w:rsidRPr="00DA7106" w:rsidRDefault="00316F57" w:rsidP="00316F57">
      <w:pPr>
        <w:widowControl w:val="0"/>
        <w:spacing w:after="0"/>
        <w:jc w:val="both"/>
        <w:rPr>
          <w:rFonts w:ascii="Arial Narrow" w:hAnsi="Arial Narrow" w:cs="Arial"/>
          <w:u w:val="single"/>
          <w:lang w:val="x-none"/>
        </w:rPr>
      </w:pPr>
      <w:r w:rsidRPr="00DA7106">
        <w:rPr>
          <w:rFonts w:ascii="Arial Narrow" w:hAnsi="Arial Narrow" w:cs="Arial"/>
          <w:u w:val="single"/>
          <w:lang w:val="x-none"/>
        </w:rPr>
        <w:t>Proračunski prihodki se delijo na:</w:t>
      </w:r>
    </w:p>
    <w:p w14:paraId="42A49C0D"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w:t>
      </w:r>
      <w:r w:rsidRPr="00DA7106">
        <w:rPr>
          <w:rFonts w:ascii="Arial Narrow" w:hAnsi="Arial Narrow" w:cs="Arial"/>
          <w:lang w:val="x-none"/>
        </w:rPr>
        <w:tab/>
        <w:t>davčne prihodke (70),</w:t>
      </w:r>
    </w:p>
    <w:p w14:paraId="400369CD"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w:t>
      </w:r>
      <w:r w:rsidRPr="00DA7106">
        <w:rPr>
          <w:rFonts w:ascii="Arial Narrow" w:hAnsi="Arial Narrow" w:cs="Arial"/>
          <w:lang w:val="x-none"/>
        </w:rPr>
        <w:tab/>
        <w:t>nedavčne prihodke (71),</w:t>
      </w:r>
    </w:p>
    <w:p w14:paraId="5DFEB776"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w:t>
      </w:r>
      <w:r w:rsidRPr="00DA7106">
        <w:rPr>
          <w:rFonts w:ascii="Arial Narrow" w:hAnsi="Arial Narrow" w:cs="Arial"/>
          <w:lang w:val="x-none"/>
        </w:rPr>
        <w:tab/>
        <w:t>kapitalske prihodke (72),</w:t>
      </w:r>
    </w:p>
    <w:p w14:paraId="0FD1097B"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w:t>
      </w:r>
      <w:r w:rsidRPr="00DA7106">
        <w:rPr>
          <w:rFonts w:ascii="Arial Narrow" w:hAnsi="Arial Narrow" w:cs="Arial"/>
          <w:lang w:val="x-none"/>
        </w:rPr>
        <w:tab/>
        <w:t>prejete donacije (73),</w:t>
      </w:r>
    </w:p>
    <w:p w14:paraId="61655E77"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w:t>
      </w:r>
      <w:r w:rsidRPr="00DA7106">
        <w:rPr>
          <w:rFonts w:ascii="Arial Narrow" w:hAnsi="Arial Narrow" w:cs="Arial"/>
          <w:lang w:val="x-none"/>
        </w:rPr>
        <w:tab/>
        <w:t>transferne prihodke (74).</w:t>
      </w:r>
    </w:p>
    <w:p w14:paraId="08E5F092"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ab/>
      </w:r>
    </w:p>
    <w:p w14:paraId="784AD5BF" w14:textId="77777777" w:rsidR="00316F57" w:rsidRPr="00DA7106" w:rsidRDefault="00316F57" w:rsidP="00316F57">
      <w:pPr>
        <w:widowControl w:val="0"/>
        <w:spacing w:after="0"/>
        <w:jc w:val="both"/>
        <w:rPr>
          <w:rFonts w:ascii="Arial Narrow" w:hAnsi="Arial Narrow" w:cs="Arial"/>
          <w:lang w:val="x-none"/>
        </w:rPr>
      </w:pPr>
    </w:p>
    <w:p w14:paraId="69F6EFE1" w14:textId="77777777" w:rsidR="00316F57" w:rsidRPr="0019415E" w:rsidRDefault="00316F57" w:rsidP="00316F57">
      <w:pPr>
        <w:widowControl w:val="0"/>
        <w:spacing w:after="0"/>
        <w:jc w:val="both"/>
        <w:rPr>
          <w:rFonts w:ascii="Arial Narrow" w:hAnsi="Arial Narrow" w:cs="Arial"/>
          <w:b/>
          <w:lang w:val="x-none"/>
        </w:rPr>
      </w:pPr>
      <w:r w:rsidRPr="0019415E">
        <w:rPr>
          <w:rFonts w:ascii="Arial Narrow" w:hAnsi="Arial Narrow" w:cs="Arial"/>
          <w:b/>
          <w:lang w:val="x-none"/>
        </w:rPr>
        <w:t xml:space="preserve">PRIHODKI PRORAČUNA </w:t>
      </w:r>
    </w:p>
    <w:p w14:paraId="415D6F5E" w14:textId="77777777" w:rsidR="00316F57" w:rsidRPr="00DA7106" w:rsidRDefault="00316F57" w:rsidP="00316F57">
      <w:pPr>
        <w:widowControl w:val="0"/>
        <w:spacing w:after="0"/>
        <w:jc w:val="both"/>
        <w:rPr>
          <w:rFonts w:ascii="Arial Narrow" w:hAnsi="Arial Narrow" w:cs="Arial"/>
          <w:lang w:val="x-none"/>
        </w:rPr>
      </w:pPr>
    </w:p>
    <w:p w14:paraId="388640D1"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bi se naj v letu 20</w:t>
      </w:r>
      <w:r>
        <w:rPr>
          <w:rFonts w:ascii="Arial Narrow" w:hAnsi="Arial Narrow" w:cs="Arial"/>
        </w:rPr>
        <w:t>2</w:t>
      </w:r>
      <w:r w:rsidR="00072629">
        <w:rPr>
          <w:rFonts w:ascii="Arial Narrow" w:hAnsi="Arial Narrow" w:cs="Arial"/>
        </w:rPr>
        <w:t>4</w:t>
      </w:r>
      <w:r w:rsidRPr="00DA7106">
        <w:rPr>
          <w:rFonts w:ascii="Arial Narrow" w:hAnsi="Arial Narrow" w:cs="Arial"/>
          <w:lang w:val="x-none"/>
        </w:rPr>
        <w:t xml:space="preserve"> realizirali v predvideni</w:t>
      </w:r>
      <w:r w:rsidRPr="00DA7106">
        <w:rPr>
          <w:rFonts w:ascii="Arial Narrow" w:hAnsi="Arial Narrow" w:cs="Arial"/>
          <w:b/>
          <w:bCs/>
          <w:lang w:val="x-none"/>
        </w:rPr>
        <w:t xml:space="preserve"> višini </w:t>
      </w:r>
      <w:r w:rsidR="008E0AB6">
        <w:rPr>
          <w:rFonts w:ascii="Arial Narrow" w:hAnsi="Arial Narrow" w:cs="Arial"/>
          <w:b/>
          <w:bCs/>
        </w:rPr>
        <w:t>4</w:t>
      </w:r>
      <w:r w:rsidRPr="00DA7106">
        <w:rPr>
          <w:rFonts w:ascii="Arial Narrow" w:hAnsi="Arial Narrow" w:cs="Arial"/>
          <w:b/>
          <w:bCs/>
          <w:lang w:val="x-none"/>
        </w:rPr>
        <w:t>,</w:t>
      </w:r>
      <w:r w:rsidR="008E0AB6">
        <w:rPr>
          <w:rFonts w:ascii="Arial Narrow" w:hAnsi="Arial Narrow" w:cs="Arial"/>
          <w:b/>
          <w:bCs/>
        </w:rPr>
        <w:t>315</w:t>
      </w:r>
      <w:r w:rsidRPr="00DA7106">
        <w:rPr>
          <w:rFonts w:ascii="Arial Narrow" w:hAnsi="Arial Narrow" w:cs="Arial"/>
          <w:b/>
          <w:bCs/>
          <w:lang w:val="x-none"/>
        </w:rPr>
        <w:t>.</w:t>
      </w:r>
      <w:r w:rsidR="008E0AB6">
        <w:rPr>
          <w:rFonts w:ascii="Arial Narrow" w:hAnsi="Arial Narrow" w:cs="Arial"/>
          <w:b/>
          <w:bCs/>
        </w:rPr>
        <w:t>700</w:t>
      </w:r>
      <w:r w:rsidRPr="00DA7106">
        <w:rPr>
          <w:rFonts w:ascii="Arial Narrow" w:hAnsi="Arial Narrow" w:cs="Arial"/>
          <w:b/>
          <w:bCs/>
          <w:lang w:val="x-none"/>
        </w:rPr>
        <w:t xml:space="preserve"> €</w:t>
      </w:r>
      <w:r w:rsidRPr="00DA7106">
        <w:rPr>
          <w:rFonts w:ascii="Arial Narrow" w:hAnsi="Arial Narrow" w:cs="Arial"/>
          <w:lang w:val="x-none"/>
        </w:rPr>
        <w:t xml:space="preserve">, oz. </w:t>
      </w:r>
      <w:r w:rsidR="008E0AB6">
        <w:rPr>
          <w:rFonts w:ascii="Arial Narrow" w:hAnsi="Arial Narrow" w:cs="Arial"/>
          <w:lang w:val="x-none"/>
        </w:rPr>
        <w:t>10</w:t>
      </w:r>
      <w:r w:rsidRPr="00DA7106">
        <w:rPr>
          <w:rFonts w:ascii="Arial Narrow" w:hAnsi="Arial Narrow" w:cs="Arial"/>
          <w:lang w:val="x-none"/>
        </w:rPr>
        <w:t xml:space="preserve"> % </w:t>
      </w:r>
      <w:r w:rsidR="008E0AB6">
        <w:rPr>
          <w:rFonts w:ascii="Arial Narrow" w:hAnsi="Arial Narrow" w:cs="Arial"/>
        </w:rPr>
        <w:t>več</w:t>
      </w:r>
      <w:r w:rsidRPr="00DA7106">
        <w:rPr>
          <w:rFonts w:ascii="Arial Narrow" w:hAnsi="Arial Narrow" w:cs="Arial"/>
          <w:lang w:val="x-none"/>
        </w:rPr>
        <w:t xml:space="preserve"> </w:t>
      </w:r>
      <w:r w:rsidR="00072629">
        <w:rPr>
          <w:rFonts w:ascii="Arial Narrow" w:hAnsi="Arial Narrow" w:cs="Arial"/>
        </w:rPr>
        <w:t>glede na plan</w:t>
      </w:r>
      <w:r w:rsidRPr="00DA7106">
        <w:rPr>
          <w:rFonts w:ascii="Arial Narrow" w:hAnsi="Arial Narrow" w:cs="Arial"/>
          <w:lang w:val="x-none"/>
        </w:rPr>
        <w:t xml:space="preserve"> 20</w:t>
      </w:r>
      <w:r>
        <w:rPr>
          <w:rFonts w:ascii="Arial Narrow" w:hAnsi="Arial Narrow" w:cs="Arial"/>
        </w:rPr>
        <w:t>2</w:t>
      </w:r>
      <w:r w:rsidR="008E0AB6">
        <w:rPr>
          <w:rFonts w:ascii="Arial Narrow" w:hAnsi="Arial Narrow" w:cs="Arial"/>
        </w:rPr>
        <w:t>4</w:t>
      </w:r>
      <w:r w:rsidRPr="00DA7106">
        <w:rPr>
          <w:rFonts w:ascii="Arial Narrow" w:hAnsi="Arial Narrow" w:cs="Arial"/>
          <w:lang w:val="x-none"/>
        </w:rPr>
        <w:t>.</w:t>
      </w:r>
    </w:p>
    <w:p w14:paraId="11715956" w14:textId="77777777" w:rsidR="00316F57" w:rsidRPr="00DA7106" w:rsidRDefault="00316F57" w:rsidP="00316F57">
      <w:pPr>
        <w:widowControl w:val="0"/>
        <w:spacing w:after="0"/>
        <w:jc w:val="both"/>
        <w:rPr>
          <w:rFonts w:ascii="Arial Narrow" w:hAnsi="Arial Narrow" w:cs="Arial"/>
          <w:lang w:val="x-none"/>
        </w:rPr>
      </w:pPr>
    </w:p>
    <w:p w14:paraId="447CEFB0" w14:textId="77777777" w:rsidR="00316F57" w:rsidRPr="00DA7106" w:rsidRDefault="00316F57" w:rsidP="00316F57">
      <w:pPr>
        <w:widowControl w:val="0"/>
        <w:spacing w:after="0"/>
        <w:jc w:val="both"/>
        <w:rPr>
          <w:rFonts w:ascii="Arial Narrow" w:hAnsi="Arial Narrow" w:cs="Arial"/>
          <w:lang w:val="x-none"/>
        </w:rPr>
      </w:pPr>
    </w:p>
    <w:p w14:paraId="08041CAA" w14:textId="77777777" w:rsidR="00316F57" w:rsidRPr="00D05011" w:rsidRDefault="00316F57" w:rsidP="00316F57">
      <w:pPr>
        <w:pStyle w:val="AHeading10"/>
        <w:tabs>
          <w:tab w:val="decimal" w:pos="9200"/>
        </w:tabs>
        <w:jc w:val="both"/>
        <w:rPr>
          <w:rFonts w:ascii="Arial Narrow" w:hAnsi="Arial Narrow"/>
          <w:color w:val="FF0000"/>
          <w:sz w:val="22"/>
          <w:szCs w:val="22"/>
        </w:rPr>
      </w:pPr>
      <w:r w:rsidRPr="00D05011">
        <w:rPr>
          <w:rFonts w:ascii="Arial Narrow" w:hAnsi="Arial Narrow"/>
          <w:color w:val="FF0000"/>
          <w:sz w:val="22"/>
          <w:szCs w:val="22"/>
        </w:rPr>
        <w:t>70 DAVČNI PRIHODKI</w:t>
      </w:r>
      <w:r w:rsidRPr="00D05011">
        <w:rPr>
          <w:rFonts w:ascii="Arial Narrow" w:hAnsi="Arial Narrow"/>
          <w:color w:val="FF0000"/>
          <w:sz w:val="22"/>
          <w:szCs w:val="22"/>
        </w:rPr>
        <w:tab/>
      </w:r>
      <w:r w:rsidR="008E0AB6">
        <w:rPr>
          <w:rFonts w:ascii="Arial Narrow" w:hAnsi="Arial Narrow"/>
          <w:color w:val="FF0000"/>
          <w:sz w:val="22"/>
          <w:szCs w:val="22"/>
        </w:rPr>
        <w:t>4,315</w:t>
      </w:r>
      <w:r w:rsidRPr="00D05011">
        <w:rPr>
          <w:rFonts w:ascii="Arial Narrow" w:hAnsi="Arial Narrow"/>
          <w:color w:val="FF0000"/>
          <w:sz w:val="22"/>
          <w:szCs w:val="22"/>
        </w:rPr>
        <w:t>.7</w:t>
      </w:r>
      <w:r w:rsidR="008E0AB6">
        <w:rPr>
          <w:rFonts w:ascii="Arial Narrow" w:hAnsi="Arial Narrow"/>
          <w:color w:val="FF0000"/>
          <w:sz w:val="22"/>
          <w:szCs w:val="22"/>
        </w:rPr>
        <w:t>00</w:t>
      </w:r>
      <w:r w:rsidRPr="00D05011">
        <w:rPr>
          <w:rFonts w:ascii="Arial Narrow" w:hAnsi="Arial Narrow"/>
          <w:color w:val="FF0000"/>
          <w:sz w:val="22"/>
          <w:szCs w:val="22"/>
        </w:rPr>
        <w:t xml:space="preserve"> €</w:t>
      </w:r>
    </w:p>
    <w:p w14:paraId="20CC648D" w14:textId="77777777" w:rsidR="00316F57" w:rsidRPr="0019415E" w:rsidRDefault="00316F57" w:rsidP="00316F57">
      <w:pPr>
        <w:pStyle w:val="AHeading11"/>
        <w:pBdr>
          <w:top w:val="single" w:sz="4" w:space="1" w:color="auto"/>
          <w:bottom w:val="single" w:sz="4" w:space="1" w:color="auto"/>
        </w:pBdr>
        <w:tabs>
          <w:tab w:val="decimal" w:pos="9200"/>
        </w:tabs>
        <w:jc w:val="both"/>
        <w:rPr>
          <w:rFonts w:ascii="Arial Narrow" w:hAnsi="Arial Narrow"/>
        </w:rPr>
      </w:pPr>
      <w:r w:rsidRPr="0019415E">
        <w:rPr>
          <w:rFonts w:ascii="Arial Narrow" w:hAnsi="Arial Narrow"/>
        </w:rPr>
        <w:t>700 Davki na dohodek in dobiček</w:t>
      </w:r>
      <w:r w:rsidRPr="0019415E">
        <w:rPr>
          <w:rFonts w:ascii="Arial Narrow" w:hAnsi="Arial Narrow"/>
        </w:rPr>
        <w:tab/>
        <w:t>2.</w:t>
      </w:r>
      <w:r w:rsidR="008E0AB6">
        <w:rPr>
          <w:rFonts w:ascii="Arial Narrow" w:hAnsi="Arial Narrow"/>
        </w:rPr>
        <w:t>843</w:t>
      </w:r>
      <w:r w:rsidRPr="0019415E">
        <w:rPr>
          <w:rFonts w:ascii="Arial Narrow" w:hAnsi="Arial Narrow"/>
        </w:rPr>
        <w:t>.</w:t>
      </w:r>
      <w:r w:rsidR="008E0AB6">
        <w:rPr>
          <w:rFonts w:ascii="Arial Narrow" w:hAnsi="Arial Narrow"/>
        </w:rPr>
        <w:t>842</w:t>
      </w:r>
      <w:r w:rsidRPr="0019415E">
        <w:rPr>
          <w:rFonts w:ascii="Arial Narrow" w:hAnsi="Arial Narrow"/>
        </w:rPr>
        <w:t xml:space="preserve"> €</w:t>
      </w:r>
    </w:p>
    <w:p w14:paraId="5C3A30F0" w14:textId="77777777" w:rsidR="00316F57" w:rsidRPr="00DA7106" w:rsidRDefault="00316F57" w:rsidP="00316F57">
      <w:pPr>
        <w:widowControl w:val="0"/>
        <w:spacing w:after="0"/>
        <w:jc w:val="both"/>
        <w:rPr>
          <w:rFonts w:ascii="Arial Narrow" w:hAnsi="Arial Narrow" w:cs="Arial"/>
          <w:color w:val="3366FF"/>
          <w:lang w:val="x-none"/>
        </w:rPr>
      </w:pPr>
    </w:p>
    <w:p w14:paraId="3F745E79" w14:textId="77777777" w:rsidR="008E0AB6" w:rsidRPr="00E02BC4" w:rsidRDefault="008E0AB6" w:rsidP="008E0AB6">
      <w:pPr>
        <w:widowControl w:val="0"/>
        <w:spacing w:after="0"/>
        <w:jc w:val="both"/>
        <w:rPr>
          <w:rFonts w:ascii="Arial Narrow" w:hAnsi="Arial Narrow" w:cs="Arial"/>
        </w:rPr>
      </w:pPr>
      <w:r w:rsidRPr="00E02BC4">
        <w:rPr>
          <w:rFonts w:ascii="Arial Narrow" w:hAnsi="Arial Narrow" w:cs="Arial"/>
        </w:rPr>
        <w:t xml:space="preserve">Ministrstvo za finance je dne 8.11.2023 objavilo predhodne podatke o izračunu primerne porabe občin, dohodnine in finančne izravnave za leti 2024 in 2025. Pri predhodnem izračunu primerne porabe, dohodnine in finančne izravnave je za leti 2024 in 2025 upoštevana povprečnina v višini </w:t>
      </w:r>
      <w:r w:rsidRPr="00E02BC4">
        <w:rPr>
          <w:rFonts w:ascii="Arial Narrow" w:hAnsi="Arial Narrow" w:cs="Arial"/>
          <w:b/>
          <w:bCs/>
          <w:highlight w:val="yellow"/>
        </w:rPr>
        <w:t>725,00 €,</w:t>
      </w:r>
      <w:r w:rsidRPr="00E02BC4">
        <w:rPr>
          <w:rFonts w:ascii="Arial Narrow" w:hAnsi="Arial Narrow" w:cs="Arial"/>
        </w:rPr>
        <w:t xml:space="preserve"> ki je določena v predlogu Zakona o izvrševanju proračunov RS za 2024.</w:t>
      </w:r>
    </w:p>
    <w:p w14:paraId="6E592863" w14:textId="77777777" w:rsidR="008E0AB6" w:rsidRPr="00E02BC4" w:rsidRDefault="008E0AB6" w:rsidP="008E0AB6">
      <w:pPr>
        <w:widowControl w:val="0"/>
        <w:spacing w:after="0"/>
        <w:jc w:val="both"/>
        <w:rPr>
          <w:rFonts w:ascii="Arial Narrow" w:hAnsi="Arial Narrow" w:cs="Arial"/>
        </w:rPr>
      </w:pPr>
    </w:p>
    <w:p w14:paraId="6D6F5566" w14:textId="77777777" w:rsidR="008E0AB6" w:rsidRDefault="008E0AB6" w:rsidP="008E0AB6">
      <w:pPr>
        <w:widowControl w:val="0"/>
        <w:spacing w:after="0"/>
        <w:jc w:val="both"/>
        <w:rPr>
          <w:rFonts w:ascii="Arial Narrow" w:hAnsi="Arial Narrow" w:cs="Arial"/>
        </w:rPr>
      </w:pPr>
      <w:r w:rsidRPr="00E02BC4">
        <w:rPr>
          <w:rFonts w:ascii="Arial Narrow" w:hAnsi="Arial Narrow" w:cs="Arial"/>
        </w:rPr>
        <w:t>Povprečnina, ki je ena izmed elementov za izračun primerne porabe in s tem dohodnine in finančne izravnave, se izračuna na podlagi Uredbe o metodologiji za izračun povprečnih stroškov za financiranje občinskih nalog (Uradni list RS, št. 19/18) in Pravilnika o določitvi podprogramov, ki se upoštevajo za izračun povprečnih stroškov za financiranje nalog občin (Uradni list RS, št. 48/17).</w:t>
      </w:r>
    </w:p>
    <w:p w14:paraId="632C1892" w14:textId="77777777" w:rsidR="008E0AB6" w:rsidRPr="00B6245D" w:rsidRDefault="008E0AB6" w:rsidP="008E0AB6">
      <w:pPr>
        <w:widowControl w:val="0"/>
        <w:spacing w:after="0"/>
        <w:jc w:val="both"/>
        <w:rPr>
          <w:rFonts w:ascii="Arial Narrow" w:hAnsi="Arial Narrow" w:cs="Arial"/>
        </w:rPr>
      </w:pPr>
    </w:p>
    <w:p w14:paraId="2DB7963F" w14:textId="77777777" w:rsidR="008E0AB6" w:rsidRPr="00F943A3" w:rsidRDefault="008E0AB6" w:rsidP="008E0AB6">
      <w:pPr>
        <w:widowControl w:val="0"/>
        <w:spacing w:after="0"/>
        <w:jc w:val="both"/>
        <w:rPr>
          <w:rFonts w:ascii="Arial Narrow" w:hAnsi="Arial Narrow"/>
        </w:rPr>
      </w:pPr>
      <w:r>
        <w:rPr>
          <w:rFonts w:ascii="Arial Narrow" w:hAnsi="Arial Narrow"/>
        </w:rPr>
        <w:t>Tabela</w:t>
      </w:r>
      <w:r w:rsidRPr="00F943A3">
        <w:rPr>
          <w:rFonts w:ascii="Arial Narrow" w:hAnsi="Arial Narrow"/>
        </w:rPr>
        <w:t>: Gibanje višine povprečnine na prebivalca po letih</w:t>
      </w:r>
      <w:r>
        <w:rPr>
          <w:rFonts w:ascii="Arial Narrow" w:hAnsi="Arial Narrow"/>
        </w:rPr>
        <w:t xml:space="preserve"> v €</w:t>
      </w:r>
    </w:p>
    <w:p w14:paraId="770BB65E" w14:textId="77777777" w:rsidR="008E0AB6" w:rsidRDefault="008E0AB6" w:rsidP="008E0AB6">
      <w:pPr>
        <w:widowControl w:val="0"/>
        <w:spacing w:after="0"/>
        <w:jc w:val="both"/>
      </w:pPr>
    </w:p>
    <w:tbl>
      <w:tblPr>
        <w:tblStyle w:val="Tabelamrea"/>
        <w:tblW w:w="0" w:type="auto"/>
        <w:tblInd w:w="284" w:type="dxa"/>
        <w:tblLayout w:type="fixed"/>
        <w:tblLook w:val="04A0" w:firstRow="1" w:lastRow="0" w:firstColumn="1" w:lastColumn="0" w:noHBand="0" w:noVBand="1"/>
      </w:tblPr>
      <w:tblGrid>
        <w:gridCol w:w="704"/>
        <w:gridCol w:w="708"/>
        <w:gridCol w:w="709"/>
        <w:gridCol w:w="709"/>
        <w:gridCol w:w="709"/>
        <w:gridCol w:w="708"/>
        <w:gridCol w:w="851"/>
        <w:gridCol w:w="709"/>
        <w:gridCol w:w="708"/>
        <w:gridCol w:w="851"/>
        <w:gridCol w:w="709"/>
        <w:gridCol w:w="703"/>
      </w:tblGrid>
      <w:tr w:rsidR="008E0AB6" w14:paraId="10CC7F2B" w14:textId="77777777" w:rsidTr="00C5261C">
        <w:tc>
          <w:tcPr>
            <w:tcW w:w="704" w:type="dxa"/>
            <w:shd w:val="clear" w:color="auto" w:fill="FBE4D5" w:themeFill="accent2" w:themeFillTint="33"/>
          </w:tcPr>
          <w:p w14:paraId="176018EE" w14:textId="77777777" w:rsidR="008E0AB6" w:rsidRPr="008A6591" w:rsidRDefault="008E0AB6" w:rsidP="00C5261C">
            <w:pPr>
              <w:widowControl w:val="0"/>
              <w:spacing w:after="0"/>
              <w:ind w:left="0"/>
              <w:jc w:val="both"/>
              <w:rPr>
                <w:b/>
                <w:sz w:val="16"/>
                <w:szCs w:val="16"/>
              </w:rPr>
            </w:pPr>
            <w:r w:rsidRPr="008A6591">
              <w:rPr>
                <w:b/>
                <w:sz w:val="16"/>
                <w:szCs w:val="16"/>
              </w:rPr>
              <w:t>2013</w:t>
            </w:r>
          </w:p>
        </w:tc>
        <w:tc>
          <w:tcPr>
            <w:tcW w:w="708" w:type="dxa"/>
            <w:shd w:val="clear" w:color="auto" w:fill="FBE4D5" w:themeFill="accent2" w:themeFillTint="33"/>
          </w:tcPr>
          <w:p w14:paraId="5CA921C6" w14:textId="77777777" w:rsidR="008E0AB6" w:rsidRPr="008A6591" w:rsidRDefault="008E0AB6" w:rsidP="00C5261C">
            <w:pPr>
              <w:widowControl w:val="0"/>
              <w:spacing w:after="0"/>
              <w:ind w:left="0"/>
              <w:jc w:val="both"/>
              <w:rPr>
                <w:b/>
                <w:sz w:val="16"/>
                <w:szCs w:val="16"/>
              </w:rPr>
            </w:pPr>
            <w:r w:rsidRPr="008A6591">
              <w:rPr>
                <w:b/>
                <w:sz w:val="16"/>
                <w:szCs w:val="16"/>
              </w:rPr>
              <w:t>2014</w:t>
            </w:r>
          </w:p>
        </w:tc>
        <w:tc>
          <w:tcPr>
            <w:tcW w:w="709" w:type="dxa"/>
            <w:shd w:val="clear" w:color="auto" w:fill="FBE4D5" w:themeFill="accent2" w:themeFillTint="33"/>
          </w:tcPr>
          <w:p w14:paraId="5F81956D" w14:textId="77777777" w:rsidR="008E0AB6" w:rsidRPr="008A6591" w:rsidRDefault="008E0AB6" w:rsidP="00C5261C">
            <w:pPr>
              <w:widowControl w:val="0"/>
              <w:spacing w:after="0"/>
              <w:ind w:left="0"/>
              <w:jc w:val="both"/>
              <w:rPr>
                <w:b/>
                <w:sz w:val="16"/>
                <w:szCs w:val="16"/>
              </w:rPr>
            </w:pPr>
            <w:r w:rsidRPr="008A6591">
              <w:rPr>
                <w:b/>
                <w:sz w:val="16"/>
                <w:szCs w:val="16"/>
              </w:rPr>
              <w:t>2015</w:t>
            </w:r>
          </w:p>
        </w:tc>
        <w:tc>
          <w:tcPr>
            <w:tcW w:w="709" w:type="dxa"/>
            <w:shd w:val="clear" w:color="auto" w:fill="FBE4D5" w:themeFill="accent2" w:themeFillTint="33"/>
          </w:tcPr>
          <w:p w14:paraId="094E510A" w14:textId="77777777" w:rsidR="008E0AB6" w:rsidRPr="008A6591" w:rsidRDefault="008E0AB6" w:rsidP="00C5261C">
            <w:pPr>
              <w:widowControl w:val="0"/>
              <w:spacing w:after="0"/>
              <w:ind w:left="0"/>
              <w:jc w:val="both"/>
              <w:rPr>
                <w:b/>
                <w:sz w:val="16"/>
                <w:szCs w:val="16"/>
              </w:rPr>
            </w:pPr>
            <w:r w:rsidRPr="008A6591">
              <w:rPr>
                <w:b/>
                <w:sz w:val="16"/>
                <w:szCs w:val="16"/>
              </w:rPr>
              <w:t>2016</w:t>
            </w:r>
          </w:p>
        </w:tc>
        <w:tc>
          <w:tcPr>
            <w:tcW w:w="709" w:type="dxa"/>
            <w:shd w:val="clear" w:color="auto" w:fill="FBE4D5" w:themeFill="accent2" w:themeFillTint="33"/>
          </w:tcPr>
          <w:p w14:paraId="1C87A954" w14:textId="77777777" w:rsidR="008E0AB6" w:rsidRPr="008A6591" w:rsidRDefault="008E0AB6" w:rsidP="00C5261C">
            <w:pPr>
              <w:widowControl w:val="0"/>
              <w:spacing w:after="0"/>
              <w:ind w:left="0"/>
              <w:jc w:val="both"/>
              <w:rPr>
                <w:b/>
                <w:sz w:val="16"/>
                <w:szCs w:val="16"/>
              </w:rPr>
            </w:pPr>
            <w:r w:rsidRPr="008A6591">
              <w:rPr>
                <w:b/>
                <w:sz w:val="16"/>
                <w:szCs w:val="16"/>
              </w:rPr>
              <w:t>2017</w:t>
            </w:r>
          </w:p>
        </w:tc>
        <w:tc>
          <w:tcPr>
            <w:tcW w:w="708" w:type="dxa"/>
            <w:shd w:val="clear" w:color="auto" w:fill="FBE4D5" w:themeFill="accent2" w:themeFillTint="33"/>
          </w:tcPr>
          <w:p w14:paraId="1B77B3F0" w14:textId="77777777" w:rsidR="008E0AB6" w:rsidRPr="008A6591" w:rsidRDefault="008E0AB6" w:rsidP="00C5261C">
            <w:pPr>
              <w:widowControl w:val="0"/>
              <w:spacing w:after="0"/>
              <w:ind w:left="0"/>
              <w:jc w:val="both"/>
              <w:rPr>
                <w:b/>
                <w:sz w:val="16"/>
                <w:szCs w:val="16"/>
              </w:rPr>
            </w:pPr>
            <w:r w:rsidRPr="008A6591">
              <w:rPr>
                <w:b/>
                <w:sz w:val="16"/>
                <w:szCs w:val="16"/>
              </w:rPr>
              <w:t>2018</w:t>
            </w:r>
          </w:p>
        </w:tc>
        <w:tc>
          <w:tcPr>
            <w:tcW w:w="851" w:type="dxa"/>
            <w:shd w:val="clear" w:color="auto" w:fill="FBE4D5" w:themeFill="accent2" w:themeFillTint="33"/>
          </w:tcPr>
          <w:p w14:paraId="5A3ECF69" w14:textId="77777777" w:rsidR="008E0AB6" w:rsidRPr="008A6591" w:rsidRDefault="008E0AB6" w:rsidP="00C5261C">
            <w:pPr>
              <w:widowControl w:val="0"/>
              <w:spacing w:after="0"/>
              <w:ind w:left="0"/>
              <w:jc w:val="both"/>
              <w:rPr>
                <w:b/>
                <w:sz w:val="16"/>
                <w:szCs w:val="16"/>
              </w:rPr>
            </w:pPr>
            <w:r w:rsidRPr="008A6591">
              <w:rPr>
                <w:b/>
                <w:sz w:val="16"/>
                <w:szCs w:val="16"/>
              </w:rPr>
              <w:t>2019</w:t>
            </w:r>
          </w:p>
        </w:tc>
        <w:tc>
          <w:tcPr>
            <w:tcW w:w="709" w:type="dxa"/>
            <w:shd w:val="clear" w:color="auto" w:fill="FBE4D5" w:themeFill="accent2" w:themeFillTint="33"/>
          </w:tcPr>
          <w:p w14:paraId="36A7C517" w14:textId="77777777" w:rsidR="008E0AB6" w:rsidRPr="008A6591" w:rsidRDefault="008E0AB6" w:rsidP="00C5261C">
            <w:pPr>
              <w:widowControl w:val="0"/>
              <w:spacing w:after="0"/>
              <w:ind w:left="0"/>
              <w:jc w:val="both"/>
              <w:rPr>
                <w:b/>
                <w:sz w:val="16"/>
                <w:szCs w:val="16"/>
              </w:rPr>
            </w:pPr>
            <w:r w:rsidRPr="008A6591">
              <w:rPr>
                <w:b/>
                <w:sz w:val="16"/>
                <w:szCs w:val="16"/>
              </w:rPr>
              <w:t>2020</w:t>
            </w:r>
          </w:p>
        </w:tc>
        <w:tc>
          <w:tcPr>
            <w:tcW w:w="708" w:type="dxa"/>
            <w:shd w:val="clear" w:color="auto" w:fill="FBE4D5" w:themeFill="accent2" w:themeFillTint="33"/>
          </w:tcPr>
          <w:p w14:paraId="5D40C3F1" w14:textId="77777777" w:rsidR="008E0AB6" w:rsidRPr="008A6591" w:rsidRDefault="008E0AB6" w:rsidP="00C5261C">
            <w:pPr>
              <w:widowControl w:val="0"/>
              <w:spacing w:after="0"/>
              <w:ind w:left="0"/>
              <w:jc w:val="both"/>
              <w:rPr>
                <w:b/>
                <w:sz w:val="16"/>
                <w:szCs w:val="16"/>
              </w:rPr>
            </w:pPr>
            <w:r w:rsidRPr="008A6591">
              <w:rPr>
                <w:b/>
                <w:sz w:val="16"/>
                <w:szCs w:val="16"/>
              </w:rPr>
              <w:t>2021</w:t>
            </w:r>
          </w:p>
        </w:tc>
        <w:tc>
          <w:tcPr>
            <w:tcW w:w="851" w:type="dxa"/>
            <w:shd w:val="clear" w:color="auto" w:fill="FBE4D5" w:themeFill="accent2" w:themeFillTint="33"/>
          </w:tcPr>
          <w:p w14:paraId="18A9E46C" w14:textId="77777777" w:rsidR="008E0AB6" w:rsidRPr="008A6591" w:rsidRDefault="008E0AB6" w:rsidP="00C5261C">
            <w:pPr>
              <w:widowControl w:val="0"/>
              <w:spacing w:after="0"/>
              <w:ind w:left="0"/>
              <w:jc w:val="both"/>
              <w:rPr>
                <w:b/>
                <w:sz w:val="16"/>
                <w:szCs w:val="16"/>
              </w:rPr>
            </w:pPr>
            <w:r w:rsidRPr="008A6591">
              <w:rPr>
                <w:b/>
                <w:sz w:val="16"/>
                <w:szCs w:val="16"/>
              </w:rPr>
              <w:t>2022</w:t>
            </w:r>
          </w:p>
        </w:tc>
        <w:tc>
          <w:tcPr>
            <w:tcW w:w="709" w:type="dxa"/>
            <w:shd w:val="clear" w:color="auto" w:fill="FBE4D5" w:themeFill="accent2" w:themeFillTint="33"/>
          </w:tcPr>
          <w:p w14:paraId="48ACBDFA" w14:textId="77777777" w:rsidR="008E0AB6" w:rsidRPr="008A6591" w:rsidRDefault="008E0AB6" w:rsidP="00C5261C">
            <w:pPr>
              <w:widowControl w:val="0"/>
              <w:spacing w:after="0"/>
              <w:ind w:left="0"/>
              <w:jc w:val="both"/>
              <w:rPr>
                <w:b/>
                <w:sz w:val="16"/>
                <w:szCs w:val="16"/>
              </w:rPr>
            </w:pPr>
            <w:r w:rsidRPr="008A6591">
              <w:rPr>
                <w:b/>
                <w:sz w:val="16"/>
                <w:szCs w:val="16"/>
              </w:rPr>
              <w:t>2023</w:t>
            </w:r>
          </w:p>
        </w:tc>
        <w:tc>
          <w:tcPr>
            <w:tcW w:w="703" w:type="dxa"/>
            <w:shd w:val="clear" w:color="auto" w:fill="FBE4D5" w:themeFill="accent2" w:themeFillTint="33"/>
          </w:tcPr>
          <w:p w14:paraId="2601093F" w14:textId="77777777" w:rsidR="008E0AB6" w:rsidRPr="008A6591" w:rsidRDefault="008E0AB6" w:rsidP="00C5261C">
            <w:pPr>
              <w:widowControl w:val="0"/>
              <w:spacing w:after="0"/>
              <w:ind w:left="0"/>
              <w:jc w:val="both"/>
              <w:rPr>
                <w:b/>
                <w:sz w:val="16"/>
                <w:szCs w:val="16"/>
              </w:rPr>
            </w:pPr>
            <w:r>
              <w:rPr>
                <w:b/>
                <w:sz w:val="16"/>
                <w:szCs w:val="16"/>
              </w:rPr>
              <w:t>2024</w:t>
            </w:r>
          </w:p>
        </w:tc>
      </w:tr>
      <w:tr w:rsidR="008E0AB6" w14:paraId="74D13075" w14:textId="77777777" w:rsidTr="00C5261C">
        <w:tc>
          <w:tcPr>
            <w:tcW w:w="704" w:type="dxa"/>
          </w:tcPr>
          <w:p w14:paraId="103760D4" w14:textId="77777777" w:rsidR="008E0AB6" w:rsidRPr="008A6591" w:rsidRDefault="008E0AB6" w:rsidP="00C5261C">
            <w:pPr>
              <w:widowControl w:val="0"/>
              <w:spacing w:after="0"/>
              <w:ind w:left="0"/>
              <w:jc w:val="both"/>
              <w:rPr>
                <w:i/>
                <w:sz w:val="16"/>
                <w:szCs w:val="16"/>
              </w:rPr>
            </w:pPr>
            <w:r w:rsidRPr="008A6591">
              <w:rPr>
                <w:i/>
                <w:sz w:val="16"/>
                <w:szCs w:val="16"/>
              </w:rPr>
              <w:t>536,00</w:t>
            </w:r>
          </w:p>
        </w:tc>
        <w:tc>
          <w:tcPr>
            <w:tcW w:w="708" w:type="dxa"/>
          </w:tcPr>
          <w:p w14:paraId="378A4E14" w14:textId="77777777" w:rsidR="008E0AB6" w:rsidRPr="008A6591" w:rsidRDefault="008E0AB6" w:rsidP="00C5261C">
            <w:pPr>
              <w:widowControl w:val="0"/>
              <w:spacing w:after="0"/>
              <w:ind w:left="0"/>
              <w:jc w:val="both"/>
              <w:rPr>
                <w:i/>
                <w:sz w:val="16"/>
                <w:szCs w:val="16"/>
              </w:rPr>
            </w:pPr>
            <w:r w:rsidRPr="008A6591">
              <w:rPr>
                <w:i/>
                <w:sz w:val="16"/>
                <w:szCs w:val="16"/>
              </w:rPr>
              <w:t>536,00</w:t>
            </w:r>
          </w:p>
        </w:tc>
        <w:tc>
          <w:tcPr>
            <w:tcW w:w="709" w:type="dxa"/>
          </w:tcPr>
          <w:p w14:paraId="4FE21D6C" w14:textId="77777777" w:rsidR="008E0AB6" w:rsidRPr="008A6591" w:rsidRDefault="008E0AB6" w:rsidP="00C5261C">
            <w:pPr>
              <w:widowControl w:val="0"/>
              <w:spacing w:after="0"/>
              <w:ind w:left="0"/>
              <w:jc w:val="both"/>
              <w:rPr>
                <w:i/>
                <w:sz w:val="16"/>
                <w:szCs w:val="16"/>
              </w:rPr>
            </w:pPr>
            <w:r w:rsidRPr="008A6591">
              <w:rPr>
                <w:i/>
                <w:sz w:val="16"/>
                <w:szCs w:val="16"/>
              </w:rPr>
              <w:t>522,00</w:t>
            </w:r>
          </w:p>
        </w:tc>
        <w:tc>
          <w:tcPr>
            <w:tcW w:w="709" w:type="dxa"/>
          </w:tcPr>
          <w:p w14:paraId="308F8F01" w14:textId="77777777" w:rsidR="008E0AB6" w:rsidRPr="008A6591" w:rsidRDefault="008E0AB6" w:rsidP="00C5261C">
            <w:pPr>
              <w:widowControl w:val="0"/>
              <w:spacing w:after="0"/>
              <w:ind w:left="0"/>
              <w:jc w:val="both"/>
              <w:rPr>
                <w:i/>
                <w:sz w:val="16"/>
                <w:szCs w:val="16"/>
              </w:rPr>
            </w:pPr>
            <w:r w:rsidRPr="008A6591">
              <w:rPr>
                <w:i/>
                <w:sz w:val="16"/>
                <w:szCs w:val="16"/>
              </w:rPr>
              <w:t>522,00</w:t>
            </w:r>
          </w:p>
        </w:tc>
        <w:tc>
          <w:tcPr>
            <w:tcW w:w="709" w:type="dxa"/>
          </w:tcPr>
          <w:p w14:paraId="0E6DD9E1" w14:textId="77777777" w:rsidR="008E0AB6" w:rsidRPr="008A6591" w:rsidRDefault="008E0AB6" w:rsidP="00C5261C">
            <w:pPr>
              <w:widowControl w:val="0"/>
              <w:spacing w:after="0"/>
              <w:ind w:left="0"/>
              <w:jc w:val="both"/>
              <w:rPr>
                <w:i/>
                <w:sz w:val="16"/>
                <w:szCs w:val="16"/>
              </w:rPr>
            </w:pPr>
            <w:r w:rsidRPr="008A6591">
              <w:rPr>
                <w:i/>
                <w:sz w:val="16"/>
                <w:szCs w:val="16"/>
              </w:rPr>
              <w:t>530,00</w:t>
            </w:r>
          </w:p>
        </w:tc>
        <w:tc>
          <w:tcPr>
            <w:tcW w:w="708" w:type="dxa"/>
          </w:tcPr>
          <w:p w14:paraId="274C4F47" w14:textId="77777777" w:rsidR="008E0AB6" w:rsidRPr="008A6591" w:rsidRDefault="008E0AB6" w:rsidP="00C5261C">
            <w:pPr>
              <w:widowControl w:val="0"/>
              <w:spacing w:after="0"/>
              <w:ind w:left="0"/>
              <w:jc w:val="both"/>
              <w:rPr>
                <w:i/>
                <w:sz w:val="16"/>
                <w:szCs w:val="16"/>
              </w:rPr>
            </w:pPr>
            <w:r w:rsidRPr="008A6591">
              <w:rPr>
                <w:i/>
                <w:sz w:val="16"/>
                <w:szCs w:val="16"/>
              </w:rPr>
              <w:t>551,00</w:t>
            </w:r>
          </w:p>
        </w:tc>
        <w:tc>
          <w:tcPr>
            <w:tcW w:w="851" w:type="dxa"/>
          </w:tcPr>
          <w:p w14:paraId="358A15A9" w14:textId="77777777" w:rsidR="008E0AB6" w:rsidRPr="008A6591" w:rsidRDefault="008E0AB6" w:rsidP="00C5261C">
            <w:pPr>
              <w:widowControl w:val="0"/>
              <w:spacing w:after="0"/>
              <w:ind w:left="0"/>
              <w:jc w:val="both"/>
              <w:rPr>
                <w:i/>
                <w:sz w:val="16"/>
                <w:szCs w:val="16"/>
              </w:rPr>
            </w:pPr>
            <w:r w:rsidRPr="008A6591">
              <w:rPr>
                <w:i/>
                <w:sz w:val="16"/>
                <w:szCs w:val="16"/>
              </w:rPr>
              <w:t>573,50</w:t>
            </w:r>
          </w:p>
        </w:tc>
        <w:tc>
          <w:tcPr>
            <w:tcW w:w="709" w:type="dxa"/>
          </w:tcPr>
          <w:p w14:paraId="0D6DB716" w14:textId="77777777" w:rsidR="008E0AB6" w:rsidRPr="008A6591" w:rsidRDefault="008E0AB6" w:rsidP="00C5261C">
            <w:pPr>
              <w:widowControl w:val="0"/>
              <w:spacing w:after="0"/>
              <w:ind w:left="0"/>
              <w:jc w:val="both"/>
              <w:rPr>
                <w:i/>
                <w:sz w:val="16"/>
                <w:szCs w:val="16"/>
              </w:rPr>
            </w:pPr>
            <w:r w:rsidRPr="008A6591">
              <w:rPr>
                <w:i/>
                <w:sz w:val="16"/>
                <w:szCs w:val="16"/>
              </w:rPr>
              <w:t>623,96</w:t>
            </w:r>
          </w:p>
        </w:tc>
        <w:tc>
          <w:tcPr>
            <w:tcW w:w="708" w:type="dxa"/>
          </w:tcPr>
          <w:p w14:paraId="45156D6E" w14:textId="77777777" w:rsidR="008E0AB6" w:rsidRPr="008A6591" w:rsidRDefault="008E0AB6" w:rsidP="00C5261C">
            <w:pPr>
              <w:widowControl w:val="0"/>
              <w:spacing w:after="0"/>
              <w:ind w:left="0"/>
              <w:jc w:val="both"/>
              <w:rPr>
                <w:i/>
                <w:sz w:val="16"/>
                <w:szCs w:val="16"/>
              </w:rPr>
            </w:pPr>
            <w:r w:rsidRPr="008A6591">
              <w:rPr>
                <w:i/>
                <w:sz w:val="16"/>
                <w:szCs w:val="16"/>
              </w:rPr>
              <w:t>628,20</w:t>
            </w:r>
          </w:p>
        </w:tc>
        <w:tc>
          <w:tcPr>
            <w:tcW w:w="851" w:type="dxa"/>
          </w:tcPr>
          <w:p w14:paraId="6213F5C4" w14:textId="77777777" w:rsidR="008E0AB6" w:rsidRPr="008A6591" w:rsidRDefault="008E0AB6" w:rsidP="00C5261C">
            <w:pPr>
              <w:widowControl w:val="0"/>
              <w:spacing w:after="0"/>
              <w:ind w:left="0"/>
              <w:jc w:val="both"/>
              <w:rPr>
                <w:b/>
                <w:i/>
                <w:sz w:val="16"/>
                <w:szCs w:val="16"/>
              </w:rPr>
            </w:pPr>
            <w:r w:rsidRPr="008A6591">
              <w:rPr>
                <w:b/>
                <w:i/>
                <w:sz w:val="16"/>
                <w:szCs w:val="16"/>
              </w:rPr>
              <w:t>645,00</w:t>
            </w:r>
          </w:p>
        </w:tc>
        <w:tc>
          <w:tcPr>
            <w:tcW w:w="709" w:type="dxa"/>
          </w:tcPr>
          <w:p w14:paraId="32C8541E" w14:textId="77777777" w:rsidR="008E0AB6" w:rsidRPr="008A6591" w:rsidRDefault="008E0AB6" w:rsidP="00C5261C">
            <w:pPr>
              <w:widowControl w:val="0"/>
              <w:spacing w:after="0"/>
              <w:ind w:left="0"/>
              <w:jc w:val="both"/>
              <w:rPr>
                <w:b/>
                <w:i/>
                <w:sz w:val="16"/>
                <w:szCs w:val="16"/>
              </w:rPr>
            </w:pPr>
            <w:r w:rsidRPr="00E02BC4">
              <w:rPr>
                <w:b/>
                <w:i/>
                <w:sz w:val="16"/>
                <w:szCs w:val="16"/>
              </w:rPr>
              <w:t>700,00</w:t>
            </w:r>
          </w:p>
        </w:tc>
        <w:tc>
          <w:tcPr>
            <w:tcW w:w="703" w:type="dxa"/>
          </w:tcPr>
          <w:p w14:paraId="4A4FDCAA" w14:textId="77777777" w:rsidR="008E0AB6" w:rsidRPr="008A6591" w:rsidRDefault="008E0AB6" w:rsidP="00C5261C">
            <w:pPr>
              <w:widowControl w:val="0"/>
              <w:spacing w:after="0"/>
              <w:ind w:left="0"/>
              <w:jc w:val="both"/>
              <w:rPr>
                <w:b/>
                <w:i/>
                <w:sz w:val="16"/>
                <w:szCs w:val="16"/>
                <w:highlight w:val="yellow"/>
              </w:rPr>
            </w:pPr>
            <w:r>
              <w:rPr>
                <w:b/>
                <w:i/>
                <w:sz w:val="16"/>
                <w:szCs w:val="16"/>
                <w:highlight w:val="yellow"/>
              </w:rPr>
              <w:t>725,00</w:t>
            </w:r>
          </w:p>
        </w:tc>
      </w:tr>
    </w:tbl>
    <w:p w14:paraId="183CFC61" w14:textId="77777777" w:rsidR="008E0AB6" w:rsidRDefault="008E0AB6" w:rsidP="008E0AB6">
      <w:pPr>
        <w:widowControl w:val="0"/>
        <w:spacing w:after="0"/>
        <w:jc w:val="both"/>
      </w:pPr>
    </w:p>
    <w:p w14:paraId="76AAE316" w14:textId="77777777" w:rsidR="008E0AB6" w:rsidRPr="00F943A3" w:rsidRDefault="008E0AB6" w:rsidP="008E0AB6">
      <w:pPr>
        <w:widowControl w:val="0"/>
        <w:spacing w:after="0"/>
        <w:jc w:val="both"/>
        <w:rPr>
          <w:rFonts w:ascii="Arial Narrow" w:hAnsi="Arial Narrow"/>
        </w:rPr>
      </w:pPr>
      <w:r>
        <w:rPr>
          <w:rFonts w:ascii="Arial Narrow" w:hAnsi="Arial Narrow"/>
        </w:rPr>
        <w:t>Tabela</w:t>
      </w:r>
      <w:r w:rsidRPr="00F943A3">
        <w:rPr>
          <w:rFonts w:ascii="Arial Narrow" w:hAnsi="Arial Narrow"/>
        </w:rPr>
        <w:t xml:space="preserve">: Gibanje </w:t>
      </w:r>
      <w:r>
        <w:rPr>
          <w:rFonts w:ascii="Arial Narrow" w:hAnsi="Arial Narrow"/>
        </w:rPr>
        <w:t xml:space="preserve">števila prebivalcev v občini Črenšovci </w:t>
      </w:r>
      <w:r w:rsidRPr="00F943A3">
        <w:rPr>
          <w:rFonts w:ascii="Arial Narrow" w:hAnsi="Arial Narrow"/>
        </w:rPr>
        <w:t xml:space="preserve"> po letih</w:t>
      </w:r>
    </w:p>
    <w:p w14:paraId="14D6B8A2" w14:textId="77777777" w:rsidR="008E0AB6" w:rsidRDefault="008E0AB6" w:rsidP="008E0AB6">
      <w:pPr>
        <w:widowControl w:val="0"/>
        <w:spacing w:after="0"/>
        <w:jc w:val="both"/>
      </w:pPr>
    </w:p>
    <w:tbl>
      <w:tblPr>
        <w:tblStyle w:val="Tabelamrea"/>
        <w:tblW w:w="0" w:type="auto"/>
        <w:tblInd w:w="284" w:type="dxa"/>
        <w:tblLook w:val="04A0" w:firstRow="1" w:lastRow="0" w:firstColumn="1" w:lastColumn="0" w:noHBand="0" w:noVBand="1"/>
      </w:tblPr>
      <w:tblGrid>
        <w:gridCol w:w="942"/>
        <w:gridCol w:w="942"/>
        <w:gridCol w:w="942"/>
        <w:gridCol w:w="942"/>
        <w:gridCol w:w="918"/>
        <w:gridCol w:w="918"/>
        <w:gridCol w:w="918"/>
        <w:gridCol w:w="918"/>
      </w:tblGrid>
      <w:tr w:rsidR="008E0AB6" w14:paraId="3A3180A7" w14:textId="77777777" w:rsidTr="00C5261C">
        <w:tc>
          <w:tcPr>
            <w:tcW w:w="942" w:type="dxa"/>
            <w:shd w:val="clear" w:color="auto" w:fill="FBE4D5" w:themeFill="accent2" w:themeFillTint="33"/>
          </w:tcPr>
          <w:p w14:paraId="0C75D939" w14:textId="77777777" w:rsidR="008E0AB6" w:rsidRPr="00F943A3" w:rsidRDefault="008E0AB6" w:rsidP="00C5261C">
            <w:pPr>
              <w:widowControl w:val="0"/>
              <w:spacing w:after="0"/>
              <w:ind w:left="0"/>
              <w:jc w:val="both"/>
              <w:rPr>
                <w:b/>
              </w:rPr>
            </w:pPr>
            <w:r w:rsidRPr="00F943A3">
              <w:rPr>
                <w:b/>
              </w:rPr>
              <w:t>2016</w:t>
            </w:r>
          </w:p>
        </w:tc>
        <w:tc>
          <w:tcPr>
            <w:tcW w:w="942" w:type="dxa"/>
            <w:shd w:val="clear" w:color="auto" w:fill="FBE4D5" w:themeFill="accent2" w:themeFillTint="33"/>
          </w:tcPr>
          <w:p w14:paraId="201B264B" w14:textId="77777777" w:rsidR="008E0AB6" w:rsidRPr="00F943A3" w:rsidRDefault="008E0AB6" w:rsidP="00C5261C">
            <w:pPr>
              <w:widowControl w:val="0"/>
              <w:spacing w:after="0"/>
              <w:ind w:left="0"/>
              <w:jc w:val="both"/>
              <w:rPr>
                <w:b/>
              </w:rPr>
            </w:pPr>
            <w:r w:rsidRPr="00F943A3">
              <w:rPr>
                <w:b/>
              </w:rPr>
              <w:t>2017</w:t>
            </w:r>
          </w:p>
        </w:tc>
        <w:tc>
          <w:tcPr>
            <w:tcW w:w="942" w:type="dxa"/>
            <w:shd w:val="clear" w:color="auto" w:fill="FBE4D5" w:themeFill="accent2" w:themeFillTint="33"/>
          </w:tcPr>
          <w:p w14:paraId="4C98C2C4" w14:textId="77777777" w:rsidR="008E0AB6" w:rsidRPr="00F943A3" w:rsidRDefault="008E0AB6" w:rsidP="00C5261C">
            <w:pPr>
              <w:widowControl w:val="0"/>
              <w:spacing w:after="0"/>
              <w:ind w:left="0"/>
              <w:jc w:val="both"/>
              <w:rPr>
                <w:b/>
              </w:rPr>
            </w:pPr>
            <w:r w:rsidRPr="00F943A3">
              <w:rPr>
                <w:b/>
              </w:rPr>
              <w:t>2018</w:t>
            </w:r>
          </w:p>
        </w:tc>
        <w:tc>
          <w:tcPr>
            <w:tcW w:w="942" w:type="dxa"/>
            <w:shd w:val="clear" w:color="auto" w:fill="FBE4D5" w:themeFill="accent2" w:themeFillTint="33"/>
          </w:tcPr>
          <w:p w14:paraId="1B74C9E6" w14:textId="77777777" w:rsidR="008E0AB6" w:rsidRPr="00F943A3" w:rsidRDefault="008E0AB6" w:rsidP="00C5261C">
            <w:pPr>
              <w:widowControl w:val="0"/>
              <w:spacing w:after="0"/>
              <w:ind w:left="0"/>
              <w:jc w:val="both"/>
              <w:rPr>
                <w:b/>
              </w:rPr>
            </w:pPr>
            <w:r w:rsidRPr="00F943A3">
              <w:rPr>
                <w:b/>
              </w:rPr>
              <w:t>2019</w:t>
            </w:r>
          </w:p>
        </w:tc>
        <w:tc>
          <w:tcPr>
            <w:tcW w:w="918" w:type="dxa"/>
            <w:shd w:val="clear" w:color="auto" w:fill="FBE4D5" w:themeFill="accent2" w:themeFillTint="33"/>
          </w:tcPr>
          <w:p w14:paraId="6A723739" w14:textId="77777777" w:rsidR="008E0AB6" w:rsidRPr="00F943A3" w:rsidRDefault="008E0AB6" w:rsidP="00C5261C">
            <w:pPr>
              <w:widowControl w:val="0"/>
              <w:spacing w:after="0"/>
              <w:ind w:left="0"/>
              <w:jc w:val="both"/>
              <w:rPr>
                <w:b/>
              </w:rPr>
            </w:pPr>
            <w:r w:rsidRPr="00F943A3">
              <w:rPr>
                <w:b/>
              </w:rPr>
              <w:t>2020</w:t>
            </w:r>
          </w:p>
        </w:tc>
        <w:tc>
          <w:tcPr>
            <w:tcW w:w="918" w:type="dxa"/>
            <w:shd w:val="clear" w:color="auto" w:fill="FBE4D5" w:themeFill="accent2" w:themeFillTint="33"/>
          </w:tcPr>
          <w:p w14:paraId="3ABD682A" w14:textId="77777777" w:rsidR="008E0AB6" w:rsidRPr="00F943A3" w:rsidRDefault="008E0AB6" w:rsidP="00C5261C">
            <w:pPr>
              <w:widowControl w:val="0"/>
              <w:spacing w:after="0"/>
              <w:ind w:left="0"/>
              <w:jc w:val="both"/>
              <w:rPr>
                <w:b/>
              </w:rPr>
            </w:pPr>
            <w:r w:rsidRPr="00F943A3">
              <w:rPr>
                <w:b/>
              </w:rPr>
              <w:t>2021</w:t>
            </w:r>
          </w:p>
        </w:tc>
        <w:tc>
          <w:tcPr>
            <w:tcW w:w="918" w:type="dxa"/>
            <w:shd w:val="clear" w:color="auto" w:fill="FBE4D5" w:themeFill="accent2" w:themeFillTint="33"/>
          </w:tcPr>
          <w:p w14:paraId="0F51E0A9" w14:textId="77777777" w:rsidR="008E0AB6" w:rsidRPr="00F943A3" w:rsidRDefault="008E0AB6" w:rsidP="00C5261C">
            <w:pPr>
              <w:widowControl w:val="0"/>
              <w:spacing w:after="0"/>
              <w:ind w:left="0"/>
              <w:jc w:val="both"/>
              <w:rPr>
                <w:b/>
              </w:rPr>
            </w:pPr>
            <w:r>
              <w:rPr>
                <w:b/>
              </w:rPr>
              <w:t>2022</w:t>
            </w:r>
          </w:p>
        </w:tc>
        <w:tc>
          <w:tcPr>
            <w:tcW w:w="918" w:type="dxa"/>
            <w:shd w:val="clear" w:color="auto" w:fill="FBE4D5" w:themeFill="accent2" w:themeFillTint="33"/>
          </w:tcPr>
          <w:p w14:paraId="53247F39" w14:textId="77777777" w:rsidR="008E0AB6" w:rsidRDefault="008E0AB6" w:rsidP="00C5261C">
            <w:pPr>
              <w:widowControl w:val="0"/>
              <w:spacing w:after="0"/>
              <w:ind w:left="0"/>
              <w:jc w:val="both"/>
              <w:rPr>
                <w:b/>
              </w:rPr>
            </w:pPr>
            <w:r>
              <w:rPr>
                <w:b/>
              </w:rPr>
              <w:t>2023</w:t>
            </w:r>
          </w:p>
        </w:tc>
      </w:tr>
      <w:tr w:rsidR="008E0AB6" w14:paraId="45CF284C" w14:textId="77777777" w:rsidTr="00C5261C">
        <w:tc>
          <w:tcPr>
            <w:tcW w:w="942" w:type="dxa"/>
          </w:tcPr>
          <w:p w14:paraId="1821636F" w14:textId="77777777" w:rsidR="008E0AB6" w:rsidRPr="004F6152" w:rsidRDefault="008E0AB6" w:rsidP="00C5261C">
            <w:pPr>
              <w:widowControl w:val="0"/>
              <w:spacing w:after="0"/>
              <w:ind w:left="0"/>
              <w:jc w:val="both"/>
              <w:rPr>
                <w:i/>
              </w:rPr>
            </w:pPr>
            <w:r>
              <w:rPr>
                <w:i/>
              </w:rPr>
              <w:t>4.138</w:t>
            </w:r>
          </w:p>
        </w:tc>
        <w:tc>
          <w:tcPr>
            <w:tcW w:w="942" w:type="dxa"/>
          </w:tcPr>
          <w:p w14:paraId="53F047DB" w14:textId="77777777" w:rsidR="008E0AB6" w:rsidRPr="004F6152" w:rsidRDefault="008E0AB6" w:rsidP="00C5261C">
            <w:pPr>
              <w:widowControl w:val="0"/>
              <w:spacing w:after="0"/>
              <w:ind w:left="0"/>
              <w:jc w:val="both"/>
              <w:rPr>
                <w:i/>
              </w:rPr>
            </w:pPr>
            <w:r>
              <w:rPr>
                <w:i/>
              </w:rPr>
              <w:t>4.107</w:t>
            </w:r>
          </w:p>
        </w:tc>
        <w:tc>
          <w:tcPr>
            <w:tcW w:w="942" w:type="dxa"/>
          </w:tcPr>
          <w:p w14:paraId="44016EAE" w14:textId="77777777" w:rsidR="008E0AB6" w:rsidRPr="004F6152" w:rsidRDefault="008E0AB6" w:rsidP="00C5261C">
            <w:pPr>
              <w:widowControl w:val="0"/>
              <w:spacing w:after="0"/>
              <w:ind w:left="0"/>
              <w:jc w:val="both"/>
              <w:rPr>
                <w:i/>
              </w:rPr>
            </w:pPr>
            <w:r>
              <w:rPr>
                <w:i/>
              </w:rPr>
              <w:t>4.078</w:t>
            </w:r>
          </w:p>
        </w:tc>
        <w:tc>
          <w:tcPr>
            <w:tcW w:w="942" w:type="dxa"/>
          </w:tcPr>
          <w:p w14:paraId="05FFE60D" w14:textId="77777777" w:rsidR="008E0AB6" w:rsidRPr="004F6152" w:rsidRDefault="008E0AB6" w:rsidP="00C5261C">
            <w:pPr>
              <w:widowControl w:val="0"/>
              <w:spacing w:after="0"/>
              <w:ind w:left="0"/>
              <w:jc w:val="both"/>
              <w:rPr>
                <w:i/>
              </w:rPr>
            </w:pPr>
            <w:r>
              <w:rPr>
                <w:i/>
              </w:rPr>
              <w:t>4.074</w:t>
            </w:r>
          </w:p>
        </w:tc>
        <w:tc>
          <w:tcPr>
            <w:tcW w:w="918" w:type="dxa"/>
          </w:tcPr>
          <w:p w14:paraId="45293639" w14:textId="77777777" w:rsidR="008E0AB6" w:rsidRPr="004F6152" w:rsidRDefault="008E0AB6" w:rsidP="00C5261C">
            <w:pPr>
              <w:widowControl w:val="0"/>
              <w:spacing w:after="0"/>
              <w:ind w:left="0"/>
              <w:jc w:val="both"/>
              <w:rPr>
                <w:i/>
              </w:rPr>
            </w:pPr>
            <w:r>
              <w:rPr>
                <w:i/>
              </w:rPr>
              <w:t>4.065</w:t>
            </w:r>
          </w:p>
        </w:tc>
        <w:tc>
          <w:tcPr>
            <w:tcW w:w="918" w:type="dxa"/>
          </w:tcPr>
          <w:p w14:paraId="5911F6B5" w14:textId="77777777" w:rsidR="008E0AB6" w:rsidRPr="004F6152" w:rsidRDefault="008E0AB6" w:rsidP="00C5261C">
            <w:pPr>
              <w:widowControl w:val="0"/>
              <w:spacing w:after="0"/>
              <w:ind w:left="0"/>
              <w:jc w:val="both"/>
              <w:rPr>
                <w:i/>
              </w:rPr>
            </w:pPr>
            <w:r>
              <w:rPr>
                <w:i/>
              </w:rPr>
              <w:t>4.027</w:t>
            </w:r>
          </w:p>
        </w:tc>
        <w:tc>
          <w:tcPr>
            <w:tcW w:w="918" w:type="dxa"/>
          </w:tcPr>
          <w:p w14:paraId="21325AF8" w14:textId="77777777" w:rsidR="008E0AB6" w:rsidRDefault="008E0AB6" w:rsidP="00C5261C">
            <w:pPr>
              <w:widowControl w:val="0"/>
              <w:spacing w:after="0"/>
              <w:ind w:left="0"/>
              <w:jc w:val="both"/>
              <w:rPr>
                <w:i/>
              </w:rPr>
            </w:pPr>
            <w:r>
              <w:rPr>
                <w:i/>
              </w:rPr>
              <w:t>4.040</w:t>
            </w:r>
          </w:p>
        </w:tc>
        <w:tc>
          <w:tcPr>
            <w:tcW w:w="918" w:type="dxa"/>
          </w:tcPr>
          <w:p w14:paraId="23D88E13" w14:textId="77777777" w:rsidR="008E0AB6" w:rsidRDefault="008E0AB6" w:rsidP="00C5261C">
            <w:pPr>
              <w:widowControl w:val="0"/>
              <w:spacing w:after="0"/>
              <w:ind w:left="0"/>
              <w:jc w:val="both"/>
              <w:rPr>
                <w:i/>
              </w:rPr>
            </w:pPr>
            <w:r>
              <w:rPr>
                <w:i/>
              </w:rPr>
              <w:t>4.006</w:t>
            </w:r>
          </w:p>
        </w:tc>
      </w:tr>
    </w:tbl>
    <w:p w14:paraId="3749CAB2" w14:textId="77777777" w:rsidR="008E0AB6" w:rsidRDefault="008E0AB6" w:rsidP="008E0AB6">
      <w:pPr>
        <w:widowControl w:val="0"/>
        <w:spacing w:after="0"/>
        <w:jc w:val="both"/>
        <w:rPr>
          <w:rFonts w:ascii="Arial Narrow" w:hAnsi="Arial Narrow" w:cs="Arial"/>
          <w:lang w:val="x-none"/>
        </w:rPr>
      </w:pPr>
    </w:p>
    <w:p w14:paraId="24F1D566" w14:textId="77777777" w:rsidR="008E0AB6" w:rsidRDefault="008E0AB6" w:rsidP="008E0AB6">
      <w:pPr>
        <w:widowControl w:val="0"/>
        <w:spacing w:after="0"/>
        <w:jc w:val="both"/>
        <w:rPr>
          <w:rFonts w:ascii="Arial Narrow" w:hAnsi="Arial Narrow" w:cs="Arial"/>
        </w:rPr>
      </w:pPr>
      <w:r>
        <w:rPr>
          <w:rFonts w:ascii="Arial Narrow" w:hAnsi="Arial Narrow" w:cs="Arial"/>
        </w:rPr>
        <w:t xml:space="preserve">Podatki zajemajo število prebivalcev RS s stalnim prebivališčem v občini Črenšovci in število tujcev z izdanim dovoljenjem za stalno prebivanje v RS, ki imajo stalno prebivališče v občini Črenšovci na dan 1.1. posameznega leta. Pri izračunu primerne porabe za leto, na katerega se nanaša proračun, se upošteva </w:t>
      </w:r>
      <w:r w:rsidRPr="00941AC4">
        <w:rPr>
          <w:rFonts w:ascii="Arial Narrow" w:hAnsi="Arial Narrow" w:cs="Arial"/>
          <w:u w:val="single"/>
        </w:rPr>
        <w:t>število prebivalcev pred letom</w:t>
      </w:r>
      <w:r>
        <w:rPr>
          <w:rFonts w:ascii="Arial Narrow" w:hAnsi="Arial Narrow" w:cs="Arial"/>
        </w:rPr>
        <w:t>, na katerega se nanaša proračun.</w:t>
      </w:r>
    </w:p>
    <w:p w14:paraId="6C946F83" w14:textId="77777777" w:rsidR="008E0AB6" w:rsidRDefault="008E0AB6" w:rsidP="008E0AB6">
      <w:pPr>
        <w:widowControl w:val="0"/>
        <w:spacing w:after="0"/>
        <w:jc w:val="both"/>
        <w:rPr>
          <w:rFonts w:ascii="Arial Narrow" w:hAnsi="Arial Narrow" w:cs="Arial"/>
          <w:lang w:val="x-none"/>
        </w:rPr>
      </w:pPr>
    </w:p>
    <w:p w14:paraId="1586DD0B" w14:textId="77777777" w:rsidR="008E0AB6" w:rsidRPr="004F6152" w:rsidRDefault="008E0AB6" w:rsidP="008E0AB6">
      <w:pPr>
        <w:widowControl w:val="0"/>
        <w:pBdr>
          <w:top w:val="single" w:sz="4" w:space="1" w:color="auto"/>
          <w:left w:val="single" w:sz="4" w:space="4" w:color="auto"/>
          <w:bottom w:val="single" w:sz="4" w:space="1" w:color="auto"/>
          <w:right w:val="single" w:sz="4" w:space="4" w:color="auto"/>
        </w:pBdr>
        <w:shd w:val="clear" w:color="auto" w:fill="FBE4D5" w:themeFill="accent2" w:themeFillTint="33"/>
        <w:spacing w:after="0"/>
        <w:jc w:val="both"/>
        <w:rPr>
          <w:rFonts w:ascii="Arial Narrow" w:hAnsi="Arial Narrow" w:cs="Arial"/>
        </w:rPr>
      </w:pPr>
      <w:r w:rsidRPr="00E6563C">
        <w:rPr>
          <w:rFonts w:ascii="Arial Narrow" w:hAnsi="Arial Narrow" w:cs="Arial"/>
          <w:lang w:val="x-none"/>
        </w:rPr>
        <w:t>Za občino Črenšovci je bilo pri izračunu p</w:t>
      </w:r>
      <w:r>
        <w:rPr>
          <w:rFonts w:ascii="Arial Narrow" w:hAnsi="Arial Narrow" w:cs="Arial"/>
          <w:lang w:val="x-none"/>
        </w:rPr>
        <w:t xml:space="preserve">rimerne porabe upoštevanih </w:t>
      </w:r>
      <w:r w:rsidRPr="00941AC4">
        <w:rPr>
          <w:rFonts w:ascii="Arial Narrow" w:hAnsi="Arial Narrow" w:cs="Arial"/>
          <w:b/>
          <w:lang w:val="x-none"/>
        </w:rPr>
        <w:t>4.</w:t>
      </w:r>
      <w:r>
        <w:rPr>
          <w:rFonts w:ascii="Arial Narrow" w:hAnsi="Arial Narrow" w:cs="Arial"/>
          <w:b/>
          <w:lang w:val="x-none"/>
        </w:rPr>
        <w:t>006</w:t>
      </w:r>
      <w:r>
        <w:rPr>
          <w:rFonts w:ascii="Arial Narrow" w:hAnsi="Arial Narrow" w:cs="Arial"/>
          <w:lang w:val="x-none"/>
        </w:rPr>
        <w:t xml:space="preserve"> prebivalcev –</w:t>
      </w:r>
      <w:r>
        <w:rPr>
          <w:rFonts w:ascii="Arial Narrow" w:hAnsi="Arial Narrow" w:cs="Arial"/>
        </w:rPr>
        <w:t xml:space="preserve"> (</w:t>
      </w:r>
      <w:r>
        <w:rPr>
          <w:rFonts w:ascii="Arial Narrow" w:hAnsi="Arial Narrow" w:cs="Arial"/>
          <w:lang w:val="x-none"/>
        </w:rPr>
        <w:t xml:space="preserve">število </w:t>
      </w:r>
      <w:r>
        <w:rPr>
          <w:rFonts w:ascii="Arial Narrow" w:hAnsi="Arial Narrow" w:cs="Arial"/>
        </w:rPr>
        <w:t>prebivalcev v RS 2,042.919).</w:t>
      </w:r>
    </w:p>
    <w:p w14:paraId="71DAAA90" w14:textId="77777777" w:rsidR="008E0AB6" w:rsidRDefault="008E0AB6" w:rsidP="008E0AB6">
      <w:pPr>
        <w:widowControl w:val="0"/>
        <w:spacing w:after="0"/>
        <w:jc w:val="both"/>
        <w:rPr>
          <w:rFonts w:ascii="Arial Narrow" w:hAnsi="Arial Narrow" w:cs="Arial"/>
        </w:rPr>
      </w:pPr>
    </w:p>
    <w:p w14:paraId="6CCE3FA9" w14:textId="77777777" w:rsidR="008E0AB6" w:rsidRPr="00F943A3" w:rsidRDefault="008E0AB6" w:rsidP="008E0AB6">
      <w:pPr>
        <w:widowControl w:val="0"/>
        <w:spacing w:after="0"/>
        <w:jc w:val="both"/>
        <w:rPr>
          <w:rFonts w:ascii="Arial Narrow" w:hAnsi="Arial Narrow"/>
        </w:rPr>
      </w:pPr>
      <w:r>
        <w:rPr>
          <w:rFonts w:ascii="Arial Narrow" w:hAnsi="Arial Narrow"/>
        </w:rPr>
        <w:t>Tabela</w:t>
      </w:r>
      <w:r w:rsidRPr="00F943A3">
        <w:rPr>
          <w:rFonts w:ascii="Arial Narrow" w:hAnsi="Arial Narrow"/>
        </w:rPr>
        <w:t xml:space="preserve">: Gibanje </w:t>
      </w:r>
      <w:r>
        <w:rPr>
          <w:rFonts w:ascii="Arial Narrow" w:hAnsi="Arial Narrow"/>
        </w:rPr>
        <w:t>korekcijskega faktorja za občino Črenšovci po letih</w:t>
      </w:r>
    </w:p>
    <w:p w14:paraId="3F6D1F38" w14:textId="77777777" w:rsidR="008E0AB6" w:rsidRDefault="008E0AB6" w:rsidP="008E0AB6">
      <w:pPr>
        <w:widowControl w:val="0"/>
        <w:spacing w:after="0"/>
        <w:jc w:val="both"/>
      </w:pPr>
    </w:p>
    <w:tbl>
      <w:tblPr>
        <w:tblStyle w:val="Tabelamrea"/>
        <w:tblW w:w="0" w:type="auto"/>
        <w:tblInd w:w="284" w:type="dxa"/>
        <w:tblLook w:val="04A0" w:firstRow="1" w:lastRow="0" w:firstColumn="1" w:lastColumn="0" w:noHBand="0" w:noVBand="1"/>
      </w:tblPr>
      <w:tblGrid>
        <w:gridCol w:w="966"/>
        <w:gridCol w:w="966"/>
        <w:gridCol w:w="966"/>
        <w:gridCol w:w="966"/>
        <w:gridCol w:w="966"/>
        <w:gridCol w:w="966"/>
        <w:gridCol w:w="966"/>
        <w:gridCol w:w="966"/>
        <w:gridCol w:w="966"/>
      </w:tblGrid>
      <w:tr w:rsidR="008E0AB6" w14:paraId="32613D27" w14:textId="77777777" w:rsidTr="00C5261C">
        <w:tc>
          <w:tcPr>
            <w:tcW w:w="966" w:type="dxa"/>
            <w:shd w:val="clear" w:color="auto" w:fill="FBE4D5" w:themeFill="accent2" w:themeFillTint="33"/>
          </w:tcPr>
          <w:p w14:paraId="585385AD" w14:textId="77777777" w:rsidR="008E0AB6" w:rsidRPr="00F943A3" w:rsidRDefault="008E0AB6" w:rsidP="00C5261C">
            <w:pPr>
              <w:widowControl w:val="0"/>
              <w:spacing w:after="0"/>
              <w:ind w:left="0"/>
              <w:jc w:val="both"/>
              <w:rPr>
                <w:b/>
              </w:rPr>
            </w:pPr>
            <w:r w:rsidRPr="00F943A3">
              <w:rPr>
                <w:b/>
              </w:rPr>
              <w:t>2016</w:t>
            </w:r>
          </w:p>
        </w:tc>
        <w:tc>
          <w:tcPr>
            <w:tcW w:w="966" w:type="dxa"/>
            <w:shd w:val="clear" w:color="auto" w:fill="FBE4D5" w:themeFill="accent2" w:themeFillTint="33"/>
          </w:tcPr>
          <w:p w14:paraId="173C31FD" w14:textId="77777777" w:rsidR="008E0AB6" w:rsidRPr="00F943A3" w:rsidRDefault="008E0AB6" w:rsidP="00C5261C">
            <w:pPr>
              <w:widowControl w:val="0"/>
              <w:spacing w:after="0"/>
              <w:ind w:left="0"/>
              <w:jc w:val="both"/>
              <w:rPr>
                <w:b/>
              </w:rPr>
            </w:pPr>
            <w:r w:rsidRPr="00F943A3">
              <w:rPr>
                <w:b/>
              </w:rPr>
              <w:t>2017</w:t>
            </w:r>
          </w:p>
        </w:tc>
        <w:tc>
          <w:tcPr>
            <w:tcW w:w="966" w:type="dxa"/>
            <w:shd w:val="clear" w:color="auto" w:fill="FBE4D5" w:themeFill="accent2" w:themeFillTint="33"/>
          </w:tcPr>
          <w:p w14:paraId="7B567F36" w14:textId="77777777" w:rsidR="008E0AB6" w:rsidRPr="00F943A3" w:rsidRDefault="008E0AB6" w:rsidP="00C5261C">
            <w:pPr>
              <w:widowControl w:val="0"/>
              <w:spacing w:after="0"/>
              <w:ind w:left="0"/>
              <w:jc w:val="both"/>
              <w:rPr>
                <w:b/>
              </w:rPr>
            </w:pPr>
            <w:r w:rsidRPr="00F943A3">
              <w:rPr>
                <w:b/>
              </w:rPr>
              <w:t>2018</w:t>
            </w:r>
          </w:p>
        </w:tc>
        <w:tc>
          <w:tcPr>
            <w:tcW w:w="966" w:type="dxa"/>
            <w:shd w:val="clear" w:color="auto" w:fill="FBE4D5" w:themeFill="accent2" w:themeFillTint="33"/>
          </w:tcPr>
          <w:p w14:paraId="405B45AF" w14:textId="77777777" w:rsidR="008E0AB6" w:rsidRPr="00F943A3" w:rsidRDefault="008E0AB6" w:rsidP="00C5261C">
            <w:pPr>
              <w:widowControl w:val="0"/>
              <w:spacing w:after="0"/>
              <w:ind w:left="0"/>
              <w:jc w:val="both"/>
              <w:rPr>
                <w:b/>
              </w:rPr>
            </w:pPr>
            <w:r w:rsidRPr="00F943A3">
              <w:rPr>
                <w:b/>
              </w:rPr>
              <w:t>2019</w:t>
            </w:r>
          </w:p>
        </w:tc>
        <w:tc>
          <w:tcPr>
            <w:tcW w:w="966" w:type="dxa"/>
            <w:shd w:val="clear" w:color="auto" w:fill="FBE4D5" w:themeFill="accent2" w:themeFillTint="33"/>
          </w:tcPr>
          <w:p w14:paraId="088D2936" w14:textId="77777777" w:rsidR="008E0AB6" w:rsidRPr="00F943A3" w:rsidRDefault="008E0AB6" w:rsidP="00C5261C">
            <w:pPr>
              <w:widowControl w:val="0"/>
              <w:spacing w:after="0"/>
              <w:ind w:left="0"/>
              <w:jc w:val="both"/>
              <w:rPr>
                <w:b/>
              </w:rPr>
            </w:pPr>
            <w:r w:rsidRPr="00F943A3">
              <w:rPr>
                <w:b/>
              </w:rPr>
              <w:t>2020</w:t>
            </w:r>
          </w:p>
        </w:tc>
        <w:tc>
          <w:tcPr>
            <w:tcW w:w="966" w:type="dxa"/>
            <w:shd w:val="clear" w:color="auto" w:fill="FBE4D5" w:themeFill="accent2" w:themeFillTint="33"/>
          </w:tcPr>
          <w:p w14:paraId="2A72BFE8" w14:textId="77777777" w:rsidR="008E0AB6" w:rsidRPr="00F943A3" w:rsidRDefault="008E0AB6" w:rsidP="00C5261C">
            <w:pPr>
              <w:widowControl w:val="0"/>
              <w:spacing w:after="0"/>
              <w:ind w:left="0"/>
              <w:jc w:val="both"/>
              <w:rPr>
                <w:b/>
              </w:rPr>
            </w:pPr>
            <w:r w:rsidRPr="00F943A3">
              <w:rPr>
                <w:b/>
              </w:rPr>
              <w:t>2021</w:t>
            </w:r>
          </w:p>
        </w:tc>
        <w:tc>
          <w:tcPr>
            <w:tcW w:w="966" w:type="dxa"/>
            <w:shd w:val="clear" w:color="auto" w:fill="FBE4D5" w:themeFill="accent2" w:themeFillTint="33"/>
          </w:tcPr>
          <w:p w14:paraId="0F38DF1B" w14:textId="77777777" w:rsidR="008E0AB6" w:rsidRPr="00F943A3" w:rsidRDefault="008E0AB6" w:rsidP="00C5261C">
            <w:pPr>
              <w:widowControl w:val="0"/>
              <w:spacing w:after="0"/>
              <w:ind w:left="0"/>
              <w:jc w:val="both"/>
              <w:rPr>
                <w:b/>
              </w:rPr>
            </w:pPr>
            <w:r>
              <w:rPr>
                <w:b/>
              </w:rPr>
              <w:t>2022</w:t>
            </w:r>
          </w:p>
        </w:tc>
        <w:tc>
          <w:tcPr>
            <w:tcW w:w="966" w:type="dxa"/>
            <w:shd w:val="clear" w:color="auto" w:fill="FBE4D5" w:themeFill="accent2" w:themeFillTint="33"/>
          </w:tcPr>
          <w:p w14:paraId="13D3CEA7" w14:textId="77777777" w:rsidR="008E0AB6" w:rsidRDefault="008E0AB6" w:rsidP="00C5261C">
            <w:pPr>
              <w:widowControl w:val="0"/>
              <w:spacing w:after="0"/>
              <w:ind w:left="0"/>
              <w:jc w:val="both"/>
              <w:rPr>
                <w:b/>
              </w:rPr>
            </w:pPr>
            <w:r>
              <w:rPr>
                <w:b/>
              </w:rPr>
              <w:t>2023</w:t>
            </w:r>
          </w:p>
        </w:tc>
        <w:tc>
          <w:tcPr>
            <w:tcW w:w="966" w:type="dxa"/>
            <w:shd w:val="clear" w:color="auto" w:fill="FBE4D5" w:themeFill="accent2" w:themeFillTint="33"/>
          </w:tcPr>
          <w:p w14:paraId="3FAB86DA" w14:textId="77777777" w:rsidR="008E0AB6" w:rsidRDefault="008E0AB6" w:rsidP="00C5261C">
            <w:pPr>
              <w:widowControl w:val="0"/>
              <w:spacing w:after="0"/>
              <w:ind w:left="0"/>
              <w:jc w:val="both"/>
              <w:rPr>
                <w:b/>
              </w:rPr>
            </w:pPr>
            <w:r>
              <w:rPr>
                <w:b/>
              </w:rPr>
              <w:t>2024</w:t>
            </w:r>
          </w:p>
        </w:tc>
      </w:tr>
      <w:tr w:rsidR="008E0AB6" w14:paraId="432B3A2C" w14:textId="77777777" w:rsidTr="00C5261C">
        <w:tc>
          <w:tcPr>
            <w:tcW w:w="966" w:type="dxa"/>
          </w:tcPr>
          <w:p w14:paraId="5773C07B" w14:textId="77777777" w:rsidR="008E0AB6" w:rsidRPr="004F6152" w:rsidRDefault="008E0AB6" w:rsidP="00C5261C">
            <w:pPr>
              <w:widowControl w:val="0"/>
              <w:spacing w:after="0"/>
              <w:ind w:left="0"/>
              <w:jc w:val="both"/>
              <w:rPr>
                <w:i/>
              </w:rPr>
            </w:pPr>
            <w:r>
              <w:rPr>
                <w:i/>
              </w:rPr>
              <w:t>0,980377</w:t>
            </w:r>
          </w:p>
        </w:tc>
        <w:tc>
          <w:tcPr>
            <w:tcW w:w="966" w:type="dxa"/>
          </w:tcPr>
          <w:p w14:paraId="0EAC1B2F" w14:textId="77777777" w:rsidR="008E0AB6" w:rsidRPr="004F6152" w:rsidRDefault="008E0AB6" w:rsidP="00C5261C">
            <w:pPr>
              <w:widowControl w:val="0"/>
              <w:spacing w:after="0"/>
              <w:ind w:left="0"/>
              <w:jc w:val="both"/>
              <w:rPr>
                <w:i/>
              </w:rPr>
            </w:pPr>
            <w:r>
              <w:rPr>
                <w:i/>
              </w:rPr>
              <w:t>0,976814</w:t>
            </w:r>
          </w:p>
        </w:tc>
        <w:tc>
          <w:tcPr>
            <w:tcW w:w="966" w:type="dxa"/>
          </w:tcPr>
          <w:p w14:paraId="7B9B8E25" w14:textId="77777777" w:rsidR="008E0AB6" w:rsidRPr="004F6152" w:rsidRDefault="008E0AB6" w:rsidP="00C5261C">
            <w:pPr>
              <w:widowControl w:val="0"/>
              <w:spacing w:after="0"/>
              <w:ind w:left="0"/>
              <w:jc w:val="both"/>
              <w:rPr>
                <w:i/>
              </w:rPr>
            </w:pPr>
            <w:r>
              <w:rPr>
                <w:i/>
              </w:rPr>
              <w:t>0,979022</w:t>
            </w:r>
          </w:p>
        </w:tc>
        <w:tc>
          <w:tcPr>
            <w:tcW w:w="966" w:type="dxa"/>
          </w:tcPr>
          <w:p w14:paraId="19A92ADD" w14:textId="77777777" w:rsidR="008E0AB6" w:rsidRPr="004F6152" w:rsidRDefault="008E0AB6" w:rsidP="00C5261C">
            <w:pPr>
              <w:widowControl w:val="0"/>
              <w:spacing w:after="0"/>
              <w:ind w:left="0"/>
              <w:jc w:val="both"/>
              <w:rPr>
                <w:i/>
              </w:rPr>
            </w:pPr>
            <w:r>
              <w:rPr>
                <w:i/>
              </w:rPr>
              <w:t>0,974992</w:t>
            </w:r>
          </w:p>
        </w:tc>
        <w:tc>
          <w:tcPr>
            <w:tcW w:w="966" w:type="dxa"/>
          </w:tcPr>
          <w:p w14:paraId="09DE18DC" w14:textId="77777777" w:rsidR="008E0AB6" w:rsidRPr="004F6152" w:rsidRDefault="008E0AB6" w:rsidP="00C5261C">
            <w:pPr>
              <w:widowControl w:val="0"/>
              <w:spacing w:after="0"/>
              <w:ind w:left="0"/>
              <w:jc w:val="both"/>
              <w:rPr>
                <w:i/>
              </w:rPr>
            </w:pPr>
            <w:r>
              <w:rPr>
                <w:i/>
              </w:rPr>
              <w:t>0,975897</w:t>
            </w:r>
          </w:p>
        </w:tc>
        <w:tc>
          <w:tcPr>
            <w:tcW w:w="966" w:type="dxa"/>
          </w:tcPr>
          <w:p w14:paraId="286C68B8" w14:textId="77777777" w:rsidR="008E0AB6" w:rsidRPr="004F6152" w:rsidRDefault="008E0AB6" w:rsidP="00C5261C">
            <w:pPr>
              <w:widowControl w:val="0"/>
              <w:spacing w:after="0"/>
              <w:ind w:left="0"/>
              <w:jc w:val="both"/>
              <w:rPr>
                <w:i/>
              </w:rPr>
            </w:pPr>
            <w:r>
              <w:rPr>
                <w:i/>
              </w:rPr>
              <w:t>0,974598</w:t>
            </w:r>
          </w:p>
        </w:tc>
        <w:tc>
          <w:tcPr>
            <w:tcW w:w="966" w:type="dxa"/>
          </w:tcPr>
          <w:p w14:paraId="61FA288B" w14:textId="77777777" w:rsidR="008E0AB6" w:rsidRPr="004F6152" w:rsidRDefault="008E0AB6" w:rsidP="00C5261C">
            <w:pPr>
              <w:widowControl w:val="0"/>
              <w:spacing w:after="0"/>
              <w:ind w:left="0"/>
              <w:jc w:val="both"/>
              <w:rPr>
                <w:i/>
              </w:rPr>
            </w:pPr>
            <w:r>
              <w:rPr>
                <w:i/>
              </w:rPr>
              <w:t>0,968916</w:t>
            </w:r>
          </w:p>
        </w:tc>
        <w:tc>
          <w:tcPr>
            <w:tcW w:w="966" w:type="dxa"/>
          </w:tcPr>
          <w:p w14:paraId="54F24432" w14:textId="77777777" w:rsidR="008E0AB6" w:rsidRDefault="008E0AB6" w:rsidP="00C5261C">
            <w:pPr>
              <w:widowControl w:val="0"/>
              <w:spacing w:after="0"/>
              <w:ind w:left="0"/>
              <w:jc w:val="both"/>
              <w:rPr>
                <w:i/>
              </w:rPr>
            </w:pPr>
            <w:r>
              <w:rPr>
                <w:i/>
              </w:rPr>
              <w:t>0,969498</w:t>
            </w:r>
          </w:p>
        </w:tc>
        <w:tc>
          <w:tcPr>
            <w:tcW w:w="966" w:type="dxa"/>
          </w:tcPr>
          <w:p w14:paraId="6D2F1AFC" w14:textId="77777777" w:rsidR="008E0AB6" w:rsidRDefault="008E0AB6" w:rsidP="00C5261C">
            <w:pPr>
              <w:widowControl w:val="0"/>
              <w:spacing w:after="0"/>
              <w:ind w:left="0"/>
              <w:jc w:val="both"/>
              <w:rPr>
                <w:i/>
              </w:rPr>
            </w:pPr>
            <w:r>
              <w:rPr>
                <w:i/>
              </w:rPr>
              <w:t>0,969422</w:t>
            </w:r>
          </w:p>
        </w:tc>
      </w:tr>
    </w:tbl>
    <w:p w14:paraId="6C6370F0" w14:textId="77777777" w:rsidR="008E0AB6" w:rsidRPr="00DD16AD" w:rsidRDefault="008E0AB6" w:rsidP="008E0AB6">
      <w:pPr>
        <w:widowControl w:val="0"/>
        <w:spacing w:after="0"/>
        <w:ind w:left="0"/>
        <w:jc w:val="both"/>
        <w:rPr>
          <w:rFonts w:ascii="Arial Narrow" w:hAnsi="Arial Narrow" w:cs="Arial"/>
        </w:rPr>
      </w:pPr>
    </w:p>
    <w:p w14:paraId="3DF0A7EA" w14:textId="77777777" w:rsidR="008E0AB6" w:rsidRPr="00E6563C" w:rsidRDefault="008E0AB6" w:rsidP="008E0AB6">
      <w:pPr>
        <w:widowControl w:val="0"/>
        <w:spacing w:after="0"/>
        <w:jc w:val="both"/>
        <w:rPr>
          <w:rFonts w:ascii="Arial Narrow" w:hAnsi="Arial Narrow" w:cs="Arial"/>
          <w:lang w:val="x-none"/>
        </w:rPr>
      </w:pPr>
      <w:r w:rsidRPr="00E6563C">
        <w:rPr>
          <w:rFonts w:ascii="Arial Narrow" w:hAnsi="Arial Narrow" w:cs="Arial"/>
          <w:lang w:val="x-none"/>
        </w:rPr>
        <w:t>Izračun koeficientov Pi in Ci zajema površino posamezne občine v km2 in dolžino lok</w:t>
      </w:r>
      <w:r>
        <w:rPr>
          <w:rFonts w:ascii="Arial Narrow" w:hAnsi="Arial Narrow" w:cs="Arial"/>
          <w:lang w:val="x-none"/>
        </w:rPr>
        <w:t>alnih cest in javnih poti v posa</w:t>
      </w:r>
      <w:r w:rsidRPr="00E6563C">
        <w:rPr>
          <w:rFonts w:ascii="Arial Narrow" w:hAnsi="Arial Narrow" w:cs="Arial"/>
          <w:lang w:val="x-none"/>
        </w:rPr>
        <w:t>mezni občini. Na podlagi teh podatkov in podatkov o številu prebivalcev sta izračunana koeficienta Pi (razmerje med površino posamezne občine na prebivalca in površina celotne države na prebivalca) in Ci (razmerje med dolžino lokalnih cest in  javnih poti na prebivalca v posamezni občini in dolžino lokalnih cest in javnih poti na prebivalca v celotni državi). Površina občine je upoštevana na podlagi podatkov Geodetske uprave RS, dolžina lokalnih cest in javnih poti pa po podatkih Ministrstva za promet – Direkcije RS za ceste.</w:t>
      </w:r>
    </w:p>
    <w:p w14:paraId="5466983E" w14:textId="77777777" w:rsidR="008E0AB6" w:rsidRPr="00E6563C" w:rsidRDefault="008E0AB6" w:rsidP="008E0AB6">
      <w:pPr>
        <w:widowControl w:val="0"/>
        <w:spacing w:after="0"/>
        <w:jc w:val="both"/>
        <w:rPr>
          <w:rFonts w:ascii="Arial Narrow" w:hAnsi="Arial Narrow" w:cs="Arial"/>
          <w:lang w:val="x-none"/>
        </w:rPr>
      </w:pPr>
      <w:r w:rsidRPr="00E6563C">
        <w:rPr>
          <w:rFonts w:ascii="Arial Narrow" w:hAnsi="Arial Narrow" w:cs="Arial"/>
          <w:lang w:val="x-none"/>
        </w:rPr>
        <w:t>Izračun koeficientov Mi in Si zajema delež prebivalcev občine, mlajših od 15 let v celotnem prebivalstvu občine in  delež prebivalcev občine, starejših od 65 let v celotnem prebivalstvu občine. Na podlagi teh deležev sta izračunana koeficienta Mi (razmerje med deležem prebivalcev mlajših  od 15 let v posamezni občini in povprečjem deležev prebivalcev, mlajših od 15 let v državi) in Si (razmerje med deležem prebivalcev, starejši od 65 let v posamezni občini in povprečjem deležev prebivalcev, starejših od 65 let v državi.</w:t>
      </w:r>
    </w:p>
    <w:p w14:paraId="7EEB735D" w14:textId="77777777" w:rsidR="008E0AB6" w:rsidRPr="00E6563C" w:rsidRDefault="008E0AB6" w:rsidP="008E0AB6">
      <w:pPr>
        <w:widowControl w:val="0"/>
        <w:spacing w:after="0"/>
        <w:jc w:val="both"/>
        <w:rPr>
          <w:rFonts w:ascii="Arial Narrow" w:hAnsi="Arial Narrow" w:cs="Arial"/>
          <w:lang w:val="x-none"/>
        </w:rPr>
      </w:pPr>
      <w:r w:rsidRPr="00E6563C">
        <w:rPr>
          <w:rFonts w:ascii="Arial Narrow" w:hAnsi="Arial Narrow" w:cs="Arial"/>
          <w:lang w:val="x-none"/>
        </w:rPr>
        <w:t xml:space="preserve"> </w:t>
      </w:r>
    </w:p>
    <w:p w14:paraId="29B5A5C1" w14:textId="77777777" w:rsidR="008E0AB6" w:rsidRDefault="008E0AB6" w:rsidP="008E0AB6">
      <w:pPr>
        <w:widowControl w:val="0"/>
        <w:spacing w:after="0"/>
        <w:jc w:val="both"/>
        <w:rPr>
          <w:rFonts w:ascii="Arial Narrow" w:hAnsi="Arial Narrow" w:cs="Arial"/>
          <w:b/>
          <w:bCs/>
          <w:u w:val="single"/>
        </w:rPr>
      </w:pPr>
      <w:r w:rsidRPr="00E6563C">
        <w:rPr>
          <w:rFonts w:ascii="Arial Narrow" w:hAnsi="Arial Narrow" w:cs="Arial"/>
          <w:lang w:val="x-none"/>
        </w:rPr>
        <w:t xml:space="preserve">Vsota korigiranih kriterijev tako zajema vsoto korigiranih kriterijev, ki se upoštevajo za izračun primerne porabe občine. Primerna poraba občine je tako izračunana na podlagi fiksnega deleža, ki se na korigira ter spremenljivega deleža, ki se korigira s kriteriji Pi, Ci, Mi in Si. Vsota korigiranih kriterijev za izračun primerne porabe občine je po posameznih občinah zaradi upoštevanja kriterijev večja ali manjša od 1,00. Za občino Črenšovci znaša vsota korigiranih kriterijev za leto </w:t>
      </w:r>
      <w:r>
        <w:rPr>
          <w:rFonts w:ascii="Arial Narrow" w:hAnsi="Arial Narrow" w:cs="Arial"/>
          <w:b/>
          <w:bCs/>
          <w:lang w:val="x-none"/>
        </w:rPr>
        <w:t>202</w:t>
      </w:r>
      <w:r>
        <w:rPr>
          <w:rFonts w:ascii="Arial Narrow" w:hAnsi="Arial Narrow" w:cs="Arial"/>
          <w:b/>
          <w:bCs/>
        </w:rPr>
        <w:t>4</w:t>
      </w:r>
      <w:r w:rsidRPr="00E6563C">
        <w:rPr>
          <w:rFonts w:ascii="Arial Narrow" w:hAnsi="Arial Narrow" w:cs="Arial"/>
          <w:b/>
          <w:bCs/>
          <w:lang w:val="x-none"/>
        </w:rPr>
        <w:t xml:space="preserve">  </w:t>
      </w:r>
      <w:r>
        <w:rPr>
          <w:rFonts w:ascii="Arial Narrow" w:hAnsi="Arial Narrow" w:cs="Arial"/>
          <w:b/>
          <w:bCs/>
          <w:u w:val="single"/>
          <w:lang w:val="x-none"/>
        </w:rPr>
        <w:t>0,96</w:t>
      </w:r>
      <w:r>
        <w:rPr>
          <w:rFonts w:ascii="Arial Narrow" w:hAnsi="Arial Narrow" w:cs="Arial"/>
          <w:b/>
          <w:bCs/>
          <w:u w:val="single"/>
        </w:rPr>
        <w:t>9422.</w:t>
      </w:r>
    </w:p>
    <w:p w14:paraId="38A4B767" w14:textId="77777777" w:rsidR="008E0AB6" w:rsidRDefault="008E0AB6" w:rsidP="008E0AB6">
      <w:pPr>
        <w:widowControl w:val="0"/>
        <w:spacing w:after="0"/>
        <w:jc w:val="both"/>
        <w:rPr>
          <w:rFonts w:ascii="Arial Narrow" w:hAnsi="Arial Narrow" w:cs="Arial"/>
          <w:b/>
          <w:bCs/>
          <w:u w:val="single"/>
        </w:rPr>
      </w:pPr>
    </w:p>
    <w:p w14:paraId="221CBF8A" w14:textId="77777777" w:rsidR="008E0AB6" w:rsidRPr="004F5059" w:rsidRDefault="008E0AB6" w:rsidP="008E0AB6">
      <w:pPr>
        <w:widowControl w:val="0"/>
        <w:spacing w:after="0"/>
        <w:rPr>
          <w:rFonts w:ascii="Arial Narrow" w:hAnsi="Arial Narrow" w:cs="Arial"/>
          <w:b/>
          <w:bCs/>
          <w:color w:val="8496B0" w:themeColor="text2" w:themeTint="99"/>
          <w:lang w:val="x-none"/>
        </w:rPr>
      </w:pPr>
      <w:r w:rsidRPr="00E969B1">
        <w:rPr>
          <w:rFonts w:ascii="Arial Narrow" w:hAnsi="Arial Narrow" w:cs="Arial"/>
          <w:b/>
          <w:lang w:val="x-none"/>
        </w:rPr>
        <w:t>Primerna poraba</w:t>
      </w:r>
      <w:r w:rsidRPr="00E6563C">
        <w:rPr>
          <w:rFonts w:ascii="Arial Narrow" w:hAnsi="Arial Narrow" w:cs="Arial"/>
          <w:lang w:val="x-none"/>
        </w:rPr>
        <w:t xml:space="preserve"> se izračuna kot zmnožek vsote korigiranih kriterijev, povprečnine in števila prebivalcev. </w:t>
      </w:r>
      <w:r w:rsidRPr="00E6563C">
        <w:rPr>
          <w:rFonts w:ascii="Arial Narrow" w:hAnsi="Arial Narrow" w:cs="Arial"/>
          <w:b/>
          <w:bCs/>
          <w:lang w:val="x-none"/>
        </w:rPr>
        <w:t xml:space="preserve">Tako primerna poraba </w:t>
      </w:r>
      <w:r>
        <w:rPr>
          <w:rFonts w:ascii="Arial Narrow" w:hAnsi="Arial Narrow" w:cs="Arial"/>
          <w:b/>
          <w:bCs/>
          <w:lang w:val="x-none"/>
        </w:rPr>
        <w:t>za Občino Črenšovci za leto 202</w:t>
      </w:r>
      <w:r>
        <w:rPr>
          <w:rFonts w:ascii="Arial Narrow" w:hAnsi="Arial Narrow" w:cs="Arial"/>
          <w:b/>
          <w:bCs/>
        </w:rPr>
        <w:t xml:space="preserve">4 </w:t>
      </w:r>
      <w:r w:rsidRPr="00E6563C">
        <w:rPr>
          <w:rFonts w:ascii="Arial Narrow" w:hAnsi="Arial Narrow" w:cs="Arial"/>
          <w:b/>
          <w:bCs/>
          <w:lang w:val="x-none"/>
        </w:rPr>
        <w:t xml:space="preserve">znaša </w:t>
      </w:r>
      <w:r>
        <w:rPr>
          <w:rFonts w:ascii="Arial Narrow" w:hAnsi="Arial Narrow"/>
          <w:b/>
          <w:color w:val="8496B0" w:themeColor="text2" w:themeTint="99"/>
        </w:rPr>
        <w:t>2.815.541</w:t>
      </w:r>
      <w:r w:rsidRPr="004F5059">
        <w:rPr>
          <w:rFonts w:ascii="Arial Narrow" w:hAnsi="Arial Narrow" w:cs="Arial"/>
          <w:b/>
          <w:bCs/>
          <w:color w:val="8496B0" w:themeColor="text2" w:themeTint="99"/>
          <w:lang w:val="x-none"/>
        </w:rPr>
        <w:t xml:space="preserve"> €.</w:t>
      </w:r>
    </w:p>
    <w:p w14:paraId="43ECD1CC" w14:textId="77777777" w:rsidR="008E0AB6" w:rsidRDefault="008E0AB6" w:rsidP="008E0AB6">
      <w:pPr>
        <w:widowControl w:val="0"/>
        <w:spacing w:after="0"/>
        <w:rPr>
          <w:rFonts w:ascii="Arial Narrow" w:hAnsi="Arial Narrow" w:cs="Arial"/>
          <w:b/>
          <w:lang w:val="x-none"/>
        </w:rPr>
      </w:pPr>
    </w:p>
    <w:p w14:paraId="6F394F94" w14:textId="77777777" w:rsidR="008E0AB6" w:rsidRPr="00FA1864" w:rsidRDefault="008E0AB6" w:rsidP="008E0AB6">
      <w:pPr>
        <w:widowControl w:val="0"/>
        <w:pBdr>
          <w:top w:val="single" w:sz="4" w:space="1" w:color="auto"/>
          <w:left w:val="single" w:sz="4" w:space="4" w:color="auto"/>
          <w:bottom w:val="single" w:sz="4" w:space="1" w:color="auto"/>
          <w:right w:val="single" w:sz="4" w:space="4" w:color="auto"/>
        </w:pBdr>
        <w:spacing w:after="0"/>
        <w:jc w:val="center"/>
        <w:rPr>
          <w:rFonts w:ascii="Arial Narrow" w:hAnsi="Arial Narrow" w:cs="Arial"/>
          <w:b/>
        </w:rPr>
      </w:pPr>
      <w:r>
        <w:rPr>
          <w:rFonts w:ascii="Arial Narrow" w:hAnsi="Arial Narrow" w:cs="Arial"/>
          <w:b/>
        </w:rPr>
        <w:t>PPi=(0,61+0,13*Ci+0,06*Pi+0,12*PMi+0,04*ŠMi+0,015*SUi+0,025*SDi)*P*Oi</w:t>
      </w:r>
    </w:p>
    <w:p w14:paraId="2F5D0176" w14:textId="77777777" w:rsidR="006D0E03" w:rsidRDefault="006D0E03" w:rsidP="008E0AB6">
      <w:pPr>
        <w:widowControl w:val="0"/>
        <w:spacing w:after="0"/>
        <w:rPr>
          <w:rFonts w:ascii="Arial Narrow" w:hAnsi="Arial Narrow" w:cs="Arial"/>
          <w:u w:val="single"/>
        </w:rPr>
      </w:pPr>
    </w:p>
    <w:p w14:paraId="04AEE41E" w14:textId="575D3F94" w:rsidR="008E0AB6" w:rsidRPr="00F114EC" w:rsidRDefault="008E0AB6" w:rsidP="008E0AB6">
      <w:pPr>
        <w:widowControl w:val="0"/>
        <w:spacing w:after="0"/>
        <w:rPr>
          <w:rFonts w:ascii="Arial Narrow" w:hAnsi="Arial Narrow" w:cs="Arial"/>
          <w:u w:val="single"/>
        </w:rPr>
      </w:pPr>
      <w:r w:rsidRPr="00F114EC">
        <w:rPr>
          <w:rFonts w:ascii="Arial Narrow" w:hAnsi="Arial Narrow" w:cs="Arial"/>
          <w:u w:val="single"/>
        </w:rPr>
        <w:t>Pri tem je:</w:t>
      </w:r>
    </w:p>
    <w:p w14:paraId="44721669" w14:textId="77777777" w:rsidR="008E0AB6" w:rsidRDefault="008E0AB6" w:rsidP="008E0AB6">
      <w:pPr>
        <w:widowControl w:val="0"/>
        <w:spacing w:after="0"/>
        <w:rPr>
          <w:rFonts w:ascii="Arial Narrow" w:hAnsi="Arial Narrow" w:cs="Arial"/>
        </w:rPr>
      </w:pPr>
      <w:r>
        <w:rPr>
          <w:rFonts w:ascii="Arial Narrow" w:hAnsi="Arial Narrow" w:cs="Arial"/>
        </w:rPr>
        <w:t>PPi – primerna poraba občine,</w:t>
      </w:r>
    </w:p>
    <w:p w14:paraId="67D286DE" w14:textId="77777777" w:rsidR="008E0AB6" w:rsidRDefault="008E0AB6" w:rsidP="008E0AB6">
      <w:pPr>
        <w:widowControl w:val="0"/>
        <w:spacing w:after="0"/>
        <w:ind w:left="270"/>
        <w:rPr>
          <w:rFonts w:ascii="Arial Narrow" w:hAnsi="Arial Narrow" w:cs="Arial"/>
        </w:rPr>
      </w:pPr>
      <w:r>
        <w:rPr>
          <w:rFonts w:ascii="Arial Narrow" w:hAnsi="Arial Narrow" w:cs="Arial"/>
        </w:rPr>
        <w:t>Ci – razmerje med dolžino lokalnih cest in javnih poti na prebivalca v posamezni občino in dolžino lokalnih cest in javnih poti na prebivalca v celotni državi,</w:t>
      </w:r>
    </w:p>
    <w:p w14:paraId="128CF2DB" w14:textId="77777777" w:rsidR="008E0AB6" w:rsidRDefault="008E0AB6" w:rsidP="008E0AB6">
      <w:pPr>
        <w:widowControl w:val="0"/>
        <w:spacing w:after="0"/>
        <w:ind w:left="270"/>
        <w:rPr>
          <w:rFonts w:ascii="Arial Narrow" w:hAnsi="Arial Narrow" w:cs="Arial"/>
        </w:rPr>
      </w:pPr>
      <w:r>
        <w:rPr>
          <w:rFonts w:ascii="Arial Narrow" w:hAnsi="Arial Narrow" w:cs="Arial"/>
        </w:rPr>
        <w:t>Pi – razmerje med površino posamezne občine na prebivalca in površino celotne države na prebivalca,</w:t>
      </w:r>
    </w:p>
    <w:p w14:paraId="444D66DE" w14:textId="77777777" w:rsidR="008E0AB6" w:rsidRDefault="008E0AB6" w:rsidP="008E0AB6">
      <w:pPr>
        <w:widowControl w:val="0"/>
        <w:spacing w:after="0"/>
        <w:ind w:left="270"/>
        <w:rPr>
          <w:rFonts w:ascii="Arial Narrow" w:hAnsi="Arial Narrow" w:cs="Arial"/>
        </w:rPr>
      </w:pPr>
      <w:r>
        <w:rPr>
          <w:rFonts w:ascii="Arial Narrow" w:hAnsi="Arial Narrow" w:cs="Arial"/>
        </w:rPr>
        <w:t>PMi – razmerje med deležem prebivalcev občine, mlajših od 6 let, v celotnem prebivalstvu občine in povprečjem teh deležev v državi na dan 1. januarja leta, v katerem se ugotavlja primerna poraba občine,</w:t>
      </w:r>
    </w:p>
    <w:p w14:paraId="68702C09" w14:textId="77777777" w:rsidR="008E0AB6" w:rsidRDefault="008E0AB6" w:rsidP="008E0AB6">
      <w:pPr>
        <w:widowControl w:val="0"/>
        <w:spacing w:after="0"/>
        <w:ind w:left="270"/>
        <w:rPr>
          <w:rFonts w:ascii="Arial Narrow" w:hAnsi="Arial Narrow" w:cs="Arial"/>
        </w:rPr>
      </w:pPr>
      <w:r>
        <w:rPr>
          <w:rFonts w:ascii="Arial Narrow" w:hAnsi="Arial Narrow" w:cs="Arial"/>
        </w:rPr>
        <w:t>ŠMi – razmerje med deležem prebivalcev občine od 6 do 15 let v celotnem prebivalstvu občine in povprečjem teh deležev v državi na dan 1. januarja leta, v katerem se ugotavlja primerna poraba občine,</w:t>
      </w:r>
    </w:p>
    <w:p w14:paraId="325649DC" w14:textId="77777777" w:rsidR="008E0AB6" w:rsidRDefault="008E0AB6" w:rsidP="008E0AB6">
      <w:pPr>
        <w:widowControl w:val="0"/>
        <w:spacing w:after="0"/>
        <w:ind w:left="270"/>
        <w:rPr>
          <w:rFonts w:ascii="Arial Narrow" w:hAnsi="Arial Narrow" w:cs="Arial"/>
        </w:rPr>
      </w:pPr>
      <w:r>
        <w:rPr>
          <w:rFonts w:ascii="Arial Narrow" w:hAnsi="Arial Narrow" w:cs="Arial"/>
        </w:rPr>
        <w:t>SUi – razmerje med deležem prebivalcev občine od 65 do 75 let v celotnem prebivalstvu občine in povprečjem teh deležev v državi na dan 1. januarja leta, v katerem se ugotavlja primerna poraba občine,</w:t>
      </w:r>
    </w:p>
    <w:p w14:paraId="335C48AD" w14:textId="77777777" w:rsidR="008E0AB6" w:rsidRDefault="008E0AB6" w:rsidP="008E0AB6">
      <w:pPr>
        <w:widowControl w:val="0"/>
        <w:spacing w:after="0"/>
        <w:ind w:left="270"/>
        <w:rPr>
          <w:rFonts w:ascii="Arial Narrow" w:hAnsi="Arial Narrow" w:cs="Arial"/>
        </w:rPr>
      </w:pPr>
      <w:r>
        <w:rPr>
          <w:rFonts w:ascii="Arial Narrow" w:hAnsi="Arial Narrow" w:cs="Arial"/>
        </w:rPr>
        <w:t>SDi – razmerje med deležem prebivalcev občine, starejših od 75 let v celotnem prebivalstvu občine in povprečjem teh deležev v državi na dan 1. januarja leta, v katerem se ugotavlja primerna poraba občine,</w:t>
      </w:r>
    </w:p>
    <w:p w14:paraId="765CE0D2" w14:textId="77777777" w:rsidR="008E0AB6" w:rsidRDefault="008E0AB6" w:rsidP="008E0AB6">
      <w:pPr>
        <w:widowControl w:val="0"/>
        <w:spacing w:after="0"/>
        <w:ind w:left="270"/>
        <w:rPr>
          <w:rFonts w:ascii="Arial Narrow" w:hAnsi="Arial Narrow" w:cs="Arial"/>
        </w:rPr>
      </w:pPr>
      <w:r>
        <w:rPr>
          <w:rFonts w:ascii="Arial Narrow" w:hAnsi="Arial Narrow" w:cs="Arial"/>
        </w:rPr>
        <w:t>P – povprečnina,</w:t>
      </w:r>
    </w:p>
    <w:p w14:paraId="6429DF88" w14:textId="77777777" w:rsidR="008E0AB6" w:rsidRDefault="008E0AB6" w:rsidP="008E0AB6">
      <w:pPr>
        <w:widowControl w:val="0"/>
        <w:spacing w:after="0"/>
        <w:ind w:left="270"/>
        <w:rPr>
          <w:rFonts w:ascii="Arial Narrow" w:hAnsi="Arial Narrow" w:cs="Arial"/>
        </w:rPr>
      </w:pPr>
      <w:r>
        <w:rPr>
          <w:rFonts w:ascii="Arial Narrow" w:hAnsi="Arial Narrow" w:cs="Arial"/>
        </w:rPr>
        <w:t>Oi – število prebivalcev v občini.</w:t>
      </w:r>
    </w:p>
    <w:p w14:paraId="35715F5D" w14:textId="77777777" w:rsidR="008E0AB6" w:rsidRDefault="008E0AB6" w:rsidP="008E0AB6">
      <w:pPr>
        <w:widowControl w:val="0"/>
        <w:spacing w:after="0"/>
        <w:ind w:left="270"/>
        <w:rPr>
          <w:rFonts w:ascii="Arial Narrow" w:hAnsi="Arial Narrow" w:cs="Arial"/>
        </w:rPr>
      </w:pPr>
    </w:p>
    <w:p w14:paraId="59644F65" w14:textId="77777777" w:rsidR="008E0AB6" w:rsidRPr="008E0AB6" w:rsidRDefault="008E0AB6" w:rsidP="008E0AB6">
      <w:pPr>
        <w:widowControl w:val="0"/>
        <w:spacing w:after="0"/>
        <w:ind w:left="270"/>
        <w:rPr>
          <w:rFonts w:ascii="Arial Narrow" w:hAnsi="Arial Narrow" w:cs="Arial"/>
        </w:rPr>
      </w:pPr>
      <w:r w:rsidRPr="008E0AB6">
        <w:rPr>
          <w:rFonts w:ascii="Arial Narrow" w:hAnsi="Arial Narrow" w:cs="Arial"/>
        </w:rPr>
        <w:t>Tabela: Primerna poraba občine Črenšovci po letih v €</w:t>
      </w:r>
    </w:p>
    <w:p w14:paraId="7846C302" w14:textId="77777777" w:rsidR="008E0AB6" w:rsidRDefault="008E0AB6" w:rsidP="008E0AB6">
      <w:pPr>
        <w:widowControl w:val="0"/>
        <w:spacing w:after="0"/>
        <w:ind w:left="270"/>
        <w:rPr>
          <w:rFonts w:ascii="Arial Narrow" w:hAnsi="Arial Narrow" w:cs="Arial"/>
        </w:rPr>
      </w:pPr>
    </w:p>
    <w:tbl>
      <w:tblPr>
        <w:tblStyle w:val="Tabelamrea"/>
        <w:tblW w:w="0" w:type="auto"/>
        <w:jc w:val="center"/>
        <w:tblLook w:val="04A0" w:firstRow="1" w:lastRow="0" w:firstColumn="1" w:lastColumn="0" w:noHBand="0" w:noVBand="1"/>
      </w:tblPr>
      <w:tblGrid>
        <w:gridCol w:w="999"/>
        <w:gridCol w:w="974"/>
        <w:gridCol w:w="989"/>
        <w:gridCol w:w="1121"/>
        <w:gridCol w:w="946"/>
        <w:gridCol w:w="1062"/>
        <w:gridCol w:w="1134"/>
        <w:gridCol w:w="992"/>
        <w:gridCol w:w="946"/>
      </w:tblGrid>
      <w:tr w:rsidR="008E0AB6" w:rsidRPr="00973D4A" w14:paraId="186C6698" w14:textId="77777777" w:rsidTr="00C5261C">
        <w:trPr>
          <w:jc w:val="center"/>
        </w:trPr>
        <w:tc>
          <w:tcPr>
            <w:tcW w:w="999" w:type="dxa"/>
            <w:shd w:val="clear" w:color="auto" w:fill="FBE4D5" w:themeFill="accent2" w:themeFillTint="33"/>
          </w:tcPr>
          <w:p w14:paraId="4DB42474" w14:textId="77777777" w:rsidR="008E0AB6" w:rsidRPr="00973D4A" w:rsidRDefault="008E0AB6" w:rsidP="00C5261C">
            <w:pPr>
              <w:widowControl w:val="0"/>
              <w:spacing w:after="0"/>
              <w:ind w:left="0"/>
              <w:jc w:val="center"/>
              <w:rPr>
                <w:rFonts w:ascii="Arial Narrow" w:hAnsi="Arial Narrow" w:cs="Arial"/>
                <w:b/>
              </w:rPr>
            </w:pPr>
            <w:r w:rsidRPr="00973D4A">
              <w:rPr>
                <w:rFonts w:ascii="Arial Narrow" w:hAnsi="Arial Narrow" w:cs="Arial"/>
                <w:b/>
              </w:rPr>
              <w:t>2016</w:t>
            </w:r>
          </w:p>
        </w:tc>
        <w:tc>
          <w:tcPr>
            <w:tcW w:w="974" w:type="dxa"/>
            <w:shd w:val="clear" w:color="auto" w:fill="FBE4D5" w:themeFill="accent2" w:themeFillTint="33"/>
          </w:tcPr>
          <w:p w14:paraId="12E75261" w14:textId="77777777" w:rsidR="008E0AB6" w:rsidRPr="00973D4A" w:rsidRDefault="008E0AB6" w:rsidP="00C5261C">
            <w:pPr>
              <w:widowControl w:val="0"/>
              <w:spacing w:after="0"/>
              <w:ind w:left="0"/>
              <w:jc w:val="center"/>
              <w:rPr>
                <w:rFonts w:ascii="Arial Narrow" w:hAnsi="Arial Narrow" w:cs="Arial"/>
                <w:b/>
              </w:rPr>
            </w:pPr>
            <w:r w:rsidRPr="00973D4A">
              <w:rPr>
                <w:rFonts w:ascii="Arial Narrow" w:hAnsi="Arial Narrow" w:cs="Arial"/>
                <w:b/>
              </w:rPr>
              <w:t>2017</w:t>
            </w:r>
          </w:p>
        </w:tc>
        <w:tc>
          <w:tcPr>
            <w:tcW w:w="989" w:type="dxa"/>
            <w:shd w:val="clear" w:color="auto" w:fill="FBE4D5" w:themeFill="accent2" w:themeFillTint="33"/>
          </w:tcPr>
          <w:p w14:paraId="4F501DB7" w14:textId="77777777" w:rsidR="008E0AB6" w:rsidRPr="00973D4A" w:rsidRDefault="008E0AB6" w:rsidP="00C5261C">
            <w:pPr>
              <w:widowControl w:val="0"/>
              <w:spacing w:after="0"/>
              <w:ind w:left="0"/>
              <w:jc w:val="center"/>
              <w:rPr>
                <w:rFonts w:ascii="Arial Narrow" w:hAnsi="Arial Narrow" w:cs="Arial"/>
                <w:b/>
              </w:rPr>
            </w:pPr>
            <w:r w:rsidRPr="00973D4A">
              <w:rPr>
                <w:rFonts w:ascii="Arial Narrow" w:hAnsi="Arial Narrow" w:cs="Arial"/>
                <w:b/>
              </w:rPr>
              <w:t>2018</w:t>
            </w:r>
          </w:p>
        </w:tc>
        <w:tc>
          <w:tcPr>
            <w:tcW w:w="1121" w:type="dxa"/>
            <w:shd w:val="clear" w:color="auto" w:fill="FBE4D5" w:themeFill="accent2" w:themeFillTint="33"/>
          </w:tcPr>
          <w:p w14:paraId="4F90E473" w14:textId="77777777" w:rsidR="008E0AB6" w:rsidRPr="00973D4A" w:rsidRDefault="008E0AB6" w:rsidP="00C5261C">
            <w:pPr>
              <w:widowControl w:val="0"/>
              <w:spacing w:after="0"/>
              <w:ind w:left="0"/>
              <w:jc w:val="center"/>
              <w:rPr>
                <w:rFonts w:ascii="Arial Narrow" w:hAnsi="Arial Narrow" w:cs="Arial"/>
                <w:b/>
              </w:rPr>
            </w:pPr>
            <w:r w:rsidRPr="00973D4A">
              <w:rPr>
                <w:rFonts w:ascii="Arial Narrow" w:hAnsi="Arial Narrow" w:cs="Arial"/>
                <w:b/>
              </w:rPr>
              <w:t>2019</w:t>
            </w:r>
          </w:p>
        </w:tc>
        <w:tc>
          <w:tcPr>
            <w:tcW w:w="946" w:type="dxa"/>
            <w:shd w:val="clear" w:color="auto" w:fill="FBE4D5" w:themeFill="accent2" w:themeFillTint="33"/>
          </w:tcPr>
          <w:p w14:paraId="0498E9FF" w14:textId="77777777" w:rsidR="008E0AB6" w:rsidRPr="00973D4A" w:rsidRDefault="008E0AB6" w:rsidP="00C5261C">
            <w:pPr>
              <w:widowControl w:val="0"/>
              <w:spacing w:after="0"/>
              <w:ind w:left="0"/>
              <w:jc w:val="center"/>
              <w:rPr>
                <w:rFonts w:ascii="Arial Narrow" w:hAnsi="Arial Narrow" w:cs="Arial"/>
                <w:b/>
              </w:rPr>
            </w:pPr>
            <w:r w:rsidRPr="00973D4A">
              <w:rPr>
                <w:rFonts w:ascii="Arial Narrow" w:hAnsi="Arial Narrow" w:cs="Arial"/>
                <w:b/>
              </w:rPr>
              <w:t>2020</w:t>
            </w:r>
          </w:p>
        </w:tc>
        <w:tc>
          <w:tcPr>
            <w:tcW w:w="1062" w:type="dxa"/>
            <w:shd w:val="clear" w:color="auto" w:fill="FBE4D5" w:themeFill="accent2" w:themeFillTint="33"/>
          </w:tcPr>
          <w:p w14:paraId="7955836C" w14:textId="77777777" w:rsidR="008E0AB6" w:rsidRPr="00973D4A" w:rsidRDefault="008E0AB6" w:rsidP="00C5261C">
            <w:pPr>
              <w:widowControl w:val="0"/>
              <w:spacing w:after="0"/>
              <w:ind w:left="0"/>
              <w:jc w:val="center"/>
              <w:rPr>
                <w:rFonts w:ascii="Arial Narrow" w:hAnsi="Arial Narrow" w:cs="Arial"/>
                <w:b/>
              </w:rPr>
            </w:pPr>
            <w:r w:rsidRPr="00973D4A">
              <w:rPr>
                <w:rFonts w:ascii="Arial Narrow" w:hAnsi="Arial Narrow" w:cs="Arial"/>
                <w:b/>
              </w:rPr>
              <w:t>2021</w:t>
            </w:r>
          </w:p>
        </w:tc>
        <w:tc>
          <w:tcPr>
            <w:tcW w:w="1134" w:type="dxa"/>
            <w:shd w:val="clear" w:color="auto" w:fill="FBE4D5" w:themeFill="accent2" w:themeFillTint="33"/>
          </w:tcPr>
          <w:p w14:paraId="609FB161" w14:textId="77777777" w:rsidR="008E0AB6" w:rsidRPr="00973D4A" w:rsidRDefault="008E0AB6" w:rsidP="00C5261C">
            <w:pPr>
              <w:widowControl w:val="0"/>
              <w:spacing w:after="0"/>
              <w:ind w:left="0"/>
              <w:jc w:val="center"/>
              <w:rPr>
                <w:rFonts w:ascii="Arial Narrow" w:hAnsi="Arial Narrow" w:cs="Arial"/>
                <w:b/>
              </w:rPr>
            </w:pPr>
            <w:r w:rsidRPr="00973D4A">
              <w:rPr>
                <w:rFonts w:ascii="Arial Narrow" w:hAnsi="Arial Narrow" w:cs="Arial"/>
                <w:b/>
              </w:rPr>
              <w:t>2022</w:t>
            </w:r>
          </w:p>
        </w:tc>
        <w:tc>
          <w:tcPr>
            <w:tcW w:w="992" w:type="dxa"/>
            <w:shd w:val="clear" w:color="auto" w:fill="FBE4D5" w:themeFill="accent2" w:themeFillTint="33"/>
          </w:tcPr>
          <w:p w14:paraId="6964CCD9" w14:textId="77777777" w:rsidR="008E0AB6" w:rsidRPr="00973D4A" w:rsidRDefault="008E0AB6" w:rsidP="00C5261C">
            <w:pPr>
              <w:widowControl w:val="0"/>
              <w:spacing w:after="0"/>
              <w:ind w:left="0"/>
              <w:jc w:val="center"/>
              <w:rPr>
                <w:rFonts w:ascii="Arial Narrow" w:hAnsi="Arial Narrow" w:cs="Arial"/>
                <w:b/>
              </w:rPr>
            </w:pPr>
            <w:r>
              <w:rPr>
                <w:rFonts w:ascii="Arial Narrow" w:hAnsi="Arial Narrow" w:cs="Arial"/>
                <w:b/>
              </w:rPr>
              <w:t>2023</w:t>
            </w:r>
          </w:p>
        </w:tc>
        <w:tc>
          <w:tcPr>
            <w:tcW w:w="845" w:type="dxa"/>
            <w:shd w:val="clear" w:color="auto" w:fill="FBE4D5" w:themeFill="accent2" w:themeFillTint="33"/>
          </w:tcPr>
          <w:p w14:paraId="5B138F46" w14:textId="77777777" w:rsidR="008E0AB6" w:rsidRDefault="008E0AB6" w:rsidP="00C5261C">
            <w:pPr>
              <w:widowControl w:val="0"/>
              <w:spacing w:after="0"/>
              <w:ind w:left="0"/>
              <w:jc w:val="center"/>
              <w:rPr>
                <w:rFonts w:ascii="Arial Narrow" w:hAnsi="Arial Narrow" w:cs="Arial"/>
                <w:b/>
              </w:rPr>
            </w:pPr>
            <w:r>
              <w:rPr>
                <w:rFonts w:ascii="Arial Narrow" w:hAnsi="Arial Narrow" w:cs="Arial"/>
                <w:b/>
              </w:rPr>
              <w:t>2024</w:t>
            </w:r>
          </w:p>
        </w:tc>
      </w:tr>
      <w:tr w:rsidR="008E0AB6" w:rsidRPr="00973D4A" w14:paraId="7956AC75" w14:textId="77777777" w:rsidTr="00C5261C">
        <w:trPr>
          <w:jc w:val="center"/>
        </w:trPr>
        <w:tc>
          <w:tcPr>
            <w:tcW w:w="999" w:type="dxa"/>
          </w:tcPr>
          <w:p w14:paraId="11A899DB" w14:textId="77777777" w:rsidR="008E0AB6" w:rsidRPr="00973D4A" w:rsidRDefault="008E0AB6" w:rsidP="00C5261C">
            <w:pPr>
              <w:widowControl w:val="0"/>
              <w:spacing w:after="0"/>
              <w:ind w:left="0"/>
              <w:jc w:val="center"/>
              <w:rPr>
                <w:rFonts w:ascii="Arial Narrow" w:hAnsi="Arial Narrow" w:cs="Arial"/>
                <w:b/>
              </w:rPr>
            </w:pPr>
            <w:r>
              <w:rPr>
                <w:rFonts w:ascii="Arial Narrow" w:hAnsi="Arial Narrow" w:cs="Arial"/>
                <w:b/>
              </w:rPr>
              <w:t>2,129.932</w:t>
            </w:r>
          </w:p>
        </w:tc>
        <w:tc>
          <w:tcPr>
            <w:tcW w:w="974" w:type="dxa"/>
          </w:tcPr>
          <w:p w14:paraId="0C2328B9" w14:textId="77777777" w:rsidR="008E0AB6" w:rsidRPr="00973D4A" w:rsidRDefault="008E0AB6" w:rsidP="00C5261C">
            <w:pPr>
              <w:widowControl w:val="0"/>
              <w:spacing w:after="0"/>
              <w:ind w:left="0"/>
              <w:jc w:val="center"/>
              <w:rPr>
                <w:rFonts w:ascii="Arial Narrow" w:hAnsi="Arial Narrow" w:cs="Arial"/>
                <w:b/>
              </w:rPr>
            </w:pPr>
            <w:r>
              <w:rPr>
                <w:rFonts w:ascii="Arial Narrow" w:hAnsi="Arial Narrow" w:cs="Arial"/>
                <w:b/>
              </w:rPr>
              <w:t>2,156.437</w:t>
            </w:r>
          </w:p>
        </w:tc>
        <w:tc>
          <w:tcPr>
            <w:tcW w:w="989" w:type="dxa"/>
          </w:tcPr>
          <w:p w14:paraId="3BDE0398" w14:textId="77777777" w:rsidR="008E0AB6" w:rsidRPr="00973D4A" w:rsidRDefault="008E0AB6" w:rsidP="00C5261C">
            <w:pPr>
              <w:widowControl w:val="0"/>
              <w:spacing w:after="0"/>
              <w:ind w:left="0"/>
              <w:jc w:val="center"/>
              <w:rPr>
                <w:rFonts w:ascii="Arial Narrow" w:hAnsi="Arial Narrow" w:cs="Arial"/>
                <w:b/>
              </w:rPr>
            </w:pPr>
            <w:r>
              <w:rPr>
                <w:rFonts w:ascii="Arial Narrow" w:hAnsi="Arial Narrow" w:cs="Arial"/>
                <w:b/>
              </w:rPr>
              <w:t>2,215.485</w:t>
            </w:r>
          </w:p>
        </w:tc>
        <w:tc>
          <w:tcPr>
            <w:tcW w:w="1121" w:type="dxa"/>
          </w:tcPr>
          <w:p w14:paraId="4F3CB582" w14:textId="77777777" w:rsidR="008E0AB6" w:rsidRPr="00973D4A" w:rsidRDefault="008E0AB6" w:rsidP="00C5261C">
            <w:pPr>
              <w:widowControl w:val="0"/>
              <w:spacing w:after="0"/>
              <w:ind w:left="0"/>
              <w:jc w:val="center"/>
              <w:rPr>
                <w:rFonts w:ascii="Arial Narrow" w:hAnsi="Arial Narrow" w:cs="Arial"/>
                <w:b/>
              </w:rPr>
            </w:pPr>
            <w:r>
              <w:rPr>
                <w:rFonts w:ascii="Arial Narrow" w:hAnsi="Arial Narrow" w:cs="Arial"/>
                <w:b/>
              </w:rPr>
              <w:t>2,281.052</w:t>
            </w:r>
          </w:p>
        </w:tc>
        <w:tc>
          <w:tcPr>
            <w:tcW w:w="946" w:type="dxa"/>
          </w:tcPr>
          <w:p w14:paraId="670C2D84" w14:textId="77777777" w:rsidR="008E0AB6" w:rsidRPr="00973D4A" w:rsidRDefault="008E0AB6" w:rsidP="00C5261C">
            <w:pPr>
              <w:widowControl w:val="0"/>
              <w:spacing w:after="0"/>
              <w:ind w:left="0"/>
              <w:jc w:val="center"/>
              <w:rPr>
                <w:rFonts w:ascii="Arial Narrow" w:hAnsi="Arial Narrow" w:cs="Arial"/>
                <w:b/>
              </w:rPr>
            </w:pPr>
            <w:r>
              <w:rPr>
                <w:rFonts w:ascii="Arial Narrow" w:hAnsi="Arial Narrow" w:cs="Arial"/>
                <w:b/>
              </w:rPr>
              <w:t>2,480.743</w:t>
            </w:r>
          </w:p>
        </w:tc>
        <w:tc>
          <w:tcPr>
            <w:tcW w:w="1062" w:type="dxa"/>
          </w:tcPr>
          <w:p w14:paraId="593B135E" w14:textId="77777777" w:rsidR="008E0AB6" w:rsidRPr="00973D4A" w:rsidRDefault="008E0AB6" w:rsidP="00C5261C">
            <w:pPr>
              <w:widowControl w:val="0"/>
              <w:spacing w:after="0"/>
              <w:ind w:left="0"/>
              <w:jc w:val="center"/>
              <w:rPr>
                <w:rFonts w:ascii="Arial Narrow" w:hAnsi="Arial Narrow" w:cs="Arial"/>
                <w:b/>
              </w:rPr>
            </w:pPr>
            <w:r>
              <w:rPr>
                <w:rFonts w:ascii="Arial Narrow" w:hAnsi="Arial Narrow" w:cs="Arial"/>
                <w:b/>
              </w:rPr>
              <w:t>2,488.766</w:t>
            </w:r>
          </w:p>
        </w:tc>
        <w:tc>
          <w:tcPr>
            <w:tcW w:w="1134" w:type="dxa"/>
          </w:tcPr>
          <w:p w14:paraId="4A62E500" w14:textId="77777777" w:rsidR="008E0AB6" w:rsidRPr="00973D4A" w:rsidRDefault="008E0AB6" w:rsidP="00C5261C">
            <w:pPr>
              <w:widowControl w:val="0"/>
              <w:spacing w:after="0"/>
              <w:ind w:left="0"/>
              <w:jc w:val="center"/>
              <w:rPr>
                <w:rFonts w:ascii="Arial Narrow" w:hAnsi="Arial Narrow" w:cs="Arial"/>
                <w:b/>
              </w:rPr>
            </w:pPr>
            <w:r>
              <w:rPr>
                <w:rFonts w:ascii="Arial Narrow" w:hAnsi="Arial Narrow" w:cs="Arial"/>
                <w:b/>
              </w:rPr>
              <w:t>2,516.677</w:t>
            </w:r>
          </w:p>
        </w:tc>
        <w:tc>
          <w:tcPr>
            <w:tcW w:w="992" w:type="dxa"/>
          </w:tcPr>
          <w:p w14:paraId="4EF80166" w14:textId="77777777" w:rsidR="008E0AB6" w:rsidRDefault="008E0AB6" w:rsidP="00C5261C">
            <w:pPr>
              <w:widowControl w:val="0"/>
              <w:spacing w:after="0"/>
              <w:ind w:left="0"/>
              <w:jc w:val="center"/>
              <w:rPr>
                <w:rFonts w:ascii="Arial Narrow" w:hAnsi="Arial Narrow" w:cs="Arial"/>
                <w:b/>
              </w:rPr>
            </w:pPr>
            <w:r>
              <w:rPr>
                <w:rFonts w:ascii="Arial Narrow" w:hAnsi="Arial Narrow" w:cs="Arial"/>
                <w:b/>
              </w:rPr>
              <w:t>2,741.740</w:t>
            </w:r>
          </w:p>
        </w:tc>
        <w:tc>
          <w:tcPr>
            <w:tcW w:w="845" w:type="dxa"/>
          </w:tcPr>
          <w:p w14:paraId="1B5A7C13" w14:textId="77777777" w:rsidR="008E0AB6" w:rsidRDefault="008E0AB6" w:rsidP="00C5261C">
            <w:pPr>
              <w:widowControl w:val="0"/>
              <w:spacing w:after="0"/>
              <w:ind w:left="0"/>
              <w:jc w:val="center"/>
              <w:rPr>
                <w:rFonts w:ascii="Arial Narrow" w:hAnsi="Arial Narrow" w:cs="Arial"/>
                <w:b/>
              </w:rPr>
            </w:pPr>
            <w:r>
              <w:rPr>
                <w:rFonts w:ascii="Arial Narrow" w:hAnsi="Arial Narrow" w:cs="Arial"/>
                <w:b/>
              </w:rPr>
              <w:t>2,815.541</w:t>
            </w:r>
          </w:p>
        </w:tc>
      </w:tr>
    </w:tbl>
    <w:p w14:paraId="0D22F041" w14:textId="77777777" w:rsidR="008E0AB6" w:rsidRDefault="008E0AB6" w:rsidP="008E0AB6">
      <w:pPr>
        <w:widowControl w:val="0"/>
        <w:spacing w:after="0"/>
        <w:ind w:left="270"/>
        <w:rPr>
          <w:rFonts w:ascii="Arial Narrow" w:hAnsi="Arial Narrow" w:cs="Arial"/>
        </w:rPr>
      </w:pPr>
    </w:p>
    <w:p w14:paraId="1067A8E3" w14:textId="77777777" w:rsidR="008E0AB6" w:rsidRDefault="008E0AB6" w:rsidP="008E0AB6">
      <w:pPr>
        <w:widowControl w:val="0"/>
        <w:spacing w:after="0"/>
        <w:jc w:val="both"/>
        <w:rPr>
          <w:rFonts w:ascii="Arial Narrow" w:hAnsi="Arial Narrow" w:cs="Arial"/>
        </w:rPr>
      </w:pPr>
      <w:r>
        <w:rPr>
          <w:rFonts w:ascii="Arial Narrow" w:hAnsi="Arial Narrow" w:cs="Arial"/>
        </w:rPr>
        <w:t xml:space="preserve">Za izračun prihodkov občine za financiranje primerne porabe (dohodnina) je potrebno ugotoviti na primeren obseg sredstev za financiranje primerne porabe, ki pomeni merilo za ugotovitev prihodkov iz dohodnine za financiranje primerne porabe, za kar pripada občinam 54 % dohodnine, ki se med občine razdeli najprej v višini 70 % vsem občinam enako, ostalih 30 %  dohodnine ter del od 70 % dohodnine, ki presega primeren obseg sredstev pa se razdeli kot solidarnostna izravnava v višini razlike med 70 % dohodnine in primernim obsegov sredstev za financiranje primerne porabe. Kot dodatna solidarnostna izravnava se občinam razdeli razlika med dohodnino v višini 54 % in prihodki od 70 % dohodnine in solidarnostne izravnave in sicer le-ta pripada občinam, katerih primeren obseg sredstev za financiranje primerne porabe je nižji od primerne porabe. Merilo za ugotavljanje prihodkov občine iz dohodnine je primeren obseg sredstev, ki ga izračuna MF RS. </w:t>
      </w:r>
    </w:p>
    <w:p w14:paraId="73C6B393" w14:textId="77777777" w:rsidR="008E0AB6" w:rsidRPr="0079584C" w:rsidRDefault="008E0AB6" w:rsidP="008E0AB6">
      <w:pPr>
        <w:widowControl w:val="0"/>
        <w:spacing w:after="0"/>
        <w:jc w:val="both"/>
        <w:rPr>
          <w:rFonts w:ascii="Arial Narrow" w:hAnsi="Arial Narrow" w:cs="Arial"/>
        </w:rPr>
      </w:pPr>
    </w:p>
    <w:p w14:paraId="28E40790" w14:textId="77777777" w:rsidR="008E0AB6" w:rsidRPr="00E6563C" w:rsidRDefault="008E0AB6" w:rsidP="008E0AB6">
      <w:pPr>
        <w:widowControl w:val="0"/>
        <w:spacing w:after="0"/>
        <w:jc w:val="both"/>
        <w:rPr>
          <w:rFonts w:ascii="Arial Narrow" w:hAnsi="Arial Narrow" w:cs="Arial"/>
          <w:lang w:val="x-none"/>
        </w:rPr>
      </w:pPr>
      <w:r w:rsidRPr="00E6563C">
        <w:rPr>
          <w:rFonts w:ascii="Arial Narrow" w:hAnsi="Arial Narrow" w:cs="Arial"/>
          <w:b/>
          <w:bCs/>
          <w:lang w:val="x-none"/>
        </w:rPr>
        <w:t>Za Občino Črenš</w:t>
      </w:r>
      <w:r>
        <w:rPr>
          <w:rFonts w:ascii="Arial Narrow" w:hAnsi="Arial Narrow" w:cs="Arial"/>
          <w:b/>
          <w:bCs/>
          <w:lang w:val="x-none"/>
        </w:rPr>
        <w:t>ovci znaša ta priliv v letu 202</w:t>
      </w:r>
      <w:r>
        <w:rPr>
          <w:rFonts w:ascii="Arial Narrow" w:hAnsi="Arial Narrow" w:cs="Arial"/>
          <w:b/>
          <w:bCs/>
        </w:rPr>
        <w:t>4</w:t>
      </w:r>
      <w:r w:rsidRPr="00E6563C">
        <w:rPr>
          <w:rFonts w:ascii="Arial Narrow" w:hAnsi="Arial Narrow" w:cs="Arial"/>
          <w:b/>
          <w:bCs/>
          <w:lang w:val="x-none"/>
        </w:rPr>
        <w:t xml:space="preserve"> </w:t>
      </w:r>
      <w:r>
        <w:rPr>
          <w:rFonts w:ascii="Arial Narrow" w:hAnsi="Arial Narrow" w:cs="Arial"/>
          <w:b/>
          <w:bCs/>
          <w:u w:val="single"/>
          <w:lang w:val="x-none"/>
        </w:rPr>
        <w:t>2,</w:t>
      </w:r>
      <w:r>
        <w:rPr>
          <w:rFonts w:ascii="Arial Narrow" w:hAnsi="Arial Narrow" w:cs="Arial"/>
          <w:b/>
          <w:bCs/>
          <w:u w:val="single"/>
        </w:rPr>
        <w:t>843</w:t>
      </w:r>
      <w:r>
        <w:rPr>
          <w:rFonts w:ascii="Arial Narrow" w:hAnsi="Arial Narrow" w:cs="Arial"/>
          <w:b/>
          <w:bCs/>
          <w:u w:val="single"/>
          <w:lang w:val="x-none"/>
        </w:rPr>
        <w:t>.</w:t>
      </w:r>
      <w:r>
        <w:rPr>
          <w:rFonts w:ascii="Arial Narrow" w:hAnsi="Arial Narrow" w:cs="Arial"/>
          <w:b/>
          <w:bCs/>
          <w:u w:val="single"/>
        </w:rPr>
        <w:t>842</w:t>
      </w:r>
      <w:r w:rsidRPr="00E6563C">
        <w:rPr>
          <w:rFonts w:ascii="Arial Narrow" w:hAnsi="Arial Narrow" w:cs="Arial"/>
          <w:b/>
          <w:bCs/>
          <w:u w:val="single"/>
          <w:lang w:val="x-none"/>
        </w:rPr>
        <w:t xml:space="preserve">,00 € oz. kar </w:t>
      </w:r>
      <w:r>
        <w:rPr>
          <w:rFonts w:ascii="Arial Narrow" w:hAnsi="Arial Narrow" w:cs="Arial"/>
          <w:b/>
          <w:bCs/>
          <w:u w:val="single"/>
        </w:rPr>
        <w:t xml:space="preserve">66 </w:t>
      </w:r>
      <w:r w:rsidRPr="00E6563C">
        <w:rPr>
          <w:rFonts w:ascii="Arial Narrow" w:hAnsi="Arial Narrow" w:cs="Arial"/>
          <w:b/>
          <w:bCs/>
          <w:u w:val="single"/>
          <w:lang w:val="x-none"/>
        </w:rPr>
        <w:t>% vseh prihodkov</w:t>
      </w:r>
      <w:r>
        <w:rPr>
          <w:rFonts w:ascii="Arial Narrow" w:hAnsi="Arial Narrow" w:cs="Arial"/>
          <w:b/>
          <w:bCs/>
          <w:u w:val="single"/>
        </w:rPr>
        <w:t xml:space="preserve"> proračuna</w:t>
      </w:r>
      <w:r w:rsidRPr="00E6563C">
        <w:rPr>
          <w:rFonts w:ascii="Arial Narrow" w:hAnsi="Arial Narrow" w:cs="Arial"/>
          <w:b/>
          <w:bCs/>
          <w:u w:val="single"/>
          <w:lang w:val="x-none"/>
        </w:rPr>
        <w:t>.</w:t>
      </w:r>
      <w:r w:rsidRPr="004F6152">
        <w:rPr>
          <w:rFonts w:ascii="Arial Narrow" w:hAnsi="Arial Narrow" w:cs="Arial"/>
          <w:b/>
          <w:bCs/>
          <w:lang w:val="x-none"/>
        </w:rPr>
        <w:t xml:space="preserve"> </w:t>
      </w:r>
      <w:r w:rsidRPr="00E6563C">
        <w:rPr>
          <w:rFonts w:ascii="Arial Narrow" w:hAnsi="Arial Narrow" w:cs="Arial"/>
          <w:lang w:val="x-none"/>
        </w:rPr>
        <w:t>Dohodnina se občinam nakazuje na podračun javnofinančnih prihodkov, odprt v sistemu enotnih zakladniških računov občin, v svojih poslovnih knjigah pa jo občine evidentirajo na podkontu 700020 Dohodnina-občinski vir.</w:t>
      </w:r>
    </w:p>
    <w:p w14:paraId="4F02EE36" w14:textId="77777777" w:rsidR="00316F57" w:rsidRDefault="00316F57" w:rsidP="00316F57">
      <w:pPr>
        <w:widowControl w:val="0"/>
        <w:spacing w:after="0"/>
        <w:jc w:val="both"/>
        <w:rPr>
          <w:rFonts w:ascii="Arial Narrow" w:hAnsi="Arial Narrow" w:cs="Arial"/>
          <w:lang w:val="x-none"/>
        </w:rPr>
      </w:pPr>
    </w:p>
    <w:p w14:paraId="3E7971B9" w14:textId="77777777" w:rsidR="00316F57" w:rsidRPr="0019415E" w:rsidRDefault="00316F57" w:rsidP="00316F57">
      <w:pPr>
        <w:pStyle w:val="AHeading11"/>
        <w:pBdr>
          <w:top w:val="single" w:sz="4" w:space="1" w:color="auto"/>
          <w:bottom w:val="single" w:sz="4" w:space="1" w:color="auto"/>
        </w:pBdr>
        <w:tabs>
          <w:tab w:val="decimal" w:pos="9200"/>
        </w:tabs>
        <w:jc w:val="both"/>
        <w:rPr>
          <w:rFonts w:ascii="Arial Narrow" w:hAnsi="Arial Narrow"/>
        </w:rPr>
      </w:pPr>
      <w:r w:rsidRPr="0019415E">
        <w:rPr>
          <w:rFonts w:ascii="Arial Narrow" w:hAnsi="Arial Narrow"/>
        </w:rPr>
        <w:t>703 Davki na premoženje</w:t>
      </w:r>
      <w:r w:rsidRPr="0019415E">
        <w:rPr>
          <w:rFonts w:ascii="Arial Narrow" w:hAnsi="Arial Narrow"/>
        </w:rPr>
        <w:tab/>
      </w:r>
      <w:r w:rsidR="008E0AB6">
        <w:rPr>
          <w:rFonts w:ascii="Arial Narrow" w:hAnsi="Arial Narrow"/>
        </w:rPr>
        <w:t>195</w:t>
      </w:r>
      <w:r w:rsidRPr="0019415E">
        <w:rPr>
          <w:rFonts w:ascii="Arial Narrow" w:hAnsi="Arial Narrow"/>
        </w:rPr>
        <w:t>.</w:t>
      </w:r>
      <w:r w:rsidR="008E0AB6">
        <w:rPr>
          <w:rFonts w:ascii="Arial Narrow" w:hAnsi="Arial Narrow"/>
        </w:rPr>
        <w:t>510</w:t>
      </w:r>
      <w:r w:rsidRPr="0019415E">
        <w:rPr>
          <w:rFonts w:ascii="Arial Narrow" w:hAnsi="Arial Narrow"/>
        </w:rPr>
        <w:t xml:space="preserve"> €</w:t>
      </w:r>
    </w:p>
    <w:p w14:paraId="540C9375" w14:textId="77777777" w:rsidR="00316F57" w:rsidRDefault="00316F57" w:rsidP="00316F57">
      <w:pPr>
        <w:widowControl w:val="0"/>
        <w:spacing w:after="0"/>
        <w:jc w:val="both"/>
        <w:rPr>
          <w:rFonts w:ascii="Arial Narrow" w:hAnsi="Arial Narrow" w:cs="Arial"/>
          <w:b/>
          <w:bCs/>
          <w:lang w:val="x-none"/>
        </w:rPr>
      </w:pPr>
    </w:p>
    <w:p w14:paraId="0181D3C3" w14:textId="77777777" w:rsidR="00316F57" w:rsidRPr="00EE4E4C" w:rsidRDefault="00316F57" w:rsidP="00316F57">
      <w:pPr>
        <w:widowControl w:val="0"/>
        <w:spacing w:after="0"/>
        <w:ind w:left="0" w:firstLine="284"/>
        <w:jc w:val="both"/>
        <w:rPr>
          <w:rFonts w:ascii="Arial Narrow" w:hAnsi="Arial Narrow" w:cs="Arial"/>
          <w:bCs/>
          <w:u w:val="single"/>
          <w:lang w:val="x-none"/>
        </w:rPr>
      </w:pPr>
      <w:r w:rsidRPr="00EE4E4C">
        <w:rPr>
          <w:rFonts w:ascii="Arial Narrow" w:hAnsi="Arial Narrow" w:cs="Arial"/>
          <w:bCs/>
          <w:u w:val="single"/>
          <w:lang w:val="x-none"/>
        </w:rPr>
        <w:t>Med davke na premoženje (703) sodijo:</w:t>
      </w:r>
    </w:p>
    <w:p w14:paraId="6CA594A9" w14:textId="77777777" w:rsidR="003B3D69" w:rsidRDefault="00316F57" w:rsidP="00316F57">
      <w:pPr>
        <w:widowControl w:val="0"/>
        <w:spacing w:after="0"/>
        <w:jc w:val="both"/>
        <w:rPr>
          <w:rFonts w:ascii="Arial Narrow" w:hAnsi="Arial Narrow" w:cs="Arial"/>
          <w:b/>
          <w:bCs/>
          <w:lang w:val="x-none"/>
        </w:rPr>
      </w:pPr>
      <w:r>
        <w:rPr>
          <w:rFonts w:ascii="Arial Narrow" w:hAnsi="Arial Narrow" w:cs="Arial"/>
          <w:b/>
          <w:bCs/>
          <w:lang w:val="x-none"/>
        </w:rPr>
        <w:tab/>
      </w:r>
    </w:p>
    <w:p w14:paraId="274519C6" w14:textId="77777777" w:rsidR="00316F57" w:rsidRPr="00190F34" w:rsidRDefault="003B3D69" w:rsidP="00316F57">
      <w:pPr>
        <w:widowControl w:val="0"/>
        <w:spacing w:after="0"/>
        <w:jc w:val="both"/>
        <w:rPr>
          <w:rFonts w:ascii="Arial Narrow" w:hAnsi="Arial Narrow" w:cs="Arial"/>
          <w:bCs/>
        </w:rPr>
      </w:pPr>
      <w:r>
        <w:rPr>
          <w:rFonts w:ascii="Arial Narrow" w:hAnsi="Arial Narrow" w:cs="Arial"/>
          <w:b/>
          <w:bCs/>
        </w:rPr>
        <w:t xml:space="preserve">-     </w:t>
      </w:r>
      <w:r w:rsidR="00316F57">
        <w:rPr>
          <w:rFonts w:ascii="Arial Narrow" w:hAnsi="Arial Narrow" w:cs="Arial"/>
          <w:b/>
          <w:bCs/>
        </w:rPr>
        <w:t xml:space="preserve">7030 - </w:t>
      </w:r>
      <w:r w:rsidR="00316F57">
        <w:rPr>
          <w:rFonts w:ascii="Arial Narrow" w:hAnsi="Arial Narrow" w:cs="Arial"/>
          <w:b/>
          <w:bCs/>
          <w:lang w:val="x-none"/>
        </w:rPr>
        <w:t xml:space="preserve">davki na nepremičnine </w:t>
      </w:r>
      <w:r w:rsidR="00316F57" w:rsidRPr="00190F34">
        <w:rPr>
          <w:rFonts w:ascii="Arial Narrow" w:hAnsi="Arial Narrow" w:cs="Arial"/>
          <w:bCs/>
        </w:rPr>
        <w:t>( NUSZ, davki od premoženja od stavb), NUSZ so na podlagi občinskega odloka dolžne plačevati fizične in pravne osebe</w:t>
      </w:r>
    </w:p>
    <w:p w14:paraId="20FA820B" w14:textId="77777777" w:rsidR="00316F57" w:rsidRPr="00413E3B" w:rsidRDefault="00316F57" w:rsidP="00316F57">
      <w:pPr>
        <w:widowControl w:val="0"/>
        <w:spacing w:after="0"/>
        <w:jc w:val="both"/>
        <w:rPr>
          <w:rFonts w:ascii="Arial Narrow" w:hAnsi="Arial Narrow" w:cs="Arial"/>
          <w:bCs/>
        </w:rPr>
      </w:pPr>
      <w:r w:rsidRPr="00413E3B">
        <w:rPr>
          <w:rFonts w:ascii="Arial Narrow" w:hAnsi="Arial Narrow" w:cs="Arial"/>
          <w:bCs/>
          <w:lang w:val="x-none"/>
        </w:rPr>
        <w:t>-</w:t>
      </w:r>
      <w:r w:rsidRPr="00413E3B">
        <w:rPr>
          <w:rFonts w:ascii="Arial Narrow" w:hAnsi="Arial Narrow" w:cs="Arial"/>
          <w:bCs/>
          <w:lang w:val="x-none"/>
        </w:rPr>
        <w:tab/>
      </w:r>
      <w:r w:rsidRPr="00413E3B">
        <w:rPr>
          <w:rFonts w:ascii="Arial Narrow" w:hAnsi="Arial Narrow" w:cs="Arial"/>
          <w:bCs/>
        </w:rPr>
        <w:t xml:space="preserve">7032- </w:t>
      </w:r>
      <w:r w:rsidRPr="00413E3B">
        <w:rPr>
          <w:rFonts w:ascii="Arial Narrow" w:hAnsi="Arial Narrow" w:cs="Arial"/>
          <w:bCs/>
          <w:lang w:val="x-none"/>
        </w:rPr>
        <w:t xml:space="preserve">davki na dediščine in darila </w:t>
      </w:r>
      <w:r w:rsidRPr="00413E3B">
        <w:rPr>
          <w:rFonts w:ascii="Arial Narrow" w:hAnsi="Arial Narrow" w:cs="Arial"/>
          <w:bCs/>
        </w:rPr>
        <w:t>( plačuje fizična oseba, ki v državi poseduje ali dobi v dar denar ali premoženje, oziroma prejme premoženje na podlagi pogodbe o dosmrtnem preživljanju)</w:t>
      </w:r>
    </w:p>
    <w:p w14:paraId="455BB3EA" w14:textId="77777777" w:rsidR="00316F57" w:rsidRPr="00190F34" w:rsidRDefault="00316F57" w:rsidP="00316F57">
      <w:pPr>
        <w:widowControl w:val="0"/>
        <w:spacing w:after="0"/>
        <w:jc w:val="both"/>
        <w:rPr>
          <w:rFonts w:ascii="Arial Narrow" w:hAnsi="Arial Narrow" w:cs="Arial"/>
          <w:bCs/>
        </w:rPr>
      </w:pPr>
      <w:r w:rsidRPr="00413E3B">
        <w:rPr>
          <w:rFonts w:ascii="Arial Narrow" w:hAnsi="Arial Narrow" w:cs="Arial"/>
          <w:bCs/>
          <w:lang w:val="x-none"/>
        </w:rPr>
        <w:t>-</w:t>
      </w:r>
      <w:r w:rsidRPr="00413E3B">
        <w:rPr>
          <w:rFonts w:ascii="Arial Narrow" w:hAnsi="Arial Narrow" w:cs="Arial"/>
          <w:bCs/>
          <w:lang w:val="x-none"/>
        </w:rPr>
        <w:tab/>
        <w:t xml:space="preserve">davki na promet nepremičnin in finančno premoženje </w:t>
      </w:r>
      <w:r w:rsidRPr="00413E3B">
        <w:rPr>
          <w:rFonts w:ascii="Arial Narrow" w:hAnsi="Arial Narrow" w:cs="Arial"/>
          <w:bCs/>
        </w:rPr>
        <w:t>( zavezanec za davek na promet nepremičnin je prodajalec</w:t>
      </w:r>
      <w:r w:rsidRPr="00190F34">
        <w:rPr>
          <w:rFonts w:ascii="Arial Narrow" w:hAnsi="Arial Narrow" w:cs="Arial"/>
          <w:bCs/>
        </w:rPr>
        <w:t xml:space="preserve"> nepremičnine; davek pripada občini, v kateri nepremičnina leži)</w:t>
      </w:r>
      <w:r>
        <w:rPr>
          <w:rFonts w:ascii="Arial Narrow" w:hAnsi="Arial Narrow" w:cs="Arial"/>
          <w:bCs/>
        </w:rPr>
        <w:t>.</w:t>
      </w:r>
    </w:p>
    <w:p w14:paraId="6A1202A1" w14:textId="1186583A" w:rsidR="00316F57" w:rsidRPr="00190F34" w:rsidRDefault="00316F57" w:rsidP="00316F57">
      <w:pPr>
        <w:widowControl w:val="0"/>
        <w:spacing w:after="0"/>
        <w:jc w:val="both"/>
        <w:rPr>
          <w:rFonts w:ascii="Arial Narrow" w:hAnsi="Arial Narrow" w:cs="Arial"/>
        </w:rPr>
      </w:pPr>
      <w:r>
        <w:rPr>
          <w:rFonts w:ascii="Arial Narrow" w:hAnsi="Arial Narrow" w:cs="Arial"/>
        </w:rPr>
        <w:t>Naštete davke smo ocenili na podlagi realizacije iz leta 202</w:t>
      </w:r>
      <w:r w:rsidR="006D0E03">
        <w:rPr>
          <w:rFonts w:ascii="Arial Narrow" w:hAnsi="Arial Narrow" w:cs="Arial"/>
        </w:rPr>
        <w:t>3</w:t>
      </w:r>
      <w:r>
        <w:rPr>
          <w:rFonts w:ascii="Arial Narrow" w:hAnsi="Arial Narrow" w:cs="Arial"/>
        </w:rPr>
        <w:t>. Največji delež znotraj davkov na premoženje predstavljajo davki na nepremičnine, od tega glavnino NUSZ.</w:t>
      </w:r>
    </w:p>
    <w:p w14:paraId="4FFBC689" w14:textId="77777777" w:rsidR="00316F57" w:rsidRPr="00DA7106" w:rsidRDefault="00316F57" w:rsidP="00316F57">
      <w:pPr>
        <w:pStyle w:val="AHeading11"/>
        <w:pBdr>
          <w:top w:val="single" w:sz="4" w:space="1" w:color="auto"/>
          <w:bottom w:val="single" w:sz="4" w:space="1" w:color="auto"/>
        </w:pBdr>
        <w:tabs>
          <w:tab w:val="decimal" w:pos="9200"/>
        </w:tabs>
        <w:jc w:val="both"/>
        <w:rPr>
          <w:rFonts w:ascii="Arial Narrow" w:hAnsi="Arial Narrow"/>
        </w:rPr>
      </w:pPr>
      <w:r w:rsidRPr="00DA7106">
        <w:rPr>
          <w:rFonts w:ascii="Arial Narrow" w:hAnsi="Arial Narrow"/>
        </w:rPr>
        <w:t>704 Domači davki na blago in storitve</w:t>
      </w:r>
      <w:r w:rsidRPr="00DA7106">
        <w:rPr>
          <w:rFonts w:ascii="Arial Narrow" w:hAnsi="Arial Narrow"/>
        </w:rPr>
        <w:tab/>
        <w:t>40.020 €</w:t>
      </w:r>
    </w:p>
    <w:p w14:paraId="08FC4CC4" w14:textId="77777777" w:rsidR="003B3D69" w:rsidRDefault="003B3D69" w:rsidP="00316F57">
      <w:pPr>
        <w:widowControl w:val="0"/>
        <w:spacing w:after="0"/>
        <w:ind w:left="0" w:firstLine="284"/>
        <w:jc w:val="both"/>
        <w:rPr>
          <w:rFonts w:ascii="Arial Narrow" w:hAnsi="Arial Narrow" w:cs="Arial"/>
          <w:u w:val="single"/>
        </w:rPr>
      </w:pPr>
    </w:p>
    <w:p w14:paraId="5219AA42" w14:textId="77777777" w:rsidR="00316F57" w:rsidRDefault="003B3D69" w:rsidP="00316F57">
      <w:pPr>
        <w:widowControl w:val="0"/>
        <w:spacing w:after="0"/>
        <w:ind w:left="0" w:firstLine="284"/>
        <w:jc w:val="both"/>
        <w:rPr>
          <w:rFonts w:ascii="Arial Narrow" w:hAnsi="Arial Narrow" w:cs="Arial"/>
        </w:rPr>
      </w:pPr>
      <w:r>
        <w:rPr>
          <w:rFonts w:ascii="Arial Narrow" w:hAnsi="Arial Narrow" w:cs="Arial"/>
          <w:u w:val="single"/>
        </w:rPr>
        <w:t>V</w:t>
      </w:r>
      <w:r w:rsidR="00316F57" w:rsidRPr="00EE4E4C">
        <w:rPr>
          <w:rFonts w:ascii="Arial Narrow" w:hAnsi="Arial Narrow" w:cs="Arial"/>
          <w:u w:val="single"/>
        </w:rPr>
        <w:t xml:space="preserve"> to skupino sodijo</w:t>
      </w:r>
      <w:r w:rsidR="00316F57">
        <w:rPr>
          <w:rFonts w:ascii="Arial Narrow" w:hAnsi="Arial Narrow" w:cs="Arial"/>
        </w:rPr>
        <w:t>:</w:t>
      </w:r>
    </w:p>
    <w:p w14:paraId="3DA58283" w14:textId="77777777" w:rsidR="00316F57" w:rsidRDefault="00316F57" w:rsidP="00316F57">
      <w:pPr>
        <w:pStyle w:val="Odstavekseznama"/>
        <w:widowControl w:val="0"/>
        <w:numPr>
          <w:ilvl w:val="0"/>
          <w:numId w:val="22"/>
        </w:numPr>
        <w:spacing w:after="0"/>
        <w:jc w:val="both"/>
        <w:rPr>
          <w:rFonts w:ascii="Arial Narrow" w:hAnsi="Arial Narrow" w:cs="Arial"/>
        </w:rPr>
      </w:pPr>
      <w:r w:rsidRPr="00413E3B">
        <w:rPr>
          <w:rFonts w:ascii="Arial Narrow" w:hAnsi="Arial Narrow" w:cs="Arial"/>
          <w:b/>
        </w:rPr>
        <w:t>7044 – Davki na posebne storitve</w:t>
      </w:r>
      <w:r>
        <w:rPr>
          <w:rFonts w:ascii="Arial Narrow" w:hAnsi="Arial Narrow" w:cs="Arial"/>
        </w:rPr>
        <w:t xml:space="preserve"> (davek na dobitke od iger na srečo)</w:t>
      </w:r>
    </w:p>
    <w:p w14:paraId="118CC1F2" w14:textId="77777777" w:rsidR="00316F57" w:rsidRDefault="00316F57" w:rsidP="00316F57">
      <w:pPr>
        <w:widowControl w:val="0"/>
        <w:spacing w:after="0"/>
        <w:jc w:val="both"/>
        <w:rPr>
          <w:rFonts w:ascii="Arial Narrow" w:hAnsi="Arial Narrow" w:cs="Arial"/>
        </w:rPr>
      </w:pPr>
      <w:r>
        <w:rPr>
          <w:rFonts w:ascii="Arial Narrow" w:hAnsi="Arial Narrow" w:cs="Arial"/>
        </w:rPr>
        <w:t xml:space="preserve">Davek na dobitke od iger na srečo je uveden z Zakonom o davku na dobitke od klasičnih iger na srečo. Prihodek od davka na dobitke pripada proračunu občine, v kateri ima davčni zavezanec oz. dobitnik stalno bivališče. Davek se plača po stopnji 15 % od davčne osnove. </w:t>
      </w:r>
    </w:p>
    <w:p w14:paraId="5FF91909" w14:textId="77777777" w:rsidR="00316F57" w:rsidRDefault="00316F57" w:rsidP="00316F57">
      <w:pPr>
        <w:pStyle w:val="Odstavekseznama"/>
        <w:widowControl w:val="0"/>
        <w:numPr>
          <w:ilvl w:val="0"/>
          <w:numId w:val="22"/>
        </w:numPr>
        <w:spacing w:after="0"/>
        <w:jc w:val="both"/>
        <w:rPr>
          <w:rFonts w:ascii="Arial Narrow" w:hAnsi="Arial Narrow" w:cs="Arial"/>
        </w:rPr>
      </w:pPr>
      <w:r w:rsidRPr="00EE4E4C">
        <w:rPr>
          <w:rFonts w:ascii="Arial Narrow" w:hAnsi="Arial Narrow" w:cs="Arial"/>
          <w:b/>
        </w:rPr>
        <w:t>7047 – Drugi davki na uporabo blaga in storitev</w:t>
      </w:r>
      <w:r>
        <w:rPr>
          <w:rFonts w:ascii="Arial Narrow" w:hAnsi="Arial Narrow" w:cs="Arial"/>
        </w:rPr>
        <w:t xml:space="preserve"> (okoljske dajatve za onesnaževanje okolja zaradi odvajanja odpadnih voda, turistična taksa in pristojbina za vzdrževanje gozdnih cest).</w:t>
      </w:r>
    </w:p>
    <w:p w14:paraId="724249FB" w14:textId="77777777" w:rsidR="00316F57" w:rsidRPr="00413E3B" w:rsidRDefault="00316F57" w:rsidP="00316F57">
      <w:pPr>
        <w:widowControl w:val="0"/>
        <w:spacing w:after="0"/>
        <w:jc w:val="both"/>
        <w:rPr>
          <w:rFonts w:ascii="Arial Narrow" w:hAnsi="Arial Narrow" w:cs="Arial"/>
        </w:rPr>
      </w:pPr>
      <w:r>
        <w:rPr>
          <w:rFonts w:ascii="Arial Narrow" w:hAnsi="Arial Narrow" w:cs="Arial"/>
        </w:rPr>
        <w:t>Okoljska dajatev za onesnaževanje okolja zaradi odvajanja odpadnih voda se pobira na osnovi Uredbe o taksi za obremenjevanje vode, zavezanci so poleg upravljalcev čistilnih naprav  (režijski obrat občine) tudi gospodarske družbe, ki odvajajo industrijske odpadne vode. Nadzornik je FURS. Le-ta pobrano takso 100 % prazni na račun občine, kjer so locirani objekti čiščenja odpadne vode.</w:t>
      </w:r>
    </w:p>
    <w:p w14:paraId="741D089C" w14:textId="77777777" w:rsidR="00316F57" w:rsidRPr="00E014C1" w:rsidRDefault="00316F57" w:rsidP="00316F57">
      <w:pPr>
        <w:widowControl w:val="0"/>
        <w:spacing w:after="0"/>
        <w:jc w:val="both"/>
        <w:rPr>
          <w:rFonts w:ascii="Arial Narrow" w:hAnsi="Arial Narrow" w:cs="Arial"/>
          <w:lang w:val="x-none"/>
        </w:rPr>
      </w:pPr>
    </w:p>
    <w:p w14:paraId="18E02E34" w14:textId="77777777" w:rsidR="00316F57" w:rsidRPr="00CD25FB" w:rsidRDefault="00316F57" w:rsidP="00316F57">
      <w:pPr>
        <w:widowControl w:val="0"/>
        <w:spacing w:after="0"/>
        <w:jc w:val="both"/>
        <w:rPr>
          <w:rFonts w:ascii="Arial Narrow" w:hAnsi="Arial Narrow" w:cs="Arial"/>
        </w:rPr>
      </w:pPr>
      <w:r w:rsidRPr="00E014C1">
        <w:rPr>
          <w:rFonts w:ascii="Arial Narrow" w:hAnsi="Arial Narrow" w:cs="Arial"/>
          <w:lang w:val="x-none"/>
        </w:rPr>
        <w:t>Skupna</w:t>
      </w:r>
      <w:r>
        <w:rPr>
          <w:rFonts w:ascii="Arial Narrow" w:hAnsi="Arial Narrow" w:cs="Arial"/>
          <w:lang w:val="x-none"/>
        </w:rPr>
        <w:t xml:space="preserve"> ocena teh prihodkov v letu 202</w:t>
      </w:r>
      <w:r w:rsidR="003B3D69">
        <w:rPr>
          <w:rFonts w:ascii="Arial Narrow" w:hAnsi="Arial Narrow" w:cs="Arial"/>
        </w:rPr>
        <w:t>4</w:t>
      </w:r>
      <w:r>
        <w:rPr>
          <w:rFonts w:ascii="Arial Narrow" w:hAnsi="Arial Narrow" w:cs="Arial"/>
          <w:lang w:val="x-none"/>
        </w:rPr>
        <w:t xml:space="preserve"> znaša </w:t>
      </w:r>
      <w:r>
        <w:rPr>
          <w:rFonts w:ascii="Arial Narrow" w:hAnsi="Arial Narrow" w:cs="Arial"/>
        </w:rPr>
        <w:t>40</w:t>
      </w:r>
      <w:r>
        <w:rPr>
          <w:rFonts w:ascii="Arial Narrow" w:hAnsi="Arial Narrow" w:cs="Arial"/>
          <w:lang w:val="x-none"/>
        </w:rPr>
        <w:t>.</w:t>
      </w:r>
      <w:r>
        <w:rPr>
          <w:rFonts w:ascii="Arial Narrow" w:hAnsi="Arial Narrow" w:cs="Arial"/>
        </w:rPr>
        <w:t>020</w:t>
      </w:r>
      <w:r w:rsidRPr="00E014C1">
        <w:rPr>
          <w:rFonts w:ascii="Arial Narrow" w:hAnsi="Arial Narrow" w:cs="Arial"/>
          <w:lang w:val="x-none"/>
        </w:rPr>
        <w:t>,00 €.</w:t>
      </w:r>
      <w:r>
        <w:rPr>
          <w:rFonts w:ascii="Arial Narrow" w:hAnsi="Arial Narrow" w:cs="Arial"/>
        </w:rPr>
        <w:t xml:space="preserve"> Od tega sta največja prihodka taksa za obremenjevanje voda in pristojbina za vzdrževanje gozdnih cest.</w:t>
      </w:r>
    </w:p>
    <w:p w14:paraId="6B593929" w14:textId="77777777" w:rsidR="00316F57" w:rsidRDefault="00316F57" w:rsidP="00316F57">
      <w:pPr>
        <w:pStyle w:val="AHeading10"/>
        <w:tabs>
          <w:tab w:val="decimal" w:pos="9200"/>
        </w:tabs>
        <w:spacing w:before="0"/>
        <w:jc w:val="both"/>
        <w:rPr>
          <w:rFonts w:ascii="Arial Narrow" w:hAnsi="Arial Narrow"/>
          <w:color w:val="FF0000"/>
          <w:sz w:val="22"/>
          <w:szCs w:val="22"/>
        </w:rPr>
      </w:pPr>
    </w:p>
    <w:p w14:paraId="58F2C38B" w14:textId="77777777" w:rsidR="00316F57" w:rsidRDefault="003B3D69" w:rsidP="00316F57">
      <w:pPr>
        <w:pStyle w:val="AHeading10"/>
        <w:tabs>
          <w:tab w:val="decimal" w:pos="9200"/>
        </w:tabs>
        <w:jc w:val="both"/>
        <w:rPr>
          <w:rFonts w:ascii="Arial Narrow" w:hAnsi="Arial Narrow"/>
          <w:color w:val="FF0000"/>
          <w:sz w:val="22"/>
          <w:szCs w:val="22"/>
        </w:rPr>
      </w:pPr>
      <w:r>
        <w:rPr>
          <w:rFonts w:ascii="Arial Narrow" w:hAnsi="Arial Narrow"/>
          <w:color w:val="FF0000"/>
          <w:sz w:val="22"/>
          <w:szCs w:val="22"/>
        </w:rPr>
        <w:t>71 NEDAVČNI PRIHODKI</w:t>
      </w:r>
      <w:r>
        <w:rPr>
          <w:rFonts w:ascii="Arial Narrow" w:hAnsi="Arial Narrow"/>
          <w:color w:val="FF0000"/>
          <w:sz w:val="22"/>
          <w:szCs w:val="22"/>
        </w:rPr>
        <w:tab/>
        <w:t>3</w:t>
      </w:r>
      <w:r w:rsidR="008E0AB6">
        <w:rPr>
          <w:rFonts w:ascii="Arial Narrow" w:hAnsi="Arial Narrow"/>
          <w:color w:val="FF0000"/>
          <w:sz w:val="22"/>
          <w:szCs w:val="22"/>
        </w:rPr>
        <w:t>98</w:t>
      </w:r>
      <w:r w:rsidR="00316F57" w:rsidRPr="00D05011">
        <w:rPr>
          <w:rFonts w:ascii="Arial Narrow" w:hAnsi="Arial Narrow"/>
          <w:color w:val="FF0000"/>
          <w:sz w:val="22"/>
          <w:szCs w:val="22"/>
        </w:rPr>
        <w:t>.250 €</w:t>
      </w:r>
    </w:p>
    <w:p w14:paraId="744489D4" w14:textId="77777777" w:rsidR="00316F57" w:rsidRDefault="00316F57" w:rsidP="00316F57">
      <w:pPr>
        <w:jc w:val="both"/>
        <w:rPr>
          <w:rFonts w:ascii="Arial Narrow" w:hAnsi="Arial Narrow"/>
        </w:rPr>
      </w:pPr>
    </w:p>
    <w:p w14:paraId="04687E29" w14:textId="77777777" w:rsidR="00316F57" w:rsidRDefault="00316F57" w:rsidP="00316F57">
      <w:pPr>
        <w:jc w:val="both"/>
        <w:rPr>
          <w:rFonts w:ascii="Arial Narrow" w:hAnsi="Arial Narrow"/>
        </w:rPr>
      </w:pPr>
      <w:r>
        <w:rPr>
          <w:rFonts w:ascii="Arial Narrow" w:hAnsi="Arial Narrow"/>
        </w:rPr>
        <w:t>Na kontih skupine 71 se izkazujejo tekoči prihodki, ki niso uvrščeni med davčne prihodke: prihodki od udeležbe na dobičku, prihodki od obresti (od danih kreditov, iz pogodbenih razmerij, za nepravočasna plačila), prihodki od premoženja, takse in pristojbine, globe in druge denarne kazni ter tisti del prihodkov, ki je ustvarjen s prodajo blaga in storitev na trgu.</w:t>
      </w:r>
    </w:p>
    <w:p w14:paraId="37BC8CFD" w14:textId="77777777" w:rsidR="00316F57" w:rsidRDefault="00316F57" w:rsidP="00316F57">
      <w:pPr>
        <w:jc w:val="both"/>
        <w:rPr>
          <w:rFonts w:ascii="Arial Narrow" w:hAnsi="Arial Narrow"/>
        </w:rPr>
      </w:pPr>
    </w:p>
    <w:p w14:paraId="57799230" w14:textId="77777777" w:rsidR="00316F57" w:rsidRPr="00DA7106" w:rsidRDefault="00316F57" w:rsidP="00316F57">
      <w:pPr>
        <w:pStyle w:val="AHeading11"/>
        <w:pBdr>
          <w:top w:val="single" w:sz="4" w:space="1" w:color="auto"/>
          <w:bottom w:val="single" w:sz="4" w:space="1" w:color="auto"/>
        </w:pBdr>
        <w:tabs>
          <w:tab w:val="decimal" w:pos="9200"/>
        </w:tabs>
        <w:jc w:val="both"/>
        <w:rPr>
          <w:rFonts w:ascii="Arial Narrow" w:hAnsi="Arial Narrow"/>
        </w:rPr>
      </w:pPr>
      <w:r w:rsidRPr="00DA7106">
        <w:rPr>
          <w:rFonts w:ascii="Arial Narrow" w:hAnsi="Arial Narrow"/>
        </w:rPr>
        <w:t>710 Udeležba na dobičku in dohodki od premoženja</w:t>
      </w:r>
      <w:r w:rsidRPr="00DA7106">
        <w:rPr>
          <w:rFonts w:ascii="Arial Narrow" w:hAnsi="Arial Narrow"/>
        </w:rPr>
        <w:tab/>
        <w:t>120.540 €</w:t>
      </w:r>
    </w:p>
    <w:p w14:paraId="6DEA11D4" w14:textId="77777777" w:rsidR="00316F57" w:rsidRDefault="00316F57" w:rsidP="00316F57">
      <w:pPr>
        <w:rPr>
          <w:rFonts w:ascii="Arial Narrow" w:hAnsi="Arial Narrow"/>
        </w:rPr>
      </w:pPr>
    </w:p>
    <w:p w14:paraId="47BADC6A" w14:textId="77777777" w:rsidR="00316F57" w:rsidRPr="00494416" w:rsidRDefault="00316F57" w:rsidP="00316F57">
      <w:pPr>
        <w:rPr>
          <w:rFonts w:ascii="Arial Narrow" w:hAnsi="Arial Narrow"/>
          <w:u w:val="single"/>
        </w:rPr>
      </w:pPr>
      <w:r w:rsidRPr="00494416">
        <w:rPr>
          <w:rFonts w:ascii="Arial Narrow" w:hAnsi="Arial Narrow"/>
          <w:u w:val="single"/>
        </w:rPr>
        <w:t>V okviru teh prihodkov se evidentirajo:</w:t>
      </w:r>
    </w:p>
    <w:p w14:paraId="66A6A5A6" w14:textId="77777777" w:rsidR="00316F57" w:rsidRPr="00CD25FB" w:rsidRDefault="00316F57" w:rsidP="00316F57">
      <w:pPr>
        <w:pStyle w:val="Odstavekseznama"/>
        <w:numPr>
          <w:ilvl w:val="0"/>
          <w:numId w:val="22"/>
        </w:numPr>
        <w:jc w:val="both"/>
        <w:rPr>
          <w:rFonts w:ascii="Arial Narrow" w:hAnsi="Arial Narrow"/>
          <w:b/>
        </w:rPr>
      </w:pPr>
      <w:r w:rsidRPr="00CD25FB">
        <w:rPr>
          <w:rFonts w:ascii="Arial Narrow" w:hAnsi="Arial Narrow"/>
          <w:b/>
        </w:rPr>
        <w:t>7100 – prihodki od udeležbe na dobičku in dividend ter presežek prihodkov nad odhodki</w:t>
      </w:r>
    </w:p>
    <w:p w14:paraId="222DB4A9" w14:textId="77777777" w:rsidR="00316F57" w:rsidRPr="00CD25FB" w:rsidRDefault="00316F57" w:rsidP="00316F57">
      <w:pPr>
        <w:pStyle w:val="Odstavekseznama"/>
        <w:numPr>
          <w:ilvl w:val="0"/>
          <w:numId w:val="22"/>
        </w:numPr>
        <w:jc w:val="both"/>
        <w:rPr>
          <w:rFonts w:ascii="Arial Narrow" w:hAnsi="Arial Narrow"/>
          <w:b/>
        </w:rPr>
      </w:pPr>
      <w:r w:rsidRPr="00CD25FB">
        <w:rPr>
          <w:rFonts w:ascii="Arial Narrow" w:hAnsi="Arial Narrow"/>
          <w:b/>
        </w:rPr>
        <w:t>7102 – prihodek od obresti</w:t>
      </w:r>
    </w:p>
    <w:p w14:paraId="4E788BB0" w14:textId="77777777" w:rsidR="00316F57" w:rsidRDefault="00316F57" w:rsidP="00316F57">
      <w:pPr>
        <w:pStyle w:val="Odstavekseznama"/>
        <w:numPr>
          <w:ilvl w:val="0"/>
          <w:numId w:val="22"/>
        </w:numPr>
        <w:jc w:val="both"/>
        <w:rPr>
          <w:rFonts w:ascii="Arial Narrow" w:hAnsi="Arial Narrow"/>
        </w:rPr>
      </w:pPr>
      <w:r w:rsidRPr="00CD25FB">
        <w:rPr>
          <w:rFonts w:ascii="Arial Narrow" w:hAnsi="Arial Narrow"/>
          <w:b/>
        </w:rPr>
        <w:t>7103- prihodki od premoženja</w:t>
      </w:r>
      <w:r>
        <w:rPr>
          <w:rFonts w:ascii="Arial Narrow" w:hAnsi="Arial Narrow"/>
        </w:rPr>
        <w:t xml:space="preserve"> ( prilivi od najemnin za zemljišča, poslovne prostore, zakupnine, koncesije, nadomestil za dodelitev služnosti, nadomestil za dodelitev stavbne pravice, najemnin za najeto javno gospodarsko infrastrukturo, prihodki od oddaje premoženja občine v najem).</w:t>
      </w:r>
    </w:p>
    <w:p w14:paraId="0193C60B" w14:textId="77777777" w:rsidR="00316F57" w:rsidRDefault="00316F57" w:rsidP="00316F57">
      <w:pPr>
        <w:jc w:val="both"/>
        <w:rPr>
          <w:rFonts w:ascii="Arial Narrow" w:hAnsi="Arial Narrow"/>
        </w:rPr>
      </w:pPr>
      <w:r>
        <w:rPr>
          <w:rFonts w:ascii="Arial Narrow" w:hAnsi="Arial Narrow"/>
        </w:rPr>
        <w:t>S prihodki pod 710 je načrtovanih v letu 202</w:t>
      </w:r>
      <w:r w:rsidR="003B3D69">
        <w:rPr>
          <w:rFonts w:ascii="Arial Narrow" w:hAnsi="Arial Narrow"/>
        </w:rPr>
        <w:t>4</w:t>
      </w:r>
      <w:r>
        <w:rPr>
          <w:rFonts w:ascii="Arial Narrow" w:hAnsi="Arial Narrow"/>
        </w:rPr>
        <w:t xml:space="preserve"> 120.540 € prihodkov, kar predstavlja </w:t>
      </w:r>
      <w:r w:rsidR="003B3D69">
        <w:rPr>
          <w:rFonts w:ascii="Arial Narrow" w:hAnsi="Arial Narrow"/>
        </w:rPr>
        <w:t>3</w:t>
      </w:r>
      <w:r>
        <w:rPr>
          <w:rFonts w:ascii="Arial Narrow" w:hAnsi="Arial Narrow"/>
        </w:rPr>
        <w:t>,</w:t>
      </w:r>
      <w:r w:rsidR="003B3D69">
        <w:rPr>
          <w:rFonts w:ascii="Arial Narrow" w:hAnsi="Arial Narrow"/>
        </w:rPr>
        <w:t>1</w:t>
      </w:r>
      <w:r>
        <w:rPr>
          <w:rFonts w:ascii="Arial Narrow" w:hAnsi="Arial Narrow"/>
        </w:rPr>
        <w:t xml:space="preserve"> %  delež vseh prihodkov. Prihodki od premoženja se navezujejo na prihodke od najemnin za poslovne prostore v Kleklovem domu, najemnin od stanovanj v občinski lasti, prihodki od najema vodovodnega sistema (upravljalec Eko Park d.o.o. Lendava ).</w:t>
      </w:r>
    </w:p>
    <w:p w14:paraId="1D214514" w14:textId="77777777" w:rsidR="00316F57" w:rsidRDefault="00316F57" w:rsidP="00316F57">
      <w:pPr>
        <w:jc w:val="both"/>
        <w:rPr>
          <w:rFonts w:ascii="Arial Narrow" w:hAnsi="Arial Narrow"/>
        </w:rPr>
      </w:pPr>
      <w:r>
        <w:rPr>
          <w:rFonts w:ascii="Arial Narrow" w:hAnsi="Arial Narrow"/>
        </w:rPr>
        <w:t>Na novo smo proračun 2023</w:t>
      </w:r>
      <w:r w:rsidR="003B3D69">
        <w:rPr>
          <w:rFonts w:ascii="Arial Narrow" w:hAnsi="Arial Narrow"/>
        </w:rPr>
        <w:t xml:space="preserve"> in 2024</w:t>
      </w:r>
      <w:r>
        <w:rPr>
          <w:rFonts w:ascii="Arial Narrow" w:hAnsi="Arial Narrow"/>
        </w:rPr>
        <w:t xml:space="preserve"> vključili 5.000 € prihodkov od najemnin od najema telovadnic pri OŠ Črenšovci in Bistrica, v skladu z  pravilnikom o oddajanju športnih objektov v lasti občine v najem, ki je bil sprejet konec lanskega leta. Prihodki od najemnin za športne objekte so prihodki proračuna občine.</w:t>
      </w:r>
    </w:p>
    <w:p w14:paraId="2063C2C5" w14:textId="77777777" w:rsidR="00316F57" w:rsidRPr="00DA7106" w:rsidRDefault="00316F57" w:rsidP="00316F57">
      <w:pPr>
        <w:pStyle w:val="AHeading11"/>
        <w:pBdr>
          <w:top w:val="single" w:sz="4" w:space="1" w:color="auto"/>
          <w:bottom w:val="single" w:sz="4" w:space="1" w:color="auto"/>
        </w:pBdr>
        <w:tabs>
          <w:tab w:val="decimal" w:pos="9200"/>
        </w:tabs>
        <w:jc w:val="both"/>
        <w:rPr>
          <w:rFonts w:ascii="Arial Narrow" w:hAnsi="Arial Narrow"/>
        </w:rPr>
      </w:pPr>
      <w:r w:rsidRPr="00DA7106">
        <w:rPr>
          <w:rFonts w:ascii="Arial Narrow" w:hAnsi="Arial Narrow"/>
        </w:rPr>
        <w:t>711 Takse in pristojbine</w:t>
      </w:r>
      <w:r w:rsidRPr="00DA7106">
        <w:rPr>
          <w:rFonts w:ascii="Arial Narrow" w:hAnsi="Arial Narrow"/>
        </w:rPr>
        <w:tab/>
        <w:t>9.000 €</w:t>
      </w:r>
    </w:p>
    <w:p w14:paraId="2E33CEE1" w14:textId="77777777" w:rsidR="00316F57" w:rsidRDefault="00316F57" w:rsidP="00316F57">
      <w:pPr>
        <w:widowControl w:val="0"/>
        <w:spacing w:after="0"/>
        <w:jc w:val="both"/>
        <w:rPr>
          <w:rFonts w:ascii="Arial Narrow" w:hAnsi="Arial Narrow" w:cs="Arial"/>
          <w:lang w:val="x-none"/>
        </w:rPr>
      </w:pPr>
    </w:p>
    <w:p w14:paraId="14945EA0"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Med takse in pristojbine uvrščamo tiste takse in pristojbine, ki predstavljajo delno plačilo za opravljene storitve javne uprave in se delijo na sodne in upravne. Občina načrtuje, da bo  v letu 20</w:t>
      </w:r>
      <w:r>
        <w:rPr>
          <w:rFonts w:ascii="Arial Narrow" w:hAnsi="Arial Narrow" w:cs="Arial"/>
        </w:rPr>
        <w:t>23</w:t>
      </w:r>
      <w:r w:rsidRPr="00DA7106">
        <w:rPr>
          <w:rFonts w:ascii="Arial Narrow" w:hAnsi="Arial Narrow" w:cs="Arial"/>
          <w:lang w:val="x-none"/>
        </w:rPr>
        <w:t xml:space="preserve"> zbrala </w:t>
      </w:r>
      <w:r>
        <w:rPr>
          <w:rFonts w:ascii="Arial Narrow" w:hAnsi="Arial Narrow" w:cs="Arial"/>
        </w:rPr>
        <w:t>9</w:t>
      </w:r>
      <w:r w:rsidRPr="00DA7106">
        <w:rPr>
          <w:rFonts w:ascii="Arial Narrow" w:hAnsi="Arial Narrow" w:cs="Arial"/>
          <w:lang w:val="x-none"/>
        </w:rPr>
        <w:t xml:space="preserve">.000€ iz naslova upravnih taks (z izdajo soglasij in odločb). </w:t>
      </w:r>
    </w:p>
    <w:p w14:paraId="1AFEE9E5" w14:textId="77777777" w:rsidR="00316F57" w:rsidRPr="00DA7106" w:rsidRDefault="00316F57" w:rsidP="00316F57">
      <w:pPr>
        <w:pStyle w:val="AHeading11"/>
        <w:pBdr>
          <w:top w:val="single" w:sz="4" w:space="1" w:color="auto"/>
          <w:bottom w:val="single" w:sz="4" w:space="1" w:color="auto"/>
        </w:pBdr>
        <w:tabs>
          <w:tab w:val="decimal" w:pos="9200"/>
        </w:tabs>
        <w:jc w:val="both"/>
        <w:rPr>
          <w:rFonts w:ascii="Arial Narrow" w:hAnsi="Arial Narrow"/>
        </w:rPr>
      </w:pPr>
      <w:r w:rsidRPr="00DA7106">
        <w:rPr>
          <w:rFonts w:ascii="Arial Narrow" w:hAnsi="Arial Narrow"/>
        </w:rPr>
        <w:t>712 Globe in druge denarne kazni</w:t>
      </w:r>
      <w:r w:rsidRPr="00DA7106">
        <w:rPr>
          <w:rFonts w:ascii="Arial Narrow" w:hAnsi="Arial Narrow"/>
        </w:rPr>
        <w:tab/>
        <w:t>3.400 €</w:t>
      </w:r>
    </w:p>
    <w:p w14:paraId="405FB625" w14:textId="77777777" w:rsidR="00316F57" w:rsidRDefault="00316F57" w:rsidP="00316F57">
      <w:pPr>
        <w:widowControl w:val="0"/>
        <w:spacing w:after="0"/>
        <w:jc w:val="both"/>
        <w:rPr>
          <w:rFonts w:ascii="Arial Narrow" w:hAnsi="Arial Narrow" w:cs="Arial"/>
          <w:lang w:val="x-none"/>
        </w:rPr>
      </w:pPr>
    </w:p>
    <w:p w14:paraId="32DB7143" w14:textId="77777777" w:rsidR="00316F57" w:rsidRPr="00D05011" w:rsidRDefault="00316F57" w:rsidP="00316F57">
      <w:pPr>
        <w:widowControl w:val="0"/>
        <w:spacing w:after="0"/>
        <w:jc w:val="both"/>
        <w:rPr>
          <w:rFonts w:ascii="Arial Narrow" w:hAnsi="Arial Narrow" w:cs="Arial"/>
          <w:u w:val="single"/>
          <w:lang w:val="x-none"/>
        </w:rPr>
      </w:pPr>
      <w:r w:rsidRPr="00D05011">
        <w:rPr>
          <w:rFonts w:ascii="Arial Narrow" w:hAnsi="Arial Narrow" w:cs="Arial"/>
          <w:u w:val="single"/>
          <w:lang w:val="x-none"/>
        </w:rPr>
        <w:t>Med te prihodke prištevamo:</w:t>
      </w:r>
    </w:p>
    <w:p w14:paraId="2794E1F8"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 xml:space="preserve">- globe za prekrške, ki jih plačujejo pravne in fizične osebe zaradi prestopkov in prekrškov po različnih zakonih oz. izrekih Medobčinskega inšpektorata ter </w:t>
      </w:r>
    </w:p>
    <w:p w14:paraId="15ADBDA4"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 xml:space="preserve">- prihodke iz naslova  degradacije in uzurpacije prostora - črne gradnje. </w:t>
      </w:r>
    </w:p>
    <w:p w14:paraId="4550E830"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 xml:space="preserve">Planiramo jih v skupni višini </w:t>
      </w:r>
      <w:r>
        <w:rPr>
          <w:rFonts w:ascii="Arial Narrow" w:hAnsi="Arial Narrow" w:cs="Arial"/>
        </w:rPr>
        <w:t>3</w:t>
      </w:r>
      <w:r w:rsidRPr="00DA7106">
        <w:rPr>
          <w:rFonts w:ascii="Arial Narrow" w:hAnsi="Arial Narrow" w:cs="Arial"/>
          <w:lang w:val="x-none"/>
        </w:rPr>
        <w:t>.</w:t>
      </w:r>
      <w:r>
        <w:rPr>
          <w:rFonts w:ascii="Arial Narrow" w:hAnsi="Arial Narrow" w:cs="Arial"/>
        </w:rPr>
        <w:t>4</w:t>
      </w:r>
      <w:r w:rsidRPr="00DA7106">
        <w:rPr>
          <w:rFonts w:ascii="Arial Narrow" w:hAnsi="Arial Narrow" w:cs="Arial"/>
          <w:lang w:val="x-none"/>
        </w:rPr>
        <w:t>00,00 €.</w:t>
      </w:r>
    </w:p>
    <w:p w14:paraId="4BE84856" w14:textId="77777777" w:rsidR="00316F57" w:rsidRPr="00DA7106" w:rsidRDefault="003B3D69" w:rsidP="00316F57">
      <w:pPr>
        <w:pStyle w:val="AHeading11"/>
        <w:pBdr>
          <w:top w:val="single" w:sz="4" w:space="1" w:color="auto"/>
          <w:bottom w:val="single" w:sz="4" w:space="1" w:color="auto"/>
        </w:pBdr>
        <w:tabs>
          <w:tab w:val="decimal" w:pos="9200"/>
        </w:tabs>
        <w:jc w:val="both"/>
        <w:rPr>
          <w:rFonts w:ascii="Arial Narrow" w:hAnsi="Arial Narrow"/>
        </w:rPr>
      </w:pPr>
      <w:r>
        <w:rPr>
          <w:rFonts w:ascii="Arial Narrow" w:hAnsi="Arial Narrow"/>
        </w:rPr>
        <w:t>714 Drugi nedavčni prihodki</w:t>
      </w:r>
      <w:r>
        <w:rPr>
          <w:rFonts w:ascii="Arial Narrow" w:hAnsi="Arial Narrow"/>
        </w:rPr>
        <w:tab/>
        <w:t>2</w:t>
      </w:r>
      <w:r w:rsidR="002F5770">
        <w:rPr>
          <w:rFonts w:ascii="Arial Narrow" w:hAnsi="Arial Narrow"/>
        </w:rPr>
        <w:t>65</w:t>
      </w:r>
      <w:r w:rsidR="00316F57" w:rsidRPr="00DA7106">
        <w:rPr>
          <w:rFonts w:ascii="Arial Narrow" w:hAnsi="Arial Narrow"/>
        </w:rPr>
        <w:t>.310 €</w:t>
      </w:r>
    </w:p>
    <w:p w14:paraId="292BEF59" w14:textId="77777777" w:rsidR="00316F57" w:rsidRDefault="00316F57" w:rsidP="00316F57">
      <w:pPr>
        <w:widowControl w:val="0"/>
        <w:spacing w:after="0"/>
        <w:jc w:val="both"/>
        <w:rPr>
          <w:rFonts w:ascii="Arial Narrow" w:hAnsi="Arial Narrow" w:cs="Arial"/>
          <w:lang w:val="x-none"/>
        </w:rPr>
      </w:pPr>
    </w:p>
    <w:p w14:paraId="1589F696" w14:textId="77777777" w:rsidR="00316F57" w:rsidRPr="0094341A" w:rsidRDefault="00316F57" w:rsidP="00316F57">
      <w:pPr>
        <w:pStyle w:val="Heading11"/>
        <w:rPr>
          <w:rFonts w:ascii="Arial Narrow" w:hAnsi="Arial Narrow"/>
        </w:rPr>
      </w:pPr>
      <w:r>
        <w:rPr>
          <w:rFonts w:ascii="Arial Narrow" w:hAnsi="Arial Narrow"/>
        </w:rPr>
        <w:t>Med drugimi nedavčnimi prihodki se evidentirajo:</w:t>
      </w:r>
    </w:p>
    <w:p w14:paraId="68C59661" w14:textId="77777777" w:rsidR="00316F57" w:rsidRPr="0094341A" w:rsidRDefault="00316F57" w:rsidP="00316F57">
      <w:pPr>
        <w:pStyle w:val="Odstavekseznama"/>
        <w:widowControl w:val="0"/>
        <w:numPr>
          <w:ilvl w:val="0"/>
          <w:numId w:val="22"/>
        </w:numPr>
        <w:spacing w:after="0"/>
        <w:jc w:val="both"/>
        <w:rPr>
          <w:rFonts w:ascii="Arial Narrow" w:hAnsi="Arial Narrow" w:cs="Arial"/>
          <w:lang w:val="x-none"/>
        </w:rPr>
      </w:pPr>
      <w:r w:rsidRPr="0094341A">
        <w:rPr>
          <w:rFonts w:ascii="Arial Narrow" w:hAnsi="Arial Narrow" w:cs="Arial"/>
          <w:b/>
        </w:rPr>
        <w:t>714199 – drugi nedavčni prihodki</w:t>
      </w:r>
      <w:r>
        <w:rPr>
          <w:rFonts w:ascii="Arial Narrow" w:hAnsi="Arial Narrow" w:cs="Arial"/>
        </w:rPr>
        <w:t xml:space="preserve"> ( </w:t>
      </w:r>
      <w:r w:rsidRPr="0094341A">
        <w:rPr>
          <w:rFonts w:ascii="Arial Narrow" w:hAnsi="Arial Narrow" w:cs="Arial"/>
          <w:lang w:val="x-none"/>
        </w:rPr>
        <w:t xml:space="preserve"> prihodki iz n</w:t>
      </w:r>
      <w:r>
        <w:rPr>
          <w:rFonts w:ascii="Arial Narrow" w:hAnsi="Arial Narrow" w:cs="Arial"/>
          <w:lang w:val="x-none"/>
        </w:rPr>
        <w:t>aslova vodarine ter kanalšči</w:t>
      </w:r>
      <w:r w:rsidRPr="0094341A">
        <w:rPr>
          <w:rFonts w:ascii="Arial Narrow" w:hAnsi="Arial Narrow" w:cs="Arial"/>
          <w:lang w:val="x-none"/>
        </w:rPr>
        <w:t>ne</w:t>
      </w:r>
      <w:r>
        <w:rPr>
          <w:rFonts w:ascii="Arial Narrow" w:hAnsi="Arial Narrow" w:cs="Arial"/>
        </w:rPr>
        <w:t xml:space="preserve"> </w:t>
      </w:r>
      <w:r>
        <w:rPr>
          <w:rFonts w:ascii="Arial Narrow" w:hAnsi="Arial Narrow" w:cs="Arial"/>
          <w:lang w:val="x-none"/>
        </w:rPr>
        <w:t>- dolg iz preteklih let</w:t>
      </w:r>
      <w:r w:rsidRPr="0094341A">
        <w:rPr>
          <w:rFonts w:ascii="Arial Narrow" w:hAnsi="Arial Narrow" w:cs="Arial"/>
          <w:lang w:val="x-none"/>
        </w:rPr>
        <w:t>, omrežnine</w:t>
      </w:r>
      <w:r>
        <w:rPr>
          <w:rFonts w:ascii="Arial Narrow" w:hAnsi="Arial Narrow" w:cs="Arial"/>
          <w:lang w:val="x-none"/>
        </w:rPr>
        <w:t>, čiščenja, odvajanja, prispevkov</w:t>
      </w:r>
      <w:r w:rsidRPr="0094341A">
        <w:rPr>
          <w:rFonts w:ascii="Arial Narrow" w:hAnsi="Arial Narrow" w:cs="Arial"/>
          <w:lang w:val="x-none"/>
        </w:rPr>
        <w:t xml:space="preserve"> gospodinjstev in pravnih oseb za komunalni prispevek,</w:t>
      </w:r>
      <w:r>
        <w:rPr>
          <w:rFonts w:ascii="Arial Narrow" w:hAnsi="Arial Narrow" w:cs="Arial"/>
        </w:rPr>
        <w:t xml:space="preserve"> refundacije,</w:t>
      </w:r>
      <w:r w:rsidRPr="0094341A">
        <w:rPr>
          <w:rFonts w:ascii="Arial Narrow" w:hAnsi="Arial Narrow" w:cs="Arial"/>
          <w:lang w:val="x-none"/>
        </w:rPr>
        <w:t xml:space="preserve"> letnega prispevka za grobna mesta, nakazil Zavarovalnice Triglav d.d. za kritje škod na občinskem premoženju in drugih izrednih nedavčnih prihodkov.</w:t>
      </w:r>
    </w:p>
    <w:p w14:paraId="7F2708C9" w14:textId="77777777" w:rsidR="00316F57" w:rsidRDefault="00316F57" w:rsidP="00316F57">
      <w:pPr>
        <w:widowControl w:val="0"/>
        <w:spacing w:after="0"/>
        <w:jc w:val="both"/>
        <w:rPr>
          <w:rFonts w:ascii="Arial Narrow" w:hAnsi="Arial Narrow" w:cs="Arial"/>
          <w:lang w:val="x-none"/>
        </w:rPr>
      </w:pPr>
    </w:p>
    <w:p w14:paraId="17890966" w14:textId="77777777" w:rsidR="00316F57" w:rsidRPr="0094341A" w:rsidRDefault="00316F57" w:rsidP="00316F57">
      <w:pPr>
        <w:widowControl w:val="0"/>
        <w:spacing w:after="0"/>
        <w:jc w:val="both"/>
        <w:rPr>
          <w:rFonts w:ascii="Arial Narrow" w:hAnsi="Arial Narrow" w:cs="Arial"/>
          <w:lang w:val="x-none"/>
        </w:rPr>
      </w:pPr>
      <w:r w:rsidRPr="0094341A">
        <w:rPr>
          <w:rFonts w:ascii="Arial Narrow" w:hAnsi="Arial Narrow" w:cs="Arial"/>
          <w:lang w:val="x-none"/>
        </w:rPr>
        <w:t>Pr</w:t>
      </w:r>
      <w:r>
        <w:rPr>
          <w:rFonts w:ascii="Arial Narrow" w:hAnsi="Arial Narrow" w:cs="Arial"/>
          <w:lang w:val="x-none"/>
        </w:rPr>
        <w:t>edvidevamo, da bi se v letu 202</w:t>
      </w:r>
      <w:r w:rsidR="003B3D69">
        <w:rPr>
          <w:rFonts w:ascii="Arial Narrow" w:hAnsi="Arial Narrow" w:cs="Arial"/>
        </w:rPr>
        <w:t>4</w:t>
      </w:r>
      <w:r>
        <w:rPr>
          <w:rFonts w:ascii="Arial Narrow" w:hAnsi="Arial Narrow" w:cs="Arial"/>
          <w:lang w:val="x-none"/>
        </w:rPr>
        <w:t xml:space="preserve"> realiziralo</w:t>
      </w:r>
      <w:r w:rsidR="003B3D69">
        <w:rPr>
          <w:rFonts w:ascii="Arial Narrow" w:hAnsi="Arial Narrow" w:cs="Arial"/>
        </w:rPr>
        <w:t xml:space="preserve"> za</w:t>
      </w:r>
      <w:r w:rsidR="003B3D69">
        <w:rPr>
          <w:rFonts w:ascii="Arial Narrow" w:hAnsi="Arial Narrow" w:cs="Arial"/>
          <w:lang w:val="x-none"/>
        </w:rPr>
        <w:t xml:space="preserve"> 2</w:t>
      </w:r>
      <w:r w:rsidR="002F5770">
        <w:rPr>
          <w:rFonts w:ascii="Arial Narrow" w:hAnsi="Arial Narrow" w:cs="Arial"/>
          <w:lang w:val="x-none"/>
        </w:rPr>
        <w:t>65</w:t>
      </w:r>
      <w:r>
        <w:rPr>
          <w:rFonts w:ascii="Arial Narrow" w:hAnsi="Arial Narrow" w:cs="Arial"/>
          <w:lang w:val="x-none"/>
        </w:rPr>
        <w:t>.31</w:t>
      </w:r>
      <w:r w:rsidRPr="0094341A">
        <w:rPr>
          <w:rFonts w:ascii="Arial Narrow" w:hAnsi="Arial Narrow" w:cs="Arial"/>
          <w:lang w:val="x-none"/>
        </w:rPr>
        <w:t>0 € drugih nedav</w:t>
      </w:r>
      <w:r>
        <w:rPr>
          <w:rFonts w:ascii="Arial Narrow" w:hAnsi="Arial Narrow" w:cs="Arial"/>
          <w:lang w:val="x-none"/>
        </w:rPr>
        <w:t xml:space="preserve">čnih prihodkov, kar predstavlja </w:t>
      </w:r>
      <w:r w:rsidR="002F5770">
        <w:rPr>
          <w:rFonts w:ascii="Arial Narrow" w:hAnsi="Arial Narrow" w:cs="Arial"/>
        </w:rPr>
        <w:t>7</w:t>
      </w:r>
      <w:r>
        <w:rPr>
          <w:rFonts w:ascii="Arial Narrow" w:hAnsi="Arial Narrow" w:cs="Arial"/>
        </w:rPr>
        <w:t xml:space="preserve"> % vseh prihodkov proračuna</w:t>
      </w:r>
    </w:p>
    <w:p w14:paraId="7F3A43A0" w14:textId="77777777" w:rsidR="00316F57" w:rsidRPr="00DA7106" w:rsidRDefault="00316F57" w:rsidP="00316F57">
      <w:pPr>
        <w:widowControl w:val="0"/>
        <w:spacing w:after="0"/>
        <w:jc w:val="both"/>
        <w:rPr>
          <w:rFonts w:ascii="Arial Narrow" w:hAnsi="Arial Narrow" w:cs="Arial"/>
          <w:lang w:val="x-none"/>
        </w:rPr>
      </w:pPr>
      <w:r>
        <w:rPr>
          <w:rFonts w:ascii="Arial Narrow" w:hAnsi="Arial Narrow" w:cs="Arial"/>
          <w:lang w:val="x-none"/>
        </w:rPr>
        <w:tab/>
      </w:r>
    </w:p>
    <w:p w14:paraId="79414C74" w14:textId="77777777" w:rsidR="00316F57" w:rsidRPr="00845856" w:rsidRDefault="00316F57" w:rsidP="00316F57">
      <w:pPr>
        <w:pStyle w:val="AHeading10"/>
        <w:tabs>
          <w:tab w:val="decimal" w:pos="9200"/>
        </w:tabs>
        <w:jc w:val="both"/>
        <w:rPr>
          <w:rFonts w:ascii="Arial Narrow" w:hAnsi="Arial Narrow"/>
          <w:color w:val="FF0000"/>
          <w:sz w:val="22"/>
          <w:szCs w:val="22"/>
        </w:rPr>
      </w:pPr>
      <w:r w:rsidRPr="00845856">
        <w:rPr>
          <w:rFonts w:ascii="Arial Narrow" w:hAnsi="Arial Narrow"/>
          <w:color w:val="FF0000"/>
          <w:sz w:val="22"/>
          <w:szCs w:val="22"/>
        </w:rPr>
        <w:t>72 KAPITALSKI PRIHODKI</w:t>
      </w:r>
      <w:r w:rsidRPr="00845856">
        <w:rPr>
          <w:rFonts w:ascii="Arial Narrow" w:hAnsi="Arial Narrow"/>
          <w:color w:val="FF0000"/>
          <w:sz w:val="22"/>
          <w:szCs w:val="22"/>
        </w:rPr>
        <w:tab/>
      </w:r>
      <w:r w:rsidR="00D02201">
        <w:rPr>
          <w:rFonts w:ascii="Arial Narrow" w:hAnsi="Arial Narrow"/>
          <w:color w:val="FF0000"/>
          <w:sz w:val="22"/>
          <w:szCs w:val="22"/>
        </w:rPr>
        <w:t>9</w:t>
      </w:r>
      <w:r w:rsidR="003B3D69">
        <w:rPr>
          <w:rFonts w:ascii="Arial Narrow" w:hAnsi="Arial Narrow"/>
          <w:color w:val="FF0000"/>
          <w:sz w:val="22"/>
          <w:szCs w:val="22"/>
        </w:rPr>
        <w:t>0</w:t>
      </w:r>
      <w:r w:rsidRPr="00845856">
        <w:rPr>
          <w:rFonts w:ascii="Arial Narrow" w:hAnsi="Arial Narrow"/>
          <w:color w:val="FF0000"/>
          <w:sz w:val="22"/>
          <w:szCs w:val="22"/>
        </w:rPr>
        <w:t>.000 €</w:t>
      </w:r>
    </w:p>
    <w:p w14:paraId="591EFDBE" w14:textId="77777777" w:rsidR="00316F57" w:rsidRPr="00DA7106" w:rsidRDefault="00316F57" w:rsidP="00316F57">
      <w:pPr>
        <w:pStyle w:val="AHeading11"/>
        <w:pBdr>
          <w:top w:val="single" w:sz="4" w:space="1" w:color="auto"/>
          <w:bottom w:val="single" w:sz="4" w:space="1" w:color="auto"/>
        </w:pBdr>
        <w:tabs>
          <w:tab w:val="decimal" w:pos="9200"/>
        </w:tabs>
        <w:jc w:val="both"/>
        <w:rPr>
          <w:rFonts w:ascii="Arial Narrow" w:hAnsi="Arial Narrow"/>
        </w:rPr>
      </w:pPr>
      <w:r w:rsidRPr="00DA7106">
        <w:rPr>
          <w:rFonts w:ascii="Arial Narrow" w:hAnsi="Arial Narrow"/>
        </w:rPr>
        <w:t>720 Prihodki od prodaje osnovnih sredstev</w:t>
      </w:r>
      <w:r w:rsidRPr="00DA7106">
        <w:rPr>
          <w:rFonts w:ascii="Arial Narrow" w:hAnsi="Arial Narrow"/>
        </w:rPr>
        <w:tab/>
      </w:r>
      <w:r w:rsidR="00D02201">
        <w:rPr>
          <w:rFonts w:ascii="Arial Narrow" w:hAnsi="Arial Narrow"/>
        </w:rPr>
        <w:t>70.00</w:t>
      </w:r>
      <w:r w:rsidRPr="00DA7106">
        <w:rPr>
          <w:rFonts w:ascii="Arial Narrow" w:hAnsi="Arial Narrow"/>
        </w:rPr>
        <w:t>0 €</w:t>
      </w:r>
    </w:p>
    <w:p w14:paraId="418BB21A" w14:textId="77777777" w:rsidR="00C9135C" w:rsidRDefault="00C9135C" w:rsidP="00316F57">
      <w:pPr>
        <w:widowControl w:val="0"/>
        <w:spacing w:after="0"/>
        <w:jc w:val="both"/>
        <w:rPr>
          <w:rFonts w:ascii="Arial Narrow" w:hAnsi="Arial Narrow" w:cs="Arial"/>
          <w:lang w:val="x-none"/>
        </w:rPr>
      </w:pPr>
    </w:p>
    <w:p w14:paraId="273C5D99" w14:textId="59F1A287" w:rsidR="00C9135C" w:rsidRPr="0017733D" w:rsidRDefault="00C9135C" w:rsidP="00C9135C">
      <w:pPr>
        <w:widowControl w:val="0"/>
        <w:spacing w:after="0"/>
        <w:jc w:val="both"/>
        <w:rPr>
          <w:rFonts w:ascii="Arial Narrow" w:hAnsi="Arial Narrow" w:cs="Arial"/>
          <w:lang w:val="x-none"/>
        </w:rPr>
      </w:pPr>
      <w:r w:rsidRPr="0017733D">
        <w:rPr>
          <w:rFonts w:ascii="Arial Narrow" w:hAnsi="Arial Narrow" w:cs="Arial"/>
          <w:lang w:val="x-none"/>
        </w:rPr>
        <w:t>To so prihodki, k</w:t>
      </w:r>
      <w:r>
        <w:rPr>
          <w:rFonts w:ascii="Arial Narrow" w:hAnsi="Arial Narrow" w:cs="Arial"/>
          <w:lang w:val="x-none"/>
        </w:rPr>
        <w:t xml:space="preserve"> so bili in še</w:t>
      </w:r>
      <w:r w:rsidRPr="0017733D">
        <w:rPr>
          <w:rFonts w:ascii="Arial Narrow" w:hAnsi="Arial Narrow" w:cs="Arial"/>
        </w:rPr>
        <w:t xml:space="preserve"> </w:t>
      </w:r>
      <w:r>
        <w:rPr>
          <w:rFonts w:ascii="Arial Narrow" w:hAnsi="Arial Narrow" w:cs="Arial"/>
        </w:rPr>
        <w:t>bodo</w:t>
      </w:r>
      <w:r w:rsidRPr="0017733D">
        <w:rPr>
          <w:rFonts w:ascii="Arial Narrow" w:hAnsi="Arial Narrow" w:cs="Arial"/>
          <w:lang w:val="x-none"/>
        </w:rPr>
        <w:t xml:space="preserve"> realizirani iz naslova prodaje realnega premoženja, to je prodaje zgradb oz. stanovanj v občinski lasti</w:t>
      </w:r>
      <w:r>
        <w:rPr>
          <w:rFonts w:ascii="Arial Narrow" w:hAnsi="Arial Narrow" w:cs="Arial"/>
          <w:lang w:val="x-none"/>
        </w:rPr>
        <w:t>, pod pogoji, navedeni v letnih načrtih prodaje.</w:t>
      </w:r>
    </w:p>
    <w:p w14:paraId="7D467264" w14:textId="101984EA" w:rsidR="00C9135C" w:rsidRPr="0017733D" w:rsidRDefault="00C9135C" w:rsidP="00C9135C">
      <w:pPr>
        <w:widowControl w:val="0"/>
        <w:spacing w:after="0"/>
        <w:jc w:val="both"/>
        <w:rPr>
          <w:rFonts w:ascii="Arial Narrow" w:hAnsi="Arial Narrow" w:cs="Arial"/>
        </w:rPr>
      </w:pPr>
      <w:r>
        <w:rPr>
          <w:rFonts w:ascii="Arial Narrow" w:hAnsi="Arial Narrow" w:cs="Arial"/>
        </w:rPr>
        <w:t>V letu 2023</w:t>
      </w:r>
      <w:r w:rsidRPr="0017733D">
        <w:rPr>
          <w:rFonts w:ascii="Arial Narrow" w:hAnsi="Arial Narrow" w:cs="Arial"/>
        </w:rPr>
        <w:t xml:space="preserve"> je bilo </w:t>
      </w:r>
      <w:r>
        <w:rPr>
          <w:rFonts w:ascii="Arial Narrow" w:hAnsi="Arial Narrow" w:cs="Arial"/>
        </w:rPr>
        <w:t xml:space="preserve">prodano </w:t>
      </w:r>
      <w:r w:rsidRPr="0017733D">
        <w:rPr>
          <w:rFonts w:ascii="Arial Narrow" w:hAnsi="Arial Narrow" w:cs="Arial"/>
        </w:rPr>
        <w:t xml:space="preserve">stanovanje v Črenšovcih, Juša Kramarja 8 v vrednosti 19.000 €, prodano je bilo tudi stanovanje v Lendavi, Tomšičeva 1, v vrednosti 62.500 €. </w:t>
      </w:r>
      <w:r>
        <w:rPr>
          <w:rFonts w:ascii="Arial Narrow" w:hAnsi="Arial Narrow" w:cs="Arial"/>
        </w:rPr>
        <w:t>Konec leta</w:t>
      </w:r>
      <w:r w:rsidRPr="0017733D">
        <w:rPr>
          <w:rFonts w:ascii="Arial Narrow" w:hAnsi="Arial Narrow" w:cs="Arial"/>
        </w:rPr>
        <w:t xml:space="preserve"> 2023 pa se je načrtovala še ena prodaja stanovanja, prav tako v Lendavi, Tomšičeva 1.  Ocenjena vrednost je znašala  41.400 </w:t>
      </w:r>
      <w:r w:rsidRPr="00C9135C">
        <w:rPr>
          <w:rFonts w:ascii="Arial Narrow" w:hAnsi="Arial Narrow" w:cs="Arial"/>
          <w:u w:val="single"/>
        </w:rPr>
        <w:t>€, kupnina je bila vplačana v proračun 2024</w:t>
      </w:r>
      <w:r w:rsidRPr="0017733D">
        <w:rPr>
          <w:rFonts w:ascii="Arial Narrow" w:hAnsi="Arial Narrow" w:cs="Arial"/>
        </w:rPr>
        <w:t>.</w:t>
      </w:r>
    </w:p>
    <w:p w14:paraId="14F948C1" w14:textId="2F46933F"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ab/>
      </w:r>
    </w:p>
    <w:p w14:paraId="3A68C8B7" w14:textId="77777777" w:rsidR="00316F57" w:rsidRPr="00DA7106" w:rsidRDefault="00316F57" w:rsidP="00316F57">
      <w:pPr>
        <w:pStyle w:val="AHeading11"/>
        <w:pBdr>
          <w:top w:val="single" w:sz="4" w:space="1" w:color="auto"/>
          <w:bottom w:val="single" w:sz="4" w:space="1" w:color="auto"/>
        </w:pBdr>
        <w:tabs>
          <w:tab w:val="decimal" w:pos="9200"/>
        </w:tabs>
        <w:jc w:val="both"/>
        <w:rPr>
          <w:rFonts w:ascii="Arial Narrow" w:hAnsi="Arial Narrow"/>
        </w:rPr>
      </w:pPr>
      <w:r w:rsidRPr="00DA7106">
        <w:rPr>
          <w:rFonts w:ascii="Arial Narrow" w:hAnsi="Arial Narrow"/>
        </w:rPr>
        <w:t>722 Prihodki od prodaje zemljišč in neopredmetenih sredstev</w:t>
      </w:r>
      <w:r w:rsidRPr="00DA7106">
        <w:rPr>
          <w:rFonts w:ascii="Arial Narrow" w:hAnsi="Arial Narrow"/>
        </w:rPr>
        <w:tab/>
      </w:r>
      <w:r w:rsidR="00D02201">
        <w:rPr>
          <w:rFonts w:ascii="Arial Narrow" w:hAnsi="Arial Narrow"/>
        </w:rPr>
        <w:t>2</w:t>
      </w:r>
      <w:r w:rsidRPr="00DA7106">
        <w:rPr>
          <w:rFonts w:ascii="Arial Narrow" w:hAnsi="Arial Narrow"/>
        </w:rPr>
        <w:t>0.000 €</w:t>
      </w:r>
    </w:p>
    <w:p w14:paraId="60E8DB96" w14:textId="77777777" w:rsidR="00316F57" w:rsidRDefault="00316F57" w:rsidP="00316F57">
      <w:pPr>
        <w:widowControl w:val="0"/>
        <w:spacing w:after="0"/>
        <w:jc w:val="both"/>
        <w:rPr>
          <w:rFonts w:ascii="Arial Narrow" w:hAnsi="Arial Narrow" w:cs="Arial"/>
          <w:lang w:val="x-none"/>
        </w:rPr>
      </w:pPr>
    </w:p>
    <w:p w14:paraId="603CF1CA"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 xml:space="preserve">To so prihodki, ki </w:t>
      </w:r>
      <w:r>
        <w:rPr>
          <w:rFonts w:ascii="Arial Narrow" w:hAnsi="Arial Narrow" w:cs="Arial"/>
        </w:rPr>
        <w:t xml:space="preserve">bi se </w:t>
      </w:r>
      <w:r w:rsidRPr="00DA7106">
        <w:rPr>
          <w:rFonts w:ascii="Arial Narrow" w:hAnsi="Arial Narrow" w:cs="Arial"/>
          <w:lang w:val="x-none"/>
        </w:rPr>
        <w:t>realizira</w:t>
      </w:r>
      <w:r>
        <w:rPr>
          <w:rFonts w:ascii="Arial Narrow" w:hAnsi="Arial Narrow" w:cs="Arial"/>
        </w:rPr>
        <w:t>l</w:t>
      </w:r>
      <w:r w:rsidRPr="00DA7106">
        <w:rPr>
          <w:rFonts w:ascii="Arial Narrow" w:hAnsi="Arial Narrow" w:cs="Arial"/>
          <w:lang w:val="x-none"/>
        </w:rPr>
        <w:t xml:space="preserve">i v višini </w:t>
      </w:r>
      <w:r w:rsidR="00D02201">
        <w:rPr>
          <w:rFonts w:ascii="Arial Narrow" w:hAnsi="Arial Narrow" w:cs="Arial"/>
          <w:lang w:val="x-none"/>
        </w:rPr>
        <w:t>2</w:t>
      </w:r>
      <w:r>
        <w:rPr>
          <w:rFonts w:ascii="Arial Narrow" w:hAnsi="Arial Narrow" w:cs="Arial"/>
        </w:rPr>
        <w:t>0</w:t>
      </w:r>
      <w:r w:rsidRPr="00DA7106">
        <w:rPr>
          <w:rFonts w:ascii="Arial Narrow" w:hAnsi="Arial Narrow" w:cs="Arial"/>
          <w:lang w:val="x-none"/>
        </w:rPr>
        <w:t>.</w:t>
      </w:r>
      <w:r>
        <w:rPr>
          <w:rFonts w:ascii="Arial Narrow" w:hAnsi="Arial Narrow" w:cs="Arial"/>
        </w:rPr>
        <w:t>000</w:t>
      </w:r>
      <w:r w:rsidRPr="00DA7106">
        <w:rPr>
          <w:rFonts w:ascii="Arial Narrow" w:hAnsi="Arial Narrow" w:cs="Arial"/>
          <w:lang w:val="x-none"/>
        </w:rPr>
        <w:t>,</w:t>
      </w:r>
      <w:r>
        <w:rPr>
          <w:rFonts w:ascii="Arial Narrow" w:hAnsi="Arial Narrow" w:cs="Arial"/>
        </w:rPr>
        <w:t>00</w:t>
      </w:r>
      <w:r w:rsidRPr="00DA7106">
        <w:rPr>
          <w:rFonts w:ascii="Arial Narrow" w:hAnsi="Arial Narrow" w:cs="Arial"/>
          <w:lang w:val="x-none"/>
        </w:rPr>
        <w:t xml:space="preserve"> € iz naslova prodaje</w:t>
      </w:r>
      <w:r>
        <w:rPr>
          <w:rFonts w:ascii="Arial Narrow" w:hAnsi="Arial Narrow" w:cs="Arial"/>
          <w:lang w:val="x-none"/>
        </w:rPr>
        <w:t xml:space="preserve"> kmetijskih in stavbnih</w:t>
      </w:r>
      <w:r w:rsidRPr="00DA7106">
        <w:rPr>
          <w:rFonts w:ascii="Arial Narrow" w:hAnsi="Arial Narrow" w:cs="Arial"/>
          <w:lang w:val="x-none"/>
        </w:rPr>
        <w:t xml:space="preserve"> zemljišč pod pogoji, ki </w:t>
      </w:r>
      <w:r>
        <w:rPr>
          <w:rFonts w:ascii="Arial Narrow" w:hAnsi="Arial Narrow" w:cs="Arial"/>
        </w:rPr>
        <w:t>bodo</w:t>
      </w:r>
      <w:r w:rsidRPr="00DA7106">
        <w:rPr>
          <w:rFonts w:ascii="Arial Narrow" w:hAnsi="Arial Narrow" w:cs="Arial"/>
          <w:lang w:val="x-none"/>
        </w:rPr>
        <w:t xml:space="preserve"> dorečeni v Načrtu prodaje stvarnega premoženja občine Črenšovci .</w:t>
      </w:r>
    </w:p>
    <w:p w14:paraId="1D14CC98" w14:textId="77777777" w:rsidR="00316F57" w:rsidRPr="00DA7106" w:rsidRDefault="00316F57" w:rsidP="00316F57">
      <w:pPr>
        <w:widowControl w:val="0"/>
        <w:spacing w:after="0"/>
        <w:jc w:val="both"/>
        <w:rPr>
          <w:rFonts w:ascii="Arial Narrow" w:hAnsi="Arial Narrow" w:cs="Arial"/>
          <w:lang w:val="x-none"/>
        </w:rPr>
      </w:pPr>
    </w:p>
    <w:p w14:paraId="41F9A083" w14:textId="77777777" w:rsidR="00316F57" w:rsidRPr="00845856" w:rsidRDefault="003B3D69" w:rsidP="00316F57">
      <w:pPr>
        <w:pStyle w:val="AHeading10"/>
        <w:tabs>
          <w:tab w:val="decimal" w:pos="9200"/>
        </w:tabs>
        <w:jc w:val="both"/>
        <w:rPr>
          <w:rFonts w:ascii="Arial Narrow" w:hAnsi="Arial Narrow"/>
          <w:color w:val="FF0000"/>
          <w:sz w:val="22"/>
          <w:szCs w:val="22"/>
        </w:rPr>
      </w:pPr>
      <w:r>
        <w:rPr>
          <w:rFonts w:ascii="Arial Narrow" w:hAnsi="Arial Narrow"/>
          <w:color w:val="FF0000"/>
          <w:sz w:val="22"/>
          <w:szCs w:val="22"/>
        </w:rPr>
        <w:t>74 TRANSFERNI PRIHODKI</w:t>
      </w:r>
      <w:r>
        <w:rPr>
          <w:rFonts w:ascii="Arial Narrow" w:hAnsi="Arial Narrow"/>
          <w:color w:val="FF0000"/>
          <w:sz w:val="22"/>
          <w:szCs w:val="22"/>
        </w:rPr>
        <w:tab/>
      </w:r>
      <w:r w:rsidR="00D02201">
        <w:rPr>
          <w:rFonts w:ascii="Arial Narrow" w:hAnsi="Arial Narrow"/>
          <w:color w:val="FF0000"/>
          <w:sz w:val="22"/>
          <w:szCs w:val="22"/>
        </w:rPr>
        <w:t>748</w:t>
      </w:r>
      <w:r w:rsidR="00316F57" w:rsidRPr="00845856">
        <w:rPr>
          <w:rFonts w:ascii="Arial Narrow" w:hAnsi="Arial Narrow"/>
          <w:color w:val="FF0000"/>
          <w:sz w:val="22"/>
          <w:szCs w:val="22"/>
        </w:rPr>
        <w:t>.</w:t>
      </w:r>
      <w:r w:rsidR="00D02201">
        <w:rPr>
          <w:rFonts w:ascii="Arial Narrow" w:hAnsi="Arial Narrow"/>
          <w:color w:val="FF0000"/>
          <w:sz w:val="22"/>
          <w:szCs w:val="22"/>
        </w:rPr>
        <w:t>078</w:t>
      </w:r>
      <w:r w:rsidR="00316F57" w:rsidRPr="00845856">
        <w:rPr>
          <w:rFonts w:ascii="Arial Narrow" w:hAnsi="Arial Narrow"/>
          <w:color w:val="FF0000"/>
          <w:sz w:val="22"/>
          <w:szCs w:val="22"/>
        </w:rPr>
        <w:t xml:space="preserve"> €</w:t>
      </w:r>
    </w:p>
    <w:p w14:paraId="208F8B65" w14:textId="77777777" w:rsidR="00316F57" w:rsidRPr="00DA7106" w:rsidRDefault="00316F57" w:rsidP="00316F57">
      <w:pPr>
        <w:pStyle w:val="AHeading11"/>
        <w:pBdr>
          <w:top w:val="single" w:sz="4" w:space="1" w:color="auto"/>
          <w:bottom w:val="single" w:sz="4" w:space="1" w:color="auto"/>
        </w:pBdr>
        <w:tabs>
          <w:tab w:val="decimal" w:pos="9200"/>
        </w:tabs>
        <w:jc w:val="both"/>
        <w:rPr>
          <w:rFonts w:ascii="Arial Narrow" w:hAnsi="Arial Narrow"/>
        </w:rPr>
      </w:pPr>
      <w:r w:rsidRPr="00DA7106">
        <w:rPr>
          <w:rFonts w:ascii="Arial Narrow" w:hAnsi="Arial Narrow"/>
        </w:rPr>
        <w:t>740 Transferni prihodki iz drugih</w:t>
      </w:r>
      <w:r w:rsidR="003B3D69">
        <w:rPr>
          <w:rFonts w:ascii="Arial Narrow" w:hAnsi="Arial Narrow"/>
        </w:rPr>
        <w:t xml:space="preserve"> javnofinančnih institucij</w:t>
      </w:r>
      <w:r w:rsidR="003B3D69">
        <w:rPr>
          <w:rFonts w:ascii="Arial Narrow" w:hAnsi="Arial Narrow"/>
        </w:rPr>
        <w:tab/>
      </w:r>
      <w:r w:rsidR="00D02201">
        <w:rPr>
          <w:rFonts w:ascii="Arial Narrow" w:hAnsi="Arial Narrow"/>
        </w:rPr>
        <w:t>748</w:t>
      </w:r>
      <w:r w:rsidRPr="00DA7106">
        <w:rPr>
          <w:rFonts w:ascii="Arial Narrow" w:hAnsi="Arial Narrow"/>
        </w:rPr>
        <w:t>.</w:t>
      </w:r>
      <w:r w:rsidR="00D02201">
        <w:rPr>
          <w:rFonts w:ascii="Arial Narrow" w:hAnsi="Arial Narrow"/>
        </w:rPr>
        <w:t>078</w:t>
      </w:r>
      <w:r w:rsidRPr="00DA7106">
        <w:rPr>
          <w:rFonts w:ascii="Arial Narrow" w:hAnsi="Arial Narrow"/>
        </w:rPr>
        <w:t xml:space="preserve"> €</w:t>
      </w:r>
    </w:p>
    <w:p w14:paraId="3DE3784F" w14:textId="77777777" w:rsidR="00316F57" w:rsidRDefault="00316F57" w:rsidP="00316F57">
      <w:pPr>
        <w:pStyle w:val="Heading11"/>
        <w:jc w:val="both"/>
        <w:rPr>
          <w:rFonts w:ascii="Arial Narrow" w:hAnsi="Arial Narrow"/>
        </w:rPr>
      </w:pPr>
    </w:p>
    <w:p w14:paraId="5A8B47A3" w14:textId="77777777" w:rsidR="00316F57" w:rsidRPr="00DA7106" w:rsidRDefault="00316F57" w:rsidP="00316F57">
      <w:pPr>
        <w:widowControl w:val="0"/>
        <w:spacing w:after="0"/>
        <w:jc w:val="both"/>
        <w:rPr>
          <w:rFonts w:ascii="Arial Narrow" w:hAnsi="Arial Narrow" w:cs="Arial"/>
          <w:lang w:val="x-none"/>
        </w:rPr>
      </w:pPr>
      <w:r w:rsidRPr="00DA7106">
        <w:rPr>
          <w:rFonts w:ascii="Arial Narrow" w:hAnsi="Arial Narrow" w:cs="Arial"/>
          <w:lang w:val="x-none"/>
        </w:rPr>
        <w:t>Med transferne prihodke spadajo vsa sredstva, ki so prejeta iz državnega proračuna in iz proračuna drugih lokalnih skupnosti. Ti prihodki niso izvirni javnofinančni prihodki, pač pa predstavljajo transfer sredstev iz drugih blagajn javnega financiranja.</w:t>
      </w:r>
    </w:p>
    <w:p w14:paraId="2C48295C" w14:textId="77777777" w:rsidR="00316F57" w:rsidRPr="00B94BA6" w:rsidRDefault="00316F57" w:rsidP="00316F57">
      <w:pPr>
        <w:widowControl w:val="0"/>
        <w:spacing w:after="0"/>
        <w:jc w:val="both"/>
        <w:rPr>
          <w:rFonts w:ascii="Arial Narrow" w:hAnsi="Arial Narrow" w:cs="Arial"/>
        </w:rPr>
      </w:pPr>
      <w:r w:rsidRPr="00DA7106">
        <w:rPr>
          <w:rFonts w:ascii="Arial Narrow" w:hAnsi="Arial Narrow" w:cs="Arial"/>
          <w:lang w:val="x-none"/>
        </w:rPr>
        <w:t>Občini, ki v posameznem proračunskem letu s prihodkom iz dohodnine  ne more financirati primerne porabe, se iz državnega proračuna dodeli finančna izravnava v višini razlike med primerno porabo občine in dohodnino. Izračun finančne izravnave zajema izračun finančne izravnave kot razlike med primerno porabe občine in dohodnino oziroma v prehodnem obdobju med primerno porabo občine ter seštevkom dohodnine in davčnih prihodkov občine. Prihodkov finančne izravnave letos ne planiramo</w:t>
      </w:r>
      <w:r>
        <w:rPr>
          <w:rFonts w:ascii="Arial Narrow" w:hAnsi="Arial Narrow" w:cs="Arial"/>
        </w:rPr>
        <w:t>, saj občini ne pripada.</w:t>
      </w:r>
    </w:p>
    <w:p w14:paraId="67676C89" w14:textId="77777777" w:rsidR="00316F57" w:rsidRPr="00DA7106" w:rsidRDefault="00316F57" w:rsidP="00316F57">
      <w:pPr>
        <w:widowControl w:val="0"/>
        <w:spacing w:after="0"/>
        <w:jc w:val="both"/>
        <w:rPr>
          <w:rFonts w:ascii="Arial Narrow" w:hAnsi="Arial Narrow" w:cs="Arial"/>
          <w:lang w:val="x-none"/>
        </w:rPr>
      </w:pPr>
    </w:p>
    <w:p w14:paraId="05BBB3DE" w14:textId="39341F1D" w:rsidR="00316F57" w:rsidRPr="00D036AF" w:rsidRDefault="00316F57" w:rsidP="00316F57">
      <w:pPr>
        <w:widowControl w:val="0"/>
        <w:spacing w:after="0"/>
        <w:jc w:val="both"/>
        <w:rPr>
          <w:rFonts w:ascii="Arial Narrow" w:hAnsi="Arial Narrow" w:cs="Arial"/>
          <w:b/>
          <w:u w:val="single"/>
        </w:rPr>
      </w:pPr>
      <w:r w:rsidRPr="00D036AF">
        <w:rPr>
          <w:rFonts w:ascii="Arial Narrow" w:hAnsi="Arial Narrow" w:cs="Arial"/>
          <w:b/>
          <w:u w:val="single"/>
          <w:lang w:val="x-none"/>
        </w:rPr>
        <w:t>1. Prejeta sredstva iz državnega proračuna za investicije</w:t>
      </w:r>
      <w:r>
        <w:rPr>
          <w:rFonts w:ascii="Arial Narrow" w:hAnsi="Arial Narrow" w:cs="Arial"/>
          <w:b/>
          <w:u w:val="single"/>
        </w:rPr>
        <w:t xml:space="preserve"> – konto 7400 </w:t>
      </w:r>
    </w:p>
    <w:p w14:paraId="0CEFF4F0" w14:textId="77777777" w:rsidR="00316F57" w:rsidRPr="00AF3501" w:rsidRDefault="00316F57" w:rsidP="00316F57">
      <w:pPr>
        <w:pStyle w:val="Odstavekseznama"/>
        <w:widowControl w:val="0"/>
        <w:numPr>
          <w:ilvl w:val="0"/>
          <w:numId w:val="22"/>
        </w:numPr>
        <w:spacing w:after="0"/>
        <w:jc w:val="both"/>
        <w:rPr>
          <w:rFonts w:ascii="Arial Narrow" w:hAnsi="Arial Narrow" w:cs="Arial"/>
          <w:lang w:val="x-none"/>
        </w:rPr>
      </w:pPr>
      <w:r w:rsidRPr="00AF3501">
        <w:rPr>
          <w:rFonts w:ascii="Arial Narrow" w:hAnsi="Arial Narrow" w:cs="Arial"/>
          <w:lang w:val="x-none"/>
        </w:rPr>
        <w:t>požarna taksa</w:t>
      </w:r>
      <w:r>
        <w:rPr>
          <w:rFonts w:ascii="Arial Narrow" w:hAnsi="Arial Narrow" w:cs="Arial"/>
        </w:rPr>
        <w:t xml:space="preserve"> in sredstva MNZ RS za obmejna območja skupno</w:t>
      </w:r>
      <w:r w:rsidRPr="00AF3501">
        <w:rPr>
          <w:rFonts w:ascii="Arial Narrow" w:hAnsi="Arial Narrow" w:cs="Arial"/>
          <w:lang w:val="x-none"/>
        </w:rPr>
        <w:t xml:space="preserve"> v višini </w:t>
      </w:r>
      <w:r>
        <w:rPr>
          <w:rFonts w:ascii="Arial Narrow" w:hAnsi="Arial Narrow" w:cs="Arial"/>
          <w:b/>
        </w:rPr>
        <w:t>22</w:t>
      </w:r>
      <w:r w:rsidRPr="00AF3501">
        <w:rPr>
          <w:rFonts w:ascii="Arial Narrow" w:hAnsi="Arial Narrow" w:cs="Arial"/>
          <w:b/>
          <w:lang w:val="x-none"/>
        </w:rPr>
        <w:t>.800 €,</w:t>
      </w:r>
    </w:p>
    <w:p w14:paraId="6C9451E2" w14:textId="0FC2A4D0" w:rsidR="00316F57" w:rsidRDefault="00316F57" w:rsidP="00316F57">
      <w:pPr>
        <w:pStyle w:val="Odstavekseznama"/>
        <w:widowControl w:val="0"/>
        <w:numPr>
          <w:ilvl w:val="0"/>
          <w:numId w:val="22"/>
        </w:numPr>
        <w:spacing w:after="0"/>
        <w:jc w:val="both"/>
        <w:rPr>
          <w:rFonts w:ascii="Arial Narrow" w:hAnsi="Arial Narrow" w:cs="Arial"/>
        </w:rPr>
      </w:pPr>
      <w:r w:rsidRPr="00AF3501">
        <w:rPr>
          <w:rFonts w:ascii="Arial Narrow" w:hAnsi="Arial Narrow" w:cs="Arial"/>
        </w:rPr>
        <w:t xml:space="preserve">prejeta sredstva državnega proračuna </w:t>
      </w:r>
      <w:r w:rsidR="00C9135C">
        <w:rPr>
          <w:rFonts w:ascii="Arial Narrow" w:hAnsi="Arial Narrow" w:cs="Arial"/>
        </w:rPr>
        <w:t>MOP za pripravo projektne dokumentacije za nadvišanje in dograditev nasipov– levi breg reke Mure v višini 400.000 €</w:t>
      </w:r>
    </w:p>
    <w:p w14:paraId="11163BDF" w14:textId="77777777" w:rsidR="00316F57" w:rsidRPr="00231F60" w:rsidRDefault="00316F57" w:rsidP="00316F57">
      <w:pPr>
        <w:widowControl w:val="0"/>
        <w:spacing w:after="0"/>
        <w:jc w:val="both"/>
        <w:rPr>
          <w:rFonts w:ascii="Arial Narrow" w:hAnsi="Arial Narrow" w:cs="Arial"/>
          <w:lang w:val="x-none"/>
        </w:rPr>
      </w:pPr>
    </w:p>
    <w:p w14:paraId="1C76C841" w14:textId="77777777" w:rsidR="00316F57" w:rsidRPr="00D036AF" w:rsidRDefault="00316F57" w:rsidP="00316F57">
      <w:pPr>
        <w:widowControl w:val="0"/>
        <w:spacing w:after="0"/>
        <w:jc w:val="both"/>
        <w:rPr>
          <w:rFonts w:ascii="Arial Narrow" w:hAnsi="Arial Narrow" w:cs="Arial"/>
          <w:b/>
          <w:u w:val="single"/>
          <w:lang w:val="x-none"/>
        </w:rPr>
      </w:pPr>
      <w:r w:rsidRPr="00D036AF">
        <w:rPr>
          <w:rFonts w:ascii="Arial Narrow" w:hAnsi="Arial Narrow" w:cs="Arial"/>
          <w:b/>
          <w:u w:val="single"/>
        </w:rPr>
        <w:t>2.  P</w:t>
      </w:r>
      <w:r w:rsidRPr="00D036AF">
        <w:rPr>
          <w:rFonts w:ascii="Arial Narrow" w:hAnsi="Arial Narrow" w:cs="Arial"/>
          <w:b/>
          <w:u w:val="single"/>
          <w:lang w:val="x-none"/>
        </w:rPr>
        <w:t>rejeta sredstva iz državnega proračuna za tekočo porabo</w:t>
      </w:r>
      <w:r>
        <w:rPr>
          <w:rFonts w:ascii="Arial Narrow" w:hAnsi="Arial Narrow" w:cs="Arial"/>
          <w:b/>
          <w:u w:val="single"/>
        </w:rPr>
        <w:t xml:space="preserve"> - </w:t>
      </w:r>
      <w:r w:rsidRPr="00D036AF">
        <w:rPr>
          <w:rFonts w:ascii="Arial Narrow" w:hAnsi="Arial Narrow" w:cs="Arial"/>
          <w:b/>
          <w:u w:val="single"/>
        </w:rPr>
        <w:t xml:space="preserve"> konto 740004</w:t>
      </w:r>
      <w:r w:rsidRPr="00D036AF">
        <w:rPr>
          <w:rFonts w:ascii="Arial Narrow" w:hAnsi="Arial Narrow" w:cs="Arial"/>
          <w:b/>
          <w:u w:val="single"/>
          <w:lang w:val="x-none"/>
        </w:rPr>
        <w:t xml:space="preserve">; </w:t>
      </w:r>
    </w:p>
    <w:p w14:paraId="13ED3377" w14:textId="4C23EA1A" w:rsidR="00316F57" w:rsidRDefault="00316F57" w:rsidP="00316F57">
      <w:pPr>
        <w:pStyle w:val="Odstavekseznama"/>
        <w:widowControl w:val="0"/>
        <w:numPr>
          <w:ilvl w:val="0"/>
          <w:numId w:val="30"/>
        </w:numPr>
        <w:spacing w:after="0"/>
        <w:jc w:val="both"/>
        <w:rPr>
          <w:rFonts w:ascii="Arial Narrow" w:hAnsi="Arial Narrow" w:cs="Arial"/>
          <w:lang w:val="x-none"/>
        </w:rPr>
      </w:pPr>
      <w:r w:rsidRPr="00AF3501">
        <w:rPr>
          <w:rFonts w:ascii="Arial Narrow" w:hAnsi="Arial Narrow" w:cs="Arial"/>
          <w:lang w:val="x-none"/>
        </w:rPr>
        <w:t>načrtujemo prihodke iz naslova sofinanciranja delovanja SOU-Medobčinskega inšpektorata v letu 202</w:t>
      </w:r>
      <w:r w:rsidR="004824FD">
        <w:rPr>
          <w:rFonts w:ascii="Arial Narrow" w:hAnsi="Arial Narrow" w:cs="Arial"/>
        </w:rPr>
        <w:t>4</w:t>
      </w:r>
      <w:r w:rsidRPr="00AF3501">
        <w:rPr>
          <w:rFonts w:ascii="Arial Narrow" w:hAnsi="Arial Narrow" w:cs="Arial"/>
        </w:rPr>
        <w:t xml:space="preserve"> za leto 202</w:t>
      </w:r>
      <w:r w:rsidR="004824FD">
        <w:rPr>
          <w:rFonts w:ascii="Arial Narrow" w:hAnsi="Arial Narrow" w:cs="Arial"/>
        </w:rPr>
        <w:t>3</w:t>
      </w:r>
      <w:r w:rsidRPr="00AF3501">
        <w:rPr>
          <w:rFonts w:ascii="Arial Narrow" w:hAnsi="Arial Narrow" w:cs="Arial"/>
          <w:lang w:val="x-none"/>
        </w:rPr>
        <w:t xml:space="preserve">  </w:t>
      </w:r>
    </w:p>
    <w:p w14:paraId="527DD472" w14:textId="77777777" w:rsidR="00316F57" w:rsidRDefault="00316F57" w:rsidP="00316F57">
      <w:pPr>
        <w:pStyle w:val="Odstavekseznama"/>
        <w:widowControl w:val="0"/>
        <w:numPr>
          <w:ilvl w:val="0"/>
          <w:numId w:val="30"/>
        </w:numPr>
        <w:spacing w:after="0"/>
        <w:jc w:val="both"/>
        <w:rPr>
          <w:rFonts w:ascii="Arial Narrow" w:hAnsi="Arial Narrow" w:cs="Arial"/>
        </w:rPr>
      </w:pPr>
      <w:r w:rsidRPr="00AF3501">
        <w:rPr>
          <w:rFonts w:ascii="Arial Narrow" w:hAnsi="Arial Narrow" w:cs="Arial"/>
        </w:rPr>
        <w:t xml:space="preserve">na podlagi Zakona o razbremenitvi občin </w:t>
      </w:r>
      <w:r>
        <w:rPr>
          <w:rFonts w:ascii="Arial Narrow" w:hAnsi="Arial Narrow" w:cs="Arial"/>
        </w:rPr>
        <w:t>bomo dodatna prejeta državna sredstva</w:t>
      </w:r>
      <w:r w:rsidRPr="00AF3501">
        <w:rPr>
          <w:rFonts w:ascii="Arial Narrow" w:hAnsi="Arial Narrow" w:cs="Arial"/>
        </w:rPr>
        <w:t xml:space="preserve"> </w:t>
      </w:r>
      <w:r>
        <w:rPr>
          <w:rFonts w:ascii="Arial Narrow" w:hAnsi="Arial Narrow" w:cs="Arial"/>
        </w:rPr>
        <w:t xml:space="preserve">namenili </w:t>
      </w:r>
      <w:r w:rsidRPr="00AF3501">
        <w:rPr>
          <w:rFonts w:ascii="Arial Narrow" w:hAnsi="Arial Narrow" w:cs="Arial"/>
        </w:rPr>
        <w:t>za financiranje stroškov povezanih z urejanjem romskih zaselkov (izredni odvozi smeti, dezinsekcije, deratiza</w:t>
      </w:r>
      <w:r w:rsidR="004824FD">
        <w:rPr>
          <w:rFonts w:ascii="Arial Narrow" w:hAnsi="Arial Narrow" w:cs="Arial"/>
        </w:rPr>
        <w:t xml:space="preserve">cije, ureditev športnih površin, objektov </w:t>
      </w:r>
      <w:r w:rsidRPr="00AF3501">
        <w:rPr>
          <w:rFonts w:ascii="Arial Narrow" w:hAnsi="Arial Narrow" w:cs="Arial"/>
        </w:rPr>
        <w:t>in drugo)</w:t>
      </w:r>
      <w:r>
        <w:rPr>
          <w:rFonts w:ascii="Arial Narrow" w:hAnsi="Arial Narrow" w:cs="Arial"/>
        </w:rPr>
        <w:t>.</w:t>
      </w:r>
    </w:p>
    <w:p w14:paraId="15498A17" w14:textId="3A357294" w:rsidR="00C9135C" w:rsidRPr="00C9135C" w:rsidRDefault="00C9135C" w:rsidP="00C9135C">
      <w:pPr>
        <w:pStyle w:val="Odstavekseznama"/>
        <w:widowControl w:val="0"/>
        <w:numPr>
          <w:ilvl w:val="0"/>
          <w:numId w:val="30"/>
        </w:numPr>
        <w:spacing w:after="0"/>
        <w:jc w:val="both"/>
        <w:rPr>
          <w:rFonts w:ascii="Arial Narrow" w:hAnsi="Arial Narrow" w:cs="Arial"/>
        </w:rPr>
      </w:pPr>
      <w:r>
        <w:rPr>
          <w:rFonts w:ascii="Arial Narrow" w:hAnsi="Arial Narrow" w:cs="Arial"/>
        </w:rPr>
        <w:t>sredstva državnega proračuna za delno kritje razlike plač v vzgoji in izobraževanju v letu 2023 v višini 35.475 €,</w:t>
      </w:r>
    </w:p>
    <w:p w14:paraId="404BF86C" w14:textId="77777777" w:rsidR="00316F57" w:rsidRPr="00B8290B" w:rsidRDefault="00316F57" w:rsidP="00316F57">
      <w:pPr>
        <w:pStyle w:val="Odstavekseznama"/>
        <w:widowControl w:val="0"/>
        <w:numPr>
          <w:ilvl w:val="0"/>
          <w:numId w:val="30"/>
        </w:numPr>
        <w:spacing w:after="0"/>
        <w:jc w:val="both"/>
        <w:rPr>
          <w:rFonts w:ascii="Arial Narrow" w:hAnsi="Arial Narrow" w:cs="Arial"/>
          <w:lang w:val="x-none"/>
        </w:rPr>
      </w:pPr>
      <w:r w:rsidRPr="00AF3501">
        <w:rPr>
          <w:rFonts w:ascii="Arial Narrow" w:hAnsi="Arial Narrow" w:cs="Arial"/>
        </w:rPr>
        <w:t>ter</w:t>
      </w:r>
      <w:r w:rsidRPr="00AF3501">
        <w:rPr>
          <w:rFonts w:ascii="Arial Narrow" w:hAnsi="Arial Narrow" w:cs="Arial"/>
          <w:lang w:val="x-none"/>
        </w:rPr>
        <w:t xml:space="preserve"> ostali nepredvideni prihodki</w:t>
      </w:r>
      <w:r>
        <w:rPr>
          <w:rFonts w:ascii="Arial Narrow" w:hAnsi="Arial Narrow" w:cs="Arial"/>
        </w:rPr>
        <w:t xml:space="preserve"> (povračilo MKGP RS za vzdrževanje gozdnih cest, …)</w:t>
      </w:r>
    </w:p>
    <w:p w14:paraId="3D862D5D" w14:textId="47C45F45" w:rsidR="00316F57" w:rsidRDefault="00316F57" w:rsidP="00316F57">
      <w:pPr>
        <w:widowControl w:val="0"/>
        <w:spacing w:after="0"/>
        <w:jc w:val="both"/>
        <w:rPr>
          <w:rFonts w:ascii="Arial Narrow" w:hAnsi="Arial Narrow" w:cs="Arial"/>
          <w:b/>
          <w:lang w:val="x-none"/>
        </w:rPr>
      </w:pPr>
      <w:r w:rsidRPr="00D036AF">
        <w:rPr>
          <w:rFonts w:ascii="Arial Narrow" w:hAnsi="Arial Narrow" w:cs="Arial"/>
          <w:b/>
        </w:rPr>
        <w:t xml:space="preserve">Skupno </w:t>
      </w:r>
      <w:r w:rsidRPr="00D036AF">
        <w:rPr>
          <w:rFonts w:ascii="Arial Narrow" w:hAnsi="Arial Narrow" w:cs="Arial"/>
          <w:b/>
          <w:lang w:val="x-none"/>
        </w:rPr>
        <w:t xml:space="preserve">ocenjujemo </w:t>
      </w:r>
      <w:r>
        <w:rPr>
          <w:rFonts w:ascii="Arial Narrow" w:hAnsi="Arial Narrow" w:cs="Arial"/>
          <w:b/>
        </w:rPr>
        <w:t>cca. 1</w:t>
      </w:r>
      <w:r w:rsidR="00C9135C">
        <w:rPr>
          <w:rFonts w:ascii="Arial Narrow" w:hAnsi="Arial Narrow" w:cs="Arial"/>
          <w:b/>
        </w:rPr>
        <w:t>5</w:t>
      </w:r>
      <w:r>
        <w:rPr>
          <w:rFonts w:ascii="Arial Narrow" w:hAnsi="Arial Narrow" w:cs="Arial"/>
          <w:b/>
        </w:rPr>
        <w:t>0</w:t>
      </w:r>
      <w:r w:rsidRPr="00D036AF">
        <w:rPr>
          <w:rFonts w:ascii="Arial Narrow" w:hAnsi="Arial Narrow" w:cs="Arial"/>
          <w:b/>
          <w:lang w:val="x-none"/>
        </w:rPr>
        <w:t>.</w:t>
      </w:r>
      <w:r w:rsidRPr="00D036AF">
        <w:rPr>
          <w:rFonts w:ascii="Arial Narrow" w:hAnsi="Arial Narrow" w:cs="Arial"/>
          <w:b/>
        </w:rPr>
        <w:t>0</w:t>
      </w:r>
      <w:r w:rsidRPr="00D036AF">
        <w:rPr>
          <w:rFonts w:ascii="Arial Narrow" w:hAnsi="Arial Narrow" w:cs="Arial"/>
          <w:b/>
          <w:lang w:val="x-none"/>
        </w:rPr>
        <w:t>00 €  prihodkov.</w:t>
      </w:r>
    </w:p>
    <w:p w14:paraId="5F87125D" w14:textId="77777777" w:rsidR="00316F57" w:rsidRPr="00D036AF" w:rsidRDefault="00316F57" w:rsidP="00316F57">
      <w:pPr>
        <w:widowControl w:val="0"/>
        <w:spacing w:after="0"/>
        <w:jc w:val="both"/>
        <w:rPr>
          <w:rFonts w:ascii="Arial Narrow" w:hAnsi="Arial Narrow" w:cs="Arial"/>
          <w:b/>
          <w:lang w:val="x-none"/>
        </w:rPr>
      </w:pPr>
    </w:p>
    <w:p w14:paraId="5BD861DC" w14:textId="24B7013D" w:rsidR="00316F57" w:rsidRPr="00AF3501" w:rsidRDefault="00316F57" w:rsidP="00316F57">
      <w:pPr>
        <w:pStyle w:val="Odstavekseznama"/>
        <w:widowControl w:val="0"/>
        <w:numPr>
          <w:ilvl w:val="0"/>
          <w:numId w:val="30"/>
        </w:numPr>
        <w:spacing w:after="0"/>
        <w:jc w:val="both"/>
        <w:rPr>
          <w:rFonts w:ascii="Arial Narrow" w:hAnsi="Arial Narrow" w:cs="Arial"/>
          <w:lang w:val="x-none"/>
        </w:rPr>
      </w:pPr>
      <w:r>
        <w:rPr>
          <w:rFonts w:ascii="Arial Narrow" w:hAnsi="Arial Narrow" w:cs="Arial"/>
        </w:rPr>
        <w:t>V skladu s pogodbo o financiranju hidrogeoloških raziskav za potrebe izgradnje novega vodnega zajetja podzemne vode v občini Črenšovci (na Dolnji Bistrici), ki znaša cca. 95.000 € brez DDV</w:t>
      </w:r>
      <w:r w:rsidR="00E3666C">
        <w:rPr>
          <w:rFonts w:ascii="Arial Narrow" w:hAnsi="Arial Narrow" w:cs="Arial"/>
        </w:rPr>
        <w:t>)</w:t>
      </w:r>
      <w:r>
        <w:rPr>
          <w:rFonts w:ascii="Arial Narrow" w:hAnsi="Arial Narrow" w:cs="Arial"/>
        </w:rPr>
        <w:t xml:space="preserve">, 81 % stroškov povrnejo nosilni občini – občini  Črenšovci sopodpisnice, to so občine Lendava, Turnišče, Odranci, Dobrovnik in Kobilje. V ta namen letos planiramo </w:t>
      </w:r>
      <w:r w:rsidR="00C9135C">
        <w:rPr>
          <w:rFonts w:ascii="Arial Narrow" w:hAnsi="Arial Narrow" w:cs="Arial"/>
        </w:rPr>
        <w:t>5</w:t>
      </w:r>
      <w:r>
        <w:rPr>
          <w:rFonts w:ascii="Arial Narrow" w:hAnsi="Arial Narrow" w:cs="Arial"/>
        </w:rPr>
        <w:t>.000 € prihodkov iz občinskih proračunov.</w:t>
      </w:r>
    </w:p>
    <w:p w14:paraId="172F1A3A" w14:textId="77777777" w:rsidR="00316F57" w:rsidRPr="005F498B" w:rsidRDefault="00316F57" w:rsidP="00316F57">
      <w:pPr>
        <w:widowControl w:val="0"/>
        <w:spacing w:after="0"/>
        <w:jc w:val="both"/>
        <w:rPr>
          <w:rFonts w:ascii="Arial Narrow" w:hAnsi="Arial Narrow" w:cs="Arial"/>
          <w:lang w:val="x-none"/>
        </w:rPr>
      </w:pPr>
    </w:p>
    <w:p w14:paraId="050DECBB" w14:textId="77777777" w:rsidR="00316F57" w:rsidRPr="00B9333B" w:rsidRDefault="00316F57" w:rsidP="00316F57">
      <w:pPr>
        <w:pStyle w:val="AHeading7"/>
        <w:tabs>
          <w:tab w:val="decimal" w:pos="9200"/>
        </w:tabs>
        <w:rPr>
          <w:rFonts w:ascii="Arial Narrow" w:hAnsi="Arial Narrow"/>
          <w:sz w:val="20"/>
        </w:rPr>
      </w:pPr>
      <w:r w:rsidRPr="00B9333B">
        <w:rPr>
          <w:rFonts w:ascii="Arial Narrow" w:hAnsi="Arial Narrow"/>
          <w:sz w:val="20"/>
        </w:rPr>
        <w:t>741 Prejeta sredstva iz državnega proračuna iz sredstev proračuna Evropske unije in iz drugih držav</w:t>
      </w:r>
      <w:r w:rsidRPr="00B9333B">
        <w:rPr>
          <w:rFonts w:ascii="Arial Narrow" w:hAnsi="Arial Narrow"/>
          <w:sz w:val="20"/>
        </w:rPr>
        <w:tab/>
        <w:t>0 €</w:t>
      </w:r>
    </w:p>
    <w:p w14:paraId="023F6441" w14:textId="77777777" w:rsidR="00316F57" w:rsidRPr="00B9333B" w:rsidRDefault="00316F57" w:rsidP="00316F57">
      <w:pPr>
        <w:widowControl w:val="0"/>
        <w:spacing w:after="0"/>
        <w:rPr>
          <w:rFonts w:ascii="Arial Narrow" w:hAnsi="Arial Narrow" w:cs="Arial"/>
          <w:b/>
          <w:bCs/>
          <w:lang w:val="x-none"/>
        </w:rPr>
      </w:pPr>
    </w:p>
    <w:p w14:paraId="54F5CC6E" w14:textId="77777777" w:rsidR="00316F57" w:rsidRDefault="00316F57" w:rsidP="00316F57">
      <w:pPr>
        <w:pStyle w:val="AHeading4"/>
        <w:tabs>
          <w:tab w:val="decimal" w:pos="9200"/>
        </w:tabs>
        <w:rPr>
          <w:rFonts w:ascii="Arial Narrow" w:hAnsi="Arial Narrow"/>
          <w:color w:val="FF0000"/>
          <w:sz w:val="20"/>
          <w:szCs w:val="20"/>
        </w:rPr>
      </w:pPr>
      <w:bookmarkStart w:id="9" w:name="_Toc98402269"/>
      <w:bookmarkStart w:id="10" w:name="_Toc163805218"/>
      <w:r w:rsidRPr="00284A31">
        <w:rPr>
          <w:rFonts w:ascii="Arial Narrow" w:hAnsi="Arial Narrow"/>
          <w:color w:val="FF0000"/>
          <w:sz w:val="20"/>
          <w:szCs w:val="20"/>
        </w:rPr>
        <w:t>ODHODKI</w:t>
      </w:r>
      <w:r w:rsidRPr="00284A31">
        <w:rPr>
          <w:rFonts w:ascii="Arial Narrow" w:hAnsi="Arial Narrow"/>
          <w:color w:val="FF0000"/>
          <w:sz w:val="20"/>
          <w:szCs w:val="20"/>
        </w:rPr>
        <w:tab/>
      </w:r>
      <w:r w:rsidR="001A50B0">
        <w:rPr>
          <w:rFonts w:ascii="Arial Narrow" w:hAnsi="Arial Narrow"/>
          <w:color w:val="FF0000"/>
          <w:sz w:val="20"/>
          <w:szCs w:val="20"/>
        </w:rPr>
        <w:t>4,655</w:t>
      </w:r>
      <w:r w:rsidRPr="00284A31">
        <w:rPr>
          <w:rFonts w:ascii="Arial Narrow" w:hAnsi="Arial Narrow"/>
          <w:color w:val="FF0000"/>
          <w:sz w:val="20"/>
          <w:szCs w:val="20"/>
        </w:rPr>
        <w:t>.</w:t>
      </w:r>
      <w:r w:rsidR="004824FD">
        <w:rPr>
          <w:rFonts w:ascii="Arial Narrow" w:hAnsi="Arial Narrow"/>
          <w:color w:val="FF0000"/>
          <w:sz w:val="20"/>
          <w:szCs w:val="20"/>
        </w:rPr>
        <w:t>0</w:t>
      </w:r>
      <w:r w:rsidR="001A50B0">
        <w:rPr>
          <w:rFonts w:ascii="Arial Narrow" w:hAnsi="Arial Narrow"/>
          <w:color w:val="FF0000"/>
          <w:sz w:val="20"/>
          <w:szCs w:val="20"/>
        </w:rPr>
        <w:t>43</w:t>
      </w:r>
      <w:r w:rsidRPr="00284A31">
        <w:rPr>
          <w:rFonts w:ascii="Arial Narrow" w:hAnsi="Arial Narrow"/>
          <w:color w:val="FF0000"/>
          <w:sz w:val="20"/>
          <w:szCs w:val="20"/>
        </w:rPr>
        <w:t xml:space="preserve"> €</w:t>
      </w:r>
      <w:bookmarkEnd w:id="9"/>
      <w:bookmarkEnd w:id="10"/>
    </w:p>
    <w:p w14:paraId="74B0885A" w14:textId="77777777" w:rsidR="00316F57" w:rsidRDefault="00316F57" w:rsidP="00316F57">
      <w:pPr>
        <w:widowControl w:val="0"/>
        <w:spacing w:after="0"/>
        <w:rPr>
          <w:rFonts w:ascii="Arial Narrow" w:hAnsi="Arial Narrow" w:cs="Arial"/>
          <w:lang w:val="x-none"/>
        </w:rPr>
      </w:pPr>
      <w:r w:rsidRPr="00AF1C24">
        <w:rPr>
          <w:rFonts w:ascii="Arial Narrow" w:hAnsi="Arial Narrow" w:cs="Arial"/>
          <w:lang w:val="x-none"/>
        </w:rPr>
        <w:t xml:space="preserve">V </w:t>
      </w:r>
      <w:r>
        <w:rPr>
          <w:rFonts w:ascii="Arial Narrow" w:hAnsi="Arial Narrow" w:cs="Arial"/>
        </w:rPr>
        <w:t xml:space="preserve"> </w:t>
      </w:r>
      <w:r>
        <w:rPr>
          <w:rFonts w:ascii="Arial Narrow" w:hAnsi="Arial Narrow" w:cs="Arial"/>
          <w:lang w:val="x-none"/>
        </w:rPr>
        <w:t>proračunu 202</w:t>
      </w:r>
      <w:r w:rsidR="004824FD">
        <w:rPr>
          <w:rFonts w:ascii="Arial Narrow" w:hAnsi="Arial Narrow" w:cs="Arial"/>
        </w:rPr>
        <w:t>4</w:t>
      </w:r>
      <w:r>
        <w:rPr>
          <w:rFonts w:ascii="Arial Narrow" w:hAnsi="Arial Narrow" w:cs="Arial"/>
          <w:lang w:val="x-none"/>
        </w:rPr>
        <w:t xml:space="preserve"> predvidevamo skupno </w:t>
      </w:r>
      <w:r w:rsidR="001A50B0">
        <w:rPr>
          <w:rFonts w:ascii="Arial Narrow" w:hAnsi="Arial Narrow" w:cs="Arial"/>
        </w:rPr>
        <w:t>4,655</w:t>
      </w:r>
      <w:r>
        <w:rPr>
          <w:rFonts w:ascii="Arial Narrow" w:hAnsi="Arial Narrow" w:cs="Arial"/>
          <w:lang w:val="x-none"/>
        </w:rPr>
        <w:t>.</w:t>
      </w:r>
      <w:r w:rsidR="001A50B0">
        <w:rPr>
          <w:rFonts w:ascii="Arial Narrow" w:hAnsi="Arial Narrow" w:cs="Arial"/>
        </w:rPr>
        <w:t>042,93</w:t>
      </w:r>
      <w:r w:rsidRPr="00AF1C24">
        <w:rPr>
          <w:rFonts w:ascii="Arial Narrow" w:hAnsi="Arial Narrow" w:cs="Arial"/>
          <w:lang w:val="x-none"/>
        </w:rPr>
        <w:t xml:space="preserve"> €, kar je</w:t>
      </w:r>
      <w:r>
        <w:rPr>
          <w:rFonts w:ascii="Arial Narrow" w:hAnsi="Arial Narrow" w:cs="Arial"/>
          <w:lang w:val="x-none"/>
        </w:rPr>
        <w:t xml:space="preserve"> za </w:t>
      </w:r>
      <w:r w:rsidR="001A50B0">
        <w:rPr>
          <w:rFonts w:ascii="Arial Narrow" w:hAnsi="Arial Narrow" w:cs="Arial"/>
        </w:rPr>
        <w:t>25</w:t>
      </w:r>
      <w:r>
        <w:rPr>
          <w:rFonts w:ascii="Arial Narrow" w:hAnsi="Arial Narrow" w:cs="Arial"/>
          <w:lang w:val="x-none"/>
        </w:rPr>
        <w:t xml:space="preserve"> %</w:t>
      </w:r>
      <w:r w:rsidR="001A50B0">
        <w:rPr>
          <w:rFonts w:ascii="Arial Narrow" w:hAnsi="Arial Narrow" w:cs="Arial"/>
        </w:rPr>
        <w:t xml:space="preserve"> več</w:t>
      </w:r>
      <w:r>
        <w:rPr>
          <w:rFonts w:ascii="Arial Narrow" w:hAnsi="Arial Narrow" w:cs="Arial"/>
          <w:lang w:val="x-none"/>
        </w:rPr>
        <w:t xml:space="preserve"> glede na </w:t>
      </w:r>
      <w:r>
        <w:rPr>
          <w:rFonts w:ascii="Arial Narrow" w:hAnsi="Arial Narrow" w:cs="Arial"/>
        </w:rPr>
        <w:t>plan</w:t>
      </w:r>
      <w:r>
        <w:rPr>
          <w:rFonts w:ascii="Arial Narrow" w:hAnsi="Arial Narrow" w:cs="Arial"/>
          <w:lang w:val="x-none"/>
        </w:rPr>
        <w:t xml:space="preserve"> 202</w:t>
      </w:r>
      <w:r w:rsidR="001A50B0">
        <w:rPr>
          <w:rFonts w:ascii="Arial Narrow" w:hAnsi="Arial Narrow" w:cs="Arial"/>
        </w:rPr>
        <w:t>4</w:t>
      </w:r>
      <w:r w:rsidRPr="00AF1C24">
        <w:rPr>
          <w:rFonts w:ascii="Arial Narrow" w:hAnsi="Arial Narrow" w:cs="Arial"/>
          <w:lang w:val="x-none"/>
        </w:rPr>
        <w:t>.</w:t>
      </w:r>
    </w:p>
    <w:p w14:paraId="336BE739" w14:textId="77777777" w:rsidR="00316F57" w:rsidRDefault="00316F57" w:rsidP="00316F57">
      <w:pPr>
        <w:widowControl w:val="0"/>
        <w:spacing w:after="0"/>
        <w:ind w:left="0"/>
        <w:rPr>
          <w:rFonts w:ascii="Arial Narrow" w:hAnsi="Arial Narrow" w:cs="Arial"/>
          <w:lang w:val="x-none"/>
        </w:rPr>
      </w:pPr>
    </w:p>
    <w:p w14:paraId="4D92395E" w14:textId="77777777" w:rsidR="00316F57" w:rsidRPr="004B147B" w:rsidRDefault="00316F57" w:rsidP="00316F57">
      <w:pPr>
        <w:keepNext/>
        <w:keepLines/>
        <w:pBdr>
          <w:top w:val="single" w:sz="4" w:space="1" w:color="auto"/>
          <w:bottom w:val="single" w:sz="4" w:space="1" w:color="auto"/>
        </w:pBdr>
        <w:tabs>
          <w:tab w:val="decimal" w:pos="9200"/>
        </w:tabs>
        <w:spacing w:before="240"/>
        <w:ind w:left="0"/>
        <w:outlineLvl w:val="5"/>
        <w:rPr>
          <w:rFonts w:ascii="Arial Narrow" w:hAnsi="Arial Narrow"/>
          <w:b/>
          <w:iCs/>
          <w:color w:val="FF0000"/>
        </w:rPr>
      </w:pPr>
      <w:r w:rsidRPr="004B147B">
        <w:rPr>
          <w:rFonts w:ascii="Arial Narrow" w:hAnsi="Arial Narrow"/>
          <w:b/>
          <w:iCs/>
          <w:color w:val="FF0000"/>
        </w:rPr>
        <w:t>40 TEKOČI ODHODKI                                                                                                                                             1,</w:t>
      </w:r>
      <w:r w:rsidR="001A50B0">
        <w:rPr>
          <w:rFonts w:ascii="Arial Narrow" w:hAnsi="Arial Narrow"/>
          <w:b/>
          <w:iCs/>
          <w:color w:val="FF0000"/>
        </w:rPr>
        <w:t>403</w:t>
      </w:r>
      <w:r w:rsidRPr="004B147B">
        <w:rPr>
          <w:rFonts w:ascii="Arial Narrow" w:hAnsi="Arial Narrow"/>
          <w:b/>
          <w:iCs/>
          <w:color w:val="FF0000"/>
        </w:rPr>
        <w:t>.</w:t>
      </w:r>
      <w:r w:rsidR="001A50B0">
        <w:rPr>
          <w:rFonts w:ascii="Arial Narrow" w:hAnsi="Arial Narrow"/>
          <w:b/>
          <w:iCs/>
          <w:color w:val="FF0000"/>
        </w:rPr>
        <w:t>611</w:t>
      </w:r>
      <w:r w:rsidRPr="004B147B">
        <w:rPr>
          <w:rFonts w:ascii="Arial Narrow" w:hAnsi="Arial Narrow"/>
          <w:b/>
          <w:iCs/>
          <w:color w:val="FF0000"/>
        </w:rPr>
        <w:t xml:space="preserve"> €</w:t>
      </w:r>
    </w:p>
    <w:p w14:paraId="7DAFA5CF" w14:textId="63506A80" w:rsidR="00316F57" w:rsidRPr="001814D8" w:rsidRDefault="00316F57" w:rsidP="00316F57">
      <w:pPr>
        <w:keepNext/>
        <w:keepLines/>
        <w:pBdr>
          <w:bottom w:val="single" w:sz="4" w:space="1" w:color="auto"/>
        </w:pBdr>
        <w:tabs>
          <w:tab w:val="decimal" w:pos="9200"/>
        </w:tabs>
        <w:spacing w:before="0"/>
        <w:ind w:left="0"/>
        <w:outlineLvl w:val="6"/>
        <w:rPr>
          <w:rFonts w:ascii="Arial Narrow" w:hAnsi="Arial Narrow"/>
          <w:b/>
          <w:bCs/>
          <w:i/>
          <w:iCs/>
        </w:rPr>
      </w:pPr>
      <w:r w:rsidRPr="001814D8">
        <w:rPr>
          <w:rFonts w:ascii="Arial Narrow" w:hAnsi="Arial Narrow"/>
          <w:b/>
          <w:bCs/>
          <w:i/>
          <w:iCs/>
        </w:rPr>
        <w:t>400 Plače in drugi izdatki zaposlenim</w:t>
      </w:r>
      <w:r w:rsidRPr="001814D8">
        <w:rPr>
          <w:rFonts w:ascii="Arial Narrow" w:hAnsi="Arial Narrow"/>
          <w:b/>
          <w:bCs/>
          <w:i/>
          <w:iCs/>
        </w:rPr>
        <w:tab/>
        <w:t xml:space="preserve">  3</w:t>
      </w:r>
      <w:r w:rsidR="001A50B0">
        <w:rPr>
          <w:rFonts w:ascii="Arial Narrow" w:hAnsi="Arial Narrow"/>
          <w:b/>
          <w:bCs/>
          <w:i/>
          <w:iCs/>
        </w:rPr>
        <w:t>01</w:t>
      </w:r>
      <w:r w:rsidRPr="001814D8">
        <w:rPr>
          <w:rFonts w:ascii="Arial Narrow" w:hAnsi="Arial Narrow"/>
          <w:b/>
          <w:bCs/>
          <w:i/>
          <w:iCs/>
        </w:rPr>
        <w:t>.</w:t>
      </w:r>
      <w:r w:rsidR="001A50B0">
        <w:rPr>
          <w:rFonts w:ascii="Arial Narrow" w:hAnsi="Arial Narrow"/>
          <w:b/>
          <w:bCs/>
          <w:i/>
          <w:iCs/>
        </w:rPr>
        <w:t>4</w:t>
      </w:r>
      <w:r w:rsidR="00C9135C">
        <w:rPr>
          <w:rFonts w:ascii="Arial Narrow" w:hAnsi="Arial Narrow"/>
          <w:b/>
          <w:bCs/>
          <w:i/>
          <w:iCs/>
        </w:rPr>
        <w:t>44</w:t>
      </w:r>
      <w:r w:rsidRPr="001814D8">
        <w:rPr>
          <w:rFonts w:ascii="Arial Narrow" w:hAnsi="Arial Narrow"/>
          <w:b/>
          <w:bCs/>
          <w:i/>
          <w:iCs/>
        </w:rPr>
        <w:t xml:space="preserve"> €</w:t>
      </w:r>
    </w:p>
    <w:p w14:paraId="5678EE29" w14:textId="77777777" w:rsidR="00316F57" w:rsidRDefault="00316F57" w:rsidP="00316F57">
      <w:pPr>
        <w:jc w:val="both"/>
        <w:rPr>
          <w:rFonts w:ascii="Arial Narrow" w:hAnsi="Arial Narrow"/>
        </w:rPr>
      </w:pPr>
      <w:r w:rsidRPr="005839B2">
        <w:rPr>
          <w:rFonts w:ascii="Arial Narrow" w:hAnsi="Arial Narrow"/>
        </w:rPr>
        <w:t>Pri planiranju plač županji in zaposlenim</w:t>
      </w:r>
      <w:r>
        <w:rPr>
          <w:rFonts w:ascii="Arial Narrow" w:hAnsi="Arial Narrow"/>
        </w:rPr>
        <w:t xml:space="preserve"> v občinski upravi za leto 202</w:t>
      </w:r>
      <w:r w:rsidR="004824FD">
        <w:rPr>
          <w:rFonts w:ascii="Arial Narrow" w:hAnsi="Arial Narrow"/>
        </w:rPr>
        <w:t>4</w:t>
      </w:r>
      <w:r>
        <w:rPr>
          <w:rFonts w:ascii="Arial Narrow" w:hAnsi="Arial Narrow"/>
        </w:rPr>
        <w:t xml:space="preserve"> se</w:t>
      </w:r>
      <w:r w:rsidRPr="005839B2">
        <w:rPr>
          <w:rFonts w:ascii="Arial Narrow" w:hAnsi="Arial Narrow"/>
        </w:rPr>
        <w:t xml:space="preserve"> je upoštevala sistematizacija delovnih mest v Občinski upravi Občine Črenšovci in plače, ki j</w:t>
      </w:r>
      <w:r>
        <w:rPr>
          <w:rFonts w:ascii="Arial Narrow" w:hAnsi="Arial Narrow"/>
        </w:rPr>
        <w:t>ih določa Zakon o sistemu plač. Kadrovski načrt je priložen.</w:t>
      </w:r>
    </w:p>
    <w:p w14:paraId="015D938C" w14:textId="190208BD" w:rsidR="007A63DA" w:rsidRDefault="007A63DA" w:rsidP="00316F57">
      <w:pPr>
        <w:jc w:val="both"/>
        <w:rPr>
          <w:rFonts w:ascii="Arial Narrow" w:hAnsi="Arial Narrow"/>
        </w:rPr>
      </w:pPr>
      <w:r>
        <w:rPr>
          <w:rFonts w:ascii="Arial Narrow" w:hAnsi="Arial Narrow"/>
        </w:rPr>
        <w:t>Skupno je zasedenih 9 delovnim mest v občinski upravi in RO.</w:t>
      </w:r>
    </w:p>
    <w:p w14:paraId="78556D63" w14:textId="77777777" w:rsidR="00316F57" w:rsidRDefault="00316F57" w:rsidP="00316F57">
      <w:pPr>
        <w:jc w:val="both"/>
        <w:rPr>
          <w:rFonts w:ascii="Arial Narrow" w:hAnsi="Arial Narrow"/>
        </w:rPr>
      </w:pPr>
      <w:r w:rsidRPr="0061084C">
        <w:rPr>
          <w:rFonts w:ascii="Arial Narrow" w:hAnsi="Arial Narrow"/>
        </w:rPr>
        <w:t>Na določitev mase sredstev za stroške dela vplivajo, poleg zakonov in kolektivnih pogodb, ki so dogovorjeni med socialnimi partnerji in opredeljujejo višino pravic zaposlenih v javnem sektorju, še zakonski predpisi, ki urejajo plače in druge stroške dela v javnem sektorju. Tako morajo tudi občine pri načrtovanju potrebnih sredstev za stroške dela (sredstev za plače in druge izdatke ter prispevke delodajalca za socialno varnost) za leto 202</w:t>
      </w:r>
      <w:r w:rsidR="004824FD">
        <w:rPr>
          <w:rFonts w:ascii="Arial Narrow" w:hAnsi="Arial Narrow"/>
        </w:rPr>
        <w:t>4</w:t>
      </w:r>
      <w:r w:rsidRPr="0061084C">
        <w:rPr>
          <w:rFonts w:ascii="Arial Narrow" w:hAnsi="Arial Narrow"/>
        </w:rPr>
        <w:t xml:space="preserve"> upoštevati učinke vseh obveznosti, ki izhajajo iz zakonov ali kolektivnih pogodb. V povprečju bo v letu 202</w:t>
      </w:r>
      <w:r w:rsidR="004824FD">
        <w:rPr>
          <w:rFonts w:ascii="Arial Narrow" w:hAnsi="Arial Narrow"/>
        </w:rPr>
        <w:t>4</w:t>
      </w:r>
      <w:r w:rsidRPr="0061084C">
        <w:rPr>
          <w:rFonts w:ascii="Arial Narrow" w:hAnsi="Arial Narrow"/>
        </w:rPr>
        <w:t xml:space="preserve"> potrebna masa sredstev za izplačilo plač in drugih izdatkov zaposlenim nekoliko višja od sredstev za tovrstne izdatke v letu 202</w:t>
      </w:r>
      <w:r w:rsidR="004824FD">
        <w:rPr>
          <w:rFonts w:ascii="Arial Narrow" w:hAnsi="Arial Narrow"/>
        </w:rPr>
        <w:t>3</w:t>
      </w:r>
      <w:r w:rsidRPr="0061084C">
        <w:rPr>
          <w:rFonts w:ascii="Arial Narrow" w:hAnsi="Arial Narrow"/>
        </w:rPr>
        <w:t xml:space="preserve">. Poleg tega je treba upoštevati tudi dogovor o prenehanju veljavnosti ukrepa na področju delovne uspešnosti, kar ureja Zakon o ukrepih na področju plač in drugih stroškov dela v javnem sektorju za leti 2020 in 2021 ter izredni uskladitvi pokojnin (Uradni list RS, št. 75/19). Ukrep je prenehal veljati s 1. 7. 2020, zato se od tega datuma dalje spet izplačuje redna delovna uspešnost, prenehajo veljati pa tudi omejitve pri delovni uspešnosti iz naslova povečanega obsega dela tako na individualni ravni kot tudi na ravni skupnega obsega sredstev pri posameznem proračunskem uporabniku, ki se lahko porabi za ta namen. </w:t>
      </w:r>
    </w:p>
    <w:p w14:paraId="647F8CC5" w14:textId="77777777" w:rsidR="007A63DA" w:rsidRPr="00E02BC4" w:rsidRDefault="007A63DA" w:rsidP="007A63DA">
      <w:pPr>
        <w:widowControl w:val="0"/>
        <w:spacing w:after="0"/>
        <w:jc w:val="both"/>
        <w:rPr>
          <w:rFonts w:ascii="Arial Narrow" w:hAnsi="Arial Narrow" w:cs="Arial"/>
        </w:rPr>
      </w:pPr>
      <w:r w:rsidRPr="00E02BC4">
        <w:rPr>
          <w:rFonts w:ascii="Arial Narrow" w:hAnsi="Arial Narrow" w:cs="Arial"/>
        </w:rPr>
        <w:t>Na podlagi 131. člena Zakona o delovnih razmerjih (Uradni list RS, št. 21/13, 78/13-popr, 47/15 – ZZSDT, 33/16-PZ-F, 52/16 in 57/17-odl. US 22/19-ZposS in 81/19 ) je delodajalec dolžan delavcu, ki ima pravico do letnega dopusta, izplačati regres za letni dopust najmanj v višini minimalne plače. Glede na aneks k kolektivni pogodbi za negospodarske dejavnosti v RS ( Uradni list RS, št. 97/20) se tudi za leto 2024 predvideva regres v višini bruto minimalne plače €.</w:t>
      </w:r>
    </w:p>
    <w:p w14:paraId="0C483EB5" w14:textId="77777777" w:rsidR="007A63DA" w:rsidRPr="00E02BC4" w:rsidRDefault="007A63DA" w:rsidP="007A63DA">
      <w:pPr>
        <w:widowControl w:val="0"/>
        <w:spacing w:after="0"/>
        <w:jc w:val="both"/>
        <w:rPr>
          <w:rFonts w:ascii="Arial Narrow" w:hAnsi="Arial Narrow" w:cs="Arial"/>
        </w:rPr>
      </w:pPr>
    </w:p>
    <w:p w14:paraId="4A9A50C3" w14:textId="77777777" w:rsidR="007A63DA" w:rsidRPr="00E02BC4" w:rsidRDefault="007A63DA" w:rsidP="007A63DA">
      <w:pPr>
        <w:widowControl w:val="0"/>
        <w:spacing w:after="0"/>
        <w:jc w:val="both"/>
        <w:rPr>
          <w:rFonts w:ascii="Arial Narrow" w:hAnsi="Arial Narrow" w:cs="Arial"/>
        </w:rPr>
      </w:pPr>
      <w:r w:rsidRPr="00E02BC4">
        <w:rPr>
          <w:rFonts w:ascii="Arial Narrow" w:hAnsi="Arial Narrow" w:cs="Arial"/>
        </w:rPr>
        <w:t xml:space="preserve">Regres za prehrano se planira v skladu z obvestilom Ministrstva za javno upravo, ki pravi, da je glede na količnik rasti cen prehrambenih izdelkov, višina regresa za prehrano med delom od 1.1.2024 naprej 6,90 €. Navedeni znesek  velja tudi za funkcionarje. </w:t>
      </w:r>
    </w:p>
    <w:p w14:paraId="1D192CB9" w14:textId="77777777" w:rsidR="007A63DA" w:rsidRPr="00E02BC4" w:rsidRDefault="007A63DA" w:rsidP="007A63DA">
      <w:pPr>
        <w:widowControl w:val="0"/>
        <w:spacing w:after="0"/>
        <w:jc w:val="both"/>
        <w:rPr>
          <w:rFonts w:ascii="Arial Narrow" w:hAnsi="Arial Narrow" w:cs="Arial"/>
        </w:rPr>
      </w:pPr>
    </w:p>
    <w:p w14:paraId="69D56D8D" w14:textId="77777777" w:rsidR="007A63DA" w:rsidRPr="00E02BC4" w:rsidRDefault="007A63DA" w:rsidP="007A63DA">
      <w:pPr>
        <w:widowControl w:val="0"/>
        <w:spacing w:after="0"/>
        <w:jc w:val="both"/>
        <w:rPr>
          <w:rFonts w:ascii="Arial Narrow" w:hAnsi="Arial Narrow" w:cs="Arial"/>
        </w:rPr>
      </w:pPr>
      <w:r w:rsidRPr="00E02BC4">
        <w:rPr>
          <w:rFonts w:ascii="Arial Narrow" w:hAnsi="Arial Narrow" w:cs="Arial"/>
        </w:rPr>
        <w:t>Za povračilo stroškov prevoza na delo ( na podlagi aneksa k kolektivnim pogodbam ter odpravo varčevalnih ukrepov v zvezi s povračili stroškov in drugimi prejemki javnih uslužbencev ki so bili objavljeni v Uradnem listu RS, št. 88/2021 z dne 3.6.2021; se javnemu uslužbencu po najkrajši varni poti prizna kilometrina v višini 10 % neosvinčenega motornega bencina – 95 oktanov za vsak polni kilometer razdalje, vendar ne manj kot 30 €. Povračilo stroškov prevoza na delo in z dela se javnemu uslužbencu povrne glede na število prihodov na delo in odhodov z dela.</w:t>
      </w:r>
    </w:p>
    <w:p w14:paraId="299FCEED" w14:textId="77777777" w:rsidR="007A63DA" w:rsidRDefault="007A63DA" w:rsidP="007A63DA">
      <w:pPr>
        <w:pStyle w:val="Navadensplet"/>
        <w:spacing w:before="0" w:after="0"/>
        <w:jc w:val="both"/>
        <w:textAlignment w:val="baseline"/>
        <w:rPr>
          <w:rFonts w:ascii="Arial Narrow" w:hAnsi="Arial Narrow"/>
        </w:rPr>
      </w:pPr>
    </w:p>
    <w:p w14:paraId="5A57C5F1" w14:textId="7E15E930" w:rsidR="006D551A" w:rsidRDefault="006D551A" w:rsidP="00316F57">
      <w:pPr>
        <w:pStyle w:val="Navadensplet"/>
        <w:spacing w:before="0" w:after="360"/>
        <w:jc w:val="both"/>
        <w:textAlignment w:val="baseline"/>
        <w:rPr>
          <w:rFonts w:ascii="Arial Narrow" w:hAnsi="Arial Narrow"/>
          <w:u w:val="single"/>
        </w:rPr>
      </w:pPr>
      <w:r>
        <w:rPr>
          <w:rFonts w:ascii="Arial Narrow" w:hAnsi="Arial Narrow"/>
        </w:rPr>
        <w:t>Programa javnih del občina v letu 2024 ne izvaja.</w:t>
      </w:r>
    </w:p>
    <w:p w14:paraId="4BFDDC68" w14:textId="77777777" w:rsidR="00316F57" w:rsidRDefault="00316F57" w:rsidP="00316F57">
      <w:pPr>
        <w:keepNext/>
        <w:keepLines/>
        <w:pBdr>
          <w:top w:val="single" w:sz="4" w:space="1" w:color="auto"/>
          <w:bottom w:val="single" w:sz="4" w:space="1" w:color="auto"/>
        </w:pBdr>
        <w:tabs>
          <w:tab w:val="decimal" w:pos="9200"/>
        </w:tabs>
        <w:spacing w:before="240"/>
        <w:ind w:left="0"/>
        <w:outlineLvl w:val="6"/>
        <w:rPr>
          <w:rFonts w:ascii="Arial Narrow" w:hAnsi="Arial Narrow"/>
          <w:b/>
          <w:bCs/>
          <w:i/>
          <w:iCs/>
        </w:rPr>
      </w:pPr>
      <w:r w:rsidRPr="001814D8">
        <w:rPr>
          <w:rFonts w:ascii="Arial Narrow" w:hAnsi="Arial Narrow"/>
          <w:b/>
          <w:bCs/>
          <w:i/>
          <w:iCs/>
        </w:rPr>
        <w:t>401 Prispevki delodajalcev za socialno varnost</w:t>
      </w:r>
      <w:r w:rsidRPr="001814D8">
        <w:rPr>
          <w:rFonts w:ascii="Arial Narrow" w:hAnsi="Arial Narrow"/>
          <w:b/>
          <w:bCs/>
          <w:i/>
          <w:iCs/>
        </w:rPr>
        <w:tab/>
      </w:r>
      <w:r w:rsidR="001A50B0">
        <w:rPr>
          <w:rFonts w:ascii="Arial Narrow" w:hAnsi="Arial Narrow"/>
          <w:b/>
          <w:bCs/>
          <w:i/>
          <w:iCs/>
        </w:rPr>
        <w:t>48</w:t>
      </w:r>
      <w:r w:rsidRPr="001814D8">
        <w:rPr>
          <w:rFonts w:ascii="Arial Narrow" w:hAnsi="Arial Narrow"/>
          <w:b/>
          <w:bCs/>
          <w:i/>
          <w:iCs/>
        </w:rPr>
        <w:t>.</w:t>
      </w:r>
      <w:r w:rsidR="001A50B0">
        <w:rPr>
          <w:rFonts w:ascii="Arial Narrow" w:hAnsi="Arial Narrow"/>
          <w:b/>
          <w:bCs/>
          <w:i/>
          <w:iCs/>
        </w:rPr>
        <w:t>79</w:t>
      </w:r>
      <w:r w:rsidRPr="001814D8">
        <w:rPr>
          <w:rFonts w:ascii="Arial Narrow" w:hAnsi="Arial Narrow"/>
          <w:b/>
          <w:bCs/>
          <w:i/>
          <w:iCs/>
        </w:rPr>
        <w:t>0 €</w:t>
      </w:r>
    </w:p>
    <w:p w14:paraId="64FD6163" w14:textId="5E9EC35F" w:rsidR="00316F57" w:rsidRPr="005839B2" w:rsidRDefault="00316F57" w:rsidP="00316F57">
      <w:pPr>
        <w:jc w:val="both"/>
        <w:rPr>
          <w:rFonts w:ascii="Arial Narrow" w:hAnsi="Arial Narrow"/>
        </w:rPr>
      </w:pPr>
      <w:r w:rsidRPr="005839B2">
        <w:rPr>
          <w:rFonts w:ascii="Arial Narrow" w:hAnsi="Arial Narrow"/>
        </w:rPr>
        <w:t xml:space="preserve">Prispevki delodajalcev za socialno varnost (prispevke na bruto plače), ki jih delodajalci plačujejo za posamezne vrste obveznega socialnega zavarovanja zaposlenih. Obseg sredstev za prispevke delodajalcev je določen na podlagi veljavnih stopenj in ugotovljenega obsega </w:t>
      </w:r>
      <w:r>
        <w:rPr>
          <w:rFonts w:ascii="Arial Narrow" w:hAnsi="Arial Narrow"/>
        </w:rPr>
        <w:t xml:space="preserve">sredstev za plače. Načrtujemo </w:t>
      </w:r>
      <w:r w:rsidR="006D551A">
        <w:rPr>
          <w:rFonts w:ascii="Arial Narrow" w:hAnsi="Arial Narrow"/>
        </w:rPr>
        <w:t>48</w:t>
      </w:r>
      <w:r>
        <w:rPr>
          <w:rFonts w:ascii="Arial Narrow" w:hAnsi="Arial Narrow"/>
        </w:rPr>
        <w:t>.</w:t>
      </w:r>
      <w:r w:rsidR="006D551A">
        <w:rPr>
          <w:rFonts w:ascii="Arial Narrow" w:hAnsi="Arial Narrow"/>
        </w:rPr>
        <w:t>79</w:t>
      </w:r>
      <w:r>
        <w:rPr>
          <w:rFonts w:ascii="Arial Narrow" w:hAnsi="Arial Narrow"/>
        </w:rPr>
        <w:t>0</w:t>
      </w:r>
      <w:r w:rsidRPr="005839B2">
        <w:rPr>
          <w:rFonts w:ascii="Arial Narrow" w:hAnsi="Arial Narrow"/>
        </w:rPr>
        <w:t xml:space="preserve"> € odhodkov.</w:t>
      </w:r>
    </w:p>
    <w:p w14:paraId="678E0A79" w14:textId="77777777" w:rsidR="00316F57" w:rsidRPr="001814D8" w:rsidRDefault="00316F57" w:rsidP="00316F57">
      <w:pPr>
        <w:keepNext/>
        <w:keepLines/>
        <w:pBdr>
          <w:top w:val="single" w:sz="4" w:space="1" w:color="auto"/>
          <w:bottom w:val="single" w:sz="4" w:space="1" w:color="auto"/>
        </w:pBdr>
        <w:tabs>
          <w:tab w:val="decimal" w:pos="9200"/>
        </w:tabs>
        <w:spacing w:before="240"/>
        <w:ind w:left="0"/>
        <w:outlineLvl w:val="6"/>
        <w:rPr>
          <w:rFonts w:ascii="Arial Narrow" w:hAnsi="Arial Narrow"/>
          <w:b/>
          <w:bCs/>
          <w:i/>
          <w:iCs/>
        </w:rPr>
      </w:pPr>
      <w:r w:rsidRPr="001814D8">
        <w:rPr>
          <w:rFonts w:ascii="Arial Narrow" w:hAnsi="Arial Narrow"/>
          <w:b/>
          <w:bCs/>
          <w:i/>
          <w:iCs/>
        </w:rPr>
        <w:t>402 I</w:t>
      </w:r>
      <w:r w:rsidR="004824FD">
        <w:rPr>
          <w:rFonts w:ascii="Arial Narrow" w:hAnsi="Arial Narrow"/>
          <w:b/>
          <w:bCs/>
          <w:i/>
          <w:iCs/>
        </w:rPr>
        <w:t>zdatki za blago in storitve</w:t>
      </w:r>
      <w:r w:rsidR="004824FD">
        <w:rPr>
          <w:rFonts w:ascii="Arial Narrow" w:hAnsi="Arial Narrow"/>
          <w:b/>
          <w:bCs/>
          <w:i/>
          <w:iCs/>
        </w:rPr>
        <w:tab/>
      </w:r>
      <w:r w:rsidR="001A50B0">
        <w:rPr>
          <w:rFonts w:ascii="Arial Narrow" w:hAnsi="Arial Narrow"/>
          <w:b/>
          <w:bCs/>
          <w:i/>
          <w:iCs/>
        </w:rPr>
        <w:t>942</w:t>
      </w:r>
      <w:r w:rsidR="004824FD">
        <w:rPr>
          <w:rFonts w:ascii="Arial Narrow" w:hAnsi="Arial Narrow"/>
          <w:b/>
          <w:bCs/>
          <w:i/>
          <w:iCs/>
        </w:rPr>
        <w:t>.</w:t>
      </w:r>
      <w:r w:rsidR="001A50B0">
        <w:rPr>
          <w:rFonts w:ascii="Arial Narrow" w:hAnsi="Arial Narrow"/>
          <w:b/>
          <w:bCs/>
          <w:i/>
          <w:iCs/>
        </w:rPr>
        <w:t>26</w:t>
      </w:r>
      <w:r w:rsidR="004824FD">
        <w:rPr>
          <w:rFonts w:ascii="Arial Narrow" w:hAnsi="Arial Narrow"/>
          <w:b/>
          <w:bCs/>
          <w:i/>
          <w:iCs/>
        </w:rPr>
        <w:t>0</w:t>
      </w:r>
      <w:r w:rsidRPr="001814D8">
        <w:rPr>
          <w:rFonts w:ascii="Arial Narrow" w:hAnsi="Arial Narrow"/>
          <w:b/>
          <w:bCs/>
          <w:i/>
          <w:iCs/>
        </w:rPr>
        <w:t xml:space="preserve"> €</w:t>
      </w:r>
    </w:p>
    <w:p w14:paraId="4F34B94B" w14:textId="77777777" w:rsidR="00316F57" w:rsidRPr="005839B2" w:rsidRDefault="00316F57" w:rsidP="00316F57">
      <w:pPr>
        <w:jc w:val="both"/>
        <w:rPr>
          <w:rFonts w:ascii="Arial Narrow" w:hAnsi="Arial Narrow"/>
        </w:rPr>
      </w:pPr>
      <w:r w:rsidRPr="005839B2">
        <w:rPr>
          <w:rFonts w:ascii="Arial Narrow" w:hAnsi="Arial Narrow"/>
        </w:rPr>
        <w:t xml:space="preserve">Sredstva, ki so v proračunu predvidena za plačilo dobavljenega blaga in opravljenih storitev neposrednih proračunskih uporabnikov, pokrivajo izdatke, ki so namenjeni operativnemu delovanju občinske uprave, kot tudi za izvedbo nekaterih programskih nalog. </w:t>
      </w:r>
    </w:p>
    <w:p w14:paraId="34B55D52" w14:textId="7145C8B6" w:rsidR="00316F57" w:rsidRDefault="00316F57" w:rsidP="00316F57">
      <w:pPr>
        <w:jc w:val="both"/>
        <w:rPr>
          <w:rFonts w:ascii="Arial Narrow" w:hAnsi="Arial Narrow"/>
        </w:rPr>
      </w:pPr>
      <w:r w:rsidRPr="005839B2">
        <w:rPr>
          <w:rFonts w:ascii="Arial Narrow" w:hAnsi="Arial Narrow"/>
        </w:rPr>
        <w:t xml:space="preserve">Izdatki za blago in storitve vključujejo vsa plačila za kupljeni material in drugo blago ter plačila za opravljanje storitve, ki jih občina pridobiva na trgu. Sem sodijo vsi nakupi materiala, goriva in energije, izdatki za tekoče vzdrževanje in popravila, plačilo potnih stroškov, izdatki za vse vrste storitev, ki jih za občino opravljajo bodisi pravne ali fizične osebe. Vključujejo tudi izdatke za nakupe drobne opreme, ki je klasificirana glede na računovodska pravila med tekočimi odhodki in sicer glede na njihovo vrednost ali življenjsko dobo. V navedeno skupino sodijo tudi programski stroški iz naslova izobraževanja, plačila članom različnih komisij in odborov, članarina, plačila poštnih in </w:t>
      </w:r>
      <w:r>
        <w:rPr>
          <w:rFonts w:ascii="Arial Narrow" w:hAnsi="Arial Narrow"/>
        </w:rPr>
        <w:t xml:space="preserve">bančnih storitev. Načrtujemo </w:t>
      </w:r>
      <w:r w:rsidR="006D551A">
        <w:rPr>
          <w:rFonts w:ascii="Arial Narrow" w:hAnsi="Arial Narrow"/>
        </w:rPr>
        <w:t>942</w:t>
      </w:r>
      <w:r>
        <w:rPr>
          <w:rFonts w:ascii="Arial Narrow" w:hAnsi="Arial Narrow"/>
        </w:rPr>
        <w:t>.</w:t>
      </w:r>
      <w:r w:rsidR="004824FD">
        <w:rPr>
          <w:rFonts w:ascii="Arial Narrow" w:hAnsi="Arial Narrow"/>
        </w:rPr>
        <w:t>2</w:t>
      </w:r>
      <w:r w:rsidR="006D551A">
        <w:rPr>
          <w:rFonts w:ascii="Arial Narrow" w:hAnsi="Arial Narrow"/>
        </w:rPr>
        <w:t>6</w:t>
      </w:r>
      <w:r w:rsidR="004824FD">
        <w:rPr>
          <w:rFonts w:ascii="Arial Narrow" w:hAnsi="Arial Narrow"/>
        </w:rPr>
        <w:t>0</w:t>
      </w:r>
      <w:r w:rsidRPr="005839B2">
        <w:rPr>
          <w:rFonts w:ascii="Arial Narrow" w:hAnsi="Arial Narrow"/>
        </w:rPr>
        <w:t xml:space="preserve">,00€ </w:t>
      </w:r>
      <w:r>
        <w:rPr>
          <w:rFonts w:ascii="Arial Narrow" w:hAnsi="Arial Narrow"/>
        </w:rPr>
        <w:t>odhodkov. Glede na proračun 202</w:t>
      </w:r>
      <w:r w:rsidR="004824FD">
        <w:rPr>
          <w:rFonts w:ascii="Arial Narrow" w:hAnsi="Arial Narrow"/>
        </w:rPr>
        <w:t>3</w:t>
      </w:r>
      <w:r>
        <w:rPr>
          <w:rFonts w:ascii="Arial Narrow" w:hAnsi="Arial Narrow"/>
        </w:rPr>
        <w:t xml:space="preserve"> pri večini postavk</w:t>
      </w:r>
      <w:r w:rsidRPr="005839B2">
        <w:rPr>
          <w:rFonts w:ascii="Arial Narrow" w:hAnsi="Arial Narrow"/>
        </w:rPr>
        <w:t xml:space="preserve"> ni bistvenih razlik </w:t>
      </w:r>
      <w:r>
        <w:rPr>
          <w:rFonts w:ascii="Arial Narrow" w:hAnsi="Arial Narrow"/>
        </w:rPr>
        <w:t>pri omenjenih izdatkih v l. 202</w:t>
      </w:r>
      <w:r w:rsidR="004824FD">
        <w:rPr>
          <w:rFonts w:ascii="Arial Narrow" w:hAnsi="Arial Narrow"/>
        </w:rPr>
        <w:t>4</w:t>
      </w:r>
      <w:r w:rsidRPr="005839B2">
        <w:rPr>
          <w:rFonts w:ascii="Arial Narrow" w:hAnsi="Arial Narrow"/>
        </w:rPr>
        <w:t>.</w:t>
      </w:r>
      <w:r>
        <w:rPr>
          <w:rFonts w:ascii="Arial Narrow" w:hAnsi="Arial Narrow"/>
        </w:rPr>
        <w:t xml:space="preserve"> </w:t>
      </w:r>
    </w:p>
    <w:p w14:paraId="2CC9DBEC" w14:textId="77777777" w:rsidR="00316F57" w:rsidRDefault="00316F57" w:rsidP="00316F57">
      <w:pPr>
        <w:jc w:val="both"/>
        <w:rPr>
          <w:rFonts w:ascii="Arial Narrow" w:hAnsi="Arial Narrow"/>
          <w:u w:val="single"/>
        </w:rPr>
      </w:pPr>
      <w:r w:rsidRPr="00411125">
        <w:rPr>
          <w:rFonts w:ascii="Arial Narrow" w:hAnsi="Arial Narrow"/>
          <w:u w:val="single"/>
        </w:rPr>
        <w:t xml:space="preserve">V nadaljevanju podajamo plan dela pri vzdrževanju cest in zimske službe </w:t>
      </w:r>
    </w:p>
    <w:p w14:paraId="5706AB00" w14:textId="77777777" w:rsidR="00D02201" w:rsidRDefault="00D02201" w:rsidP="00316F57">
      <w:pPr>
        <w:jc w:val="both"/>
        <w:rPr>
          <w:rFonts w:ascii="Arial Narrow" w:hAnsi="Arial Narrow"/>
          <w:u w:val="single"/>
        </w:rPr>
      </w:pPr>
    </w:p>
    <w:p w14:paraId="35DAF6AB" w14:textId="77777777" w:rsidR="00D02201" w:rsidRPr="00411125" w:rsidRDefault="00D02201" w:rsidP="00D02201">
      <w:pPr>
        <w:jc w:val="both"/>
        <w:rPr>
          <w:rFonts w:ascii="Arial Narrow" w:hAnsi="Arial Narrow"/>
          <w:u w:val="single"/>
        </w:rPr>
      </w:pPr>
    </w:p>
    <w:tbl>
      <w:tblPr>
        <w:tblW w:w="7750" w:type="dxa"/>
        <w:tblInd w:w="9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2"/>
        <w:gridCol w:w="2510"/>
        <w:gridCol w:w="592"/>
        <w:gridCol w:w="1460"/>
        <w:gridCol w:w="1017"/>
        <w:gridCol w:w="1309"/>
      </w:tblGrid>
      <w:tr w:rsidR="00316F57" w:rsidRPr="00BE1721" w14:paraId="0D5EA3C4" w14:textId="77777777" w:rsidTr="003B3D69">
        <w:trPr>
          <w:trHeight w:val="315"/>
        </w:trPr>
        <w:tc>
          <w:tcPr>
            <w:tcW w:w="3964" w:type="dxa"/>
            <w:gridSpan w:val="3"/>
            <w:tcBorders>
              <w:top w:val="single" w:sz="4" w:space="0" w:color="auto"/>
              <w:bottom w:val="single" w:sz="4" w:space="0" w:color="auto"/>
              <w:right w:val="single" w:sz="4" w:space="0" w:color="auto"/>
            </w:tcBorders>
            <w:shd w:val="clear" w:color="auto" w:fill="FBE4D5" w:themeFill="accent2" w:themeFillTint="33"/>
            <w:noWrap/>
            <w:vAlign w:val="center"/>
            <w:hideMark/>
          </w:tcPr>
          <w:p w14:paraId="2C35C587" w14:textId="77777777" w:rsidR="00316F57" w:rsidRPr="00BE1721" w:rsidRDefault="00316F57" w:rsidP="005C55E9">
            <w:pPr>
              <w:spacing w:after="0"/>
              <w:rPr>
                <w:rFonts w:ascii="Arial Narrow" w:hAnsi="Arial Narrow" w:cs="Calibri"/>
                <w:b/>
                <w:bCs/>
                <w:color w:val="000000"/>
                <w:lang w:eastAsia="sl-SI"/>
              </w:rPr>
            </w:pPr>
            <w:r w:rsidRPr="00BE1721">
              <w:rPr>
                <w:rFonts w:ascii="Arial Narrow" w:hAnsi="Arial Narrow" w:cs="Calibri"/>
                <w:b/>
                <w:bCs/>
                <w:color w:val="000000"/>
                <w:lang w:eastAsia="sl-SI"/>
              </w:rPr>
              <w:t>PLAN DELA ZA LETO 202</w:t>
            </w:r>
            <w:r w:rsidR="005C55E9">
              <w:rPr>
                <w:rFonts w:ascii="Arial Narrow" w:hAnsi="Arial Narrow" w:cs="Calibri"/>
                <w:b/>
                <w:bCs/>
                <w:color w:val="000000"/>
                <w:lang w:eastAsia="sl-SI"/>
              </w:rPr>
              <w:t>4</w:t>
            </w:r>
            <w:r>
              <w:rPr>
                <w:rFonts w:ascii="Arial Narrow" w:hAnsi="Arial Narrow" w:cs="Calibri"/>
                <w:b/>
                <w:bCs/>
                <w:color w:val="000000"/>
                <w:lang w:eastAsia="sl-SI"/>
              </w:rPr>
              <w:t xml:space="preserve"> – vzdrževanje cest in zimska služba</w:t>
            </w:r>
          </w:p>
        </w:tc>
        <w:tc>
          <w:tcPr>
            <w:tcW w:w="1460" w:type="dxa"/>
            <w:tcBorders>
              <w:top w:val="single" w:sz="4" w:space="0" w:color="auto"/>
              <w:left w:val="single" w:sz="4" w:space="0" w:color="auto"/>
              <w:bottom w:val="single" w:sz="4" w:space="0" w:color="auto"/>
            </w:tcBorders>
            <w:shd w:val="clear" w:color="auto" w:fill="auto"/>
            <w:noWrap/>
            <w:vAlign w:val="center"/>
            <w:hideMark/>
          </w:tcPr>
          <w:p w14:paraId="25E7A9DB" w14:textId="77777777" w:rsidR="00316F57" w:rsidRPr="00BE1721" w:rsidRDefault="00316F57" w:rsidP="003B3D69">
            <w:pPr>
              <w:spacing w:after="0"/>
              <w:rPr>
                <w:rFonts w:ascii="Arial Narrow" w:hAnsi="Arial Narrow" w:cs="Calibri"/>
                <w:b/>
                <w:bCs/>
                <w:color w:val="000000"/>
                <w:lang w:eastAsia="sl-SI"/>
              </w:rPr>
            </w:pPr>
          </w:p>
        </w:tc>
        <w:tc>
          <w:tcPr>
            <w:tcW w:w="1017" w:type="dxa"/>
            <w:tcBorders>
              <w:top w:val="single" w:sz="4" w:space="0" w:color="auto"/>
              <w:bottom w:val="single" w:sz="4" w:space="0" w:color="auto"/>
            </w:tcBorders>
            <w:shd w:val="clear" w:color="auto" w:fill="auto"/>
            <w:noWrap/>
            <w:vAlign w:val="center"/>
            <w:hideMark/>
          </w:tcPr>
          <w:p w14:paraId="436BF9EB" w14:textId="77777777" w:rsidR="00316F57" w:rsidRPr="00BE1721" w:rsidRDefault="00316F57" w:rsidP="003B3D69">
            <w:pPr>
              <w:spacing w:after="0"/>
              <w:rPr>
                <w:rFonts w:ascii="Arial Narrow" w:hAnsi="Arial Narrow"/>
                <w:lang w:eastAsia="sl-SI"/>
              </w:rPr>
            </w:pPr>
          </w:p>
        </w:tc>
        <w:tc>
          <w:tcPr>
            <w:tcW w:w="1309" w:type="dxa"/>
            <w:tcBorders>
              <w:top w:val="single" w:sz="4" w:space="0" w:color="auto"/>
              <w:bottom w:val="single" w:sz="4" w:space="0" w:color="auto"/>
            </w:tcBorders>
            <w:shd w:val="clear" w:color="auto" w:fill="auto"/>
            <w:noWrap/>
            <w:vAlign w:val="center"/>
            <w:hideMark/>
          </w:tcPr>
          <w:p w14:paraId="205F9187" w14:textId="77777777" w:rsidR="00316F57" w:rsidRPr="00BE1721" w:rsidRDefault="00316F57" w:rsidP="003B3D69">
            <w:pPr>
              <w:spacing w:after="0"/>
              <w:rPr>
                <w:rFonts w:ascii="Arial Narrow" w:hAnsi="Arial Narrow"/>
                <w:lang w:eastAsia="sl-SI"/>
              </w:rPr>
            </w:pPr>
          </w:p>
        </w:tc>
      </w:tr>
      <w:tr w:rsidR="00316F57" w:rsidRPr="00BE1721" w14:paraId="50F0D323" w14:textId="77777777" w:rsidTr="003B3D69">
        <w:trPr>
          <w:trHeight w:val="315"/>
        </w:trPr>
        <w:tc>
          <w:tcPr>
            <w:tcW w:w="3964" w:type="dxa"/>
            <w:gridSpan w:val="3"/>
            <w:tcBorders>
              <w:top w:val="single" w:sz="4" w:space="0" w:color="auto"/>
              <w:bottom w:val="single" w:sz="4" w:space="0" w:color="auto"/>
              <w:right w:val="single" w:sz="4" w:space="0" w:color="auto"/>
            </w:tcBorders>
            <w:shd w:val="clear" w:color="auto" w:fill="auto"/>
            <w:noWrap/>
            <w:vAlign w:val="center"/>
          </w:tcPr>
          <w:p w14:paraId="02BD40C4" w14:textId="77777777" w:rsidR="00316F57" w:rsidRPr="00BE1721" w:rsidRDefault="00316F57" w:rsidP="003B3D69">
            <w:pPr>
              <w:spacing w:after="0"/>
              <w:rPr>
                <w:rFonts w:ascii="Arial Narrow" w:hAnsi="Arial Narrow" w:cs="Calibri"/>
                <w:b/>
                <w:bCs/>
                <w:color w:val="000000"/>
                <w:lang w:eastAsia="sl-SI"/>
              </w:rPr>
            </w:pPr>
          </w:p>
        </w:tc>
        <w:tc>
          <w:tcPr>
            <w:tcW w:w="1460" w:type="dxa"/>
            <w:tcBorders>
              <w:top w:val="single" w:sz="4" w:space="0" w:color="auto"/>
              <w:left w:val="single" w:sz="4" w:space="0" w:color="auto"/>
              <w:bottom w:val="single" w:sz="4" w:space="0" w:color="auto"/>
            </w:tcBorders>
            <w:shd w:val="clear" w:color="auto" w:fill="auto"/>
            <w:noWrap/>
            <w:vAlign w:val="center"/>
          </w:tcPr>
          <w:p w14:paraId="316A5946" w14:textId="77777777" w:rsidR="00316F57" w:rsidRPr="00BE1721" w:rsidRDefault="00316F57" w:rsidP="003B3D69">
            <w:pPr>
              <w:spacing w:after="0"/>
              <w:rPr>
                <w:rFonts w:ascii="Arial Narrow" w:hAnsi="Arial Narrow" w:cs="Calibri"/>
                <w:b/>
                <w:bCs/>
                <w:color w:val="000000"/>
                <w:lang w:eastAsia="sl-SI"/>
              </w:rPr>
            </w:pPr>
          </w:p>
        </w:tc>
        <w:tc>
          <w:tcPr>
            <w:tcW w:w="1017" w:type="dxa"/>
            <w:tcBorders>
              <w:top w:val="single" w:sz="4" w:space="0" w:color="auto"/>
              <w:bottom w:val="single" w:sz="4" w:space="0" w:color="auto"/>
            </w:tcBorders>
            <w:shd w:val="clear" w:color="auto" w:fill="auto"/>
            <w:noWrap/>
            <w:vAlign w:val="center"/>
          </w:tcPr>
          <w:p w14:paraId="57EFA381" w14:textId="77777777" w:rsidR="00316F57" w:rsidRPr="00BE1721" w:rsidRDefault="00316F57" w:rsidP="003B3D69">
            <w:pPr>
              <w:spacing w:after="0"/>
              <w:rPr>
                <w:rFonts w:ascii="Arial Narrow" w:hAnsi="Arial Narrow"/>
                <w:lang w:eastAsia="sl-SI"/>
              </w:rPr>
            </w:pPr>
          </w:p>
        </w:tc>
        <w:tc>
          <w:tcPr>
            <w:tcW w:w="1309" w:type="dxa"/>
            <w:tcBorders>
              <w:top w:val="single" w:sz="4" w:space="0" w:color="auto"/>
              <w:bottom w:val="single" w:sz="4" w:space="0" w:color="auto"/>
            </w:tcBorders>
            <w:shd w:val="clear" w:color="auto" w:fill="auto"/>
            <w:noWrap/>
            <w:vAlign w:val="center"/>
          </w:tcPr>
          <w:p w14:paraId="1F606AE0" w14:textId="77777777" w:rsidR="00316F57" w:rsidRPr="00BE1721" w:rsidRDefault="00316F57" w:rsidP="003B3D69">
            <w:pPr>
              <w:spacing w:after="0"/>
              <w:rPr>
                <w:rFonts w:ascii="Arial Narrow" w:hAnsi="Arial Narrow"/>
                <w:lang w:eastAsia="sl-SI"/>
              </w:rPr>
            </w:pPr>
          </w:p>
        </w:tc>
      </w:tr>
      <w:tr w:rsidR="00316F57" w:rsidRPr="00BE1721" w14:paraId="1574ACDE" w14:textId="77777777" w:rsidTr="003B3D69">
        <w:trPr>
          <w:trHeight w:val="630"/>
        </w:trPr>
        <w:tc>
          <w:tcPr>
            <w:tcW w:w="862" w:type="dxa"/>
            <w:tcBorders>
              <w:top w:val="single" w:sz="4" w:space="0" w:color="auto"/>
              <w:bottom w:val="single" w:sz="4" w:space="0" w:color="auto"/>
              <w:right w:val="single" w:sz="4" w:space="0" w:color="auto"/>
            </w:tcBorders>
            <w:shd w:val="clear" w:color="auto" w:fill="auto"/>
            <w:noWrap/>
            <w:vAlign w:val="center"/>
            <w:hideMark/>
          </w:tcPr>
          <w:p w14:paraId="41E0D5A8" w14:textId="77777777" w:rsidR="00316F57" w:rsidRPr="00BE1721" w:rsidRDefault="00316F57" w:rsidP="003B3D69">
            <w:pPr>
              <w:spacing w:after="0"/>
              <w:jc w:val="center"/>
              <w:rPr>
                <w:rFonts w:ascii="Arial Narrow" w:hAnsi="Arial Narrow" w:cs="Calibri"/>
                <w:b/>
                <w:color w:val="000000"/>
                <w:lang w:eastAsia="sl-SI"/>
              </w:rPr>
            </w:pPr>
            <w:r w:rsidRPr="00BE1721">
              <w:rPr>
                <w:rFonts w:ascii="Arial Narrow" w:hAnsi="Arial Narrow" w:cs="Calibri"/>
                <w:b/>
                <w:color w:val="000000"/>
                <w:lang w:eastAsia="sl-SI"/>
              </w:rPr>
              <w:t>Zp.št.</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1761B" w14:textId="77777777" w:rsidR="00316F57" w:rsidRPr="00BE1721" w:rsidRDefault="00316F57" w:rsidP="003B3D69">
            <w:pPr>
              <w:spacing w:after="0"/>
              <w:rPr>
                <w:rFonts w:ascii="Arial Narrow" w:hAnsi="Arial Narrow" w:cs="Calibri"/>
                <w:b/>
                <w:color w:val="000000"/>
                <w:lang w:eastAsia="sl-SI"/>
              </w:rPr>
            </w:pPr>
            <w:r w:rsidRPr="00BE1721">
              <w:rPr>
                <w:rFonts w:ascii="Arial Narrow" w:hAnsi="Arial Narrow" w:cs="Calibri"/>
                <w:b/>
                <w:color w:val="000000"/>
                <w:lang w:eastAsia="sl-SI"/>
              </w:rPr>
              <w:t>Opis postavke</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CCF1D" w14:textId="77777777" w:rsidR="00316F57" w:rsidRPr="00BE1721" w:rsidRDefault="00316F57" w:rsidP="003B3D69">
            <w:pPr>
              <w:spacing w:after="0"/>
              <w:jc w:val="center"/>
              <w:rPr>
                <w:rFonts w:ascii="Arial Narrow" w:hAnsi="Arial Narrow" w:cs="Calibri"/>
                <w:b/>
                <w:color w:val="000000"/>
                <w:lang w:eastAsia="sl-SI"/>
              </w:rPr>
            </w:pPr>
            <w:r w:rsidRPr="00BE1721">
              <w:rPr>
                <w:rFonts w:ascii="Arial Narrow" w:hAnsi="Arial Narrow" w:cs="Calibri"/>
                <w:b/>
                <w:color w:val="000000"/>
                <w:lang w:eastAsia="sl-SI"/>
              </w:rPr>
              <w:t>Vrednost</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25531" w14:textId="77777777" w:rsidR="00316F57" w:rsidRPr="00BE1721" w:rsidRDefault="00316F57" w:rsidP="003B3D69">
            <w:pPr>
              <w:spacing w:after="0"/>
              <w:jc w:val="center"/>
              <w:rPr>
                <w:rFonts w:ascii="Arial Narrow" w:hAnsi="Arial Narrow" w:cs="Calibri"/>
                <w:b/>
                <w:color w:val="000000"/>
                <w:lang w:eastAsia="sl-SI"/>
              </w:rPr>
            </w:pPr>
            <w:r w:rsidRPr="00BE1721">
              <w:rPr>
                <w:rFonts w:ascii="Arial Narrow" w:hAnsi="Arial Narrow" w:cs="Calibri"/>
                <w:b/>
                <w:color w:val="000000"/>
                <w:lang w:eastAsia="sl-SI"/>
              </w:rPr>
              <w:t>DDV</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01FB017C" w14:textId="77777777" w:rsidR="00316F57" w:rsidRPr="00BE1721" w:rsidRDefault="00316F57" w:rsidP="003B3D69">
            <w:pPr>
              <w:spacing w:after="0"/>
              <w:rPr>
                <w:rFonts w:ascii="Arial Narrow" w:hAnsi="Arial Narrow" w:cs="Calibri"/>
                <w:b/>
                <w:color w:val="000000"/>
                <w:lang w:eastAsia="sl-SI"/>
              </w:rPr>
            </w:pPr>
            <w:r w:rsidRPr="00BE1721">
              <w:rPr>
                <w:rFonts w:ascii="Arial Narrow" w:hAnsi="Arial Narrow" w:cs="Calibri"/>
                <w:b/>
                <w:color w:val="000000"/>
                <w:lang w:eastAsia="sl-SI"/>
              </w:rPr>
              <w:t>Skupaj z DDV</w:t>
            </w:r>
          </w:p>
        </w:tc>
      </w:tr>
      <w:tr w:rsidR="00316F57" w:rsidRPr="00BE1721" w14:paraId="6225E7C0" w14:textId="77777777" w:rsidTr="003B3D69">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38188AAE"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1.</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D1160" w14:textId="77777777" w:rsidR="00316F57" w:rsidRPr="00BE1721" w:rsidRDefault="00316F57" w:rsidP="003B3D69">
            <w:pPr>
              <w:spacing w:after="0"/>
              <w:rPr>
                <w:rFonts w:ascii="Arial Narrow" w:hAnsi="Arial Narrow" w:cs="Calibri"/>
                <w:color w:val="000000"/>
                <w:lang w:eastAsia="sl-SI"/>
              </w:rPr>
            </w:pPr>
            <w:r w:rsidRPr="00BE1721">
              <w:rPr>
                <w:rFonts w:ascii="Arial Narrow" w:hAnsi="Arial Narrow" w:cs="Calibri"/>
                <w:color w:val="000000"/>
                <w:lang w:eastAsia="sl-SI"/>
              </w:rPr>
              <w:t>Čiščenje jarkov</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05362" w14:textId="77777777" w:rsidR="00316F57" w:rsidRPr="00BE1721" w:rsidRDefault="00D02201" w:rsidP="003B3D69">
            <w:pPr>
              <w:spacing w:after="0"/>
              <w:jc w:val="center"/>
              <w:rPr>
                <w:rFonts w:ascii="Arial Narrow" w:hAnsi="Arial Narrow" w:cs="Calibri"/>
                <w:color w:val="000000"/>
                <w:lang w:eastAsia="sl-SI"/>
              </w:rPr>
            </w:pPr>
            <w:r>
              <w:rPr>
                <w:rFonts w:ascii="Arial Narrow" w:hAnsi="Arial Narrow" w:cs="Calibri"/>
                <w:color w:val="000000"/>
                <w:lang w:eastAsia="sl-SI"/>
              </w:rPr>
              <w:t>9</w:t>
            </w:r>
            <w:r w:rsidR="00316F57" w:rsidRPr="00BE1721">
              <w:rPr>
                <w:rFonts w:ascii="Arial Narrow" w:hAnsi="Arial Narrow" w:cs="Calibri"/>
                <w:color w:val="000000"/>
                <w:lang w:eastAsia="sl-SI"/>
              </w:rPr>
              <w:t>.</w:t>
            </w:r>
            <w:r>
              <w:rPr>
                <w:rFonts w:ascii="Arial Narrow" w:hAnsi="Arial Narrow" w:cs="Calibri"/>
                <w:color w:val="000000"/>
                <w:lang w:eastAsia="sl-SI"/>
              </w:rPr>
              <w:t>132</w:t>
            </w:r>
            <w:r w:rsidR="00316F57" w:rsidRPr="00BE1721">
              <w:rPr>
                <w:rFonts w:ascii="Arial Narrow" w:hAnsi="Arial Narrow" w:cs="Calibri"/>
                <w:color w:val="000000"/>
                <w:lang w:eastAsia="sl-SI"/>
              </w:rPr>
              <w:t>,42</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BC9B1"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9,50%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16A56525" w14:textId="77777777" w:rsidR="00316F57" w:rsidRPr="00BE1721" w:rsidRDefault="00316F57" w:rsidP="003B3D69">
            <w:pPr>
              <w:spacing w:after="0"/>
              <w:jc w:val="right"/>
              <w:rPr>
                <w:rFonts w:ascii="Arial Narrow" w:hAnsi="Arial Narrow" w:cs="Calibri"/>
                <w:color w:val="000000"/>
                <w:lang w:eastAsia="sl-SI"/>
              </w:rPr>
            </w:pPr>
            <w:r w:rsidRPr="00BE1721">
              <w:rPr>
                <w:rFonts w:ascii="Arial Narrow" w:hAnsi="Arial Narrow" w:cs="Calibri"/>
                <w:color w:val="000000"/>
                <w:lang w:eastAsia="sl-SI"/>
              </w:rPr>
              <w:t>1</w:t>
            </w:r>
            <w:r w:rsidR="00D02201">
              <w:rPr>
                <w:rFonts w:ascii="Arial Narrow" w:hAnsi="Arial Narrow" w:cs="Calibri"/>
                <w:color w:val="000000"/>
                <w:lang w:eastAsia="sl-SI"/>
              </w:rPr>
              <w:t>0</w:t>
            </w:r>
            <w:r w:rsidRPr="00BE1721">
              <w:rPr>
                <w:rFonts w:ascii="Arial Narrow" w:hAnsi="Arial Narrow" w:cs="Calibri"/>
                <w:color w:val="000000"/>
                <w:lang w:eastAsia="sl-SI"/>
              </w:rPr>
              <w:t>.</w:t>
            </w:r>
            <w:r w:rsidR="00D02201">
              <w:rPr>
                <w:rFonts w:ascii="Arial Narrow" w:hAnsi="Arial Narrow" w:cs="Calibri"/>
                <w:color w:val="000000"/>
                <w:lang w:eastAsia="sl-SI"/>
              </w:rPr>
              <w:t>00</w:t>
            </w:r>
            <w:r w:rsidRPr="00BE1721">
              <w:rPr>
                <w:rFonts w:ascii="Arial Narrow" w:hAnsi="Arial Narrow" w:cs="Calibri"/>
                <w:color w:val="000000"/>
                <w:lang w:eastAsia="sl-SI"/>
              </w:rPr>
              <w:t>0,00</w:t>
            </w:r>
          </w:p>
        </w:tc>
      </w:tr>
      <w:tr w:rsidR="00316F57" w:rsidRPr="00BE1721" w14:paraId="15B7955D" w14:textId="77777777" w:rsidTr="003B3D69">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63388A23"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2.</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8554F" w14:textId="77777777" w:rsidR="00316F57" w:rsidRPr="00BE1721" w:rsidRDefault="00316F57" w:rsidP="003B3D69">
            <w:pPr>
              <w:spacing w:after="0"/>
              <w:rPr>
                <w:rFonts w:ascii="Arial Narrow" w:hAnsi="Arial Narrow" w:cs="Calibri"/>
                <w:color w:val="000000"/>
                <w:lang w:eastAsia="sl-SI"/>
              </w:rPr>
            </w:pPr>
            <w:r w:rsidRPr="00BE1721">
              <w:rPr>
                <w:rFonts w:ascii="Arial Narrow" w:hAnsi="Arial Narrow" w:cs="Calibri"/>
                <w:color w:val="000000"/>
                <w:lang w:eastAsia="sl-SI"/>
              </w:rPr>
              <w:t>Košnja trave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D5D17" w14:textId="77777777" w:rsidR="00316F57" w:rsidRPr="00BE1721" w:rsidRDefault="00D02201" w:rsidP="003B3D69">
            <w:pPr>
              <w:spacing w:after="0"/>
              <w:jc w:val="center"/>
              <w:rPr>
                <w:rFonts w:ascii="Arial Narrow" w:hAnsi="Arial Narrow" w:cs="Calibri"/>
                <w:color w:val="000000"/>
                <w:lang w:eastAsia="sl-SI"/>
              </w:rPr>
            </w:pPr>
            <w:r>
              <w:rPr>
                <w:rFonts w:ascii="Arial Narrow" w:hAnsi="Arial Narrow" w:cs="Calibri"/>
                <w:color w:val="000000"/>
                <w:lang w:eastAsia="sl-SI"/>
              </w:rPr>
              <w:t>27</w:t>
            </w:r>
            <w:r w:rsidR="00316F57" w:rsidRPr="00BE1721">
              <w:rPr>
                <w:rFonts w:ascii="Arial Narrow" w:hAnsi="Arial Narrow" w:cs="Calibri"/>
                <w:color w:val="000000"/>
                <w:lang w:eastAsia="sl-SI"/>
              </w:rPr>
              <w:t>.</w:t>
            </w:r>
            <w:r>
              <w:rPr>
                <w:rFonts w:ascii="Arial Narrow" w:hAnsi="Arial Narrow" w:cs="Calibri"/>
                <w:color w:val="000000"/>
                <w:lang w:eastAsia="sl-SI"/>
              </w:rPr>
              <w:t>397</w:t>
            </w:r>
            <w:r w:rsidR="00316F57" w:rsidRPr="00BE1721">
              <w:rPr>
                <w:rFonts w:ascii="Arial Narrow" w:hAnsi="Arial Narrow" w:cs="Calibri"/>
                <w:color w:val="000000"/>
                <w:lang w:eastAsia="sl-SI"/>
              </w:rPr>
              <w:t>,</w:t>
            </w:r>
            <w:r>
              <w:rPr>
                <w:rFonts w:ascii="Arial Narrow" w:hAnsi="Arial Narrow" w:cs="Calibri"/>
                <w:color w:val="000000"/>
                <w:lang w:eastAsia="sl-SI"/>
              </w:rPr>
              <w:t>26</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90756"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9,50%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7FDB28C2" w14:textId="77777777" w:rsidR="00316F57" w:rsidRPr="00BE1721" w:rsidRDefault="00D02201" w:rsidP="003B3D69">
            <w:pPr>
              <w:spacing w:after="0"/>
              <w:jc w:val="right"/>
              <w:rPr>
                <w:rFonts w:ascii="Arial Narrow" w:hAnsi="Arial Narrow" w:cs="Calibri"/>
                <w:color w:val="000000"/>
                <w:lang w:eastAsia="sl-SI"/>
              </w:rPr>
            </w:pPr>
            <w:r>
              <w:rPr>
                <w:rFonts w:ascii="Arial Narrow" w:hAnsi="Arial Narrow" w:cs="Calibri"/>
                <w:color w:val="000000"/>
                <w:lang w:eastAsia="sl-SI"/>
              </w:rPr>
              <w:t>30</w:t>
            </w:r>
            <w:r w:rsidR="00316F57" w:rsidRPr="00BE1721">
              <w:rPr>
                <w:rFonts w:ascii="Arial Narrow" w:hAnsi="Arial Narrow" w:cs="Calibri"/>
                <w:color w:val="000000"/>
                <w:lang w:eastAsia="sl-SI"/>
              </w:rPr>
              <w:t>.</w:t>
            </w:r>
            <w:r>
              <w:rPr>
                <w:rFonts w:ascii="Arial Narrow" w:hAnsi="Arial Narrow" w:cs="Calibri"/>
                <w:color w:val="000000"/>
                <w:lang w:eastAsia="sl-SI"/>
              </w:rPr>
              <w:t>00</w:t>
            </w:r>
            <w:r w:rsidR="00316F57" w:rsidRPr="00BE1721">
              <w:rPr>
                <w:rFonts w:ascii="Arial Narrow" w:hAnsi="Arial Narrow" w:cs="Calibri"/>
                <w:color w:val="000000"/>
                <w:lang w:eastAsia="sl-SI"/>
              </w:rPr>
              <w:t>0,00</w:t>
            </w:r>
          </w:p>
        </w:tc>
      </w:tr>
      <w:tr w:rsidR="00316F57" w:rsidRPr="00BE1721" w14:paraId="5A133845" w14:textId="77777777" w:rsidTr="003B3D69">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3EE9C011"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3.</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A1741" w14:textId="77777777" w:rsidR="00316F57" w:rsidRPr="00BE1721" w:rsidRDefault="00316F57" w:rsidP="003B3D69">
            <w:pPr>
              <w:spacing w:after="0"/>
              <w:rPr>
                <w:rFonts w:ascii="Arial Narrow" w:hAnsi="Arial Narrow" w:cs="Calibri"/>
                <w:color w:val="000000"/>
                <w:lang w:eastAsia="sl-SI"/>
              </w:rPr>
            </w:pPr>
            <w:r w:rsidRPr="00BE1721">
              <w:rPr>
                <w:rFonts w:ascii="Arial Narrow" w:hAnsi="Arial Narrow" w:cs="Calibri"/>
                <w:color w:val="000000"/>
                <w:lang w:eastAsia="sl-SI"/>
              </w:rPr>
              <w:t>Pometanje cest</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AF29A" w14:textId="77777777" w:rsidR="00316F57" w:rsidRPr="00BE1721" w:rsidRDefault="00D02201" w:rsidP="003B3D69">
            <w:pPr>
              <w:spacing w:after="0"/>
              <w:jc w:val="center"/>
              <w:rPr>
                <w:rFonts w:ascii="Arial Narrow" w:hAnsi="Arial Narrow" w:cs="Calibri"/>
                <w:color w:val="000000"/>
                <w:lang w:eastAsia="sl-SI"/>
              </w:rPr>
            </w:pPr>
            <w:r>
              <w:rPr>
                <w:rFonts w:ascii="Arial Narrow" w:hAnsi="Arial Narrow" w:cs="Calibri"/>
                <w:color w:val="000000"/>
                <w:lang w:eastAsia="sl-SI"/>
              </w:rPr>
              <w:t>7</w:t>
            </w:r>
            <w:r w:rsidR="00316F57" w:rsidRPr="00BE1721">
              <w:rPr>
                <w:rFonts w:ascii="Arial Narrow" w:hAnsi="Arial Narrow" w:cs="Calibri"/>
                <w:color w:val="000000"/>
                <w:lang w:eastAsia="sl-SI"/>
              </w:rPr>
              <w:t>.</w:t>
            </w:r>
            <w:r>
              <w:rPr>
                <w:rFonts w:ascii="Arial Narrow" w:hAnsi="Arial Narrow" w:cs="Calibri"/>
                <w:color w:val="000000"/>
                <w:lang w:eastAsia="sl-SI"/>
              </w:rPr>
              <w:t>305</w:t>
            </w:r>
            <w:r w:rsidR="00316F57" w:rsidRPr="00BE1721">
              <w:rPr>
                <w:rFonts w:ascii="Arial Narrow" w:hAnsi="Arial Narrow" w:cs="Calibri"/>
                <w:color w:val="000000"/>
                <w:lang w:eastAsia="sl-SI"/>
              </w:rPr>
              <w:t>,</w:t>
            </w:r>
            <w:r>
              <w:rPr>
                <w:rFonts w:ascii="Arial Narrow" w:hAnsi="Arial Narrow" w:cs="Calibri"/>
                <w:color w:val="000000"/>
                <w:lang w:eastAsia="sl-SI"/>
              </w:rPr>
              <w:t>94</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DD8D"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9,50%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09D561BD" w14:textId="77777777" w:rsidR="00316F57" w:rsidRPr="00BE1721" w:rsidRDefault="00D02201" w:rsidP="003B3D69">
            <w:pPr>
              <w:spacing w:after="0"/>
              <w:jc w:val="right"/>
              <w:rPr>
                <w:rFonts w:ascii="Arial Narrow" w:hAnsi="Arial Narrow" w:cs="Calibri"/>
                <w:color w:val="000000"/>
                <w:lang w:eastAsia="sl-SI"/>
              </w:rPr>
            </w:pPr>
            <w:r>
              <w:rPr>
                <w:rFonts w:ascii="Arial Narrow" w:hAnsi="Arial Narrow" w:cs="Calibri"/>
                <w:color w:val="000000"/>
                <w:lang w:eastAsia="sl-SI"/>
              </w:rPr>
              <w:t>8</w:t>
            </w:r>
            <w:r w:rsidR="00316F57" w:rsidRPr="00BE1721">
              <w:rPr>
                <w:rFonts w:ascii="Arial Narrow" w:hAnsi="Arial Narrow" w:cs="Calibri"/>
                <w:color w:val="000000"/>
                <w:lang w:eastAsia="sl-SI"/>
              </w:rPr>
              <w:t>.</w:t>
            </w:r>
            <w:r>
              <w:rPr>
                <w:rFonts w:ascii="Arial Narrow" w:hAnsi="Arial Narrow" w:cs="Calibri"/>
                <w:color w:val="000000"/>
                <w:lang w:eastAsia="sl-SI"/>
              </w:rPr>
              <w:t>000,00</w:t>
            </w:r>
          </w:p>
        </w:tc>
      </w:tr>
      <w:tr w:rsidR="00316F57" w:rsidRPr="00BE1721" w14:paraId="2CAF3045" w14:textId="77777777" w:rsidTr="003B3D69">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2E629A24"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4.</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02036" w14:textId="77777777" w:rsidR="00316F57" w:rsidRPr="00BE1721" w:rsidRDefault="00316F57" w:rsidP="003B3D69">
            <w:pPr>
              <w:spacing w:after="0"/>
              <w:rPr>
                <w:rFonts w:ascii="Arial Narrow" w:hAnsi="Arial Narrow" w:cs="Calibri"/>
                <w:color w:val="000000"/>
                <w:lang w:eastAsia="sl-SI"/>
              </w:rPr>
            </w:pPr>
            <w:r w:rsidRPr="00BE1721">
              <w:rPr>
                <w:rFonts w:ascii="Arial Narrow" w:hAnsi="Arial Narrow" w:cs="Calibri"/>
                <w:color w:val="000000"/>
                <w:lang w:eastAsia="sl-SI"/>
              </w:rPr>
              <w:t>Zimska služba</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075E2" w14:textId="77777777" w:rsidR="00316F57" w:rsidRPr="00BE1721" w:rsidRDefault="00D02201" w:rsidP="003B3D69">
            <w:pPr>
              <w:spacing w:after="0"/>
              <w:jc w:val="center"/>
              <w:rPr>
                <w:rFonts w:ascii="Arial Narrow" w:hAnsi="Arial Narrow" w:cs="Calibri"/>
                <w:color w:val="000000"/>
                <w:lang w:eastAsia="sl-SI"/>
              </w:rPr>
            </w:pPr>
            <w:r>
              <w:rPr>
                <w:rFonts w:ascii="Arial Narrow" w:hAnsi="Arial Narrow" w:cs="Calibri"/>
                <w:color w:val="000000"/>
                <w:lang w:eastAsia="sl-SI"/>
              </w:rPr>
              <w:t>36</w:t>
            </w:r>
            <w:r w:rsidR="00316F57" w:rsidRPr="00BE1721">
              <w:rPr>
                <w:rFonts w:ascii="Arial Narrow" w:hAnsi="Arial Narrow" w:cs="Calibri"/>
                <w:color w:val="000000"/>
                <w:lang w:eastAsia="sl-SI"/>
              </w:rPr>
              <w:t>.</w:t>
            </w:r>
            <w:r>
              <w:rPr>
                <w:rFonts w:ascii="Arial Narrow" w:hAnsi="Arial Narrow" w:cs="Calibri"/>
                <w:color w:val="000000"/>
                <w:lang w:eastAsia="sl-SI"/>
              </w:rPr>
              <w:t>529</w:t>
            </w:r>
            <w:r w:rsidR="00316F57" w:rsidRPr="00BE1721">
              <w:rPr>
                <w:rFonts w:ascii="Arial Narrow" w:hAnsi="Arial Narrow" w:cs="Calibri"/>
                <w:color w:val="000000"/>
                <w:lang w:eastAsia="sl-SI"/>
              </w:rPr>
              <w:t>,68</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736C4"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9,50%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695CEAF9" w14:textId="77777777" w:rsidR="00316F57" w:rsidRPr="00BE1721" w:rsidRDefault="00316F57" w:rsidP="003B3D69">
            <w:pPr>
              <w:spacing w:after="0"/>
              <w:jc w:val="right"/>
              <w:rPr>
                <w:rFonts w:ascii="Arial Narrow" w:hAnsi="Arial Narrow" w:cs="Calibri"/>
                <w:color w:val="000000"/>
                <w:lang w:eastAsia="sl-SI"/>
              </w:rPr>
            </w:pPr>
            <w:r w:rsidRPr="00BE1721">
              <w:rPr>
                <w:rFonts w:ascii="Arial Narrow" w:hAnsi="Arial Narrow" w:cs="Calibri"/>
                <w:color w:val="000000"/>
                <w:lang w:eastAsia="sl-SI"/>
              </w:rPr>
              <w:t>4</w:t>
            </w:r>
            <w:r w:rsidR="00D02201">
              <w:rPr>
                <w:rFonts w:ascii="Arial Narrow" w:hAnsi="Arial Narrow" w:cs="Calibri"/>
                <w:color w:val="000000"/>
                <w:lang w:eastAsia="sl-SI"/>
              </w:rPr>
              <w:t>0</w:t>
            </w:r>
            <w:r w:rsidRPr="00BE1721">
              <w:rPr>
                <w:rFonts w:ascii="Arial Narrow" w:hAnsi="Arial Narrow" w:cs="Calibri"/>
                <w:color w:val="000000"/>
                <w:lang w:eastAsia="sl-SI"/>
              </w:rPr>
              <w:t>.00</w:t>
            </w:r>
            <w:r w:rsidR="00D02201">
              <w:rPr>
                <w:rFonts w:ascii="Arial Narrow" w:hAnsi="Arial Narrow" w:cs="Calibri"/>
                <w:color w:val="000000"/>
                <w:lang w:eastAsia="sl-SI"/>
              </w:rPr>
              <w:t>0</w:t>
            </w:r>
            <w:r w:rsidRPr="00BE1721">
              <w:rPr>
                <w:rFonts w:ascii="Arial Narrow" w:hAnsi="Arial Narrow" w:cs="Calibri"/>
                <w:color w:val="000000"/>
                <w:lang w:eastAsia="sl-SI"/>
              </w:rPr>
              <w:t>,00</w:t>
            </w:r>
          </w:p>
        </w:tc>
      </w:tr>
      <w:tr w:rsidR="00316F57" w:rsidRPr="00BE1721" w14:paraId="6BB3E3DA" w14:textId="77777777" w:rsidTr="003B3D69">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57DB8A6D"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5.</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5A5CC1" w14:textId="77777777" w:rsidR="00316F57" w:rsidRPr="00BE1721" w:rsidRDefault="00316F57" w:rsidP="003B3D69">
            <w:pPr>
              <w:spacing w:after="0"/>
              <w:rPr>
                <w:rFonts w:ascii="Arial Narrow" w:hAnsi="Arial Narrow" w:cs="Calibri"/>
                <w:color w:val="000000"/>
                <w:lang w:eastAsia="sl-SI"/>
              </w:rPr>
            </w:pPr>
            <w:r w:rsidRPr="00BE1721">
              <w:rPr>
                <w:rFonts w:ascii="Arial Narrow" w:hAnsi="Arial Narrow" w:cs="Calibri"/>
                <w:color w:val="000000"/>
                <w:lang w:eastAsia="sl-SI"/>
              </w:rPr>
              <w:t>Grederiranje in navoz makadamskih in poljskih poti</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513D5"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13.</w:t>
            </w:r>
            <w:r w:rsidR="00D02201">
              <w:rPr>
                <w:rFonts w:ascii="Arial Narrow" w:hAnsi="Arial Narrow" w:cs="Calibri"/>
                <w:color w:val="000000"/>
                <w:lang w:eastAsia="sl-SI"/>
              </w:rPr>
              <w:t>934</w:t>
            </w:r>
            <w:r w:rsidRPr="00BE1721">
              <w:rPr>
                <w:rFonts w:ascii="Arial Narrow" w:hAnsi="Arial Narrow" w:cs="Calibri"/>
                <w:color w:val="000000"/>
                <w:lang w:eastAsia="sl-SI"/>
              </w:rPr>
              <w:t>,</w:t>
            </w:r>
            <w:r w:rsidR="00D02201">
              <w:rPr>
                <w:rFonts w:ascii="Arial Narrow" w:hAnsi="Arial Narrow" w:cs="Calibri"/>
                <w:color w:val="000000"/>
                <w:lang w:eastAsia="sl-SI"/>
              </w:rPr>
              <w:t>43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6A34D"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44E3A168" w14:textId="77777777" w:rsidR="00316F57" w:rsidRPr="00BE1721" w:rsidRDefault="00316F57" w:rsidP="003B3D69">
            <w:pPr>
              <w:spacing w:after="0"/>
              <w:jc w:val="right"/>
              <w:rPr>
                <w:rFonts w:ascii="Arial Narrow" w:hAnsi="Arial Narrow" w:cs="Calibri"/>
                <w:color w:val="000000"/>
                <w:lang w:eastAsia="sl-SI"/>
              </w:rPr>
            </w:pPr>
            <w:r w:rsidRPr="00BE1721">
              <w:rPr>
                <w:rFonts w:ascii="Arial Narrow" w:hAnsi="Arial Narrow" w:cs="Calibri"/>
                <w:color w:val="000000"/>
                <w:lang w:eastAsia="sl-SI"/>
              </w:rPr>
              <w:t>1</w:t>
            </w:r>
            <w:r w:rsidR="00D02201">
              <w:rPr>
                <w:rFonts w:ascii="Arial Narrow" w:hAnsi="Arial Narrow" w:cs="Calibri"/>
                <w:color w:val="000000"/>
                <w:lang w:eastAsia="sl-SI"/>
              </w:rPr>
              <w:t>7</w:t>
            </w:r>
            <w:r w:rsidRPr="00BE1721">
              <w:rPr>
                <w:rFonts w:ascii="Arial Narrow" w:hAnsi="Arial Narrow" w:cs="Calibri"/>
                <w:color w:val="000000"/>
                <w:lang w:eastAsia="sl-SI"/>
              </w:rPr>
              <w:t>.</w:t>
            </w:r>
            <w:r w:rsidR="00D02201">
              <w:rPr>
                <w:rFonts w:ascii="Arial Narrow" w:hAnsi="Arial Narrow" w:cs="Calibri"/>
                <w:color w:val="000000"/>
                <w:lang w:eastAsia="sl-SI"/>
              </w:rPr>
              <w:t>00</w:t>
            </w:r>
            <w:r w:rsidRPr="00BE1721">
              <w:rPr>
                <w:rFonts w:ascii="Arial Narrow" w:hAnsi="Arial Narrow" w:cs="Calibri"/>
                <w:color w:val="000000"/>
                <w:lang w:eastAsia="sl-SI"/>
              </w:rPr>
              <w:t>0,00</w:t>
            </w:r>
          </w:p>
        </w:tc>
      </w:tr>
      <w:tr w:rsidR="00316F57" w:rsidRPr="00BE1721" w14:paraId="3AFBF309" w14:textId="77777777" w:rsidTr="003B3D69">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6F391090"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6.</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3D5394" w14:textId="77777777" w:rsidR="00316F57" w:rsidRPr="00BE1721" w:rsidRDefault="00316F57" w:rsidP="003B3D69">
            <w:pPr>
              <w:spacing w:after="0"/>
              <w:rPr>
                <w:rFonts w:ascii="Arial Narrow" w:hAnsi="Arial Narrow" w:cs="Calibri"/>
                <w:color w:val="000000"/>
                <w:lang w:eastAsia="sl-SI"/>
              </w:rPr>
            </w:pPr>
            <w:r w:rsidRPr="00BE1721">
              <w:rPr>
                <w:rFonts w:ascii="Arial Narrow" w:hAnsi="Arial Narrow" w:cs="Calibri"/>
                <w:color w:val="000000"/>
                <w:lang w:eastAsia="sl-SI"/>
              </w:rPr>
              <w:t>Meteorne kanalizacije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C4AED" w14:textId="77777777" w:rsidR="00316F57" w:rsidRPr="00BE1721" w:rsidRDefault="00D02201" w:rsidP="003B3D69">
            <w:pPr>
              <w:spacing w:after="0"/>
              <w:jc w:val="center"/>
              <w:rPr>
                <w:rFonts w:ascii="Arial Narrow" w:hAnsi="Arial Narrow" w:cs="Calibri"/>
                <w:color w:val="000000"/>
                <w:lang w:eastAsia="sl-SI"/>
              </w:rPr>
            </w:pPr>
            <w:r>
              <w:rPr>
                <w:rFonts w:ascii="Arial Narrow" w:hAnsi="Arial Narrow" w:cs="Calibri"/>
                <w:color w:val="000000"/>
                <w:lang w:eastAsia="sl-SI"/>
              </w:rPr>
              <w:t>12</w:t>
            </w:r>
            <w:r w:rsidR="00316F57" w:rsidRPr="00BE1721">
              <w:rPr>
                <w:rFonts w:ascii="Arial Narrow" w:hAnsi="Arial Narrow" w:cs="Calibri"/>
                <w:color w:val="000000"/>
                <w:lang w:eastAsia="sl-SI"/>
              </w:rPr>
              <w:t>.</w:t>
            </w:r>
            <w:r>
              <w:rPr>
                <w:rFonts w:ascii="Arial Narrow" w:hAnsi="Arial Narrow" w:cs="Calibri"/>
                <w:color w:val="000000"/>
                <w:lang w:eastAsia="sl-SI"/>
              </w:rPr>
              <w:t>295</w:t>
            </w:r>
            <w:r w:rsidR="00316F57" w:rsidRPr="00BE1721">
              <w:rPr>
                <w:rFonts w:ascii="Arial Narrow" w:hAnsi="Arial Narrow" w:cs="Calibri"/>
                <w:color w:val="000000"/>
                <w:lang w:eastAsia="sl-SI"/>
              </w:rPr>
              <w:t>,</w:t>
            </w:r>
            <w:r>
              <w:rPr>
                <w:rFonts w:ascii="Arial Narrow" w:hAnsi="Arial Narrow" w:cs="Calibri"/>
                <w:color w:val="000000"/>
                <w:lang w:eastAsia="sl-SI"/>
              </w:rPr>
              <w:t>08</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3512C"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429DCE31" w14:textId="77777777" w:rsidR="00316F57" w:rsidRPr="00BE1721" w:rsidRDefault="00316F57" w:rsidP="003B3D69">
            <w:pPr>
              <w:spacing w:after="0"/>
              <w:jc w:val="right"/>
              <w:rPr>
                <w:rFonts w:ascii="Arial Narrow" w:hAnsi="Arial Narrow" w:cs="Calibri"/>
                <w:color w:val="000000"/>
                <w:lang w:eastAsia="sl-SI"/>
              </w:rPr>
            </w:pPr>
            <w:r w:rsidRPr="00BE1721">
              <w:rPr>
                <w:rFonts w:ascii="Arial Narrow" w:hAnsi="Arial Narrow" w:cs="Calibri"/>
                <w:color w:val="000000"/>
                <w:lang w:eastAsia="sl-SI"/>
              </w:rPr>
              <w:t>1</w:t>
            </w:r>
            <w:r w:rsidR="00D02201">
              <w:rPr>
                <w:rFonts w:ascii="Arial Narrow" w:hAnsi="Arial Narrow" w:cs="Calibri"/>
                <w:color w:val="000000"/>
                <w:lang w:eastAsia="sl-SI"/>
              </w:rPr>
              <w:t>5</w:t>
            </w:r>
            <w:r w:rsidRPr="00BE1721">
              <w:rPr>
                <w:rFonts w:ascii="Arial Narrow" w:hAnsi="Arial Narrow" w:cs="Calibri"/>
                <w:color w:val="000000"/>
                <w:lang w:eastAsia="sl-SI"/>
              </w:rPr>
              <w:t>.</w:t>
            </w:r>
            <w:r w:rsidR="00D02201">
              <w:rPr>
                <w:rFonts w:ascii="Arial Narrow" w:hAnsi="Arial Narrow" w:cs="Calibri"/>
                <w:color w:val="000000"/>
                <w:lang w:eastAsia="sl-SI"/>
              </w:rPr>
              <w:t>000</w:t>
            </w:r>
            <w:r w:rsidRPr="00BE1721">
              <w:rPr>
                <w:rFonts w:ascii="Arial Narrow" w:hAnsi="Arial Narrow" w:cs="Calibri"/>
                <w:color w:val="000000"/>
                <w:lang w:eastAsia="sl-SI"/>
              </w:rPr>
              <w:t>,</w:t>
            </w:r>
            <w:r w:rsidR="00D02201">
              <w:rPr>
                <w:rFonts w:ascii="Arial Narrow" w:hAnsi="Arial Narrow" w:cs="Calibri"/>
                <w:color w:val="000000"/>
                <w:lang w:eastAsia="sl-SI"/>
              </w:rPr>
              <w:t>00</w:t>
            </w:r>
          </w:p>
        </w:tc>
      </w:tr>
      <w:tr w:rsidR="00316F57" w:rsidRPr="00BE1721" w14:paraId="2C273D31" w14:textId="77777777" w:rsidTr="003B3D69">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6EA773D0"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7.</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2E0B5" w14:textId="77777777" w:rsidR="00316F57" w:rsidRPr="00BE1721" w:rsidRDefault="00316F57" w:rsidP="003B3D69">
            <w:pPr>
              <w:spacing w:after="0"/>
              <w:rPr>
                <w:rFonts w:ascii="Arial Narrow" w:hAnsi="Arial Narrow" w:cs="Calibri"/>
                <w:color w:val="000000"/>
                <w:lang w:eastAsia="sl-SI"/>
              </w:rPr>
            </w:pPr>
            <w:r w:rsidRPr="00BE1721">
              <w:rPr>
                <w:rFonts w:ascii="Arial Narrow" w:hAnsi="Arial Narrow" w:cs="Calibri"/>
                <w:color w:val="000000"/>
                <w:lang w:eastAsia="sl-SI"/>
              </w:rPr>
              <w:t>Prometna signalizacija</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5A31" w14:textId="77777777" w:rsidR="00316F57" w:rsidRPr="00BE1721" w:rsidRDefault="00D02201" w:rsidP="003B3D69">
            <w:pPr>
              <w:spacing w:after="0"/>
              <w:jc w:val="center"/>
              <w:rPr>
                <w:rFonts w:ascii="Arial Narrow" w:hAnsi="Arial Narrow" w:cs="Calibri"/>
                <w:color w:val="000000"/>
                <w:lang w:eastAsia="sl-SI"/>
              </w:rPr>
            </w:pPr>
            <w:r>
              <w:rPr>
                <w:rFonts w:ascii="Arial Narrow" w:hAnsi="Arial Narrow" w:cs="Calibri"/>
                <w:color w:val="000000"/>
                <w:lang w:eastAsia="sl-SI"/>
              </w:rPr>
              <w:t>4</w:t>
            </w:r>
            <w:r w:rsidR="00316F57" w:rsidRPr="00BE1721">
              <w:rPr>
                <w:rFonts w:ascii="Arial Narrow" w:hAnsi="Arial Narrow" w:cs="Calibri"/>
                <w:color w:val="000000"/>
                <w:lang w:eastAsia="sl-SI"/>
              </w:rPr>
              <w:t>.</w:t>
            </w:r>
            <w:r>
              <w:rPr>
                <w:rFonts w:ascii="Arial Narrow" w:hAnsi="Arial Narrow" w:cs="Calibri"/>
                <w:color w:val="000000"/>
                <w:lang w:eastAsia="sl-SI"/>
              </w:rPr>
              <w:t>098</w:t>
            </w:r>
            <w:r w:rsidR="00316F57" w:rsidRPr="00BE1721">
              <w:rPr>
                <w:rFonts w:ascii="Arial Narrow" w:hAnsi="Arial Narrow" w:cs="Calibri"/>
                <w:color w:val="000000"/>
                <w:lang w:eastAsia="sl-SI"/>
              </w:rPr>
              <w:t>,</w:t>
            </w:r>
            <w:r>
              <w:rPr>
                <w:rFonts w:ascii="Arial Narrow" w:hAnsi="Arial Narrow" w:cs="Calibri"/>
                <w:color w:val="000000"/>
                <w:lang w:eastAsia="sl-SI"/>
              </w:rPr>
              <w:t>36</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7ECDB"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7A766C57" w14:textId="77777777" w:rsidR="00316F57" w:rsidRPr="00BE1721" w:rsidRDefault="00D02201" w:rsidP="003B3D69">
            <w:pPr>
              <w:spacing w:after="0"/>
              <w:jc w:val="right"/>
              <w:rPr>
                <w:rFonts w:ascii="Arial Narrow" w:hAnsi="Arial Narrow" w:cs="Calibri"/>
                <w:color w:val="000000"/>
                <w:lang w:eastAsia="sl-SI"/>
              </w:rPr>
            </w:pPr>
            <w:r>
              <w:rPr>
                <w:rFonts w:ascii="Arial Narrow" w:hAnsi="Arial Narrow" w:cs="Calibri"/>
                <w:color w:val="000000"/>
                <w:lang w:eastAsia="sl-SI"/>
              </w:rPr>
              <w:t>5</w:t>
            </w:r>
            <w:r w:rsidR="00316F57" w:rsidRPr="00BE1721">
              <w:rPr>
                <w:rFonts w:ascii="Arial Narrow" w:hAnsi="Arial Narrow" w:cs="Calibri"/>
                <w:color w:val="000000"/>
                <w:lang w:eastAsia="sl-SI"/>
              </w:rPr>
              <w:t>.000,</w:t>
            </w:r>
            <w:r>
              <w:rPr>
                <w:rFonts w:ascii="Arial Narrow" w:hAnsi="Arial Narrow" w:cs="Calibri"/>
                <w:color w:val="000000"/>
                <w:lang w:eastAsia="sl-SI"/>
              </w:rPr>
              <w:t>00</w:t>
            </w:r>
          </w:p>
        </w:tc>
      </w:tr>
      <w:tr w:rsidR="00316F57" w:rsidRPr="00BE1721" w14:paraId="5932581A" w14:textId="77777777" w:rsidTr="003B3D69">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786356BE"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8.</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039DFA" w14:textId="77777777" w:rsidR="00316F57" w:rsidRPr="00BE1721" w:rsidRDefault="00316F57" w:rsidP="003B3D69">
            <w:pPr>
              <w:spacing w:after="0"/>
              <w:rPr>
                <w:rFonts w:ascii="Arial Narrow" w:hAnsi="Arial Narrow" w:cs="Calibri"/>
                <w:color w:val="000000"/>
                <w:lang w:eastAsia="sl-SI"/>
              </w:rPr>
            </w:pPr>
            <w:r w:rsidRPr="00BE1721">
              <w:rPr>
                <w:rFonts w:ascii="Arial Narrow" w:hAnsi="Arial Narrow" w:cs="Calibri"/>
                <w:color w:val="000000"/>
                <w:lang w:eastAsia="sl-SI"/>
              </w:rPr>
              <w:t>Redni pregled cest</w:t>
            </w:r>
            <w:r w:rsidR="00D02201">
              <w:rPr>
                <w:rFonts w:ascii="Arial Narrow" w:hAnsi="Arial Narrow" w:cs="Calibri"/>
                <w:color w:val="000000"/>
                <w:lang w:eastAsia="sl-SI"/>
              </w:rPr>
              <w:t xml:space="preserve"> in tekoče vzdrževanje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0497A" w14:textId="77777777" w:rsidR="00316F57" w:rsidRPr="00BE1721" w:rsidRDefault="00D02201" w:rsidP="003B3D69">
            <w:pPr>
              <w:spacing w:after="0"/>
              <w:jc w:val="center"/>
              <w:rPr>
                <w:rFonts w:ascii="Arial Narrow" w:hAnsi="Arial Narrow" w:cs="Calibri"/>
                <w:color w:val="000000"/>
                <w:lang w:eastAsia="sl-SI"/>
              </w:rPr>
            </w:pPr>
            <w:r>
              <w:rPr>
                <w:rFonts w:ascii="Arial Narrow" w:hAnsi="Arial Narrow" w:cs="Calibri"/>
                <w:color w:val="000000"/>
                <w:lang w:eastAsia="sl-SI"/>
              </w:rPr>
              <w:t>24</w:t>
            </w:r>
            <w:r w:rsidR="00316F57" w:rsidRPr="00BE1721">
              <w:rPr>
                <w:rFonts w:ascii="Arial Narrow" w:hAnsi="Arial Narrow" w:cs="Calibri"/>
                <w:color w:val="000000"/>
                <w:lang w:eastAsia="sl-SI"/>
              </w:rPr>
              <w:t>.5</w:t>
            </w:r>
            <w:r>
              <w:rPr>
                <w:rFonts w:ascii="Arial Narrow" w:hAnsi="Arial Narrow" w:cs="Calibri"/>
                <w:color w:val="000000"/>
                <w:lang w:eastAsia="sl-SI"/>
              </w:rPr>
              <w:t>90</w:t>
            </w:r>
            <w:r w:rsidR="00316F57" w:rsidRPr="00BE1721">
              <w:rPr>
                <w:rFonts w:ascii="Arial Narrow" w:hAnsi="Arial Narrow" w:cs="Calibri"/>
                <w:color w:val="000000"/>
                <w:lang w:eastAsia="sl-SI"/>
              </w:rPr>
              <w:t>,00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F9601"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6D4A5F2E" w14:textId="77777777" w:rsidR="00316F57" w:rsidRPr="00BE1721" w:rsidRDefault="00D02201" w:rsidP="003B3D69">
            <w:pPr>
              <w:spacing w:after="0"/>
              <w:jc w:val="right"/>
              <w:rPr>
                <w:rFonts w:ascii="Arial Narrow" w:hAnsi="Arial Narrow" w:cs="Calibri"/>
                <w:color w:val="000000"/>
                <w:lang w:eastAsia="sl-SI"/>
              </w:rPr>
            </w:pPr>
            <w:r>
              <w:rPr>
                <w:rFonts w:ascii="Arial Narrow" w:hAnsi="Arial Narrow" w:cs="Calibri"/>
                <w:color w:val="000000"/>
                <w:lang w:eastAsia="sl-SI"/>
              </w:rPr>
              <w:t>30</w:t>
            </w:r>
            <w:r w:rsidR="00316F57" w:rsidRPr="00BE1721">
              <w:rPr>
                <w:rFonts w:ascii="Arial Narrow" w:hAnsi="Arial Narrow" w:cs="Calibri"/>
                <w:color w:val="000000"/>
                <w:lang w:eastAsia="sl-SI"/>
              </w:rPr>
              <w:t>.</w:t>
            </w:r>
            <w:r>
              <w:rPr>
                <w:rFonts w:ascii="Arial Narrow" w:hAnsi="Arial Narrow" w:cs="Calibri"/>
                <w:color w:val="000000"/>
                <w:lang w:eastAsia="sl-SI"/>
              </w:rPr>
              <w:t>000</w:t>
            </w:r>
            <w:r w:rsidR="00316F57" w:rsidRPr="00BE1721">
              <w:rPr>
                <w:rFonts w:ascii="Arial Narrow" w:hAnsi="Arial Narrow" w:cs="Calibri"/>
                <w:color w:val="000000"/>
                <w:lang w:eastAsia="sl-SI"/>
              </w:rPr>
              <w:t>,00</w:t>
            </w:r>
          </w:p>
        </w:tc>
      </w:tr>
      <w:tr w:rsidR="00316F57" w:rsidRPr="00BE1721" w14:paraId="5F3D8DE9" w14:textId="77777777" w:rsidTr="003B3D69">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7B6AC8F7"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9.</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C9EAC" w14:textId="77777777" w:rsidR="00316F57" w:rsidRPr="00BE1721" w:rsidRDefault="00316F57" w:rsidP="003B3D69">
            <w:pPr>
              <w:spacing w:after="0"/>
              <w:rPr>
                <w:rFonts w:ascii="Arial Narrow" w:hAnsi="Arial Narrow" w:cs="Calibri"/>
                <w:color w:val="000000"/>
                <w:lang w:eastAsia="sl-SI"/>
              </w:rPr>
            </w:pPr>
            <w:r w:rsidRPr="00BE1721">
              <w:rPr>
                <w:rFonts w:ascii="Arial Narrow" w:hAnsi="Arial Narrow" w:cs="Calibri"/>
                <w:color w:val="000000"/>
                <w:lang w:eastAsia="sl-SI"/>
              </w:rPr>
              <w:t>Sanacija poškodovanih vozišč</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FF889" w14:textId="77777777" w:rsidR="00316F57" w:rsidRPr="00BE1721" w:rsidRDefault="00D02201" w:rsidP="003B3D69">
            <w:pPr>
              <w:spacing w:after="0"/>
              <w:jc w:val="center"/>
              <w:rPr>
                <w:rFonts w:ascii="Arial Narrow" w:hAnsi="Arial Narrow" w:cs="Calibri"/>
                <w:color w:val="000000"/>
                <w:lang w:eastAsia="sl-SI"/>
              </w:rPr>
            </w:pPr>
            <w:r>
              <w:rPr>
                <w:rFonts w:ascii="Arial Narrow" w:hAnsi="Arial Narrow" w:cs="Calibri"/>
                <w:color w:val="000000"/>
                <w:lang w:eastAsia="sl-SI"/>
              </w:rPr>
              <w:t>24</w:t>
            </w:r>
            <w:r w:rsidR="00316F57" w:rsidRPr="00BE1721">
              <w:rPr>
                <w:rFonts w:ascii="Arial Narrow" w:hAnsi="Arial Narrow" w:cs="Calibri"/>
                <w:color w:val="000000"/>
                <w:lang w:eastAsia="sl-SI"/>
              </w:rPr>
              <w:t>.</w:t>
            </w:r>
            <w:r>
              <w:rPr>
                <w:rFonts w:ascii="Arial Narrow" w:hAnsi="Arial Narrow" w:cs="Calibri"/>
                <w:color w:val="000000"/>
                <w:lang w:eastAsia="sl-SI"/>
              </w:rPr>
              <w:t>590</w:t>
            </w:r>
            <w:r w:rsidR="00316F57" w:rsidRPr="00BE1721">
              <w:rPr>
                <w:rFonts w:ascii="Arial Narrow" w:hAnsi="Arial Narrow" w:cs="Calibri"/>
                <w:color w:val="000000"/>
                <w:lang w:eastAsia="sl-SI"/>
              </w:rPr>
              <w:t>,1</w:t>
            </w:r>
            <w:r>
              <w:rPr>
                <w:rFonts w:ascii="Arial Narrow" w:hAnsi="Arial Narrow" w:cs="Calibri"/>
                <w:color w:val="000000"/>
                <w:lang w:eastAsia="sl-SI"/>
              </w:rPr>
              <w:t>6</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879F"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30A5AF29" w14:textId="77777777" w:rsidR="00316F57" w:rsidRPr="00BE1721" w:rsidRDefault="00316F57" w:rsidP="003B3D69">
            <w:pPr>
              <w:spacing w:after="0"/>
              <w:jc w:val="right"/>
              <w:rPr>
                <w:rFonts w:ascii="Arial Narrow" w:hAnsi="Arial Narrow" w:cs="Calibri"/>
                <w:color w:val="000000"/>
                <w:lang w:eastAsia="sl-SI"/>
              </w:rPr>
            </w:pPr>
            <w:r w:rsidRPr="00BE1721">
              <w:rPr>
                <w:rFonts w:ascii="Arial Narrow" w:hAnsi="Arial Narrow" w:cs="Calibri"/>
                <w:color w:val="000000"/>
                <w:lang w:eastAsia="sl-SI"/>
              </w:rPr>
              <w:t>3</w:t>
            </w:r>
            <w:r w:rsidR="00D02201">
              <w:rPr>
                <w:rFonts w:ascii="Arial Narrow" w:hAnsi="Arial Narrow" w:cs="Calibri"/>
                <w:color w:val="000000"/>
                <w:lang w:eastAsia="sl-SI"/>
              </w:rPr>
              <w:t>0</w:t>
            </w:r>
            <w:r w:rsidRPr="00BE1721">
              <w:rPr>
                <w:rFonts w:ascii="Arial Narrow" w:hAnsi="Arial Narrow" w:cs="Calibri"/>
                <w:color w:val="000000"/>
                <w:lang w:eastAsia="sl-SI"/>
              </w:rPr>
              <w:t>.</w:t>
            </w:r>
            <w:r w:rsidR="00D02201">
              <w:rPr>
                <w:rFonts w:ascii="Arial Narrow" w:hAnsi="Arial Narrow" w:cs="Calibri"/>
                <w:color w:val="000000"/>
                <w:lang w:eastAsia="sl-SI"/>
              </w:rPr>
              <w:t>000</w:t>
            </w:r>
            <w:r w:rsidRPr="00BE1721">
              <w:rPr>
                <w:rFonts w:ascii="Arial Narrow" w:hAnsi="Arial Narrow" w:cs="Calibri"/>
                <w:color w:val="000000"/>
                <w:lang w:eastAsia="sl-SI"/>
              </w:rPr>
              <w:t>,</w:t>
            </w:r>
            <w:r w:rsidR="00D02201">
              <w:rPr>
                <w:rFonts w:ascii="Arial Narrow" w:hAnsi="Arial Narrow" w:cs="Calibri"/>
                <w:color w:val="000000"/>
                <w:lang w:eastAsia="sl-SI"/>
              </w:rPr>
              <w:t>00</w:t>
            </w:r>
          </w:p>
        </w:tc>
      </w:tr>
      <w:tr w:rsidR="00316F57" w:rsidRPr="00BE1721" w14:paraId="0281F7E1" w14:textId="77777777" w:rsidTr="003B3D69">
        <w:trPr>
          <w:trHeight w:val="397"/>
        </w:trPr>
        <w:tc>
          <w:tcPr>
            <w:tcW w:w="862" w:type="dxa"/>
            <w:tcBorders>
              <w:top w:val="single" w:sz="4" w:space="0" w:color="auto"/>
              <w:bottom w:val="single" w:sz="4" w:space="0" w:color="auto"/>
              <w:right w:val="single" w:sz="4" w:space="0" w:color="auto"/>
            </w:tcBorders>
            <w:shd w:val="clear" w:color="auto" w:fill="auto"/>
            <w:noWrap/>
            <w:vAlign w:val="center"/>
            <w:hideMark/>
          </w:tcPr>
          <w:p w14:paraId="577A1190"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10.</w:t>
            </w:r>
          </w:p>
        </w:tc>
        <w:tc>
          <w:tcPr>
            <w:tcW w:w="3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0AD10" w14:textId="77777777" w:rsidR="00316F57" w:rsidRPr="00BE1721" w:rsidRDefault="00316F57" w:rsidP="003B3D69">
            <w:pPr>
              <w:spacing w:after="0"/>
              <w:rPr>
                <w:rFonts w:ascii="Arial Narrow" w:hAnsi="Arial Narrow" w:cs="Calibri"/>
                <w:color w:val="000000"/>
                <w:lang w:eastAsia="sl-SI"/>
              </w:rPr>
            </w:pPr>
            <w:r w:rsidRPr="00BE1721">
              <w:rPr>
                <w:rFonts w:ascii="Arial Narrow" w:hAnsi="Arial Narrow" w:cs="Calibri"/>
                <w:color w:val="000000"/>
                <w:lang w:eastAsia="sl-SI"/>
              </w:rPr>
              <w:t>Ureditev bankin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BF9EF" w14:textId="77777777" w:rsidR="00316F57" w:rsidRPr="00BE1721" w:rsidRDefault="00D02201" w:rsidP="003B3D69">
            <w:pPr>
              <w:spacing w:after="0"/>
              <w:jc w:val="center"/>
              <w:rPr>
                <w:rFonts w:ascii="Arial Narrow" w:hAnsi="Arial Narrow" w:cs="Calibri"/>
                <w:color w:val="000000"/>
                <w:lang w:eastAsia="sl-SI"/>
              </w:rPr>
            </w:pPr>
            <w:r>
              <w:rPr>
                <w:rFonts w:ascii="Arial Narrow" w:hAnsi="Arial Narrow" w:cs="Calibri"/>
                <w:color w:val="000000"/>
                <w:lang w:eastAsia="sl-SI"/>
              </w:rPr>
              <w:t>12</w:t>
            </w:r>
            <w:r w:rsidR="00316F57" w:rsidRPr="00BE1721">
              <w:rPr>
                <w:rFonts w:ascii="Arial Narrow" w:hAnsi="Arial Narrow" w:cs="Calibri"/>
                <w:color w:val="000000"/>
                <w:lang w:eastAsia="sl-SI"/>
              </w:rPr>
              <w:t>.</w:t>
            </w:r>
            <w:r>
              <w:rPr>
                <w:rFonts w:ascii="Arial Narrow" w:hAnsi="Arial Narrow" w:cs="Calibri"/>
                <w:color w:val="000000"/>
                <w:lang w:eastAsia="sl-SI"/>
              </w:rPr>
              <w:t>295</w:t>
            </w:r>
            <w:r w:rsidR="00316F57" w:rsidRPr="00BE1721">
              <w:rPr>
                <w:rFonts w:ascii="Arial Narrow" w:hAnsi="Arial Narrow" w:cs="Calibri"/>
                <w:color w:val="000000"/>
                <w:lang w:eastAsia="sl-SI"/>
              </w:rPr>
              <w:t>,0</w:t>
            </w:r>
            <w:r>
              <w:rPr>
                <w:rFonts w:ascii="Arial Narrow" w:hAnsi="Arial Narrow" w:cs="Calibri"/>
                <w:color w:val="000000"/>
                <w:lang w:eastAsia="sl-SI"/>
              </w:rPr>
              <w:t>8</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0055E" w14:textId="77777777" w:rsidR="00316F57" w:rsidRPr="00BE1721" w:rsidRDefault="00316F57" w:rsidP="003B3D69">
            <w:pPr>
              <w:spacing w:after="0"/>
              <w:jc w:val="center"/>
              <w:rPr>
                <w:rFonts w:ascii="Arial Narrow" w:hAnsi="Arial Narrow" w:cs="Calibri"/>
                <w:color w:val="000000"/>
                <w:lang w:eastAsia="sl-SI"/>
              </w:rPr>
            </w:pPr>
            <w:r w:rsidRPr="00BE1721">
              <w:rPr>
                <w:rFonts w:ascii="Arial Narrow" w:hAnsi="Arial Narrow" w:cs="Calibri"/>
                <w:color w:val="000000"/>
                <w:lang w:eastAsia="sl-SI"/>
              </w:rPr>
              <w:t>22,00%</w:t>
            </w:r>
          </w:p>
        </w:tc>
        <w:tc>
          <w:tcPr>
            <w:tcW w:w="1309" w:type="dxa"/>
            <w:tcBorders>
              <w:top w:val="single" w:sz="4" w:space="0" w:color="auto"/>
              <w:left w:val="single" w:sz="4" w:space="0" w:color="auto"/>
              <w:bottom w:val="single" w:sz="4" w:space="0" w:color="auto"/>
            </w:tcBorders>
            <w:shd w:val="clear" w:color="auto" w:fill="auto"/>
            <w:noWrap/>
            <w:vAlign w:val="center"/>
            <w:hideMark/>
          </w:tcPr>
          <w:p w14:paraId="1DCAA754" w14:textId="77777777" w:rsidR="00316F57" w:rsidRPr="00BE1721" w:rsidRDefault="00316F57" w:rsidP="003B3D69">
            <w:pPr>
              <w:spacing w:after="0"/>
              <w:jc w:val="right"/>
              <w:rPr>
                <w:rFonts w:ascii="Arial Narrow" w:hAnsi="Arial Narrow" w:cs="Calibri"/>
                <w:color w:val="000000"/>
                <w:lang w:eastAsia="sl-SI"/>
              </w:rPr>
            </w:pPr>
            <w:r w:rsidRPr="00BE1721">
              <w:rPr>
                <w:rFonts w:ascii="Arial Narrow" w:hAnsi="Arial Narrow" w:cs="Calibri"/>
                <w:color w:val="000000"/>
                <w:lang w:eastAsia="sl-SI"/>
              </w:rPr>
              <w:t>1</w:t>
            </w:r>
            <w:r w:rsidR="00D02201">
              <w:rPr>
                <w:rFonts w:ascii="Arial Narrow" w:hAnsi="Arial Narrow" w:cs="Calibri"/>
                <w:color w:val="000000"/>
                <w:lang w:eastAsia="sl-SI"/>
              </w:rPr>
              <w:t>5</w:t>
            </w:r>
            <w:r w:rsidRPr="00BE1721">
              <w:rPr>
                <w:rFonts w:ascii="Arial Narrow" w:hAnsi="Arial Narrow" w:cs="Calibri"/>
                <w:color w:val="000000"/>
                <w:lang w:eastAsia="sl-SI"/>
              </w:rPr>
              <w:t>.</w:t>
            </w:r>
            <w:r w:rsidR="00D02201">
              <w:rPr>
                <w:rFonts w:ascii="Arial Narrow" w:hAnsi="Arial Narrow" w:cs="Calibri"/>
                <w:color w:val="000000"/>
                <w:lang w:eastAsia="sl-SI"/>
              </w:rPr>
              <w:t>00</w:t>
            </w:r>
            <w:r w:rsidRPr="00BE1721">
              <w:rPr>
                <w:rFonts w:ascii="Arial Narrow" w:hAnsi="Arial Narrow" w:cs="Calibri"/>
                <w:color w:val="000000"/>
                <w:lang w:eastAsia="sl-SI"/>
              </w:rPr>
              <w:t>0,00</w:t>
            </w:r>
          </w:p>
        </w:tc>
      </w:tr>
      <w:tr w:rsidR="00316F57" w:rsidRPr="00411125" w14:paraId="2C2DD829" w14:textId="77777777" w:rsidTr="003B3D69">
        <w:trPr>
          <w:trHeight w:val="397"/>
        </w:trPr>
        <w:tc>
          <w:tcPr>
            <w:tcW w:w="862" w:type="dxa"/>
            <w:tcBorders>
              <w:top w:val="single" w:sz="4" w:space="0" w:color="auto"/>
              <w:bottom w:val="single" w:sz="4" w:space="0" w:color="auto"/>
            </w:tcBorders>
            <w:shd w:val="clear" w:color="auto" w:fill="FBE4D5" w:themeFill="accent2" w:themeFillTint="33"/>
            <w:noWrap/>
            <w:vAlign w:val="bottom"/>
            <w:hideMark/>
          </w:tcPr>
          <w:p w14:paraId="4F0F30F7" w14:textId="77777777" w:rsidR="00316F57" w:rsidRPr="00BE1721" w:rsidRDefault="00316F57" w:rsidP="003B3D69">
            <w:pPr>
              <w:spacing w:after="0"/>
              <w:rPr>
                <w:rFonts w:ascii="Arial Narrow" w:hAnsi="Arial Narrow"/>
                <w:lang w:eastAsia="sl-SI"/>
              </w:rPr>
            </w:pPr>
          </w:p>
        </w:tc>
        <w:tc>
          <w:tcPr>
            <w:tcW w:w="2510" w:type="dxa"/>
            <w:tcBorders>
              <w:top w:val="single" w:sz="4" w:space="0" w:color="auto"/>
              <w:bottom w:val="single" w:sz="4" w:space="0" w:color="auto"/>
            </w:tcBorders>
            <w:shd w:val="clear" w:color="auto" w:fill="FBE4D5" w:themeFill="accent2" w:themeFillTint="33"/>
            <w:noWrap/>
            <w:vAlign w:val="bottom"/>
            <w:hideMark/>
          </w:tcPr>
          <w:p w14:paraId="14D65B19" w14:textId="77777777" w:rsidR="00316F57" w:rsidRPr="00BE1721" w:rsidRDefault="00316F57" w:rsidP="003B3D69">
            <w:pPr>
              <w:spacing w:after="0"/>
              <w:rPr>
                <w:rFonts w:ascii="Arial Narrow" w:hAnsi="Arial Narrow"/>
                <w:lang w:eastAsia="sl-SI"/>
              </w:rPr>
            </w:pPr>
          </w:p>
        </w:tc>
        <w:tc>
          <w:tcPr>
            <w:tcW w:w="592" w:type="dxa"/>
            <w:tcBorders>
              <w:top w:val="single" w:sz="4" w:space="0" w:color="auto"/>
              <w:bottom w:val="single" w:sz="4" w:space="0" w:color="auto"/>
              <w:right w:val="single" w:sz="4" w:space="0" w:color="auto"/>
            </w:tcBorders>
            <w:shd w:val="clear" w:color="auto" w:fill="FBE4D5" w:themeFill="accent2" w:themeFillTint="33"/>
            <w:noWrap/>
            <w:vAlign w:val="bottom"/>
            <w:hideMark/>
          </w:tcPr>
          <w:p w14:paraId="7E719B54" w14:textId="77777777" w:rsidR="00316F57" w:rsidRPr="00BE1721" w:rsidRDefault="00316F57" w:rsidP="003B3D69">
            <w:pPr>
              <w:spacing w:after="0"/>
              <w:rPr>
                <w:rFonts w:ascii="Arial Narrow" w:hAnsi="Arial Narrow"/>
                <w:lang w:eastAsia="sl-SI"/>
              </w:rPr>
            </w:pPr>
          </w:p>
        </w:tc>
        <w:tc>
          <w:tcPr>
            <w:tcW w:w="1460" w:type="dxa"/>
            <w:tcBorders>
              <w:top w:val="single" w:sz="4" w:space="0" w:color="auto"/>
              <w:left w:val="single" w:sz="4" w:space="0" w:color="auto"/>
              <w:bottom w:val="single" w:sz="4" w:space="0" w:color="auto"/>
            </w:tcBorders>
            <w:shd w:val="clear" w:color="auto" w:fill="FBE4D5" w:themeFill="accent2" w:themeFillTint="33"/>
            <w:noWrap/>
            <w:vAlign w:val="bottom"/>
            <w:hideMark/>
          </w:tcPr>
          <w:p w14:paraId="6760F022" w14:textId="77777777" w:rsidR="00316F57" w:rsidRPr="00BE1721" w:rsidRDefault="00316F57" w:rsidP="003B3D69">
            <w:pPr>
              <w:spacing w:after="0"/>
              <w:rPr>
                <w:rFonts w:ascii="Arial Narrow" w:hAnsi="Arial Narrow"/>
                <w:lang w:eastAsia="sl-SI"/>
              </w:rPr>
            </w:pPr>
          </w:p>
        </w:tc>
        <w:tc>
          <w:tcPr>
            <w:tcW w:w="1017" w:type="dxa"/>
            <w:tcBorders>
              <w:top w:val="single" w:sz="4" w:space="0" w:color="auto"/>
              <w:bottom w:val="single" w:sz="4" w:space="0" w:color="auto"/>
            </w:tcBorders>
            <w:shd w:val="clear" w:color="auto" w:fill="FBE4D5" w:themeFill="accent2" w:themeFillTint="33"/>
            <w:noWrap/>
            <w:vAlign w:val="center"/>
            <w:hideMark/>
          </w:tcPr>
          <w:p w14:paraId="0CE923B1" w14:textId="77777777" w:rsidR="00316F57" w:rsidRPr="00BE1721" w:rsidRDefault="00316F57" w:rsidP="003B3D69">
            <w:pPr>
              <w:spacing w:after="0"/>
              <w:jc w:val="right"/>
              <w:rPr>
                <w:rFonts w:ascii="Arial Narrow" w:hAnsi="Arial Narrow" w:cs="Calibri"/>
                <w:b/>
                <w:bCs/>
                <w:color w:val="000000"/>
                <w:lang w:eastAsia="sl-SI"/>
              </w:rPr>
            </w:pPr>
            <w:r w:rsidRPr="00BE1721">
              <w:rPr>
                <w:rFonts w:ascii="Arial Narrow" w:hAnsi="Arial Narrow" w:cs="Calibri"/>
                <w:b/>
                <w:bCs/>
                <w:color w:val="000000"/>
                <w:lang w:eastAsia="sl-SI"/>
              </w:rPr>
              <w:t>Skupaj:</w:t>
            </w:r>
          </w:p>
        </w:tc>
        <w:tc>
          <w:tcPr>
            <w:tcW w:w="1309" w:type="dxa"/>
            <w:tcBorders>
              <w:top w:val="single" w:sz="4" w:space="0" w:color="auto"/>
              <w:bottom w:val="single" w:sz="4" w:space="0" w:color="auto"/>
            </w:tcBorders>
            <w:shd w:val="clear" w:color="auto" w:fill="FBE4D5" w:themeFill="accent2" w:themeFillTint="33"/>
            <w:noWrap/>
            <w:vAlign w:val="center"/>
            <w:hideMark/>
          </w:tcPr>
          <w:p w14:paraId="670B00E2" w14:textId="77777777" w:rsidR="00316F57" w:rsidRPr="00BE1721" w:rsidRDefault="00D02201" w:rsidP="003B3D69">
            <w:pPr>
              <w:spacing w:after="0"/>
              <w:jc w:val="right"/>
              <w:rPr>
                <w:rFonts w:ascii="Arial Narrow" w:hAnsi="Arial Narrow" w:cs="Calibri"/>
                <w:b/>
                <w:color w:val="000000"/>
                <w:lang w:eastAsia="sl-SI"/>
              </w:rPr>
            </w:pPr>
            <w:r>
              <w:rPr>
                <w:rFonts w:ascii="Arial Narrow" w:hAnsi="Arial Narrow" w:cs="Calibri"/>
                <w:b/>
                <w:color w:val="000000"/>
                <w:lang w:eastAsia="sl-SI"/>
              </w:rPr>
              <w:t>200</w:t>
            </w:r>
            <w:r w:rsidR="00316F57" w:rsidRPr="00BE1721">
              <w:rPr>
                <w:rFonts w:ascii="Arial Narrow" w:hAnsi="Arial Narrow" w:cs="Calibri"/>
                <w:b/>
                <w:color w:val="000000"/>
                <w:lang w:eastAsia="sl-SI"/>
              </w:rPr>
              <w:t>.000,00</w:t>
            </w:r>
          </w:p>
        </w:tc>
      </w:tr>
    </w:tbl>
    <w:p w14:paraId="75CA729C" w14:textId="77777777" w:rsidR="00316F57" w:rsidRDefault="00316F57" w:rsidP="00316F57">
      <w:pPr>
        <w:jc w:val="both"/>
        <w:rPr>
          <w:rFonts w:ascii="Arial Narrow" w:hAnsi="Arial Narrow"/>
        </w:rPr>
      </w:pPr>
    </w:p>
    <w:p w14:paraId="729BC314" w14:textId="1D31E40F" w:rsidR="00316F57" w:rsidRDefault="00316F57" w:rsidP="00316F57">
      <w:pPr>
        <w:jc w:val="both"/>
        <w:rPr>
          <w:rFonts w:ascii="Arial Narrow" w:hAnsi="Arial Narrow"/>
        </w:rPr>
      </w:pPr>
      <w:r>
        <w:rPr>
          <w:rFonts w:ascii="Arial Narrow" w:hAnsi="Arial Narrow"/>
        </w:rPr>
        <w:t>Postavko vzdrževanje cest in zimska služba povečujemo za 5.000 € na račun dodatno izvedenih del, ki se nanašajo na izboljšanje cestne infrastrukture za varovanje meje, ki jih bo občina tudi letos po izvedbi refundirala na  podlagi sklepa Vlade RS in razdelilnika sredstev občinam.</w:t>
      </w:r>
    </w:p>
    <w:p w14:paraId="5C97D292" w14:textId="77777777" w:rsidR="00316F57" w:rsidRDefault="00316F57" w:rsidP="00316F57">
      <w:pPr>
        <w:jc w:val="both"/>
        <w:rPr>
          <w:rFonts w:ascii="Arial Narrow" w:hAnsi="Arial Narrow"/>
        </w:rPr>
      </w:pPr>
    </w:p>
    <w:p w14:paraId="47761211" w14:textId="32DFE100" w:rsidR="00316F57" w:rsidRPr="00DD3593" w:rsidRDefault="00316F57" w:rsidP="00316F57">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Arial Narrow" w:hAnsi="Arial Narrow" w:cstheme="minorHAnsi"/>
        </w:rPr>
      </w:pPr>
      <w:r w:rsidRPr="00DD3593">
        <w:rPr>
          <w:rFonts w:ascii="Arial Narrow" w:hAnsi="Arial Narrow" w:cstheme="minorHAnsi"/>
        </w:rPr>
        <w:t>Občina Črenšovci</w:t>
      </w:r>
      <w:r>
        <w:rPr>
          <w:rFonts w:ascii="Arial Narrow" w:hAnsi="Arial Narrow" w:cstheme="minorHAnsi"/>
        </w:rPr>
        <w:t xml:space="preserve"> </w:t>
      </w:r>
      <w:r w:rsidR="004B26EC">
        <w:rPr>
          <w:rFonts w:ascii="Arial Narrow" w:hAnsi="Arial Narrow" w:cstheme="minorHAnsi"/>
        </w:rPr>
        <w:t>je</w:t>
      </w:r>
      <w:r w:rsidR="004824FD">
        <w:rPr>
          <w:rFonts w:ascii="Arial Narrow" w:hAnsi="Arial Narrow" w:cstheme="minorHAnsi"/>
        </w:rPr>
        <w:t xml:space="preserve"> </w:t>
      </w:r>
      <w:r w:rsidR="006D551A">
        <w:rPr>
          <w:rFonts w:ascii="Arial Narrow" w:hAnsi="Arial Narrow" w:cstheme="minorHAnsi"/>
        </w:rPr>
        <w:t>marca</w:t>
      </w:r>
      <w:r>
        <w:rPr>
          <w:rFonts w:ascii="Arial Narrow" w:hAnsi="Arial Narrow" w:cstheme="minorHAnsi"/>
        </w:rPr>
        <w:t xml:space="preserve"> pričela </w:t>
      </w:r>
      <w:r w:rsidR="006D551A">
        <w:rPr>
          <w:rFonts w:ascii="Arial Narrow" w:hAnsi="Arial Narrow" w:cstheme="minorHAnsi"/>
        </w:rPr>
        <w:t>s postopki</w:t>
      </w:r>
      <w:r w:rsidRPr="00DD3593">
        <w:rPr>
          <w:rFonts w:ascii="Arial Narrow" w:hAnsi="Arial Narrow" w:cstheme="minorHAnsi"/>
        </w:rPr>
        <w:t xml:space="preserve"> participativn</w:t>
      </w:r>
      <w:r>
        <w:rPr>
          <w:rFonts w:ascii="Arial Narrow" w:hAnsi="Arial Narrow" w:cstheme="minorHAnsi"/>
        </w:rPr>
        <w:t>ega</w:t>
      </w:r>
      <w:r w:rsidRPr="00DD3593">
        <w:rPr>
          <w:rFonts w:ascii="Arial Narrow" w:hAnsi="Arial Narrow" w:cstheme="minorHAnsi"/>
        </w:rPr>
        <w:t xml:space="preserve"> proračun</w:t>
      </w:r>
      <w:r>
        <w:rPr>
          <w:rFonts w:ascii="Arial Narrow" w:hAnsi="Arial Narrow" w:cstheme="minorHAnsi"/>
        </w:rPr>
        <w:t>a</w:t>
      </w:r>
      <w:r w:rsidRPr="00DD3593">
        <w:rPr>
          <w:rFonts w:ascii="Arial Narrow" w:hAnsi="Arial Narrow" w:cstheme="minorHAnsi"/>
        </w:rPr>
        <w:t xml:space="preserve">. Občanom in občankam </w:t>
      </w:r>
      <w:r w:rsidR="004B26EC">
        <w:rPr>
          <w:rFonts w:ascii="Arial Narrow" w:hAnsi="Arial Narrow" w:cstheme="minorHAnsi"/>
        </w:rPr>
        <w:t>je tudi letos</w:t>
      </w:r>
      <w:r w:rsidRPr="00DD3593">
        <w:rPr>
          <w:rFonts w:ascii="Arial Narrow" w:hAnsi="Arial Narrow" w:cstheme="minorHAnsi"/>
        </w:rPr>
        <w:t xml:space="preserve"> dana možnost, da poda</w:t>
      </w:r>
      <w:r w:rsidR="004824FD">
        <w:rPr>
          <w:rFonts w:ascii="Arial Narrow" w:hAnsi="Arial Narrow" w:cstheme="minorHAnsi"/>
        </w:rPr>
        <w:t>jo</w:t>
      </w:r>
      <w:r w:rsidRPr="00DD3593">
        <w:rPr>
          <w:rFonts w:ascii="Arial Narrow" w:hAnsi="Arial Narrow" w:cstheme="minorHAnsi"/>
        </w:rPr>
        <w:t xml:space="preserve"> projektne predloge.</w:t>
      </w:r>
      <w:r>
        <w:rPr>
          <w:rFonts w:ascii="Arial Narrow" w:hAnsi="Arial Narrow" w:cstheme="minorHAnsi"/>
        </w:rPr>
        <w:t xml:space="preserve"> V ta namen bo porabljenih cca. 30.000 €</w:t>
      </w:r>
      <w:r w:rsidR="005C55E9">
        <w:rPr>
          <w:rFonts w:ascii="Arial Narrow" w:hAnsi="Arial Narrow" w:cstheme="minorHAnsi"/>
        </w:rPr>
        <w:t xml:space="preserve"> v letu 2024</w:t>
      </w:r>
      <w:r>
        <w:rPr>
          <w:rFonts w:ascii="Arial Narrow" w:hAnsi="Arial Narrow" w:cstheme="minorHAnsi"/>
        </w:rPr>
        <w:t xml:space="preserve">. </w:t>
      </w:r>
      <w:r w:rsidR="006D551A">
        <w:rPr>
          <w:rFonts w:ascii="Arial Narrow" w:hAnsi="Arial Narrow" w:cstheme="minorHAnsi"/>
        </w:rPr>
        <w:t xml:space="preserve">Projekti še niso izbrani. </w:t>
      </w:r>
    </w:p>
    <w:p w14:paraId="179FE6A7" w14:textId="77777777" w:rsidR="00316F57" w:rsidRDefault="00316F57" w:rsidP="00316F57">
      <w:pPr>
        <w:spacing w:after="0"/>
        <w:jc w:val="both"/>
      </w:pPr>
      <w:r>
        <w:tab/>
      </w:r>
      <w:r>
        <w:tab/>
      </w:r>
      <w:r>
        <w:tab/>
      </w:r>
      <w:r>
        <w:tab/>
      </w:r>
      <w:r>
        <w:tab/>
      </w:r>
    </w:p>
    <w:p w14:paraId="6C604B4A" w14:textId="77777777" w:rsidR="00316F57" w:rsidRPr="00771A36" w:rsidRDefault="00316F57" w:rsidP="00316F57">
      <w:pPr>
        <w:widowControl w:val="0"/>
        <w:spacing w:after="0"/>
        <w:jc w:val="both"/>
        <w:rPr>
          <w:rFonts w:ascii="Arial Narrow" w:hAnsi="Arial Narrow" w:cs="Arial"/>
          <w:lang w:val="x-none"/>
        </w:rPr>
      </w:pPr>
      <w:r w:rsidRPr="00771A36">
        <w:rPr>
          <w:rFonts w:ascii="Arial Narrow" w:hAnsi="Arial Narrow" w:cs="Arial"/>
          <w:lang w:val="x-none"/>
        </w:rPr>
        <w:t xml:space="preserve">- </w:t>
      </w:r>
      <w:r w:rsidRPr="00771A36">
        <w:rPr>
          <w:rFonts w:ascii="Arial Narrow" w:hAnsi="Arial Narrow" w:cs="Arial"/>
          <w:b/>
          <w:lang w:val="x-none"/>
        </w:rPr>
        <w:t>4025032</w:t>
      </w:r>
      <w:r w:rsidRPr="00771A36">
        <w:rPr>
          <w:rFonts w:ascii="Arial Narrow" w:hAnsi="Arial Narrow" w:cs="Arial"/>
          <w:lang w:val="x-none"/>
        </w:rPr>
        <w:t xml:space="preserve"> / </w:t>
      </w:r>
      <w:r>
        <w:rPr>
          <w:rFonts w:ascii="Arial Narrow" w:hAnsi="Arial Narrow" w:cs="Arial"/>
        </w:rPr>
        <w:t>t</w:t>
      </w:r>
      <w:r w:rsidRPr="00771A36">
        <w:rPr>
          <w:rFonts w:ascii="Arial Narrow" w:hAnsi="Arial Narrow" w:cs="Arial"/>
          <w:lang w:val="x-none"/>
        </w:rPr>
        <w:t>ekoče vzdrževanj</w:t>
      </w:r>
      <w:r>
        <w:rPr>
          <w:rFonts w:ascii="Arial Narrow" w:hAnsi="Arial Narrow" w:cs="Arial"/>
        </w:rPr>
        <w:t>e</w:t>
      </w:r>
      <w:r w:rsidRPr="00771A36">
        <w:rPr>
          <w:rFonts w:ascii="Arial Narrow" w:hAnsi="Arial Narrow" w:cs="Arial"/>
          <w:lang w:val="x-none"/>
        </w:rPr>
        <w:t xml:space="preserve"> objektov v lasti občine v letu </w:t>
      </w:r>
      <w:r w:rsidRPr="00771A36">
        <w:rPr>
          <w:rFonts w:ascii="Arial Narrow" w:hAnsi="Arial Narrow" w:cs="Arial"/>
          <w:u w:val="single"/>
          <w:lang w:val="x-none"/>
        </w:rPr>
        <w:t>202</w:t>
      </w:r>
      <w:r w:rsidR="005C55E9">
        <w:rPr>
          <w:rFonts w:ascii="Arial Narrow" w:hAnsi="Arial Narrow" w:cs="Arial"/>
          <w:u w:val="single"/>
        </w:rPr>
        <w:t>4</w:t>
      </w:r>
      <w:r w:rsidRPr="00771A36">
        <w:rPr>
          <w:rFonts w:ascii="Arial Narrow" w:hAnsi="Arial Narrow" w:cs="Arial"/>
          <w:u w:val="single"/>
        </w:rPr>
        <w:t xml:space="preserve"> v višini </w:t>
      </w:r>
      <w:r>
        <w:rPr>
          <w:rFonts w:ascii="Arial Narrow" w:hAnsi="Arial Narrow" w:cs="Arial"/>
          <w:u w:val="single"/>
        </w:rPr>
        <w:t>50</w:t>
      </w:r>
      <w:r w:rsidRPr="00771A36">
        <w:rPr>
          <w:rFonts w:ascii="Arial Narrow" w:hAnsi="Arial Narrow" w:cs="Arial"/>
          <w:u w:val="single"/>
        </w:rPr>
        <w:t>.000 €</w:t>
      </w:r>
      <w:r>
        <w:rPr>
          <w:rFonts w:ascii="Arial Narrow" w:hAnsi="Arial Narrow" w:cs="Arial"/>
          <w:u w:val="single"/>
        </w:rPr>
        <w:t>;</w:t>
      </w:r>
    </w:p>
    <w:p w14:paraId="26D8E256" w14:textId="7E285792" w:rsidR="005C55E9" w:rsidRDefault="005C55E9" w:rsidP="004B26EC">
      <w:pPr>
        <w:widowControl w:val="0"/>
        <w:spacing w:after="0"/>
        <w:jc w:val="both"/>
        <w:rPr>
          <w:rFonts w:ascii="Arial Narrow" w:hAnsi="Arial Narrow" w:cs="Arial"/>
        </w:rPr>
      </w:pPr>
      <w:r>
        <w:rPr>
          <w:rFonts w:ascii="Arial Narrow" w:hAnsi="Arial Narrow" w:cs="Arial"/>
        </w:rPr>
        <w:t>Namenska poraba te postavke bo določena kasneje</w:t>
      </w:r>
      <w:r w:rsidR="004B26EC">
        <w:rPr>
          <w:rFonts w:ascii="Arial Narrow" w:hAnsi="Arial Narrow" w:cs="Arial"/>
        </w:rPr>
        <w:t>, namerava pa se letos postaviti večji nadstrešek za</w:t>
      </w:r>
      <w:r w:rsidR="00E020A4">
        <w:rPr>
          <w:rFonts w:ascii="Arial Narrow" w:hAnsi="Arial Narrow" w:cs="Arial"/>
        </w:rPr>
        <w:t xml:space="preserve"> </w:t>
      </w:r>
      <w:r w:rsidR="004B26EC">
        <w:rPr>
          <w:rFonts w:ascii="Arial Narrow" w:hAnsi="Arial Narrow" w:cs="Arial"/>
        </w:rPr>
        <w:t xml:space="preserve"> </w:t>
      </w:r>
      <w:r w:rsidR="00E020A4">
        <w:rPr>
          <w:rFonts w:ascii="Arial Narrow" w:hAnsi="Arial Narrow" w:cs="Arial"/>
        </w:rPr>
        <w:t>kosilnice in ostala delovna sredstva</w:t>
      </w:r>
      <w:r w:rsidR="004B26EC">
        <w:rPr>
          <w:rFonts w:ascii="Arial Narrow" w:hAnsi="Arial Narrow" w:cs="Arial"/>
        </w:rPr>
        <w:t xml:space="preserve"> režijskega obrata pri ČN Trnje, ki bi hkrati služil tudi za namestitev panelov elektrarne za samooskrbo ČN Trnje</w:t>
      </w:r>
      <w:r w:rsidR="00E020A4">
        <w:rPr>
          <w:rFonts w:ascii="Arial Narrow" w:hAnsi="Arial Narrow" w:cs="Arial"/>
        </w:rPr>
        <w:t xml:space="preserve">, v kolikor </w:t>
      </w:r>
      <w:r w:rsidR="004B26EC">
        <w:rPr>
          <w:rFonts w:ascii="Arial Narrow" w:hAnsi="Arial Narrow" w:cs="Arial"/>
        </w:rPr>
        <w:t>bo občina pridobila</w:t>
      </w:r>
      <w:r w:rsidR="00E020A4">
        <w:rPr>
          <w:rFonts w:ascii="Arial Narrow" w:hAnsi="Arial Narrow" w:cs="Arial"/>
        </w:rPr>
        <w:t xml:space="preserve"> ustrezno</w:t>
      </w:r>
      <w:r w:rsidR="004B26EC">
        <w:rPr>
          <w:rFonts w:ascii="Arial Narrow" w:hAnsi="Arial Narrow" w:cs="Arial"/>
        </w:rPr>
        <w:t xml:space="preserve"> soglasje Elektra d.d.</w:t>
      </w:r>
    </w:p>
    <w:p w14:paraId="656144A2" w14:textId="77777777" w:rsidR="004B26EC" w:rsidRDefault="004B26EC" w:rsidP="004B26EC">
      <w:pPr>
        <w:widowControl w:val="0"/>
        <w:spacing w:after="0"/>
        <w:jc w:val="both"/>
        <w:rPr>
          <w:rFonts w:ascii="Arial Narrow" w:hAnsi="Arial Narrow" w:cs="Arial"/>
        </w:rPr>
      </w:pPr>
    </w:p>
    <w:p w14:paraId="696FB4D6" w14:textId="77777777" w:rsidR="005C55E9" w:rsidRDefault="00316F57" w:rsidP="00316F57">
      <w:pPr>
        <w:widowControl w:val="0"/>
        <w:spacing w:after="0"/>
        <w:rPr>
          <w:rFonts w:ascii="Arial Narrow" w:hAnsi="Arial Narrow" w:cs="Arial"/>
        </w:rPr>
      </w:pPr>
      <w:r w:rsidRPr="00AC2FD8">
        <w:rPr>
          <w:rFonts w:ascii="Arial Narrow" w:hAnsi="Arial Narrow" w:cs="Arial"/>
          <w:b/>
          <w:bCs/>
        </w:rPr>
        <w:t>- 40250390</w:t>
      </w:r>
      <w:r w:rsidR="005C55E9">
        <w:rPr>
          <w:rFonts w:ascii="Arial Narrow" w:hAnsi="Arial Narrow" w:cs="Arial"/>
        </w:rPr>
        <w:t xml:space="preserve"> / Ureditev romskih naselij </w:t>
      </w:r>
    </w:p>
    <w:p w14:paraId="7D796D66" w14:textId="77777777" w:rsidR="00316F57" w:rsidRDefault="00316F57" w:rsidP="00316F57">
      <w:pPr>
        <w:widowControl w:val="0"/>
        <w:spacing w:after="0"/>
        <w:rPr>
          <w:rFonts w:ascii="Arial Narrow" w:hAnsi="Arial Narrow" w:cs="Arial"/>
        </w:rPr>
      </w:pPr>
      <w:r>
        <w:rPr>
          <w:rFonts w:ascii="Arial Narrow" w:hAnsi="Arial Narrow" w:cs="Arial"/>
        </w:rPr>
        <w:t xml:space="preserve">Vrednost </w:t>
      </w:r>
      <w:r w:rsidR="005C55E9">
        <w:rPr>
          <w:rFonts w:ascii="Arial Narrow" w:hAnsi="Arial Narrow" w:cs="Arial"/>
        </w:rPr>
        <w:t>postavke za urejanje romskih naselij v l. 2024 znaša</w:t>
      </w:r>
      <w:r>
        <w:rPr>
          <w:rFonts w:ascii="Arial Narrow" w:hAnsi="Arial Narrow" w:cs="Arial"/>
        </w:rPr>
        <w:t xml:space="preserve"> </w:t>
      </w:r>
      <w:r w:rsidR="005C55E9">
        <w:rPr>
          <w:rFonts w:ascii="Arial Narrow" w:hAnsi="Arial Narrow" w:cs="Arial"/>
        </w:rPr>
        <w:t>40</w:t>
      </w:r>
      <w:r>
        <w:rPr>
          <w:rFonts w:ascii="Arial Narrow" w:hAnsi="Arial Narrow" w:cs="Arial"/>
        </w:rPr>
        <w:t>.000 €</w:t>
      </w:r>
      <w:r w:rsidR="005C55E9">
        <w:rPr>
          <w:rFonts w:ascii="Arial Narrow" w:hAnsi="Arial Narrow" w:cs="Arial"/>
        </w:rPr>
        <w:t>.</w:t>
      </w:r>
    </w:p>
    <w:p w14:paraId="3F92747A" w14:textId="77777777" w:rsidR="004B26EC" w:rsidRDefault="004B26EC" w:rsidP="00316F57">
      <w:pPr>
        <w:widowControl w:val="0"/>
        <w:spacing w:after="0"/>
        <w:rPr>
          <w:rFonts w:ascii="Arial Narrow" w:hAnsi="Arial Narrow" w:cs="Arial"/>
        </w:rPr>
      </w:pPr>
    </w:p>
    <w:p w14:paraId="766904C4" w14:textId="1D39BD1F" w:rsidR="004B26EC" w:rsidRPr="004B26EC" w:rsidRDefault="004B26EC" w:rsidP="004B26EC">
      <w:pPr>
        <w:widowControl w:val="0"/>
        <w:spacing w:after="0"/>
        <w:ind w:left="0"/>
        <w:jc w:val="both"/>
        <w:rPr>
          <w:rFonts w:ascii="Arial Narrow" w:hAnsi="Arial Narrow" w:cs="Arial"/>
        </w:rPr>
      </w:pPr>
      <w:r>
        <w:rPr>
          <w:rFonts w:ascii="Arial Narrow" w:hAnsi="Arial Narrow" w:cs="Arial"/>
        </w:rPr>
        <w:t xml:space="preserve">      -</w:t>
      </w:r>
      <w:r w:rsidRPr="004B26EC">
        <w:rPr>
          <w:rFonts w:ascii="Arial Narrow" w:hAnsi="Arial Narrow" w:cs="Arial"/>
          <w:b/>
          <w:bCs/>
        </w:rPr>
        <w:t>4029991</w:t>
      </w:r>
      <w:r w:rsidRPr="004B26EC">
        <w:rPr>
          <w:rFonts w:ascii="Arial Narrow" w:hAnsi="Arial Narrow" w:cs="Arial"/>
        </w:rPr>
        <w:t xml:space="preserve"> </w:t>
      </w:r>
      <w:r>
        <w:rPr>
          <w:rFonts w:ascii="Arial Narrow" w:hAnsi="Arial Narrow" w:cs="Arial"/>
        </w:rPr>
        <w:t>/</w:t>
      </w:r>
      <w:r w:rsidRPr="004B26EC">
        <w:rPr>
          <w:rFonts w:ascii="Arial Narrow" w:hAnsi="Arial Narrow" w:cs="Arial"/>
        </w:rPr>
        <w:t xml:space="preserve"> sredstva za vaške odbore, postavka znaša 30.000 €. </w:t>
      </w:r>
    </w:p>
    <w:p w14:paraId="3666E554" w14:textId="064B7464" w:rsidR="00316F57" w:rsidRPr="004B26EC" w:rsidRDefault="004B26EC" w:rsidP="004B26EC">
      <w:pPr>
        <w:widowControl w:val="0"/>
        <w:spacing w:after="0"/>
        <w:ind w:left="360"/>
        <w:jc w:val="both"/>
        <w:rPr>
          <w:rFonts w:ascii="Arial Narrow" w:hAnsi="Arial Narrow" w:cs="Arial"/>
        </w:rPr>
      </w:pPr>
      <w:r w:rsidRPr="004B26EC">
        <w:rPr>
          <w:rFonts w:ascii="Arial Narrow" w:hAnsi="Arial Narrow" w:cs="Arial"/>
        </w:rPr>
        <w:t>Vaškim odborom bo letos prvič dana možnost, da samostojno razpolagajo s po 5.000 € za svoje dejavnosti, organizacijo prireditev ali za stroške manjših pridobitev ali popravil v posamezni vasi. Pred koriščenjem sredstev je potrebno v računovodstvu pridobiti naročilnico</w:t>
      </w:r>
      <w:r>
        <w:rPr>
          <w:rFonts w:ascii="Arial Narrow" w:hAnsi="Arial Narrow" w:cs="Arial"/>
        </w:rPr>
        <w:t xml:space="preserve"> </w:t>
      </w:r>
      <w:r w:rsidRPr="004B26EC">
        <w:rPr>
          <w:rFonts w:ascii="Arial Narrow" w:hAnsi="Arial Narrow" w:cs="Arial"/>
        </w:rPr>
        <w:t>na podlagi pridobljenega predračuna.</w:t>
      </w:r>
    </w:p>
    <w:p w14:paraId="2478AA59" w14:textId="77777777" w:rsidR="00316F57" w:rsidRPr="001814D8" w:rsidRDefault="00316F57" w:rsidP="00316F57">
      <w:pPr>
        <w:keepNext/>
        <w:keepLines/>
        <w:pBdr>
          <w:top w:val="single" w:sz="4" w:space="1" w:color="auto"/>
          <w:bottom w:val="single" w:sz="4" w:space="1" w:color="auto"/>
        </w:pBdr>
        <w:tabs>
          <w:tab w:val="decimal" w:pos="9200"/>
        </w:tabs>
        <w:spacing w:before="240"/>
        <w:ind w:left="0"/>
        <w:outlineLvl w:val="6"/>
        <w:rPr>
          <w:rFonts w:ascii="Arial Narrow" w:hAnsi="Arial Narrow"/>
          <w:b/>
          <w:bCs/>
          <w:i/>
          <w:iCs/>
        </w:rPr>
      </w:pPr>
      <w:r w:rsidRPr="001814D8">
        <w:rPr>
          <w:rFonts w:ascii="Arial Narrow" w:hAnsi="Arial Narrow"/>
          <w:b/>
          <w:bCs/>
          <w:i/>
          <w:iCs/>
        </w:rPr>
        <w:t>403 Plačila domačih obresti</w:t>
      </w:r>
      <w:r w:rsidRPr="001814D8">
        <w:rPr>
          <w:rFonts w:ascii="Arial Narrow" w:hAnsi="Arial Narrow"/>
          <w:b/>
          <w:bCs/>
          <w:i/>
          <w:iCs/>
        </w:rPr>
        <w:tab/>
        <w:t>5</w:t>
      </w:r>
      <w:r w:rsidR="001A50B0">
        <w:rPr>
          <w:rFonts w:ascii="Arial Narrow" w:hAnsi="Arial Narrow"/>
          <w:b/>
          <w:bCs/>
          <w:i/>
          <w:iCs/>
        </w:rPr>
        <w:t>7</w:t>
      </w:r>
      <w:r w:rsidRPr="001814D8">
        <w:rPr>
          <w:rFonts w:ascii="Arial Narrow" w:hAnsi="Arial Narrow"/>
          <w:b/>
          <w:bCs/>
          <w:i/>
          <w:iCs/>
        </w:rPr>
        <w:t>.</w:t>
      </w:r>
      <w:r w:rsidR="001A50B0">
        <w:rPr>
          <w:rFonts w:ascii="Arial Narrow" w:hAnsi="Arial Narrow"/>
          <w:b/>
          <w:bCs/>
          <w:i/>
          <w:iCs/>
        </w:rPr>
        <w:t>5</w:t>
      </w:r>
      <w:r w:rsidRPr="001814D8">
        <w:rPr>
          <w:rFonts w:ascii="Arial Narrow" w:hAnsi="Arial Narrow"/>
          <w:b/>
          <w:bCs/>
          <w:i/>
          <w:iCs/>
        </w:rPr>
        <w:t>00 €</w:t>
      </w:r>
    </w:p>
    <w:p w14:paraId="442BE236" w14:textId="549700FD" w:rsidR="00316F57" w:rsidRPr="005839B2" w:rsidRDefault="00316F57" w:rsidP="00316F57">
      <w:pPr>
        <w:jc w:val="both"/>
        <w:rPr>
          <w:rFonts w:ascii="Arial Narrow" w:hAnsi="Arial Narrow"/>
        </w:rPr>
      </w:pPr>
      <w:r w:rsidRPr="005839B2">
        <w:rPr>
          <w:rFonts w:ascii="Arial Narrow" w:hAnsi="Arial Narrow"/>
        </w:rPr>
        <w:t>Na kontih 4031 in 4033 Plačila obresti od kreditov bankam in drugim domačim kreditodajalcem so izkazana sredstva, ki so namenjena plačilu obresti za najet</w:t>
      </w:r>
      <w:r w:rsidR="00E020A4">
        <w:rPr>
          <w:rFonts w:ascii="Arial Narrow" w:hAnsi="Arial Narrow"/>
        </w:rPr>
        <w:t>e</w:t>
      </w:r>
      <w:r w:rsidRPr="005839B2">
        <w:rPr>
          <w:rFonts w:ascii="Arial Narrow" w:hAnsi="Arial Narrow"/>
        </w:rPr>
        <w:t xml:space="preserve"> dolgoročn</w:t>
      </w:r>
      <w:r w:rsidR="00E020A4">
        <w:rPr>
          <w:rFonts w:ascii="Arial Narrow" w:hAnsi="Arial Narrow"/>
        </w:rPr>
        <w:t>e</w:t>
      </w:r>
      <w:r w:rsidRPr="005839B2">
        <w:rPr>
          <w:rFonts w:ascii="Arial Narrow" w:hAnsi="Arial Narrow"/>
        </w:rPr>
        <w:t xml:space="preserve"> kredit</w:t>
      </w:r>
      <w:r w:rsidR="00E020A4">
        <w:rPr>
          <w:rFonts w:ascii="Arial Narrow" w:hAnsi="Arial Narrow"/>
        </w:rPr>
        <w:t>e</w:t>
      </w:r>
      <w:r w:rsidRPr="005839B2">
        <w:rPr>
          <w:rFonts w:ascii="Arial Narrow" w:hAnsi="Arial Narrow"/>
        </w:rPr>
        <w:t xml:space="preserve">. </w:t>
      </w:r>
      <w:r>
        <w:rPr>
          <w:rFonts w:ascii="Arial Narrow" w:hAnsi="Arial Narrow"/>
        </w:rPr>
        <w:t>Načrtujemo 5</w:t>
      </w:r>
      <w:r w:rsidR="00E020A4">
        <w:rPr>
          <w:rFonts w:ascii="Arial Narrow" w:hAnsi="Arial Narrow"/>
        </w:rPr>
        <w:t>7</w:t>
      </w:r>
      <w:r>
        <w:rPr>
          <w:rFonts w:ascii="Arial Narrow" w:hAnsi="Arial Narrow"/>
        </w:rPr>
        <w:t>.</w:t>
      </w:r>
      <w:r w:rsidR="00E020A4">
        <w:rPr>
          <w:rFonts w:ascii="Arial Narrow" w:hAnsi="Arial Narrow"/>
        </w:rPr>
        <w:t>5</w:t>
      </w:r>
      <w:r>
        <w:rPr>
          <w:rFonts w:ascii="Arial Narrow" w:hAnsi="Arial Narrow"/>
        </w:rPr>
        <w:t>0</w:t>
      </w:r>
      <w:r w:rsidRPr="005839B2">
        <w:rPr>
          <w:rFonts w:ascii="Arial Narrow" w:hAnsi="Arial Narrow"/>
        </w:rPr>
        <w:t xml:space="preserve">0 € odhodkov </w:t>
      </w:r>
      <w:r>
        <w:rPr>
          <w:rFonts w:ascii="Arial Narrow" w:hAnsi="Arial Narrow"/>
        </w:rPr>
        <w:t>za plačilo obresti za finančne kreditne obveznosti.</w:t>
      </w:r>
    </w:p>
    <w:p w14:paraId="62920F33" w14:textId="77777777" w:rsidR="00316F57" w:rsidRPr="001814D8" w:rsidRDefault="00316F57" w:rsidP="00316F57">
      <w:pPr>
        <w:keepNext/>
        <w:keepLines/>
        <w:pBdr>
          <w:top w:val="single" w:sz="4" w:space="1" w:color="auto"/>
          <w:bottom w:val="single" w:sz="4" w:space="1" w:color="auto"/>
        </w:pBdr>
        <w:tabs>
          <w:tab w:val="decimal" w:pos="9200"/>
        </w:tabs>
        <w:spacing w:before="240"/>
        <w:ind w:left="0"/>
        <w:outlineLvl w:val="6"/>
        <w:rPr>
          <w:rFonts w:ascii="Arial Narrow" w:hAnsi="Arial Narrow"/>
          <w:b/>
          <w:bCs/>
          <w:i/>
          <w:iCs/>
        </w:rPr>
      </w:pPr>
      <w:r w:rsidRPr="001814D8">
        <w:rPr>
          <w:rFonts w:ascii="Arial Narrow" w:hAnsi="Arial Narrow"/>
          <w:b/>
          <w:bCs/>
          <w:i/>
          <w:iCs/>
        </w:rPr>
        <w:t>409 Rezerve</w:t>
      </w:r>
      <w:r w:rsidRPr="001814D8">
        <w:rPr>
          <w:rFonts w:ascii="Arial Narrow" w:hAnsi="Arial Narrow"/>
          <w:b/>
          <w:bCs/>
          <w:i/>
          <w:iCs/>
        </w:rPr>
        <w:tab/>
        <w:t>55.617 €</w:t>
      </w:r>
    </w:p>
    <w:p w14:paraId="185E12B6" w14:textId="77777777" w:rsidR="00316F57" w:rsidRPr="005839B2" w:rsidRDefault="00316F57" w:rsidP="00316F57">
      <w:pPr>
        <w:jc w:val="both"/>
        <w:rPr>
          <w:rFonts w:ascii="Arial Narrow" w:hAnsi="Arial Narrow"/>
        </w:rPr>
      </w:pPr>
      <w:r w:rsidRPr="005839B2">
        <w:rPr>
          <w:rFonts w:ascii="Arial Narrow" w:hAnsi="Arial Narrow"/>
        </w:rPr>
        <w:t>V okviru te vrste odhodkov se predvideva izločitev dela proračunskih sredstev v stalno proračunsko rezervo, ki se namenja za odpravo posledic naravnih nesreč, kot so poplave, visok sneg, močan veter, toča, pozeba, suša, množični pojavi nalezljive človeške, živalske ali rastlinske bolezni in druge nesreče, ki jih povzročijo naravne sile in ekološke nesreče. Stalna proračunska rezerva je oblikovana kot sklad.</w:t>
      </w:r>
    </w:p>
    <w:p w14:paraId="6C009B45" w14:textId="77777777" w:rsidR="00316F57" w:rsidRPr="005839B2" w:rsidRDefault="00316F57" w:rsidP="00316F57">
      <w:pPr>
        <w:jc w:val="both"/>
        <w:rPr>
          <w:rFonts w:ascii="Arial Narrow" w:hAnsi="Arial Narrow"/>
        </w:rPr>
      </w:pPr>
      <w:r w:rsidRPr="005839B2">
        <w:rPr>
          <w:rFonts w:ascii="Arial Narrow" w:hAnsi="Arial Narrow"/>
        </w:rPr>
        <w:t>Načrtuje se tudi oblikovanje splošne proračunske rezervacije, iz katere se sredstva namenjajo za naloge, ki niso bile predvidene v sprejetem proračunu in so nujne za izvajanje dogovorjenih nalog.</w:t>
      </w:r>
    </w:p>
    <w:p w14:paraId="6E518705" w14:textId="6D9F5173" w:rsidR="00316F57" w:rsidRPr="005839B2" w:rsidRDefault="00316F57" w:rsidP="00316F57">
      <w:pPr>
        <w:jc w:val="both"/>
        <w:rPr>
          <w:rFonts w:ascii="Arial Narrow" w:hAnsi="Arial Narrow"/>
        </w:rPr>
      </w:pPr>
      <w:r w:rsidRPr="005839B2">
        <w:rPr>
          <w:rFonts w:ascii="Arial Narrow" w:hAnsi="Arial Narrow"/>
        </w:rPr>
        <w:t>Načrtujemo 31.617€ odhodkov. Za proračunski sklad Občine Puconci pa se namenja 2</w:t>
      </w:r>
      <w:r w:rsidR="00E020A4">
        <w:rPr>
          <w:rFonts w:ascii="Arial Narrow" w:hAnsi="Arial Narrow"/>
        </w:rPr>
        <w:t>2</w:t>
      </w:r>
      <w:r w:rsidRPr="005839B2">
        <w:rPr>
          <w:rFonts w:ascii="Arial Narrow" w:hAnsi="Arial Narrow"/>
        </w:rPr>
        <w:t>.000 €.</w:t>
      </w:r>
    </w:p>
    <w:p w14:paraId="48B5CCD1" w14:textId="77777777" w:rsidR="00316F57" w:rsidRDefault="00316F57" w:rsidP="00E020A4">
      <w:pPr>
        <w:keepNext/>
        <w:keepLines/>
        <w:tabs>
          <w:tab w:val="decimal" w:pos="9200"/>
        </w:tabs>
        <w:spacing w:before="240"/>
        <w:ind w:left="0"/>
        <w:outlineLvl w:val="5"/>
        <w:rPr>
          <w:rFonts w:ascii="Arial Narrow" w:hAnsi="Arial Narrow"/>
          <w:b/>
          <w:iCs/>
          <w:color w:val="FF0000"/>
        </w:rPr>
      </w:pPr>
      <w:r w:rsidRPr="00766708">
        <w:rPr>
          <w:rFonts w:ascii="Arial Narrow" w:hAnsi="Arial Narrow"/>
          <w:b/>
          <w:iCs/>
          <w:color w:val="FF0000"/>
        </w:rPr>
        <w:t>41 TEKOČI TRANSFERI                                                                                                                                          1,</w:t>
      </w:r>
      <w:r w:rsidR="001A50B0">
        <w:rPr>
          <w:rFonts w:ascii="Arial Narrow" w:hAnsi="Arial Narrow"/>
          <w:b/>
          <w:iCs/>
          <w:color w:val="FF0000"/>
        </w:rPr>
        <w:t>715</w:t>
      </w:r>
      <w:r w:rsidRPr="00766708">
        <w:rPr>
          <w:rFonts w:ascii="Arial Narrow" w:hAnsi="Arial Narrow"/>
          <w:b/>
          <w:iCs/>
          <w:color w:val="FF0000"/>
        </w:rPr>
        <w:t>.</w:t>
      </w:r>
      <w:r>
        <w:rPr>
          <w:rFonts w:ascii="Arial Narrow" w:hAnsi="Arial Narrow"/>
          <w:b/>
          <w:iCs/>
          <w:color w:val="FF0000"/>
        </w:rPr>
        <w:t>0</w:t>
      </w:r>
      <w:r w:rsidR="001A50B0">
        <w:rPr>
          <w:rFonts w:ascii="Arial Narrow" w:hAnsi="Arial Narrow"/>
          <w:b/>
          <w:iCs/>
          <w:color w:val="FF0000"/>
        </w:rPr>
        <w:t>96</w:t>
      </w:r>
      <w:r w:rsidRPr="00766708">
        <w:rPr>
          <w:rFonts w:ascii="Arial Narrow" w:hAnsi="Arial Narrow"/>
          <w:b/>
          <w:iCs/>
          <w:color w:val="FF0000"/>
        </w:rPr>
        <w:t xml:space="preserve"> €</w:t>
      </w:r>
    </w:p>
    <w:p w14:paraId="017F4D77" w14:textId="77777777" w:rsidR="00316F57" w:rsidRPr="001814D8" w:rsidRDefault="00316F57" w:rsidP="00316F57">
      <w:pPr>
        <w:keepNext/>
        <w:keepLines/>
        <w:pBdr>
          <w:top w:val="single" w:sz="4" w:space="1" w:color="auto"/>
        </w:pBdr>
        <w:tabs>
          <w:tab w:val="decimal" w:pos="9200"/>
        </w:tabs>
        <w:spacing w:before="240"/>
        <w:ind w:left="0"/>
        <w:outlineLvl w:val="5"/>
        <w:rPr>
          <w:rFonts w:ascii="Arial Narrow" w:hAnsi="Arial Narrow"/>
          <w:b/>
          <w:bCs/>
          <w:i/>
          <w:iCs/>
        </w:rPr>
      </w:pPr>
      <w:r w:rsidRPr="001814D8">
        <w:rPr>
          <w:rFonts w:ascii="Arial Narrow" w:hAnsi="Arial Narrow"/>
          <w:b/>
          <w:bCs/>
          <w:i/>
          <w:iCs/>
          <w:u w:val="single"/>
        </w:rPr>
        <w:t>410 Subvencije</w:t>
      </w:r>
      <w:r w:rsidRPr="001814D8">
        <w:rPr>
          <w:rFonts w:ascii="Arial Narrow" w:hAnsi="Arial Narrow"/>
          <w:b/>
          <w:bCs/>
          <w:i/>
          <w:iCs/>
          <w:u w:val="single"/>
        </w:rPr>
        <w:tab/>
      </w:r>
      <w:r w:rsidR="001A50B0">
        <w:rPr>
          <w:rFonts w:ascii="Arial Narrow" w:hAnsi="Arial Narrow"/>
          <w:b/>
          <w:bCs/>
          <w:i/>
          <w:iCs/>
          <w:u w:val="single"/>
        </w:rPr>
        <w:t>88</w:t>
      </w:r>
      <w:r w:rsidRPr="001814D8">
        <w:rPr>
          <w:rFonts w:ascii="Arial Narrow" w:hAnsi="Arial Narrow"/>
          <w:b/>
          <w:bCs/>
          <w:i/>
          <w:iCs/>
          <w:u w:val="single"/>
        </w:rPr>
        <w:t>.000 €</w:t>
      </w:r>
    </w:p>
    <w:p w14:paraId="0BCB720D" w14:textId="77777777" w:rsidR="00316F57" w:rsidRPr="005839B2" w:rsidRDefault="00316F57" w:rsidP="00316F57">
      <w:pPr>
        <w:jc w:val="both"/>
        <w:rPr>
          <w:rFonts w:ascii="Arial Narrow" w:hAnsi="Arial Narrow"/>
        </w:rPr>
      </w:pPr>
      <w:r w:rsidRPr="005839B2">
        <w:rPr>
          <w:rFonts w:ascii="Arial Narrow" w:hAnsi="Arial Narrow"/>
        </w:rPr>
        <w:t xml:space="preserve">Subvencije vključujejo vsa nepovratna sredstva, dana javnim ali privatnim podjetjem, finančnim institucijam ali zasebnim tržnim proizvajalcem. Prejemniki teh sredstev jih obravnavajo kot prihodke tekočega poslovanja. Subvencije se izkazujejo pod različnimi nazivi: regresi, kompenzacije, premije, nadomestila, povračila in drugo. Najpogosteje je njihov namen bodisi znižanje cen za končnega uporabnika ali pa zvišanje dohodkov proizvajalcev. </w:t>
      </w:r>
    </w:p>
    <w:p w14:paraId="16E30975" w14:textId="77777777" w:rsidR="00316F57" w:rsidRPr="00864DD6" w:rsidRDefault="00316F57" w:rsidP="00316F57">
      <w:pPr>
        <w:jc w:val="both"/>
        <w:rPr>
          <w:rFonts w:ascii="Arial Narrow" w:hAnsi="Arial Narrow"/>
          <w:b/>
          <w:u w:val="single"/>
        </w:rPr>
      </w:pPr>
      <w:r w:rsidRPr="00864DD6">
        <w:rPr>
          <w:rFonts w:ascii="Arial Narrow" w:hAnsi="Arial Narrow"/>
          <w:b/>
          <w:u w:val="single"/>
        </w:rPr>
        <w:t xml:space="preserve">Načrtujemo </w:t>
      </w:r>
      <w:r>
        <w:rPr>
          <w:rFonts w:ascii="Arial Narrow" w:hAnsi="Arial Narrow"/>
          <w:b/>
          <w:u w:val="single"/>
        </w:rPr>
        <w:t>99</w:t>
      </w:r>
      <w:r w:rsidRPr="00864DD6">
        <w:rPr>
          <w:rFonts w:ascii="Arial Narrow" w:hAnsi="Arial Narrow"/>
          <w:b/>
          <w:u w:val="single"/>
        </w:rPr>
        <w:t>.000 € odhodkov za naslednje namene:</w:t>
      </w:r>
    </w:p>
    <w:p w14:paraId="1EEE9D58" w14:textId="75CBF3F1" w:rsidR="00316F57" w:rsidRPr="005839B2" w:rsidRDefault="00316F57" w:rsidP="00316F57">
      <w:pPr>
        <w:numPr>
          <w:ilvl w:val="0"/>
          <w:numId w:val="37"/>
        </w:numPr>
        <w:jc w:val="both"/>
        <w:rPr>
          <w:rFonts w:ascii="Arial Narrow" w:hAnsi="Arial Narrow"/>
        </w:rPr>
      </w:pPr>
      <w:r w:rsidRPr="005839B2">
        <w:rPr>
          <w:rFonts w:ascii="Arial Narrow" w:hAnsi="Arial Narrow"/>
        </w:rPr>
        <w:t xml:space="preserve">Subvencija cene omrežnine za vodovod upravljalcu sistema Eko park d.o.o. Lendava v višini </w:t>
      </w:r>
      <w:r>
        <w:rPr>
          <w:rFonts w:ascii="Arial Narrow" w:hAnsi="Arial Narrow"/>
        </w:rPr>
        <w:t>35</w:t>
      </w:r>
      <w:r w:rsidRPr="005839B2">
        <w:rPr>
          <w:rFonts w:ascii="Arial Narrow" w:hAnsi="Arial Narrow"/>
        </w:rPr>
        <w:t xml:space="preserve">.000 </w:t>
      </w:r>
      <w:r>
        <w:rPr>
          <w:rFonts w:ascii="Arial Narrow" w:hAnsi="Arial Narrow"/>
          <w:u w:val="single"/>
        </w:rPr>
        <w:t xml:space="preserve">€, v letu </w:t>
      </w:r>
      <w:r w:rsidRPr="000C0210">
        <w:rPr>
          <w:rFonts w:ascii="Arial Narrow" w:hAnsi="Arial Narrow"/>
          <w:b/>
          <w:u w:val="single"/>
        </w:rPr>
        <w:t>202</w:t>
      </w:r>
      <w:r w:rsidR="005C55E9">
        <w:rPr>
          <w:rFonts w:ascii="Arial Narrow" w:hAnsi="Arial Narrow"/>
          <w:b/>
          <w:u w:val="single"/>
        </w:rPr>
        <w:t>4</w:t>
      </w:r>
      <w:r>
        <w:rPr>
          <w:rFonts w:ascii="Arial Narrow" w:hAnsi="Arial Narrow"/>
          <w:b/>
          <w:u w:val="single"/>
        </w:rPr>
        <w:t xml:space="preserve"> </w:t>
      </w:r>
      <w:r w:rsidRPr="005839B2">
        <w:rPr>
          <w:rFonts w:ascii="Arial Narrow" w:hAnsi="Arial Narrow"/>
          <w:u w:val="single"/>
        </w:rPr>
        <w:t xml:space="preserve"> se predvideva subvencija občine največ v višini </w:t>
      </w:r>
      <w:r w:rsidR="00E020A4">
        <w:rPr>
          <w:rFonts w:ascii="Arial Narrow" w:hAnsi="Arial Narrow"/>
          <w:u w:val="single"/>
        </w:rPr>
        <w:t>1</w:t>
      </w:r>
      <w:r w:rsidRPr="005839B2">
        <w:rPr>
          <w:rFonts w:ascii="Arial Narrow" w:hAnsi="Arial Narrow"/>
          <w:u w:val="single"/>
        </w:rPr>
        <w:t>,</w:t>
      </w:r>
      <w:r w:rsidR="00E020A4">
        <w:rPr>
          <w:rFonts w:ascii="Arial Narrow" w:hAnsi="Arial Narrow"/>
          <w:u w:val="single"/>
        </w:rPr>
        <w:t>5</w:t>
      </w:r>
      <w:r w:rsidRPr="005839B2">
        <w:rPr>
          <w:rFonts w:ascii="Arial Narrow" w:hAnsi="Arial Narrow"/>
          <w:u w:val="single"/>
        </w:rPr>
        <w:t xml:space="preserve"> € </w:t>
      </w:r>
      <w:r w:rsidR="00E020A4">
        <w:rPr>
          <w:rFonts w:ascii="Arial Narrow" w:hAnsi="Arial Narrow"/>
          <w:u w:val="single"/>
        </w:rPr>
        <w:t>bre</w:t>
      </w:r>
      <w:r w:rsidRPr="005839B2">
        <w:rPr>
          <w:rFonts w:ascii="Arial Narrow" w:hAnsi="Arial Narrow"/>
          <w:u w:val="single"/>
        </w:rPr>
        <w:t>z DDV na mesec za priključek DN20</w:t>
      </w:r>
      <w:r w:rsidRPr="005839B2">
        <w:rPr>
          <w:rFonts w:ascii="Arial Narrow" w:hAnsi="Arial Narrow"/>
        </w:rPr>
        <w:t>.</w:t>
      </w:r>
    </w:p>
    <w:p w14:paraId="4316EDE8" w14:textId="77777777" w:rsidR="00316F57" w:rsidRPr="00C3734C" w:rsidRDefault="00316F57" w:rsidP="00316F57">
      <w:pPr>
        <w:pStyle w:val="Odstavekseznama"/>
        <w:numPr>
          <w:ilvl w:val="0"/>
          <w:numId w:val="37"/>
        </w:numPr>
        <w:overflowPunct/>
        <w:autoSpaceDE/>
        <w:autoSpaceDN/>
        <w:adjustRightInd/>
        <w:spacing w:before="0" w:after="0"/>
        <w:textAlignment w:val="auto"/>
        <w:rPr>
          <w:rFonts w:ascii="Arial Narrow" w:hAnsi="Arial Narrow" w:cs="Arial"/>
          <w:bCs/>
          <w:lang w:eastAsia="sl-SI"/>
        </w:rPr>
      </w:pPr>
      <w:r w:rsidRPr="00C3734C">
        <w:rPr>
          <w:rFonts w:ascii="Arial Narrow" w:hAnsi="Arial Narrow"/>
          <w:u w:val="single"/>
        </w:rPr>
        <w:t>Pomoči v kmetijstvo v višini 10.000 €</w:t>
      </w:r>
      <w:r w:rsidRPr="00C3734C">
        <w:rPr>
          <w:rFonts w:ascii="Arial Narrow" w:hAnsi="Arial Narrow"/>
        </w:rPr>
        <w:t xml:space="preserve"> v skladu s Pravilnikom o </w:t>
      </w:r>
      <w:r w:rsidRPr="00C3734C">
        <w:rPr>
          <w:rFonts w:ascii="Arial Narrow" w:hAnsi="Arial Narrow" w:cs="Arial"/>
          <w:bCs/>
          <w:lang w:eastAsia="sl-SI"/>
        </w:rPr>
        <w:t>ohranjanju in spodbujanju razvoja kmetijstva in podeželja v Občini Črenšovci (Ur. l. RS, št. 57/19)</w:t>
      </w:r>
    </w:p>
    <w:p w14:paraId="61B1B090" w14:textId="77777777" w:rsidR="00316F57" w:rsidRPr="00C3734C" w:rsidRDefault="00316F57" w:rsidP="00316F57">
      <w:pPr>
        <w:pStyle w:val="Odstavekseznama"/>
        <w:numPr>
          <w:ilvl w:val="0"/>
          <w:numId w:val="37"/>
        </w:numPr>
        <w:jc w:val="both"/>
        <w:rPr>
          <w:rFonts w:ascii="Arial Narrow" w:hAnsi="Arial Narrow"/>
        </w:rPr>
      </w:pPr>
      <w:r w:rsidRPr="00C3734C">
        <w:rPr>
          <w:rFonts w:ascii="Arial Narrow" w:hAnsi="Arial Narrow"/>
          <w:u w:val="single"/>
        </w:rPr>
        <w:t>Subvencije privatnim podjetjem in zasebnikom v višini 20.000 €;</w:t>
      </w:r>
      <w:r w:rsidRPr="00C3734C">
        <w:rPr>
          <w:rFonts w:ascii="Arial Narrow" w:hAnsi="Arial Narrow"/>
        </w:rPr>
        <w:t xml:space="preserve"> pogoji za pridobitev le-teh so opredeljeni v Pravilniku o dodeljevanju sredstev za pospeševanje razvoja malega gospodarstva v Občini Črenšovci (Uradno glasilo slovenskih občin RS, št. 28/2020).</w:t>
      </w:r>
    </w:p>
    <w:p w14:paraId="78CF6D35" w14:textId="12B4B9AA" w:rsidR="00316F57" w:rsidRPr="005839B2" w:rsidRDefault="00316F57" w:rsidP="00316F57">
      <w:pPr>
        <w:jc w:val="both"/>
        <w:rPr>
          <w:rFonts w:ascii="Arial Narrow" w:hAnsi="Arial Narrow"/>
        </w:rPr>
      </w:pPr>
      <w:r w:rsidRPr="005839B2">
        <w:rPr>
          <w:rFonts w:ascii="Arial Narrow" w:hAnsi="Arial Narrow"/>
        </w:rPr>
        <w:t>Kot v pr</w:t>
      </w:r>
      <w:r>
        <w:rPr>
          <w:rFonts w:ascii="Arial Narrow" w:hAnsi="Arial Narrow"/>
        </w:rPr>
        <w:t>ejšnj</w:t>
      </w:r>
      <w:r w:rsidR="005C55E9">
        <w:rPr>
          <w:rFonts w:ascii="Arial Narrow" w:hAnsi="Arial Narrow"/>
        </w:rPr>
        <w:t>ih</w:t>
      </w:r>
      <w:r>
        <w:rPr>
          <w:rFonts w:ascii="Arial Narrow" w:hAnsi="Arial Narrow"/>
        </w:rPr>
        <w:t xml:space="preserve"> let</w:t>
      </w:r>
      <w:r w:rsidR="005C55E9">
        <w:rPr>
          <w:rFonts w:ascii="Arial Narrow" w:hAnsi="Arial Narrow"/>
        </w:rPr>
        <w:t>ih</w:t>
      </w:r>
      <w:r>
        <w:rPr>
          <w:rFonts w:ascii="Arial Narrow" w:hAnsi="Arial Narrow"/>
        </w:rPr>
        <w:t xml:space="preserve"> smo</w:t>
      </w:r>
      <w:r w:rsidR="005C55E9">
        <w:rPr>
          <w:rFonts w:ascii="Arial Narrow" w:hAnsi="Arial Narrow"/>
        </w:rPr>
        <w:t xml:space="preserve"> tudi</w:t>
      </w:r>
      <w:r>
        <w:rPr>
          <w:rFonts w:ascii="Arial Narrow" w:hAnsi="Arial Narrow"/>
        </w:rPr>
        <w:t xml:space="preserve"> v proračun 202</w:t>
      </w:r>
      <w:r w:rsidR="005C55E9">
        <w:rPr>
          <w:rFonts w:ascii="Arial Narrow" w:hAnsi="Arial Narrow"/>
        </w:rPr>
        <w:t>4</w:t>
      </w:r>
      <w:r w:rsidRPr="005839B2">
        <w:rPr>
          <w:rFonts w:ascii="Arial Narrow" w:hAnsi="Arial Narrow"/>
        </w:rPr>
        <w:t xml:space="preserve"> vključili </w:t>
      </w:r>
      <w:r>
        <w:rPr>
          <w:rFonts w:ascii="Arial Narrow" w:hAnsi="Arial Narrow"/>
          <w:u w:val="single"/>
        </w:rPr>
        <w:t xml:space="preserve">sredstva v višini </w:t>
      </w:r>
      <w:r w:rsidR="002B0591">
        <w:rPr>
          <w:rFonts w:ascii="Arial Narrow" w:hAnsi="Arial Narrow"/>
          <w:u w:val="single"/>
        </w:rPr>
        <w:t>10</w:t>
      </w:r>
      <w:r w:rsidRPr="005839B2">
        <w:rPr>
          <w:rFonts w:ascii="Arial Narrow" w:hAnsi="Arial Narrow"/>
          <w:u w:val="single"/>
        </w:rPr>
        <w:t>.000</w:t>
      </w:r>
      <w:r>
        <w:rPr>
          <w:rFonts w:ascii="Arial Narrow" w:hAnsi="Arial Narrow"/>
          <w:u w:val="single"/>
        </w:rPr>
        <w:t xml:space="preserve"> </w:t>
      </w:r>
      <w:r w:rsidRPr="005839B2">
        <w:rPr>
          <w:rFonts w:ascii="Arial Narrow" w:hAnsi="Arial Narrow"/>
          <w:u w:val="single"/>
        </w:rPr>
        <w:t>€, do katerih bodo upravičeni zasebni investitorji</w:t>
      </w:r>
      <w:r w:rsidRPr="005839B2">
        <w:rPr>
          <w:rFonts w:ascii="Arial Narrow" w:hAnsi="Arial Narrow"/>
        </w:rPr>
        <w:t xml:space="preserve">, ki bodo v primeru rušenja propadajoče stavbe in gradnje nove stanovanjske hiše upravičeni do enkratne denarne pomoči v višini </w:t>
      </w:r>
      <w:r>
        <w:rPr>
          <w:rFonts w:ascii="Arial Narrow" w:hAnsi="Arial Narrow"/>
        </w:rPr>
        <w:t xml:space="preserve">do </w:t>
      </w:r>
      <w:r w:rsidRPr="005839B2">
        <w:rPr>
          <w:rFonts w:ascii="Arial Narrow" w:hAnsi="Arial Narrow"/>
        </w:rPr>
        <w:t>2.500€.</w:t>
      </w:r>
    </w:p>
    <w:p w14:paraId="489D95D8" w14:textId="49ABA079" w:rsidR="00316F57" w:rsidRDefault="00316F57" w:rsidP="00316F57">
      <w:pPr>
        <w:jc w:val="both"/>
        <w:rPr>
          <w:rFonts w:ascii="Arial Narrow" w:hAnsi="Arial Narrow"/>
        </w:rPr>
      </w:pPr>
      <w:r>
        <w:rPr>
          <w:rFonts w:ascii="Arial Narrow" w:hAnsi="Arial Narrow"/>
        </w:rPr>
        <w:t xml:space="preserve">Prav tako bomo tudi iz proračuna sofinancirali okolju prijazno ravnanje </w:t>
      </w:r>
      <w:r w:rsidRPr="005839B2">
        <w:rPr>
          <w:rFonts w:ascii="Arial Narrow" w:hAnsi="Arial Narrow"/>
        </w:rPr>
        <w:t>z azbestnimi odpadki. Cena za odlaganje v CERO Puconci znaša 216,85 € na tono.</w:t>
      </w:r>
      <w:r>
        <w:rPr>
          <w:rFonts w:ascii="Arial Narrow" w:hAnsi="Arial Narrow"/>
        </w:rPr>
        <w:t xml:space="preserve"> Za navedeni</w:t>
      </w:r>
      <w:r w:rsidRPr="005839B2">
        <w:rPr>
          <w:rFonts w:ascii="Arial Narrow" w:hAnsi="Arial Narrow"/>
        </w:rPr>
        <w:t xml:space="preserve"> ukr</w:t>
      </w:r>
      <w:r>
        <w:rPr>
          <w:rFonts w:ascii="Arial Narrow" w:hAnsi="Arial Narrow"/>
        </w:rPr>
        <w:t xml:space="preserve">ep smo rezervirali </w:t>
      </w:r>
      <w:r w:rsidR="002B0591">
        <w:rPr>
          <w:rFonts w:ascii="Arial Narrow" w:hAnsi="Arial Narrow"/>
        </w:rPr>
        <w:t>2</w:t>
      </w:r>
      <w:r w:rsidRPr="005839B2">
        <w:rPr>
          <w:rFonts w:ascii="Arial Narrow" w:hAnsi="Arial Narrow"/>
        </w:rPr>
        <w:t>.000,00 €.</w:t>
      </w:r>
    </w:p>
    <w:p w14:paraId="608A6897" w14:textId="7B30570C" w:rsidR="00316F57" w:rsidRDefault="00316F57" w:rsidP="00316F57">
      <w:pPr>
        <w:jc w:val="both"/>
        <w:rPr>
          <w:rFonts w:ascii="Arial Narrow" w:hAnsi="Arial Narrow"/>
        </w:rPr>
      </w:pPr>
      <w:r>
        <w:rPr>
          <w:rFonts w:ascii="Arial Narrow" w:hAnsi="Arial Narrow"/>
        </w:rPr>
        <w:t>Za pravilno izkazovanje 50 %  subvencioniranja komunalnega prispevka smo vnesli v proračun postavko 4102992, prihodki od komunalnih prispevkov pa se evidentirajo v bruto višini. Predvideva se, da bo</w:t>
      </w:r>
      <w:r w:rsidRPr="002F06C9">
        <w:rPr>
          <w:rFonts w:ascii="Arial Narrow" w:hAnsi="Arial Narrow"/>
        </w:rPr>
        <w:t xml:space="preserve"> leta</w:t>
      </w:r>
      <w:r>
        <w:rPr>
          <w:rFonts w:ascii="Arial Narrow" w:hAnsi="Arial Narrow"/>
        </w:rPr>
        <w:t xml:space="preserve"> 202</w:t>
      </w:r>
      <w:r w:rsidR="005C55E9">
        <w:rPr>
          <w:rFonts w:ascii="Arial Narrow" w:hAnsi="Arial Narrow"/>
        </w:rPr>
        <w:t>4</w:t>
      </w:r>
      <w:r>
        <w:rPr>
          <w:rFonts w:ascii="Arial Narrow" w:hAnsi="Arial Narrow"/>
        </w:rPr>
        <w:t xml:space="preserve"> porabljenih 1</w:t>
      </w:r>
      <w:r w:rsidR="002B0591">
        <w:rPr>
          <w:rFonts w:ascii="Arial Narrow" w:hAnsi="Arial Narrow"/>
        </w:rPr>
        <w:t>5</w:t>
      </w:r>
      <w:r>
        <w:rPr>
          <w:rFonts w:ascii="Arial Narrow" w:hAnsi="Arial Narrow"/>
        </w:rPr>
        <w:t>.000 € iz te postavke.</w:t>
      </w:r>
    </w:p>
    <w:p w14:paraId="38DB62FD" w14:textId="77777777" w:rsidR="00316F57" w:rsidRPr="002F06C9" w:rsidRDefault="005C55E9" w:rsidP="005C55E9">
      <w:pPr>
        <w:jc w:val="both"/>
        <w:rPr>
          <w:rFonts w:ascii="Arial Narrow" w:hAnsi="Arial Narrow"/>
        </w:rPr>
      </w:pPr>
      <w:r>
        <w:rPr>
          <w:rFonts w:ascii="Arial Narrow" w:hAnsi="Arial Narrow"/>
        </w:rPr>
        <w:t>Planira se tudi</w:t>
      </w:r>
      <w:r w:rsidR="00316F57">
        <w:rPr>
          <w:rFonts w:ascii="Arial Narrow" w:hAnsi="Arial Narrow"/>
        </w:rPr>
        <w:t xml:space="preserve"> postavk</w:t>
      </w:r>
      <w:r>
        <w:rPr>
          <w:rFonts w:ascii="Arial Narrow" w:hAnsi="Arial Narrow"/>
        </w:rPr>
        <w:t>a</w:t>
      </w:r>
      <w:r w:rsidR="00316F57">
        <w:rPr>
          <w:rFonts w:ascii="Arial Narrow" w:hAnsi="Arial Narrow"/>
        </w:rPr>
        <w:t xml:space="preserve">: </w:t>
      </w:r>
      <w:r w:rsidR="00316F57">
        <w:rPr>
          <w:rFonts w:ascii="Arial Narrow" w:hAnsi="Arial Narrow"/>
          <w:b/>
        </w:rPr>
        <w:t>Participacija</w:t>
      </w:r>
      <w:r w:rsidR="00316F57" w:rsidRPr="00411125">
        <w:rPr>
          <w:rFonts w:ascii="Arial Narrow" w:hAnsi="Arial Narrow"/>
          <w:b/>
        </w:rPr>
        <w:t xml:space="preserve"> občine pri sterilizaciji</w:t>
      </w:r>
      <w:r w:rsidR="00316F57" w:rsidRPr="00C3013C">
        <w:rPr>
          <w:rFonts w:ascii="Arial Narrow" w:hAnsi="Arial Narrow"/>
          <w:b/>
        </w:rPr>
        <w:t xml:space="preserve"> mačk</w:t>
      </w:r>
      <w:r w:rsidR="00316F57">
        <w:rPr>
          <w:rFonts w:ascii="Arial Narrow" w:hAnsi="Arial Narrow"/>
        </w:rPr>
        <w:t>, katerih lastniki so občani občine Črenšovci. Višina participacije b</w:t>
      </w:r>
      <w:r>
        <w:rPr>
          <w:rFonts w:ascii="Arial Narrow" w:hAnsi="Arial Narrow"/>
        </w:rPr>
        <w:t>o</w:t>
      </w:r>
      <w:r w:rsidR="00316F57">
        <w:rPr>
          <w:rFonts w:ascii="Arial Narrow" w:hAnsi="Arial Narrow"/>
        </w:rPr>
        <w:t xml:space="preserve"> znašala 20 € za 1 mačko. Zaradi lažjega koriščenja prispevka občine bomo po sprejetju proračuna obvestili veterinarske službe v naši bližini, da bodo našim občanom prispevek pri plačilu storitve upoštevali. Na podlagi posredovanega dokumentiranega zahtevka s strani veterinarskih služb, pa jim bomo  le – tega refundirali. V ta namen planiramo 1.000 €.</w:t>
      </w:r>
    </w:p>
    <w:p w14:paraId="53716098" w14:textId="77777777" w:rsidR="00316F57" w:rsidRPr="005839B2" w:rsidRDefault="00316F57" w:rsidP="00316F57">
      <w:pPr>
        <w:jc w:val="both"/>
        <w:rPr>
          <w:rFonts w:ascii="Arial Narrow" w:hAnsi="Arial Narrow"/>
        </w:rPr>
      </w:pPr>
    </w:p>
    <w:p w14:paraId="3F939B82" w14:textId="77777777" w:rsidR="00316F57" w:rsidRPr="001814D8" w:rsidRDefault="00316F57" w:rsidP="00316F57">
      <w:pPr>
        <w:keepNext/>
        <w:keepLines/>
        <w:pBdr>
          <w:top w:val="single" w:sz="4" w:space="1" w:color="auto"/>
          <w:bottom w:val="single" w:sz="4" w:space="1" w:color="auto"/>
        </w:pBdr>
        <w:tabs>
          <w:tab w:val="decimal" w:pos="9200"/>
        </w:tabs>
        <w:spacing w:before="240"/>
        <w:ind w:left="0"/>
        <w:outlineLvl w:val="6"/>
        <w:rPr>
          <w:rFonts w:ascii="Arial Narrow" w:hAnsi="Arial Narrow"/>
          <w:b/>
          <w:bCs/>
          <w:i/>
          <w:iCs/>
        </w:rPr>
      </w:pPr>
      <w:r w:rsidRPr="001814D8">
        <w:rPr>
          <w:rFonts w:ascii="Arial Narrow" w:hAnsi="Arial Narrow"/>
          <w:b/>
          <w:bCs/>
          <w:i/>
          <w:iCs/>
        </w:rPr>
        <w:t>411 Transferi posameznikom in gospodinjstvom</w:t>
      </w:r>
      <w:r w:rsidRPr="001814D8">
        <w:rPr>
          <w:rFonts w:ascii="Arial Narrow" w:hAnsi="Arial Narrow"/>
          <w:b/>
          <w:bCs/>
          <w:i/>
          <w:iCs/>
        </w:rPr>
        <w:tab/>
      </w:r>
      <w:r>
        <w:rPr>
          <w:rFonts w:ascii="Arial Narrow" w:hAnsi="Arial Narrow"/>
          <w:b/>
          <w:bCs/>
          <w:i/>
          <w:iCs/>
        </w:rPr>
        <w:t>1,</w:t>
      </w:r>
      <w:r w:rsidR="001A50B0">
        <w:rPr>
          <w:rFonts w:ascii="Arial Narrow" w:hAnsi="Arial Narrow"/>
          <w:b/>
          <w:bCs/>
          <w:i/>
          <w:iCs/>
        </w:rPr>
        <w:t>201</w:t>
      </w:r>
      <w:r w:rsidRPr="001814D8">
        <w:rPr>
          <w:rFonts w:ascii="Arial Narrow" w:hAnsi="Arial Narrow"/>
          <w:b/>
          <w:bCs/>
          <w:i/>
          <w:iCs/>
        </w:rPr>
        <w:t>.</w:t>
      </w:r>
      <w:r w:rsidR="001A50B0">
        <w:rPr>
          <w:rFonts w:ascii="Arial Narrow" w:hAnsi="Arial Narrow"/>
          <w:b/>
          <w:bCs/>
          <w:i/>
          <w:iCs/>
        </w:rPr>
        <w:t>803</w:t>
      </w:r>
      <w:r w:rsidRPr="001814D8">
        <w:rPr>
          <w:rFonts w:ascii="Arial Narrow" w:hAnsi="Arial Narrow"/>
          <w:b/>
          <w:bCs/>
          <w:i/>
          <w:iCs/>
        </w:rPr>
        <w:t xml:space="preserve"> €</w:t>
      </w:r>
    </w:p>
    <w:p w14:paraId="1CC1A079" w14:textId="6BEBFF44" w:rsidR="00316F57" w:rsidRPr="005839B2" w:rsidRDefault="00316F57" w:rsidP="00316F57">
      <w:pPr>
        <w:jc w:val="both"/>
        <w:rPr>
          <w:rFonts w:ascii="Arial Narrow" w:hAnsi="Arial Narrow"/>
        </w:rPr>
      </w:pPr>
      <w:r w:rsidRPr="005839B2">
        <w:rPr>
          <w:rFonts w:ascii="Arial Narrow" w:hAnsi="Arial Narrow"/>
        </w:rPr>
        <w:t>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w:t>
      </w:r>
      <w:r>
        <w:rPr>
          <w:rFonts w:ascii="Arial Narrow" w:hAnsi="Arial Narrow"/>
        </w:rPr>
        <w:t>domestila. Načrtujemo 1,</w:t>
      </w:r>
      <w:r w:rsidR="002B0591">
        <w:rPr>
          <w:rFonts w:ascii="Arial Narrow" w:hAnsi="Arial Narrow"/>
        </w:rPr>
        <w:t>201</w:t>
      </w:r>
      <w:r>
        <w:rPr>
          <w:rFonts w:ascii="Arial Narrow" w:hAnsi="Arial Narrow"/>
        </w:rPr>
        <w:t>.</w:t>
      </w:r>
      <w:r w:rsidR="002B0591">
        <w:rPr>
          <w:rFonts w:ascii="Arial Narrow" w:hAnsi="Arial Narrow"/>
        </w:rPr>
        <w:t>803</w:t>
      </w:r>
      <w:r w:rsidRPr="005839B2">
        <w:rPr>
          <w:rFonts w:ascii="Arial Narrow" w:hAnsi="Arial Narrow"/>
        </w:rPr>
        <w:t xml:space="preserve">,00€ odhodkov. </w:t>
      </w:r>
    </w:p>
    <w:p w14:paraId="4B35F80E" w14:textId="77777777" w:rsidR="00316F57" w:rsidRPr="005839B2" w:rsidRDefault="00316F57" w:rsidP="00316F57">
      <w:pPr>
        <w:jc w:val="both"/>
        <w:rPr>
          <w:rFonts w:ascii="Arial Narrow" w:hAnsi="Arial Narrow"/>
        </w:rPr>
      </w:pPr>
      <w:r w:rsidRPr="005839B2">
        <w:rPr>
          <w:rFonts w:ascii="Arial Narrow" w:hAnsi="Arial Narrow"/>
        </w:rPr>
        <w:t>V tej podskupini so v okviru konta 4119 Drugi transferi posameznikom zajeti planirani odhodki za regresiranje oskrbe v domovih za odrasle, prevoze učencev, subvencioniranje stanarin in razlika v ceni za vrtec, drugi transferi posameznikom in gospodinjstvom.</w:t>
      </w:r>
    </w:p>
    <w:p w14:paraId="707A1078" w14:textId="77777777" w:rsidR="00316F57" w:rsidRPr="005839B2" w:rsidRDefault="00316F57" w:rsidP="00316F57">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412 Transferi nepridobitn</w:t>
      </w:r>
      <w:r>
        <w:rPr>
          <w:rFonts w:ascii="Arial Narrow" w:hAnsi="Arial Narrow"/>
          <w:b/>
          <w:bCs/>
        </w:rPr>
        <w:t>im organizacijam in ustanovam</w:t>
      </w:r>
      <w:r>
        <w:rPr>
          <w:rFonts w:ascii="Arial Narrow" w:hAnsi="Arial Narrow"/>
          <w:b/>
          <w:bCs/>
        </w:rPr>
        <w:tab/>
      </w:r>
      <w:r w:rsidR="001A50B0">
        <w:rPr>
          <w:rFonts w:ascii="Arial Narrow" w:hAnsi="Arial Narrow"/>
          <w:b/>
          <w:bCs/>
        </w:rPr>
        <w:t>8</w:t>
      </w:r>
      <w:r>
        <w:rPr>
          <w:rFonts w:ascii="Arial Narrow" w:hAnsi="Arial Narrow"/>
          <w:b/>
          <w:bCs/>
        </w:rPr>
        <w:t>3.</w:t>
      </w:r>
      <w:r w:rsidR="001A50B0">
        <w:rPr>
          <w:rFonts w:ascii="Arial Narrow" w:hAnsi="Arial Narrow"/>
          <w:b/>
          <w:bCs/>
        </w:rPr>
        <w:t>368</w:t>
      </w:r>
      <w:r w:rsidRPr="005839B2">
        <w:rPr>
          <w:rFonts w:ascii="Arial Narrow" w:hAnsi="Arial Narrow"/>
          <w:b/>
          <w:bCs/>
        </w:rPr>
        <w:t xml:space="preserve"> €</w:t>
      </w:r>
    </w:p>
    <w:p w14:paraId="15D6AE34" w14:textId="1864CA60" w:rsidR="00316F57" w:rsidRPr="005839B2" w:rsidRDefault="00316F57" w:rsidP="00316F57">
      <w:pPr>
        <w:jc w:val="both"/>
        <w:rPr>
          <w:rFonts w:ascii="Arial Narrow" w:hAnsi="Arial Narrow"/>
        </w:rPr>
      </w:pPr>
      <w:r w:rsidRPr="005839B2">
        <w:rPr>
          <w:rFonts w:ascii="Arial Narrow" w:hAnsi="Arial Narrow"/>
        </w:rPr>
        <w:t>Transferi neprofitnim organizacijam in ustanovam predstavljajo tretjo skupino tekočih transferov, pri čemer se z neprofitnimi organizacijami razumejo javne ali privatne nevladne institucije, katerih cilj ni pridobitev dobička, ampak je njihov namen delovanja javno koristen, dobrodelen. Neprofitne organizacije so predvsem dobrodelne organizacije, verske organizacije, d</w:t>
      </w:r>
      <w:r>
        <w:rPr>
          <w:rFonts w:ascii="Arial Narrow" w:hAnsi="Arial Narrow"/>
        </w:rPr>
        <w:t xml:space="preserve">ruštva in podobno. Načrtujemo </w:t>
      </w:r>
      <w:r w:rsidR="002B0591">
        <w:rPr>
          <w:rFonts w:ascii="Arial Narrow" w:hAnsi="Arial Narrow"/>
        </w:rPr>
        <w:t>8</w:t>
      </w:r>
      <w:r>
        <w:rPr>
          <w:rFonts w:ascii="Arial Narrow" w:hAnsi="Arial Narrow"/>
        </w:rPr>
        <w:t>3.</w:t>
      </w:r>
      <w:r w:rsidR="002B0591">
        <w:rPr>
          <w:rFonts w:ascii="Arial Narrow" w:hAnsi="Arial Narrow"/>
        </w:rPr>
        <w:t>368</w:t>
      </w:r>
      <w:r w:rsidRPr="005839B2">
        <w:rPr>
          <w:rFonts w:ascii="Arial Narrow" w:hAnsi="Arial Narrow"/>
        </w:rPr>
        <w:t xml:space="preserve"> € odhodkov. </w:t>
      </w:r>
    </w:p>
    <w:p w14:paraId="67E5B5DD" w14:textId="77777777" w:rsidR="00316F57" w:rsidRPr="005839B2" w:rsidRDefault="00316F57" w:rsidP="00316F57">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413 D</w:t>
      </w:r>
      <w:r>
        <w:rPr>
          <w:rFonts w:ascii="Arial Narrow" w:hAnsi="Arial Narrow"/>
          <w:b/>
          <w:bCs/>
        </w:rPr>
        <w:t>rugi tekoči domači transferi</w:t>
      </w:r>
      <w:r>
        <w:rPr>
          <w:rFonts w:ascii="Arial Narrow" w:hAnsi="Arial Narrow"/>
          <w:b/>
          <w:bCs/>
        </w:rPr>
        <w:tab/>
        <w:t>3</w:t>
      </w:r>
      <w:r w:rsidR="001A50B0">
        <w:rPr>
          <w:rFonts w:ascii="Arial Narrow" w:hAnsi="Arial Narrow"/>
          <w:b/>
          <w:bCs/>
        </w:rPr>
        <w:t>41</w:t>
      </w:r>
      <w:r>
        <w:rPr>
          <w:rFonts w:ascii="Arial Narrow" w:hAnsi="Arial Narrow"/>
          <w:b/>
          <w:bCs/>
        </w:rPr>
        <w:t>.</w:t>
      </w:r>
      <w:r w:rsidR="001A50B0">
        <w:rPr>
          <w:rFonts w:ascii="Arial Narrow" w:hAnsi="Arial Narrow"/>
          <w:b/>
          <w:bCs/>
        </w:rPr>
        <w:t>925</w:t>
      </w:r>
      <w:r w:rsidRPr="005839B2">
        <w:rPr>
          <w:rFonts w:ascii="Arial Narrow" w:hAnsi="Arial Narrow"/>
          <w:b/>
          <w:bCs/>
        </w:rPr>
        <w:t xml:space="preserve"> €</w:t>
      </w:r>
    </w:p>
    <w:p w14:paraId="727EC93B" w14:textId="55470592" w:rsidR="00316F57" w:rsidRPr="005839B2" w:rsidRDefault="00316F57" w:rsidP="00316F57">
      <w:pPr>
        <w:jc w:val="both"/>
        <w:rPr>
          <w:rFonts w:ascii="Arial Narrow" w:hAnsi="Arial Narrow"/>
        </w:rPr>
      </w:pPr>
      <w:r w:rsidRPr="005839B2">
        <w:rPr>
          <w:rFonts w:ascii="Arial Narrow" w:hAnsi="Arial Narrow"/>
        </w:rPr>
        <w:t>Drugi tekoči domači transferi zajemajo: sredstva, prenesena drugim občinam (predvsem za delovanje medobčinske inšpekcije), tekoče transfere v javne zavode in druge izvajalce javnih služb predstavljajo najobsežnejše transfere v javne zavode (osnovno šolo in vrtce) za plače ter izdatke za blago in storitve, tekoča plačila storitev drugim izvajalcem javnih služb, ki niso posredni prorač</w:t>
      </w:r>
      <w:r>
        <w:rPr>
          <w:rFonts w:ascii="Arial Narrow" w:hAnsi="Arial Narrow"/>
        </w:rPr>
        <w:t>unski uporabniki. Načrtujemo 3</w:t>
      </w:r>
      <w:r w:rsidR="002B0591">
        <w:rPr>
          <w:rFonts w:ascii="Arial Narrow" w:hAnsi="Arial Narrow"/>
        </w:rPr>
        <w:t>41</w:t>
      </w:r>
      <w:r>
        <w:rPr>
          <w:rFonts w:ascii="Arial Narrow" w:hAnsi="Arial Narrow"/>
        </w:rPr>
        <w:t>.</w:t>
      </w:r>
      <w:r w:rsidR="002B0591">
        <w:rPr>
          <w:rFonts w:ascii="Arial Narrow" w:hAnsi="Arial Narrow"/>
        </w:rPr>
        <w:t>925</w:t>
      </w:r>
      <w:r>
        <w:rPr>
          <w:rFonts w:ascii="Arial Narrow" w:hAnsi="Arial Narrow"/>
        </w:rPr>
        <w:t xml:space="preserve"> </w:t>
      </w:r>
      <w:r w:rsidRPr="005839B2">
        <w:rPr>
          <w:rFonts w:ascii="Arial Narrow" w:hAnsi="Arial Narrow"/>
        </w:rPr>
        <w:t>€ odhodkov.</w:t>
      </w:r>
    </w:p>
    <w:p w14:paraId="04FAD67F" w14:textId="77777777" w:rsidR="00316F57" w:rsidRPr="000C690D" w:rsidRDefault="00316F57" w:rsidP="00316F57">
      <w:pPr>
        <w:widowControl w:val="0"/>
        <w:spacing w:after="0"/>
        <w:jc w:val="both"/>
        <w:rPr>
          <w:rFonts w:ascii="Arial Narrow" w:hAnsi="Arial Narrow" w:cs="Arial"/>
          <w:b/>
          <w:bCs/>
        </w:rPr>
      </w:pPr>
      <w:r w:rsidRPr="000C690D">
        <w:rPr>
          <w:rFonts w:ascii="Arial Narrow" w:hAnsi="Arial Narrow" w:cs="Arial"/>
          <w:b/>
          <w:bCs/>
        </w:rPr>
        <w:t xml:space="preserve">Zaradi dviga cen energentov in električne energije, ki predstavljata precejšnji delež pri materialnih stroških v OŠ, smo na zaprosilo obeh šol za dodatna sredstva, povečali financiranje materialnih stroškov </w:t>
      </w:r>
      <w:r>
        <w:rPr>
          <w:rFonts w:ascii="Arial Narrow" w:hAnsi="Arial Narrow" w:cs="Arial"/>
          <w:b/>
          <w:bCs/>
        </w:rPr>
        <w:t>vsaki OŠ dodatnih</w:t>
      </w:r>
      <w:r w:rsidRPr="000C690D">
        <w:rPr>
          <w:rFonts w:ascii="Arial Narrow" w:hAnsi="Arial Narrow" w:cs="Arial"/>
          <w:b/>
          <w:bCs/>
        </w:rPr>
        <w:t xml:space="preserve"> </w:t>
      </w:r>
      <w:r>
        <w:rPr>
          <w:rFonts w:ascii="Arial Narrow" w:hAnsi="Arial Narrow" w:cs="Arial"/>
          <w:b/>
          <w:bCs/>
        </w:rPr>
        <w:t>10.000 €</w:t>
      </w:r>
      <w:r w:rsidR="005C55E9">
        <w:rPr>
          <w:rFonts w:ascii="Arial Narrow" w:hAnsi="Arial Narrow" w:cs="Arial"/>
          <w:b/>
          <w:bCs/>
        </w:rPr>
        <w:t xml:space="preserve"> v letih 2023 in 2024</w:t>
      </w:r>
      <w:r w:rsidRPr="000C690D">
        <w:rPr>
          <w:rFonts w:ascii="Arial Narrow" w:hAnsi="Arial Narrow" w:cs="Arial"/>
          <w:b/>
          <w:bCs/>
        </w:rPr>
        <w:t>.</w:t>
      </w:r>
    </w:p>
    <w:p w14:paraId="26037591" w14:textId="71290C12" w:rsidR="00316F57" w:rsidRDefault="00316F57" w:rsidP="00316F57">
      <w:pPr>
        <w:keepNext/>
        <w:keepLines/>
        <w:pBdr>
          <w:top w:val="single" w:sz="4" w:space="1" w:color="auto"/>
          <w:bottom w:val="single" w:sz="4" w:space="1" w:color="auto"/>
        </w:pBdr>
        <w:tabs>
          <w:tab w:val="decimal" w:pos="9200"/>
        </w:tabs>
        <w:spacing w:before="240"/>
        <w:ind w:left="0"/>
        <w:outlineLvl w:val="5"/>
        <w:rPr>
          <w:rFonts w:ascii="Arial Narrow" w:hAnsi="Arial Narrow"/>
          <w:b/>
          <w:iCs/>
        </w:rPr>
      </w:pPr>
      <w:r>
        <w:rPr>
          <w:rFonts w:ascii="Arial Narrow" w:hAnsi="Arial Narrow"/>
          <w:b/>
          <w:iCs/>
        </w:rPr>
        <w:t>42 INVESTICIJSKI ODHODKI</w:t>
      </w:r>
      <w:r>
        <w:rPr>
          <w:rFonts w:ascii="Arial Narrow" w:hAnsi="Arial Narrow"/>
          <w:b/>
          <w:iCs/>
        </w:rPr>
        <w:tab/>
      </w:r>
      <w:r w:rsidR="001A50B0">
        <w:rPr>
          <w:rFonts w:ascii="Arial Narrow" w:hAnsi="Arial Narrow"/>
          <w:b/>
          <w:iCs/>
        </w:rPr>
        <w:t>1,489.336</w:t>
      </w:r>
      <w:r>
        <w:rPr>
          <w:rFonts w:ascii="Arial Narrow" w:hAnsi="Arial Narrow"/>
          <w:b/>
          <w:iCs/>
        </w:rPr>
        <w:t xml:space="preserve"> € oz. </w:t>
      </w:r>
      <w:r w:rsidR="002B0591">
        <w:rPr>
          <w:rFonts w:ascii="Arial Narrow" w:hAnsi="Arial Narrow"/>
          <w:b/>
          <w:iCs/>
        </w:rPr>
        <w:t xml:space="preserve">32 </w:t>
      </w:r>
      <w:r w:rsidRPr="005839B2">
        <w:rPr>
          <w:rFonts w:ascii="Arial Narrow" w:hAnsi="Arial Narrow"/>
          <w:b/>
          <w:iCs/>
        </w:rPr>
        <w:t>% proračuna</w:t>
      </w:r>
    </w:p>
    <w:p w14:paraId="6DC214B0" w14:textId="49F2B2D7" w:rsidR="00316F57" w:rsidRPr="00B1046D" w:rsidRDefault="00316F57" w:rsidP="00316F57">
      <w:pPr>
        <w:keepNext/>
        <w:keepLines/>
        <w:pBdr>
          <w:top w:val="single" w:sz="4" w:space="1" w:color="auto"/>
          <w:bottom w:val="single" w:sz="4" w:space="1" w:color="auto"/>
        </w:pBdr>
        <w:tabs>
          <w:tab w:val="decimal" w:pos="9200"/>
        </w:tabs>
        <w:spacing w:before="240"/>
        <w:ind w:left="0"/>
        <w:outlineLvl w:val="6"/>
        <w:rPr>
          <w:rFonts w:ascii="Arial Narrow" w:hAnsi="Arial Narrow"/>
          <w:b/>
          <w:bCs/>
          <w:i/>
          <w:iCs/>
        </w:rPr>
      </w:pPr>
      <w:r w:rsidRPr="00B1046D">
        <w:rPr>
          <w:rFonts w:ascii="Arial Narrow" w:hAnsi="Arial Narrow"/>
          <w:b/>
          <w:bCs/>
          <w:i/>
          <w:iCs/>
        </w:rPr>
        <w:t>420 Nakup in gradnja osnovnih sredstev</w:t>
      </w:r>
      <w:r w:rsidRPr="00B1046D">
        <w:rPr>
          <w:rFonts w:ascii="Arial Narrow" w:hAnsi="Arial Narrow"/>
          <w:b/>
          <w:bCs/>
          <w:i/>
          <w:iCs/>
        </w:rPr>
        <w:tab/>
      </w:r>
      <w:r w:rsidR="002B0591">
        <w:rPr>
          <w:rFonts w:ascii="Arial Narrow" w:hAnsi="Arial Narrow"/>
          <w:b/>
          <w:bCs/>
          <w:i/>
          <w:iCs/>
        </w:rPr>
        <w:t>1,489</w:t>
      </w:r>
      <w:r w:rsidR="00D05B3C">
        <w:rPr>
          <w:rFonts w:ascii="Arial Narrow" w:hAnsi="Arial Narrow"/>
          <w:b/>
          <w:bCs/>
          <w:i/>
          <w:iCs/>
        </w:rPr>
        <w:t>.</w:t>
      </w:r>
      <w:r w:rsidR="002B0591">
        <w:rPr>
          <w:rFonts w:ascii="Arial Narrow" w:hAnsi="Arial Narrow"/>
          <w:b/>
          <w:bCs/>
          <w:i/>
          <w:iCs/>
        </w:rPr>
        <w:t>336</w:t>
      </w:r>
      <w:r w:rsidRPr="00B1046D">
        <w:rPr>
          <w:rFonts w:ascii="Arial Narrow" w:hAnsi="Arial Narrow"/>
          <w:b/>
          <w:bCs/>
          <w:i/>
          <w:iCs/>
        </w:rPr>
        <w:t xml:space="preserve"> €</w:t>
      </w:r>
    </w:p>
    <w:p w14:paraId="49A09C0C" w14:textId="584145B1" w:rsidR="00316F57" w:rsidRPr="005839B2" w:rsidRDefault="00316F57" w:rsidP="00316F57">
      <w:pPr>
        <w:jc w:val="both"/>
        <w:rPr>
          <w:rFonts w:ascii="Arial Narrow" w:hAnsi="Arial Narrow"/>
        </w:rPr>
      </w:pPr>
      <w:r w:rsidRPr="005839B2">
        <w:rPr>
          <w:rFonts w:ascii="Arial Narrow" w:hAnsi="Arial Narrow"/>
        </w:rPr>
        <w:t>Investicijski odhodki so plačila namenjena za pridobitev ali nakup opredmetenih in neopredmetenih osnovnih sredstev torej zgradb, prostorov, prevoznih sredstev, opreme, napeljav, novogradnje, rekonstrukcije in adaptacije ter investicijsko vzdrževanje in obnove, nakup zemljišč, pridobitev licenc, investicijskih načrtov, študij o izvedljivosti projektov in projektne dokumentacije. Investicijski odhodki pomenijo povečanje premoženja lokalne skupnosti. V tej skupini s</w:t>
      </w:r>
      <w:r>
        <w:rPr>
          <w:rFonts w:ascii="Arial Narrow" w:hAnsi="Arial Narrow"/>
        </w:rPr>
        <w:t>e</w:t>
      </w:r>
      <w:r w:rsidRPr="005839B2">
        <w:rPr>
          <w:rFonts w:ascii="Arial Narrow" w:hAnsi="Arial Narrow"/>
        </w:rPr>
        <w:t xml:space="preserve"> planira</w:t>
      </w:r>
      <w:r>
        <w:rPr>
          <w:rFonts w:ascii="Arial Narrow" w:hAnsi="Arial Narrow"/>
        </w:rPr>
        <w:t>jo</w:t>
      </w:r>
      <w:r w:rsidRPr="005839B2">
        <w:rPr>
          <w:rFonts w:ascii="Arial Narrow" w:hAnsi="Arial Narrow"/>
        </w:rPr>
        <w:t xml:space="preserve"> investicijski odhodki za vlaganje v komunalno in cestno infrastrukturo, za investicije v prostorsko planiranje, za nakup stanovanj in dru</w:t>
      </w:r>
      <w:r>
        <w:rPr>
          <w:rFonts w:ascii="Arial Narrow" w:hAnsi="Arial Narrow"/>
        </w:rPr>
        <w:t xml:space="preserve">ge novogradnje. Načrtujemo </w:t>
      </w:r>
      <w:r w:rsidR="002B0591">
        <w:rPr>
          <w:rFonts w:ascii="Arial Narrow" w:hAnsi="Arial Narrow"/>
        </w:rPr>
        <w:t>1,489</w:t>
      </w:r>
      <w:r w:rsidR="00D05B3C">
        <w:rPr>
          <w:rFonts w:ascii="Arial Narrow" w:hAnsi="Arial Narrow"/>
        </w:rPr>
        <w:t>.</w:t>
      </w:r>
      <w:r w:rsidR="002B0591">
        <w:rPr>
          <w:rFonts w:ascii="Arial Narrow" w:hAnsi="Arial Narrow"/>
        </w:rPr>
        <w:t xml:space="preserve">336 </w:t>
      </w:r>
      <w:r w:rsidRPr="005839B2">
        <w:rPr>
          <w:rFonts w:ascii="Arial Narrow" w:hAnsi="Arial Narrow"/>
        </w:rPr>
        <w:t xml:space="preserve">€ odhodkov. </w:t>
      </w:r>
    </w:p>
    <w:p w14:paraId="5838DF3C" w14:textId="1F12B586" w:rsidR="00911AF5" w:rsidRPr="0017733D" w:rsidRDefault="00911AF5" w:rsidP="00300B05">
      <w:pPr>
        <w:widowControl w:val="0"/>
        <w:pBdr>
          <w:top w:val="single" w:sz="4" w:space="1" w:color="auto"/>
          <w:left w:val="single" w:sz="4" w:space="4" w:color="auto"/>
          <w:bottom w:val="single" w:sz="4" w:space="1" w:color="auto"/>
          <w:right w:val="single" w:sz="4" w:space="4" w:color="auto"/>
        </w:pBdr>
        <w:spacing w:after="0"/>
        <w:ind w:left="0"/>
        <w:jc w:val="both"/>
        <w:rPr>
          <w:rFonts w:ascii="Arial Narrow" w:hAnsi="Arial Narrow" w:cs="Arial"/>
          <w:b/>
          <w:color w:val="8496B0" w:themeColor="text2" w:themeTint="99"/>
        </w:rPr>
      </w:pPr>
      <w:r w:rsidRPr="0017733D">
        <w:rPr>
          <w:rFonts w:ascii="Arial Narrow" w:hAnsi="Arial Narrow" w:cs="Arial"/>
          <w:b/>
          <w:color w:val="8496B0" w:themeColor="text2" w:themeTint="99"/>
        </w:rPr>
        <w:t>Projekt LAS: Vaško jedro</w:t>
      </w:r>
      <w:r>
        <w:rPr>
          <w:rFonts w:ascii="Arial Narrow" w:hAnsi="Arial Narrow" w:cs="Arial"/>
          <w:b/>
          <w:color w:val="8496B0" w:themeColor="text2" w:themeTint="99"/>
        </w:rPr>
        <w:t>-ureditev tržnice</w:t>
      </w:r>
    </w:p>
    <w:p w14:paraId="14868F00" w14:textId="77777777" w:rsidR="00911AF5" w:rsidRDefault="00911AF5" w:rsidP="00911AF5">
      <w:pPr>
        <w:shd w:val="clear" w:color="auto" w:fill="FFFFFF"/>
        <w:spacing w:line="224" w:lineRule="atLeast"/>
        <w:jc w:val="both"/>
        <w:rPr>
          <w:rFonts w:ascii="Arial Narrow" w:hAnsi="Arial Narrow" w:cs="Arial"/>
          <w:color w:val="222222"/>
          <w:lang w:eastAsia="sl-SI"/>
        </w:rPr>
      </w:pPr>
    </w:p>
    <w:p w14:paraId="52624FB9" w14:textId="59449C18" w:rsidR="00911AF5" w:rsidRPr="0017733D" w:rsidRDefault="00911AF5" w:rsidP="00911AF5">
      <w:pPr>
        <w:shd w:val="clear" w:color="auto" w:fill="FFFFFF"/>
        <w:spacing w:line="224" w:lineRule="atLeast"/>
        <w:jc w:val="both"/>
        <w:rPr>
          <w:rFonts w:ascii="Arial Narrow" w:hAnsi="Arial Narrow" w:cs="Arial"/>
          <w:color w:val="222222"/>
          <w:lang w:eastAsia="sl-SI"/>
        </w:rPr>
      </w:pPr>
      <w:r w:rsidRPr="0017733D">
        <w:rPr>
          <w:rFonts w:ascii="Arial Narrow" w:hAnsi="Arial Narrow" w:cs="Arial"/>
          <w:color w:val="222222"/>
          <w:lang w:eastAsia="sl-SI"/>
        </w:rPr>
        <w:t>Objekt je projektiran na osnovi prostorsko ureditvenih pogojev za območje občine Črenšovci. Projekt PZI za novo gradnjo pokrite tržnice je izdelan</w:t>
      </w:r>
      <w:r>
        <w:rPr>
          <w:rFonts w:ascii="Arial Narrow" w:hAnsi="Arial Narrow" w:cs="Arial"/>
          <w:color w:val="222222"/>
          <w:lang w:eastAsia="sl-SI"/>
        </w:rPr>
        <w:t>.</w:t>
      </w:r>
    </w:p>
    <w:p w14:paraId="209946DF" w14:textId="77777777" w:rsidR="00911AF5" w:rsidRPr="0017733D" w:rsidRDefault="00911AF5" w:rsidP="00911AF5">
      <w:pPr>
        <w:shd w:val="clear" w:color="auto" w:fill="FFFFFF"/>
        <w:spacing w:after="0"/>
        <w:jc w:val="both"/>
        <w:rPr>
          <w:rFonts w:ascii="Arial Narrow" w:hAnsi="Arial Narrow" w:cs="Arial"/>
          <w:color w:val="222222"/>
          <w:lang w:eastAsia="sl-SI"/>
        </w:rPr>
      </w:pPr>
      <w:r w:rsidRPr="0017733D">
        <w:rPr>
          <w:rFonts w:ascii="Arial Narrow" w:hAnsi="Arial Narrow" w:cs="Arial"/>
          <w:color w:val="222222"/>
          <w:lang w:eastAsia="sl-SI"/>
        </w:rPr>
        <w:t>Občina želi z novo gradnjo pridobiti nov osrednji občinski javni prostor.</w:t>
      </w:r>
    </w:p>
    <w:p w14:paraId="3340AA9C" w14:textId="77777777" w:rsidR="00911AF5" w:rsidRPr="0017733D" w:rsidRDefault="00911AF5" w:rsidP="00911AF5">
      <w:pPr>
        <w:shd w:val="clear" w:color="auto" w:fill="FFFFFF"/>
        <w:spacing w:after="0"/>
        <w:ind w:left="1418"/>
        <w:jc w:val="both"/>
        <w:rPr>
          <w:rFonts w:ascii="Arial Narrow" w:hAnsi="Arial Narrow" w:cs="Arial"/>
          <w:color w:val="222222"/>
          <w:lang w:eastAsia="sl-SI"/>
        </w:rPr>
      </w:pPr>
    </w:p>
    <w:p w14:paraId="52DDF518" w14:textId="77777777" w:rsidR="00911AF5" w:rsidRPr="0017733D" w:rsidRDefault="00911AF5" w:rsidP="00911AF5">
      <w:pPr>
        <w:shd w:val="clear" w:color="auto" w:fill="FFFFFF"/>
        <w:spacing w:after="0"/>
        <w:jc w:val="both"/>
        <w:rPr>
          <w:rFonts w:ascii="Arial Narrow" w:hAnsi="Arial Narrow" w:cs="Arial"/>
          <w:color w:val="222222"/>
          <w:lang w:eastAsia="sl-SI"/>
        </w:rPr>
      </w:pPr>
      <w:r w:rsidRPr="0017733D">
        <w:rPr>
          <w:rFonts w:ascii="Arial Narrow" w:hAnsi="Arial Narrow" w:cs="Arial"/>
          <w:color w:val="222222"/>
          <w:lang w:eastAsia="sl-SI"/>
        </w:rPr>
        <w:t xml:space="preserve">Obravnavane parcele št.  886, 887, 888, 889 in 348/3/9 se nahajajo v k.o. 140 Črenšovci in so opredeljene kot poselitveno območje – stavbno zemljišče. </w:t>
      </w:r>
    </w:p>
    <w:p w14:paraId="28106C11" w14:textId="77777777" w:rsidR="00911AF5" w:rsidRPr="0017733D" w:rsidRDefault="00911AF5" w:rsidP="00911AF5">
      <w:pPr>
        <w:shd w:val="clear" w:color="auto" w:fill="FFFFFF"/>
        <w:spacing w:after="0"/>
        <w:jc w:val="both"/>
        <w:rPr>
          <w:rFonts w:ascii="Arial Narrow" w:hAnsi="Arial Narrow" w:cs="Arial"/>
          <w:color w:val="222222"/>
          <w:lang w:eastAsia="sl-SI"/>
        </w:rPr>
      </w:pPr>
      <w:r w:rsidRPr="0017733D">
        <w:rPr>
          <w:rFonts w:ascii="Arial Narrow" w:hAnsi="Arial Narrow" w:cs="Arial"/>
          <w:color w:val="222222"/>
          <w:lang w:eastAsia="sl-SI"/>
        </w:rPr>
        <w:t>Zelene površine so se za potrebe gradnje redefinirale, parkirni prostori pa se bodo delno ukinili.</w:t>
      </w:r>
    </w:p>
    <w:p w14:paraId="190E938E" w14:textId="77777777" w:rsidR="00911AF5" w:rsidRPr="0017733D" w:rsidRDefault="00911AF5" w:rsidP="00911AF5">
      <w:pPr>
        <w:shd w:val="clear" w:color="auto" w:fill="FFFFFF"/>
        <w:spacing w:after="0"/>
        <w:ind w:left="1418"/>
        <w:jc w:val="both"/>
        <w:rPr>
          <w:rFonts w:ascii="Arial Narrow" w:hAnsi="Arial Narrow" w:cs="Arial"/>
          <w:color w:val="222222"/>
          <w:lang w:eastAsia="sl-SI"/>
        </w:rPr>
      </w:pPr>
      <w:r w:rsidRPr="0017733D">
        <w:rPr>
          <w:rFonts w:ascii="Arial Narrow" w:hAnsi="Arial Narrow" w:cs="Arial"/>
          <w:color w:val="222222"/>
          <w:lang w:eastAsia="sl-SI"/>
        </w:rPr>
        <w:t> </w:t>
      </w:r>
    </w:p>
    <w:p w14:paraId="5F3F7E15" w14:textId="77777777" w:rsidR="00911AF5" w:rsidRPr="0017733D" w:rsidRDefault="00911AF5" w:rsidP="00911AF5">
      <w:pPr>
        <w:shd w:val="clear" w:color="auto" w:fill="FFFFFF"/>
        <w:spacing w:line="224" w:lineRule="atLeast"/>
        <w:jc w:val="both"/>
        <w:rPr>
          <w:rFonts w:ascii="Arial Narrow" w:hAnsi="Arial Narrow" w:cs="Arial"/>
          <w:color w:val="222222"/>
          <w:lang w:eastAsia="sl-SI"/>
        </w:rPr>
      </w:pPr>
      <w:r w:rsidRPr="0017733D">
        <w:rPr>
          <w:rFonts w:ascii="Arial Narrow" w:hAnsi="Arial Narrow" w:cs="Arial"/>
          <w:color w:val="222222"/>
          <w:lang w:eastAsia="sl-SI"/>
        </w:rPr>
        <w:t>Predvideni objekt – pokrita tržnica bo razgibane tlorisne oblike, razvitega gabarita dimenzije 26,03 x 16,30 m. Najbolj izpostavljene točke objekta – strehe so dimenzije 27,10 x 16,30 m. Večinski del objekta tako predstavlja prostor pokrite tržnice, katerega dopolnjujejo programi v zaprtem delu objeta – informacijska točka, skladišče in sanitarije. Streha nad večinskim delom je poševna.</w:t>
      </w:r>
    </w:p>
    <w:p w14:paraId="21D4E11E" w14:textId="77777777" w:rsidR="00911AF5" w:rsidRPr="0017733D" w:rsidRDefault="00911AF5" w:rsidP="00911AF5">
      <w:pPr>
        <w:shd w:val="clear" w:color="auto" w:fill="FFFFFF"/>
        <w:spacing w:line="224" w:lineRule="atLeast"/>
        <w:jc w:val="both"/>
        <w:rPr>
          <w:rFonts w:ascii="Arial Narrow" w:hAnsi="Arial Narrow" w:cs="Arial"/>
          <w:color w:val="222222"/>
          <w:lang w:eastAsia="sl-SI"/>
        </w:rPr>
      </w:pPr>
      <w:r w:rsidRPr="0017733D">
        <w:rPr>
          <w:rFonts w:ascii="Arial Narrow" w:hAnsi="Arial Narrow" w:cs="Arial"/>
          <w:color w:val="222222"/>
          <w:lang w:eastAsia="sl-SI"/>
        </w:rPr>
        <w:t xml:space="preserve">Okolica objekta se uredi s funkcionalnimi pohodnimi ter zelenimi površinami vse do spomenika prekmurske matere. Skupaj z otroškim igriščem na delu parcele št. 886, za katerega je že pridobljeno gradbeno dovoljenje, se bo v Občini Črenšovci definirala cona, ki je namenjena tako lokalnim, kot tudi zunanjim uporabnikom, s tem pa bo občina pridobila novi sodobno urejen javni prostor, prostor za druženje, trgovanje ali pa preprosto uživanje v naravi. </w:t>
      </w:r>
    </w:p>
    <w:p w14:paraId="7ECD0E8A" w14:textId="77777777" w:rsidR="00911AF5" w:rsidRPr="0017733D" w:rsidRDefault="00911AF5" w:rsidP="00911AF5">
      <w:pPr>
        <w:shd w:val="clear" w:color="auto" w:fill="FFFFFF"/>
        <w:spacing w:line="224" w:lineRule="atLeast"/>
        <w:jc w:val="both"/>
        <w:rPr>
          <w:rFonts w:ascii="Arial Narrow" w:hAnsi="Arial Narrow" w:cs="Arial"/>
          <w:b/>
          <w:color w:val="222222"/>
          <w:lang w:eastAsia="sl-SI"/>
        </w:rPr>
      </w:pPr>
      <w:bookmarkStart w:id="11" w:name="_Hlk163771059"/>
      <w:r w:rsidRPr="0017733D">
        <w:rPr>
          <w:rFonts w:ascii="Arial Narrow" w:hAnsi="Arial Narrow" w:cs="Arial"/>
          <w:b/>
          <w:color w:val="222222"/>
          <w:lang w:eastAsia="sl-SI"/>
        </w:rPr>
        <w:t xml:space="preserve">Pogodbena vrednost projekta znaša 503.575 € z DDV,  Izvajalec gradbeno-obrtniških del je Zidarstvo Maučec d.o.o. Gančani. </w:t>
      </w:r>
    </w:p>
    <w:p w14:paraId="6AC2BCEE" w14:textId="1630D7C5" w:rsidR="00911AF5" w:rsidRDefault="00911AF5" w:rsidP="00911AF5">
      <w:pPr>
        <w:shd w:val="clear" w:color="auto" w:fill="FFFFFF"/>
        <w:spacing w:line="224" w:lineRule="atLeast"/>
        <w:jc w:val="both"/>
        <w:rPr>
          <w:rFonts w:ascii="Arial Narrow" w:hAnsi="Arial Narrow" w:cs="Arial"/>
          <w:b/>
          <w:color w:val="222222"/>
          <w:lang w:eastAsia="sl-SI"/>
        </w:rPr>
      </w:pPr>
      <w:r w:rsidRPr="0017733D">
        <w:rPr>
          <w:rFonts w:ascii="Arial Narrow" w:hAnsi="Arial Narrow" w:cs="Arial"/>
          <w:b/>
          <w:color w:val="222222"/>
          <w:lang w:eastAsia="sl-SI"/>
        </w:rPr>
        <w:t>Pogodba je podpisana, s projektom se bo do konca leta 202</w:t>
      </w:r>
      <w:r>
        <w:rPr>
          <w:rFonts w:ascii="Arial Narrow" w:hAnsi="Arial Narrow" w:cs="Arial"/>
          <w:b/>
          <w:color w:val="222222"/>
          <w:lang w:eastAsia="sl-SI"/>
        </w:rPr>
        <w:t>4</w:t>
      </w:r>
      <w:r w:rsidRPr="0017733D">
        <w:rPr>
          <w:rFonts w:ascii="Arial Narrow" w:hAnsi="Arial Narrow" w:cs="Arial"/>
          <w:b/>
          <w:color w:val="222222"/>
          <w:lang w:eastAsia="sl-SI"/>
        </w:rPr>
        <w:t xml:space="preserve"> nadaljevalo z namenom, da se zagotovi minimalna funkcionalnost in uporabnost objekta ter uredi okolica okoli gradbišča, locirana v  centru vasi Črenšovci. Dogradil bi se nadstrešek, fasada, ometi in polaganje tlakovca. V ta namen smo planirali 150.000 € v 202</w:t>
      </w:r>
      <w:r>
        <w:rPr>
          <w:rFonts w:ascii="Arial Narrow" w:hAnsi="Arial Narrow" w:cs="Arial"/>
          <w:b/>
          <w:color w:val="222222"/>
          <w:lang w:eastAsia="sl-SI"/>
        </w:rPr>
        <w:t>4.</w:t>
      </w:r>
      <w:r w:rsidRPr="0017733D">
        <w:rPr>
          <w:rFonts w:ascii="Arial Narrow" w:hAnsi="Arial Narrow" w:cs="Arial"/>
          <w:b/>
          <w:color w:val="222222"/>
          <w:lang w:eastAsia="sl-SI"/>
        </w:rPr>
        <w:t xml:space="preserve"> </w:t>
      </w:r>
    </w:p>
    <w:p w14:paraId="1BB3D1C0" w14:textId="7846BA03" w:rsidR="00911AF5" w:rsidRPr="0017733D" w:rsidRDefault="00911AF5" w:rsidP="00911AF5">
      <w:pPr>
        <w:shd w:val="clear" w:color="auto" w:fill="FFFFFF"/>
        <w:spacing w:line="224" w:lineRule="atLeast"/>
        <w:jc w:val="both"/>
        <w:rPr>
          <w:rFonts w:ascii="Arial Narrow" w:hAnsi="Arial Narrow" w:cs="Arial"/>
          <w:b/>
          <w:color w:val="222222"/>
          <w:lang w:eastAsia="sl-SI"/>
        </w:rPr>
      </w:pPr>
      <w:r w:rsidRPr="0017733D">
        <w:rPr>
          <w:rFonts w:ascii="Arial Narrow" w:hAnsi="Arial Narrow" w:cs="Arial"/>
          <w:b/>
          <w:color w:val="222222"/>
          <w:lang w:eastAsia="sl-SI"/>
        </w:rPr>
        <w:t>Ostala dela bi se glede na razpoložljiva sredstva fazno izvajala  do konca leta 202</w:t>
      </w:r>
      <w:r>
        <w:rPr>
          <w:rFonts w:ascii="Arial Narrow" w:hAnsi="Arial Narrow" w:cs="Arial"/>
          <w:b/>
          <w:color w:val="222222"/>
          <w:lang w:eastAsia="sl-SI"/>
        </w:rPr>
        <w:t>5 ali pa še v letu 2026</w:t>
      </w:r>
      <w:r w:rsidRPr="0017733D">
        <w:rPr>
          <w:rFonts w:ascii="Arial Narrow" w:hAnsi="Arial Narrow" w:cs="Arial"/>
          <w:b/>
          <w:color w:val="222222"/>
          <w:lang w:eastAsia="sl-SI"/>
        </w:rPr>
        <w:t>.</w:t>
      </w:r>
    </w:p>
    <w:bookmarkEnd w:id="11"/>
    <w:p w14:paraId="7D42858E" w14:textId="4B61FB70" w:rsidR="00911AF5" w:rsidRPr="0087254D" w:rsidRDefault="00911AF5" w:rsidP="00911AF5">
      <w:pPr>
        <w:widowControl w:val="0"/>
        <w:spacing w:after="0"/>
        <w:jc w:val="both"/>
        <w:rPr>
          <w:rFonts w:ascii="Arial Narrow" w:hAnsi="Arial Narrow" w:cs="Arial"/>
          <w:b/>
          <w:u w:val="single"/>
        </w:rPr>
      </w:pPr>
      <w:r w:rsidRPr="0087254D">
        <w:rPr>
          <w:rFonts w:ascii="Arial Narrow" w:hAnsi="Arial Narrow" w:cs="Arial"/>
          <w:b/>
          <w:u w:val="single"/>
        </w:rPr>
        <w:t>V letu 2023 smo uspešno kandidirali na razpis:</w:t>
      </w:r>
    </w:p>
    <w:p w14:paraId="3F1B3D8B" w14:textId="5AC8F039" w:rsidR="00911AF5" w:rsidRPr="00911AF5" w:rsidRDefault="00911AF5" w:rsidP="00911AF5">
      <w:pPr>
        <w:pStyle w:val="Odstavekseznama"/>
        <w:widowControl w:val="0"/>
        <w:numPr>
          <w:ilvl w:val="0"/>
          <w:numId w:val="42"/>
        </w:numPr>
        <w:spacing w:after="0"/>
        <w:jc w:val="both"/>
        <w:rPr>
          <w:rFonts w:ascii="Arial Narrow" w:hAnsi="Arial Narrow" w:cs="Arial"/>
          <w:bCs/>
        </w:rPr>
      </w:pPr>
      <w:r w:rsidRPr="007A63DA">
        <w:rPr>
          <w:rFonts w:ascii="Arial Narrow" w:hAnsi="Arial Narrow" w:cs="Arial"/>
          <w:bCs/>
        </w:rPr>
        <w:t>Razpis Ministrstva za gospodarstvo, turizem in šport RS (</w:t>
      </w:r>
      <w:r w:rsidRPr="00911AF5">
        <w:rPr>
          <w:rFonts w:ascii="Arial Narrow" w:hAnsi="Arial Narrow" w:cs="Arial"/>
          <w:bCs/>
        </w:rPr>
        <w:t xml:space="preserve">namen: sofinanciranje obnove športnih objektov) ter s tem pridobili  100.000 € sofinancerskih sredstev. Prijavili smo investicijo: Obnova športne dvorane v Črenšovci. Izvajalec za obrtniška dela je </w:t>
      </w:r>
      <w:r>
        <w:rPr>
          <w:rFonts w:ascii="Arial Narrow" w:hAnsi="Arial Narrow" w:cs="Arial"/>
          <w:bCs/>
        </w:rPr>
        <w:t>bilo</w:t>
      </w:r>
      <w:r w:rsidRPr="00911AF5">
        <w:rPr>
          <w:rFonts w:ascii="Arial Narrow" w:hAnsi="Arial Narrow" w:cs="Arial"/>
          <w:bCs/>
        </w:rPr>
        <w:t xml:space="preserve"> Zidarstvo Maučec Gančani d.o.o.. Vrednost pogodbenih del </w:t>
      </w:r>
      <w:r>
        <w:rPr>
          <w:rFonts w:ascii="Arial Narrow" w:hAnsi="Arial Narrow" w:cs="Arial"/>
          <w:bCs/>
        </w:rPr>
        <w:t xml:space="preserve">je </w:t>
      </w:r>
      <w:r w:rsidRPr="00911AF5">
        <w:rPr>
          <w:rFonts w:ascii="Arial Narrow" w:hAnsi="Arial Narrow" w:cs="Arial"/>
          <w:bCs/>
        </w:rPr>
        <w:t>znaša</w:t>
      </w:r>
      <w:r>
        <w:rPr>
          <w:rFonts w:ascii="Arial Narrow" w:hAnsi="Arial Narrow" w:cs="Arial"/>
          <w:bCs/>
        </w:rPr>
        <w:t>la</w:t>
      </w:r>
      <w:r w:rsidRPr="00911AF5">
        <w:rPr>
          <w:rFonts w:ascii="Arial Narrow" w:hAnsi="Arial Narrow" w:cs="Arial"/>
          <w:bCs/>
        </w:rPr>
        <w:t xml:space="preserve"> 306.367 € z DDV. Dobavitelj nove opreme je bilo podjetje  Lesnina MG d.d.  Predračunska vrednost opreme znaša 61.914 € z DDV. Projekt </w:t>
      </w:r>
      <w:r>
        <w:rPr>
          <w:rFonts w:ascii="Arial Narrow" w:hAnsi="Arial Narrow" w:cs="Arial"/>
          <w:bCs/>
        </w:rPr>
        <w:t xml:space="preserve">je bil </w:t>
      </w:r>
      <w:r w:rsidRPr="00911AF5">
        <w:rPr>
          <w:rFonts w:ascii="Arial Narrow" w:hAnsi="Arial Narrow" w:cs="Arial"/>
          <w:bCs/>
        </w:rPr>
        <w:t>končan do 31.3.2024.</w:t>
      </w:r>
      <w:r>
        <w:rPr>
          <w:rFonts w:ascii="Arial Narrow" w:hAnsi="Arial Narrow" w:cs="Arial"/>
          <w:bCs/>
        </w:rPr>
        <w:t xml:space="preserve"> Vrednost plačanih del v letu 2024 je 252.000 €</w:t>
      </w:r>
    </w:p>
    <w:p w14:paraId="1314C68E" w14:textId="69B4A2DB" w:rsidR="00911AF5" w:rsidRPr="0087254D" w:rsidRDefault="00911AF5" w:rsidP="00911AF5">
      <w:pPr>
        <w:ind w:left="360"/>
        <w:rPr>
          <w:rFonts w:ascii="Arial Narrow" w:hAnsi="Arial Narrow" w:cs="Arial"/>
          <w:b/>
        </w:rPr>
      </w:pPr>
      <w:r>
        <w:rPr>
          <w:rFonts w:ascii="Arial Narrow" w:hAnsi="Arial Narrow" w:cs="Arial"/>
          <w:b/>
        </w:rPr>
        <w:t>.</w:t>
      </w:r>
    </w:p>
    <w:p w14:paraId="1F11ECE3" w14:textId="77777777" w:rsidR="00911AF5" w:rsidRDefault="00911AF5" w:rsidP="00911AF5">
      <w:pPr>
        <w:shd w:val="clear" w:color="auto" w:fill="FFFFFF"/>
        <w:spacing w:after="360"/>
        <w:rPr>
          <w:rFonts w:ascii="Arial Narrow" w:hAnsi="Arial Narrow"/>
          <w:color w:val="333333"/>
          <w:lang w:eastAsia="sl-SI"/>
        </w:rPr>
      </w:pPr>
      <w:r w:rsidRPr="0087254D">
        <w:rPr>
          <w:rFonts w:ascii="Arial Narrow" w:hAnsi="Arial Narrow"/>
          <w:color w:val="333333"/>
          <w:lang w:eastAsia="sl-SI"/>
        </w:rPr>
        <w:t xml:space="preserve">V športni dvorani se bo opravilo </w:t>
      </w:r>
      <w:r w:rsidRPr="0087254D">
        <w:rPr>
          <w:rFonts w:ascii="Arial Narrow" w:hAnsi="Arial Narrow"/>
          <w:b/>
          <w:bCs/>
          <w:color w:val="333333"/>
          <w:lang w:eastAsia="sl-SI"/>
        </w:rPr>
        <w:t>vzdrževanje obstoječega parketa</w:t>
      </w:r>
      <w:r w:rsidRPr="0087254D">
        <w:rPr>
          <w:rFonts w:ascii="Arial Narrow" w:hAnsi="Arial Narrow"/>
          <w:color w:val="333333"/>
          <w:lang w:eastAsia="sl-SI"/>
        </w:rPr>
        <w:t> in </w:t>
      </w:r>
      <w:r w:rsidRPr="0087254D">
        <w:rPr>
          <w:rFonts w:ascii="Arial Narrow" w:hAnsi="Arial Narrow"/>
          <w:b/>
          <w:bCs/>
          <w:color w:val="333333"/>
          <w:lang w:eastAsia="sl-SI"/>
        </w:rPr>
        <w:t>sten dvorane</w:t>
      </w:r>
      <w:r w:rsidRPr="0087254D">
        <w:rPr>
          <w:rFonts w:ascii="Arial Narrow" w:hAnsi="Arial Narrow"/>
          <w:color w:val="333333"/>
          <w:lang w:eastAsia="sl-SI"/>
        </w:rPr>
        <w:t>, menjale se bodo stenske zaščitne obloge in na novo uredile talne črte igrišč. Poleg tega se bodo še uredila okenska senčila, namesti se delilna zavesa in akustične obloge na stropu, uredila se bo tudi razsvetljava, ki bo primerna za državna tekmovanja za strelce.</w:t>
      </w:r>
    </w:p>
    <w:p w14:paraId="1F33662F" w14:textId="6A7AE8ED" w:rsidR="00911AF5" w:rsidRPr="0017733D" w:rsidRDefault="00911AF5" w:rsidP="00300B05">
      <w:pPr>
        <w:widowControl w:val="0"/>
        <w:pBdr>
          <w:top w:val="single" w:sz="4" w:space="1" w:color="auto"/>
          <w:left w:val="single" w:sz="4" w:space="4" w:color="auto"/>
          <w:bottom w:val="single" w:sz="4" w:space="1" w:color="auto"/>
          <w:right w:val="single" w:sz="4" w:space="4" w:color="auto"/>
        </w:pBdr>
        <w:spacing w:after="0"/>
        <w:ind w:left="0"/>
        <w:jc w:val="both"/>
        <w:rPr>
          <w:rFonts w:ascii="Arial Narrow" w:hAnsi="Arial Narrow" w:cs="Arial"/>
          <w:b/>
          <w:color w:val="8496B0" w:themeColor="text2" w:themeTint="99"/>
        </w:rPr>
      </w:pPr>
      <w:r w:rsidRPr="0017733D">
        <w:rPr>
          <w:rFonts w:ascii="Arial Narrow" w:hAnsi="Arial Narrow" w:cs="Arial"/>
          <w:b/>
          <w:color w:val="8496B0" w:themeColor="text2" w:themeTint="99"/>
        </w:rPr>
        <w:t xml:space="preserve"> </w:t>
      </w:r>
      <w:r>
        <w:rPr>
          <w:rFonts w:ascii="Arial Narrow" w:hAnsi="Arial Narrow" w:cs="Arial"/>
          <w:b/>
          <w:color w:val="8496B0" w:themeColor="text2" w:themeTint="99"/>
        </w:rPr>
        <w:t>Novogradnja vrtca na Srednji Bistrici</w:t>
      </w:r>
    </w:p>
    <w:p w14:paraId="19EF0578" w14:textId="77777777" w:rsidR="00911AF5" w:rsidRDefault="00911AF5" w:rsidP="00911AF5">
      <w:pPr>
        <w:pStyle w:val="Navadensplet"/>
        <w:rPr>
          <w:rFonts w:ascii="Arial Narrow" w:hAnsi="Arial Narrow"/>
          <w:szCs w:val="20"/>
          <w:u w:val="single"/>
        </w:rPr>
      </w:pPr>
    </w:p>
    <w:p w14:paraId="2CF43FA5" w14:textId="5BCC4142" w:rsidR="00911AF5" w:rsidRDefault="00911AF5" w:rsidP="00911AF5">
      <w:pPr>
        <w:pStyle w:val="Navadensplet"/>
        <w:rPr>
          <w:rFonts w:ascii="Arial Narrow" w:hAnsi="Arial Narrow"/>
          <w:szCs w:val="20"/>
          <w:u w:val="single"/>
        </w:rPr>
      </w:pPr>
      <w:r>
        <w:rPr>
          <w:rFonts w:ascii="Arial Narrow" w:hAnsi="Arial Narrow"/>
          <w:szCs w:val="20"/>
          <w:u w:val="single"/>
        </w:rPr>
        <w:t xml:space="preserve">Projekt je končan in </w:t>
      </w:r>
      <w:r w:rsidR="00300B05">
        <w:rPr>
          <w:rFonts w:ascii="Arial Narrow" w:hAnsi="Arial Narrow"/>
          <w:szCs w:val="20"/>
          <w:u w:val="single"/>
        </w:rPr>
        <w:t>opravljen je bil kvalitetni in finančni prevzem.</w:t>
      </w:r>
    </w:p>
    <w:p w14:paraId="43030DE5" w14:textId="62D82ACE" w:rsidR="00911AF5" w:rsidRPr="00545711" w:rsidRDefault="00911AF5" w:rsidP="00911AF5">
      <w:pPr>
        <w:pStyle w:val="Navadensplet"/>
        <w:rPr>
          <w:rFonts w:ascii="Arial Narrow" w:hAnsi="Arial Narrow"/>
          <w:szCs w:val="20"/>
          <w:u w:val="single"/>
        </w:rPr>
      </w:pPr>
      <w:r w:rsidRPr="00545711">
        <w:rPr>
          <w:rFonts w:ascii="Arial Narrow" w:hAnsi="Arial Narrow"/>
          <w:szCs w:val="20"/>
          <w:u w:val="single"/>
        </w:rPr>
        <w:t xml:space="preserve">Kumulativna vrednost vseh izvedenih </w:t>
      </w:r>
      <w:r>
        <w:rPr>
          <w:rFonts w:ascii="Arial Narrow" w:hAnsi="Arial Narrow"/>
          <w:szCs w:val="20"/>
          <w:u w:val="single"/>
        </w:rPr>
        <w:t xml:space="preserve">gradbenih </w:t>
      </w:r>
      <w:r w:rsidRPr="00545711">
        <w:rPr>
          <w:rFonts w:ascii="Arial Narrow" w:hAnsi="Arial Narrow"/>
          <w:szCs w:val="20"/>
          <w:u w:val="single"/>
        </w:rPr>
        <w:t>del na projektu:</w:t>
      </w:r>
    </w:p>
    <w:p w14:paraId="6738D6B1" w14:textId="77777777" w:rsidR="00911AF5" w:rsidRPr="006F3F1A" w:rsidRDefault="00911AF5" w:rsidP="00911AF5">
      <w:pPr>
        <w:numPr>
          <w:ilvl w:val="0"/>
          <w:numId w:val="41"/>
        </w:numPr>
        <w:overflowPunct/>
        <w:autoSpaceDE/>
        <w:autoSpaceDN/>
        <w:adjustRightInd/>
        <w:spacing w:before="100" w:beforeAutospacing="1" w:after="100" w:afterAutospacing="1"/>
        <w:textAlignment w:val="auto"/>
        <w:rPr>
          <w:rFonts w:ascii="Arial Narrow" w:hAnsi="Arial Narrow"/>
        </w:rPr>
      </w:pPr>
      <w:r w:rsidRPr="006F3F1A">
        <w:rPr>
          <w:rFonts w:ascii="Arial Narrow" w:hAnsi="Arial Narrow"/>
        </w:rPr>
        <w:t>   brez DDV: 2.410.389,42€</w:t>
      </w:r>
    </w:p>
    <w:p w14:paraId="0A912F9A" w14:textId="77777777" w:rsidR="00911AF5" w:rsidRPr="006F3F1A" w:rsidRDefault="00911AF5" w:rsidP="00911AF5">
      <w:pPr>
        <w:numPr>
          <w:ilvl w:val="0"/>
          <w:numId w:val="41"/>
        </w:numPr>
        <w:overflowPunct/>
        <w:autoSpaceDE/>
        <w:autoSpaceDN/>
        <w:adjustRightInd/>
        <w:spacing w:before="100" w:beforeAutospacing="1" w:after="100" w:afterAutospacing="1"/>
        <w:textAlignment w:val="auto"/>
        <w:rPr>
          <w:rFonts w:ascii="Arial Narrow" w:hAnsi="Arial Narrow"/>
        </w:rPr>
      </w:pPr>
      <w:r w:rsidRPr="006F3F1A">
        <w:rPr>
          <w:rFonts w:ascii="Arial Narrow" w:hAnsi="Arial Narrow"/>
        </w:rPr>
        <w:t>   22% DDV: 530.285,67€</w:t>
      </w:r>
    </w:p>
    <w:p w14:paraId="7EDBDE9D" w14:textId="6378467B" w:rsidR="00911AF5" w:rsidRDefault="00911AF5" w:rsidP="00911AF5">
      <w:pPr>
        <w:numPr>
          <w:ilvl w:val="0"/>
          <w:numId w:val="41"/>
        </w:numPr>
        <w:overflowPunct/>
        <w:autoSpaceDE/>
        <w:autoSpaceDN/>
        <w:adjustRightInd/>
        <w:spacing w:before="100" w:beforeAutospacing="1" w:after="100" w:afterAutospacing="1"/>
        <w:textAlignment w:val="auto"/>
        <w:rPr>
          <w:rFonts w:ascii="Arial Narrow" w:hAnsi="Arial Narrow"/>
        </w:rPr>
      </w:pPr>
      <w:r w:rsidRPr="006F3F1A">
        <w:rPr>
          <w:rFonts w:ascii="Arial Narrow" w:hAnsi="Arial Narrow"/>
        </w:rPr>
        <w:t>   z DDV: 2.940.675,10€</w:t>
      </w:r>
      <w:r w:rsidR="00300B05">
        <w:rPr>
          <w:rFonts w:ascii="Arial Narrow" w:hAnsi="Arial Narrow"/>
        </w:rPr>
        <w:t xml:space="preserve"> - končna vrednost je nekoliko nižja od pogodbene, ki je znašala 3,2 mio €.</w:t>
      </w:r>
    </w:p>
    <w:p w14:paraId="58918716" w14:textId="5D98ACF7" w:rsidR="00300B05" w:rsidRPr="00300B05" w:rsidRDefault="00300B05" w:rsidP="00300B05">
      <w:pPr>
        <w:shd w:val="clear" w:color="auto" w:fill="FFFFFF"/>
        <w:spacing w:after="225"/>
        <w:ind w:left="360"/>
        <w:jc w:val="both"/>
        <w:rPr>
          <w:rFonts w:ascii="Arial Narrow" w:hAnsi="Arial Narrow"/>
          <w:lang w:eastAsia="sl-SI"/>
        </w:rPr>
      </w:pPr>
      <w:r>
        <w:rPr>
          <w:rFonts w:ascii="Arial Narrow" w:hAnsi="Arial Narrow"/>
          <w:lang w:eastAsia="sl-SI"/>
        </w:rPr>
        <w:t>od</w:t>
      </w:r>
      <w:r w:rsidRPr="00300B05">
        <w:rPr>
          <w:rFonts w:ascii="Arial Narrow" w:hAnsi="Arial Narrow"/>
          <w:lang w:eastAsia="sl-SI"/>
        </w:rPr>
        <w:t xml:space="preserve"> tega je Ministrstvo za šolstvo sofinanciralo 1,172.667 € v skladu s pogodbo v letih 2022-2023. Predzadnja situacija in končna situacija do izvajalca, ter stroški nadzora in postavitve igral se poravnajo v letu 2024, kar znese 485.000 €.</w:t>
      </w:r>
    </w:p>
    <w:p w14:paraId="15E3013E" w14:textId="7E38D64C" w:rsidR="00300B05" w:rsidRPr="00300B05" w:rsidRDefault="00300B05" w:rsidP="00300B05">
      <w:pPr>
        <w:widowControl w:val="0"/>
        <w:pBdr>
          <w:top w:val="single" w:sz="4" w:space="1" w:color="auto"/>
          <w:left w:val="single" w:sz="4" w:space="0" w:color="auto"/>
          <w:bottom w:val="single" w:sz="4" w:space="1" w:color="auto"/>
          <w:right w:val="single" w:sz="4" w:space="4" w:color="auto"/>
        </w:pBdr>
        <w:spacing w:after="0"/>
        <w:ind w:left="0" w:firstLine="284"/>
        <w:jc w:val="both"/>
        <w:rPr>
          <w:rFonts w:ascii="Arial Narrow" w:hAnsi="Arial Narrow" w:cs="Arial"/>
          <w:b/>
          <w:color w:val="8496B0" w:themeColor="text2" w:themeTint="99"/>
        </w:rPr>
      </w:pPr>
      <w:r>
        <w:rPr>
          <w:rFonts w:ascii="Arial Narrow" w:hAnsi="Arial Narrow" w:cs="Arial"/>
          <w:b/>
          <w:color w:val="8496B0" w:themeColor="text2" w:themeTint="99"/>
        </w:rPr>
        <w:t>Izdelava projektne dokumentacije za pridobitev gradbenega dovoljenja za: Dograditev in nadvišanje nasipov</w:t>
      </w:r>
    </w:p>
    <w:p w14:paraId="229A5607" w14:textId="77777777" w:rsidR="00300B05" w:rsidRDefault="00300B05" w:rsidP="00911AF5">
      <w:pPr>
        <w:shd w:val="clear" w:color="auto" w:fill="FFFFFF"/>
        <w:spacing w:after="225"/>
        <w:jc w:val="both"/>
        <w:rPr>
          <w:rFonts w:ascii="Arial Narrow" w:hAnsi="Arial Narrow"/>
          <w:lang w:eastAsia="sl-SI"/>
        </w:rPr>
      </w:pPr>
    </w:p>
    <w:p w14:paraId="62E484C6" w14:textId="77777777" w:rsidR="00300B05" w:rsidRPr="00261281" w:rsidRDefault="00300B05" w:rsidP="00300B05">
      <w:pPr>
        <w:widowControl w:val="0"/>
        <w:spacing w:after="0"/>
        <w:jc w:val="both"/>
        <w:rPr>
          <w:rFonts w:ascii="Arial Narrow" w:hAnsi="Arial Narrow" w:cs="Arial"/>
        </w:rPr>
      </w:pPr>
      <w:r w:rsidRPr="00261281">
        <w:rPr>
          <w:rFonts w:ascii="Arial Narrow" w:hAnsi="Arial Narrow" w:cs="Arial"/>
        </w:rPr>
        <w:t xml:space="preserve">Že v letu 2022 se je načrtovala izdelava tehnične in investicijske dokumentacije za pridobitev gradbenega dovoljenja za projekt: Dograditev in nadvišanje VVN levi breg Mure (Bistrica). Izbran je izvajalec storitev (Pomgrad – VGP d.d. Lipovci ) v vrednosti cca. </w:t>
      </w:r>
      <w:r>
        <w:rPr>
          <w:rFonts w:ascii="Arial Narrow" w:hAnsi="Arial Narrow" w:cs="Arial"/>
        </w:rPr>
        <w:t>850</w:t>
      </w:r>
      <w:r w:rsidRPr="00261281">
        <w:rPr>
          <w:rFonts w:ascii="Arial Narrow" w:hAnsi="Arial Narrow" w:cs="Arial"/>
        </w:rPr>
        <w:t xml:space="preserve">.000 €. </w:t>
      </w:r>
      <w:r>
        <w:rPr>
          <w:rFonts w:ascii="Arial Narrow" w:hAnsi="Arial Narrow" w:cs="Arial"/>
        </w:rPr>
        <w:t xml:space="preserve">Vrednost projekta povečujejo še ostali stroški </w:t>
      </w:r>
      <w:r w:rsidRPr="00261281">
        <w:rPr>
          <w:rFonts w:ascii="Arial Narrow" w:hAnsi="Arial Narrow" w:cs="Arial"/>
        </w:rPr>
        <w:t>storitev (priprava pogodb za okoli 800 parcel, overitve, izmere,… )</w:t>
      </w:r>
      <w:r>
        <w:rPr>
          <w:rFonts w:ascii="Arial Narrow" w:hAnsi="Arial Narrow" w:cs="Arial"/>
        </w:rPr>
        <w:t xml:space="preserve">. </w:t>
      </w:r>
      <w:r w:rsidRPr="00261281">
        <w:rPr>
          <w:rFonts w:ascii="Arial Narrow" w:hAnsi="Arial Narrow" w:cs="Arial"/>
        </w:rPr>
        <w:t>Projekt je v izvajanju, rok dokončanja vseh aktivnosti in predložitev zahtevka do MOP RS je 3</w:t>
      </w:r>
      <w:r>
        <w:rPr>
          <w:rFonts w:ascii="Arial Narrow" w:hAnsi="Arial Narrow" w:cs="Arial"/>
        </w:rPr>
        <w:t>1</w:t>
      </w:r>
      <w:r w:rsidRPr="00261281">
        <w:rPr>
          <w:rFonts w:ascii="Arial Narrow" w:hAnsi="Arial Narrow" w:cs="Arial"/>
        </w:rPr>
        <w:t>.</w:t>
      </w:r>
      <w:r>
        <w:rPr>
          <w:rFonts w:ascii="Arial Narrow" w:hAnsi="Arial Narrow" w:cs="Arial"/>
        </w:rPr>
        <w:t>12</w:t>
      </w:r>
      <w:r w:rsidRPr="00261281">
        <w:rPr>
          <w:rFonts w:ascii="Arial Narrow" w:hAnsi="Arial Narrow" w:cs="Arial"/>
        </w:rPr>
        <w:t>.202</w:t>
      </w:r>
      <w:r>
        <w:rPr>
          <w:rFonts w:ascii="Arial Narrow" w:hAnsi="Arial Narrow" w:cs="Arial"/>
        </w:rPr>
        <w:t>4</w:t>
      </w:r>
      <w:r w:rsidRPr="00261281">
        <w:rPr>
          <w:rFonts w:ascii="Arial Narrow" w:hAnsi="Arial Narrow" w:cs="Arial"/>
        </w:rPr>
        <w:t>.</w:t>
      </w:r>
      <w:r>
        <w:rPr>
          <w:rFonts w:ascii="Arial Narrow" w:hAnsi="Arial Narrow" w:cs="Arial"/>
        </w:rPr>
        <w:t xml:space="preserve"> </w:t>
      </w:r>
    </w:p>
    <w:p w14:paraId="2DE5F7A2" w14:textId="77777777" w:rsidR="00911AF5" w:rsidRDefault="00911AF5" w:rsidP="00316F57">
      <w:pPr>
        <w:shd w:val="clear" w:color="auto" w:fill="FFFFFF"/>
        <w:spacing w:after="225"/>
        <w:jc w:val="both"/>
        <w:rPr>
          <w:rFonts w:ascii="Arial Narrow" w:hAnsi="Arial Narrow"/>
          <w:highlight w:val="yellow"/>
          <w:lang w:eastAsia="sl-SI"/>
        </w:rPr>
      </w:pPr>
    </w:p>
    <w:p w14:paraId="3F3E8DC4" w14:textId="2CF8E820" w:rsidR="00316F57" w:rsidRPr="00BA32E5" w:rsidRDefault="00316F57" w:rsidP="00316F57">
      <w:pPr>
        <w:jc w:val="both"/>
        <w:rPr>
          <w:rFonts w:ascii="Arial Narrow" w:hAnsi="Arial Narrow"/>
          <w:b/>
          <w:u w:val="single"/>
        </w:rPr>
      </w:pPr>
      <w:r w:rsidRPr="00BA32E5">
        <w:rPr>
          <w:rFonts w:ascii="Arial Narrow" w:hAnsi="Arial Narrow"/>
          <w:b/>
          <w:u w:val="single"/>
        </w:rPr>
        <w:t>Na postavki 420804 zagotavljamo še sredstva za izvedbo</w:t>
      </w:r>
      <w:r w:rsidR="00BA32E5" w:rsidRPr="00BA32E5">
        <w:rPr>
          <w:rFonts w:ascii="Arial Narrow" w:hAnsi="Arial Narrow"/>
          <w:b/>
          <w:u w:val="single"/>
        </w:rPr>
        <w:t xml:space="preserve"> v višini </w:t>
      </w:r>
      <w:r w:rsidR="00300B05">
        <w:rPr>
          <w:rFonts w:ascii="Arial Narrow" w:hAnsi="Arial Narrow"/>
          <w:b/>
          <w:u w:val="single"/>
        </w:rPr>
        <w:t>31</w:t>
      </w:r>
      <w:r w:rsidR="00BA32E5" w:rsidRPr="00BA32E5">
        <w:rPr>
          <w:rFonts w:ascii="Arial Narrow" w:hAnsi="Arial Narrow"/>
          <w:b/>
          <w:u w:val="single"/>
        </w:rPr>
        <w:t>.</w:t>
      </w:r>
      <w:r w:rsidR="00300B05">
        <w:rPr>
          <w:rFonts w:ascii="Arial Narrow" w:hAnsi="Arial Narrow"/>
          <w:b/>
          <w:u w:val="single"/>
        </w:rPr>
        <w:t>336</w:t>
      </w:r>
      <w:r w:rsidR="00BA32E5" w:rsidRPr="00BA32E5">
        <w:rPr>
          <w:rFonts w:ascii="Arial Narrow" w:hAnsi="Arial Narrow"/>
          <w:b/>
          <w:u w:val="single"/>
        </w:rPr>
        <w:t xml:space="preserve"> €</w:t>
      </w:r>
      <w:r w:rsidRPr="00BA32E5">
        <w:rPr>
          <w:rFonts w:ascii="Arial Narrow" w:hAnsi="Arial Narrow"/>
          <w:b/>
          <w:u w:val="single"/>
        </w:rPr>
        <w:t>:</w:t>
      </w:r>
    </w:p>
    <w:p w14:paraId="471F4105" w14:textId="633FFE3B" w:rsidR="00316F57" w:rsidRPr="003C513B" w:rsidRDefault="00316F57" w:rsidP="00316F57">
      <w:pPr>
        <w:jc w:val="both"/>
        <w:rPr>
          <w:rFonts w:ascii="Arial Narrow" w:hAnsi="Arial Narrow"/>
        </w:rPr>
      </w:pPr>
      <w:r w:rsidRPr="003C513B">
        <w:rPr>
          <w:rFonts w:ascii="Arial Narrow" w:hAnsi="Arial Narrow"/>
        </w:rPr>
        <w:t>- dokumentacij</w:t>
      </w:r>
      <w:r>
        <w:rPr>
          <w:rFonts w:ascii="Arial Narrow" w:hAnsi="Arial Narrow"/>
        </w:rPr>
        <w:t>e</w:t>
      </w:r>
      <w:r w:rsidRPr="003C513B">
        <w:rPr>
          <w:rFonts w:ascii="Arial Narrow" w:hAnsi="Arial Narrow"/>
        </w:rPr>
        <w:t xml:space="preserve"> za morebitno kandidaturo občine na razpisih</w:t>
      </w:r>
      <w:r w:rsidR="00300B05">
        <w:rPr>
          <w:rFonts w:ascii="Arial Narrow" w:hAnsi="Arial Narrow"/>
        </w:rPr>
        <w:t xml:space="preserve"> v tem ali v naslednjem letu</w:t>
      </w:r>
    </w:p>
    <w:p w14:paraId="150E47F8" w14:textId="77777777" w:rsidR="00316F57" w:rsidRDefault="00316F57" w:rsidP="00316F57">
      <w:pPr>
        <w:ind w:left="0"/>
        <w:jc w:val="both"/>
        <w:rPr>
          <w:rFonts w:ascii="Arial Narrow" w:hAnsi="Arial Narrow"/>
        </w:rPr>
      </w:pPr>
    </w:p>
    <w:p w14:paraId="5FEB9ED4" w14:textId="77777777" w:rsidR="00316F57" w:rsidRPr="005839B2" w:rsidRDefault="00316F57" w:rsidP="00316F57">
      <w:pPr>
        <w:keepNext/>
        <w:keepLines/>
        <w:pBdr>
          <w:top w:val="single" w:sz="4" w:space="1" w:color="auto"/>
          <w:bottom w:val="single" w:sz="4" w:space="1" w:color="auto"/>
        </w:pBdr>
        <w:tabs>
          <w:tab w:val="decimal" w:pos="9200"/>
        </w:tabs>
        <w:spacing w:before="240"/>
        <w:ind w:left="0"/>
        <w:outlineLvl w:val="5"/>
        <w:rPr>
          <w:rFonts w:ascii="Arial Narrow" w:hAnsi="Arial Narrow"/>
          <w:b/>
          <w:iCs/>
        </w:rPr>
      </w:pPr>
      <w:r>
        <w:rPr>
          <w:rFonts w:ascii="Arial Narrow" w:hAnsi="Arial Narrow"/>
          <w:b/>
          <w:iCs/>
        </w:rPr>
        <w:t>43 INVESTICIJSKI TRANSFERI</w:t>
      </w:r>
      <w:r>
        <w:rPr>
          <w:rFonts w:ascii="Arial Narrow" w:hAnsi="Arial Narrow"/>
          <w:b/>
          <w:iCs/>
        </w:rPr>
        <w:tab/>
        <w:t>4</w:t>
      </w:r>
      <w:r w:rsidR="00EE1CA2">
        <w:rPr>
          <w:rFonts w:ascii="Arial Narrow" w:hAnsi="Arial Narrow"/>
          <w:b/>
          <w:iCs/>
        </w:rPr>
        <w:t>7</w:t>
      </w:r>
      <w:r>
        <w:rPr>
          <w:rFonts w:ascii="Arial Narrow" w:hAnsi="Arial Narrow"/>
          <w:b/>
          <w:iCs/>
        </w:rPr>
        <w:t>.0</w:t>
      </w:r>
      <w:r w:rsidRPr="005839B2">
        <w:rPr>
          <w:rFonts w:ascii="Arial Narrow" w:hAnsi="Arial Narrow"/>
          <w:b/>
          <w:iCs/>
        </w:rPr>
        <w:t>00 €</w:t>
      </w:r>
    </w:p>
    <w:p w14:paraId="6D390B85" w14:textId="77777777" w:rsidR="00316F57" w:rsidRPr="005839B2" w:rsidRDefault="00316F57" w:rsidP="00316F57">
      <w:pPr>
        <w:keepNext/>
        <w:keepLines/>
        <w:pBdr>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431 Investicijski transfe</w:t>
      </w:r>
      <w:r>
        <w:rPr>
          <w:rFonts w:ascii="Arial Narrow" w:hAnsi="Arial Narrow"/>
          <w:b/>
          <w:bCs/>
        </w:rPr>
        <w:t>ri pravnim in fizičnim osebam</w:t>
      </w:r>
      <w:r>
        <w:rPr>
          <w:rFonts w:ascii="Arial Narrow" w:hAnsi="Arial Narrow"/>
          <w:b/>
          <w:bCs/>
        </w:rPr>
        <w:tab/>
        <w:t>2</w:t>
      </w:r>
      <w:r w:rsidR="00EE1CA2">
        <w:rPr>
          <w:rFonts w:ascii="Arial Narrow" w:hAnsi="Arial Narrow"/>
          <w:b/>
          <w:bCs/>
        </w:rPr>
        <w:t>7</w:t>
      </w:r>
      <w:r>
        <w:rPr>
          <w:rFonts w:ascii="Arial Narrow" w:hAnsi="Arial Narrow"/>
          <w:b/>
          <w:bCs/>
        </w:rPr>
        <w:t>.0</w:t>
      </w:r>
      <w:r w:rsidRPr="005839B2">
        <w:rPr>
          <w:rFonts w:ascii="Arial Narrow" w:hAnsi="Arial Narrow"/>
          <w:b/>
          <w:bCs/>
        </w:rPr>
        <w:t>00 €</w:t>
      </w:r>
    </w:p>
    <w:p w14:paraId="407BEBB9" w14:textId="77777777" w:rsidR="00316F57" w:rsidRDefault="00316F57" w:rsidP="00316F57">
      <w:pPr>
        <w:overflowPunct/>
        <w:spacing w:before="0" w:after="0"/>
        <w:ind w:left="0"/>
        <w:textAlignment w:val="auto"/>
        <w:rPr>
          <w:rFonts w:ascii="Arial Narrow" w:hAnsi="Arial Narrow"/>
          <w:lang w:val="x-none" w:eastAsia="sl-SI"/>
        </w:rPr>
      </w:pPr>
      <w:r w:rsidRPr="005839B2">
        <w:rPr>
          <w:rFonts w:ascii="Arial Narrow" w:hAnsi="Arial Narrow"/>
          <w:lang w:val="x-none" w:eastAsia="sl-SI"/>
        </w:rPr>
        <w:t xml:space="preserve">So prenesena denarna nepovratna, namenjena plačilu investicijskih odhodkov pravnim osebam, ki niso proračunski uporabniki, stroškov za nabavo opreme ali drugih osnovnih sredstev, investicijsko vzdrževanje v skladu s pogodbo. Načrtujemo </w:t>
      </w:r>
      <w:r>
        <w:rPr>
          <w:rFonts w:ascii="Arial Narrow" w:hAnsi="Arial Narrow"/>
          <w:lang w:eastAsia="sl-SI"/>
        </w:rPr>
        <w:t>2</w:t>
      </w:r>
      <w:r w:rsidR="00EE1CA2">
        <w:rPr>
          <w:rFonts w:ascii="Arial Narrow" w:hAnsi="Arial Narrow"/>
          <w:lang w:eastAsia="sl-SI"/>
        </w:rPr>
        <w:t>7</w:t>
      </w:r>
      <w:r>
        <w:rPr>
          <w:rFonts w:ascii="Arial Narrow" w:hAnsi="Arial Narrow"/>
          <w:lang w:eastAsia="sl-SI"/>
        </w:rPr>
        <w:t>.0</w:t>
      </w:r>
      <w:r w:rsidRPr="005839B2">
        <w:rPr>
          <w:rFonts w:ascii="Arial Narrow" w:hAnsi="Arial Narrow"/>
          <w:lang w:eastAsia="sl-SI"/>
        </w:rPr>
        <w:t>00</w:t>
      </w:r>
      <w:r w:rsidRPr="005839B2">
        <w:rPr>
          <w:rFonts w:ascii="Arial Narrow" w:hAnsi="Arial Narrow"/>
          <w:lang w:val="x-none" w:eastAsia="sl-SI"/>
        </w:rPr>
        <w:t xml:space="preserve"> € odhodkov: </w:t>
      </w:r>
    </w:p>
    <w:p w14:paraId="6D0EDC2A" w14:textId="77777777" w:rsidR="00316F57" w:rsidRPr="00CF1FAB" w:rsidRDefault="00316F57" w:rsidP="00316F57">
      <w:pPr>
        <w:pStyle w:val="Odstavekseznama"/>
        <w:numPr>
          <w:ilvl w:val="0"/>
          <w:numId w:val="36"/>
        </w:numPr>
        <w:overflowPunct/>
        <w:spacing w:before="0" w:after="0"/>
        <w:textAlignment w:val="auto"/>
        <w:rPr>
          <w:rFonts w:ascii="Arial Narrow" w:hAnsi="Arial Narrow"/>
          <w:color w:val="000000" w:themeColor="text1"/>
          <w:lang w:eastAsia="sl-SI"/>
        </w:rPr>
      </w:pPr>
      <w:r w:rsidRPr="0026799C">
        <w:rPr>
          <w:rFonts w:ascii="Arial Narrow" w:hAnsi="Arial Narrow"/>
          <w:color w:val="000000" w:themeColor="text1"/>
          <w:lang w:eastAsia="sl-SI"/>
        </w:rPr>
        <w:t xml:space="preserve">Za </w:t>
      </w:r>
      <w:r w:rsidR="00EE1CA2">
        <w:rPr>
          <w:rFonts w:ascii="Arial Narrow" w:hAnsi="Arial Narrow"/>
          <w:color w:val="000000" w:themeColor="text1"/>
          <w:lang w:val="x-none" w:eastAsia="sl-SI"/>
        </w:rPr>
        <w:t>PGD Srednja Bistrica</w:t>
      </w:r>
      <w:r w:rsidRPr="0026799C">
        <w:rPr>
          <w:rFonts w:ascii="Arial Narrow" w:hAnsi="Arial Narrow"/>
          <w:color w:val="000000" w:themeColor="text1"/>
          <w:lang w:val="x-none" w:eastAsia="sl-SI"/>
        </w:rPr>
        <w:t xml:space="preserve"> za</w:t>
      </w:r>
      <w:r w:rsidR="00EE1CA2">
        <w:rPr>
          <w:rFonts w:ascii="Arial Narrow" w:hAnsi="Arial Narrow"/>
          <w:color w:val="000000" w:themeColor="text1"/>
          <w:lang w:val="x-none" w:eastAsia="sl-SI"/>
        </w:rPr>
        <w:t xml:space="preserve"> 50 % sofinanciranje</w:t>
      </w:r>
      <w:r w:rsidRPr="0026799C">
        <w:rPr>
          <w:rFonts w:ascii="Arial Narrow" w:hAnsi="Arial Narrow"/>
          <w:color w:val="000000" w:themeColor="text1"/>
          <w:lang w:val="x-none" w:eastAsia="sl-SI"/>
        </w:rPr>
        <w:t xml:space="preserve"> nabav</w:t>
      </w:r>
      <w:r w:rsidR="00EE1CA2">
        <w:rPr>
          <w:rFonts w:ascii="Arial Narrow" w:hAnsi="Arial Narrow"/>
          <w:color w:val="000000" w:themeColor="text1"/>
          <w:lang w:val="x-none" w:eastAsia="sl-SI"/>
        </w:rPr>
        <w:t>e</w:t>
      </w:r>
      <w:r w:rsidRPr="0026799C">
        <w:rPr>
          <w:rFonts w:ascii="Arial Narrow" w:hAnsi="Arial Narrow"/>
          <w:color w:val="000000" w:themeColor="text1"/>
          <w:lang w:val="x-none" w:eastAsia="sl-SI"/>
        </w:rPr>
        <w:t xml:space="preserve"> </w:t>
      </w:r>
      <w:r w:rsidR="00EE1CA2">
        <w:rPr>
          <w:rFonts w:ascii="Arial Narrow" w:hAnsi="Arial Narrow"/>
          <w:color w:val="000000" w:themeColor="text1"/>
          <w:lang w:val="x-none" w:eastAsia="sl-SI"/>
        </w:rPr>
        <w:t>novega gasilskega vozila, vključno z nadgradnjo</w:t>
      </w:r>
      <w:r w:rsidRPr="0026799C">
        <w:rPr>
          <w:rFonts w:ascii="Arial Narrow" w:hAnsi="Arial Narrow"/>
          <w:color w:val="000000" w:themeColor="text1"/>
          <w:lang w:eastAsia="sl-SI"/>
        </w:rPr>
        <w:t>.</w:t>
      </w:r>
    </w:p>
    <w:p w14:paraId="6E212DCB" w14:textId="77777777" w:rsidR="00316F57" w:rsidRPr="005839B2" w:rsidRDefault="00316F57" w:rsidP="00316F57">
      <w:pPr>
        <w:keepNext/>
        <w:keepLines/>
        <w:pBdr>
          <w:top w:val="single" w:sz="4" w:space="1" w:color="auto"/>
          <w:bottom w:val="single" w:sz="4" w:space="1" w:color="auto"/>
        </w:pBdr>
        <w:tabs>
          <w:tab w:val="decimal" w:pos="9200"/>
        </w:tabs>
        <w:spacing w:before="240"/>
        <w:ind w:left="0"/>
        <w:outlineLvl w:val="6"/>
        <w:rPr>
          <w:rFonts w:ascii="Arial Narrow" w:hAnsi="Arial Narrow"/>
          <w:b/>
          <w:bCs/>
        </w:rPr>
      </w:pPr>
      <w:r w:rsidRPr="005839B2">
        <w:rPr>
          <w:rFonts w:ascii="Arial Narrow" w:hAnsi="Arial Narrow"/>
          <w:b/>
          <w:bCs/>
        </w:rPr>
        <w:t>432 Investicijski tran</w:t>
      </w:r>
      <w:r>
        <w:rPr>
          <w:rFonts w:ascii="Arial Narrow" w:hAnsi="Arial Narrow"/>
          <w:b/>
          <w:bCs/>
        </w:rPr>
        <w:t>sferi proračunskim uporabnikom</w:t>
      </w:r>
      <w:r>
        <w:rPr>
          <w:rFonts w:ascii="Arial Narrow" w:hAnsi="Arial Narrow"/>
          <w:b/>
          <w:bCs/>
        </w:rPr>
        <w:tab/>
        <w:t>20</w:t>
      </w:r>
      <w:r w:rsidRPr="005839B2">
        <w:rPr>
          <w:rFonts w:ascii="Arial Narrow" w:hAnsi="Arial Narrow"/>
          <w:b/>
          <w:bCs/>
        </w:rPr>
        <w:t>.000 €</w:t>
      </w:r>
    </w:p>
    <w:p w14:paraId="09E6AC60" w14:textId="77777777" w:rsidR="00316F57" w:rsidRPr="005839B2" w:rsidRDefault="00316F57" w:rsidP="00316F57">
      <w:pPr>
        <w:jc w:val="both"/>
        <w:rPr>
          <w:rFonts w:ascii="Arial Narrow" w:hAnsi="Arial Narrow"/>
        </w:rPr>
      </w:pPr>
      <w:r w:rsidRPr="005839B2">
        <w:rPr>
          <w:rFonts w:ascii="Arial Narrow" w:hAnsi="Arial Narrow"/>
        </w:rPr>
        <w:t xml:space="preserve">Investicijske transfere proračunskim porabnikom predstavljajo investicijski transferi javnim </w:t>
      </w:r>
      <w:r>
        <w:rPr>
          <w:rFonts w:ascii="Arial Narrow" w:hAnsi="Arial Narrow"/>
        </w:rPr>
        <w:t xml:space="preserve">zavodom in občinam. Načrtujemo </w:t>
      </w:r>
      <w:r w:rsidR="00D05B3C">
        <w:rPr>
          <w:rFonts w:ascii="Arial Narrow" w:hAnsi="Arial Narrow"/>
        </w:rPr>
        <w:t>20</w:t>
      </w:r>
      <w:r w:rsidRPr="005839B2">
        <w:rPr>
          <w:rFonts w:ascii="Arial Narrow" w:hAnsi="Arial Narrow"/>
        </w:rPr>
        <w:t xml:space="preserve">.000 € odhodkov za najnujnejša </w:t>
      </w:r>
      <w:r>
        <w:rPr>
          <w:rFonts w:ascii="Arial Narrow" w:hAnsi="Arial Narrow"/>
        </w:rPr>
        <w:t>vlaganja za obnovo opreme v vzgojno-izobraževalnem zavodu</w:t>
      </w:r>
      <w:r w:rsidRPr="005839B2">
        <w:rPr>
          <w:rFonts w:ascii="Arial Narrow" w:hAnsi="Arial Narrow"/>
        </w:rPr>
        <w:t xml:space="preserve"> in sicer za:</w:t>
      </w:r>
    </w:p>
    <w:p w14:paraId="716F9A71" w14:textId="77777777" w:rsidR="00316F57" w:rsidRPr="00605F97" w:rsidRDefault="00316F57" w:rsidP="00316F57">
      <w:pPr>
        <w:pStyle w:val="Odstavekseznama"/>
        <w:numPr>
          <w:ilvl w:val="0"/>
          <w:numId w:val="34"/>
        </w:numPr>
        <w:jc w:val="both"/>
        <w:rPr>
          <w:rFonts w:ascii="Arial Narrow" w:hAnsi="Arial Narrow"/>
        </w:rPr>
      </w:pPr>
      <w:r w:rsidRPr="00605F97">
        <w:rPr>
          <w:rFonts w:ascii="Arial Narrow" w:hAnsi="Arial Narrow"/>
        </w:rPr>
        <w:t>OŠ Bistrica v višini 1</w:t>
      </w:r>
      <w:r>
        <w:rPr>
          <w:rFonts w:ascii="Arial Narrow" w:hAnsi="Arial Narrow"/>
        </w:rPr>
        <w:t>0</w:t>
      </w:r>
      <w:r w:rsidRPr="00605F97">
        <w:rPr>
          <w:rFonts w:ascii="Arial Narrow" w:hAnsi="Arial Narrow"/>
        </w:rPr>
        <w:t>.</w:t>
      </w:r>
      <w:r>
        <w:rPr>
          <w:rFonts w:ascii="Arial Narrow" w:hAnsi="Arial Narrow"/>
        </w:rPr>
        <w:t>0</w:t>
      </w:r>
      <w:r w:rsidRPr="00605F97">
        <w:rPr>
          <w:rFonts w:ascii="Arial Narrow" w:hAnsi="Arial Narrow"/>
        </w:rPr>
        <w:t>00</w:t>
      </w:r>
      <w:r>
        <w:rPr>
          <w:rFonts w:ascii="Arial Narrow" w:hAnsi="Arial Narrow"/>
        </w:rPr>
        <w:t xml:space="preserve"> </w:t>
      </w:r>
      <w:r w:rsidRPr="00605F97">
        <w:rPr>
          <w:rFonts w:ascii="Arial Narrow" w:hAnsi="Arial Narrow"/>
        </w:rPr>
        <w:t>€  - za najnujnejša v</w:t>
      </w:r>
      <w:r>
        <w:rPr>
          <w:rFonts w:ascii="Arial Narrow" w:hAnsi="Arial Narrow"/>
        </w:rPr>
        <w:t>zdrževalna dela (nabava opreme</w:t>
      </w:r>
      <w:r w:rsidRPr="00605F97">
        <w:rPr>
          <w:rFonts w:ascii="Arial Narrow" w:hAnsi="Arial Narrow"/>
        </w:rPr>
        <w:t xml:space="preserve"> ali vzdrževalna dela na objektu vrtca ali šole)</w:t>
      </w:r>
    </w:p>
    <w:p w14:paraId="6184CA66" w14:textId="77777777" w:rsidR="00316F57" w:rsidRDefault="00316F57" w:rsidP="00316F57">
      <w:pPr>
        <w:pStyle w:val="Odstavekseznama"/>
        <w:numPr>
          <w:ilvl w:val="0"/>
          <w:numId w:val="34"/>
        </w:numPr>
        <w:jc w:val="both"/>
        <w:rPr>
          <w:rFonts w:ascii="Arial Narrow" w:hAnsi="Arial Narrow"/>
        </w:rPr>
      </w:pPr>
      <w:r>
        <w:rPr>
          <w:rFonts w:ascii="Arial Narrow" w:hAnsi="Arial Narrow"/>
        </w:rPr>
        <w:t xml:space="preserve">OŠ Črenšovci v višini 10.000 €- za najnujnejša vzdrževalna dela (nabava opreme ali vzdrževalna dela na objektu vrtca ali šole) </w:t>
      </w:r>
    </w:p>
    <w:p w14:paraId="3E5593E1" w14:textId="77777777" w:rsidR="00316F57" w:rsidRPr="00605F97" w:rsidRDefault="00316F57" w:rsidP="00316F57">
      <w:pPr>
        <w:jc w:val="both"/>
        <w:rPr>
          <w:rFonts w:ascii="Arial Narrow" w:hAnsi="Arial Narrow"/>
          <w:b/>
        </w:rPr>
      </w:pPr>
      <w:r w:rsidRPr="00605F97">
        <w:rPr>
          <w:rFonts w:ascii="Arial Narrow" w:hAnsi="Arial Narrow"/>
          <w:b/>
        </w:rPr>
        <w:t>v skladu s finančnimi načrti šol.</w:t>
      </w:r>
    </w:p>
    <w:p w14:paraId="7416FCFF" w14:textId="77777777" w:rsidR="00316F57" w:rsidRPr="005839B2" w:rsidRDefault="00316F57" w:rsidP="00316F57">
      <w:pPr>
        <w:ind w:left="0"/>
        <w:jc w:val="both"/>
        <w:rPr>
          <w:rFonts w:ascii="Arial Narrow" w:hAnsi="Arial Narrow"/>
        </w:rPr>
      </w:pPr>
    </w:p>
    <w:p w14:paraId="30F4AFCF" w14:textId="77777777" w:rsidR="00316F57" w:rsidRPr="005839B2" w:rsidRDefault="00316F57" w:rsidP="00316F57">
      <w:pPr>
        <w:keepNext/>
        <w:keepLines/>
        <w:tabs>
          <w:tab w:val="decimal" w:pos="9200"/>
        </w:tabs>
        <w:overflowPunct/>
        <w:autoSpaceDE/>
        <w:autoSpaceDN/>
        <w:adjustRightInd/>
        <w:spacing w:before="120" w:after="240"/>
        <w:ind w:left="0"/>
        <w:textAlignment w:val="auto"/>
        <w:outlineLvl w:val="2"/>
        <w:rPr>
          <w:rFonts w:ascii="Arial Narrow" w:hAnsi="Arial Narrow" w:cs="Arial"/>
          <w:b/>
          <w:iCs/>
          <w:color w:val="FF0000"/>
          <w:spacing w:val="30"/>
        </w:rPr>
      </w:pPr>
      <w:bookmarkStart w:id="12" w:name="_Toc19003629"/>
      <w:bookmarkStart w:id="13" w:name="_Toc32237011"/>
      <w:r>
        <w:rPr>
          <w:rFonts w:ascii="Arial Narrow" w:hAnsi="Arial Narrow" w:cs="Arial"/>
          <w:b/>
          <w:iCs/>
          <w:color w:val="FF0000"/>
          <w:spacing w:val="30"/>
        </w:rPr>
        <w:t>C. RAČUN FINANCIRANJA</w:t>
      </w:r>
      <w:r>
        <w:rPr>
          <w:rFonts w:ascii="Arial Narrow" w:hAnsi="Arial Narrow" w:cs="Arial"/>
          <w:b/>
          <w:iCs/>
          <w:color w:val="FF0000"/>
          <w:spacing w:val="30"/>
        </w:rPr>
        <w:tab/>
      </w:r>
      <w:r w:rsidR="00845F3E">
        <w:rPr>
          <w:rFonts w:ascii="Arial Narrow" w:hAnsi="Arial Narrow" w:cs="Arial"/>
          <w:b/>
          <w:iCs/>
          <w:color w:val="FF0000"/>
          <w:spacing w:val="30"/>
        </w:rPr>
        <w:t xml:space="preserve">  </w:t>
      </w:r>
      <w:r w:rsidR="00D05B3C">
        <w:rPr>
          <w:rFonts w:ascii="Arial Narrow" w:hAnsi="Arial Narrow" w:cs="Arial"/>
          <w:b/>
          <w:iCs/>
          <w:color w:val="FF0000"/>
          <w:spacing w:val="30"/>
        </w:rPr>
        <w:t>2</w:t>
      </w:r>
      <w:r w:rsidR="00845F3E">
        <w:rPr>
          <w:rFonts w:ascii="Arial Narrow" w:hAnsi="Arial Narrow" w:cs="Arial"/>
          <w:b/>
          <w:iCs/>
          <w:color w:val="FF0000"/>
          <w:spacing w:val="30"/>
        </w:rPr>
        <w:t>74</w:t>
      </w:r>
      <w:r>
        <w:rPr>
          <w:rFonts w:ascii="Arial Narrow" w:hAnsi="Arial Narrow" w:cs="Arial"/>
          <w:b/>
          <w:iCs/>
          <w:color w:val="FF0000"/>
          <w:spacing w:val="30"/>
        </w:rPr>
        <w:t>.0</w:t>
      </w:r>
      <w:r w:rsidR="00845F3E">
        <w:rPr>
          <w:rFonts w:ascii="Arial Narrow" w:hAnsi="Arial Narrow" w:cs="Arial"/>
          <w:b/>
          <w:iCs/>
          <w:color w:val="FF0000"/>
          <w:spacing w:val="30"/>
        </w:rPr>
        <w:t>50</w:t>
      </w:r>
      <w:r w:rsidRPr="005839B2">
        <w:rPr>
          <w:rFonts w:ascii="Arial Narrow" w:hAnsi="Arial Narrow" w:cs="Arial"/>
          <w:b/>
          <w:iCs/>
          <w:color w:val="FF0000"/>
          <w:spacing w:val="30"/>
        </w:rPr>
        <w:t xml:space="preserve"> €</w:t>
      </w:r>
      <w:bookmarkEnd w:id="12"/>
      <w:bookmarkEnd w:id="13"/>
    </w:p>
    <w:p w14:paraId="360964B4" w14:textId="77777777" w:rsidR="00316F57" w:rsidRPr="005839B2" w:rsidRDefault="00316F57" w:rsidP="00316F57">
      <w:pPr>
        <w:keepNext/>
        <w:keepLines/>
        <w:tabs>
          <w:tab w:val="decimal" w:pos="9200"/>
        </w:tabs>
        <w:overflowPunct/>
        <w:autoSpaceDE/>
        <w:autoSpaceDN/>
        <w:adjustRightInd/>
        <w:spacing w:after="240"/>
        <w:ind w:left="0"/>
        <w:textAlignment w:val="auto"/>
        <w:outlineLvl w:val="3"/>
        <w:rPr>
          <w:rFonts w:ascii="Arial Narrow" w:hAnsi="Arial Narrow"/>
          <w:b/>
          <w:bCs/>
          <w:spacing w:val="20"/>
        </w:rPr>
      </w:pPr>
      <w:bookmarkStart w:id="14" w:name="_Toc19003630"/>
      <w:r w:rsidRPr="005839B2">
        <w:rPr>
          <w:rFonts w:ascii="Arial Narrow" w:hAnsi="Arial Narrow"/>
          <w:b/>
          <w:bCs/>
          <w:spacing w:val="20"/>
        </w:rPr>
        <w:t>PRIHODKI</w:t>
      </w:r>
      <w:r w:rsidRPr="005839B2">
        <w:rPr>
          <w:rFonts w:ascii="Arial Narrow" w:hAnsi="Arial Narrow"/>
          <w:b/>
          <w:bCs/>
          <w:spacing w:val="20"/>
        </w:rPr>
        <w:tab/>
      </w:r>
      <w:r w:rsidR="00845F3E">
        <w:rPr>
          <w:rFonts w:ascii="Arial Narrow" w:hAnsi="Arial Narrow"/>
          <w:b/>
          <w:bCs/>
          <w:spacing w:val="20"/>
        </w:rPr>
        <w:t>500.000</w:t>
      </w:r>
      <w:r w:rsidRPr="005839B2">
        <w:rPr>
          <w:rFonts w:ascii="Arial Narrow" w:hAnsi="Arial Narrow"/>
          <w:b/>
          <w:bCs/>
          <w:spacing w:val="20"/>
        </w:rPr>
        <w:t xml:space="preserve"> €</w:t>
      </w:r>
      <w:bookmarkEnd w:id="14"/>
    </w:p>
    <w:p w14:paraId="21691254" w14:textId="77777777" w:rsidR="00316F57" w:rsidRDefault="00316F57" w:rsidP="00316F57">
      <w:pPr>
        <w:keepNext/>
        <w:keepLines/>
        <w:pBdr>
          <w:top w:val="single" w:sz="4" w:space="1" w:color="auto"/>
          <w:bottom w:val="single" w:sz="4" w:space="1" w:color="auto"/>
        </w:pBdr>
        <w:tabs>
          <w:tab w:val="decimal" w:pos="9200"/>
        </w:tabs>
        <w:ind w:left="0"/>
        <w:outlineLvl w:val="4"/>
        <w:rPr>
          <w:rFonts w:ascii="Arial Narrow" w:hAnsi="Arial Narrow"/>
          <w:b/>
        </w:rPr>
      </w:pPr>
      <w:bookmarkStart w:id="15" w:name="_Toc19003631"/>
      <w:r w:rsidRPr="005839B2">
        <w:rPr>
          <w:rFonts w:ascii="Arial Narrow" w:hAnsi="Arial Narrow"/>
          <w:b/>
        </w:rPr>
        <w:t>5 RAČUN FINANCIRANJA</w:t>
      </w:r>
      <w:r w:rsidRPr="005839B2">
        <w:rPr>
          <w:rFonts w:ascii="Arial Narrow" w:hAnsi="Arial Narrow"/>
          <w:b/>
        </w:rPr>
        <w:tab/>
      </w:r>
      <w:r w:rsidR="00845F3E">
        <w:rPr>
          <w:rFonts w:ascii="Arial Narrow" w:hAnsi="Arial Narrow"/>
          <w:b/>
        </w:rPr>
        <w:t>500.000</w:t>
      </w:r>
      <w:r w:rsidR="00D05B3C">
        <w:rPr>
          <w:rFonts w:ascii="Arial Narrow" w:hAnsi="Arial Narrow"/>
          <w:b/>
        </w:rPr>
        <w:t xml:space="preserve"> </w:t>
      </w:r>
      <w:r w:rsidRPr="005839B2">
        <w:rPr>
          <w:rFonts w:ascii="Arial Narrow" w:hAnsi="Arial Narrow"/>
          <w:b/>
        </w:rPr>
        <w:t>€</w:t>
      </w:r>
      <w:bookmarkEnd w:id="15"/>
    </w:p>
    <w:p w14:paraId="56F0D830" w14:textId="77777777" w:rsidR="00316F57" w:rsidRPr="005839B2" w:rsidRDefault="00316F57" w:rsidP="00316F57">
      <w:pPr>
        <w:keepNext/>
        <w:keepLines/>
        <w:pBdr>
          <w:top w:val="single" w:sz="4" w:space="1" w:color="auto"/>
          <w:bottom w:val="single" w:sz="4" w:space="1" w:color="auto"/>
        </w:pBdr>
        <w:tabs>
          <w:tab w:val="decimal" w:pos="9200"/>
        </w:tabs>
        <w:ind w:left="0"/>
        <w:outlineLvl w:val="4"/>
        <w:rPr>
          <w:rFonts w:ascii="Arial Narrow" w:hAnsi="Arial Narrow"/>
          <w:b/>
          <w:bCs/>
        </w:rPr>
      </w:pPr>
      <w:r w:rsidRPr="005839B2">
        <w:rPr>
          <w:rFonts w:ascii="Arial Narrow" w:hAnsi="Arial Narrow"/>
          <w:b/>
          <w:bCs/>
        </w:rPr>
        <w:t>500 Domače zadolževanje</w:t>
      </w:r>
      <w:r w:rsidRPr="005839B2">
        <w:rPr>
          <w:rFonts w:ascii="Arial Narrow" w:hAnsi="Arial Narrow"/>
          <w:b/>
          <w:bCs/>
        </w:rPr>
        <w:tab/>
      </w:r>
      <w:r w:rsidR="00845F3E">
        <w:rPr>
          <w:rFonts w:ascii="Arial Narrow" w:hAnsi="Arial Narrow"/>
          <w:b/>
          <w:bCs/>
        </w:rPr>
        <w:t>500.00</w:t>
      </w:r>
      <w:r>
        <w:rPr>
          <w:rFonts w:ascii="Arial Narrow" w:hAnsi="Arial Narrow"/>
          <w:b/>
          <w:bCs/>
        </w:rPr>
        <w:t>0</w:t>
      </w:r>
      <w:r w:rsidRPr="005839B2">
        <w:rPr>
          <w:rFonts w:ascii="Arial Narrow" w:hAnsi="Arial Narrow"/>
          <w:b/>
          <w:bCs/>
        </w:rPr>
        <w:t xml:space="preserve"> €</w:t>
      </w:r>
    </w:p>
    <w:p w14:paraId="70A281B3" w14:textId="77777777" w:rsidR="00316F57" w:rsidRPr="005839B2" w:rsidRDefault="00316F57" w:rsidP="00316F57">
      <w:pPr>
        <w:jc w:val="both"/>
        <w:rPr>
          <w:rFonts w:ascii="Arial Narrow" w:hAnsi="Arial Narrow"/>
        </w:rPr>
      </w:pPr>
      <w:r w:rsidRPr="005839B2">
        <w:rPr>
          <w:rFonts w:ascii="Arial Narrow" w:hAnsi="Arial Narrow"/>
        </w:rPr>
        <w:t xml:space="preserve">V računu financiranja se izkazuje zadolževanje občine in vračila posojil. </w:t>
      </w:r>
      <w:r w:rsidR="00165488">
        <w:rPr>
          <w:rFonts w:ascii="Arial Narrow" w:hAnsi="Arial Narrow"/>
        </w:rPr>
        <w:t>V letu 2024 se občina namerava še dolgoročno zadolžiti v višini 500.000 za dobo odplačila 10 let za namen poplačila investicij</w:t>
      </w:r>
      <w:r w:rsidR="00EE1CA2">
        <w:rPr>
          <w:rFonts w:ascii="Arial Narrow" w:hAnsi="Arial Narrow"/>
        </w:rPr>
        <w:t xml:space="preserve"> občinskega proračuna.</w:t>
      </w:r>
    </w:p>
    <w:p w14:paraId="2556AF2F" w14:textId="77777777" w:rsidR="00316F57" w:rsidRPr="005839B2" w:rsidRDefault="00316F57" w:rsidP="00316F57">
      <w:pPr>
        <w:jc w:val="both"/>
        <w:rPr>
          <w:rFonts w:ascii="Arial Narrow" w:hAnsi="Arial Narrow"/>
        </w:rPr>
      </w:pPr>
      <w:r w:rsidRPr="005839B2">
        <w:rPr>
          <w:rFonts w:ascii="Arial Narrow" w:hAnsi="Arial Narrow"/>
        </w:rPr>
        <w:t>V primeru neenakomernega pritekanja prejemkov se lahko občina likvidnostno zadolži proračunskega leta, vendar največ do višine 5% zadnjega sprejetega proračuna.</w:t>
      </w:r>
    </w:p>
    <w:p w14:paraId="098B5AFF" w14:textId="77777777" w:rsidR="00316F57" w:rsidRDefault="00316F57" w:rsidP="00316F57">
      <w:pPr>
        <w:jc w:val="both"/>
        <w:rPr>
          <w:rFonts w:ascii="Arial Narrow" w:hAnsi="Arial Narrow"/>
        </w:rPr>
      </w:pPr>
      <w:r>
        <w:rPr>
          <w:rFonts w:ascii="Arial Narrow" w:hAnsi="Arial Narrow"/>
        </w:rPr>
        <w:t>V račun</w:t>
      </w:r>
      <w:r w:rsidRPr="005839B2">
        <w:rPr>
          <w:rFonts w:ascii="Arial Narrow" w:hAnsi="Arial Narrow"/>
        </w:rPr>
        <w:t xml:space="preserve"> financiranja vnesemo še stanje sredstev na računih ob koncu preteklega leta. Na dan 31.12.20</w:t>
      </w:r>
      <w:r>
        <w:rPr>
          <w:rFonts w:ascii="Arial Narrow" w:hAnsi="Arial Narrow"/>
        </w:rPr>
        <w:t>2</w:t>
      </w:r>
      <w:r w:rsidR="00D05B3C">
        <w:rPr>
          <w:rFonts w:ascii="Arial Narrow" w:hAnsi="Arial Narrow"/>
        </w:rPr>
        <w:t xml:space="preserve">3 </w:t>
      </w:r>
      <w:r w:rsidR="00845F3E">
        <w:rPr>
          <w:rFonts w:ascii="Arial Narrow" w:hAnsi="Arial Narrow"/>
        </w:rPr>
        <w:t>je</w:t>
      </w:r>
      <w:r w:rsidRPr="005839B2">
        <w:rPr>
          <w:rFonts w:ascii="Arial Narrow" w:hAnsi="Arial Narrow"/>
        </w:rPr>
        <w:t xml:space="preserve"> </w:t>
      </w:r>
      <w:r>
        <w:rPr>
          <w:rFonts w:ascii="Arial Narrow" w:hAnsi="Arial Narrow"/>
        </w:rPr>
        <w:t>znaša</w:t>
      </w:r>
      <w:r w:rsidR="00D05B3C">
        <w:rPr>
          <w:rFonts w:ascii="Arial Narrow" w:hAnsi="Arial Narrow"/>
        </w:rPr>
        <w:t>lo</w:t>
      </w:r>
      <w:r w:rsidRPr="005839B2">
        <w:rPr>
          <w:rFonts w:ascii="Arial Narrow" w:hAnsi="Arial Narrow"/>
        </w:rPr>
        <w:t xml:space="preserve"> stanje na računu proračuna </w:t>
      </w:r>
      <w:r w:rsidRPr="005839B2">
        <w:rPr>
          <w:rFonts w:ascii="Arial Narrow" w:hAnsi="Arial Narrow"/>
          <w:u w:val="single"/>
        </w:rPr>
        <w:t xml:space="preserve"> </w:t>
      </w:r>
      <w:r w:rsidR="00845F3E">
        <w:rPr>
          <w:rFonts w:ascii="Arial Narrow" w:hAnsi="Arial Narrow"/>
          <w:b/>
          <w:u w:val="single"/>
        </w:rPr>
        <w:t>65</w:t>
      </w:r>
      <w:r>
        <w:rPr>
          <w:rFonts w:ascii="Arial Narrow" w:hAnsi="Arial Narrow"/>
          <w:b/>
          <w:u w:val="single"/>
        </w:rPr>
        <w:t>.</w:t>
      </w:r>
      <w:r w:rsidR="00845F3E">
        <w:rPr>
          <w:rFonts w:ascii="Arial Narrow" w:hAnsi="Arial Narrow"/>
          <w:b/>
          <w:u w:val="single"/>
        </w:rPr>
        <w:t>292</w:t>
      </w:r>
      <w:r w:rsidRPr="005839B2">
        <w:rPr>
          <w:rFonts w:ascii="Arial Narrow" w:hAnsi="Arial Narrow"/>
          <w:b/>
          <w:u w:val="single"/>
        </w:rPr>
        <w:t>,</w:t>
      </w:r>
      <w:r w:rsidR="00845F3E">
        <w:rPr>
          <w:rFonts w:ascii="Arial Narrow" w:hAnsi="Arial Narrow"/>
          <w:b/>
          <w:u w:val="single"/>
        </w:rPr>
        <w:t>93</w:t>
      </w:r>
      <w:r w:rsidRPr="005839B2">
        <w:rPr>
          <w:rFonts w:ascii="Arial Narrow" w:hAnsi="Arial Narrow"/>
          <w:b/>
          <w:u w:val="single"/>
        </w:rPr>
        <w:t xml:space="preserve"> €,</w:t>
      </w:r>
      <w:r>
        <w:rPr>
          <w:rFonts w:ascii="Arial Narrow" w:hAnsi="Arial Narrow"/>
        </w:rPr>
        <w:t xml:space="preserve"> kar se</w:t>
      </w:r>
      <w:r w:rsidR="00D05B3C">
        <w:rPr>
          <w:rFonts w:ascii="Arial Narrow" w:hAnsi="Arial Narrow"/>
        </w:rPr>
        <w:t xml:space="preserve"> bo</w:t>
      </w:r>
      <w:r>
        <w:rPr>
          <w:rFonts w:ascii="Arial Narrow" w:hAnsi="Arial Narrow"/>
        </w:rPr>
        <w:t xml:space="preserve"> prenes</w:t>
      </w:r>
      <w:r w:rsidR="00D05B3C">
        <w:rPr>
          <w:rFonts w:ascii="Arial Narrow" w:hAnsi="Arial Narrow"/>
        </w:rPr>
        <w:t>lo</w:t>
      </w:r>
      <w:r>
        <w:rPr>
          <w:rFonts w:ascii="Arial Narrow" w:hAnsi="Arial Narrow"/>
        </w:rPr>
        <w:t xml:space="preserve"> v 202</w:t>
      </w:r>
      <w:r w:rsidR="00D05B3C">
        <w:rPr>
          <w:rFonts w:ascii="Arial Narrow" w:hAnsi="Arial Narrow"/>
        </w:rPr>
        <w:t>4</w:t>
      </w:r>
      <w:r w:rsidRPr="005839B2">
        <w:rPr>
          <w:rFonts w:ascii="Arial Narrow" w:hAnsi="Arial Narrow"/>
        </w:rPr>
        <w:t>.</w:t>
      </w:r>
    </w:p>
    <w:p w14:paraId="422E8F9A" w14:textId="77777777" w:rsidR="00316F57" w:rsidRPr="005839B2" w:rsidRDefault="00316F57" w:rsidP="00316F57">
      <w:pPr>
        <w:jc w:val="both"/>
        <w:rPr>
          <w:rFonts w:ascii="Arial Narrow" w:hAnsi="Arial Narrow"/>
        </w:rPr>
      </w:pPr>
    </w:p>
    <w:p w14:paraId="0F47CBCF" w14:textId="77777777" w:rsidR="00316F57" w:rsidRPr="005839B2" w:rsidRDefault="00316F57" w:rsidP="00316F57">
      <w:pPr>
        <w:keepNext/>
        <w:keepLines/>
        <w:tabs>
          <w:tab w:val="decimal" w:pos="9200"/>
        </w:tabs>
        <w:overflowPunct/>
        <w:autoSpaceDE/>
        <w:autoSpaceDN/>
        <w:adjustRightInd/>
        <w:spacing w:after="240"/>
        <w:ind w:left="0"/>
        <w:textAlignment w:val="auto"/>
        <w:outlineLvl w:val="3"/>
        <w:rPr>
          <w:rFonts w:ascii="Arial Narrow" w:hAnsi="Arial Narrow"/>
          <w:b/>
          <w:bCs/>
          <w:spacing w:val="20"/>
        </w:rPr>
      </w:pPr>
      <w:bookmarkStart w:id="16" w:name="_Toc19003632"/>
      <w:r>
        <w:rPr>
          <w:rFonts w:ascii="Arial Narrow" w:hAnsi="Arial Narrow"/>
          <w:b/>
          <w:bCs/>
          <w:spacing w:val="20"/>
        </w:rPr>
        <w:t>ODHODKI</w:t>
      </w:r>
      <w:r>
        <w:rPr>
          <w:rFonts w:ascii="Arial Narrow" w:hAnsi="Arial Narrow"/>
          <w:b/>
          <w:bCs/>
          <w:spacing w:val="20"/>
        </w:rPr>
        <w:tab/>
      </w:r>
      <w:r w:rsidR="00D05B3C">
        <w:rPr>
          <w:rFonts w:ascii="Arial Narrow" w:hAnsi="Arial Narrow"/>
          <w:b/>
          <w:bCs/>
          <w:spacing w:val="20"/>
        </w:rPr>
        <w:t>230</w:t>
      </w:r>
      <w:r>
        <w:rPr>
          <w:rFonts w:ascii="Arial Narrow" w:hAnsi="Arial Narrow"/>
          <w:b/>
          <w:bCs/>
          <w:spacing w:val="20"/>
        </w:rPr>
        <w:t>.950</w:t>
      </w:r>
      <w:r w:rsidRPr="005839B2">
        <w:rPr>
          <w:rFonts w:ascii="Arial Narrow" w:hAnsi="Arial Narrow"/>
          <w:b/>
          <w:bCs/>
          <w:spacing w:val="20"/>
        </w:rPr>
        <w:t xml:space="preserve"> €</w:t>
      </w:r>
      <w:bookmarkEnd w:id="16"/>
    </w:p>
    <w:p w14:paraId="506274E7" w14:textId="77777777" w:rsidR="00316F57" w:rsidRDefault="00316F57" w:rsidP="00316F57">
      <w:pPr>
        <w:keepNext/>
        <w:keepLines/>
        <w:pBdr>
          <w:top w:val="single" w:sz="4" w:space="1" w:color="auto"/>
          <w:bottom w:val="single" w:sz="4" w:space="1" w:color="auto"/>
        </w:pBdr>
        <w:tabs>
          <w:tab w:val="decimal" w:pos="9200"/>
        </w:tabs>
        <w:ind w:left="0"/>
        <w:outlineLvl w:val="4"/>
        <w:rPr>
          <w:rFonts w:ascii="Arial Narrow" w:hAnsi="Arial Narrow"/>
          <w:b/>
        </w:rPr>
      </w:pPr>
      <w:bookmarkStart w:id="17" w:name="_Toc19003633"/>
      <w:r>
        <w:rPr>
          <w:rFonts w:ascii="Arial Narrow" w:hAnsi="Arial Narrow"/>
          <w:b/>
        </w:rPr>
        <w:t>5 RAČUN FINANCIRANJA</w:t>
      </w:r>
      <w:r>
        <w:rPr>
          <w:rFonts w:ascii="Arial Narrow" w:hAnsi="Arial Narrow"/>
          <w:b/>
        </w:rPr>
        <w:tab/>
      </w:r>
      <w:r w:rsidR="00D05B3C">
        <w:rPr>
          <w:rFonts w:ascii="Arial Narrow" w:hAnsi="Arial Narrow"/>
          <w:b/>
        </w:rPr>
        <w:t>230</w:t>
      </w:r>
      <w:r>
        <w:rPr>
          <w:rFonts w:ascii="Arial Narrow" w:hAnsi="Arial Narrow"/>
          <w:b/>
        </w:rPr>
        <w:t>.950</w:t>
      </w:r>
      <w:r w:rsidRPr="005839B2">
        <w:rPr>
          <w:rFonts w:ascii="Arial Narrow" w:hAnsi="Arial Narrow"/>
          <w:b/>
        </w:rPr>
        <w:t xml:space="preserve"> €</w:t>
      </w:r>
      <w:bookmarkEnd w:id="17"/>
    </w:p>
    <w:p w14:paraId="6C2B9E4D" w14:textId="77777777" w:rsidR="00316F57" w:rsidRPr="005839B2" w:rsidRDefault="00316F57" w:rsidP="00316F57">
      <w:pPr>
        <w:keepNext/>
        <w:keepLines/>
        <w:pBdr>
          <w:top w:val="single" w:sz="4" w:space="1" w:color="auto"/>
          <w:bottom w:val="single" w:sz="4" w:space="1" w:color="auto"/>
        </w:pBdr>
        <w:tabs>
          <w:tab w:val="decimal" w:pos="9200"/>
        </w:tabs>
        <w:ind w:left="0"/>
        <w:outlineLvl w:val="4"/>
        <w:rPr>
          <w:rFonts w:ascii="Arial Narrow" w:hAnsi="Arial Narrow"/>
          <w:b/>
          <w:bCs/>
        </w:rPr>
      </w:pPr>
      <w:r>
        <w:rPr>
          <w:rFonts w:ascii="Arial Narrow" w:hAnsi="Arial Narrow"/>
          <w:b/>
          <w:bCs/>
        </w:rPr>
        <w:t>550 Odplačila domačega dolga</w:t>
      </w:r>
      <w:r>
        <w:rPr>
          <w:rFonts w:ascii="Arial Narrow" w:hAnsi="Arial Narrow"/>
          <w:b/>
          <w:bCs/>
        </w:rPr>
        <w:tab/>
      </w:r>
      <w:r w:rsidR="00D05B3C">
        <w:rPr>
          <w:rFonts w:ascii="Arial Narrow" w:hAnsi="Arial Narrow"/>
          <w:b/>
          <w:bCs/>
        </w:rPr>
        <w:t>230</w:t>
      </w:r>
      <w:r>
        <w:rPr>
          <w:rFonts w:ascii="Arial Narrow" w:hAnsi="Arial Narrow"/>
          <w:b/>
          <w:bCs/>
        </w:rPr>
        <w:t>.950</w:t>
      </w:r>
      <w:r w:rsidRPr="005839B2">
        <w:rPr>
          <w:rFonts w:ascii="Arial Narrow" w:hAnsi="Arial Narrow"/>
          <w:b/>
          <w:bCs/>
        </w:rPr>
        <w:t xml:space="preserve"> €</w:t>
      </w:r>
    </w:p>
    <w:p w14:paraId="6064EEC0" w14:textId="77777777" w:rsidR="00316F57" w:rsidRPr="005839B2" w:rsidRDefault="00E3666C" w:rsidP="00316F57">
      <w:pPr>
        <w:jc w:val="both"/>
        <w:rPr>
          <w:rFonts w:ascii="Arial Narrow" w:hAnsi="Arial Narrow"/>
          <w:u w:val="single"/>
        </w:rPr>
      </w:pPr>
      <w:r>
        <w:rPr>
          <w:rFonts w:ascii="Arial Narrow" w:hAnsi="Arial Narrow"/>
          <w:u w:val="single"/>
        </w:rPr>
        <w:t>V proračunu</w:t>
      </w:r>
      <w:r w:rsidR="00316F57" w:rsidRPr="005839B2">
        <w:rPr>
          <w:rFonts w:ascii="Arial Narrow" w:hAnsi="Arial Narrow"/>
          <w:u w:val="single"/>
        </w:rPr>
        <w:t xml:space="preserve"> 202</w:t>
      </w:r>
      <w:r w:rsidR="00D05B3C">
        <w:rPr>
          <w:rFonts w:ascii="Arial Narrow" w:hAnsi="Arial Narrow"/>
          <w:u w:val="single"/>
        </w:rPr>
        <w:t>4</w:t>
      </w:r>
      <w:r w:rsidR="00316F57" w:rsidRPr="005839B2">
        <w:rPr>
          <w:rFonts w:ascii="Arial Narrow" w:hAnsi="Arial Narrow"/>
          <w:u w:val="single"/>
        </w:rPr>
        <w:t xml:space="preserve"> načrtujemo naslednja odplačila obrokov glavnice:</w:t>
      </w:r>
    </w:p>
    <w:p w14:paraId="1B28227B" w14:textId="77777777" w:rsidR="00316F57" w:rsidRPr="0043278E" w:rsidRDefault="00316F57" w:rsidP="00316F57">
      <w:pPr>
        <w:pStyle w:val="Odstavekseznama"/>
        <w:numPr>
          <w:ilvl w:val="0"/>
          <w:numId w:val="33"/>
        </w:numPr>
        <w:jc w:val="both"/>
        <w:rPr>
          <w:rFonts w:ascii="Arial Narrow" w:hAnsi="Arial Narrow"/>
        </w:rPr>
      </w:pPr>
      <w:r w:rsidRPr="0043278E">
        <w:rPr>
          <w:rFonts w:ascii="Arial Narrow" w:hAnsi="Arial Narrow"/>
        </w:rPr>
        <w:t>RS RS Ribnica v višini 17.950,00 €,</w:t>
      </w:r>
    </w:p>
    <w:p w14:paraId="6DBF7D48" w14:textId="77777777" w:rsidR="00316F57" w:rsidRDefault="00316F57" w:rsidP="00316F57">
      <w:pPr>
        <w:pStyle w:val="Odstavekseznama"/>
        <w:numPr>
          <w:ilvl w:val="0"/>
          <w:numId w:val="33"/>
        </w:numPr>
        <w:jc w:val="both"/>
        <w:rPr>
          <w:rFonts w:ascii="Arial Narrow" w:hAnsi="Arial Narrow"/>
        </w:rPr>
      </w:pPr>
      <w:r w:rsidRPr="0043278E">
        <w:rPr>
          <w:rFonts w:ascii="Arial Narrow" w:hAnsi="Arial Narrow"/>
        </w:rPr>
        <w:t>Banka Koper/Banka Intessa SanPaulo d.d. v višini 20.0</w:t>
      </w:r>
      <w:r>
        <w:rPr>
          <w:rFonts w:ascii="Arial Narrow" w:hAnsi="Arial Narrow"/>
        </w:rPr>
        <w:t>0</w:t>
      </w:r>
      <w:r w:rsidRPr="0043278E">
        <w:rPr>
          <w:rFonts w:ascii="Arial Narrow" w:hAnsi="Arial Narrow"/>
        </w:rPr>
        <w:t>0,00 €,</w:t>
      </w:r>
    </w:p>
    <w:p w14:paraId="663620A0" w14:textId="77777777" w:rsidR="00316F57" w:rsidRDefault="00316F57" w:rsidP="00316F57">
      <w:pPr>
        <w:pStyle w:val="Odstavekseznama"/>
        <w:numPr>
          <w:ilvl w:val="0"/>
          <w:numId w:val="33"/>
        </w:numPr>
        <w:jc w:val="both"/>
        <w:rPr>
          <w:rFonts w:ascii="Arial Narrow" w:hAnsi="Arial Narrow"/>
        </w:rPr>
      </w:pPr>
      <w:r>
        <w:rPr>
          <w:rFonts w:ascii="Arial Narrow" w:hAnsi="Arial Narrow"/>
        </w:rPr>
        <w:t xml:space="preserve">Odplačila najetega kredita v letu 2023 v višini </w:t>
      </w:r>
      <w:r w:rsidR="00D05B3C">
        <w:rPr>
          <w:rFonts w:ascii="Arial Narrow" w:hAnsi="Arial Narrow"/>
        </w:rPr>
        <w:t>16</w:t>
      </w:r>
      <w:r w:rsidR="00845F3E">
        <w:rPr>
          <w:rFonts w:ascii="Arial Narrow" w:hAnsi="Arial Narrow"/>
        </w:rPr>
        <w:t>0</w:t>
      </w:r>
      <w:r>
        <w:rPr>
          <w:rFonts w:ascii="Arial Narrow" w:hAnsi="Arial Narrow"/>
        </w:rPr>
        <w:t>.000,00 €,</w:t>
      </w:r>
    </w:p>
    <w:p w14:paraId="458E8280" w14:textId="77777777" w:rsidR="00316F57" w:rsidRPr="0043278E" w:rsidRDefault="00316F57" w:rsidP="00316F57">
      <w:pPr>
        <w:pStyle w:val="Odstavekseznama"/>
        <w:numPr>
          <w:ilvl w:val="0"/>
          <w:numId w:val="33"/>
        </w:numPr>
        <w:jc w:val="both"/>
        <w:rPr>
          <w:rFonts w:ascii="Arial Narrow" w:hAnsi="Arial Narrow"/>
        </w:rPr>
      </w:pPr>
      <w:r>
        <w:rPr>
          <w:rFonts w:ascii="Arial Narrow" w:hAnsi="Arial Narrow"/>
        </w:rPr>
        <w:t>D</w:t>
      </w:r>
      <w:r w:rsidRPr="0043278E">
        <w:rPr>
          <w:rFonts w:ascii="Arial Narrow" w:hAnsi="Arial Narrow"/>
        </w:rPr>
        <w:t>ržavni proračun RS - prejeta povratna sredstva po 21. členu ZFO-1 iz leta 2016</w:t>
      </w:r>
      <w:r w:rsidR="00845F3E">
        <w:rPr>
          <w:rFonts w:ascii="Arial Narrow" w:hAnsi="Arial Narrow"/>
        </w:rPr>
        <w:t>-2020</w:t>
      </w:r>
      <w:r w:rsidRPr="0043278E">
        <w:rPr>
          <w:rFonts w:ascii="Arial Narrow" w:hAnsi="Arial Narrow"/>
        </w:rPr>
        <w:t xml:space="preserve"> v višini </w:t>
      </w:r>
      <w:r w:rsidR="00845F3E">
        <w:rPr>
          <w:rFonts w:ascii="Arial Narrow" w:hAnsi="Arial Narrow"/>
        </w:rPr>
        <w:t>28.000</w:t>
      </w:r>
      <w:r w:rsidRPr="0043278E">
        <w:rPr>
          <w:rFonts w:ascii="Arial Narrow" w:hAnsi="Arial Narrow"/>
        </w:rPr>
        <w:t xml:space="preserve"> €</w:t>
      </w:r>
      <w:r w:rsidR="00845F3E">
        <w:rPr>
          <w:rFonts w:ascii="Arial Narrow" w:hAnsi="Arial Narrow"/>
        </w:rPr>
        <w:t>.</w:t>
      </w:r>
    </w:p>
    <w:p w14:paraId="07314351" w14:textId="77777777" w:rsidR="00316F57" w:rsidRPr="005839B2" w:rsidRDefault="00316F57" w:rsidP="00316F57">
      <w:pPr>
        <w:jc w:val="both"/>
        <w:rPr>
          <w:rFonts w:ascii="Arial Narrow" w:hAnsi="Arial Narrow"/>
          <w:u w:val="single"/>
        </w:rPr>
      </w:pPr>
    </w:p>
    <w:p w14:paraId="07F0339A" w14:textId="77777777" w:rsidR="00316F57" w:rsidRPr="00AF1C24" w:rsidRDefault="00316F57" w:rsidP="00316F57">
      <w:pPr>
        <w:widowControl w:val="0"/>
        <w:spacing w:after="0"/>
        <w:ind w:left="0"/>
        <w:rPr>
          <w:rFonts w:ascii="Arial Narrow" w:hAnsi="Arial Narrow" w:cs="Arial"/>
          <w:lang w:val="x-none"/>
        </w:rPr>
      </w:pPr>
    </w:p>
    <w:p w14:paraId="24F83EC3" w14:textId="77777777" w:rsidR="00D05B3C" w:rsidRDefault="00D05B3C" w:rsidP="00CE70B9">
      <w:pPr>
        <w:spacing w:before="100" w:beforeAutospacing="1" w:after="100" w:afterAutospacing="1" w:line="276" w:lineRule="auto"/>
        <w:jc w:val="both"/>
        <w:rPr>
          <w:rFonts w:ascii="Arial Narrow" w:eastAsia="Calibri" w:hAnsi="Arial Narrow" w:cs="Tahoma"/>
          <w:color w:val="000000" w:themeColor="text1"/>
          <w:sz w:val="18"/>
          <w:szCs w:val="18"/>
        </w:rPr>
      </w:pPr>
    </w:p>
    <w:p w14:paraId="628C91EF" w14:textId="77777777" w:rsidR="00D05B3C" w:rsidRDefault="00D05B3C" w:rsidP="00CE70B9">
      <w:pPr>
        <w:spacing w:before="100" w:beforeAutospacing="1" w:after="100" w:afterAutospacing="1" w:line="276" w:lineRule="auto"/>
        <w:jc w:val="both"/>
        <w:rPr>
          <w:rFonts w:ascii="Arial Narrow" w:eastAsia="Calibri" w:hAnsi="Arial Narrow" w:cs="Tahoma"/>
          <w:color w:val="000000" w:themeColor="text1"/>
          <w:sz w:val="18"/>
          <w:szCs w:val="18"/>
        </w:rPr>
      </w:pPr>
    </w:p>
    <w:p w14:paraId="45C76886" w14:textId="77777777" w:rsidR="00D05B3C" w:rsidRDefault="00D05B3C" w:rsidP="00CE70B9">
      <w:pPr>
        <w:spacing w:before="100" w:beforeAutospacing="1" w:after="100" w:afterAutospacing="1" w:line="276" w:lineRule="auto"/>
        <w:jc w:val="both"/>
        <w:rPr>
          <w:rFonts w:ascii="Arial Narrow" w:eastAsia="Calibri" w:hAnsi="Arial Narrow" w:cs="Tahoma"/>
          <w:color w:val="000000" w:themeColor="text1"/>
          <w:sz w:val="18"/>
          <w:szCs w:val="18"/>
        </w:rPr>
      </w:pPr>
    </w:p>
    <w:p w14:paraId="0E01A956" w14:textId="77777777" w:rsidR="00D05B3C" w:rsidRDefault="00D05B3C" w:rsidP="00CE70B9">
      <w:pPr>
        <w:spacing w:before="100" w:beforeAutospacing="1" w:after="100" w:afterAutospacing="1" w:line="276" w:lineRule="auto"/>
        <w:jc w:val="both"/>
        <w:rPr>
          <w:rFonts w:ascii="Arial Narrow" w:eastAsia="Calibri" w:hAnsi="Arial Narrow" w:cs="Tahoma"/>
          <w:color w:val="000000" w:themeColor="text1"/>
          <w:sz w:val="18"/>
          <w:szCs w:val="18"/>
        </w:rPr>
      </w:pPr>
    </w:p>
    <w:p w14:paraId="70C9F4BF" w14:textId="77777777" w:rsidR="00D05B3C" w:rsidRDefault="00D05B3C" w:rsidP="00CE70B9">
      <w:pPr>
        <w:spacing w:before="100" w:beforeAutospacing="1" w:after="100" w:afterAutospacing="1" w:line="276" w:lineRule="auto"/>
        <w:jc w:val="both"/>
        <w:rPr>
          <w:rFonts w:ascii="Arial Narrow" w:eastAsia="Calibri" w:hAnsi="Arial Narrow" w:cs="Tahoma"/>
          <w:color w:val="000000" w:themeColor="text1"/>
          <w:sz w:val="18"/>
          <w:szCs w:val="18"/>
        </w:rPr>
      </w:pPr>
    </w:p>
    <w:p w14:paraId="0EBF3F8C" w14:textId="77777777" w:rsidR="00D05B3C" w:rsidRDefault="00D05B3C" w:rsidP="00CE70B9">
      <w:pPr>
        <w:spacing w:before="100" w:beforeAutospacing="1" w:after="100" w:afterAutospacing="1" w:line="276" w:lineRule="auto"/>
        <w:jc w:val="both"/>
        <w:rPr>
          <w:rFonts w:ascii="Arial Narrow" w:eastAsia="Calibri" w:hAnsi="Arial Narrow" w:cs="Tahoma"/>
          <w:color w:val="000000" w:themeColor="text1"/>
          <w:sz w:val="18"/>
          <w:szCs w:val="18"/>
        </w:rPr>
      </w:pPr>
    </w:p>
    <w:p w14:paraId="59F59096" w14:textId="77777777" w:rsidR="00D05B3C" w:rsidRDefault="00D05B3C" w:rsidP="00CE70B9">
      <w:pPr>
        <w:spacing w:before="100" w:beforeAutospacing="1" w:after="100" w:afterAutospacing="1" w:line="276" w:lineRule="auto"/>
        <w:jc w:val="both"/>
        <w:rPr>
          <w:rFonts w:ascii="Arial Narrow" w:eastAsia="Calibri" w:hAnsi="Arial Narrow" w:cs="Tahoma"/>
          <w:color w:val="000000" w:themeColor="text1"/>
          <w:sz w:val="18"/>
          <w:szCs w:val="18"/>
        </w:rPr>
      </w:pPr>
    </w:p>
    <w:p w14:paraId="6EC80263" w14:textId="77777777" w:rsidR="00845F3E" w:rsidRPr="00845F3E" w:rsidRDefault="00845F3E" w:rsidP="00845F3E">
      <w:pPr>
        <w:pStyle w:val="AHeading1"/>
        <w:rPr>
          <w:rFonts w:ascii="Arial Narrow" w:hAnsi="Arial Narrow"/>
          <w:sz w:val="20"/>
        </w:rPr>
      </w:pPr>
      <w:bookmarkStart w:id="18" w:name="_Toc163651122"/>
      <w:bookmarkStart w:id="19" w:name="_Toc163805219"/>
      <w:bookmarkStart w:id="20" w:name="_Toc124341634"/>
      <w:r w:rsidRPr="00845F3E">
        <w:rPr>
          <w:rFonts w:ascii="Arial Narrow" w:hAnsi="Arial Narrow"/>
          <w:sz w:val="20"/>
        </w:rPr>
        <w:t>II. POSEBNI DEL</w:t>
      </w:r>
      <w:bookmarkEnd w:id="18"/>
      <w:bookmarkEnd w:id="19"/>
    </w:p>
    <w:p w14:paraId="0A108D79" w14:textId="77777777" w:rsidR="00845F3E" w:rsidRPr="00845F3E" w:rsidRDefault="00845F3E" w:rsidP="00845F3E">
      <w:pPr>
        <w:pStyle w:val="AHeading3"/>
        <w:tabs>
          <w:tab w:val="decimal" w:pos="9200"/>
        </w:tabs>
        <w:rPr>
          <w:rFonts w:ascii="Arial Narrow" w:hAnsi="Arial Narrow"/>
          <w:color w:val="FF0000"/>
          <w:sz w:val="20"/>
          <w:szCs w:val="20"/>
        </w:rPr>
      </w:pPr>
      <w:bookmarkStart w:id="21" w:name="_Toc163651123"/>
      <w:bookmarkStart w:id="22" w:name="_Toc163805220"/>
      <w:r w:rsidRPr="00845F3E">
        <w:rPr>
          <w:rFonts w:ascii="Arial Narrow" w:hAnsi="Arial Narrow"/>
          <w:color w:val="FF0000"/>
          <w:sz w:val="20"/>
          <w:szCs w:val="20"/>
        </w:rPr>
        <w:t>A. BILANCA PRIHODKOV IN ODHODKOV</w:t>
      </w:r>
      <w:r w:rsidRPr="00845F3E">
        <w:rPr>
          <w:rFonts w:ascii="Arial Narrow" w:hAnsi="Arial Narrow"/>
          <w:color w:val="FF0000"/>
          <w:sz w:val="20"/>
          <w:szCs w:val="20"/>
        </w:rPr>
        <w:tab/>
        <w:t>-4.655.043 €</w:t>
      </w:r>
      <w:bookmarkEnd w:id="21"/>
      <w:bookmarkEnd w:id="22"/>
    </w:p>
    <w:p w14:paraId="38101806" w14:textId="77777777" w:rsidR="00845F3E" w:rsidRPr="00845F3E" w:rsidRDefault="00845F3E" w:rsidP="00845F3E">
      <w:pPr>
        <w:pStyle w:val="AHeading4"/>
        <w:tabs>
          <w:tab w:val="decimal" w:pos="9200"/>
        </w:tabs>
        <w:rPr>
          <w:rFonts w:ascii="Arial Narrow" w:hAnsi="Arial Narrow"/>
          <w:color w:val="538135" w:themeColor="accent6" w:themeShade="BF"/>
          <w:sz w:val="20"/>
          <w:szCs w:val="20"/>
        </w:rPr>
      </w:pPr>
      <w:bookmarkStart w:id="23" w:name="_Toc163651124"/>
      <w:bookmarkStart w:id="24" w:name="_Toc163805221"/>
      <w:r w:rsidRPr="00845F3E">
        <w:rPr>
          <w:rFonts w:ascii="Arial Narrow" w:hAnsi="Arial Narrow"/>
          <w:color w:val="538135" w:themeColor="accent6" w:themeShade="BF"/>
          <w:sz w:val="20"/>
          <w:szCs w:val="20"/>
        </w:rPr>
        <w:t>1000 OBČINSKI SVET</w:t>
      </w:r>
      <w:r w:rsidRPr="00845F3E">
        <w:rPr>
          <w:rFonts w:ascii="Arial Narrow" w:hAnsi="Arial Narrow"/>
          <w:color w:val="538135" w:themeColor="accent6" w:themeShade="BF"/>
          <w:sz w:val="20"/>
          <w:szCs w:val="20"/>
        </w:rPr>
        <w:tab/>
        <w:t>38.913 €</w:t>
      </w:r>
      <w:bookmarkEnd w:id="23"/>
      <w:bookmarkEnd w:id="24"/>
    </w:p>
    <w:p w14:paraId="5C767971" w14:textId="77777777" w:rsidR="00845F3E" w:rsidRPr="00845F3E" w:rsidRDefault="00845F3E" w:rsidP="00845F3E">
      <w:pPr>
        <w:pStyle w:val="AHeading5"/>
        <w:tabs>
          <w:tab w:val="decimal" w:pos="9200"/>
        </w:tabs>
        <w:rPr>
          <w:rFonts w:ascii="Arial Narrow" w:hAnsi="Arial Narrow"/>
          <w:sz w:val="20"/>
        </w:rPr>
      </w:pPr>
      <w:bookmarkStart w:id="25" w:name="_Toc163651125"/>
      <w:bookmarkStart w:id="26" w:name="_Toc163805222"/>
      <w:r w:rsidRPr="00845F3E">
        <w:rPr>
          <w:rFonts w:ascii="Arial Narrow" w:hAnsi="Arial Narrow"/>
          <w:sz w:val="20"/>
        </w:rPr>
        <w:t>01 POLITIČNI SISTEM</w:t>
      </w:r>
      <w:r w:rsidRPr="00845F3E">
        <w:rPr>
          <w:rFonts w:ascii="Arial Narrow" w:hAnsi="Arial Narrow"/>
          <w:sz w:val="20"/>
        </w:rPr>
        <w:tab/>
        <w:t>32.913 €</w:t>
      </w:r>
      <w:bookmarkEnd w:id="25"/>
      <w:bookmarkEnd w:id="26"/>
    </w:p>
    <w:p w14:paraId="481DC708" w14:textId="77777777" w:rsidR="00845F3E" w:rsidRPr="00845F3E" w:rsidRDefault="00845F3E" w:rsidP="00845F3E">
      <w:pPr>
        <w:pStyle w:val="Heading11"/>
        <w:rPr>
          <w:rFonts w:ascii="Arial Narrow" w:hAnsi="Arial Narrow"/>
        </w:rPr>
      </w:pPr>
      <w:r w:rsidRPr="00845F3E">
        <w:rPr>
          <w:rFonts w:ascii="Arial Narrow" w:hAnsi="Arial Narrow"/>
        </w:rPr>
        <w:t>Opis področja proračunske porabe, poslanstva občine znotraj področja proračunske porabe</w:t>
      </w:r>
    </w:p>
    <w:p w14:paraId="396955B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Politični sistem zajema dejavnost izvršilnih in zakonodajnih organov (občinski svet, župan/ja, podžupan/ja), izvedbo in nadzor volitev in referendumov.</w:t>
      </w:r>
    </w:p>
    <w:p w14:paraId="190A6F8E" w14:textId="77777777" w:rsidR="00845F3E" w:rsidRPr="00845F3E" w:rsidRDefault="00845F3E" w:rsidP="00845F3E">
      <w:pPr>
        <w:widowControl w:val="0"/>
        <w:spacing w:after="0"/>
        <w:rPr>
          <w:rFonts w:ascii="Arial Narrow" w:hAnsi="Arial Narrow" w:cs="Arial"/>
          <w:lang w:val="x-none"/>
        </w:rPr>
      </w:pPr>
    </w:p>
    <w:p w14:paraId="406649CB" w14:textId="77777777" w:rsidR="00845F3E" w:rsidRPr="00845F3E" w:rsidRDefault="00845F3E" w:rsidP="00845F3E">
      <w:pPr>
        <w:pStyle w:val="Heading11"/>
        <w:rPr>
          <w:rFonts w:ascii="Arial Narrow" w:hAnsi="Arial Narrow"/>
        </w:rPr>
      </w:pPr>
      <w:r w:rsidRPr="00845F3E">
        <w:rPr>
          <w:rFonts w:ascii="Arial Narrow" w:hAnsi="Arial Narrow"/>
        </w:rPr>
        <w:t>Dokumenti dolgoročnega razvojnega načrtovanja</w:t>
      </w:r>
    </w:p>
    <w:p w14:paraId="2F29B4D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Zakonodaja na področju lokalne samouprave in  javnih financ.</w:t>
      </w:r>
    </w:p>
    <w:p w14:paraId="6E0C13AB" w14:textId="77777777" w:rsidR="00845F3E" w:rsidRPr="00845F3E" w:rsidRDefault="00845F3E" w:rsidP="00845F3E">
      <w:pPr>
        <w:pStyle w:val="Heading11"/>
        <w:rPr>
          <w:rFonts w:ascii="Arial Narrow" w:hAnsi="Arial Narrow"/>
        </w:rPr>
      </w:pPr>
      <w:r w:rsidRPr="00845F3E">
        <w:rPr>
          <w:rFonts w:ascii="Arial Narrow" w:hAnsi="Arial Narrow"/>
        </w:rPr>
        <w:t>Dolgoročni cilji področja proračunske porabe</w:t>
      </w:r>
    </w:p>
    <w:p w14:paraId="605B665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Dolgoročni cilj je kvalitetno izvajanje nalog, ki zagotavljajo stabilnost političnega sistema v Občini Črenšovci. Vsebina in obseg porabe proračunskih sredstev je odvisna zakonodaje na področju plač funkcionarjev, vsakokratnih lokalnih volitev, morebitnih referendumov ipd.</w:t>
      </w:r>
    </w:p>
    <w:p w14:paraId="2D7285CE" w14:textId="77777777" w:rsidR="00845F3E" w:rsidRPr="00845F3E" w:rsidRDefault="00845F3E" w:rsidP="00845F3E">
      <w:pPr>
        <w:pStyle w:val="Heading11"/>
        <w:rPr>
          <w:rFonts w:ascii="Arial Narrow" w:hAnsi="Arial Narrow"/>
        </w:rPr>
      </w:pPr>
      <w:r w:rsidRPr="00845F3E">
        <w:rPr>
          <w:rFonts w:ascii="Arial Narrow" w:hAnsi="Arial Narrow"/>
        </w:rPr>
        <w:t>Oznaka in nazivi glavnih programov v pristojnosti občine</w:t>
      </w:r>
    </w:p>
    <w:p w14:paraId="1D83F40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Na lokalni ravni zajema to področje proračunske porabe le en glavni program:</w:t>
      </w:r>
    </w:p>
    <w:p w14:paraId="6A3548E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0101 Politični sistem</w:t>
      </w:r>
    </w:p>
    <w:p w14:paraId="193A544F" w14:textId="77777777" w:rsidR="00845F3E" w:rsidRPr="00845F3E" w:rsidRDefault="00845F3E" w:rsidP="00845F3E">
      <w:pPr>
        <w:widowControl w:val="0"/>
        <w:spacing w:after="0"/>
        <w:rPr>
          <w:rFonts w:ascii="Arial Narrow" w:hAnsi="Arial Narrow" w:cs="Arial"/>
          <w:lang w:val="x-none"/>
        </w:rPr>
      </w:pPr>
    </w:p>
    <w:p w14:paraId="6DC10961"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0101 Politični sistem</w:t>
      </w:r>
      <w:r w:rsidRPr="00845F3E">
        <w:rPr>
          <w:rFonts w:ascii="Arial Narrow" w:hAnsi="Arial Narrow"/>
          <w:sz w:val="20"/>
        </w:rPr>
        <w:tab/>
        <w:t>32.913 €</w:t>
      </w:r>
    </w:p>
    <w:p w14:paraId="2191AE4C"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6CD86E5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Glavni program vklju</w:t>
      </w:r>
      <w:r>
        <w:rPr>
          <w:rFonts w:ascii="Arial Narrow" w:hAnsi="Arial Narrow" w:cs="Arial"/>
          <w:lang w:val="x-none"/>
        </w:rPr>
        <w:t>č</w:t>
      </w:r>
      <w:r w:rsidRPr="00845F3E">
        <w:rPr>
          <w:rFonts w:ascii="Arial Narrow" w:hAnsi="Arial Narrow" w:cs="Arial"/>
          <w:lang w:val="x-none"/>
        </w:rPr>
        <w:t>uje sredstva za delovanje naslednjih institucij političnega sistema: Občinskega sveta, župana/nje in podžupanov.</w:t>
      </w:r>
    </w:p>
    <w:p w14:paraId="460E5D3E"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301BF8C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Zagotovitev materialnih in strokovnih podlag za kvalitetno in učinkovito delo Občinskega sveta, njegovih delovnih teles ter drugih občinskih funkcionarjev.</w:t>
      </w:r>
    </w:p>
    <w:p w14:paraId="3C22C6CD"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1D31734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realizacija načrtovanih aktivnosti v okviru dolgoročnih ciljev političnega sistema;</w:t>
      </w:r>
    </w:p>
    <w:p w14:paraId="0D20253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izvajanje načrtovanih aktivnosti župana, ki mu jih nalagajo materialni predpisi.</w:t>
      </w:r>
    </w:p>
    <w:p w14:paraId="254162B7"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5874B9E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01019001 Dejavnost občinskega sveta</w:t>
      </w:r>
    </w:p>
    <w:p w14:paraId="110BDDC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01019002 Izvedba in nadzor volitev in referenduma</w:t>
      </w:r>
    </w:p>
    <w:p w14:paraId="0F49055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01019003 Dejavnost župana in podžupanov</w:t>
      </w:r>
    </w:p>
    <w:p w14:paraId="7F5EF52E"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01019001 Dejavnost občinskega sveta</w:t>
      </w:r>
      <w:r w:rsidRPr="00845F3E">
        <w:rPr>
          <w:rFonts w:ascii="Arial Narrow" w:hAnsi="Arial Narrow"/>
          <w:sz w:val="20"/>
        </w:rPr>
        <w:tab/>
        <w:t>32.913 €</w:t>
      </w:r>
    </w:p>
    <w:p w14:paraId="78F0DB58"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4B1BC61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V ta podprogram so vključene sejnine svetnikom in članom delovnih teles za neprofesionalno opravljanje funkcije.</w:t>
      </w:r>
    </w:p>
    <w:p w14:paraId="038A40D6"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69E6103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lokalni samoupravi, Statut Občine Črenšovci, Pravilnik o plačah in drugih prejemkih občinskih funkcionarjev, članov delovnih teles občinskega sveta, ter članov drugih organov občine Črenšovci.</w:t>
      </w:r>
    </w:p>
    <w:p w14:paraId="3A099401"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1C7FCBC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Zagotovitev materialnih  in strokovnih podlag za delo občinskega sveta in njegovih delovnih teles.</w:t>
      </w:r>
    </w:p>
    <w:p w14:paraId="6DB92380"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7293C4A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Učinkovito delovanje občinskega sveta in njegovih odborov, kot delovnih teles, v smislu izvajanje aktivnosti in razvojne usmeritve, izražene skozi odlok o proračunu.</w:t>
      </w:r>
    </w:p>
    <w:p w14:paraId="29EC553F"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01019001 Dejavnost občinskega sveta</w:t>
      </w:r>
      <w:r w:rsidRPr="00845F3E">
        <w:rPr>
          <w:rFonts w:ascii="Arial Narrow" w:hAnsi="Arial Narrow"/>
          <w:sz w:val="20"/>
        </w:rPr>
        <w:tab/>
        <w:t>25.000 €</w:t>
      </w:r>
    </w:p>
    <w:p w14:paraId="6A8F213C"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0FFAE25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V ta podprogram so vključene sejnine svetnikom in članom delovnih teles za neprofesionalno opravljanje funkcije.</w:t>
      </w:r>
    </w:p>
    <w:p w14:paraId="26CA4B39" w14:textId="77777777" w:rsidR="00845F3E" w:rsidRPr="00845F3E" w:rsidRDefault="00845F3E" w:rsidP="00845F3E">
      <w:pPr>
        <w:widowControl w:val="0"/>
        <w:spacing w:after="0"/>
        <w:rPr>
          <w:rFonts w:ascii="Arial Narrow" w:hAnsi="Arial Narrow" w:cs="Arial"/>
          <w:lang w:val="x-none"/>
        </w:rPr>
      </w:pPr>
    </w:p>
    <w:p w14:paraId="39B489D9" w14:textId="0C6356A3"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15-im članom občinskega sveta, ki opravljajo funkcijo neprofesionalno, za vsako sejo pripada sejnina v skladu s  Pravilnikom o plačah občinskih funkcionarjev, nagradah članov delovnih teles občinskega sveta in članov drugih občinskih organov ter o povračilih stroškov. Planira se enako število sej občinskega sveta in odborov ter komisij kot je bila ocenjena realizacija porabe v letu 20</w:t>
      </w:r>
      <w:r w:rsidR="00C470C8">
        <w:rPr>
          <w:rFonts w:ascii="Arial Narrow" w:hAnsi="Arial Narrow" w:cs="Arial"/>
          <w:lang w:val="x-none"/>
        </w:rPr>
        <w:t>23</w:t>
      </w:r>
      <w:r w:rsidRPr="00845F3E">
        <w:rPr>
          <w:rFonts w:ascii="Arial Narrow" w:hAnsi="Arial Narrow" w:cs="Arial"/>
          <w:lang w:val="x-none"/>
        </w:rPr>
        <w:t xml:space="preserve">. </w:t>
      </w:r>
    </w:p>
    <w:p w14:paraId="5E190FE3" w14:textId="77777777" w:rsidR="00845F3E" w:rsidRPr="00845F3E" w:rsidRDefault="00845F3E" w:rsidP="00C470C8">
      <w:pPr>
        <w:widowControl w:val="0"/>
        <w:spacing w:after="0"/>
        <w:jc w:val="both"/>
        <w:rPr>
          <w:rFonts w:ascii="Arial Narrow" w:hAnsi="Arial Narrow" w:cs="Arial"/>
          <w:lang w:val="x-none"/>
        </w:rPr>
      </w:pPr>
    </w:p>
    <w:p w14:paraId="0283714D"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Odbori so po Statutu Občine Črenšovci posvetovalna delovna telesa občinskega sveta. Glede na delovno področje obravnavajo zadeve iz lastne pristojnosti in podajajo stališča, mnenja ali predloge občinskemu svetu za odločanje.</w:t>
      </w:r>
    </w:p>
    <w:p w14:paraId="079E57CA" w14:textId="5F8D0DEA"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Planirana sredstva se namenijo za sejnine članov občinskih odborov in komisij (odbori so po statutu 7-članski in sicer: Odbor za proračun in finance, Odbor za komunalo in infrastrukturo, Odbor za družbene dejavnosti),  komisije so po statutu 4-lanske in sicer: Komisija za mandatna vprašanja, volitve in imenovanja, Komisija za kmetijstvo, Komisija za šport ), skladno s Pravilnikom o plačah občinskih funkcionarjev, nagradah članov delovnih teles občinskega sveta in članov drugih občinskih organov ter povračilih stroškov. Zneski stroškov izplačil sejnin za odbore in komisije so planirani glede na porabo iz 20</w:t>
      </w:r>
      <w:r w:rsidR="00C470C8">
        <w:rPr>
          <w:rFonts w:ascii="Arial Narrow" w:hAnsi="Arial Narrow" w:cs="Arial"/>
          <w:lang w:val="x-none"/>
        </w:rPr>
        <w:t>23</w:t>
      </w:r>
      <w:r w:rsidRPr="00845F3E">
        <w:rPr>
          <w:rFonts w:ascii="Arial Narrow" w:hAnsi="Arial Narrow" w:cs="Arial"/>
          <w:lang w:val="x-none"/>
        </w:rPr>
        <w:t xml:space="preserve"> </w:t>
      </w:r>
    </w:p>
    <w:p w14:paraId="609A986E" w14:textId="77777777" w:rsidR="00845F3E" w:rsidRPr="00845F3E" w:rsidRDefault="00845F3E" w:rsidP="00845F3E">
      <w:pPr>
        <w:widowControl w:val="0"/>
        <w:spacing w:after="0"/>
        <w:rPr>
          <w:rFonts w:ascii="Arial Narrow" w:hAnsi="Arial Narrow" w:cs="Arial"/>
          <w:lang w:val="x-none"/>
        </w:rPr>
      </w:pPr>
    </w:p>
    <w:p w14:paraId="25D69FB3"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35B9683A" w14:textId="77777777" w:rsidR="00845F3E" w:rsidRPr="00845F3E" w:rsidRDefault="00845F3E" w:rsidP="00845F3E">
      <w:pPr>
        <w:pStyle w:val="ANormal"/>
        <w:rPr>
          <w:rFonts w:ascii="Arial Narrow" w:hAnsi="Arial Narrow"/>
          <w:sz w:val="20"/>
        </w:rPr>
      </w:pPr>
    </w:p>
    <w:p w14:paraId="24E03683"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4898175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Izračun računovodstva ob upoštevanju veljavnih predpisov.</w:t>
      </w:r>
    </w:p>
    <w:p w14:paraId="0DC3E64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402905 Sejnine in pripadajoča povračila stroškov za svetnike in člane odborov, komisij,...</w:t>
      </w:r>
      <w:r w:rsidRPr="00845F3E">
        <w:rPr>
          <w:rFonts w:ascii="Arial Narrow" w:hAnsi="Arial Narrow"/>
          <w:sz w:val="20"/>
        </w:rPr>
        <w:tab/>
        <w:t>25.000 €</w:t>
      </w:r>
    </w:p>
    <w:p w14:paraId="2F65254E"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010192 Financiranje političnih strank</w:t>
      </w:r>
      <w:r w:rsidRPr="00845F3E">
        <w:rPr>
          <w:rFonts w:ascii="Arial Narrow" w:hAnsi="Arial Narrow"/>
          <w:sz w:val="20"/>
        </w:rPr>
        <w:tab/>
        <w:t>7.913 €</w:t>
      </w:r>
    </w:p>
    <w:p w14:paraId="5654E512"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11E4C52C"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V ta podprogram je vključeno financiranje političnih strank, ki so na LV prejele predpisano število glasov volivcev za izvolitev predstavnikov v občinski svet.</w:t>
      </w:r>
    </w:p>
    <w:p w14:paraId="106CF677" w14:textId="77777777" w:rsidR="00845F3E" w:rsidRPr="00845F3E" w:rsidRDefault="00845F3E" w:rsidP="00C470C8">
      <w:pPr>
        <w:widowControl w:val="0"/>
        <w:spacing w:after="0"/>
        <w:jc w:val="both"/>
        <w:rPr>
          <w:rFonts w:ascii="Arial Narrow" w:hAnsi="Arial Narrow" w:cs="Arial"/>
          <w:lang w:val="x-none"/>
        </w:rPr>
      </w:pPr>
    </w:p>
    <w:p w14:paraId="3F37DFAA" w14:textId="37E3BB02"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Načrtovana sredstva se namenijo političnim strankam za redno delovanje na podlagi rezultatov lokalnih volitev 20</w:t>
      </w:r>
      <w:r w:rsidR="00C470C8">
        <w:rPr>
          <w:rFonts w:ascii="Arial Narrow" w:hAnsi="Arial Narrow" w:cs="Arial"/>
          <w:lang w:val="x-none"/>
        </w:rPr>
        <w:t>22</w:t>
      </w:r>
      <w:r w:rsidRPr="00845F3E">
        <w:rPr>
          <w:rFonts w:ascii="Arial Narrow" w:hAnsi="Arial Narrow" w:cs="Arial"/>
          <w:lang w:val="x-none"/>
        </w:rPr>
        <w:t>. Iz proračuna občine se za redno delovanje strank sredstva namenijo političnim strankam, ki so dosegle izvolitev svojih kandidatov za župana in  v občinski svet za naslednje mandatno obdobje.</w:t>
      </w:r>
    </w:p>
    <w:p w14:paraId="5D8C4B95"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V ta namen je v občinskem proračunu zagotovljenih 7.913 €.</w:t>
      </w:r>
    </w:p>
    <w:p w14:paraId="6A3C7043"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74DB66C7"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2002E55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lokalni samoupravi, Statut Občine Črenšovci, Pravilnik o plačah in drugih prejemkih občinskih funkcionarjev, članov delovnih teles občinskega sveta, ter članov drugih organov občine Črenšovci,</w:t>
      </w:r>
    </w:p>
    <w:p w14:paraId="2A26116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Odlok o financiranju političnih strank v občini Črenšovci.</w:t>
      </w:r>
    </w:p>
    <w:p w14:paraId="1176767C" w14:textId="77777777" w:rsidR="00845F3E" w:rsidRPr="00845F3E" w:rsidRDefault="00845F3E" w:rsidP="00845F3E">
      <w:pPr>
        <w:widowControl w:val="0"/>
        <w:spacing w:after="0"/>
        <w:rPr>
          <w:rFonts w:ascii="Arial Narrow" w:hAnsi="Arial Narrow" w:cs="Arial"/>
          <w:lang w:val="x-none"/>
        </w:rPr>
      </w:pPr>
    </w:p>
    <w:p w14:paraId="08AC3344"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4120009 Financiranje političnih strank</w:t>
      </w:r>
      <w:r w:rsidRPr="00845F3E">
        <w:rPr>
          <w:rFonts w:ascii="Arial Narrow" w:hAnsi="Arial Narrow"/>
          <w:sz w:val="20"/>
        </w:rPr>
        <w:tab/>
        <w:t>7.913 €</w:t>
      </w:r>
    </w:p>
    <w:p w14:paraId="51375E5E" w14:textId="77777777" w:rsidR="00845F3E" w:rsidRPr="00845F3E" w:rsidRDefault="00845F3E" w:rsidP="00845F3E">
      <w:pPr>
        <w:pStyle w:val="AHeading5"/>
        <w:tabs>
          <w:tab w:val="decimal" w:pos="9200"/>
        </w:tabs>
        <w:rPr>
          <w:rFonts w:ascii="Arial Narrow" w:hAnsi="Arial Narrow"/>
          <w:sz w:val="20"/>
        </w:rPr>
      </w:pPr>
      <w:bookmarkStart w:id="27" w:name="_Toc163651126"/>
      <w:bookmarkStart w:id="28" w:name="_Toc163805223"/>
      <w:r w:rsidRPr="00845F3E">
        <w:rPr>
          <w:rFonts w:ascii="Arial Narrow" w:hAnsi="Arial Narrow"/>
          <w:sz w:val="20"/>
        </w:rPr>
        <w:t>04 SKUPNE ADMINISTRATIVNE SLUŽBE IN SPLOŠNE JAVNE STORITVE</w:t>
      </w:r>
      <w:r w:rsidRPr="00845F3E">
        <w:rPr>
          <w:rFonts w:ascii="Arial Narrow" w:hAnsi="Arial Narrow"/>
          <w:sz w:val="20"/>
        </w:rPr>
        <w:tab/>
        <w:t>6.000 €</w:t>
      </w:r>
      <w:bookmarkEnd w:id="27"/>
      <w:bookmarkEnd w:id="28"/>
    </w:p>
    <w:p w14:paraId="542C0B7F" w14:textId="77777777" w:rsidR="00845F3E" w:rsidRPr="00845F3E" w:rsidRDefault="00845F3E" w:rsidP="00845F3E">
      <w:pPr>
        <w:pStyle w:val="Heading11"/>
        <w:rPr>
          <w:rFonts w:ascii="Arial Narrow" w:hAnsi="Arial Narrow"/>
        </w:rPr>
      </w:pPr>
      <w:r w:rsidRPr="00845F3E">
        <w:rPr>
          <w:rFonts w:ascii="Arial Narrow" w:hAnsi="Arial Narrow"/>
        </w:rPr>
        <w:t>Opis področja proračunske porabe, poslanstva občine znotraj področja proračunske porabe</w:t>
      </w:r>
    </w:p>
    <w:p w14:paraId="38C1EEB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Področje porabe zajema vse tiste storitve, ki niso v zvezi z določeno funkcijo in ki jih običajno opravljajo centralni uradi na različnih ravneh oblasti.</w:t>
      </w:r>
    </w:p>
    <w:p w14:paraId="02EEB0D4" w14:textId="77777777" w:rsidR="00845F3E" w:rsidRPr="00845F3E" w:rsidRDefault="00845F3E" w:rsidP="00845F3E">
      <w:pPr>
        <w:widowControl w:val="0"/>
        <w:spacing w:after="0"/>
        <w:rPr>
          <w:rFonts w:ascii="Arial Narrow" w:hAnsi="Arial Narrow" w:cs="Arial"/>
          <w:lang w:val="x-none"/>
        </w:rPr>
      </w:pPr>
    </w:p>
    <w:p w14:paraId="1A027528" w14:textId="77777777" w:rsidR="00845F3E" w:rsidRPr="00845F3E" w:rsidRDefault="00845F3E" w:rsidP="00845F3E">
      <w:pPr>
        <w:pStyle w:val="Heading11"/>
        <w:rPr>
          <w:rFonts w:ascii="Arial Narrow" w:hAnsi="Arial Narrow"/>
        </w:rPr>
      </w:pPr>
      <w:r w:rsidRPr="00845F3E">
        <w:rPr>
          <w:rFonts w:ascii="Arial Narrow" w:hAnsi="Arial Narrow"/>
        </w:rPr>
        <w:t>Dokumenti dolgoročnega razvojnega načrtovanja</w:t>
      </w:r>
    </w:p>
    <w:p w14:paraId="6B55459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Zagotoviti informacijske sisteme za notranje in zunanje uporabnike in skrb za njihovo nemoteno delovanje.</w:t>
      </w:r>
    </w:p>
    <w:p w14:paraId="728920B3" w14:textId="77777777" w:rsidR="00845F3E" w:rsidRPr="00845F3E" w:rsidRDefault="00845F3E" w:rsidP="00845F3E">
      <w:pPr>
        <w:pStyle w:val="Heading11"/>
        <w:rPr>
          <w:rFonts w:ascii="Arial Narrow" w:hAnsi="Arial Narrow"/>
        </w:rPr>
      </w:pPr>
      <w:r w:rsidRPr="00845F3E">
        <w:rPr>
          <w:rFonts w:ascii="Arial Narrow" w:hAnsi="Arial Narrow"/>
        </w:rPr>
        <w:t>Dolgoročni cilji področja proračunske porabe</w:t>
      </w:r>
    </w:p>
    <w:p w14:paraId="11B8593C" w14:textId="77777777" w:rsidR="00845F3E" w:rsidRPr="00845F3E" w:rsidRDefault="00845F3E" w:rsidP="00845F3E">
      <w:pPr>
        <w:pStyle w:val="ANormal"/>
        <w:rPr>
          <w:rFonts w:ascii="Arial Narrow" w:hAnsi="Arial Narrow"/>
          <w:sz w:val="20"/>
        </w:rPr>
      </w:pPr>
    </w:p>
    <w:p w14:paraId="6843FCFB" w14:textId="77777777" w:rsidR="00845F3E" w:rsidRPr="00845F3E" w:rsidRDefault="00845F3E" w:rsidP="00845F3E">
      <w:pPr>
        <w:pStyle w:val="Heading11"/>
        <w:rPr>
          <w:rFonts w:ascii="Arial Narrow" w:hAnsi="Arial Narrow"/>
        </w:rPr>
      </w:pPr>
      <w:r w:rsidRPr="00845F3E">
        <w:rPr>
          <w:rFonts w:ascii="Arial Narrow" w:hAnsi="Arial Narrow"/>
        </w:rPr>
        <w:t>Oznaka in nazivi glavnih programov v pristojnosti občine</w:t>
      </w:r>
    </w:p>
    <w:p w14:paraId="134D0D2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0403 Druge skupne administrativne službe</w:t>
      </w:r>
    </w:p>
    <w:p w14:paraId="0DFDDD65"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0403 Druge skupne administrativne službe</w:t>
      </w:r>
      <w:r w:rsidRPr="00845F3E">
        <w:rPr>
          <w:rFonts w:ascii="Arial Narrow" w:hAnsi="Arial Narrow"/>
          <w:sz w:val="20"/>
        </w:rPr>
        <w:tab/>
        <w:t>6.000 €</w:t>
      </w:r>
    </w:p>
    <w:p w14:paraId="5F2331D3"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643B461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Glavni program vključuje sredstva za obveščanje javnosti, izvedbo protokolarnih dogodkov, sredstva za kritje stroškov razpolaganja in upravljanja z občinskim premoženjem ter sredstva za poslovne prostore občine.</w:t>
      </w:r>
    </w:p>
    <w:p w14:paraId="50FCC369" w14:textId="77777777" w:rsidR="00845F3E" w:rsidRPr="00845F3E" w:rsidRDefault="00845F3E" w:rsidP="00845F3E">
      <w:pPr>
        <w:widowControl w:val="0"/>
        <w:spacing w:after="0"/>
        <w:rPr>
          <w:rFonts w:ascii="Arial Narrow" w:hAnsi="Arial Narrow" w:cs="Arial"/>
          <w:lang w:val="x-none"/>
        </w:rPr>
      </w:pPr>
    </w:p>
    <w:p w14:paraId="0BE171EF"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62DC88A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Obveščanje javnosti, zagotavljanje kadrovskih in materialnih pogojev za izvedbo protokolarnih dogodkov, gospodarno ravnanje s premoženjem občine v skladu s predpisi in standardi, prireditve ob občinskih, državnih in drugih praznikih za utrjevanje identitete in ohranjanja zgodovinskega spomina.</w:t>
      </w:r>
    </w:p>
    <w:p w14:paraId="41747784" w14:textId="77777777" w:rsidR="00845F3E" w:rsidRPr="00845F3E" w:rsidRDefault="00845F3E" w:rsidP="00845F3E">
      <w:pPr>
        <w:widowControl w:val="0"/>
        <w:spacing w:after="0"/>
        <w:rPr>
          <w:rFonts w:ascii="Arial Narrow" w:hAnsi="Arial Narrow" w:cs="Arial"/>
          <w:lang w:val="x-none"/>
        </w:rPr>
      </w:pPr>
    </w:p>
    <w:p w14:paraId="2C19E9E8"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792F32C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Ažurna objava sprejetih odlokov in drugih občinskih predpisov, sprotno in celovito obveščanje javnosti o uresničevanju zastavljenih ciljev, organizacija in izvedba praznovanj ob občinskih in državnih praznikih, izvajanje protokolarnih dogodkov. </w:t>
      </w:r>
    </w:p>
    <w:p w14:paraId="22BC2A21"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27A8F70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04039001 Obveščanje domače in tuje javnosti</w:t>
      </w:r>
    </w:p>
    <w:p w14:paraId="181A770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04039002 Izvedba protokolarnih dogodkov</w:t>
      </w:r>
    </w:p>
    <w:p w14:paraId="4A542D91" w14:textId="77777777" w:rsidR="00845F3E" w:rsidRPr="00845F3E" w:rsidRDefault="00845F3E" w:rsidP="00845F3E">
      <w:pPr>
        <w:widowControl w:val="0"/>
        <w:spacing w:after="0"/>
        <w:rPr>
          <w:rFonts w:ascii="Arial Narrow" w:hAnsi="Arial Narrow" w:cs="Arial"/>
          <w:lang w:val="x-none"/>
        </w:rPr>
      </w:pPr>
    </w:p>
    <w:p w14:paraId="1A64E31A"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04039001 Obveščanje domače in tuje javnosti</w:t>
      </w:r>
      <w:r w:rsidRPr="00845F3E">
        <w:rPr>
          <w:rFonts w:ascii="Arial Narrow" w:hAnsi="Arial Narrow"/>
          <w:sz w:val="20"/>
        </w:rPr>
        <w:tab/>
        <w:t>6.000 €</w:t>
      </w:r>
    </w:p>
    <w:p w14:paraId="2B69249A"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7BADFEB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Podprogram vključuje objave občinskih predpisov v uradnem listu RS in ostalih publikacijah, oblikovanja in tiskanje letnega glasila občine Črenšovci, izdelava občinske zastave in grba ter izdelava celostne podobe občine.</w:t>
      </w:r>
    </w:p>
    <w:p w14:paraId="5D1172FE"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0175634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lokalni samoupravi, Zakon o splošnem upravnem postopku, Zakon o dostopu do informacij javnega značaja, Zakon o medijih, Statut Občine Črenšovci, Poslovnik občinskega sveta Občine Črenšovci.</w:t>
      </w:r>
    </w:p>
    <w:p w14:paraId="0F6D5416" w14:textId="77777777" w:rsidR="00845F3E" w:rsidRPr="00845F3E" w:rsidRDefault="00845F3E" w:rsidP="00845F3E">
      <w:pPr>
        <w:widowControl w:val="0"/>
        <w:spacing w:after="0"/>
        <w:rPr>
          <w:rFonts w:ascii="Arial Narrow" w:hAnsi="Arial Narrow" w:cs="Arial"/>
          <w:lang w:val="x-none"/>
        </w:rPr>
      </w:pPr>
    </w:p>
    <w:p w14:paraId="703F8E8E"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0CB8D21A"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2960D91B" w14:textId="77777777" w:rsidR="00845F3E" w:rsidRPr="00845F3E" w:rsidRDefault="00845F3E" w:rsidP="00845F3E">
      <w:pPr>
        <w:pStyle w:val="ANormal"/>
        <w:rPr>
          <w:rFonts w:ascii="Arial Narrow" w:hAnsi="Arial Narrow"/>
          <w:sz w:val="20"/>
        </w:rPr>
      </w:pPr>
    </w:p>
    <w:p w14:paraId="0375BA5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040390 Objava predpisov, sprejetih na Občinskem svetu</w:t>
      </w:r>
      <w:r w:rsidRPr="00845F3E">
        <w:rPr>
          <w:rFonts w:ascii="Arial Narrow" w:hAnsi="Arial Narrow"/>
          <w:sz w:val="20"/>
        </w:rPr>
        <w:tab/>
        <w:t>6.000 €</w:t>
      </w:r>
    </w:p>
    <w:p w14:paraId="567AC47E"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3ED0FFA6" w14:textId="71885D50"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Na postavki so za leto 20</w:t>
      </w:r>
      <w:r w:rsidR="00C470C8">
        <w:rPr>
          <w:rFonts w:ascii="Arial Narrow" w:hAnsi="Arial Narrow" w:cs="Arial"/>
          <w:lang w:val="x-none"/>
        </w:rPr>
        <w:t>24</w:t>
      </w:r>
      <w:r w:rsidRPr="00845F3E">
        <w:rPr>
          <w:rFonts w:ascii="Arial Narrow" w:hAnsi="Arial Narrow" w:cs="Arial"/>
          <w:lang w:val="x-none"/>
        </w:rPr>
        <w:t xml:space="preserve"> planirani stroški v višini </w:t>
      </w:r>
      <w:r w:rsidR="00C470C8">
        <w:rPr>
          <w:rFonts w:ascii="Arial Narrow" w:hAnsi="Arial Narrow" w:cs="Arial"/>
          <w:lang w:val="x-none"/>
        </w:rPr>
        <w:t>6</w:t>
      </w:r>
      <w:r w:rsidRPr="00845F3E">
        <w:rPr>
          <w:rFonts w:ascii="Arial Narrow" w:hAnsi="Arial Narrow" w:cs="Arial"/>
          <w:lang w:val="x-none"/>
        </w:rPr>
        <w:t>.000 € za kritje objav odlokov in sklepov občinskega sveta v UL RS, objave razpisov in druge objave.</w:t>
      </w:r>
    </w:p>
    <w:p w14:paraId="6EC71CBE"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7DE701C8"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223C4D1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Ocena glede na realizacijo preteklega leta.</w:t>
      </w:r>
    </w:p>
    <w:p w14:paraId="7E6659DF"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402003 Stroški objav sprejetih aktov občine v Ur. glas. slov. občin</w:t>
      </w:r>
      <w:r w:rsidRPr="00845F3E">
        <w:rPr>
          <w:rFonts w:ascii="Arial Narrow" w:hAnsi="Arial Narrow"/>
          <w:sz w:val="20"/>
        </w:rPr>
        <w:tab/>
        <w:t>4.500 €</w:t>
      </w:r>
    </w:p>
    <w:p w14:paraId="3792BD25" w14:textId="77777777" w:rsidR="00845F3E" w:rsidRDefault="00845F3E" w:rsidP="00845F3E">
      <w:pPr>
        <w:pStyle w:val="AHeading9"/>
        <w:tabs>
          <w:tab w:val="decimal" w:pos="9200"/>
        </w:tabs>
        <w:rPr>
          <w:rFonts w:ascii="Arial Narrow" w:hAnsi="Arial Narrow"/>
          <w:sz w:val="20"/>
        </w:rPr>
      </w:pPr>
      <w:r w:rsidRPr="00845F3E">
        <w:rPr>
          <w:rFonts w:ascii="Arial Narrow" w:hAnsi="Arial Narrow"/>
          <w:sz w:val="20"/>
        </w:rPr>
        <w:t>4020030 Tiskanje in oblikovanje izdaje letnega občinskega glasila</w:t>
      </w:r>
      <w:r w:rsidRPr="00845F3E">
        <w:rPr>
          <w:rFonts w:ascii="Arial Narrow" w:hAnsi="Arial Narrow"/>
          <w:sz w:val="20"/>
        </w:rPr>
        <w:tab/>
        <w:t>1.500 €</w:t>
      </w:r>
    </w:p>
    <w:p w14:paraId="1AB56F85" w14:textId="77777777" w:rsidR="00C470C8" w:rsidRPr="00C470C8" w:rsidRDefault="00C470C8" w:rsidP="00C470C8"/>
    <w:p w14:paraId="136EF51C" w14:textId="77777777" w:rsidR="00845F3E" w:rsidRPr="00C470C8" w:rsidRDefault="00845F3E" w:rsidP="00845F3E">
      <w:pPr>
        <w:pStyle w:val="AHeading4"/>
        <w:tabs>
          <w:tab w:val="decimal" w:pos="9200"/>
        </w:tabs>
        <w:rPr>
          <w:rFonts w:ascii="Arial Narrow" w:hAnsi="Arial Narrow"/>
          <w:color w:val="00B050"/>
          <w:sz w:val="20"/>
          <w:szCs w:val="20"/>
        </w:rPr>
      </w:pPr>
      <w:bookmarkStart w:id="29" w:name="_Toc163651127"/>
      <w:bookmarkStart w:id="30" w:name="_Toc163805224"/>
      <w:r w:rsidRPr="00C470C8">
        <w:rPr>
          <w:rFonts w:ascii="Arial Narrow" w:hAnsi="Arial Narrow"/>
          <w:color w:val="00B050"/>
          <w:sz w:val="20"/>
          <w:szCs w:val="20"/>
        </w:rPr>
        <w:t>2000 NADZORNI ODBOR</w:t>
      </w:r>
      <w:r w:rsidRPr="00C470C8">
        <w:rPr>
          <w:rFonts w:ascii="Arial Narrow" w:hAnsi="Arial Narrow"/>
          <w:color w:val="00B050"/>
          <w:sz w:val="20"/>
          <w:szCs w:val="20"/>
        </w:rPr>
        <w:tab/>
        <w:t>5.500 €</w:t>
      </w:r>
      <w:bookmarkEnd w:id="29"/>
      <w:bookmarkEnd w:id="30"/>
    </w:p>
    <w:p w14:paraId="22BDDD49" w14:textId="77777777" w:rsidR="00845F3E" w:rsidRPr="00845F3E" w:rsidRDefault="00845F3E" w:rsidP="00845F3E">
      <w:pPr>
        <w:pStyle w:val="AHeading5"/>
        <w:tabs>
          <w:tab w:val="decimal" w:pos="9200"/>
        </w:tabs>
        <w:rPr>
          <w:rFonts w:ascii="Arial Narrow" w:hAnsi="Arial Narrow"/>
          <w:sz w:val="20"/>
        </w:rPr>
      </w:pPr>
      <w:bookmarkStart w:id="31" w:name="_Toc163651128"/>
      <w:bookmarkStart w:id="32" w:name="_Toc163805225"/>
      <w:r w:rsidRPr="00845F3E">
        <w:rPr>
          <w:rFonts w:ascii="Arial Narrow" w:hAnsi="Arial Narrow"/>
          <w:sz w:val="20"/>
        </w:rPr>
        <w:t>02 EKONOMSKA IN FISKALNA ADMINISTRACIJA</w:t>
      </w:r>
      <w:r w:rsidRPr="00845F3E">
        <w:rPr>
          <w:rFonts w:ascii="Arial Narrow" w:hAnsi="Arial Narrow"/>
          <w:sz w:val="20"/>
        </w:rPr>
        <w:tab/>
        <w:t>5.500 €</w:t>
      </w:r>
      <w:bookmarkEnd w:id="31"/>
      <w:bookmarkEnd w:id="32"/>
    </w:p>
    <w:p w14:paraId="68DEF024" w14:textId="77777777" w:rsidR="00845F3E" w:rsidRPr="00845F3E" w:rsidRDefault="00845F3E" w:rsidP="00845F3E">
      <w:pPr>
        <w:pStyle w:val="Heading11"/>
        <w:rPr>
          <w:rFonts w:ascii="Arial Narrow" w:hAnsi="Arial Narrow"/>
        </w:rPr>
      </w:pPr>
      <w:r w:rsidRPr="00845F3E">
        <w:rPr>
          <w:rFonts w:ascii="Arial Narrow" w:hAnsi="Arial Narrow"/>
        </w:rPr>
        <w:t>Opis področja proračunske porabe, poslanstva občine znotraj področja proračunske porabe</w:t>
      </w:r>
    </w:p>
    <w:p w14:paraId="4BAF7EE0"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Zajema vodenje finančnih zadev in storitev ter nadzor nad porabo javnih financ. V občini je na tem področju zajeto delovno področje organa občinske uprave, pristojnega za finance, in nadzornega odbora občine. Poslanstvo občine je zakonito, transparentno ter smotrno porabljanje proračunskih sredstev in vodenje ustreznega nadzora nad porabo.</w:t>
      </w:r>
    </w:p>
    <w:p w14:paraId="26A34380" w14:textId="77777777" w:rsidR="00845F3E" w:rsidRPr="00845F3E" w:rsidRDefault="00845F3E" w:rsidP="00C470C8">
      <w:pPr>
        <w:pStyle w:val="Heading11"/>
        <w:jc w:val="both"/>
        <w:rPr>
          <w:rFonts w:ascii="Arial Narrow" w:hAnsi="Arial Narrow"/>
        </w:rPr>
      </w:pPr>
      <w:r w:rsidRPr="00845F3E">
        <w:rPr>
          <w:rFonts w:ascii="Arial Narrow" w:hAnsi="Arial Narrow"/>
        </w:rPr>
        <w:t>Dokumenti dolgoročnega razvojnega načrtovanja</w:t>
      </w:r>
    </w:p>
    <w:p w14:paraId="60613D18"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Zakon o javnih financah, Zakon o lokalni samoupravi, Statut in Poslovnik Občine Črenšovci, Poslovnik Nadzornega odbora.</w:t>
      </w:r>
    </w:p>
    <w:p w14:paraId="0D71B962" w14:textId="77777777" w:rsidR="00845F3E" w:rsidRPr="00845F3E" w:rsidRDefault="00845F3E" w:rsidP="00C470C8">
      <w:pPr>
        <w:pStyle w:val="Heading11"/>
        <w:jc w:val="both"/>
        <w:rPr>
          <w:rFonts w:ascii="Arial Narrow" w:hAnsi="Arial Narrow"/>
        </w:rPr>
      </w:pPr>
      <w:r w:rsidRPr="00845F3E">
        <w:rPr>
          <w:rFonts w:ascii="Arial Narrow" w:hAnsi="Arial Narrow"/>
        </w:rPr>
        <w:t>Dolgoročni cilji področja proračunske porabe</w:t>
      </w:r>
    </w:p>
    <w:p w14:paraId="5EE19B26"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Izvajanje finančnega nadzora nad porabo proračunskih sredstev Občine Črenšovci in zagotavljanje delovanja proračunskih porabnikov v skladu z zakonodajo.</w:t>
      </w:r>
    </w:p>
    <w:p w14:paraId="1009E3A3" w14:textId="77777777" w:rsidR="00845F3E" w:rsidRPr="00845F3E" w:rsidRDefault="00845F3E" w:rsidP="00C470C8">
      <w:pPr>
        <w:pStyle w:val="Heading11"/>
        <w:jc w:val="both"/>
        <w:rPr>
          <w:rFonts w:ascii="Arial Narrow" w:hAnsi="Arial Narrow"/>
        </w:rPr>
      </w:pPr>
      <w:r w:rsidRPr="00845F3E">
        <w:rPr>
          <w:rFonts w:ascii="Arial Narrow" w:hAnsi="Arial Narrow"/>
        </w:rPr>
        <w:t>Oznaka in nazivi glavnih programov v pristojnosti občine</w:t>
      </w:r>
    </w:p>
    <w:p w14:paraId="666EAE18"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0203 Fiskalni nadzor</w:t>
      </w:r>
    </w:p>
    <w:p w14:paraId="3F19AC4E"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0203 Fiskalni nadzor</w:t>
      </w:r>
      <w:r w:rsidRPr="00845F3E">
        <w:rPr>
          <w:rFonts w:ascii="Arial Narrow" w:hAnsi="Arial Narrow"/>
          <w:sz w:val="20"/>
        </w:rPr>
        <w:tab/>
        <w:t>5.500 €</w:t>
      </w:r>
    </w:p>
    <w:p w14:paraId="56F40127" w14:textId="77777777" w:rsidR="00845F3E" w:rsidRPr="00845F3E" w:rsidRDefault="00845F3E" w:rsidP="00C470C8">
      <w:pPr>
        <w:pStyle w:val="Heading11"/>
        <w:jc w:val="both"/>
        <w:rPr>
          <w:rFonts w:ascii="Arial Narrow" w:hAnsi="Arial Narrow"/>
        </w:rPr>
      </w:pPr>
      <w:r w:rsidRPr="00845F3E">
        <w:rPr>
          <w:rFonts w:ascii="Arial Narrow" w:hAnsi="Arial Narrow"/>
        </w:rPr>
        <w:t>Opis glavnega programa</w:t>
      </w:r>
    </w:p>
    <w:p w14:paraId="69DD26AF"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Podprogram vsebuje materialne in druge stroške za delovanje nadzornega odbora občine Črenšovci in stroške letnih revizij zunanjih pogodbenih izvajalcev.</w:t>
      </w:r>
    </w:p>
    <w:p w14:paraId="6421E888" w14:textId="77777777" w:rsidR="00845F3E" w:rsidRPr="00845F3E" w:rsidRDefault="00845F3E" w:rsidP="00C470C8">
      <w:pPr>
        <w:pStyle w:val="Heading11"/>
        <w:jc w:val="both"/>
        <w:rPr>
          <w:rFonts w:ascii="Arial Narrow" w:hAnsi="Arial Narrow"/>
        </w:rPr>
      </w:pPr>
      <w:r w:rsidRPr="00845F3E">
        <w:rPr>
          <w:rFonts w:ascii="Arial Narrow" w:hAnsi="Arial Narrow"/>
        </w:rPr>
        <w:t>Dolgoročni cilji glavnega programa</w:t>
      </w:r>
    </w:p>
    <w:p w14:paraId="03E284E6"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Zakon o javnih financah, Zakon o lokalni samoupravi, Statut Občine Črenšovci, Poslovnik o delu nadzornega odbora;</w:t>
      </w:r>
    </w:p>
    <w:p w14:paraId="241116B7" w14:textId="77777777" w:rsidR="00845F3E" w:rsidRPr="00845F3E" w:rsidRDefault="00845F3E" w:rsidP="00C470C8">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3EA135EF"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Izvajanje finančnega nadzora nad porabo proračunskih sredstev Občine Črenšovci in zagotavljanje delovanja proračunskih porabnikov v skladu z zakonodajo.</w:t>
      </w:r>
    </w:p>
    <w:p w14:paraId="499EE84B" w14:textId="77777777" w:rsidR="00845F3E" w:rsidRPr="00845F3E" w:rsidRDefault="00845F3E" w:rsidP="00C470C8">
      <w:pPr>
        <w:pStyle w:val="Heading11"/>
        <w:jc w:val="both"/>
        <w:rPr>
          <w:rFonts w:ascii="Arial Narrow" w:hAnsi="Arial Narrow"/>
        </w:rPr>
      </w:pPr>
      <w:r w:rsidRPr="00845F3E">
        <w:rPr>
          <w:rFonts w:ascii="Arial Narrow" w:hAnsi="Arial Narrow"/>
        </w:rPr>
        <w:t>Podprogrami in proračunski uporabniki znotraj glavnega programa</w:t>
      </w:r>
    </w:p>
    <w:p w14:paraId="7042503F"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Izvajanje kvalitetnega in strokovnega finančnega nadzora nad porabo proračunskih sredstev Občine Črenšovci skladno s sprejetim letnim načrtom dela (nadzora).</w:t>
      </w:r>
    </w:p>
    <w:p w14:paraId="3B0D7A45"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02039001 Dejavnost nadzornega odbora</w:t>
      </w:r>
      <w:r w:rsidRPr="00845F3E">
        <w:rPr>
          <w:rFonts w:ascii="Arial Narrow" w:hAnsi="Arial Narrow"/>
          <w:sz w:val="20"/>
        </w:rPr>
        <w:tab/>
        <w:t>5.500 €</w:t>
      </w:r>
    </w:p>
    <w:p w14:paraId="0F188CCD"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3BDE3EE2"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Zajema nadzor nad porabo javnih financ. V občini je na tem področju zajeto delovanje 3-članskega nadzornega odbora občine. Poslanstvo občine je zakonito, transparentno ter smotrno porabljanje proračunskih sredstev in vodenje ustreznega nadzora nad porabo.</w:t>
      </w:r>
    </w:p>
    <w:p w14:paraId="581F3699" w14:textId="77777777" w:rsidR="00845F3E" w:rsidRPr="00845F3E" w:rsidRDefault="00845F3E" w:rsidP="00845F3E">
      <w:pPr>
        <w:widowControl w:val="0"/>
        <w:spacing w:after="0"/>
        <w:rPr>
          <w:rFonts w:ascii="Arial Narrow" w:hAnsi="Arial Narrow" w:cs="Arial"/>
          <w:lang w:val="x-none"/>
        </w:rPr>
      </w:pPr>
    </w:p>
    <w:p w14:paraId="4BF192D0"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0D9A057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javnih financah, Zakon o lokalni samoupravi, Statut in Poslovnik Občine Črenšovci, Poslovnik Nadzornega odbora.</w:t>
      </w:r>
    </w:p>
    <w:p w14:paraId="68CF654A"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776DAC4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Izvajanje kvalitetnega in strokovnega finančnega nadzora nad porabo proračunskih sredstev Občine Črenšovci skladno s sprejetim letnim načrtom dela (nadzora).</w:t>
      </w:r>
    </w:p>
    <w:p w14:paraId="457755A5"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0E1D6EC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Izvajanje kvalitetnega in strokovnega finančnega nadzora nad porabo proračunskih sredstev Občine Črenšovci skladno s sprejetim letnim načrtom dela (nadzora).</w:t>
      </w:r>
    </w:p>
    <w:p w14:paraId="1A2FF8AD" w14:textId="77777777" w:rsidR="00845F3E" w:rsidRPr="00845F3E" w:rsidRDefault="00845F3E" w:rsidP="00845F3E">
      <w:pPr>
        <w:widowControl w:val="0"/>
        <w:spacing w:after="0"/>
        <w:rPr>
          <w:rFonts w:ascii="Arial Narrow" w:hAnsi="Arial Narrow" w:cs="Arial"/>
          <w:lang w:val="x-none"/>
        </w:rPr>
      </w:pPr>
    </w:p>
    <w:p w14:paraId="3D63CEA7"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020390 Dejavnost nadzornega odbora, nadomestilo za poklicno opravljanje funkcije in plačila vseh stroškov z</w:t>
      </w:r>
      <w:r w:rsidRPr="00845F3E">
        <w:rPr>
          <w:rFonts w:ascii="Arial Narrow" w:hAnsi="Arial Narrow"/>
          <w:sz w:val="20"/>
        </w:rPr>
        <w:tab/>
        <w:t>5.500 €</w:t>
      </w:r>
    </w:p>
    <w:p w14:paraId="38FBB349"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2B19D076" w14:textId="0891749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Podprogram vsebuje finančna sredstva za materialne in druge stroške za delovanje nadzornega odbora: sejnine članom  nadzornega odbora,  stroške seminarjev, konferenc. Letni znesek sejnin je s spremembo, ki jo je prinesel  ZUJF s 01.06.2012 lahko  v tekočem letu  največ 7,5 % letne plače župan</w:t>
      </w:r>
      <w:r w:rsidR="00C470C8">
        <w:rPr>
          <w:rFonts w:ascii="Arial Narrow" w:hAnsi="Arial Narrow" w:cs="Arial"/>
          <w:lang w:val="x-none"/>
        </w:rPr>
        <w:t>je</w:t>
      </w:r>
      <w:r w:rsidRPr="00845F3E">
        <w:rPr>
          <w:rFonts w:ascii="Arial Narrow" w:hAnsi="Arial Narrow" w:cs="Arial"/>
          <w:lang w:val="x-none"/>
        </w:rPr>
        <w:t xml:space="preserve">, pri tem se ne upošteva dodatek na delovno dobo. Plača županje Občine Črenšovci je uvrščena v </w:t>
      </w:r>
      <w:r w:rsidR="00C470C8">
        <w:rPr>
          <w:rFonts w:ascii="Arial Narrow" w:hAnsi="Arial Narrow" w:cs="Arial"/>
          <w:lang w:val="x-none"/>
        </w:rPr>
        <w:t>50</w:t>
      </w:r>
      <w:r w:rsidRPr="00845F3E">
        <w:rPr>
          <w:rFonts w:ascii="Arial Narrow" w:hAnsi="Arial Narrow" w:cs="Arial"/>
          <w:lang w:val="x-none"/>
        </w:rPr>
        <w:t>. plačni razred.</w:t>
      </w:r>
    </w:p>
    <w:p w14:paraId="185F09A6" w14:textId="77777777" w:rsidR="00845F3E" w:rsidRPr="00845F3E" w:rsidRDefault="00845F3E" w:rsidP="00845F3E">
      <w:pPr>
        <w:widowControl w:val="0"/>
        <w:spacing w:after="0"/>
        <w:rPr>
          <w:rFonts w:ascii="Arial Narrow" w:hAnsi="Arial Narrow" w:cs="Arial"/>
          <w:lang w:val="x-none"/>
        </w:rPr>
      </w:pPr>
    </w:p>
    <w:p w14:paraId="1101E36C" w14:textId="3F4A47B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V okviru te postavke vključujemo tudi stroške za opravljanje letnih revizij s strani zunanjih pogodbenih izvajalcev. V letu 20</w:t>
      </w:r>
      <w:r w:rsidR="00C470C8">
        <w:rPr>
          <w:rFonts w:ascii="Arial Narrow" w:hAnsi="Arial Narrow" w:cs="Arial"/>
          <w:lang w:val="x-none"/>
        </w:rPr>
        <w:t>23</w:t>
      </w:r>
      <w:r w:rsidRPr="00845F3E">
        <w:rPr>
          <w:rFonts w:ascii="Arial Narrow" w:hAnsi="Arial Narrow" w:cs="Arial"/>
          <w:lang w:val="x-none"/>
        </w:rPr>
        <w:t xml:space="preserve"> </w:t>
      </w:r>
      <w:r w:rsidR="00C470C8">
        <w:rPr>
          <w:rFonts w:ascii="Arial Narrow" w:hAnsi="Arial Narrow" w:cs="Arial"/>
          <w:lang w:val="x-none"/>
        </w:rPr>
        <w:t>sm</w:t>
      </w:r>
      <w:r w:rsidRPr="00845F3E">
        <w:rPr>
          <w:rFonts w:ascii="Arial Narrow" w:hAnsi="Arial Narrow" w:cs="Arial"/>
          <w:lang w:val="x-none"/>
        </w:rPr>
        <w:t>o poravnali opravljen</w:t>
      </w:r>
      <w:r w:rsidR="00C470C8">
        <w:rPr>
          <w:rFonts w:ascii="Arial Narrow" w:hAnsi="Arial Narrow" w:cs="Arial"/>
          <w:lang w:val="x-none"/>
        </w:rPr>
        <w:t>o</w:t>
      </w:r>
      <w:r w:rsidRPr="00845F3E">
        <w:rPr>
          <w:rFonts w:ascii="Arial Narrow" w:hAnsi="Arial Narrow" w:cs="Arial"/>
          <w:lang w:val="x-none"/>
        </w:rPr>
        <w:t xml:space="preserve"> revizij</w:t>
      </w:r>
      <w:r w:rsidR="00C470C8">
        <w:rPr>
          <w:rFonts w:ascii="Arial Narrow" w:hAnsi="Arial Narrow" w:cs="Arial"/>
          <w:lang w:val="x-none"/>
        </w:rPr>
        <w:t>o</w:t>
      </w:r>
      <w:r w:rsidRPr="00845F3E">
        <w:rPr>
          <w:rFonts w:ascii="Arial Narrow" w:hAnsi="Arial Narrow" w:cs="Arial"/>
          <w:lang w:val="x-none"/>
        </w:rPr>
        <w:t xml:space="preserve"> za pregled finančnega poslovanja občine Črenšovci</w:t>
      </w:r>
      <w:r w:rsidR="00C470C8">
        <w:rPr>
          <w:rFonts w:ascii="Arial Narrow" w:hAnsi="Arial Narrow" w:cs="Arial"/>
          <w:lang w:val="x-none"/>
        </w:rPr>
        <w:t>.</w:t>
      </w:r>
    </w:p>
    <w:p w14:paraId="107E6FF8"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7DBF344C"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2B463861" w14:textId="77777777" w:rsidR="00845F3E" w:rsidRPr="00845F3E" w:rsidRDefault="00845F3E" w:rsidP="00845F3E">
      <w:pPr>
        <w:pStyle w:val="ANormal"/>
        <w:rPr>
          <w:rFonts w:ascii="Arial Narrow" w:hAnsi="Arial Narrow"/>
          <w:sz w:val="20"/>
        </w:rPr>
      </w:pPr>
    </w:p>
    <w:p w14:paraId="3FEDA2F3"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402008 Računovodske, revizorske in svetovalne storitve</w:t>
      </w:r>
      <w:r w:rsidRPr="00845F3E">
        <w:rPr>
          <w:rFonts w:ascii="Arial Narrow" w:hAnsi="Arial Narrow"/>
          <w:sz w:val="20"/>
        </w:rPr>
        <w:tab/>
        <w:t>4.000 €</w:t>
      </w:r>
    </w:p>
    <w:p w14:paraId="1A912995" w14:textId="77777777" w:rsidR="00845F3E" w:rsidRDefault="00845F3E" w:rsidP="00845F3E">
      <w:pPr>
        <w:pStyle w:val="AHeading9"/>
        <w:tabs>
          <w:tab w:val="decimal" w:pos="9200"/>
        </w:tabs>
        <w:rPr>
          <w:rFonts w:ascii="Arial Narrow" w:hAnsi="Arial Narrow"/>
          <w:sz w:val="20"/>
        </w:rPr>
      </w:pPr>
      <w:r w:rsidRPr="00845F3E">
        <w:rPr>
          <w:rFonts w:ascii="Arial Narrow" w:hAnsi="Arial Narrow"/>
          <w:sz w:val="20"/>
        </w:rPr>
        <w:t>4029054 Sejnine za Nadzorni odbor občine Črenšovci</w:t>
      </w:r>
      <w:r w:rsidRPr="00845F3E">
        <w:rPr>
          <w:rFonts w:ascii="Arial Narrow" w:hAnsi="Arial Narrow"/>
          <w:sz w:val="20"/>
        </w:rPr>
        <w:tab/>
        <w:t>1.500 €</w:t>
      </w:r>
    </w:p>
    <w:p w14:paraId="70CD6BA3" w14:textId="77777777" w:rsidR="00C470C8" w:rsidRPr="00C470C8" w:rsidRDefault="00C470C8" w:rsidP="00C470C8"/>
    <w:p w14:paraId="4DF502C8" w14:textId="77777777" w:rsidR="00845F3E" w:rsidRPr="00C470C8" w:rsidRDefault="00845F3E" w:rsidP="00845F3E">
      <w:pPr>
        <w:pStyle w:val="AHeading4"/>
        <w:tabs>
          <w:tab w:val="decimal" w:pos="9200"/>
        </w:tabs>
        <w:rPr>
          <w:rFonts w:ascii="Arial Narrow" w:hAnsi="Arial Narrow"/>
          <w:color w:val="00B050"/>
          <w:sz w:val="20"/>
          <w:szCs w:val="20"/>
        </w:rPr>
      </w:pPr>
      <w:bookmarkStart w:id="33" w:name="_Toc163651129"/>
      <w:bookmarkStart w:id="34" w:name="_Toc163805226"/>
      <w:r w:rsidRPr="00C470C8">
        <w:rPr>
          <w:rFonts w:ascii="Arial Narrow" w:hAnsi="Arial Narrow"/>
          <w:color w:val="00B050"/>
          <w:sz w:val="20"/>
          <w:szCs w:val="20"/>
        </w:rPr>
        <w:t>3000 ŽUPANJA</w:t>
      </w:r>
      <w:r w:rsidRPr="00C470C8">
        <w:rPr>
          <w:rFonts w:ascii="Arial Narrow" w:hAnsi="Arial Narrow"/>
          <w:color w:val="00B050"/>
          <w:sz w:val="20"/>
          <w:szCs w:val="20"/>
        </w:rPr>
        <w:tab/>
        <w:t>92.574 €</w:t>
      </w:r>
      <w:bookmarkEnd w:id="33"/>
      <w:bookmarkEnd w:id="34"/>
    </w:p>
    <w:p w14:paraId="4B78A1B3" w14:textId="77777777" w:rsidR="00845F3E" w:rsidRPr="00845F3E" w:rsidRDefault="00845F3E" w:rsidP="00845F3E">
      <w:pPr>
        <w:pStyle w:val="AHeading5"/>
        <w:tabs>
          <w:tab w:val="decimal" w:pos="9200"/>
        </w:tabs>
        <w:rPr>
          <w:rFonts w:ascii="Arial Narrow" w:hAnsi="Arial Narrow"/>
          <w:sz w:val="20"/>
        </w:rPr>
      </w:pPr>
      <w:bookmarkStart w:id="35" w:name="_Toc163651130"/>
      <w:bookmarkStart w:id="36" w:name="_Toc163805227"/>
      <w:r w:rsidRPr="00845F3E">
        <w:rPr>
          <w:rFonts w:ascii="Arial Narrow" w:hAnsi="Arial Narrow"/>
          <w:sz w:val="20"/>
        </w:rPr>
        <w:t>01 POLITIČNI SISTEM</w:t>
      </w:r>
      <w:r w:rsidRPr="00845F3E">
        <w:rPr>
          <w:rFonts w:ascii="Arial Narrow" w:hAnsi="Arial Narrow"/>
          <w:sz w:val="20"/>
        </w:rPr>
        <w:tab/>
        <w:t>92.574 €</w:t>
      </w:r>
      <w:bookmarkEnd w:id="35"/>
      <w:bookmarkEnd w:id="36"/>
    </w:p>
    <w:p w14:paraId="6DE03135" w14:textId="77777777" w:rsidR="00845F3E" w:rsidRPr="00845F3E" w:rsidRDefault="00845F3E" w:rsidP="00C470C8">
      <w:pPr>
        <w:pStyle w:val="Heading11"/>
        <w:jc w:val="both"/>
        <w:rPr>
          <w:rFonts w:ascii="Arial Narrow" w:hAnsi="Arial Narrow"/>
        </w:rPr>
      </w:pPr>
      <w:r w:rsidRPr="00845F3E">
        <w:rPr>
          <w:rFonts w:ascii="Arial Narrow" w:hAnsi="Arial Narrow"/>
        </w:rPr>
        <w:t>Opis področja proračunske porabe, poslanstva občine znotraj področja proračunske porabe</w:t>
      </w:r>
    </w:p>
    <w:p w14:paraId="4CCCAEA5"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Politični sistem zajema dejavnost izvršilnih in zakonodajnih organov (občinski svet, župan, podžupan/ja), izvedbo in nadzor volitev in referendumov.</w:t>
      </w:r>
    </w:p>
    <w:p w14:paraId="6354DB76" w14:textId="77777777" w:rsidR="00845F3E" w:rsidRPr="00845F3E" w:rsidRDefault="00845F3E" w:rsidP="00C470C8">
      <w:pPr>
        <w:pStyle w:val="Heading11"/>
        <w:jc w:val="both"/>
        <w:rPr>
          <w:rFonts w:ascii="Arial Narrow" w:hAnsi="Arial Narrow"/>
        </w:rPr>
      </w:pPr>
      <w:r w:rsidRPr="00845F3E">
        <w:rPr>
          <w:rFonts w:ascii="Arial Narrow" w:hAnsi="Arial Narrow"/>
        </w:rPr>
        <w:t>Dokumenti dolgoročnega razvojnega načrtovanja</w:t>
      </w:r>
    </w:p>
    <w:p w14:paraId="497430CF"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Zakonodaja na področju lokalne samouprave in javnih financ.</w:t>
      </w:r>
    </w:p>
    <w:p w14:paraId="0981411B" w14:textId="77777777" w:rsidR="00845F3E" w:rsidRPr="00845F3E" w:rsidRDefault="00845F3E" w:rsidP="00C470C8">
      <w:pPr>
        <w:pStyle w:val="Heading11"/>
        <w:jc w:val="both"/>
        <w:rPr>
          <w:rFonts w:ascii="Arial Narrow" w:hAnsi="Arial Narrow"/>
        </w:rPr>
      </w:pPr>
      <w:r w:rsidRPr="00845F3E">
        <w:rPr>
          <w:rFonts w:ascii="Arial Narrow" w:hAnsi="Arial Narrow"/>
        </w:rPr>
        <w:t>Dolgoročni cilji področja proračunske porabe</w:t>
      </w:r>
    </w:p>
    <w:p w14:paraId="3EAB5C5C"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Dolgoročni cilj je kvalitetno izvajanje nalog, ki zagotavljajo stabilnost političnega sistema v Občini Črenšovci. Vsebina in obseg porabe proračunskih sredstev je odvisna zakonodaje na področju plač funkcionarjev, vsakokratnih lokalnih volitev, morebitnih referendumov ipd.</w:t>
      </w:r>
    </w:p>
    <w:p w14:paraId="4F030E10" w14:textId="77777777" w:rsidR="00845F3E" w:rsidRPr="00845F3E" w:rsidRDefault="00845F3E" w:rsidP="00C470C8">
      <w:pPr>
        <w:pStyle w:val="Heading11"/>
        <w:jc w:val="both"/>
        <w:rPr>
          <w:rFonts w:ascii="Arial Narrow" w:hAnsi="Arial Narrow"/>
        </w:rPr>
      </w:pPr>
      <w:r w:rsidRPr="00845F3E">
        <w:rPr>
          <w:rFonts w:ascii="Arial Narrow" w:hAnsi="Arial Narrow"/>
        </w:rPr>
        <w:t>Oznaka in nazivi glavnih programov v pristojnosti občine</w:t>
      </w:r>
    </w:p>
    <w:p w14:paraId="433F5115"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Na lokalni ravni zajema to področje proračunske porabe le en glavni program:</w:t>
      </w:r>
    </w:p>
    <w:p w14:paraId="6F16613A"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0101 Politični sistem</w:t>
      </w:r>
    </w:p>
    <w:p w14:paraId="489CDCAA" w14:textId="77777777" w:rsidR="00845F3E" w:rsidRPr="00845F3E" w:rsidRDefault="00845F3E" w:rsidP="00845F3E">
      <w:pPr>
        <w:widowControl w:val="0"/>
        <w:spacing w:after="0"/>
        <w:rPr>
          <w:rFonts w:ascii="Arial Narrow" w:hAnsi="Arial Narrow" w:cs="Arial"/>
          <w:lang w:val="x-none"/>
        </w:rPr>
      </w:pPr>
    </w:p>
    <w:p w14:paraId="44CA437E"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0101 Politični sistem</w:t>
      </w:r>
      <w:r w:rsidRPr="00845F3E">
        <w:rPr>
          <w:rFonts w:ascii="Arial Narrow" w:hAnsi="Arial Narrow"/>
          <w:sz w:val="20"/>
        </w:rPr>
        <w:tab/>
        <w:t>92.574 €</w:t>
      </w:r>
    </w:p>
    <w:p w14:paraId="1E8C1B88" w14:textId="0A341814" w:rsidR="00845F3E" w:rsidRPr="00845F3E" w:rsidRDefault="00845F3E" w:rsidP="00845F3E">
      <w:pPr>
        <w:pStyle w:val="Heading11"/>
        <w:rPr>
          <w:rFonts w:ascii="Arial Narrow" w:hAnsi="Arial Narrow"/>
        </w:rPr>
      </w:pPr>
      <w:r w:rsidRPr="00845F3E">
        <w:rPr>
          <w:rFonts w:ascii="Arial Narrow" w:hAnsi="Arial Narrow"/>
        </w:rPr>
        <w:t>Opis glavnega program</w:t>
      </w:r>
    </w:p>
    <w:p w14:paraId="0008F352" w14:textId="427CDC49"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Podprogram zajema dejavnost župana/nje in podžupana: plačo županje in podžupana. Županja opravlja funkcijo poklicno, podžupan, ki ga </w:t>
      </w:r>
      <w:r w:rsidR="00C470C8">
        <w:rPr>
          <w:rFonts w:ascii="Arial Narrow" w:hAnsi="Arial Narrow" w:cs="Arial"/>
          <w:lang w:val="x-none"/>
        </w:rPr>
        <w:t>je</w:t>
      </w:r>
      <w:r w:rsidRPr="00845F3E">
        <w:rPr>
          <w:rFonts w:ascii="Arial Narrow" w:hAnsi="Arial Narrow" w:cs="Arial"/>
          <w:lang w:val="x-none"/>
        </w:rPr>
        <w:t xml:space="preserve"> imenoval</w:t>
      </w:r>
      <w:r w:rsidR="00C470C8">
        <w:rPr>
          <w:rFonts w:ascii="Arial Narrow" w:hAnsi="Arial Narrow" w:cs="Arial"/>
          <w:lang w:val="x-none"/>
        </w:rPr>
        <w:t>a</w:t>
      </w:r>
      <w:r w:rsidRPr="00845F3E">
        <w:rPr>
          <w:rFonts w:ascii="Arial Narrow" w:hAnsi="Arial Narrow" w:cs="Arial"/>
          <w:lang w:val="x-none"/>
        </w:rPr>
        <w:t xml:space="preserve"> župan</w:t>
      </w:r>
      <w:r w:rsidR="00C470C8">
        <w:rPr>
          <w:rFonts w:ascii="Arial Narrow" w:hAnsi="Arial Narrow" w:cs="Arial"/>
          <w:lang w:val="x-none"/>
        </w:rPr>
        <w:t>ja</w:t>
      </w:r>
      <w:r w:rsidRPr="00845F3E">
        <w:rPr>
          <w:rFonts w:ascii="Arial Narrow" w:hAnsi="Arial Narrow" w:cs="Arial"/>
          <w:lang w:val="x-none"/>
        </w:rPr>
        <w:t xml:space="preserve"> v skladu z ZLS pa opravljanja funkcijo nepoklicno.</w:t>
      </w:r>
    </w:p>
    <w:p w14:paraId="726B4C21" w14:textId="258E33F1"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Župan</w:t>
      </w:r>
      <w:r w:rsidR="00C470C8">
        <w:rPr>
          <w:rFonts w:ascii="Arial Narrow" w:hAnsi="Arial Narrow" w:cs="Arial"/>
          <w:lang w:val="x-none"/>
        </w:rPr>
        <w:t>ja</w:t>
      </w:r>
      <w:r w:rsidRPr="00845F3E">
        <w:rPr>
          <w:rFonts w:ascii="Arial Narrow" w:hAnsi="Arial Narrow" w:cs="Arial"/>
          <w:lang w:val="x-none"/>
        </w:rPr>
        <w:t xml:space="preserve"> je predstojni</w:t>
      </w:r>
      <w:r w:rsidR="00C470C8">
        <w:rPr>
          <w:rFonts w:ascii="Arial Narrow" w:hAnsi="Arial Narrow" w:cs="Arial"/>
          <w:lang w:val="x-none"/>
        </w:rPr>
        <w:t>ca</w:t>
      </w:r>
      <w:r w:rsidRPr="00845F3E">
        <w:rPr>
          <w:rFonts w:ascii="Arial Narrow" w:hAnsi="Arial Narrow" w:cs="Arial"/>
          <w:lang w:val="x-none"/>
        </w:rPr>
        <w:t xml:space="preserve"> lokalne skupnosti in navzven  predstavlja in zastopa občino. </w:t>
      </w:r>
    </w:p>
    <w:p w14:paraId="195488CD" w14:textId="77777777" w:rsidR="00845F3E" w:rsidRPr="00845F3E" w:rsidRDefault="00845F3E" w:rsidP="00845F3E">
      <w:pPr>
        <w:widowControl w:val="0"/>
        <w:spacing w:after="0"/>
        <w:rPr>
          <w:rFonts w:ascii="Arial Narrow" w:hAnsi="Arial Narrow" w:cs="Arial"/>
          <w:lang w:val="x-none"/>
        </w:rPr>
      </w:pPr>
    </w:p>
    <w:p w14:paraId="5B10D67F"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30019E8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Zagotoviti zakonito in  nemoteno delovanje občine v vseh razmerah.</w:t>
      </w:r>
    </w:p>
    <w:p w14:paraId="492C6DF3"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4882DE3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Letni izvedbeni cilj podprograma je zagotoviti pogoje za nemoteno opravljanje funkcije župana/nje in podžupana.</w:t>
      </w:r>
    </w:p>
    <w:p w14:paraId="5F94B7A1"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675583C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01019003 Dejavnost župana/je in podžupanov.</w:t>
      </w:r>
    </w:p>
    <w:p w14:paraId="56ADB03A"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01019003 Dejavnost župana in podžupanov</w:t>
      </w:r>
      <w:r w:rsidRPr="00845F3E">
        <w:rPr>
          <w:rFonts w:ascii="Arial Narrow" w:hAnsi="Arial Narrow"/>
          <w:sz w:val="20"/>
        </w:rPr>
        <w:tab/>
        <w:t>92.574 €</w:t>
      </w:r>
    </w:p>
    <w:p w14:paraId="604E84B9"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3F469D60" w14:textId="19732DB3"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 xml:space="preserve">Za opravljanje funkcije imajo občinski funkcionarji pravico do plače, če funkcijo opravljajo poklicno, oz. plačilo za opravljanje funkcije, če to opravljajo nepoklicno. Na podlagi Zakona o sistemu plač v javnem sektorju, Kolektivne pogodbe za JS, Zakona o lokalni samoupravi ter na podlagi Pravilnika o plačah funkcionarjev, je  funkcija županje Občine Črenšovci uvrščena v VI. skupino oz. </w:t>
      </w:r>
      <w:r w:rsidR="00C470C8">
        <w:rPr>
          <w:rFonts w:ascii="Arial Narrow" w:hAnsi="Arial Narrow" w:cs="Arial"/>
          <w:lang w:val="x-none"/>
        </w:rPr>
        <w:t>50</w:t>
      </w:r>
      <w:r w:rsidRPr="00845F3E">
        <w:rPr>
          <w:rFonts w:ascii="Arial Narrow" w:hAnsi="Arial Narrow" w:cs="Arial"/>
          <w:lang w:val="x-none"/>
        </w:rPr>
        <w:t>. plačni razred. Župan</w:t>
      </w:r>
      <w:r w:rsidR="00C470C8">
        <w:rPr>
          <w:rFonts w:ascii="Arial Narrow" w:hAnsi="Arial Narrow" w:cs="Arial"/>
          <w:lang w:val="x-none"/>
        </w:rPr>
        <w:t>ja</w:t>
      </w:r>
      <w:r w:rsidRPr="00845F3E">
        <w:rPr>
          <w:rFonts w:ascii="Arial Narrow" w:hAnsi="Arial Narrow" w:cs="Arial"/>
          <w:lang w:val="x-none"/>
        </w:rPr>
        <w:t xml:space="preserve"> je občinskemu svetu podala izjavo, da bo funkcijo opravljala profesionalno.</w:t>
      </w:r>
    </w:p>
    <w:p w14:paraId="1310427F" w14:textId="7777777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Predvideni odhodki vsebujejo stroške plač, povračil, prispevkov,  strošek premije kolektivnega zavarovanja ter stroške prevoza v državi, reprezentance in javnih objav ter informacij ter pokroviteljstev.</w:t>
      </w:r>
    </w:p>
    <w:p w14:paraId="71D3B4B6" w14:textId="77777777" w:rsidR="00845F3E" w:rsidRPr="00845F3E" w:rsidRDefault="00845F3E" w:rsidP="00845F3E">
      <w:pPr>
        <w:widowControl w:val="0"/>
        <w:spacing w:after="0"/>
        <w:rPr>
          <w:rFonts w:ascii="Arial Narrow" w:hAnsi="Arial Narrow" w:cs="Arial"/>
          <w:lang w:val="x-none"/>
        </w:rPr>
      </w:pPr>
    </w:p>
    <w:p w14:paraId="61C89B42"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67F9179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lokalni samoupravi, Zakon o sistemu plač v javnem sektorju, Zakon o uravnoteženju javnih financ, Kolektivna pogodba za javni sektor, Pravilnik o plačah občinskih funkcionarjev, nagradah članov delovnih teles občinskega sveta in članov drugih občinskih organov ter povračilih stroškov.</w:t>
      </w:r>
    </w:p>
    <w:p w14:paraId="5A0B6CF9"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03607A3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Zagotoviti zakonito in  nemoteno delovanje občine v vseh razmerah.</w:t>
      </w:r>
    </w:p>
    <w:p w14:paraId="273DE0E2"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0BE90177" w14:textId="2F7E861D"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Letni izvedbeni cilj podprograma je zagotoviti pogoje za nemoteno opravljanje funkcije županje in podžupa</w:t>
      </w:r>
      <w:r w:rsidR="00C470C8">
        <w:rPr>
          <w:rFonts w:ascii="Arial Narrow" w:hAnsi="Arial Narrow" w:cs="Arial"/>
          <w:lang w:val="x-none"/>
        </w:rPr>
        <w:t>na</w:t>
      </w:r>
      <w:r w:rsidRPr="00845F3E">
        <w:rPr>
          <w:rFonts w:ascii="Arial Narrow" w:hAnsi="Arial Narrow" w:cs="Arial"/>
          <w:lang w:val="x-none"/>
        </w:rPr>
        <w:t>.</w:t>
      </w:r>
    </w:p>
    <w:p w14:paraId="04E9F106"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010180 Bruto plača župana/nje</w:t>
      </w:r>
      <w:r w:rsidRPr="00845F3E">
        <w:rPr>
          <w:rFonts w:ascii="Arial Narrow" w:hAnsi="Arial Narrow"/>
          <w:sz w:val="20"/>
        </w:rPr>
        <w:tab/>
        <w:t>43.200 €</w:t>
      </w:r>
    </w:p>
    <w:p w14:paraId="1DD02EE6"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6C666EC0" w14:textId="0045D98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Predvideni odhodki vsebujejo stroške bruto letne plače</w:t>
      </w:r>
      <w:r w:rsidR="00C470C8">
        <w:rPr>
          <w:rFonts w:ascii="Arial Narrow" w:hAnsi="Arial Narrow" w:cs="Arial"/>
          <w:lang w:val="x-none"/>
        </w:rPr>
        <w:t xml:space="preserve"> županje</w:t>
      </w:r>
      <w:r w:rsidRPr="00845F3E">
        <w:rPr>
          <w:rFonts w:ascii="Arial Narrow" w:hAnsi="Arial Narrow" w:cs="Arial"/>
          <w:lang w:val="x-none"/>
        </w:rPr>
        <w:t xml:space="preserve"> in dodatka za delovno dobo v višini </w:t>
      </w:r>
      <w:r w:rsidR="00C470C8">
        <w:rPr>
          <w:rFonts w:ascii="Arial Narrow" w:hAnsi="Arial Narrow" w:cs="Arial"/>
          <w:lang w:val="x-none"/>
        </w:rPr>
        <w:t>43</w:t>
      </w:r>
      <w:r w:rsidRPr="00845F3E">
        <w:rPr>
          <w:rFonts w:ascii="Arial Narrow" w:hAnsi="Arial Narrow" w:cs="Arial"/>
          <w:lang w:val="x-none"/>
        </w:rPr>
        <w:t>.200 €.</w:t>
      </w:r>
    </w:p>
    <w:p w14:paraId="30B3B330" w14:textId="77777777" w:rsidR="00845F3E" w:rsidRPr="00845F3E" w:rsidRDefault="00845F3E" w:rsidP="00845F3E">
      <w:pPr>
        <w:widowControl w:val="0"/>
        <w:spacing w:after="0"/>
        <w:rPr>
          <w:rFonts w:ascii="Arial Narrow" w:hAnsi="Arial Narrow" w:cs="Arial"/>
          <w:lang w:val="x-none"/>
        </w:rPr>
      </w:pPr>
    </w:p>
    <w:p w14:paraId="78EE0097"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694EB392"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0B4BDEE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sistemu plač v javnem sektorju, Zakon o uravnoteženju javnih financ, Zakon o lokalni samoupravi, Pravilnik o plačah funkcionarjev občine Črenšovci.</w:t>
      </w:r>
    </w:p>
    <w:p w14:paraId="78B2145C" w14:textId="77777777" w:rsidR="00845F3E" w:rsidRPr="00845F3E" w:rsidRDefault="00845F3E" w:rsidP="00845F3E">
      <w:pPr>
        <w:widowControl w:val="0"/>
        <w:spacing w:after="0"/>
        <w:rPr>
          <w:rFonts w:ascii="Arial Narrow" w:hAnsi="Arial Narrow" w:cs="Arial"/>
          <w:lang w:val="x-none"/>
        </w:rPr>
      </w:pPr>
    </w:p>
    <w:p w14:paraId="62C3F738"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4000000 Osnovna plača za županjo občine Črenšovci</w:t>
      </w:r>
      <w:r w:rsidRPr="00845F3E">
        <w:rPr>
          <w:rFonts w:ascii="Arial Narrow" w:hAnsi="Arial Narrow"/>
          <w:sz w:val="20"/>
        </w:rPr>
        <w:tab/>
        <w:t>39.000 €</w:t>
      </w:r>
    </w:p>
    <w:p w14:paraId="12F00B78"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400001 Dodatek za delovno dobo in dodatek za stalnost za županjo</w:t>
      </w:r>
      <w:r w:rsidRPr="00845F3E">
        <w:rPr>
          <w:rFonts w:ascii="Arial Narrow" w:hAnsi="Arial Narrow"/>
          <w:sz w:val="20"/>
        </w:rPr>
        <w:tab/>
        <w:t>4.200 €</w:t>
      </w:r>
    </w:p>
    <w:p w14:paraId="1DF4B231"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010181 Prispevki na bruto plačo župana/nje</w:t>
      </w:r>
      <w:r w:rsidRPr="00845F3E">
        <w:rPr>
          <w:rFonts w:ascii="Arial Narrow" w:hAnsi="Arial Narrow"/>
          <w:sz w:val="20"/>
        </w:rPr>
        <w:tab/>
        <w:t>7.110 €</w:t>
      </w:r>
    </w:p>
    <w:p w14:paraId="4F64D319"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6A0342FE" w14:textId="7141F4A7" w:rsidR="00845F3E" w:rsidRPr="00845F3E" w:rsidRDefault="00845F3E" w:rsidP="00C470C8">
      <w:pPr>
        <w:widowControl w:val="0"/>
        <w:spacing w:after="0"/>
        <w:jc w:val="both"/>
        <w:rPr>
          <w:rFonts w:ascii="Arial Narrow" w:hAnsi="Arial Narrow" w:cs="Arial"/>
          <w:lang w:val="x-none"/>
        </w:rPr>
      </w:pPr>
      <w:r w:rsidRPr="00845F3E">
        <w:rPr>
          <w:rFonts w:ascii="Arial Narrow" w:hAnsi="Arial Narrow" w:cs="Arial"/>
          <w:lang w:val="x-none"/>
        </w:rPr>
        <w:t xml:space="preserve">Za opravljanje funkcije imajo občinski funkcionarji pravico do plače, če funkcijo opravljajo poklicno, oz. plačilo za opravljanje funkcije, če to opravljajo nepoklicno. Na podlagi Zakona o sistemu plač v javnem sektorju, Kolektivne pogodbe za JS, Zakona o lokalni samoupravi ter na podlagi Pravilnika o plačah funkcionarjev, je funkcija županje Občine Črenšovci uvrščena v VI. skupino oz. </w:t>
      </w:r>
      <w:r w:rsidR="00C470C8">
        <w:rPr>
          <w:rFonts w:ascii="Arial Narrow" w:hAnsi="Arial Narrow" w:cs="Arial"/>
          <w:lang w:val="x-none"/>
        </w:rPr>
        <w:t>50</w:t>
      </w:r>
      <w:r w:rsidRPr="00845F3E">
        <w:rPr>
          <w:rFonts w:ascii="Arial Narrow" w:hAnsi="Arial Narrow" w:cs="Arial"/>
          <w:lang w:val="x-none"/>
        </w:rPr>
        <w:t xml:space="preserve">. plačni razred. </w:t>
      </w:r>
    </w:p>
    <w:p w14:paraId="1A2DED1B" w14:textId="77777777" w:rsidR="00845F3E" w:rsidRPr="00845F3E" w:rsidRDefault="00845F3E" w:rsidP="00845F3E">
      <w:pPr>
        <w:widowControl w:val="0"/>
        <w:spacing w:after="0"/>
        <w:rPr>
          <w:rFonts w:ascii="Arial Narrow" w:hAnsi="Arial Narrow" w:cs="Arial"/>
          <w:lang w:val="x-none"/>
        </w:rPr>
      </w:pPr>
    </w:p>
    <w:p w14:paraId="1EF5F093"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14493685"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57BD41D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Izračun računovodstva ob upoštevanju lanske realizacije in veljavne zakonodaje.</w:t>
      </w:r>
    </w:p>
    <w:p w14:paraId="1292BCEE"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401001 Prispevek za pokojninsko in invalidsko zavarovanje</w:t>
      </w:r>
      <w:r w:rsidRPr="00845F3E">
        <w:rPr>
          <w:rFonts w:ascii="Arial Narrow" w:hAnsi="Arial Narrow"/>
          <w:sz w:val="20"/>
        </w:rPr>
        <w:tab/>
        <w:t>3.900 €</w:t>
      </w:r>
    </w:p>
    <w:p w14:paraId="2266AD5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401100 Prispevek za obvezno zdravstveno zavarovanje</w:t>
      </w:r>
      <w:r w:rsidRPr="00845F3E">
        <w:rPr>
          <w:rFonts w:ascii="Arial Narrow" w:hAnsi="Arial Narrow"/>
          <w:sz w:val="20"/>
        </w:rPr>
        <w:tab/>
        <w:t>2.900 €</w:t>
      </w:r>
    </w:p>
    <w:p w14:paraId="5813880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401101 Prispevek za poškodbe pri delu in poklicne bolezni</w:t>
      </w:r>
      <w:r w:rsidRPr="00845F3E">
        <w:rPr>
          <w:rFonts w:ascii="Arial Narrow" w:hAnsi="Arial Narrow"/>
          <w:sz w:val="20"/>
        </w:rPr>
        <w:tab/>
        <w:t>230 €</w:t>
      </w:r>
    </w:p>
    <w:p w14:paraId="0056C76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401200 Prispevek za zaposlovanje</w:t>
      </w:r>
      <w:r w:rsidRPr="00845F3E">
        <w:rPr>
          <w:rFonts w:ascii="Arial Narrow" w:hAnsi="Arial Narrow"/>
          <w:sz w:val="20"/>
        </w:rPr>
        <w:tab/>
        <w:t>30 €</w:t>
      </w:r>
    </w:p>
    <w:p w14:paraId="1C2C266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401300 Prispevek za starševsko varstvo</w:t>
      </w:r>
      <w:r w:rsidRPr="00845F3E">
        <w:rPr>
          <w:rFonts w:ascii="Arial Narrow" w:hAnsi="Arial Narrow"/>
          <w:sz w:val="20"/>
        </w:rPr>
        <w:tab/>
        <w:t>50 €</w:t>
      </w:r>
    </w:p>
    <w:p w14:paraId="64CA773D"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010182 Povračilo prehrane med delom in prevoza na delo za županjo</w:t>
      </w:r>
      <w:r w:rsidRPr="00845F3E">
        <w:rPr>
          <w:rFonts w:ascii="Arial Narrow" w:hAnsi="Arial Narrow"/>
          <w:sz w:val="20"/>
        </w:rPr>
        <w:tab/>
        <w:t>2.110 €</w:t>
      </w:r>
    </w:p>
    <w:p w14:paraId="464D595E"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206A4ECE" w14:textId="57E3CEEF"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Predvideni odhodki vsebujejo stroške prehrane med delom za županjo.</w:t>
      </w:r>
    </w:p>
    <w:p w14:paraId="295DFEA4"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66BA471A"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1346A19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Izračun računovodstva ob upoštevanju lanske realizacije in veljavne zakonodaje.</w:t>
      </w:r>
    </w:p>
    <w:p w14:paraId="17B1DBF9"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4002020 Povračilo prehrane med delom za županjo</w:t>
      </w:r>
      <w:r w:rsidRPr="00845F3E">
        <w:rPr>
          <w:rFonts w:ascii="Arial Narrow" w:hAnsi="Arial Narrow"/>
          <w:sz w:val="20"/>
        </w:rPr>
        <w:tab/>
        <w:t>1.750 €</w:t>
      </w:r>
    </w:p>
    <w:p w14:paraId="1D50A93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4002031 Povračilo stroškov prevoza na delo za županjo</w:t>
      </w:r>
      <w:r w:rsidRPr="00845F3E">
        <w:rPr>
          <w:rFonts w:ascii="Arial Narrow" w:hAnsi="Arial Narrow"/>
          <w:sz w:val="20"/>
        </w:rPr>
        <w:tab/>
        <w:t>360 €</w:t>
      </w:r>
    </w:p>
    <w:p w14:paraId="3A776616"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010183 Povračila za službena potovanja za župana/njo</w:t>
      </w:r>
      <w:r w:rsidRPr="00845F3E">
        <w:rPr>
          <w:rFonts w:ascii="Arial Narrow" w:hAnsi="Arial Narrow"/>
          <w:sz w:val="20"/>
        </w:rPr>
        <w:tab/>
        <w:t>4.000 €</w:t>
      </w:r>
    </w:p>
    <w:p w14:paraId="1194370E"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7E10DE7C" w14:textId="7D3557F9"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Predvideni odhodki vsebujejo stroške povračila kilometrine za službene poti za županjo v višini 4.000 €.</w:t>
      </w:r>
    </w:p>
    <w:p w14:paraId="68344969"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15517F76"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72939A2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Izračun računovodstva ob upoštevanju lanske realizacije in veljavne zakonodaje.</w:t>
      </w:r>
    </w:p>
    <w:p w14:paraId="238E6EB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4024020 Kilometrina za službena potovanja za županjo</w:t>
      </w:r>
      <w:r w:rsidRPr="00845F3E">
        <w:rPr>
          <w:rFonts w:ascii="Arial Narrow" w:hAnsi="Arial Narrow"/>
          <w:sz w:val="20"/>
        </w:rPr>
        <w:tab/>
        <w:t>4.000 €</w:t>
      </w:r>
    </w:p>
    <w:p w14:paraId="2A393493"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010184 Regres za letni dopust za županjo</w:t>
      </w:r>
      <w:r w:rsidRPr="00845F3E">
        <w:rPr>
          <w:rFonts w:ascii="Arial Narrow" w:hAnsi="Arial Narrow"/>
          <w:sz w:val="20"/>
        </w:rPr>
        <w:tab/>
        <w:t>1.254 €</w:t>
      </w:r>
    </w:p>
    <w:p w14:paraId="6FA2AEAF"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4F14741F" w14:textId="3775D37A"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Predvideni odhodki vsebujejo stroške regresa za letni dopust za županjo v višini 1.</w:t>
      </w:r>
      <w:r w:rsidR="00FE0C94">
        <w:rPr>
          <w:rFonts w:ascii="Arial Narrow" w:hAnsi="Arial Narrow" w:cs="Arial"/>
          <w:lang w:val="x-none"/>
        </w:rPr>
        <w:t>254</w:t>
      </w:r>
      <w:r w:rsidRPr="00845F3E">
        <w:rPr>
          <w:rFonts w:ascii="Arial Narrow" w:hAnsi="Arial Narrow" w:cs="Arial"/>
          <w:lang w:val="x-none"/>
        </w:rPr>
        <w:t xml:space="preserve"> €.</w:t>
      </w:r>
    </w:p>
    <w:p w14:paraId="5EB7AF8A"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47D618A6" w14:textId="77777777" w:rsidR="00845F3E" w:rsidRPr="00845F3E" w:rsidRDefault="00845F3E" w:rsidP="00845F3E">
      <w:pPr>
        <w:pStyle w:val="ANormal"/>
        <w:rPr>
          <w:rFonts w:ascii="Arial Narrow" w:hAnsi="Arial Narrow"/>
          <w:sz w:val="20"/>
        </w:rPr>
      </w:pPr>
    </w:p>
    <w:p w14:paraId="7B7C7822"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7119BCC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Izračun računovodstva ob upoštevanju določil veljavne zakonodaje.</w:t>
      </w:r>
    </w:p>
    <w:p w14:paraId="036B945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4001000 Regres za županjo</w:t>
      </w:r>
      <w:r w:rsidRPr="00845F3E">
        <w:rPr>
          <w:rFonts w:ascii="Arial Narrow" w:hAnsi="Arial Narrow"/>
          <w:sz w:val="20"/>
        </w:rPr>
        <w:tab/>
        <w:t>1.254 €</w:t>
      </w:r>
    </w:p>
    <w:p w14:paraId="51262E5C" w14:textId="06AD93E6"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010185 Obvezno dodatno pokojninsko zavarovanje za županjo</w:t>
      </w:r>
      <w:r w:rsidRPr="00845F3E">
        <w:rPr>
          <w:rFonts w:ascii="Arial Narrow" w:hAnsi="Arial Narrow"/>
          <w:sz w:val="20"/>
        </w:rPr>
        <w:tab/>
        <w:t>400 €</w:t>
      </w:r>
    </w:p>
    <w:p w14:paraId="40CD6314"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225EC012" w14:textId="72E75992"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Predvideni odhodki vsebujejo stroške mesečnih vplačil - premij po ZVPSJU za županjo v višini </w:t>
      </w:r>
      <w:r w:rsidR="00C77AC6">
        <w:rPr>
          <w:rFonts w:ascii="Arial Narrow" w:hAnsi="Arial Narrow" w:cs="Arial"/>
          <w:lang w:val="x-none"/>
        </w:rPr>
        <w:t>40</w:t>
      </w:r>
      <w:r w:rsidRPr="00845F3E">
        <w:rPr>
          <w:rFonts w:ascii="Arial Narrow" w:hAnsi="Arial Narrow" w:cs="Arial"/>
          <w:lang w:val="x-none"/>
        </w:rPr>
        <w:t>0 €.</w:t>
      </w:r>
    </w:p>
    <w:p w14:paraId="27FB4928"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1D1258BD"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63E308E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Izračun računovodstva ob upoštevanju določil veljavne zakonodaje.</w:t>
      </w:r>
    </w:p>
    <w:p w14:paraId="17DA43C4"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4015000 Premije kolektivnega dodatnega PZ za županjo</w:t>
      </w:r>
      <w:r w:rsidRPr="00845F3E">
        <w:rPr>
          <w:rFonts w:ascii="Arial Narrow" w:hAnsi="Arial Narrow"/>
          <w:sz w:val="20"/>
        </w:rPr>
        <w:tab/>
        <w:t>400 €</w:t>
      </w:r>
    </w:p>
    <w:p w14:paraId="2B667D9D"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010186 Nepoklicno opravljanje funkcije za podžupana in dajatve</w:t>
      </w:r>
      <w:r w:rsidRPr="00845F3E">
        <w:rPr>
          <w:rFonts w:ascii="Arial Narrow" w:hAnsi="Arial Narrow"/>
          <w:sz w:val="20"/>
        </w:rPr>
        <w:tab/>
        <w:t>7.500 €</w:t>
      </w:r>
    </w:p>
    <w:p w14:paraId="15EDA77C"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593F0368" w14:textId="341B008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Župan ima najmanj enega podžupana, ki ga imenuje izmed članov občinskega sveta. Podžupan, ki nadomešča župan</w:t>
      </w:r>
      <w:r w:rsidR="00C77AC6">
        <w:rPr>
          <w:rFonts w:ascii="Arial Narrow" w:hAnsi="Arial Narrow" w:cs="Arial"/>
          <w:lang w:val="x-none"/>
        </w:rPr>
        <w:t>jo</w:t>
      </w:r>
      <w:r w:rsidRPr="00845F3E">
        <w:rPr>
          <w:rFonts w:ascii="Arial Narrow" w:hAnsi="Arial Narrow" w:cs="Arial"/>
          <w:lang w:val="x-none"/>
        </w:rPr>
        <w:t xml:space="preserve"> v primeru nje</w:t>
      </w:r>
      <w:r w:rsidR="00C77AC6">
        <w:rPr>
          <w:rFonts w:ascii="Arial Narrow" w:hAnsi="Arial Narrow" w:cs="Arial"/>
          <w:lang w:val="x-none"/>
        </w:rPr>
        <w:t>ne</w:t>
      </w:r>
      <w:r w:rsidRPr="00845F3E">
        <w:rPr>
          <w:rFonts w:ascii="Arial Narrow" w:hAnsi="Arial Narrow" w:cs="Arial"/>
          <w:lang w:val="x-none"/>
        </w:rPr>
        <w:t xml:space="preserve"> odsotnosti ali zadržanosti, v okviru svoje funkcije brez pooblastila opravlja naloge iz pristojnosti župan</w:t>
      </w:r>
      <w:r w:rsidR="00C77AC6">
        <w:rPr>
          <w:rFonts w:ascii="Arial Narrow" w:hAnsi="Arial Narrow" w:cs="Arial"/>
          <w:lang w:val="x-none"/>
        </w:rPr>
        <w:t>je</w:t>
      </w:r>
      <w:r w:rsidRPr="00845F3E">
        <w:rPr>
          <w:rFonts w:ascii="Arial Narrow" w:hAnsi="Arial Narrow" w:cs="Arial"/>
          <w:lang w:val="x-none"/>
        </w:rPr>
        <w:t>, če gre za tekoče naloge župan</w:t>
      </w:r>
      <w:r w:rsidR="00C77AC6">
        <w:rPr>
          <w:rFonts w:ascii="Arial Narrow" w:hAnsi="Arial Narrow" w:cs="Arial"/>
          <w:lang w:val="x-none"/>
        </w:rPr>
        <w:t>je</w:t>
      </w:r>
      <w:r w:rsidRPr="00845F3E">
        <w:rPr>
          <w:rFonts w:ascii="Arial Narrow" w:hAnsi="Arial Narrow" w:cs="Arial"/>
          <w:lang w:val="x-none"/>
        </w:rPr>
        <w:t xml:space="preserve"> in tudi tiste, za katere je pooblaščen. Zakon konkretneje ne določa, kaj so tekoče naloge. Odločitev podžupana, da bo posamezno nalogo župan</w:t>
      </w:r>
      <w:r w:rsidR="00C77AC6">
        <w:rPr>
          <w:rFonts w:ascii="Arial Narrow" w:hAnsi="Arial Narrow" w:cs="Arial"/>
          <w:lang w:val="x-none"/>
        </w:rPr>
        <w:t>je</w:t>
      </w:r>
      <w:r w:rsidRPr="00845F3E">
        <w:rPr>
          <w:rFonts w:ascii="Arial Narrow" w:hAnsi="Arial Narrow" w:cs="Arial"/>
          <w:lang w:val="x-none"/>
        </w:rPr>
        <w:t xml:space="preserve"> opravil je torej odvisna od njegove ocene, katere naloge so tekoče in katere lahko počakajo na vrnitev župan</w:t>
      </w:r>
      <w:r w:rsidR="00C77AC6">
        <w:rPr>
          <w:rFonts w:ascii="Arial Narrow" w:hAnsi="Arial Narrow" w:cs="Arial"/>
          <w:lang w:val="x-none"/>
        </w:rPr>
        <w:t>je</w:t>
      </w:r>
      <w:r w:rsidRPr="00845F3E">
        <w:rPr>
          <w:rFonts w:ascii="Arial Narrow" w:hAnsi="Arial Narrow" w:cs="Arial"/>
          <w:lang w:val="x-none"/>
        </w:rPr>
        <w:t>, kot tudi za katere bi moral imeti župan</w:t>
      </w:r>
      <w:r w:rsidR="00C77AC6">
        <w:rPr>
          <w:rFonts w:ascii="Arial Narrow" w:hAnsi="Arial Narrow" w:cs="Arial"/>
          <w:lang w:val="x-none"/>
        </w:rPr>
        <w:t>jino</w:t>
      </w:r>
      <w:r w:rsidRPr="00845F3E">
        <w:rPr>
          <w:rFonts w:ascii="Arial Narrow" w:hAnsi="Arial Narrow" w:cs="Arial"/>
          <w:lang w:val="x-none"/>
        </w:rPr>
        <w:t xml:space="preserve"> pooblastilo. </w:t>
      </w:r>
    </w:p>
    <w:p w14:paraId="617291EF" w14:textId="4CD8FB73"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Plačni razred podžupana določi župan</w:t>
      </w:r>
      <w:r w:rsidR="00C77AC6">
        <w:rPr>
          <w:rFonts w:ascii="Arial Narrow" w:hAnsi="Arial Narrow" w:cs="Arial"/>
          <w:lang w:val="x-none"/>
        </w:rPr>
        <w:t>ja</w:t>
      </w:r>
      <w:r w:rsidRPr="00845F3E">
        <w:rPr>
          <w:rFonts w:ascii="Arial Narrow" w:hAnsi="Arial Narrow" w:cs="Arial"/>
          <w:lang w:val="x-none"/>
        </w:rPr>
        <w:t xml:space="preserve"> ob upoštevanju obsega podžupanovih pooblastil. </w:t>
      </w:r>
    </w:p>
    <w:p w14:paraId="03555FE9" w14:textId="77777777" w:rsidR="00845F3E" w:rsidRPr="00845F3E" w:rsidRDefault="00845F3E" w:rsidP="00C77AC6">
      <w:pPr>
        <w:widowControl w:val="0"/>
        <w:spacing w:after="0"/>
        <w:jc w:val="both"/>
        <w:rPr>
          <w:rFonts w:ascii="Arial Narrow" w:hAnsi="Arial Narrow" w:cs="Arial"/>
          <w:lang w:val="x-none"/>
        </w:rPr>
      </w:pPr>
    </w:p>
    <w:p w14:paraId="7D4D1833" w14:textId="6975A308"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V plan proračuna smo vkalkulirali mesečna izplačila za opravljanje nepoklicne funkcije podžupana, katerega plačilo je določeno v višini od 34-41 plačnega razreda, oz. 1/2 vrednost 34. plačnega razreda</w:t>
      </w:r>
      <w:r w:rsidR="00C77AC6">
        <w:rPr>
          <w:rFonts w:ascii="Arial Narrow" w:hAnsi="Arial Narrow" w:cs="Arial"/>
          <w:lang w:val="x-none"/>
        </w:rPr>
        <w:t xml:space="preserve">. </w:t>
      </w:r>
      <w:r w:rsidRPr="00845F3E">
        <w:rPr>
          <w:rFonts w:ascii="Arial Narrow" w:hAnsi="Arial Narrow" w:cs="Arial"/>
          <w:lang w:val="x-none"/>
        </w:rPr>
        <w:t>Na bruto višino je potrebno obračunati še dajatve. Strošek nadomestila za podžupana za 1</w:t>
      </w:r>
      <w:r w:rsidR="00C77AC6">
        <w:rPr>
          <w:rFonts w:ascii="Arial Narrow" w:hAnsi="Arial Narrow" w:cs="Arial"/>
          <w:lang w:val="x-none"/>
        </w:rPr>
        <w:t>2</w:t>
      </w:r>
      <w:r w:rsidRPr="00845F3E">
        <w:rPr>
          <w:rFonts w:ascii="Arial Narrow" w:hAnsi="Arial Narrow" w:cs="Arial"/>
          <w:lang w:val="x-none"/>
        </w:rPr>
        <w:t xml:space="preserve"> mesecev znaša </w:t>
      </w:r>
      <w:r w:rsidR="00C77AC6">
        <w:rPr>
          <w:rFonts w:ascii="Arial Narrow" w:hAnsi="Arial Narrow" w:cs="Arial"/>
          <w:lang w:val="x-none"/>
        </w:rPr>
        <w:t>7</w:t>
      </w:r>
      <w:r w:rsidRPr="00845F3E">
        <w:rPr>
          <w:rFonts w:ascii="Arial Narrow" w:hAnsi="Arial Narrow" w:cs="Arial"/>
          <w:lang w:val="x-none"/>
        </w:rPr>
        <w:t>.</w:t>
      </w:r>
      <w:r w:rsidR="00C77AC6">
        <w:rPr>
          <w:rFonts w:ascii="Arial Narrow" w:hAnsi="Arial Narrow" w:cs="Arial"/>
          <w:lang w:val="x-none"/>
        </w:rPr>
        <w:t>5</w:t>
      </w:r>
      <w:r w:rsidRPr="00845F3E">
        <w:rPr>
          <w:rFonts w:ascii="Arial Narrow" w:hAnsi="Arial Narrow" w:cs="Arial"/>
          <w:lang w:val="x-none"/>
        </w:rPr>
        <w:t xml:space="preserve">00 €.  </w:t>
      </w:r>
    </w:p>
    <w:p w14:paraId="11A66354"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46154960"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39ACB18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Izračun računovodstva ob upoštevanju določil veljavne zakonodaje.</w:t>
      </w:r>
    </w:p>
    <w:p w14:paraId="31237717"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4029021 Nadomestilo za podžupana občine</w:t>
      </w:r>
      <w:r w:rsidRPr="00845F3E">
        <w:rPr>
          <w:rFonts w:ascii="Arial Narrow" w:hAnsi="Arial Narrow"/>
          <w:sz w:val="20"/>
        </w:rPr>
        <w:tab/>
        <w:t>7.500 €</w:t>
      </w:r>
    </w:p>
    <w:p w14:paraId="389C682D"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010187 Stroški reprezentance</w:t>
      </w:r>
      <w:r w:rsidRPr="00845F3E">
        <w:rPr>
          <w:rFonts w:ascii="Arial Narrow" w:hAnsi="Arial Narrow"/>
          <w:sz w:val="20"/>
        </w:rPr>
        <w:tab/>
        <w:t>21.000 €</w:t>
      </w:r>
    </w:p>
    <w:p w14:paraId="63555060"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5AF95E65" w14:textId="2099D6D0"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Za namen stroškov reprezentance županje ob raznih prireditvah, sprejemih, obiskih, proslavah in ostalo planiramo stroške v višini </w:t>
      </w:r>
      <w:r w:rsidR="00C77AC6">
        <w:rPr>
          <w:rFonts w:ascii="Arial Narrow" w:hAnsi="Arial Narrow" w:cs="Arial"/>
          <w:lang w:val="x-none"/>
        </w:rPr>
        <w:t>7</w:t>
      </w:r>
      <w:r w:rsidRPr="00845F3E">
        <w:rPr>
          <w:rFonts w:ascii="Arial Narrow" w:hAnsi="Arial Narrow" w:cs="Arial"/>
          <w:lang w:val="x-none"/>
        </w:rPr>
        <w:t>.000 €.</w:t>
      </w:r>
    </w:p>
    <w:p w14:paraId="2BA73BA2" w14:textId="77777777" w:rsidR="00845F3E" w:rsidRPr="00845F3E" w:rsidRDefault="00845F3E" w:rsidP="00845F3E">
      <w:pPr>
        <w:widowControl w:val="0"/>
        <w:spacing w:after="0"/>
        <w:rPr>
          <w:rFonts w:ascii="Arial Narrow" w:hAnsi="Arial Narrow" w:cs="Arial"/>
          <w:lang w:val="x-none"/>
        </w:rPr>
      </w:pPr>
    </w:p>
    <w:p w14:paraId="49A781C1" w14:textId="5C9E534E"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 organizacijo šestih prireditev ob dnevu žena, ki je v domeni vaških odborov in za prireditev Miklavževanje smo planirali v proračunu skupaj 1</w:t>
      </w:r>
      <w:r w:rsidR="00C77AC6">
        <w:rPr>
          <w:rFonts w:ascii="Arial Narrow" w:hAnsi="Arial Narrow" w:cs="Arial"/>
          <w:lang w:val="x-none"/>
        </w:rPr>
        <w:t>4</w:t>
      </w:r>
      <w:r w:rsidRPr="00845F3E">
        <w:rPr>
          <w:rFonts w:ascii="Arial Narrow" w:hAnsi="Arial Narrow" w:cs="Arial"/>
          <w:lang w:val="x-none"/>
        </w:rPr>
        <w:t>.</w:t>
      </w:r>
      <w:r w:rsidR="00C77AC6">
        <w:rPr>
          <w:rFonts w:ascii="Arial Narrow" w:hAnsi="Arial Narrow" w:cs="Arial"/>
          <w:lang w:val="x-none"/>
        </w:rPr>
        <w:t>0</w:t>
      </w:r>
      <w:r w:rsidRPr="00845F3E">
        <w:rPr>
          <w:rFonts w:ascii="Arial Narrow" w:hAnsi="Arial Narrow" w:cs="Arial"/>
          <w:lang w:val="x-none"/>
        </w:rPr>
        <w:t>00 €.</w:t>
      </w:r>
    </w:p>
    <w:p w14:paraId="3A29A307"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6A601C2E" w14:textId="77777777" w:rsidR="00845F3E" w:rsidRPr="00845F3E" w:rsidRDefault="00845F3E" w:rsidP="00845F3E">
      <w:pPr>
        <w:pStyle w:val="ANormal"/>
        <w:rPr>
          <w:rFonts w:ascii="Arial Narrow" w:hAnsi="Arial Narrow"/>
          <w:sz w:val="20"/>
        </w:rPr>
      </w:pPr>
    </w:p>
    <w:p w14:paraId="04260C59"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42B45A9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Izračun računovodstva na pram realizaciji iz prejšnjega leta.</w:t>
      </w:r>
    </w:p>
    <w:p w14:paraId="1C035B46"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402009 Izdatki za reprezentanco</w:t>
      </w:r>
      <w:r w:rsidRPr="00845F3E">
        <w:rPr>
          <w:rFonts w:ascii="Arial Narrow" w:hAnsi="Arial Narrow"/>
          <w:sz w:val="20"/>
        </w:rPr>
        <w:tab/>
        <w:t>7.000 €</w:t>
      </w:r>
    </w:p>
    <w:p w14:paraId="47D143C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4020091 Miklavževanje in dan žena</w:t>
      </w:r>
      <w:r w:rsidRPr="00845F3E">
        <w:rPr>
          <w:rFonts w:ascii="Arial Narrow" w:hAnsi="Arial Narrow"/>
          <w:sz w:val="20"/>
        </w:rPr>
        <w:tab/>
        <w:t>14.000 €</w:t>
      </w:r>
    </w:p>
    <w:p w14:paraId="4222F23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010188 Stroški tiskovnih konferenc, oddaj, objavo informacij župana/nje</w:t>
      </w:r>
      <w:r w:rsidRPr="00845F3E">
        <w:rPr>
          <w:rFonts w:ascii="Arial Narrow" w:hAnsi="Arial Narrow"/>
          <w:sz w:val="20"/>
        </w:rPr>
        <w:tab/>
        <w:t>3.000 €</w:t>
      </w:r>
    </w:p>
    <w:p w14:paraId="51B38458"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6EE905AC" w14:textId="57A7E336"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 xml:space="preserve">Za namen stroškov medijskih objav, oddaj in ostalih informacij županje ob raznih prireditvah, sprejemih, obiskih, proslavah in ostalo planiramo stroške v višini </w:t>
      </w:r>
      <w:r w:rsidR="00C77AC6">
        <w:rPr>
          <w:rFonts w:ascii="Arial Narrow" w:hAnsi="Arial Narrow" w:cs="Arial"/>
          <w:lang w:val="x-none"/>
        </w:rPr>
        <w:t>3</w:t>
      </w:r>
      <w:r w:rsidRPr="00845F3E">
        <w:rPr>
          <w:rFonts w:ascii="Arial Narrow" w:hAnsi="Arial Narrow" w:cs="Arial"/>
          <w:lang w:val="x-none"/>
        </w:rPr>
        <w:t>.000 €.</w:t>
      </w:r>
    </w:p>
    <w:p w14:paraId="7C8B924A"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46F0ADE1"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1A4B6D3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Izračun računovodstva ob upoštevanju lanske realizacije.</w:t>
      </w:r>
    </w:p>
    <w:p w14:paraId="5AA91CE9"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402006 Stroški oglaševalskih storitev in stroški objav</w:t>
      </w:r>
      <w:r w:rsidRPr="00845F3E">
        <w:rPr>
          <w:rFonts w:ascii="Arial Narrow" w:hAnsi="Arial Narrow"/>
          <w:sz w:val="20"/>
        </w:rPr>
        <w:tab/>
        <w:t>3.000 €</w:t>
      </w:r>
    </w:p>
    <w:p w14:paraId="24C6F941" w14:textId="6B0431C1"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 xml:space="preserve">010189 Stroški pokroviteljstev </w:t>
      </w:r>
      <w:r w:rsidRPr="00845F3E">
        <w:rPr>
          <w:rFonts w:ascii="Arial Narrow" w:hAnsi="Arial Narrow"/>
          <w:sz w:val="20"/>
        </w:rPr>
        <w:tab/>
        <w:t>3.000 €</w:t>
      </w:r>
    </w:p>
    <w:p w14:paraId="0054E798"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54454F71" w14:textId="0FA65882"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Za namen sofinanciranja prireditev in dodatnih dejavnosti </w:t>
      </w:r>
      <w:r w:rsidR="00C77AC6">
        <w:rPr>
          <w:rFonts w:ascii="Arial Narrow" w:hAnsi="Arial Narrow" w:cs="Arial"/>
          <w:lang w:val="x-none"/>
        </w:rPr>
        <w:t>občine namenjamo 3</w:t>
      </w:r>
      <w:r w:rsidRPr="00845F3E">
        <w:rPr>
          <w:rFonts w:ascii="Arial Narrow" w:hAnsi="Arial Narrow" w:cs="Arial"/>
          <w:lang w:val="x-none"/>
        </w:rPr>
        <w:t xml:space="preserve">.000 €. </w:t>
      </w:r>
    </w:p>
    <w:p w14:paraId="020575C0"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0B502308"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1C5C987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Izračun računovodstva ob upoštevanju lanske realizacije.</w:t>
      </w:r>
    </w:p>
    <w:p w14:paraId="2750D2D0" w14:textId="77777777" w:rsidR="00845F3E" w:rsidRDefault="00845F3E" w:rsidP="00845F3E">
      <w:pPr>
        <w:pStyle w:val="AHeading9"/>
        <w:tabs>
          <w:tab w:val="decimal" w:pos="9200"/>
        </w:tabs>
        <w:rPr>
          <w:rFonts w:ascii="Arial Narrow" w:hAnsi="Arial Narrow"/>
          <w:sz w:val="20"/>
        </w:rPr>
      </w:pPr>
      <w:r w:rsidRPr="00845F3E">
        <w:rPr>
          <w:rFonts w:ascii="Arial Narrow" w:hAnsi="Arial Narrow"/>
          <w:sz w:val="20"/>
        </w:rPr>
        <w:t>4020060 Stroški sponzorstev, pokroviteljstev, donacij</w:t>
      </w:r>
      <w:r w:rsidRPr="00845F3E">
        <w:rPr>
          <w:rFonts w:ascii="Arial Narrow" w:hAnsi="Arial Narrow"/>
          <w:sz w:val="20"/>
        </w:rPr>
        <w:tab/>
        <w:t>3.000 €</w:t>
      </w:r>
    </w:p>
    <w:p w14:paraId="06031404" w14:textId="77777777" w:rsidR="00C77AC6" w:rsidRPr="00C77AC6" w:rsidRDefault="00C77AC6" w:rsidP="00C77AC6"/>
    <w:p w14:paraId="62B42C09" w14:textId="77777777" w:rsidR="00845F3E" w:rsidRPr="00C77AC6" w:rsidRDefault="00845F3E" w:rsidP="00845F3E">
      <w:pPr>
        <w:pStyle w:val="AHeading4"/>
        <w:tabs>
          <w:tab w:val="decimal" w:pos="9200"/>
        </w:tabs>
        <w:rPr>
          <w:rFonts w:ascii="Arial Narrow" w:hAnsi="Arial Narrow"/>
          <w:color w:val="00B050"/>
          <w:sz w:val="20"/>
          <w:szCs w:val="20"/>
        </w:rPr>
      </w:pPr>
      <w:bookmarkStart w:id="37" w:name="_Toc163651131"/>
      <w:bookmarkStart w:id="38" w:name="_Toc163805228"/>
      <w:r w:rsidRPr="00C77AC6">
        <w:rPr>
          <w:rFonts w:ascii="Arial Narrow" w:hAnsi="Arial Narrow"/>
          <w:color w:val="00B050"/>
          <w:sz w:val="20"/>
          <w:szCs w:val="20"/>
        </w:rPr>
        <w:t>4000 OBČINSKA UPRAVA</w:t>
      </w:r>
      <w:r w:rsidRPr="00C77AC6">
        <w:rPr>
          <w:rFonts w:ascii="Arial Narrow" w:hAnsi="Arial Narrow"/>
          <w:color w:val="00B050"/>
          <w:sz w:val="20"/>
          <w:szCs w:val="20"/>
        </w:rPr>
        <w:tab/>
        <w:t>4.518.056 €</w:t>
      </w:r>
      <w:bookmarkEnd w:id="37"/>
      <w:bookmarkEnd w:id="38"/>
    </w:p>
    <w:p w14:paraId="350A3122" w14:textId="77777777" w:rsidR="00845F3E" w:rsidRPr="00845F3E" w:rsidRDefault="00845F3E" w:rsidP="00845F3E">
      <w:pPr>
        <w:pStyle w:val="AHeading5"/>
        <w:tabs>
          <w:tab w:val="decimal" w:pos="9200"/>
        </w:tabs>
        <w:rPr>
          <w:rFonts w:ascii="Arial Narrow" w:hAnsi="Arial Narrow"/>
          <w:sz w:val="20"/>
        </w:rPr>
      </w:pPr>
      <w:bookmarkStart w:id="39" w:name="_Toc163651132"/>
      <w:bookmarkStart w:id="40" w:name="_Toc163805229"/>
      <w:r w:rsidRPr="00845F3E">
        <w:rPr>
          <w:rFonts w:ascii="Arial Narrow" w:hAnsi="Arial Narrow"/>
          <w:sz w:val="20"/>
        </w:rPr>
        <w:t>02 EKONOMSKA IN FISKALNA ADMINISTRACIJA</w:t>
      </w:r>
      <w:r w:rsidRPr="00845F3E">
        <w:rPr>
          <w:rFonts w:ascii="Arial Narrow" w:hAnsi="Arial Narrow"/>
          <w:sz w:val="20"/>
        </w:rPr>
        <w:tab/>
        <w:t>2.000 €</w:t>
      </w:r>
      <w:bookmarkEnd w:id="39"/>
      <w:bookmarkEnd w:id="40"/>
    </w:p>
    <w:p w14:paraId="630BB35A" w14:textId="77777777" w:rsidR="00845F3E" w:rsidRPr="00845F3E" w:rsidRDefault="00845F3E" w:rsidP="00845F3E">
      <w:pPr>
        <w:pStyle w:val="Heading11"/>
        <w:rPr>
          <w:rFonts w:ascii="Arial Narrow" w:hAnsi="Arial Narrow"/>
        </w:rPr>
      </w:pPr>
      <w:r w:rsidRPr="00845F3E">
        <w:rPr>
          <w:rFonts w:ascii="Arial Narrow" w:hAnsi="Arial Narrow"/>
        </w:rPr>
        <w:t>Opis področja proračunske porabe, poslanstva občine znotraj področja proračunske porabe</w:t>
      </w:r>
    </w:p>
    <w:p w14:paraId="52EC60E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Opis področja proračunske porabe, poslanstva občine znotraj področja proračunske porabe</w:t>
      </w:r>
    </w:p>
    <w:p w14:paraId="514E7C9F"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Zajema vodenje finančnih zadev in storitev ter nadzor nad porabo javnih financ. V občini je na tem področju zajeto delovno področje organa občinske uprave, pristojnega za finance, in nadzornega odbora občine. Poslanstvo občine je zakonito, transparentno ter smotrno porabljanje proračunskih sredstev in vodenje ustreznega nadzora nad porabo.</w:t>
      </w:r>
    </w:p>
    <w:p w14:paraId="4B0FBF85" w14:textId="77777777" w:rsidR="00845F3E" w:rsidRPr="00845F3E" w:rsidRDefault="00845F3E" w:rsidP="00C77AC6">
      <w:pPr>
        <w:widowControl w:val="0"/>
        <w:spacing w:after="0"/>
        <w:jc w:val="both"/>
        <w:rPr>
          <w:rFonts w:ascii="Arial Narrow" w:hAnsi="Arial Narrow" w:cs="Arial"/>
          <w:lang w:val="x-none"/>
        </w:rPr>
      </w:pPr>
    </w:p>
    <w:p w14:paraId="36333067" w14:textId="77777777" w:rsidR="00845F3E" w:rsidRPr="00845F3E" w:rsidRDefault="00845F3E" w:rsidP="00C77AC6">
      <w:pPr>
        <w:pStyle w:val="Heading11"/>
        <w:jc w:val="both"/>
        <w:rPr>
          <w:rFonts w:ascii="Arial Narrow" w:hAnsi="Arial Narrow"/>
        </w:rPr>
      </w:pPr>
      <w:r w:rsidRPr="00845F3E">
        <w:rPr>
          <w:rFonts w:ascii="Arial Narrow" w:hAnsi="Arial Narrow"/>
        </w:rPr>
        <w:t>Dokumenti dolgoročnega razvojnega načrtovanja</w:t>
      </w:r>
    </w:p>
    <w:p w14:paraId="64D4A626"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Zakon o javnih financah, Zakon o lokalni samoupravi, Statut in Poslovnik Občine Črenšovci, Poslovnik Nadzornega odbora.</w:t>
      </w:r>
    </w:p>
    <w:p w14:paraId="4CF6EBA0" w14:textId="77777777" w:rsidR="00845F3E" w:rsidRPr="00845F3E" w:rsidRDefault="00845F3E" w:rsidP="00C77AC6">
      <w:pPr>
        <w:pStyle w:val="Heading11"/>
        <w:jc w:val="both"/>
        <w:rPr>
          <w:rFonts w:ascii="Arial Narrow" w:hAnsi="Arial Narrow"/>
        </w:rPr>
      </w:pPr>
      <w:r w:rsidRPr="00845F3E">
        <w:rPr>
          <w:rFonts w:ascii="Arial Narrow" w:hAnsi="Arial Narrow"/>
        </w:rPr>
        <w:t>Dolgoročni cilji področja proračunske porabe</w:t>
      </w:r>
    </w:p>
    <w:p w14:paraId="37BA4193"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Izvajanje finančnega nadzora nad porabo proračunskih sredstev Občine Črenšovci in zagotavljanje delovanja proračunskih porabnikov v skladu z zakonodajo.</w:t>
      </w:r>
    </w:p>
    <w:p w14:paraId="7F72862E" w14:textId="77777777" w:rsidR="00845F3E" w:rsidRPr="00845F3E" w:rsidRDefault="00845F3E" w:rsidP="00C77AC6">
      <w:pPr>
        <w:pStyle w:val="Heading11"/>
        <w:jc w:val="both"/>
        <w:rPr>
          <w:rFonts w:ascii="Arial Narrow" w:hAnsi="Arial Narrow"/>
        </w:rPr>
      </w:pPr>
      <w:r w:rsidRPr="00845F3E">
        <w:rPr>
          <w:rFonts w:ascii="Arial Narrow" w:hAnsi="Arial Narrow"/>
        </w:rPr>
        <w:t>Oznaka in nazivi glavnih programov v pristojnosti občine</w:t>
      </w:r>
    </w:p>
    <w:p w14:paraId="6792947C"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0202 Urejanje na področju fiskalne politike</w:t>
      </w:r>
    </w:p>
    <w:p w14:paraId="7D5749F6" w14:textId="77777777" w:rsidR="00845F3E" w:rsidRPr="00845F3E" w:rsidRDefault="00845F3E" w:rsidP="00845F3E">
      <w:pPr>
        <w:widowControl w:val="0"/>
        <w:spacing w:after="0"/>
        <w:rPr>
          <w:rFonts w:ascii="Arial Narrow" w:hAnsi="Arial Narrow" w:cs="Arial"/>
          <w:lang w:val="x-none"/>
        </w:rPr>
      </w:pPr>
    </w:p>
    <w:p w14:paraId="18BD584F"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0202 Urejanje na področju fiskalne politike</w:t>
      </w:r>
      <w:r w:rsidRPr="00845F3E">
        <w:rPr>
          <w:rFonts w:ascii="Arial Narrow" w:hAnsi="Arial Narrow"/>
          <w:sz w:val="20"/>
        </w:rPr>
        <w:tab/>
        <w:t>2.000 €</w:t>
      </w:r>
    </w:p>
    <w:p w14:paraId="32F17E94"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7591D039"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Glavni program 0202 ureja področje fiskalne politike: zajema sredstva za pokrivanje stroškov plačilnega prometa, storitev.</w:t>
      </w:r>
    </w:p>
    <w:p w14:paraId="75EE2073" w14:textId="77777777" w:rsidR="00845F3E" w:rsidRPr="00845F3E" w:rsidRDefault="00845F3E" w:rsidP="00C77AC6">
      <w:pPr>
        <w:pStyle w:val="Heading11"/>
        <w:jc w:val="both"/>
        <w:rPr>
          <w:rFonts w:ascii="Arial Narrow" w:hAnsi="Arial Narrow"/>
        </w:rPr>
      </w:pPr>
      <w:r w:rsidRPr="00845F3E">
        <w:rPr>
          <w:rFonts w:ascii="Arial Narrow" w:hAnsi="Arial Narrow"/>
        </w:rPr>
        <w:t>Dolgoročni cilji glavnega programa</w:t>
      </w:r>
    </w:p>
    <w:p w14:paraId="38DA2EAC" w14:textId="77777777" w:rsidR="00845F3E" w:rsidRPr="00845F3E" w:rsidRDefault="00845F3E" w:rsidP="00C77AC6">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3A3D0152" w14:textId="77777777" w:rsidR="00845F3E" w:rsidRPr="00845F3E" w:rsidRDefault="00845F3E" w:rsidP="00C77AC6">
      <w:pPr>
        <w:pStyle w:val="Heading11"/>
        <w:jc w:val="both"/>
        <w:rPr>
          <w:rFonts w:ascii="Arial Narrow" w:hAnsi="Arial Narrow"/>
        </w:rPr>
      </w:pPr>
      <w:r w:rsidRPr="00845F3E">
        <w:rPr>
          <w:rFonts w:ascii="Arial Narrow" w:hAnsi="Arial Narrow"/>
        </w:rPr>
        <w:t>Podprogrami in proračunski uporabniki znotraj glavnega programa</w:t>
      </w:r>
    </w:p>
    <w:p w14:paraId="5168795C" w14:textId="77777777" w:rsidR="00845F3E" w:rsidRPr="00845F3E" w:rsidRDefault="00845F3E" w:rsidP="00C77AC6">
      <w:pPr>
        <w:pStyle w:val="ANormal"/>
        <w:jc w:val="both"/>
        <w:rPr>
          <w:rFonts w:ascii="Arial Narrow" w:hAnsi="Arial Narrow"/>
          <w:sz w:val="20"/>
        </w:rPr>
      </w:pPr>
    </w:p>
    <w:p w14:paraId="30049EB5"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02029001 Urejanje na področju fiskalne politike</w:t>
      </w:r>
      <w:r w:rsidRPr="00845F3E">
        <w:rPr>
          <w:rFonts w:ascii="Arial Narrow" w:hAnsi="Arial Narrow"/>
          <w:sz w:val="20"/>
        </w:rPr>
        <w:tab/>
        <w:t>2.000 €</w:t>
      </w:r>
    </w:p>
    <w:p w14:paraId="3C4948E4"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627E2313"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Področje proračunske porabe zajema vodenje finančnih zadev in storitev.</w:t>
      </w:r>
    </w:p>
    <w:p w14:paraId="1C147E59" w14:textId="77777777" w:rsidR="00845F3E" w:rsidRPr="00845F3E" w:rsidRDefault="00845F3E" w:rsidP="00845F3E">
      <w:pPr>
        <w:widowControl w:val="0"/>
        <w:spacing w:after="0"/>
        <w:rPr>
          <w:rFonts w:ascii="Arial Narrow" w:hAnsi="Arial Narrow" w:cs="Arial"/>
          <w:lang w:val="x-none"/>
        </w:rPr>
      </w:pPr>
    </w:p>
    <w:p w14:paraId="6FC3E412" w14:textId="507C2327" w:rsidR="00845F3E" w:rsidRPr="00845F3E" w:rsidRDefault="00C77AC6" w:rsidP="00C77AC6">
      <w:pPr>
        <w:pStyle w:val="Heading11"/>
        <w:jc w:val="both"/>
        <w:rPr>
          <w:rFonts w:ascii="Arial Narrow" w:hAnsi="Arial Narrow"/>
        </w:rPr>
      </w:pPr>
      <w:r>
        <w:rPr>
          <w:rFonts w:ascii="Arial Narrow" w:hAnsi="Arial Narrow"/>
        </w:rPr>
        <w:t>z</w:t>
      </w:r>
      <w:r w:rsidR="00845F3E" w:rsidRPr="00845F3E">
        <w:rPr>
          <w:rFonts w:ascii="Arial Narrow" w:hAnsi="Arial Narrow"/>
        </w:rPr>
        <w:t>akonske in druge pravne podlage</w:t>
      </w:r>
    </w:p>
    <w:p w14:paraId="49116F4A"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Zakon o javnih financah s podzakonskimi akti, Zakon o plačilnem prometu in Zakon o davčni službi.</w:t>
      </w:r>
    </w:p>
    <w:p w14:paraId="3CE74153" w14:textId="77777777" w:rsidR="00845F3E" w:rsidRPr="00845F3E" w:rsidRDefault="00845F3E" w:rsidP="00C77AC6">
      <w:pPr>
        <w:widowControl w:val="0"/>
        <w:spacing w:after="0"/>
        <w:jc w:val="both"/>
        <w:rPr>
          <w:rFonts w:ascii="Arial Narrow" w:hAnsi="Arial Narrow" w:cs="Arial"/>
          <w:lang w:val="x-none"/>
        </w:rPr>
      </w:pPr>
    </w:p>
    <w:p w14:paraId="0EC1E605" w14:textId="77777777" w:rsidR="00845F3E" w:rsidRPr="00845F3E" w:rsidRDefault="00845F3E" w:rsidP="00C77AC6">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3FA211A0"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Nemoteno finančno poslovanje prek organizacij pooblaščenih za plačilni promet.</w:t>
      </w:r>
    </w:p>
    <w:p w14:paraId="478B0FBA" w14:textId="77777777" w:rsidR="00845F3E" w:rsidRPr="00845F3E" w:rsidRDefault="00845F3E" w:rsidP="00C77AC6">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3CE71BED"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Poslovanje v skladu s sklenjenimi pogodbami in predpisanimi zakonskimi obveznostmi v predpisanih rokih.</w:t>
      </w:r>
    </w:p>
    <w:p w14:paraId="09272646" w14:textId="77777777" w:rsidR="00845F3E" w:rsidRPr="00845F3E" w:rsidRDefault="00845F3E" w:rsidP="00C77AC6">
      <w:pPr>
        <w:pStyle w:val="AHeading8"/>
        <w:tabs>
          <w:tab w:val="decimal" w:pos="9200"/>
        </w:tabs>
        <w:jc w:val="both"/>
        <w:rPr>
          <w:rFonts w:ascii="Arial Narrow" w:hAnsi="Arial Narrow"/>
          <w:sz w:val="20"/>
        </w:rPr>
      </w:pPr>
      <w:r w:rsidRPr="00845F3E">
        <w:rPr>
          <w:rFonts w:ascii="Arial Narrow" w:hAnsi="Arial Narrow"/>
          <w:sz w:val="20"/>
        </w:rPr>
        <w:t>020220 Stroški plačilnega prometa</w:t>
      </w:r>
      <w:r w:rsidRPr="00845F3E">
        <w:rPr>
          <w:rFonts w:ascii="Arial Narrow" w:hAnsi="Arial Narrow"/>
          <w:sz w:val="20"/>
        </w:rPr>
        <w:tab/>
        <w:t>2.000 €</w:t>
      </w:r>
    </w:p>
    <w:p w14:paraId="3DF3F05F" w14:textId="77777777" w:rsidR="00845F3E" w:rsidRPr="00845F3E" w:rsidRDefault="00845F3E" w:rsidP="00C77AC6">
      <w:pPr>
        <w:pStyle w:val="Heading11"/>
        <w:jc w:val="both"/>
        <w:rPr>
          <w:rFonts w:ascii="Arial Narrow" w:hAnsi="Arial Narrow"/>
        </w:rPr>
      </w:pPr>
      <w:r w:rsidRPr="00845F3E">
        <w:rPr>
          <w:rFonts w:ascii="Arial Narrow" w:hAnsi="Arial Narrow"/>
        </w:rPr>
        <w:t>Obrazložitev dejavnosti v okviru proračunske postavke</w:t>
      </w:r>
    </w:p>
    <w:p w14:paraId="5259350B"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 xml:space="preserve">Sredstva se namenijo za plačilo tekočih stroškov vodenja računa in razporejanja javnofinančnih prihodkov Uprave za javne prihodke mesečno in stroškov Banke Slovenija.  </w:t>
      </w:r>
    </w:p>
    <w:p w14:paraId="4354BA3E" w14:textId="77777777" w:rsidR="00845F3E" w:rsidRPr="00845F3E" w:rsidRDefault="00845F3E" w:rsidP="00C77AC6">
      <w:pPr>
        <w:pStyle w:val="Heading11"/>
        <w:jc w:val="both"/>
        <w:rPr>
          <w:rFonts w:ascii="Arial Narrow" w:hAnsi="Arial Narrow"/>
        </w:rPr>
      </w:pPr>
      <w:r w:rsidRPr="00845F3E">
        <w:rPr>
          <w:rFonts w:ascii="Arial Narrow" w:hAnsi="Arial Narrow"/>
        </w:rPr>
        <w:t>Navezava na projekte v okviru proračunske postavke</w:t>
      </w:r>
    </w:p>
    <w:p w14:paraId="6B338C84" w14:textId="77777777" w:rsidR="00845F3E" w:rsidRPr="00845F3E" w:rsidRDefault="00845F3E" w:rsidP="00C77AC6">
      <w:pPr>
        <w:pStyle w:val="Heading11"/>
        <w:jc w:val="both"/>
        <w:rPr>
          <w:rFonts w:ascii="Arial Narrow" w:hAnsi="Arial Narrow"/>
        </w:rPr>
      </w:pPr>
      <w:r w:rsidRPr="00845F3E">
        <w:rPr>
          <w:rFonts w:ascii="Arial Narrow" w:hAnsi="Arial Narrow"/>
        </w:rPr>
        <w:t>Izhodišča, na katerih temeljijo izračuni predlogov pravic porabe za del, ki se ne izvršuje preko NRP</w:t>
      </w:r>
    </w:p>
    <w:p w14:paraId="33A29DF0" w14:textId="77777777" w:rsidR="00845F3E" w:rsidRPr="00845F3E" w:rsidRDefault="00845F3E" w:rsidP="00C77AC6">
      <w:pPr>
        <w:pStyle w:val="ANormal"/>
        <w:jc w:val="both"/>
        <w:rPr>
          <w:rFonts w:ascii="Arial Narrow" w:hAnsi="Arial Narrow"/>
          <w:sz w:val="20"/>
        </w:rPr>
      </w:pPr>
    </w:p>
    <w:p w14:paraId="0091CEF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402931 Plačila bančnih storitev in storitev plačilnega prometa</w:t>
      </w:r>
      <w:r w:rsidRPr="00845F3E">
        <w:rPr>
          <w:rFonts w:ascii="Arial Narrow" w:hAnsi="Arial Narrow"/>
          <w:sz w:val="20"/>
        </w:rPr>
        <w:tab/>
        <w:t>2.000 €</w:t>
      </w:r>
    </w:p>
    <w:p w14:paraId="74BCA35A" w14:textId="77777777" w:rsidR="00845F3E" w:rsidRPr="00845F3E" w:rsidRDefault="00845F3E" w:rsidP="00845F3E">
      <w:pPr>
        <w:pStyle w:val="AHeading5"/>
        <w:tabs>
          <w:tab w:val="decimal" w:pos="9200"/>
        </w:tabs>
        <w:rPr>
          <w:rFonts w:ascii="Arial Narrow" w:hAnsi="Arial Narrow"/>
          <w:sz w:val="20"/>
        </w:rPr>
      </w:pPr>
      <w:bookmarkStart w:id="41" w:name="_Toc163651133"/>
      <w:bookmarkStart w:id="42" w:name="_Toc163805230"/>
      <w:r w:rsidRPr="00845F3E">
        <w:rPr>
          <w:rFonts w:ascii="Arial Narrow" w:hAnsi="Arial Narrow"/>
          <w:sz w:val="20"/>
        </w:rPr>
        <w:t>04 SKUPNE ADMINISTRATIVNE SLUŽBE IN SPLOŠNE JAVNE STORITVE</w:t>
      </w:r>
      <w:r w:rsidRPr="00845F3E">
        <w:rPr>
          <w:rFonts w:ascii="Arial Narrow" w:hAnsi="Arial Narrow"/>
          <w:sz w:val="20"/>
        </w:rPr>
        <w:tab/>
        <w:t>26.000 €</w:t>
      </w:r>
      <w:bookmarkEnd w:id="41"/>
      <w:bookmarkEnd w:id="42"/>
    </w:p>
    <w:p w14:paraId="03D3AF8F" w14:textId="77777777" w:rsidR="00845F3E" w:rsidRPr="00845F3E" w:rsidRDefault="00845F3E" w:rsidP="00845F3E">
      <w:pPr>
        <w:pStyle w:val="Heading11"/>
        <w:rPr>
          <w:rFonts w:ascii="Arial Narrow" w:hAnsi="Arial Narrow"/>
        </w:rPr>
      </w:pPr>
      <w:r w:rsidRPr="00845F3E">
        <w:rPr>
          <w:rFonts w:ascii="Arial Narrow" w:hAnsi="Arial Narrow"/>
        </w:rPr>
        <w:t>Opis področja proračunske porabe, poslanstva občine znotraj področja proračunske porabe</w:t>
      </w:r>
    </w:p>
    <w:p w14:paraId="6B02A357"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Program zajema aktivnosti obveščanja javnosti o delu župana, podžupanov, občinskega sveta,  občinske uprave ter zagotovitev pogojev za izvedbo protokolarnih dogodkov, občinskih prireditev in obeležitev državnih praznikov v Občini Črenšovci.</w:t>
      </w:r>
    </w:p>
    <w:p w14:paraId="5F4128C1" w14:textId="77777777" w:rsidR="00845F3E" w:rsidRPr="00845F3E" w:rsidRDefault="00845F3E" w:rsidP="00C77AC6">
      <w:pPr>
        <w:pStyle w:val="Heading11"/>
        <w:jc w:val="both"/>
        <w:rPr>
          <w:rFonts w:ascii="Arial Narrow" w:hAnsi="Arial Narrow"/>
        </w:rPr>
      </w:pPr>
      <w:r w:rsidRPr="00845F3E">
        <w:rPr>
          <w:rFonts w:ascii="Arial Narrow" w:hAnsi="Arial Narrow"/>
        </w:rPr>
        <w:t>Dokumenti dolgoročnega razvojnega načrtovanja</w:t>
      </w:r>
    </w:p>
    <w:p w14:paraId="6C153B3D" w14:textId="77777777" w:rsidR="00845F3E" w:rsidRPr="00845F3E" w:rsidRDefault="00845F3E" w:rsidP="00C77AC6">
      <w:pPr>
        <w:pStyle w:val="Heading11"/>
        <w:jc w:val="both"/>
        <w:rPr>
          <w:rFonts w:ascii="Arial Narrow" w:hAnsi="Arial Narrow"/>
        </w:rPr>
      </w:pPr>
      <w:r w:rsidRPr="00845F3E">
        <w:rPr>
          <w:rFonts w:ascii="Arial Narrow" w:hAnsi="Arial Narrow"/>
        </w:rPr>
        <w:t>Dolgoročni cilji področja proračunske porabe</w:t>
      </w:r>
    </w:p>
    <w:p w14:paraId="058E7A57"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Zagotovitev potrebne infrastrukture za izvedbo protokolarnih dogodkov, občinskih prireditev in praznikov ter celovito obveščanje javnosti o uresničevanju zastavljenih prioritet. Skrb za tradicijo, ozaveščanje.</w:t>
      </w:r>
    </w:p>
    <w:p w14:paraId="45F813BA" w14:textId="77777777" w:rsidR="00845F3E" w:rsidRPr="00845F3E" w:rsidRDefault="00845F3E" w:rsidP="00C77AC6">
      <w:pPr>
        <w:pStyle w:val="Heading11"/>
        <w:jc w:val="both"/>
        <w:rPr>
          <w:rFonts w:ascii="Arial Narrow" w:hAnsi="Arial Narrow"/>
        </w:rPr>
      </w:pPr>
      <w:r w:rsidRPr="00845F3E">
        <w:rPr>
          <w:rFonts w:ascii="Arial Narrow" w:hAnsi="Arial Narrow"/>
        </w:rPr>
        <w:t>Oznaka in nazivi glavnih programov v pristojnosti občine</w:t>
      </w:r>
    </w:p>
    <w:p w14:paraId="5919A248"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0403 Druge skupne administrativne službe</w:t>
      </w:r>
    </w:p>
    <w:p w14:paraId="47738A95"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0403 Druge skupne administrativne službe</w:t>
      </w:r>
      <w:r w:rsidRPr="00845F3E">
        <w:rPr>
          <w:rFonts w:ascii="Arial Narrow" w:hAnsi="Arial Narrow"/>
          <w:sz w:val="20"/>
        </w:rPr>
        <w:tab/>
        <w:t>26.000 €</w:t>
      </w:r>
    </w:p>
    <w:p w14:paraId="36985B95"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0DFE3AB9"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Obveščanje javnosti o delu občine, zagotavljanje informacij o dogajanjih, kakor tudi obeležitev pomembnih lokalnih</w:t>
      </w:r>
    </w:p>
    <w:p w14:paraId="6D1F8BA5"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in državnih praznikov in ostalih protokolarnih dogodkov.</w:t>
      </w:r>
    </w:p>
    <w:p w14:paraId="6E3D1ADF" w14:textId="77777777" w:rsidR="00845F3E" w:rsidRPr="00845F3E" w:rsidRDefault="00845F3E" w:rsidP="00C77AC6">
      <w:pPr>
        <w:widowControl w:val="0"/>
        <w:spacing w:after="0"/>
        <w:jc w:val="both"/>
        <w:rPr>
          <w:rFonts w:ascii="Arial Narrow" w:hAnsi="Arial Narrow" w:cs="Arial"/>
          <w:lang w:val="x-none"/>
        </w:rPr>
      </w:pPr>
    </w:p>
    <w:p w14:paraId="393CC670" w14:textId="77777777" w:rsidR="00845F3E" w:rsidRPr="00845F3E" w:rsidRDefault="00845F3E" w:rsidP="00C77AC6">
      <w:pPr>
        <w:pStyle w:val="Heading11"/>
        <w:jc w:val="both"/>
        <w:rPr>
          <w:rFonts w:ascii="Arial Narrow" w:hAnsi="Arial Narrow"/>
        </w:rPr>
      </w:pPr>
      <w:r w:rsidRPr="00845F3E">
        <w:rPr>
          <w:rFonts w:ascii="Arial Narrow" w:hAnsi="Arial Narrow"/>
        </w:rPr>
        <w:t>Dolgoročni cilji glavnega programa</w:t>
      </w:r>
    </w:p>
    <w:p w14:paraId="6B95800A"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Obveščanje javnosti, ohranjanje tradicije, prepoznavnost občine.</w:t>
      </w:r>
    </w:p>
    <w:p w14:paraId="615DF92A" w14:textId="77777777" w:rsidR="00845F3E" w:rsidRPr="00845F3E" w:rsidRDefault="00845F3E" w:rsidP="00C77AC6">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6D2CB212"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Izvedba vseh planiranih prireditev, zagotavljanje potrebne infrastrukture in izvedba protokolarnih dogodkov.</w:t>
      </w:r>
    </w:p>
    <w:p w14:paraId="66B8595E" w14:textId="77777777" w:rsidR="00845F3E" w:rsidRPr="00845F3E" w:rsidRDefault="00845F3E" w:rsidP="00C77AC6">
      <w:pPr>
        <w:pStyle w:val="Heading11"/>
        <w:jc w:val="both"/>
        <w:rPr>
          <w:rFonts w:ascii="Arial Narrow" w:hAnsi="Arial Narrow"/>
        </w:rPr>
      </w:pPr>
      <w:r w:rsidRPr="00845F3E">
        <w:rPr>
          <w:rFonts w:ascii="Arial Narrow" w:hAnsi="Arial Narrow"/>
        </w:rPr>
        <w:t>Podprogrami in proračunski uporabniki znotraj glavnega programa</w:t>
      </w:r>
    </w:p>
    <w:p w14:paraId="49495CAA"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04039001 Obveščanje domače in tuje javnosti</w:t>
      </w:r>
    </w:p>
    <w:p w14:paraId="1E74C6B8" w14:textId="77777777" w:rsidR="00845F3E" w:rsidRPr="00845F3E" w:rsidRDefault="00845F3E" w:rsidP="00C77AC6">
      <w:pPr>
        <w:widowControl w:val="0"/>
        <w:spacing w:after="0"/>
        <w:jc w:val="both"/>
        <w:rPr>
          <w:rFonts w:ascii="Arial Narrow" w:hAnsi="Arial Narrow" w:cs="Arial"/>
          <w:lang w:val="x-none"/>
        </w:rPr>
      </w:pPr>
    </w:p>
    <w:p w14:paraId="00F835F9"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04039001 Obveščanje domače in tuje javnosti</w:t>
      </w:r>
      <w:r w:rsidRPr="00845F3E">
        <w:rPr>
          <w:rFonts w:ascii="Arial Narrow" w:hAnsi="Arial Narrow"/>
          <w:sz w:val="20"/>
        </w:rPr>
        <w:tab/>
        <w:t>26.000 €</w:t>
      </w:r>
    </w:p>
    <w:p w14:paraId="4D3B3C9E"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749144D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Program zajema aktivnosti obveščanja javnosti o delu župana/nje, podžupana/nje, občinskega sveta,  občinske uprave ter zagotovitev pogojev za izvedbo protokolarnih dogodkov, občinskih prireditev v občini Črenšovci in obeležitev državnih praznikov.</w:t>
      </w:r>
    </w:p>
    <w:p w14:paraId="040B4121"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3ECE520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Statut občine Črenšovci in Proračun občine Črenšovci in program prireditev ob občinskem prazniku.</w:t>
      </w:r>
    </w:p>
    <w:p w14:paraId="0C2E8602" w14:textId="77777777" w:rsidR="00845F3E" w:rsidRPr="00845F3E" w:rsidRDefault="00845F3E" w:rsidP="00845F3E">
      <w:pPr>
        <w:widowControl w:val="0"/>
        <w:spacing w:after="0"/>
        <w:rPr>
          <w:rFonts w:ascii="Arial Narrow" w:hAnsi="Arial Narrow" w:cs="Arial"/>
          <w:lang w:val="x-none"/>
        </w:rPr>
      </w:pPr>
    </w:p>
    <w:p w14:paraId="6FD7A090"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3E37AA1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Zagotovitev potrebne infrastrukture za izvedbo protokolarnih dogodkov, občinskih prireditev in praznikov ter celovito obveščanje javnosti o uresničevanju zastavljenih prioritet, skrb za tradicijo, ozaveščanje in prepoznavnost občine.</w:t>
      </w:r>
    </w:p>
    <w:p w14:paraId="78856F99" w14:textId="77777777" w:rsidR="00845F3E" w:rsidRPr="00845F3E" w:rsidRDefault="00845F3E" w:rsidP="00845F3E">
      <w:pPr>
        <w:widowControl w:val="0"/>
        <w:spacing w:after="0"/>
        <w:rPr>
          <w:rFonts w:ascii="Arial Narrow" w:hAnsi="Arial Narrow" w:cs="Arial"/>
          <w:lang w:val="x-none"/>
        </w:rPr>
      </w:pPr>
    </w:p>
    <w:p w14:paraId="40A75625"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6EA099E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Obveščanje javnosti o delu občine, zagotavljanje informacij o dogajanjih, kakor tudi obeležitev pomembnih lokalnih in državnih praznikov in ostalih protokolarnih dogodkov.</w:t>
      </w:r>
    </w:p>
    <w:p w14:paraId="223D82FF" w14:textId="54F39481" w:rsidR="00845F3E" w:rsidRPr="00845F3E" w:rsidRDefault="00845F3E" w:rsidP="00845F3E">
      <w:pPr>
        <w:widowControl w:val="0"/>
        <w:spacing w:after="0"/>
        <w:rPr>
          <w:rFonts w:ascii="Arial Narrow" w:hAnsi="Arial Narrow" w:cs="Arial"/>
          <w:lang w:val="x-none"/>
        </w:rPr>
      </w:pPr>
    </w:p>
    <w:p w14:paraId="2CD73426"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04039001 Izvedba protokolarnih dogodkov-občinski praznik in izdaja monografije</w:t>
      </w:r>
      <w:r w:rsidRPr="00845F3E">
        <w:rPr>
          <w:rFonts w:ascii="Arial Narrow" w:hAnsi="Arial Narrow"/>
          <w:sz w:val="20"/>
        </w:rPr>
        <w:tab/>
        <w:t>26.000 €</w:t>
      </w:r>
    </w:p>
    <w:p w14:paraId="56F86288"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11E8D54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Vsakoletni program je zelo obsežen in pester. Občinski praznik obsega naslednje aktivnosti: slavnostna seja Občinskega sveta s podelitvijo priznanj in nagrad ob občinskem prazniku, tradicionalni pohod za murski cvet in ostale prireditve organizatorja.</w:t>
      </w:r>
    </w:p>
    <w:p w14:paraId="2C49A38F" w14:textId="77777777" w:rsidR="00845F3E" w:rsidRPr="00845F3E" w:rsidRDefault="00845F3E" w:rsidP="00845F3E">
      <w:pPr>
        <w:widowControl w:val="0"/>
        <w:spacing w:after="0"/>
        <w:rPr>
          <w:rFonts w:ascii="Arial Narrow" w:hAnsi="Arial Narrow" w:cs="Arial"/>
          <w:lang w:val="x-none"/>
        </w:rPr>
      </w:pPr>
    </w:p>
    <w:p w14:paraId="20147E5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Obveščanje javnosti o delu občine, zagotavljanje informacij o dogajanjih, kakor tudi obeležitev  pomembnih lokalnih in državnih praznikov in ostalih protokolarnih dogodkov.</w:t>
      </w:r>
    </w:p>
    <w:p w14:paraId="1C96C022" w14:textId="77777777" w:rsidR="00845F3E" w:rsidRPr="00845F3E" w:rsidRDefault="00845F3E" w:rsidP="00845F3E">
      <w:pPr>
        <w:widowControl w:val="0"/>
        <w:spacing w:after="0"/>
        <w:rPr>
          <w:rFonts w:ascii="Arial Narrow" w:hAnsi="Arial Narrow" w:cs="Arial"/>
          <w:lang w:val="x-none"/>
        </w:rPr>
      </w:pPr>
    </w:p>
    <w:p w14:paraId="5E55A454"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62581C92"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694D090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Statut občine Črenšovci, Proračun občine Črenšovci in sprejeti Pravilnik o podelitvi priznanj in nagrad v občini Črenšovci.</w:t>
      </w:r>
    </w:p>
    <w:p w14:paraId="4B60DC7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4020031 Monografija občine Črenšovci-dodatni ponatis</w:t>
      </w:r>
      <w:r w:rsidRPr="00845F3E">
        <w:rPr>
          <w:rFonts w:ascii="Arial Narrow" w:hAnsi="Arial Narrow"/>
          <w:sz w:val="20"/>
        </w:rPr>
        <w:tab/>
        <w:t>5.000 €</w:t>
      </w:r>
    </w:p>
    <w:p w14:paraId="5DF58EA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402199 Drugi posebni materiali in storitve-organizacija občinskega praznika</w:t>
      </w:r>
      <w:r w:rsidRPr="00845F3E">
        <w:rPr>
          <w:rFonts w:ascii="Arial Narrow" w:hAnsi="Arial Narrow"/>
          <w:sz w:val="20"/>
        </w:rPr>
        <w:tab/>
        <w:t>10.000 €</w:t>
      </w:r>
    </w:p>
    <w:p w14:paraId="306F6275" w14:textId="455D6D34"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4021990 Organizacija slovesnosti ob priključitvi Prekmurja k matični domovini</w:t>
      </w:r>
      <w:r w:rsidRPr="00845F3E">
        <w:rPr>
          <w:rFonts w:ascii="Arial Narrow" w:hAnsi="Arial Narrow"/>
          <w:sz w:val="20"/>
        </w:rPr>
        <w:tab/>
        <w:t>1.000 €</w:t>
      </w:r>
    </w:p>
    <w:p w14:paraId="3C20F3A7" w14:textId="2C333C28"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40219993 St</w:t>
      </w:r>
      <w:r w:rsidR="00C77AC6">
        <w:rPr>
          <w:rFonts w:ascii="Arial Narrow" w:hAnsi="Arial Narrow"/>
          <w:sz w:val="20"/>
        </w:rPr>
        <w:t>r</w:t>
      </w:r>
      <w:r w:rsidRPr="00845F3E">
        <w:rPr>
          <w:rFonts w:ascii="Arial Narrow" w:hAnsi="Arial Narrow"/>
          <w:sz w:val="20"/>
        </w:rPr>
        <w:t>oški izvedbe prireditev ob Kleklovem letu</w:t>
      </w:r>
      <w:r w:rsidRPr="00845F3E">
        <w:rPr>
          <w:rFonts w:ascii="Arial Narrow" w:hAnsi="Arial Narrow"/>
          <w:sz w:val="20"/>
        </w:rPr>
        <w:tab/>
        <w:t>10.000 €</w:t>
      </w:r>
    </w:p>
    <w:p w14:paraId="57301CA4" w14:textId="77777777" w:rsidR="00845F3E" w:rsidRPr="00845F3E" w:rsidRDefault="00845F3E" w:rsidP="00845F3E">
      <w:pPr>
        <w:pStyle w:val="AHeading5"/>
        <w:tabs>
          <w:tab w:val="decimal" w:pos="9200"/>
        </w:tabs>
        <w:rPr>
          <w:rFonts w:ascii="Arial Narrow" w:hAnsi="Arial Narrow"/>
          <w:sz w:val="20"/>
        </w:rPr>
      </w:pPr>
      <w:bookmarkStart w:id="43" w:name="_Toc163651134"/>
      <w:bookmarkStart w:id="44" w:name="_Toc163805231"/>
      <w:r w:rsidRPr="00845F3E">
        <w:rPr>
          <w:rFonts w:ascii="Arial Narrow" w:hAnsi="Arial Narrow"/>
          <w:sz w:val="20"/>
        </w:rPr>
        <w:t>06 LOKALNA SAMOUPRAVA</w:t>
      </w:r>
      <w:r w:rsidRPr="00845F3E">
        <w:rPr>
          <w:rFonts w:ascii="Arial Narrow" w:hAnsi="Arial Narrow"/>
          <w:sz w:val="20"/>
        </w:rPr>
        <w:tab/>
        <w:t>616.177 €</w:t>
      </w:r>
      <w:bookmarkEnd w:id="43"/>
      <w:bookmarkEnd w:id="44"/>
    </w:p>
    <w:p w14:paraId="6BC7AAA6" w14:textId="77777777" w:rsidR="00845F3E" w:rsidRPr="00845F3E" w:rsidRDefault="00845F3E" w:rsidP="00845F3E">
      <w:pPr>
        <w:pStyle w:val="Heading11"/>
        <w:rPr>
          <w:rFonts w:ascii="Arial Narrow" w:hAnsi="Arial Narrow"/>
        </w:rPr>
      </w:pPr>
      <w:r w:rsidRPr="00845F3E">
        <w:rPr>
          <w:rFonts w:ascii="Arial Narrow" w:hAnsi="Arial Narrow"/>
        </w:rPr>
        <w:t>Opis področja proračunske porabe, poslanstva občine znotraj področja proračunske porabe</w:t>
      </w:r>
    </w:p>
    <w:p w14:paraId="65EA91C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Zajema sredstva za delovanje ožjih delov občin ali zvez občin, združenj občin in drugih občin ter povezovanja občin.</w:t>
      </w:r>
    </w:p>
    <w:p w14:paraId="4C641B12" w14:textId="77777777" w:rsidR="00845F3E" w:rsidRPr="00845F3E" w:rsidRDefault="00845F3E" w:rsidP="00845F3E">
      <w:pPr>
        <w:widowControl w:val="0"/>
        <w:spacing w:after="0"/>
        <w:rPr>
          <w:rFonts w:ascii="Arial Narrow" w:hAnsi="Arial Narrow" w:cs="Arial"/>
          <w:lang w:val="x-none"/>
        </w:rPr>
      </w:pPr>
    </w:p>
    <w:p w14:paraId="376F6D49" w14:textId="77777777" w:rsidR="00845F3E" w:rsidRPr="00845F3E" w:rsidRDefault="00845F3E" w:rsidP="00845F3E">
      <w:pPr>
        <w:pStyle w:val="Heading11"/>
        <w:rPr>
          <w:rFonts w:ascii="Arial Narrow" w:hAnsi="Arial Narrow"/>
        </w:rPr>
      </w:pPr>
      <w:r w:rsidRPr="00845F3E">
        <w:rPr>
          <w:rFonts w:ascii="Arial Narrow" w:hAnsi="Arial Narrow"/>
        </w:rPr>
        <w:t>Dokumenti dolgoročnega razvojnega načrtovanja</w:t>
      </w:r>
    </w:p>
    <w:p w14:paraId="48C06B0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Državni razvojni program in Strategije regionalnega razvoja Slovenije.</w:t>
      </w:r>
    </w:p>
    <w:p w14:paraId="18D5C4E8" w14:textId="77777777" w:rsidR="00845F3E" w:rsidRPr="00845F3E" w:rsidRDefault="00845F3E" w:rsidP="00845F3E">
      <w:pPr>
        <w:pStyle w:val="Heading11"/>
        <w:rPr>
          <w:rFonts w:ascii="Arial Narrow" w:hAnsi="Arial Narrow"/>
        </w:rPr>
      </w:pPr>
      <w:r w:rsidRPr="00845F3E">
        <w:rPr>
          <w:rFonts w:ascii="Arial Narrow" w:hAnsi="Arial Narrow"/>
        </w:rPr>
        <w:t>Dolgoročni cilji področja proračunske porabe</w:t>
      </w:r>
    </w:p>
    <w:p w14:paraId="5BEFACF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Dolgoročni cilj lokalne samouprave je, da občina v okviru ustave in zakonov samostojno ureja in opravlja svoje zadeve in izvršuje naloge, ki so nanjo prenešene z zakoni.</w:t>
      </w:r>
    </w:p>
    <w:p w14:paraId="14CB0115" w14:textId="77777777" w:rsidR="00845F3E" w:rsidRPr="00845F3E" w:rsidRDefault="00845F3E" w:rsidP="00845F3E">
      <w:pPr>
        <w:pStyle w:val="Heading11"/>
        <w:rPr>
          <w:rFonts w:ascii="Arial Narrow" w:hAnsi="Arial Narrow"/>
        </w:rPr>
      </w:pPr>
      <w:r w:rsidRPr="00845F3E">
        <w:rPr>
          <w:rFonts w:ascii="Arial Narrow" w:hAnsi="Arial Narrow"/>
        </w:rPr>
        <w:t>Oznaka in nazivi glavnih programov v pristojnosti občine</w:t>
      </w:r>
    </w:p>
    <w:p w14:paraId="4AF5407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0601 Delovanje na področju lokalne samouprave ter koordinacija vladne in lokalne ravni</w:t>
      </w:r>
    </w:p>
    <w:p w14:paraId="3DB629A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0602 Sofinanciranje dejavnosti občin, ožjih delov občin in zvez občin</w:t>
      </w:r>
    </w:p>
    <w:p w14:paraId="10680BF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0603 Dejavnost občinske uprave</w:t>
      </w:r>
    </w:p>
    <w:p w14:paraId="02A09E1D" w14:textId="77777777" w:rsidR="00845F3E" w:rsidRPr="00845F3E" w:rsidRDefault="00845F3E" w:rsidP="00845F3E">
      <w:pPr>
        <w:widowControl w:val="0"/>
        <w:spacing w:after="0"/>
        <w:rPr>
          <w:rFonts w:ascii="Arial Narrow" w:hAnsi="Arial Narrow" w:cs="Arial"/>
          <w:lang w:val="x-none"/>
        </w:rPr>
      </w:pPr>
    </w:p>
    <w:p w14:paraId="66DE70A9"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0601 Delovanje na področju lokalne samouprave ter koordinacija vladne in lokalne ravni</w:t>
      </w:r>
      <w:r w:rsidRPr="00845F3E">
        <w:rPr>
          <w:rFonts w:ascii="Arial Narrow" w:hAnsi="Arial Narrow"/>
          <w:sz w:val="20"/>
        </w:rPr>
        <w:tab/>
        <w:t>24.900 €</w:t>
      </w:r>
    </w:p>
    <w:p w14:paraId="7E94F117"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32F1ED3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Glavni program zajema sredstva za nacionalna združenja in povezovanje lokalnih skupnosti na regionalnem in republiškem nivoju. </w:t>
      </w:r>
    </w:p>
    <w:p w14:paraId="0625A276"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6CD62FA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Dolgoročni cilji delovanja na področju lokalne samouprave so povezovanje lokalnih skupnosti  in prek reprezentativnih združenj doseganje skupnih razvojnih programov in strategij.</w:t>
      </w:r>
    </w:p>
    <w:p w14:paraId="6FF0037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Skupno nastopanje lokalnih skupnosti do inštitucij države.</w:t>
      </w:r>
    </w:p>
    <w:p w14:paraId="65C2FE85" w14:textId="77777777" w:rsidR="00845F3E" w:rsidRPr="00845F3E" w:rsidRDefault="00845F3E" w:rsidP="00845F3E">
      <w:pPr>
        <w:widowControl w:val="0"/>
        <w:spacing w:after="0"/>
        <w:rPr>
          <w:rFonts w:ascii="Arial Narrow" w:hAnsi="Arial Narrow" w:cs="Arial"/>
          <w:lang w:val="x-none"/>
        </w:rPr>
      </w:pPr>
    </w:p>
    <w:p w14:paraId="04AB1700"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329E16F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Povezovanje lokalnih skupnosti zaradi sofinanciranja skupnih razvojnih programov in strategij.</w:t>
      </w:r>
    </w:p>
    <w:p w14:paraId="75E30160"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20B8BA4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06019003 Povezovanje lokalnih skupnosti.</w:t>
      </w:r>
    </w:p>
    <w:p w14:paraId="69D03B0B"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06019003 Povezovanje lokalnih skupnosti</w:t>
      </w:r>
      <w:r w:rsidRPr="00845F3E">
        <w:rPr>
          <w:rFonts w:ascii="Arial Narrow" w:hAnsi="Arial Narrow"/>
          <w:sz w:val="20"/>
        </w:rPr>
        <w:tab/>
        <w:t>24.900 €</w:t>
      </w:r>
    </w:p>
    <w:p w14:paraId="747606BC" w14:textId="77777777" w:rsidR="00845F3E" w:rsidRPr="00845F3E" w:rsidRDefault="00845F3E" w:rsidP="00C77AC6">
      <w:pPr>
        <w:pStyle w:val="Heading11"/>
        <w:jc w:val="both"/>
        <w:rPr>
          <w:rFonts w:ascii="Arial Narrow" w:hAnsi="Arial Narrow"/>
        </w:rPr>
      </w:pPr>
      <w:r w:rsidRPr="00845F3E">
        <w:rPr>
          <w:rFonts w:ascii="Arial Narrow" w:hAnsi="Arial Narrow"/>
        </w:rPr>
        <w:t>Opis podprograma</w:t>
      </w:r>
    </w:p>
    <w:p w14:paraId="6EED5028"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Razvojni programi in strategij na lokalni in regionalni ravni, priprava različnih strokovnih podlag in izvajanje skupnih inšpekcijskih služb.</w:t>
      </w:r>
    </w:p>
    <w:p w14:paraId="21290419" w14:textId="77777777" w:rsidR="00845F3E" w:rsidRPr="00845F3E" w:rsidRDefault="00845F3E" w:rsidP="00C77AC6">
      <w:pPr>
        <w:pStyle w:val="Heading11"/>
        <w:jc w:val="both"/>
        <w:rPr>
          <w:rFonts w:ascii="Arial Narrow" w:hAnsi="Arial Narrow"/>
        </w:rPr>
      </w:pPr>
      <w:r w:rsidRPr="00845F3E">
        <w:rPr>
          <w:rFonts w:ascii="Arial Narrow" w:hAnsi="Arial Narrow"/>
        </w:rPr>
        <w:t>Zakonske in druge pravne podlage</w:t>
      </w:r>
    </w:p>
    <w:p w14:paraId="3D8EE669"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Zakon o lokalni samoupravi, Zakon o financiranju občin, Statut občine Črenšovci,</w:t>
      </w:r>
    </w:p>
    <w:p w14:paraId="2E2A0DE2"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Odlok o ustanovitvi Medobčinskega inšpektorata občin Beltinci, Črenšovci, Odranci, Turnišče in Velika Polana (Ur. l. RS, št. 114/2004).</w:t>
      </w:r>
    </w:p>
    <w:p w14:paraId="1E63525F" w14:textId="77777777" w:rsidR="00845F3E" w:rsidRPr="00845F3E" w:rsidRDefault="00845F3E" w:rsidP="00C77AC6">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635BD3FC"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Spodbujanje regionalnega razvoja je v javnem interesu, oblikovanje regij pa zakonodajalec še ni uredil. SS občine se zavzemajo za posebno obravnavo njihovega območja tako znotraj Pomurske statistične regije, v katero so po trenutni zakonodaji umeščene, kot tudi na nivoju države, kjer se upoštevajo realni kazalci razvitosti in realne potrebe določenega območja. Zato se občine v svojih prizadevanjih za realizacijo večjih in pomembnih projektov povezujejo, saj tako lažje dosežejo skladnejši razvoj in manjše zaostajanje za razvojem velikih mestnih občin.</w:t>
      </w:r>
    </w:p>
    <w:p w14:paraId="54E063B4" w14:textId="77777777" w:rsidR="00845F3E" w:rsidRPr="00845F3E" w:rsidRDefault="00845F3E" w:rsidP="00C77AC6">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3F5DE594"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Zagotavljanje inšpekcijskega nadzora nad izvajanjem občinskih predpisov in drugih aktov, s katerimi občina ureja zadeve iz svoje pristojnosti.</w:t>
      </w:r>
    </w:p>
    <w:p w14:paraId="103D3BE8"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0160 Sofinanciranje dela plače za delovanje MI inšpektorata</w:t>
      </w:r>
      <w:r w:rsidRPr="00845F3E">
        <w:rPr>
          <w:rFonts w:ascii="Arial Narrow" w:hAnsi="Arial Narrow"/>
          <w:sz w:val="20"/>
        </w:rPr>
        <w:tab/>
        <w:t>21.600 €</w:t>
      </w:r>
    </w:p>
    <w:p w14:paraId="182FDE4B"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7F6FA0C2"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 xml:space="preserve">Občina Črenšovci je soustanoviteljica Medobčinskega inšpektorata občin Beltinci, Črenšovci, Odranci, Turnišče in Velika Polana in </w:t>
      </w:r>
    </w:p>
    <w:p w14:paraId="7877378C"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pokriva 22,5 % stroškov delovanja inšpektorata, ki zajemajo stroške plač dveh uslužbenk ter tekočih in investicijskih odhodkih za delovanje inšpektorata.</w:t>
      </w:r>
    </w:p>
    <w:p w14:paraId="109AE67B" w14:textId="77777777" w:rsidR="00845F3E" w:rsidRPr="00845F3E" w:rsidRDefault="00845F3E" w:rsidP="00C77AC6">
      <w:pPr>
        <w:widowControl w:val="0"/>
        <w:spacing w:after="0"/>
        <w:jc w:val="both"/>
        <w:rPr>
          <w:rFonts w:ascii="Arial Narrow" w:hAnsi="Arial Narrow" w:cs="Arial"/>
          <w:lang w:val="x-none"/>
        </w:rPr>
      </w:pPr>
    </w:p>
    <w:p w14:paraId="2188B076"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Sedež inšpektorata je v stavbi občine Beltinci.</w:t>
      </w:r>
    </w:p>
    <w:p w14:paraId="13E6660D" w14:textId="77777777" w:rsidR="00845F3E" w:rsidRPr="00845F3E" w:rsidRDefault="00845F3E" w:rsidP="00845F3E">
      <w:pPr>
        <w:widowControl w:val="0"/>
        <w:spacing w:after="0"/>
        <w:rPr>
          <w:rFonts w:ascii="Arial Narrow" w:hAnsi="Arial Narrow" w:cs="Arial"/>
          <w:lang w:val="x-none"/>
        </w:rPr>
      </w:pPr>
    </w:p>
    <w:p w14:paraId="08E5C9A2"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u w:val="single"/>
          <w:lang w:val="x-none"/>
        </w:rPr>
        <w:t>Naloga Medobčinskega inšpektorata je nadzor in primerjanje skladnosti ravnanja občanov in pravnih subjektov z občinskimi predpisi</w:t>
      </w:r>
      <w:r w:rsidRPr="00845F3E">
        <w:rPr>
          <w:rFonts w:ascii="Arial Narrow" w:hAnsi="Arial Narrow" w:cs="Arial"/>
          <w:lang w:val="x-none"/>
        </w:rPr>
        <w:t>.</w:t>
      </w:r>
    </w:p>
    <w:p w14:paraId="7274F536" w14:textId="77777777" w:rsidR="00845F3E" w:rsidRPr="00845F3E" w:rsidRDefault="00845F3E" w:rsidP="00C77AC6">
      <w:pPr>
        <w:widowControl w:val="0"/>
        <w:spacing w:after="0"/>
        <w:jc w:val="both"/>
        <w:rPr>
          <w:rFonts w:ascii="Arial Narrow" w:hAnsi="Arial Narrow" w:cs="Arial"/>
          <w:lang w:val="x-none"/>
        </w:rPr>
      </w:pPr>
    </w:p>
    <w:p w14:paraId="0BEFFCA6"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Delovno področje:</w:t>
      </w:r>
    </w:p>
    <w:p w14:paraId="10BC32AA"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•nadzor nad izvajanjem občinskih predpisov in drugih aktov, s katerimi občina ureja zadeve iz svoje pristojnosti,</w:t>
      </w:r>
    </w:p>
    <w:p w14:paraId="1EF06CBE"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•izdajanje odločb v upravnem področju, v primerih, ko mu je z zakonom ali odlokom podeljena pristojnost odločanja,</w:t>
      </w:r>
    </w:p>
    <w:p w14:paraId="0888655B"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•izdajanje odločb in plačilnih nalogov v postopku o prekrških v primerih kršitev zakonskih določb in občinskih predpisov za kar imajo določene pristojnosti v določbah Zakona o prekrških,</w:t>
      </w:r>
    </w:p>
    <w:p w14:paraId="73A50D9A"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•odločanje o podanih zahtevah za sodno varstvo, katere kršitelj podaja na izdane odločbe o prekrških oziroma plačilne naloge v postopku o prekrških v okviru svojih pristojnosti,</w:t>
      </w:r>
    </w:p>
    <w:p w14:paraId="1E07B9F8"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•nadzor nad izvajanjem vseh drugih zakonov, ki mu podeljujejo pristojnost nadzora,</w:t>
      </w:r>
    </w:p>
    <w:p w14:paraId="29761DA9"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•druge upravne in strokovno tehnične naloge s področja inšpekcijskega nadzora.</w:t>
      </w:r>
    </w:p>
    <w:p w14:paraId="335CA992" w14:textId="77777777" w:rsidR="00845F3E" w:rsidRPr="00845F3E" w:rsidRDefault="00845F3E" w:rsidP="00C77AC6">
      <w:pPr>
        <w:widowControl w:val="0"/>
        <w:spacing w:after="0"/>
        <w:jc w:val="both"/>
        <w:rPr>
          <w:rFonts w:ascii="Arial Narrow" w:hAnsi="Arial Narrow" w:cs="Arial"/>
          <w:lang w:val="x-none"/>
        </w:rPr>
      </w:pPr>
    </w:p>
    <w:p w14:paraId="04E22354"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V Medobčinskem inšpektoratu je zaposlena ena komunalno-cestna inšpektorica, ki nadzorstvo izvaja v obliki:</w:t>
      </w:r>
    </w:p>
    <w:p w14:paraId="72720675"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•rednih in izrednih pregledov,</w:t>
      </w:r>
    </w:p>
    <w:p w14:paraId="1B6EB882"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•kontrolnih inšpekcijskih pregledov v primerih naložene odprave nepravilnosti,</w:t>
      </w:r>
    </w:p>
    <w:p w14:paraId="01A90C67"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•koordiniranih akcij z ostalimi inšpektorati in policijo.</w:t>
      </w:r>
    </w:p>
    <w:p w14:paraId="2EB123E5" w14:textId="77777777" w:rsidR="00845F3E" w:rsidRPr="00845F3E" w:rsidRDefault="00845F3E" w:rsidP="00845F3E">
      <w:pPr>
        <w:widowControl w:val="0"/>
        <w:spacing w:after="0"/>
        <w:rPr>
          <w:rFonts w:ascii="Arial Narrow" w:hAnsi="Arial Narrow" w:cs="Arial"/>
          <w:lang w:val="x-none"/>
        </w:rPr>
      </w:pPr>
    </w:p>
    <w:p w14:paraId="5CBAD7FD"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308C7FCF"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190FEA97" w14:textId="77777777" w:rsidR="00845F3E" w:rsidRPr="00845F3E" w:rsidRDefault="00845F3E" w:rsidP="00845F3E">
      <w:pPr>
        <w:pStyle w:val="ANormal"/>
        <w:rPr>
          <w:rFonts w:ascii="Arial Narrow" w:hAnsi="Arial Narrow"/>
          <w:sz w:val="20"/>
        </w:rPr>
      </w:pPr>
    </w:p>
    <w:p w14:paraId="384610F3"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4130032 Sredstva, prenesena drugim občinam - MI Beltinci za bruto plače</w:t>
      </w:r>
      <w:r w:rsidRPr="00845F3E">
        <w:rPr>
          <w:rFonts w:ascii="Arial Narrow" w:hAnsi="Arial Narrow"/>
          <w:sz w:val="20"/>
        </w:rPr>
        <w:tab/>
        <w:t>15.300 €</w:t>
      </w:r>
    </w:p>
    <w:p w14:paraId="73050654" w14:textId="1F94F028"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4130033 Sredstva, prenesena drugim občinam - MI Beltinci za prispevke na bruto plačo</w:t>
      </w:r>
      <w:r w:rsidRPr="00845F3E">
        <w:rPr>
          <w:rFonts w:ascii="Arial Narrow" w:hAnsi="Arial Narrow"/>
          <w:sz w:val="20"/>
        </w:rPr>
        <w:tab/>
        <w:t>2.500 €</w:t>
      </w:r>
    </w:p>
    <w:p w14:paraId="22D0AC5E"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4130034 Sredstva, prenesena drugim občinam - MI Beltinci za materialne stroške</w:t>
      </w:r>
      <w:r w:rsidRPr="00845F3E">
        <w:rPr>
          <w:rFonts w:ascii="Arial Narrow" w:hAnsi="Arial Narrow"/>
          <w:sz w:val="20"/>
        </w:rPr>
        <w:tab/>
        <w:t>3.800 €</w:t>
      </w:r>
    </w:p>
    <w:p w14:paraId="3A7162B2"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06019003 Povezovanje lokalnih skupnosti - Izvajanje LAS</w:t>
      </w:r>
      <w:r w:rsidRPr="00845F3E">
        <w:rPr>
          <w:rFonts w:ascii="Arial Narrow" w:hAnsi="Arial Narrow"/>
          <w:sz w:val="20"/>
        </w:rPr>
        <w:tab/>
        <w:t>3.300 €</w:t>
      </w:r>
    </w:p>
    <w:p w14:paraId="2AE42A9F"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4133010 LAS pri dobrih ljudeh - sofinanciranje dejavnosti</w:t>
      </w:r>
      <w:r w:rsidRPr="00845F3E">
        <w:rPr>
          <w:rFonts w:ascii="Arial Narrow" w:hAnsi="Arial Narrow"/>
          <w:sz w:val="20"/>
        </w:rPr>
        <w:tab/>
        <w:t>3.300 €</w:t>
      </w:r>
    </w:p>
    <w:p w14:paraId="0E43D514"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0602 Sofinanciranje dejavnosti občin, ožjih delov občin in zvez občin</w:t>
      </w:r>
      <w:r w:rsidRPr="00845F3E">
        <w:rPr>
          <w:rFonts w:ascii="Arial Narrow" w:hAnsi="Arial Narrow"/>
          <w:sz w:val="20"/>
        </w:rPr>
        <w:tab/>
        <w:t>1.300 €</w:t>
      </w:r>
    </w:p>
    <w:p w14:paraId="5B522666"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7997F17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Glavni program vključuje sredstva za delovanje ožjih delov občin in zvez občin.</w:t>
      </w:r>
    </w:p>
    <w:p w14:paraId="551851D4"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210810F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Optimalna izraba razpoložljivih virov za delovanje zvez občin in učinkovita poraba proračunskih sredstev.</w:t>
      </w:r>
    </w:p>
    <w:p w14:paraId="4D7F1970"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1FFFAB6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Uspešno in učinkovito izvajanje zastavljenih nalog zvez občin.</w:t>
      </w:r>
    </w:p>
    <w:p w14:paraId="2E5EDCAB"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08444E9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06029002 Delovanje zvez občin.</w:t>
      </w:r>
    </w:p>
    <w:p w14:paraId="3F878864"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06029002 Delovanje zvez občin</w:t>
      </w:r>
      <w:r w:rsidRPr="00845F3E">
        <w:rPr>
          <w:rFonts w:ascii="Arial Narrow" w:hAnsi="Arial Narrow"/>
          <w:sz w:val="20"/>
        </w:rPr>
        <w:tab/>
        <w:t>1.300 €</w:t>
      </w:r>
    </w:p>
    <w:p w14:paraId="4D882B23"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7BEBAA23"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Glavni program vključuje sredstva za delovanje zvez občin.</w:t>
      </w:r>
    </w:p>
    <w:p w14:paraId="1AEB0B69"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46217703"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Zakonodaja s področja lokalne samouprave.</w:t>
      </w:r>
    </w:p>
    <w:p w14:paraId="0CDF8CF4"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772F1E7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Optimalna izraba razpoložljivih virov za delovanje zvez občin in učinkovita poraba proračunskih sredstev.</w:t>
      </w:r>
    </w:p>
    <w:p w14:paraId="65B0B36A"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46DFD0D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Enaki kot dolgoročni.</w:t>
      </w:r>
    </w:p>
    <w:p w14:paraId="135B67B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060200 Delovanje zvez občin - Skupnost občin in Združenje občin</w:t>
      </w:r>
      <w:r w:rsidRPr="00845F3E">
        <w:rPr>
          <w:rFonts w:ascii="Arial Narrow" w:hAnsi="Arial Narrow"/>
          <w:sz w:val="20"/>
        </w:rPr>
        <w:tab/>
        <w:t>1.300 €</w:t>
      </w:r>
    </w:p>
    <w:p w14:paraId="34A71713"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092CF8D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Občina Črenšovci je članica Zveze občin Slovenije in Skupnosti občin Slovenije. Za delovanje zveze in skupnosti občina Črenšovci - članica obeh združenj - participira letno članarino v skupni višini 1.300 €.</w:t>
      </w:r>
    </w:p>
    <w:p w14:paraId="1D5307C8"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5A3987BD"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6C1940DD" w14:textId="77777777" w:rsidR="00845F3E" w:rsidRPr="00845F3E" w:rsidRDefault="00845F3E" w:rsidP="00845F3E">
      <w:pPr>
        <w:pStyle w:val="ANormal"/>
        <w:rPr>
          <w:rFonts w:ascii="Arial Narrow" w:hAnsi="Arial Narrow"/>
          <w:sz w:val="20"/>
        </w:rPr>
      </w:pPr>
    </w:p>
    <w:p w14:paraId="1FDA4B0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402922 Članarine v domačih neprofitnih institucijah</w:t>
      </w:r>
      <w:r w:rsidRPr="00845F3E">
        <w:rPr>
          <w:rFonts w:ascii="Arial Narrow" w:hAnsi="Arial Narrow"/>
          <w:sz w:val="20"/>
        </w:rPr>
        <w:tab/>
        <w:t>1.300 €</w:t>
      </w:r>
    </w:p>
    <w:p w14:paraId="147C54C9"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0603 Dejavnost občinske uprave</w:t>
      </w:r>
      <w:r w:rsidRPr="00845F3E">
        <w:rPr>
          <w:rFonts w:ascii="Arial Narrow" w:hAnsi="Arial Narrow"/>
          <w:sz w:val="20"/>
        </w:rPr>
        <w:tab/>
        <w:t>589.977 €</w:t>
      </w:r>
    </w:p>
    <w:p w14:paraId="00CD5A52"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610EB13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Zajema zagotavljanje sredstev za materialne stroške občinske uprave občine Črenšovci in s tem materialno osnovo lokalne samouprave.</w:t>
      </w:r>
    </w:p>
    <w:p w14:paraId="0BB15204" w14:textId="77777777" w:rsidR="00845F3E" w:rsidRPr="00845F3E" w:rsidRDefault="00845F3E" w:rsidP="00845F3E">
      <w:pPr>
        <w:widowControl w:val="0"/>
        <w:spacing w:after="0"/>
        <w:rPr>
          <w:rFonts w:ascii="Arial Narrow" w:hAnsi="Arial Narrow" w:cs="Arial"/>
          <w:lang w:val="x-none"/>
        </w:rPr>
      </w:pPr>
    </w:p>
    <w:p w14:paraId="2CA429E3"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44C0EA14"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4939A15C"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42F016AC" w14:textId="77777777" w:rsidR="00845F3E" w:rsidRPr="00845F3E" w:rsidRDefault="00845F3E" w:rsidP="00845F3E">
      <w:pPr>
        <w:pStyle w:val="ANormal"/>
        <w:rPr>
          <w:rFonts w:ascii="Arial Narrow" w:hAnsi="Arial Narrow"/>
          <w:sz w:val="20"/>
        </w:rPr>
      </w:pPr>
    </w:p>
    <w:p w14:paraId="0FA28C92"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06039001 Administracija občinske uprave</w:t>
      </w:r>
      <w:r w:rsidRPr="00845F3E">
        <w:rPr>
          <w:rFonts w:ascii="Arial Narrow" w:hAnsi="Arial Narrow"/>
          <w:sz w:val="20"/>
        </w:rPr>
        <w:tab/>
        <w:t>529.977 €</w:t>
      </w:r>
    </w:p>
    <w:p w14:paraId="69F76679" w14:textId="77777777" w:rsidR="00845F3E" w:rsidRPr="00845F3E" w:rsidRDefault="00845F3E" w:rsidP="00C77AC6">
      <w:pPr>
        <w:pStyle w:val="Heading11"/>
        <w:jc w:val="both"/>
        <w:rPr>
          <w:rFonts w:ascii="Arial Narrow" w:hAnsi="Arial Narrow"/>
        </w:rPr>
      </w:pPr>
      <w:r w:rsidRPr="00845F3E">
        <w:rPr>
          <w:rFonts w:ascii="Arial Narrow" w:hAnsi="Arial Narrow"/>
        </w:rPr>
        <w:t>Opis podprograma</w:t>
      </w:r>
    </w:p>
    <w:p w14:paraId="53231AF4"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Podprogram vključuje stroške za plače zaposlenih v občinski upravi, sredstva za odpravo nesorazmerij med osnovnimi plačami, materialni stroški, za izdatke, blago in storitve, za strokovno izobraževanje zaposlenih, za zagotavljanje varstva in zdravja pri delu.</w:t>
      </w:r>
    </w:p>
    <w:p w14:paraId="04CDEB2B" w14:textId="77777777" w:rsidR="00845F3E" w:rsidRPr="00845F3E" w:rsidRDefault="00845F3E" w:rsidP="00C77AC6">
      <w:pPr>
        <w:widowControl w:val="0"/>
        <w:spacing w:after="0"/>
        <w:jc w:val="both"/>
        <w:rPr>
          <w:rFonts w:ascii="Arial Narrow" w:hAnsi="Arial Narrow" w:cs="Arial"/>
          <w:lang w:val="x-none"/>
        </w:rPr>
      </w:pPr>
    </w:p>
    <w:p w14:paraId="6AC39301" w14:textId="77777777" w:rsidR="00845F3E" w:rsidRPr="00845F3E" w:rsidRDefault="00845F3E" w:rsidP="00C77AC6">
      <w:pPr>
        <w:pStyle w:val="Heading11"/>
        <w:jc w:val="both"/>
        <w:rPr>
          <w:rFonts w:ascii="Arial Narrow" w:hAnsi="Arial Narrow"/>
        </w:rPr>
      </w:pPr>
      <w:r w:rsidRPr="00845F3E">
        <w:rPr>
          <w:rFonts w:ascii="Arial Narrow" w:hAnsi="Arial Narrow"/>
        </w:rPr>
        <w:t>Zakonske in druge pravne podlage</w:t>
      </w:r>
    </w:p>
    <w:p w14:paraId="6BEB8B04"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Zakon o lokalni samoupravi, Zakon o javnih financah, Zakon o delovnih razmerjih, Zakon o javnih uslužbencih, Kolektivna pogodba za negospodarske dejavnosti, Zakon o sistemu plač v javnem sektorju, Kadrovski načrt, Odlok o organizaciji in delovnem področju občinske uprave občine Črenšovci,</w:t>
      </w:r>
    </w:p>
    <w:p w14:paraId="464109BF"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Odlok o sistematizaciji delovnim mest.</w:t>
      </w:r>
    </w:p>
    <w:p w14:paraId="481FB070" w14:textId="77777777" w:rsidR="00845F3E" w:rsidRPr="00845F3E" w:rsidRDefault="00845F3E" w:rsidP="00C77AC6">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02C0A08B"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Kakovostno izvajanje upravnih in strokovnih nalog, pri čemer je poraba proračunskih sredstev naravnana na zakonito, namensko, gospodarno in učinkovito porabo, kar je potrebno zagotoviti z vzpostavitvijo in vzdrževanjem sistema notranjih kontrol.</w:t>
      </w:r>
    </w:p>
    <w:p w14:paraId="32DB9E88" w14:textId="77777777" w:rsidR="00845F3E" w:rsidRPr="00845F3E" w:rsidRDefault="00845F3E" w:rsidP="00C77AC6">
      <w:pPr>
        <w:widowControl w:val="0"/>
        <w:spacing w:after="0"/>
        <w:jc w:val="both"/>
        <w:rPr>
          <w:rFonts w:ascii="Arial Narrow" w:hAnsi="Arial Narrow" w:cs="Arial"/>
          <w:lang w:val="x-none"/>
        </w:rPr>
      </w:pPr>
    </w:p>
    <w:p w14:paraId="2E5D9D6D" w14:textId="77777777" w:rsidR="00845F3E" w:rsidRPr="00845F3E" w:rsidRDefault="00845F3E" w:rsidP="00C77AC6">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586D3D28"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Učinkovita in uspešna realizacija zastavljenih nalog ( finančni načrt, NRP ), ki jih izvajajo občinska uprava in medobčinska inšpektorat,</w:t>
      </w:r>
    </w:p>
    <w:p w14:paraId="71D00A36" w14:textId="77777777"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 zagotovitev sredstev za pokrivanje materialnih stroškov za normalno delo, realizacijo dela pogodbenih delavcev in delavcev preko programov javnih del z čim manjšimi stroški.</w:t>
      </w:r>
    </w:p>
    <w:p w14:paraId="787E928F"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060310 Bruto plače delavcev občinske uprave</w:t>
      </w:r>
      <w:r w:rsidRPr="00845F3E">
        <w:rPr>
          <w:rFonts w:ascii="Arial Narrow" w:hAnsi="Arial Narrow"/>
          <w:sz w:val="20"/>
        </w:rPr>
        <w:tab/>
        <w:t>221.000 €</w:t>
      </w:r>
    </w:p>
    <w:p w14:paraId="2AC97262"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0D35EBF4" w14:textId="0023EE2F"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Namen dejavnosti je zagotavljanje sredstev za plače in prispevke zaposlenih v občinski upravi. Na dan 31.12.20</w:t>
      </w:r>
      <w:r w:rsidR="00C77AC6">
        <w:rPr>
          <w:rFonts w:ascii="Arial Narrow" w:hAnsi="Arial Narrow" w:cs="Arial"/>
          <w:lang w:val="x-none"/>
        </w:rPr>
        <w:t>23</w:t>
      </w:r>
      <w:r w:rsidRPr="00845F3E">
        <w:rPr>
          <w:rFonts w:ascii="Arial Narrow" w:hAnsi="Arial Narrow" w:cs="Arial"/>
          <w:lang w:val="x-none"/>
        </w:rPr>
        <w:t xml:space="preserve"> je v OU Črenšovci skupaj zaposlenih </w:t>
      </w:r>
      <w:r w:rsidR="00C77AC6">
        <w:rPr>
          <w:rFonts w:ascii="Arial Narrow" w:hAnsi="Arial Narrow" w:cs="Arial"/>
          <w:lang w:val="x-none"/>
        </w:rPr>
        <w:t>9</w:t>
      </w:r>
      <w:r w:rsidRPr="00845F3E">
        <w:rPr>
          <w:rFonts w:ascii="Arial Narrow" w:hAnsi="Arial Narrow" w:cs="Arial"/>
          <w:lang w:val="x-none"/>
        </w:rPr>
        <w:t xml:space="preserve"> javnih uslužbencev. Vsi uslužbenci so zaposleni za nedoločen čas. Kadrovski načrt za leto 20</w:t>
      </w:r>
      <w:r w:rsidR="00C77AC6">
        <w:rPr>
          <w:rFonts w:ascii="Arial Narrow" w:hAnsi="Arial Narrow" w:cs="Arial"/>
          <w:lang w:val="x-none"/>
        </w:rPr>
        <w:t>24</w:t>
      </w:r>
      <w:r w:rsidRPr="00845F3E">
        <w:rPr>
          <w:rFonts w:ascii="Arial Narrow" w:hAnsi="Arial Narrow" w:cs="Arial"/>
          <w:lang w:val="x-none"/>
        </w:rPr>
        <w:t xml:space="preserve"> predvideva povečanje zaposlitev za </w:t>
      </w:r>
      <w:r w:rsidR="00C77AC6">
        <w:rPr>
          <w:rFonts w:ascii="Arial Narrow" w:hAnsi="Arial Narrow" w:cs="Arial"/>
          <w:lang w:val="x-none"/>
        </w:rPr>
        <w:t>eno</w:t>
      </w:r>
      <w:r w:rsidRPr="00845F3E">
        <w:rPr>
          <w:rFonts w:ascii="Arial Narrow" w:hAnsi="Arial Narrow" w:cs="Arial"/>
          <w:lang w:val="x-none"/>
        </w:rPr>
        <w:t xml:space="preserve"> delovn</w:t>
      </w:r>
      <w:r w:rsidR="00C77AC6">
        <w:rPr>
          <w:rFonts w:ascii="Arial Narrow" w:hAnsi="Arial Narrow" w:cs="Arial"/>
          <w:lang w:val="x-none"/>
        </w:rPr>
        <w:t>o</w:t>
      </w:r>
      <w:r w:rsidRPr="00845F3E">
        <w:rPr>
          <w:rFonts w:ascii="Arial Narrow" w:hAnsi="Arial Narrow" w:cs="Arial"/>
          <w:lang w:val="x-none"/>
        </w:rPr>
        <w:t xml:space="preserve"> mest</w:t>
      </w:r>
      <w:r w:rsidR="00C77AC6">
        <w:rPr>
          <w:rFonts w:ascii="Arial Narrow" w:hAnsi="Arial Narrow" w:cs="Arial"/>
          <w:lang w:val="x-none"/>
        </w:rPr>
        <w:t>o.</w:t>
      </w:r>
      <w:r w:rsidRPr="00845F3E">
        <w:rPr>
          <w:rFonts w:ascii="Arial Narrow" w:hAnsi="Arial Narrow" w:cs="Arial"/>
          <w:lang w:val="x-none"/>
        </w:rPr>
        <w:t xml:space="preserve"> Dela in naloge so razporejene med ostale zaposlene.</w:t>
      </w:r>
    </w:p>
    <w:p w14:paraId="68A994A7" w14:textId="64F51964" w:rsidR="00845F3E" w:rsidRPr="00845F3E" w:rsidRDefault="00845F3E" w:rsidP="00C77AC6">
      <w:pPr>
        <w:widowControl w:val="0"/>
        <w:spacing w:after="0"/>
        <w:jc w:val="both"/>
        <w:rPr>
          <w:rFonts w:ascii="Arial Narrow" w:hAnsi="Arial Narrow" w:cs="Arial"/>
          <w:lang w:val="x-none"/>
        </w:rPr>
      </w:pPr>
      <w:r w:rsidRPr="00845F3E">
        <w:rPr>
          <w:rFonts w:ascii="Arial Narrow" w:hAnsi="Arial Narrow" w:cs="Arial"/>
          <w:lang w:val="x-none"/>
        </w:rPr>
        <w:t xml:space="preserve">Za bruto plače in dodatek za delovno dobo za trenutno zaposlene in načrtovane zaposlitve se predvideva </w:t>
      </w:r>
      <w:r w:rsidR="00744966">
        <w:rPr>
          <w:rFonts w:ascii="Arial Narrow" w:hAnsi="Arial Narrow" w:cs="Arial"/>
          <w:lang w:val="x-none"/>
        </w:rPr>
        <w:t>221</w:t>
      </w:r>
      <w:r w:rsidRPr="00845F3E">
        <w:rPr>
          <w:rFonts w:ascii="Arial Narrow" w:hAnsi="Arial Narrow" w:cs="Arial"/>
          <w:lang w:val="x-none"/>
        </w:rPr>
        <w:t>.</w:t>
      </w:r>
      <w:r w:rsidR="00744966">
        <w:rPr>
          <w:rFonts w:ascii="Arial Narrow" w:hAnsi="Arial Narrow" w:cs="Arial"/>
          <w:lang w:val="x-none"/>
        </w:rPr>
        <w:t>0</w:t>
      </w:r>
      <w:r w:rsidRPr="00845F3E">
        <w:rPr>
          <w:rFonts w:ascii="Arial Narrow" w:hAnsi="Arial Narrow" w:cs="Arial"/>
          <w:lang w:val="x-none"/>
        </w:rPr>
        <w:t>00 € na letnem nivoju.</w:t>
      </w:r>
    </w:p>
    <w:p w14:paraId="4CB8C088" w14:textId="77777777" w:rsidR="00845F3E" w:rsidRPr="00845F3E" w:rsidRDefault="00845F3E" w:rsidP="00C77AC6">
      <w:pPr>
        <w:widowControl w:val="0"/>
        <w:spacing w:after="0"/>
        <w:jc w:val="both"/>
        <w:rPr>
          <w:rFonts w:ascii="Arial Narrow" w:hAnsi="Arial Narrow" w:cs="Arial"/>
          <w:lang w:val="x-none"/>
        </w:rPr>
      </w:pPr>
    </w:p>
    <w:p w14:paraId="16F12DFA"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3D7D8ED6" w14:textId="77777777" w:rsidR="00845F3E" w:rsidRPr="00845F3E" w:rsidRDefault="00845F3E" w:rsidP="00845F3E">
      <w:pPr>
        <w:pStyle w:val="ANormal"/>
        <w:rPr>
          <w:rFonts w:ascii="Arial Narrow" w:hAnsi="Arial Narrow"/>
          <w:sz w:val="20"/>
        </w:rPr>
      </w:pPr>
    </w:p>
    <w:p w14:paraId="14DD785E"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0F5F72B6" w14:textId="77777777" w:rsidR="00845F3E" w:rsidRPr="00845F3E" w:rsidRDefault="00845F3E" w:rsidP="00845F3E">
      <w:pPr>
        <w:pStyle w:val="ANormal"/>
        <w:rPr>
          <w:rFonts w:ascii="Arial Narrow" w:hAnsi="Arial Narrow"/>
          <w:sz w:val="20"/>
        </w:rPr>
      </w:pPr>
    </w:p>
    <w:p w14:paraId="5BC06B4F"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400000 Osnovne plače za delavce občinske uprave</w:t>
      </w:r>
      <w:r w:rsidRPr="00845F3E">
        <w:rPr>
          <w:rFonts w:ascii="Arial Narrow" w:hAnsi="Arial Narrow"/>
          <w:sz w:val="20"/>
        </w:rPr>
        <w:tab/>
        <w:t>195.000 €</w:t>
      </w:r>
    </w:p>
    <w:p w14:paraId="7FE1A29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4000010 Dodatek za delovno delo za občinsko upravo</w:t>
      </w:r>
      <w:r w:rsidRPr="00845F3E">
        <w:rPr>
          <w:rFonts w:ascii="Arial Narrow" w:hAnsi="Arial Narrow"/>
          <w:sz w:val="20"/>
        </w:rPr>
        <w:tab/>
        <w:t>14.000 €</w:t>
      </w:r>
    </w:p>
    <w:p w14:paraId="0E2691F6"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400301 Sredstva za redno delovno uspešnost</w:t>
      </w:r>
      <w:r w:rsidRPr="00845F3E">
        <w:rPr>
          <w:rFonts w:ascii="Arial Narrow" w:hAnsi="Arial Narrow"/>
          <w:sz w:val="20"/>
        </w:rPr>
        <w:tab/>
        <w:t>4.000 €</w:t>
      </w:r>
    </w:p>
    <w:p w14:paraId="78BA3273"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400302 Sredstva za delovno uspešnost iz naslova povečanega obsega dela pri opravljanju rednih delovnih nalog</w:t>
      </w:r>
      <w:r w:rsidRPr="00845F3E">
        <w:rPr>
          <w:rFonts w:ascii="Arial Narrow" w:hAnsi="Arial Narrow"/>
          <w:sz w:val="20"/>
        </w:rPr>
        <w:tab/>
        <w:t>8.000 €</w:t>
      </w:r>
    </w:p>
    <w:p w14:paraId="1A2E6CCD"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060311 Prispevki na izplačane plače zaposlenih v občinski upravi</w:t>
      </w:r>
      <w:r w:rsidRPr="00845F3E">
        <w:rPr>
          <w:rFonts w:ascii="Arial Narrow" w:hAnsi="Arial Narrow"/>
          <w:sz w:val="20"/>
        </w:rPr>
        <w:tab/>
        <w:t>36.517 €</w:t>
      </w:r>
    </w:p>
    <w:p w14:paraId="0210B43E"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401001 Prispevek za pokojninsko in invalidsko zavarovanje</w:t>
      </w:r>
      <w:r w:rsidRPr="00845F3E">
        <w:rPr>
          <w:rFonts w:ascii="Arial Narrow" w:hAnsi="Arial Narrow"/>
          <w:sz w:val="20"/>
        </w:rPr>
        <w:tab/>
        <w:t>19.900 €</w:t>
      </w:r>
    </w:p>
    <w:p w14:paraId="55DF51B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401100 Prispevek za obvezno zdravstveno zavarovanje</w:t>
      </w:r>
      <w:r w:rsidRPr="00845F3E">
        <w:rPr>
          <w:rFonts w:ascii="Arial Narrow" w:hAnsi="Arial Narrow"/>
          <w:sz w:val="20"/>
        </w:rPr>
        <w:tab/>
        <w:t>14.950 €</w:t>
      </w:r>
    </w:p>
    <w:p w14:paraId="734FA7B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401101 Prispevek za poškodbe pri delu in poklicne bolezni</w:t>
      </w:r>
      <w:r w:rsidRPr="00845F3E">
        <w:rPr>
          <w:rFonts w:ascii="Arial Narrow" w:hAnsi="Arial Narrow"/>
          <w:sz w:val="20"/>
        </w:rPr>
        <w:tab/>
        <w:t>1.317 €</w:t>
      </w:r>
    </w:p>
    <w:p w14:paraId="51E2D39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401200 Prispevek za zaposlovanje</w:t>
      </w:r>
      <w:r w:rsidRPr="00845F3E">
        <w:rPr>
          <w:rFonts w:ascii="Arial Narrow" w:hAnsi="Arial Narrow"/>
          <w:sz w:val="20"/>
        </w:rPr>
        <w:tab/>
        <w:t>135 €</w:t>
      </w:r>
    </w:p>
    <w:p w14:paraId="05DCA1F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401300 Prispevek za starševsko varstvo</w:t>
      </w:r>
      <w:r w:rsidRPr="00845F3E">
        <w:rPr>
          <w:rFonts w:ascii="Arial Narrow" w:hAnsi="Arial Narrow"/>
          <w:sz w:val="20"/>
        </w:rPr>
        <w:tab/>
        <w:t>215 €</w:t>
      </w:r>
    </w:p>
    <w:p w14:paraId="7C3E9DED"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060312 Regres za letni dopust za zaposlene v občinski upravi</w:t>
      </w:r>
      <w:r w:rsidRPr="00845F3E">
        <w:rPr>
          <w:rFonts w:ascii="Arial Narrow" w:hAnsi="Arial Narrow"/>
          <w:sz w:val="20"/>
        </w:rPr>
        <w:tab/>
        <w:t>12.600 €</w:t>
      </w:r>
    </w:p>
    <w:p w14:paraId="093D9073"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400100 Regres za letni dopust za delavce občinske uprave in JD</w:t>
      </w:r>
      <w:r w:rsidRPr="00845F3E">
        <w:rPr>
          <w:rFonts w:ascii="Arial Narrow" w:hAnsi="Arial Narrow"/>
          <w:sz w:val="20"/>
        </w:rPr>
        <w:tab/>
        <w:t>12.600 €</w:t>
      </w:r>
    </w:p>
    <w:p w14:paraId="19DB4F4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060313 Povračila stroškov prehrane in prevoza za zaposlene</w:t>
      </w:r>
      <w:r w:rsidRPr="00845F3E">
        <w:rPr>
          <w:rFonts w:ascii="Arial Narrow" w:hAnsi="Arial Narrow"/>
          <w:sz w:val="20"/>
        </w:rPr>
        <w:tab/>
        <w:t>19.100 €</w:t>
      </w:r>
    </w:p>
    <w:p w14:paraId="0D7D969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400202 Povračilo stroškov prehrane med delom za delavce občinske uprave</w:t>
      </w:r>
      <w:r w:rsidRPr="00845F3E">
        <w:rPr>
          <w:rFonts w:ascii="Arial Narrow" w:hAnsi="Arial Narrow"/>
          <w:sz w:val="20"/>
        </w:rPr>
        <w:tab/>
        <w:t>16.300 €</w:t>
      </w:r>
    </w:p>
    <w:p w14:paraId="2607B883"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400203 Povračilo stroškov prevoza na delo in iz dela</w:t>
      </w:r>
      <w:r w:rsidRPr="00845F3E">
        <w:rPr>
          <w:rFonts w:ascii="Arial Narrow" w:hAnsi="Arial Narrow"/>
          <w:sz w:val="20"/>
        </w:rPr>
        <w:tab/>
        <w:t>2.800 €</w:t>
      </w:r>
    </w:p>
    <w:p w14:paraId="113E4B44"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060314 Obvezno dodatno pokojninsko zavarovanje za zaposlene v upravi</w:t>
      </w:r>
      <w:r w:rsidRPr="00845F3E">
        <w:rPr>
          <w:rFonts w:ascii="Arial Narrow" w:hAnsi="Arial Narrow"/>
          <w:sz w:val="20"/>
        </w:rPr>
        <w:tab/>
        <w:t>4.400 €</w:t>
      </w:r>
    </w:p>
    <w:p w14:paraId="1DDA22BB"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401500 Premije kolektivnega dodatnega pokojninskega zavarovanja, na podlagi ZKDPZJU za obč. upravo</w:t>
      </w:r>
      <w:r w:rsidRPr="00845F3E">
        <w:rPr>
          <w:rFonts w:ascii="Arial Narrow" w:hAnsi="Arial Narrow"/>
          <w:sz w:val="20"/>
        </w:rPr>
        <w:tab/>
        <w:t>4.400 €</w:t>
      </w:r>
    </w:p>
    <w:p w14:paraId="54732E28"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060315 Povračilo kilometrine za službena potovanja za zaposlene v upravi</w:t>
      </w:r>
      <w:r w:rsidRPr="00845F3E">
        <w:rPr>
          <w:rFonts w:ascii="Arial Narrow" w:hAnsi="Arial Narrow"/>
          <w:sz w:val="20"/>
        </w:rPr>
        <w:tab/>
        <w:t>6.000 €</w:t>
      </w:r>
    </w:p>
    <w:p w14:paraId="61BEA6A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402402 Kilometrina za službena potovanja / občinska uprava in ostali</w:t>
      </w:r>
      <w:r w:rsidRPr="00845F3E">
        <w:rPr>
          <w:rFonts w:ascii="Arial Narrow" w:hAnsi="Arial Narrow"/>
          <w:sz w:val="20"/>
        </w:rPr>
        <w:tab/>
        <w:t>6.000 €</w:t>
      </w:r>
    </w:p>
    <w:p w14:paraId="6A0BFA48"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060317 Materialni stroški za občinsko upravo</w:t>
      </w:r>
      <w:r w:rsidRPr="00845F3E">
        <w:rPr>
          <w:rFonts w:ascii="Arial Narrow" w:hAnsi="Arial Narrow"/>
          <w:sz w:val="20"/>
        </w:rPr>
        <w:tab/>
        <w:t>230.360 €</w:t>
      </w:r>
    </w:p>
    <w:p w14:paraId="688D7D09"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1702BD28" w14:textId="510DACF2"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Proračunska postavka zajema dobavo pisarniškega materiala za delovanje občinske uprave, stroške vzdrževanja, stroške čistilnega materiala, varovanja zgradb</w:t>
      </w:r>
      <w:r w:rsidR="00744966">
        <w:rPr>
          <w:rFonts w:ascii="Arial Narrow" w:hAnsi="Arial Narrow" w:cs="Arial"/>
          <w:lang w:val="x-none"/>
        </w:rPr>
        <w:t>e</w:t>
      </w:r>
      <w:r w:rsidRPr="00845F3E">
        <w:rPr>
          <w:rFonts w:ascii="Arial Narrow" w:hAnsi="Arial Narrow" w:cs="Arial"/>
          <w:lang w:val="x-none"/>
        </w:rPr>
        <w:t>, časopisov, revij, stroške revizorskih storitev, stroške manjših operativnih odhodkov, električne energije, komunalnih storitev, prevoza v državi, stroške vzdrževanja licenčne programske opreme (Cadis, Piso, Terragis, HCOM, Comland) urejanje in vzdrževanje občinske spletne strani, stroške seminarjev oz. strokovnega izobraževanja zaposlenih ter plačila za delo preko podjemnih pogodb, stroški zavarovanja premoženje, stroški vzdrževanje službenih vozil in točenje goriva, stroške TK storitev in poštnine, stroške geodetskih storitev in izmer, notarske storitev, stroški cenitev in ostali stroški.</w:t>
      </w:r>
    </w:p>
    <w:p w14:paraId="5F1F56CF"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7CBA5190"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12D8074A" w14:textId="77777777" w:rsidR="00845F3E" w:rsidRPr="00845F3E" w:rsidRDefault="00845F3E" w:rsidP="00845F3E">
      <w:pPr>
        <w:pStyle w:val="ANormal"/>
        <w:rPr>
          <w:rFonts w:ascii="Arial Narrow" w:hAnsi="Arial Narrow"/>
          <w:sz w:val="20"/>
        </w:rPr>
      </w:pPr>
    </w:p>
    <w:p w14:paraId="049C4CA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402000 Pisarniški material in storitve</w:t>
      </w:r>
      <w:r w:rsidRPr="00845F3E">
        <w:rPr>
          <w:rFonts w:ascii="Arial Narrow" w:hAnsi="Arial Narrow"/>
          <w:sz w:val="20"/>
        </w:rPr>
        <w:tab/>
        <w:t>12.000 €</w:t>
      </w:r>
    </w:p>
    <w:p w14:paraId="7B360B18"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402001 Čistilni material in storitve</w:t>
      </w:r>
      <w:r w:rsidRPr="00845F3E">
        <w:rPr>
          <w:rFonts w:ascii="Arial Narrow" w:hAnsi="Arial Narrow"/>
          <w:sz w:val="20"/>
        </w:rPr>
        <w:tab/>
        <w:t>1.200 €</w:t>
      </w:r>
    </w:p>
    <w:p w14:paraId="635482C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402002 Storitve varovanja zgradb in prostorov</w:t>
      </w:r>
      <w:r w:rsidRPr="00845F3E">
        <w:rPr>
          <w:rFonts w:ascii="Arial Narrow" w:hAnsi="Arial Narrow"/>
          <w:sz w:val="20"/>
        </w:rPr>
        <w:tab/>
        <w:t>1.000 €</w:t>
      </w:r>
    </w:p>
    <w:p w14:paraId="3C2A6EF4"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402004 Časopisi, revije, knjige in strokovna literatura</w:t>
      </w:r>
      <w:r w:rsidRPr="00845F3E">
        <w:rPr>
          <w:rFonts w:ascii="Arial Narrow" w:hAnsi="Arial Narrow"/>
          <w:sz w:val="20"/>
        </w:rPr>
        <w:tab/>
        <w:t>700 €</w:t>
      </w:r>
    </w:p>
    <w:p w14:paraId="42EF4BE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40200998 Promocija zdravja na delovnem mestu</w:t>
      </w:r>
      <w:r w:rsidRPr="00845F3E">
        <w:rPr>
          <w:rFonts w:ascii="Arial Narrow" w:hAnsi="Arial Narrow"/>
          <w:sz w:val="20"/>
        </w:rPr>
        <w:tab/>
        <w:t>1.000 €</w:t>
      </w:r>
    </w:p>
    <w:p w14:paraId="713EA3EB"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402099 Drugi splošni material in storitve ter stroški javnih del</w:t>
      </w:r>
      <w:r w:rsidRPr="00845F3E">
        <w:rPr>
          <w:rFonts w:ascii="Arial Narrow" w:hAnsi="Arial Narrow"/>
          <w:sz w:val="20"/>
        </w:rPr>
        <w:tab/>
        <w:t>7.000 €</w:t>
      </w:r>
    </w:p>
    <w:p w14:paraId="0B235C8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402113 Geodetske storitve, parcelacije, cenitve in druge podobne storitve</w:t>
      </w:r>
      <w:r w:rsidRPr="00845F3E">
        <w:rPr>
          <w:rFonts w:ascii="Arial Narrow" w:hAnsi="Arial Narrow"/>
          <w:sz w:val="20"/>
        </w:rPr>
        <w:tab/>
        <w:t>4.500 €</w:t>
      </w:r>
    </w:p>
    <w:p w14:paraId="66A10E64"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4021992 Stroški organizacije Evropskega tedna mobilnosti in dan odprtih vrat za starejše</w:t>
      </w:r>
      <w:r w:rsidRPr="00845F3E">
        <w:rPr>
          <w:rFonts w:ascii="Arial Narrow" w:hAnsi="Arial Narrow"/>
          <w:sz w:val="20"/>
        </w:rPr>
        <w:tab/>
        <w:t>3.000 €</w:t>
      </w:r>
    </w:p>
    <w:p w14:paraId="4BB1F56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402200 Stroški električne energije za objekte: Klekov dom, kult. dvorana, stari vrtec, ...</w:t>
      </w:r>
      <w:r w:rsidRPr="00845F3E">
        <w:rPr>
          <w:rFonts w:ascii="Arial Narrow" w:hAnsi="Arial Narrow"/>
          <w:sz w:val="20"/>
        </w:rPr>
        <w:tab/>
        <w:t>8.000 €</w:t>
      </w:r>
    </w:p>
    <w:p w14:paraId="051F8F64"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4022004 Stroški električne energije za mrliške veže, vaške in gasilske domove</w:t>
      </w:r>
      <w:r w:rsidRPr="00845F3E">
        <w:rPr>
          <w:rFonts w:ascii="Arial Narrow" w:hAnsi="Arial Narrow"/>
          <w:sz w:val="20"/>
        </w:rPr>
        <w:tab/>
        <w:t>5.000 €</w:t>
      </w:r>
    </w:p>
    <w:p w14:paraId="26CC9A3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402201 Poraba kuriv in stroški ogrevanja</w:t>
      </w:r>
      <w:r w:rsidRPr="00845F3E">
        <w:rPr>
          <w:rFonts w:ascii="Arial Narrow" w:hAnsi="Arial Narrow"/>
          <w:sz w:val="20"/>
        </w:rPr>
        <w:tab/>
        <w:t>12.000 €</w:t>
      </w:r>
    </w:p>
    <w:p w14:paraId="1243F96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402205 TK storitve, elektronska pošta in RTV naročnina</w:t>
      </w:r>
      <w:r w:rsidRPr="00845F3E">
        <w:rPr>
          <w:rFonts w:ascii="Arial Narrow" w:hAnsi="Arial Narrow"/>
          <w:sz w:val="20"/>
        </w:rPr>
        <w:tab/>
        <w:t>7.500 €</w:t>
      </w:r>
    </w:p>
    <w:p w14:paraId="54C2E53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402206 Poštnina in kurirske storitve</w:t>
      </w:r>
      <w:r w:rsidRPr="00845F3E">
        <w:rPr>
          <w:rFonts w:ascii="Arial Narrow" w:hAnsi="Arial Narrow"/>
          <w:sz w:val="20"/>
        </w:rPr>
        <w:tab/>
        <w:t>8.000 €</w:t>
      </w:r>
    </w:p>
    <w:p w14:paraId="53DF524E"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402300 Goriva in maziva za prevozna sredstva</w:t>
      </w:r>
      <w:r w:rsidRPr="00845F3E">
        <w:rPr>
          <w:rFonts w:ascii="Arial Narrow" w:hAnsi="Arial Narrow"/>
          <w:sz w:val="20"/>
        </w:rPr>
        <w:tab/>
        <w:t>9.000 €</w:t>
      </w:r>
    </w:p>
    <w:p w14:paraId="39655B7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402301 Vzdrževanje in popravila vozil</w:t>
      </w:r>
      <w:r w:rsidRPr="00845F3E">
        <w:rPr>
          <w:rFonts w:ascii="Arial Narrow" w:hAnsi="Arial Narrow"/>
          <w:sz w:val="20"/>
        </w:rPr>
        <w:tab/>
        <w:t>3.500 €</w:t>
      </w:r>
    </w:p>
    <w:p w14:paraId="0071E77B"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402302 Nadomestni deli za vozila</w:t>
      </w:r>
      <w:r w:rsidRPr="00845F3E">
        <w:rPr>
          <w:rFonts w:ascii="Arial Narrow" w:hAnsi="Arial Narrow"/>
          <w:sz w:val="20"/>
        </w:rPr>
        <w:tab/>
        <w:t>1.500 €</w:t>
      </w:r>
    </w:p>
    <w:p w14:paraId="2CC9FC9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402304 Pristojbine za registracijo vozil</w:t>
      </w:r>
      <w:r w:rsidRPr="00845F3E">
        <w:rPr>
          <w:rFonts w:ascii="Arial Narrow" w:hAnsi="Arial Narrow"/>
          <w:sz w:val="20"/>
        </w:rPr>
        <w:tab/>
        <w:t>500 €</w:t>
      </w:r>
    </w:p>
    <w:p w14:paraId="5BEC6C26"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402305 Zavarovalne premije za motorna vozila</w:t>
      </w:r>
      <w:r w:rsidRPr="00845F3E">
        <w:rPr>
          <w:rFonts w:ascii="Arial Narrow" w:hAnsi="Arial Narrow"/>
          <w:sz w:val="20"/>
        </w:rPr>
        <w:tab/>
        <w:t>2.000 €</w:t>
      </w:r>
    </w:p>
    <w:p w14:paraId="17FDC8B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40250395 PP 2023 - Postavitev merilnika hitrosti ali cestnih ovir ob vstopu v vas pri Belem križu v Žižkih</w:t>
      </w:r>
      <w:r w:rsidRPr="00845F3E">
        <w:rPr>
          <w:rFonts w:ascii="Arial Narrow" w:hAnsi="Arial Narrow"/>
          <w:sz w:val="20"/>
        </w:rPr>
        <w:tab/>
        <w:t>2.660 €</w:t>
      </w:r>
    </w:p>
    <w:p w14:paraId="7E0A84B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40250398 Participativni proračun 2024</w:t>
      </w:r>
      <w:r w:rsidRPr="00845F3E">
        <w:rPr>
          <w:rFonts w:ascii="Arial Narrow" w:hAnsi="Arial Narrow"/>
          <w:sz w:val="20"/>
        </w:rPr>
        <w:tab/>
        <w:t>30.000 €</w:t>
      </w:r>
    </w:p>
    <w:p w14:paraId="7491ADE7"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402510 Tekoče vzdrževanje komunikacijske opreme</w:t>
      </w:r>
      <w:r w:rsidRPr="00845F3E">
        <w:rPr>
          <w:rFonts w:ascii="Arial Narrow" w:hAnsi="Arial Narrow"/>
          <w:sz w:val="20"/>
        </w:rPr>
        <w:tab/>
        <w:t>4.300 €</w:t>
      </w:r>
    </w:p>
    <w:p w14:paraId="13C95FE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402511 Tekoče vzdrževanje druge opreme</w:t>
      </w:r>
      <w:r w:rsidRPr="00845F3E">
        <w:rPr>
          <w:rFonts w:ascii="Arial Narrow" w:hAnsi="Arial Narrow"/>
          <w:sz w:val="20"/>
        </w:rPr>
        <w:tab/>
        <w:t>9.000 €</w:t>
      </w:r>
    </w:p>
    <w:p w14:paraId="2F709A1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402512 Zavarovalne premije za zavarovanje premoženja občine Črenšovci</w:t>
      </w:r>
      <w:r w:rsidRPr="00845F3E">
        <w:rPr>
          <w:rFonts w:ascii="Arial Narrow" w:hAnsi="Arial Narrow"/>
          <w:sz w:val="20"/>
        </w:rPr>
        <w:tab/>
        <w:t>18.000 €</w:t>
      </w:r>
    </w:p>
    <w:p w14:paraId="0DD49CFB"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402514 Tekoče vzdrževanje licenčne programske opreme</w:t>
      </w:r>
      <w:r w:rsidRPr="00845F3E">
        <w:rPr>
          <w:rFonts w:ascii="Arial Narrow" w:hAnsi="Arial Narrow"/>
          <w:sz w:val="20"/>
        </w:rPr>
        <w:tab/>
        <w:t>18.000 €</w:t>
      </w:r>
    </w:p>
    <w:p w14:paraId="3097123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402515 Tekoče vzdrževanje strojne računalniške opreme</w:t>
      </w:r>
      <w:r w:rsidRPr="00845F3E">
        <w:rPr>
          <w:rFonts w:ascii="Arial Narrow" w:hAnsi="Arial Narrow"/>
          <w:sz w:val="20"/>
        </w:rPr>
        <w:tab/>
        <w:t>300 €</w:t>
      </w:r>
    </w:p>
    <w:p w14:paraId="2EA38BD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402516 Tekoče vzdrževanje operativnega informacijskega okolja</w:t>
      </w:r>
      <w:r w:rsidRPr="00845F3E">
        <w:rPr>
          <w:rFonts w:ascii="Arial Narrow" w:hAnsi="Arial Narrow"/>
          <w:sz w:val="20"/>
        </w:rPr>
        <w:tab/>
        <w:t>7.000 €</w:t>
      </w:r>
    </w:p>
    <w:p w14:paraId="5337D313"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402902 Plačila po podjemnih pogodbah</w:t>
      </w:r>
      <w:r w:rsidRPr="00845F3E">
        <w:rPr>
          <w:rFonts w:ascii="Arial Narrow" w:hAnsi="Arial Narrow"/>
          <w:sz w:val="20"/>
        </w:rPr>
        <w:tab/>
        <w:t>13.000 €</w:t>
      </w:r>
    </w:p>
    <w:p w14:paraId="1FA96D4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402907 Izdatki za strokovno izobraževanje zaposlenih</w:t>
      </w:r>
      <w:r w:rsidRPr="00845F3E">
        <w:rPr>
          <w:rFonts w:ascii="Arial Narrow" w:hAnsi="Arial Narrow"/>
          <w:sz w:val="20"/>
        </w:rPr>
        <w:tab/>
        <w:t>1.000 €</w:t>
      </w:r>
    </w:p>
    <w:p w14:paraId="41D2DDF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402920 Sodni stroški, storitve odvetnikov, sodnih izvedencev, tolmačev, notarjev in drugih</w:t>
      </w:r>
      <w:r w:rsidRPr="00845F3E">
        <w:rPr>
          <w:rFonts w:ascii="Arial Narrow" w:hAnsi="Arial Narrow"/>
          <w:sz w:val="20"/>
        </w:rPr>
        <w:tab/>
        <w:t>7.000 €</w:t>
      </w:r>
    </w:p>
    <w:p w14:paraId="51993E84"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402934 Plačila storitev Finančni upravi RS</w:t>
      </w:r>
      <w:r w:rsidRPr="00845F3E">
        <w:rPr>
          <w:rFonts w:ascii="Arial Narrow" w:hAnsi="Arial Narrow"/>
          <w:sz w:val="20"/>
        </w:rPr>
        <w:tab/>
        <w:t>200 €</w:t>
      </w:r>
    </w:p>
    <w:p w14:paraId="7F00313B"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402941 Izdatki za izobraževanje z informacijskega področja</w:t>
      </w:r>
      <w:r w:rsidRPr="00845F3E">
        <w:rPr>
          <w:rFonts w:ascii="Arial Narrow" w:hAnsi="Arial Narrow"/>
          <w:sz w:val="20"/>
        </w:rPr>
        <w:tab/>
        <w:t>2.500 €</w:t>
      </w:r>
    </w:p>
    <w:p w14:paraId="456D981F"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40299991 Sredstva za vaške odbore 2024</w:t>
      </w:r>
      <w:r w:rsidRPr="00845F3E">
        <w:rPr>
          <w:rFonts w:ascii="Arial Narrow" w:hAnsi="Arial Narrow"/>
          <w:sz w:val="20"/>
        </w:rPr>
        <w:tab/>
        <w:t>30.000 €</w:t>
      </w:r>
    </w:p>
    <w:p w14:paraId="1871C87D"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06039002 Razpolaganje in upravljanje s premoženjem, potrebnim za delovanje občinske uprav</w:t>
      </w:r>
      <w:r w:rsidRPr="00845F3E">
        <w:rPr>
          <w:rFonts w:ascii="Arial Narrow" w:hAnsi="Arial Narrow"/>
          <w:sz w:val="20"/>
        </w:rPr>
        <w:tab/>
        <w:t>60.000 €</w:t>
      </w:r>
    </w:p>
    <w:p w14:paraId="6025141D"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098178ED" w14:textId="415F7EAE"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Razpolaganje in upravljanje s premoženjem, potrebnim za delovanje občinske uprave in vaških odborov (koristijo vaško-gasilske objekte), postavka se nanaša na investicijsko vzdrževanje teh objektov v lasti občine, vključno s poslovno stavbo Kleklov dom, mrliškimi vežami, objekti v romskem naselju, avtobusna postajališča, ... Postavka zajema tudi morebitne nabave oz. menjave računalnikov in programske opreme, v kolikor bo med letom potreba p</w:t>
      </w:r>
      <w:r w:rsidR="00744966">
        <w:rPr>
          <w:rFonts w:ascii="Arial Narrow" w:hAnsi="Arial Narrow" w:cs="Arial"/>
          <w:lang w:val="x-none"/>
        </w:rPr>
        <w:t>o tem.</w:t>
      </w:r>
    </w:p>
    <w:p w14:paraId="4708CE26"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37D96E8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lokalni samoupravi (Ur. list RS, št. 94/07, UPB2, 76/08, 79/09 in 51/10 in Zakon o stvarnem premoženju</w:t>
      </w:r>
    </w:p>
    <w:p w14:paraId="2B72325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države in samoupravnih lokalnih skupnosti (ZSPDSLS).</w:t>
      </w:r>
    </w:p>
    <w:p w14:paraId="57032D9E" w14:textId="77777777" w:rsidR="00845F3E" w:rsidRPr="00845F3E" w:rsidRDefault="00845F3E" w:rsidP="00845F3E">
      <w:pPr>
        <w:widowControl w:val="0"/>
        <w:spacing w:after="0"/>
        <w:rPr>
          <w:rFonts w:ascii="Arial Narrow" w:hAnsi="Arial Narrow" w:cs="Arial"/>
          <w:lang w:val="x-none"/>
        </w:rPr>
      </w:pPr>
    </w:p>
    <w:p w14:paraId="2FF9EEB3"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22471CE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Zagotovitev ustreznih prostorov in pogojev dela za delovanje občinske uprave.</w:t>
      </w:r>
    </w:p>
    <w:p w14:paraId="1D2B7AAB"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280DBBE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Realizacija dolgoročnih ciljev.</w:t>
      </w:r>
    </w:p>
    <w:p w14:paraId="31EF49B7"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060318 Tekoče vzdrževanje opreme in objektov v lasti občine</w:t>
      </w:r>
      <w:r w:rsidRPr="00845F3E">
        <w:rPr>
          <w:rFonts w:ascii="Arial Narrow" w:hAnsi="Arial Narrow"/>
          <w:sz w:val="20"/>
        </w:rPr>
        <w:tab/>
        <w:t>55.000 €</w:t>
      </w:r>
    </w:p>
    <w:p w14:paraId="43EBCA6C"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47C15C03"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Razpolaganje in upravljanje s premoženjem, potrebnim za delovanje občinske uprave, vaških odborov v vaško-gasilskih domovih in društev oz. se nanaša postavka na investicijsko vzdrževanje vseh objektov v lasti občine ( zajema tudi mrliške veže, avtobusna postajališča, objekte v romskem naselju,..), vključno s poslovno stavbo Kleklov dom. </w:t>
      </w:r>
    </w:p>
    <w:p w14:paraId="5FF3C391"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66593237"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06E8450C" w14:textId="77777777" w:rsidR="00845F3E" w:rsidRPr="00845F3E" w:rsidRDefault="00845F3E" w:rsidP="00845F3E">
      <w:pPr>
        <w:pStyle w:val="ANormal"/>
        <w:rPr>
          <w:rFonts w:ascii="Arial Narrow" w:hAnsi="Arial Narrow"/>
          <w:sz w:val="20"/>
        </w:rPr>
      </w:pPr>
    </w:p>
    <w:p w14:paraId="17AD8167"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402500 Tekoče vzdrževanje poslovnih objektov</w:t>
      </w:r>
      <w:r w:rsidRPr="00845F3E">
        <w:rPr>
          <w:rFonts w:ascii="Arial Narrow" w:hAnsi="Arial Narrow"/>
          <w:sz w:val="20"/>
        </w:rPr>
        <w:tab/>
        <w:t>5.000 €</w:t>
      </w:r>
    </w:p>
    <w:p w14:paraId="764A0E0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4025032 Tekoče vzdrževanje vseh objektov v lasti občine</w:t>
      </w:r>
      <w:r w:rsidRPr="00845F3E">
        <w:rPr>
          <w:rFonts w:ascii="Arial Narrow" w:hAnsi="Arial Narrow"/>
          <w:sz w:val="20"/>
        </w:rPr>
        <w:tab/>
        <w:t>50.000 €</w:t>
      </w:r>
    </w:p>
    <w:p w14:paraId="120A0D6C"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060319 Nakup opreme za delo občinske uprave in režijskega obrata</w:t>
      </w:r>
      <w:r w:rsidRPr="00845F3E">
        <w:rPr>
          <w:rFonts w:ascii="Arial Narrow" w:hAnsi="Arial Narrow"/>
          <w:sz w:val="20"/>
        </w:rPr>
        <w:tab/>
        <w:t>5.000 €</w:t>
      </w:r>
    </w:p>
    <w:p w14:paraId="26B1B616"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0AA33945" w14:textId="27F91578"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Postavka zajema  morebitne nabave računalnikov in programske opreme, v kolikor bo med letom potreba po </w:t>
      </w:r>
      <w:r w:rsidR="00744966">
        <w:rPr>
          <w:rFonts w:ascii="Arial Narrow" w:hAnsi="Arial Narrow" w:cs="Arial"/>
          <w:lang w:val="x-none"/>
        </w:rPr>
        <w:t>tem.</w:t>
      </w:r>
    </w:p>
    <w:p w14:paraId="32D8C649"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413BBD87" w14:textId="77777777" w:rsidR="00845F3E" w:rsidRPr="00845F3E" w:rsidRDefault="00845F3E" w:rsidP="00845F3E">
      <w:pPr>
        <w:pStyle w:val="ANormal"/>
        <w:rPr>
          <w:rFonts w:ascii="Arial Narrow" w:hAnsi="Arial Narrow"/>
          <w:sz w:val="20"/>
        </w:rPr>
      </w:pPr>
    </w:p>
    <w:p w14:paraId="2BE2CA2C"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3672C391" w14:textId="77777777" w:rsidR="00845F3E" w:rsidRPr="00845F3E" w:rsidRDefault="00845F3E" w:rsidP="00845F3E">
      <w:pPr>
        <w:pStyle w:val="ANormal"/>
        <w:rPr>
          <w:rFonts w:ascii="Arial Narrow" w:hAnsi="Arial Narrow"/>
          <w:sz w:val="20"/>
        </w:rPr>
      </w:pPr>
    </w:p>
    <w:p w14:paraId="6BC55363"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420200 Nakup pisarniškega pohištva</w:t>
      </w:r>
      <w:r w:rsidRPr="00845F3E">
        <w:rPr>
          <w:rFonts w:ascii="Arial Narrow" w:hAnsi="Arial Narrow"/>
          <w:sz w:val="20"/>
        </w:rPr>
        <w:tab/>
        <w:t>0 €</w:t>
      </w:r>
    </w:p>
    <w:p w14:paraId="0C1CE24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420202 Nakup strojne računalniške opreme</w:t>
      </w:r>
      <w:r w:rsidRPr="00845F3E">
        <w:rPr>
          <w:rFonts w:ascii="Arial Narrow" w:hAnsi="Arial Narrow"/>
          <w:sz w:val="20"/>
        </w:rPr>
        <w:tab/>
        <w:t>3.000 €</w:t>
      </w:r>
    </w:p>
    <w:p w14:paraId="4B213AB8"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420300 Nakup drugih osnovnih sredstev</w:t>
      </w:r>
      <w:r w:rsidRPr="00845F3E">
        <w:rPr>
          <w:rFonts w:ascii="Arial Narrow" w:hAnsi="Arial Narrow"/>
          <w:sz w:val="20"/>
        </w:rPr>
        <w:tab/>
        <w:t>2.000 €</w:t>
      </w:r>
    </w:p>
    <w:p w14:paraId="54D693E3"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42040291 Postavitev stavbe za režijski obrat</w:t>
      </w:r>
      <w:r w:rsidRPr="00845F3E">
        <w:rPr>
          <w:rFonts w:ascii="Arial Narrow" w:hAnsi="Arial Narrow"/>
          <w:sz w:val="20"/>
        </w:rPr>
        <w:tab/>
        <w:t>0 €</w:t>
      </w:r>
    </w:p>
    <w:p w14:paraId="46F44CA6" w14:textId="77777777" w:rsidR="00845F3E" w:rsidRPr="00845F3E" w:rsidRDefault="00845F3E" w:rsidP="00845F3E">
      <w:pPr>
        <w:pStyle w:val="AHeading5"/>
        <w:tabs>
          <w:tab w:val="decimal" w:pos="9200"/>
        </w:tabs>
        <w:rPr>
          <w:rFonts w:ascii="Arial Narrow" w:hAnsi="Arial Narrow"/>
          <w:sz w:val="20"/>
        </w:rPr>
      </w:pPr>
      <w:bookmarkStart w:id="45" w:name="_Toc163651135"/>
      <w:bookmarkStart w:id="46" w:name="_Toc163805232"/>
      <w:r w:rsidRPr="00845F3E">
        <w:rPr>
          <w:rFonts w:ascii="Arial Narrow" w:hAnsi="Arial Narrow"/>
          <w:sz w:val="20"/>
        </w:rPr>
        <w:t>07 OBRAMBA IN UKREPI OB IZREDNIH DOGODKIH</w:t>
      </w:r>
      <w:r w:rsidRPr="00845F3E">
        <w:rPr>
          <w:rFonts w:ascii="Arial Narrow" w:hAnsi="Arial Narrow"/>
          <w:sz w:val="20"/>
        </w:rPr>
        <w:tab/>
        <w:t>85.600 €</w:t>
      </w:r>
      <w:bookmarkEnd w:id="45"/>
      <w:bookmarkEnd w:id="46"/>
    </w:p>
    <w:p w14:paraId="252D4656" w14:textId="77777777" w:rsidR="00845F3E" w:rsidRPr="00845F3E" w:rsidRDefault="00845F3E" w:rsidP="00845F3E">
      <w:pPr>
        <w:pStyle w:val="Heading11"/>
        <w:rPr>
          <w:rFonts w:ascii="Arial Narrow" w:hAnsi="Arial Narrow"/>
        </w:rPr>
      </w:pPr>
      <w:r w:rsidRPr="00845F3E">
        <w:rPr>
          <w:rFonts w:ascii="Arial Narrow" w:hAnsi="Arial Narrow"/>
        </w:rPr>
        <w:t>Opis področja proračunske porabe, poslanstva občine znotraj področja proračunske porabe</w:t>
      </w:r>
    </w:p>
    <w:p w14:paraId="54F01666"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Sistem zaščite in reševanja, ki je v pristojnosti lokalne skupnosti je ena od treh vej obrambnega sistema. Zajema civilne organizacijske oblike sistema zaščite, obveščanja in ukrepanja v primeru naravnih in drugih nesreč. Poslanstvo občine je izvajanje proračunske porabe v skladu z zakonom in zastavljenimi cilji.</w:t>
      </w:r>
    </w:p>
    <w:p w14:paraId="199839FF" w14:textId="77777777" w:rsidR="00845F3E" w:rsidRPr="00845F3E" w:rsidRDefault="00845F3E" w:rsidP="00744966">
      <w:pPr>
        <w:widowControl w:val="0"/>
        <w:spacing w:after="0"/>
        <w:jc w:val="both"/>
        <w:rPr>
          <w:rFonts w:ascii="Arial Narrow" w:hAnsi="Arial Narrow" w:cs="Arial"/>
          <w:lang w:val="x-none"/>
        </w:rPr>
      </w:pPr>
    </w:p>
    <w:p w14:paraId="7FF5B789" w14:textId="77777777" w:rsidR="00845F3E" w:rsidRPr="00845F3E" w:rsidRDefault="00845F3E" w:rsidP="00744966">
      <w:pPr>
        <w:pStyle w:val="Heading11"/>
        <w:jc w:val="both"/>
        <w:rPr>
          <w:rFonts w:ascii="Arial Narrow" w:hAnsi="Arial Narrow"/>
        </w:rPr>
      </w:pPr>
      <w:r w:rsidRPr="00845F3E">
        <w:rPr>
          <w:rFonts w:ascii="Arial Narrow" w:hAnsi="Arial Narrow"/>
        </w:rPr>
        <w:t>Dokumenti dolgoročnega razvojnega načrtovanja</w:t>
      </w:r>
    </w:p>
    <w:p w14:paraId="108F030D"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Resolucija o nacionalnem programu varstva pred naravnimi in drugimi nesrečami.</w:t>
      </w:r>
    </w:p>
    <w:p w14:paraId="5974BC00" w14:textId="77777777" w:rsidR="00845F3E" w:rsidRPr="00845F3E" w:rsidRDefault="00845F3E" w:rsidP="00744966">
      <w:pPr>
        <w:pStyle w:val="Heading11"/>
        <w:jc w:val="both"/>
        <w:rPr>
          <w:rFonts w:ascii="Arial Narrow" w:hAnsi="Arial Narrow"/>
        </w:rPr>
      </w:pPr>
      <w:r w:rsidRPr="00845F3E">
        <w:rPr>
          <w:rFonts w:ascii="Arial Narrow" w:hAnsi="Arial Narrow"/>
        </w:rPr>
        <w:t>Dolgoročni cilji področja proračunske porabe</w:t>
      </w:r>
    </w:p>
    <w:p w14:paraId="6E5D2144"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Sledi se splošnemu cilju, ki je zmanjšanje števila nesreč, ter preprečitev oz. ublažitev njihovih posledic, da bi bilo življenje varnejše in kakovostnejše.</w:t>
      </w:r>
    </w:p>
    <w:p w14:paraId="05D222AC" w14:textId="77777777" w:rsidR="00845F3E" w:rsidRPr="00845F3E" w:rsidRDefault="00845F3E" w:rsidP="00744966">
      <w:pPr>
        <w:pStyle w:val="Heading11"/>
        <w:jc w:val="both"/>
        <w:rPr>
          <w:rFonts w:ascii="Arial Narrow" w:hAnsi="Arial Narrow"/>
        </w:rPr>
      </w:pPr>
      <w:r w:rsidRPr="00845F3E">
        <w:rPr>
          <w:rFonts w:ascii="Arial Narrow" w:hAnsi="Arial Narrow"/>
        </w:rPr>
        <w:t>Oznaka in nazivi glavnih programov v pristojnosti občine</w:t>
      </w:r>
    </w:p>
    <w:p w14:paraId="6988C26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0703 - Varstvo pred naravnimi in drugimi nesrečami.</w:t>
      </w:r>
    </w:p>
    <w:p w14:paraId="3E97B44D"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0703 Civilna zaščita in protipožarna varnost</w:t>
      </w:r>
      <w:r w:rsidRPr="00845F3E">
        <w:rPr>
          <w:rFonts w:ascii="Arial Narrow" w:hAnsi="Arial Narrow"/>
          <w:sz w:val="20"/>
        </w:rPr>
        <w:tab/>
        <w:t>85.600 €</w:t>
      </w:r>
    </w:p>
    <w:p w14:paraId="5CECCC9B" w14:textId="77777777" w:rsidR="00845F3E" w:rsidRPr="00845F3E" w:rsidRDefault="00845F3E" w:rsidP="00744966">
      <w:pPr>
        <w:pStyle w:val="Heading11"/>
        <w:jc w:val="both"/>
        <w:rPr>
          <w:rFonts w:ascii="Arial Narrow" w:hAnsi="Arial Narrow"/>
        </w:rPr>
      </w:pPr>
      <w:r w:rsidRPr="00845F3E">
        <w:rPr>
          <w:rFonts w:ascii="Arial Narrow" w:hAnsi="Arial Narrow"/>
        </w:rPr>
        <w:t>Opis glavnega programa</w:t>
      </w:r>
    </w:p>
    <w:p w14:paraId="03723FF6"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Pripravljenost sistema za varstvo pred naravnimi in drugimi nesrečami tako v preprečevanju nesreč, kot v fazi ukrepanja ob nastanku naravnih in drugih nesreč. Zagotavljanje sredstev za pripravljenost sistema in njegovo delovanje.</w:t>
      </w:r>
    </w:p>
    <w:p w14:paraId="510C7830" w14:textId="77777777" w:rsidR="00845F3E" w:rsidRPr="00845F3E" w:rsidRDefault="00845F3E" w:rsidP="00744966">
      <w:pPr>
        <w:pStyle w:val="Heading11"/>
        <w:jc w:val="both"/>
        <w:rPr>
          <w:rFonts w:ascii="Arial Narrow" w:hAnsi="Arial Narrow"/>
        </w:rPr>
      </w:pPr>
      <w:r w:rsidRPr="00845F3E">
        <w:rPr>
          <w:rFonts w:ascii="Arial Narrow" w:hAnsi="Arial Narrow"/>
        </w:rPr>
        <w:t>Dolgoročni cilji glavnega programa</w:t>
      </w:r>
    </w:p>
    <w:p w14:paraId="666BAFA3"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Pripravljenost vseh sil za varstvo pred naravnimi in drugimi nesrečami.</w:t>
      </w:r>
    </w:p>
    <w:p w14:paraId="4C3DF720" w14:textId="77777777" w:rsidR="00845F3E" w:rsidRPr="00845F3E" w:rsidRDefault="00845F3E" w:rsidP="00744966">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003E6A95"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Zagotavljanje pogojev za delovanje vseh sil, izvajanje intervencij; usposabljanje vseh sil za zavarovanje občanov in njihovega premoženja.</w:t>
      </w:r>
    </w:p>
    <w:p w14:paraId="758B9571" w14:textId="77777777" w:rsidR="00845F3E" w:rsidRPr="00845F3E" w:rsidRDefault="00845F3E" w:rsidP="00744966">
      <w:pPr>
        <w:pStyle w:val="Heading11"/>
        <w:jc w:val="both"/>
        <w:rPr>
          <w:rFonts w:ascii="Arial Narrow" w:hAnsi="Arial Narrow"/>
        </w:rPr>
      </w:pPr>
      <w:r w:rsidRPr="00845F3E">
        <w:rPr>
          <w:rFonts w:ascii="Arial Narrow" w:hAnsi="Arial Narrow"/>
        </w:rPr>
        <w:t>Podprogrami in proračunski uporabniki znotraj glavnega programa</w:t>
      </w:r>
    </w:p>
    <w:p w14:paraId="06F0FC8D"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07039001 Pripravljenost sistema za zaščito, reševanje in pomoč</w:t>
      </w:r>
    </w:p>
    <w:p w14:paraId="66156FAF"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07039002 Delovanje sistema za zaščito in reševanje</w:t>
      </w:r>
    </w:p>
    <w:p w14:paraId="5F6A6AD5" w14:textId="77777777" w:rsidR="00845F3E" w:rsidRPr="00845F3E" w:rsidRDefault="00845F3E" w:rsidP="00845F3E">
      <w:pPr>
        <w:widowControl w:val="0"/>
        <w:spacing w:after="0"/>
        <w:rPr>
          <w:rFonts w:ascii="Arial Narrow" w:hAnsi="Arial Narrow" w:cs="Arial"/>
          <w:lang w:val="x-none"/>
        </w:rPr>
      </w:pPr>
    </w:p>
    <w:p w14:paraId="10915A8D"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07039001 Usposabljanje in delovanje sistema za posredovanje ob izrednih dogodkih</w:t>
      </w:r>
      <w:r w:rsidRPr="00845F3E">
        <w:rPr>
          <w:rFonts w:ascii="Arial Narrow" w:hAnsi="Arial Narrow"/>
          <w:sz w:val="20"/>
        </w:rPr>
        <w:tab/>
        <w:t>11.500 €</w:t>
      </w:r>
    </w:p>
    <w:p w14:paraId="334B9FA7"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773887A1"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Zajema pripravljenost vseh sil in sredstev: organiziranje, opremljanje in usposabljanje organov, enot in služb civilne zaščite ter drugih sil za zaščito, reševanje in pomoč, usposabljanje in opremljanje društev in drugih organizacij, usposabljanje in opremljanje gasilcev, organiziranje, razvijanje in vodenje osebne in vzajemne zaščite, vzdrževanje javnih zaklonišč, v kolikor na območju občine le-te so in druge nastanitve prebivalstva v primeru naravnih nesreč in drugih nesreč ter stroški operativnega delovanje organov, enot in služb civilne zaščite.</w:t>
      </w:r>
    </w:p>
    <w:p w14:paraId="4EB83402" w14:textId="77777777" w:rsidR="00845F3E" w:rsidRPr="00845F3E" w:rsidRDefault="00845F3E" w:rsidP="00744966">
      <w:pPr>
        <w:pStyle w:val="Heading11"/>
        <w:jc w:val="both"/>
        <w:rPr>
          <w:rFonts w:ascii="Arial Narrow" w:hAnsi="Arial Narrow"/>
        </w:rPr>
      </w:pPr>
      <w:r w:rsidRPr="00845F3E">
        <w:rPr>
          <w:rFonts w:ascii="Arial Narrow" w:hAnsi="Arial Narrow"/>
        </w:rPr>
        <w:t>Zakonske in druge pravne podlage</w:t>
      </w:r>
    </w:p>
    <w:p w14:paraId="0BB008C5"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Zakon o varstvu pred naravnimi in drugimi nesrečami (Ur. list RS, št. 51/06 ZVNDN-UPB1 in dopolnitve);</w:t>
      </w:r>
    </w:p>
    <w:p w14:paraId="7B4D3173"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Zakon o odpravi posledic naravnih in drugih nesreč (Ur. list RS, št. 114/05 -UPB1, 90/07, 102/07 in dopolnitve));</w:t>
      </w:r>
    </w:p>
    <w:p w14:paraId="5B6EF858"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Zakon o gasilstvu (Ur. list RS, št. 113/05 - UPB1); Zakon o varstvu pred požarom (Ur. list RS, št. 3/07-UPB1 in dopolnitve);</w:t>
      </w:r>
    </w:p>
    <w:p w14:paraId="4B3A33A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Zakon o varstvu pred utopitvami (Ur. list RS, št. 42/07 - UPB1) in podzakonski predpisi.</w:t>
      </w:r>
    </w:p>
    <w:p w14:paraId="12DBF518" w14:textId="77777777" w:rsidR="00845F3E" w:rsidRPr="00845F3E" w:rsidRDefault="00845F3E" w:rsidP="00845F3E">
      <w:pPr>
        <w:widowControl w:val="0"/>
        <w:spacing w:after="0"/>
        <w:rPr>
          <w:rFonts w:ascii="Arial Narrow" w:hAnsi="Arial Narrow" w:cs="Arial"/>
          <w:lang w:val="x-none"/>
        </w:rPr>
      </w:pPr>
    </w:p>
    <w:p w14:paraId="1B565D62"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5B492CE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preventiva za preprečevanje nastanka nesreč;</w:t>
      </w:r>
    </w:p>
    <w:p w14:paraId="214C6B8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pripravljenost sistema varstva pred naravnimi in drugimi nesrečami.</w:t>
      </w:r>
    </w:p>
    <w:p w14:paraId="0BC57961" w14:textId="77777777" w:rsidR="00845F3E" w:rsidRPr="00845F3E" w:rsidRDefault="00845F3E" w:rsidP="00845F3E">
      <w:pPr>
        <w:widowControl w:val="0"/>
        <w:spacing w:after="0"/>
        <w:rPr>
          <w:rFonts w:ascii="Arial Narrow" w:hAnsi="Arial Narrow" w:cs="Arial"/>
          <w:lang w:val="x-none"/>
        </w:rPr>
      </w:pPr>
    </w:p>
    <w:p w14:paraId="31CE2A39"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4D36981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izveden program izobraževanja;</w:t>
      </w:r>
    </w:p>
    <w:p w14:paraId="4275537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izveden program dejavnosti sil ZRP;</w:t>
      </w:r>
    </w:p>
    <w:p w14:paraId="2A10D7E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zagotavljanje pripravljenosti;</w:t>
      </w:r>
    </w:p>
    <w:p w14:paraId="63376533"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izvedba intervencij.</w:t>
      </w:r>
    </w:p>
    <w:p w14:paraId="5F323CC7" w14:textId="77777777" w:rsidR="00845F3E" w:rsidRPr="00845F3E" w:rsidRDefault="00845F3E" w:rsidP="00845F3E">
      <w:pPr>
        <w:widowControl w:val="0"/>
        <w:spacing w:after="0"/>
        <w:rPr>
          <w:rFonts w:ascii="Arial Narrow" w:hAnsi="Arial Narrow" w:cs="Arial"/>
          <w:lang w:val="x-none"/>
        </w:rPr>
      </w:pPr>
    </w:p>
    <w:p w14:paraId="255283AC"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070301 Opremljanje enot in služb civilne zaščite občine Črenšovci</w:t>
      </w:r>
      <w:r w:rsidRPr="00845F3E">
        <w:rPr>
          <w:rFonts w:ascii="Arial Narrow" w:hAnsi="Arial Narrow"/>
          <w:sz w:val="20"/>
        </w:rPr>
        <w:tab/>
        <w:t>7.000 €</w:t>
      </w:r>
    </w:p>
    <w:p w14:paraId="69922E1B"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27FFACBC"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Načrtuje se izboljšanje opremljenosti sil za ZIR, izboljšanje komunikacijskih povezav ( sistem pozivanja-alarmiranja) ter  strokovno vodenje in urejanje dokumentacije in svetovanje na področju CZ. </w:t>
      </w:r>
    </w:p>
    <w:p w14:paraId="1692637E" w14:textId="77777777" w:rsidR="00845F3E" w:rsidRPr="00845F3E" w:rsidRDefault="00845F3E" w:rsidP="00744966">
      <w:pPr>
        <w:widowControl w:val="0"/>
        <w:spacing w:after="0"/>
        <w:jc w:val="both"/>
        <w:rPr>
          <w:rFonts w:ascii="Arial Narrow" w:hAnsi="Arial Narrow" w:cs="Arial"/>
          <w:lang w:val="x-none"/>
        </w:rPr>
      </w:pPr>
    </w:p>
    <w:p w14:paraId="08FF9F49"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Zajema izdatke za tekoče vzdrževanje, operativne odhodke in morebitne refundacije članom operativnih enot.</w:t>
      </w:r>
    </w:p>
    <w:p w14:paraId="518E6413" w14:textId="75FF4BAC"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V ta namen imamo rezerviranih </w:t>
      </w:r>
      <w:r w:rsidR="00744966">
        <w:rPr>
          <w:rFonts w:ascii="Arial Narrow" w:hAnsi="Arial Narrow" w:cs="Arial"/>
          <w:lang w:val="x-none"/>
        </w:rPr>
        <w:t>7</w:t>
      </w:r>
      <w:r w:rsidRPr="00845F3E">
        <w:rPr>
          <w:rFonts w:ascii="Arial Narrow" w:hAnsi="Arial Narrow" w:cs="Arial"/>
          <w:lang w:val="x-none"/>
        </w:rPr>
        <w:t>.000 €.</w:t>
      </w:r>
    </w:p>
    <w:p w14:paraId="5EA1FB5A" w14:textId="77777777" w:rsidR="00845F3E" w:rsidRPr="00845F3E" w:rsidRDefault="00845F3E" w:rsidP="00744966">
      <w:pPr>
        <w:pStyle w:val="Heading11"/>
        <w:jc w:val="both"/>
        <w:rPr>
          <w:rFonts w:ascii="Arial Narrow" w:hAnsi="Arial Narrow"/>
        </w:rPr>
      </w:pPr>
      <w:r w:rsidRPr="00845F3E">
        <w:rPr>
          <w:rFonts w:ascii="Arial Narrow" w:hAnsi="Arial Narrow"/>
        </w:rPr>
        <w:t>Navezava na projekte v okviru proračunske postavke</w:t>
      </w:r>
    </w:p>
    <w:p w14:paraId="05F93EAD"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45E62E7E" w14:textId="77777777" w:rsidR="00845F3E" w:rsidRPr="00845F3E" w:rsidRDefault="00845F3E" w:rsidP="00845F3E">
      <w:pPr>
        <w:pStyle w:val="ANormal"/>
        <w:rPr>
          <w:rFonts w:ascii="Arial Narrow" w:hAnsi="Arial Narrow"/>
          <w:sz w:val="20"/>
        </w:rPr>
      </w:pPr>
    </w:p>
    <w:p w14:paraId="2A9261BB"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4029991 Sredstva za civilno zaščito in Štab CZ</w:t>
      </w:r>
      <w:r w:rsidRPr="00845F3E">
        <w:rPr>
          <w:rFonts w:ascii="Arial Narrow" w:hAnsi="Arial Narrow"/>
          <w:sz w:val="20"/>
        </w:rPr>
        <w:tab/>
        <w:t>7.000 €</w:t>
      </w:r>
    </w:p>
    <w:p w14:paraId="4CBC0120"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07039001 Pripravljenost sistema za zaščito, reševanje in pomoč</w:t>
      </w:r>
      <w:r w:rsidRPr="00845F3E">
        <w:rPr>
          <w:rFonts w:ascii="Arial Narrow" w:hAnsi="Arial Narrow"/>
          <w:sz w:val="20"/>
        </w:rPr>
        <w:tab/>
        <w:t>4.500 €</w:t>
      </w:r>
    </w:p>
    <w:p w14:paraId="6383F952"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5900B0AE" w14:textId="48E8A5CB"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V tej postavki imamo rezerviranih </w:t>
      </w:r>
      <w:r w:rsidR="00744966">
        <w:rPr>
          <w:rFonts w:ascii="Arial Narrow" w:hAnsi="Arial Narrow" w:cs="Arial"/>
          <w:lang w:val="x-none"/>
        </w:rPr>
        <w:t>4</w:t>
      </w:r>
      <w:r w:rsidRPr="00845F3E">
        <w:rPr>
          <w:rFonts w:ascii="Arial Narrow" w:hAnsi="Arial Narrow" w:cs="Arial"/>
          <w:lang w:val="x-none"/>
        </w:rPr>
        <w:t>.</w:t>
      </w:r>
      <w:r w:rsidR="00744966">
        <w:rPr>
          <w:rFonts w:ascii="Arial Narrow" w:hAnsi="Arial Narrow" w:cs="Arial"/>
          <w:lang w:val="x-none"/>
        </w:rPr>
        <w:t>5</w:t>
      </w:r>
      <w:r w:rsidRPr="00845F3E">
        <w:rPr>
          <w:rFonts w:ascii="Arial Narrow" w:hAnsi="Arial Narrow" w:cs="Arial"/>
          <w:lang w:val="x-none"/>
        </w:rPr>
        <w:t>00 € za namen sofinanciranja obrambe pred točo, ki jo</w:t>
      </w:r>
      <w:r w:rsidR="00744966">
        <w:rPr>
          <w:rFonts w:ascii="Arial Narrow" w:hAnsi="Arial Narrow" w:cs="Arial"/>
          <w:lang w:val="x-none"/>
        </w:rPr>
        <w:t xml:space="preserve"> bo</w:t>
      </w:r>
      <w:r w:rsidRPr="00845F3E">
        <w:rPr>
          <w:rFonts w:ascii="Arial Narrow" w:hAnsi="Arial Narrow" w:cs="Arial"/>
          <w:lang w:val="x-none"/>
        </w:rPr>
        <w:t xml:space="preserve"> izvajal za večino severovzhodnih občin </w:t>
      </w:r>
      <w:r w:rsidR="00744966">
        <w:rPr>
          <w:rFonts w:ascii="Arial Narrow" w:hAnsi="Arial Narrow" w:cs="Arial"/>
          <w:lang w:val="x-none"/>
        </w:rPr>
        <w:t>najverjetneje</w:t>
      </w:r>
      <w:r w:rsidRPr="00845F3E">
        <w:rPr>
          <w:rFonts w:ascii="Arial Narrow" w:hAnsi="Arial Narrow" w:cs="Arial"/>
          <w:lang w:val="x-none"/>
        </w:rPr>
        <w:t xml:space="preserve"> Letališki center Maribor. V mesecu </w:t>
      </w:r>
      <w:r w:rsidR="00744966">
        <w:rPr>
          <w:rFonts w:ascii="Arial Narrow" w:hAnsi="Arial Narrow" w:cs="Arial"/>
          <w:lang w:val="x-none"/>
        </w:rPr>
        <w:t>marcu</w:t>
      </w:r>
      <w:r w:rsidRPr="00845F3E">
        <w:rPr>
          <w:rFonts w:ascii="Arial Narrow" w:hAnsi="Arial Narrow" w:cs="Arial"/>
          <w:lang w:val="x-none"/>
        </w:rPr>
        <w:t xml:space="preserve"> smo dali pooblastilo MKGP RS za izvedbo skupnega javnega naročila za izbiro izvajalca obrambe pred točo s posipavanjem točonosnih oblakov s srebrovim jodidom za vse občine severovzhodne občine</w:t>
      </w:r>
      <w:r w:rsidR="00744966">
        <w:rPr>
          <w:rFonts w:ascii="Arial Narrow" w:hAnsi="Arial Narrow" w:cs="Arial"/>
          <w:lang w:val="x-none"/>
        </w:rPr>
        <w:t>.</w:t>
      </w:r>
      <w:r w:rsidRPr="00845F3E">
        <w:rPr>
          <w:rFonts w:ascii="Arial Narrow" w:hAnsi="Arial Narrow" w:cs="Arial"/>
          <w:lang w:val="x-none"/>
        </w:rPr>
        <w:t xml:space="preserve"> </w:t>
      </w:r>
    </w:p>
    <w:p w14:paraId="0A86E0A6"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05D18FD6"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5387BEA9" w14:textId="77777777" w:rsidR="00845F3E" w:rsidRPr="00845F3E" w:rsidRDefault="00845F3E" w:rsidP="00845F3E">
      <w:pPr>
        <w:pStyle w:val="ANormal"/>
        <w:rPr>
          <w:rFonts w:ascii="Arial Narrow" w:hAnsi="Arial Narrow"/>
          <w:sz w:val="20"/>
        </w:rPr>
      </w:pPr>
    </w:p>
    <w:p w14:paraId="19AA42E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4029999 Sof. obrambe pred točo - Letališki center MB</w:t>
      </w:r>
      <w:r w:rsidRPr="00845F3E">
        <w:rPr>
          <w:rFonts w:ascii="Arial Narrow" w:hAnsi="Arial Narrow"/>
          <w:sz w:val="20"/>
        </w:rPr>
        <w:tab/>
        <w:t>4.500 €</w:t>
      </w:r>
    </w:p>
    <w:p w14:paraId="33D51B71"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07039002 Protipožarna varnost</w:t>
      </w:r>
      <w:r w:rsidRPr="00845F3E">
        <w:rPr>
          <w:rFonts w:ascii="Arial Narrow" w:hAnsi="Arial Narrow"/>
          <w:sz w:val="20"/>
        </w:rPr>
        <w:tab/>
        <w:t>74.100 €</w:t>
      </w:r>
    </w:p>
    <w:p w14:paraId="118A8623"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0A489627"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Zajema delovanje vseh struktur (štab civilne zaščite, dejavnost gasilske zveze Črenšovci in vseh 6 PGD- jev v občini, dejavnost podjetij, zavodov in firm) v občini Črenšovci. Vsako Prostovoljno gasilsko društvo gasilsko službo organizira in opravlja v skladu z veljavnimi predpisi.</w:t>
      </w:r>
    </w:p>
    <w:p w14:paraId="1DB51ACE" w14:textId="77777777" w:rsidR="00845F3E" w:rsidRPr="00845F3E" w:rsidRDefault="00845F3E" w:rsidP="00744966">
      <w:pPr>
        <w:widowControl w:val="0"/>
        <w:spacing w:after="0"/>
        <w:jc w:val="both"/>
        <w:rPr>
          <w:rFonts w:ascii="Arial Narrow" w:hAnsi="Arial Narrow" w:cs="Arial"/>
          <w:lang w:val="x-none"/>
        </w:rPr>
      </w:pPr>
    </w:p>
    <w:p w14:paraId="47D212FF"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Javna gasilska služba obsega izvajanje zaščite, reševanja in pomoči ob požarih, naravnih in drugih nesrečah, preventivne naloge varstva pred požarom ter druge preventivne naloge na področju varstva pred naravnimi in drugimi nesrečami, vzgojo gasilske mladine, pomoč občanom na področju varstva pred požarom in druge naloge v zvezi z organizacijo in razvojem gasilstva, vse v skladu z občinskimi načrti zaščite in reševanja.</w:t>
      </w:r>
    </w:p>
    <w:p w14:paraId="7C821241"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Prostovoljna gasilska društva za opravljanje nalog javne gasilske službe organizirajo operativne gasilske enote v skladu z merili za organiziranje in opremljanje enot, služb in drugih operativnih sestavov za zaščito, reševanje in pomoč ter s tem namenom:</w:t>
      </w:r>
    </w:p>
    <w:p w14:paraId="250338E8"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w:t>
      </w:r>
      <w:r w:rsidRPr="00845F3E">
        <w:rPr>
          <w:rFonts w:ascii="Arial Narrow" w:hAnsi="Arial Narrow" w:cs="Arial"/>
          <w:lang w:val="x-none"/>
        </w:rPr>
        <w:tab/>
        <w:t>zagotavljati stalno pripravljenost in operativno sposobnost gasilcev;</w:t>
      </w:r>
    </w:p>
    <w:p w14:paraId="07AAE856"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w:t>
      </w:r>
      <w:r w:rsidRPr="00845F3E">
        <w:rPr>
          <w:rFonts w:ascii="Arial Narrow" w:hAnsi="Arial Narrow" w:cs="Arial"/>
          <w:lang w:val="x-none"/>
        </w:rPr>
        <w:tab/>
        <w:t>zagotavljati, da bodo operativne naloge gasilske službe opravljali le psihično in zdravstveno sposobni gasilci.</w:t>
      </w:r>
    </w:p>
    <w:p w14:paraId="429FECBB" w14:textId="77777777" w:rsidR="00845F3E" w:rsidRPr="00845F3E" w:rsidRDefault="00845F3E" w:rsidP="00744966">
      <w:pPr>
        <w:widowControl w:val="0"/>
        <w:spacing w:after="0"/>
        <w:jc w:val="both"/>
        <w:rPr>
          <w:rFonts w:ascii="Arial Narrow" w:hAnsi="Arial Narrow" w:cs="Arial"/>
          <w:lang w:val="x-none"/>
        </w:rPr>
      </w:pPr>
    </w:p>
    <w:p w14:paraId="0C499256"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Vsako Prostovoljno gasilsko društvo z operativno enoto opravlja javno gasilsko službo na območju, določenem v Operativnem gasilskem načrtu občine Črenšovci. </w:t>
      </w:r>
    </w:p>
    <w:p w14:paraId="7D7F9CE5" w14:textId="77777777" w:rsidR="00845F3E" w:rsidRPr="00845F3E" w:rsidRDefault="00845F3E" w:rsidP="00744966">
      <w:pPr>
        <w:widowControl w:val="0"/>
        <w:spacing w:after="0"/>
        <w:jc w:val="both"/>
        <w:rPr>
          <w:rFonts w:ascii="Arial Narrow" w:hAnsi="Arial Narrow" w:cs="Arial"/>
          <w:lang w:val="x-none"/>
        </w:rPr>
      </w:pPr>
    </w:p>
    <w:p w14:paraId="21F27CFF" w14:textId="77777777" w:rsidR="00845F3E" w:rsidRPr="00845F3E" w:rsidRDefault="00845F3E" w:rsidP="00744966">
      <w:pPr>
        <w:pStyle w:val="Heading11"/>
        <w:jc w:val="both"/>
        <w:rPr>
          <w:rFonts w:ascii="Arial Narrow" w:hAnsi="Arial Narrow"/>
        </w:rPr>
      </w:pPr>
      <w:r w:rsidRPr="00845F3E">
        <w:rPr>
          <w:rFonts w:ascii="Arial Narrow" w:hAnsi="Arial Narrow"/>
        </w:rPr>
        <w:t>Zakonske in druge pravne podlage</w:t>
      </w:r>
    </w:p>
    <w:p w14:paraId="6EB204B9"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Zakon o varstvu pred naravnimi in drugimi nesrečami (Uradni list RS, št. 51/06 –uradno prečiščeno besedilo in 97/10), </w:t>
      </w:r>
    </w:p>
    <w:p w14:paraId="3E6C0EFD"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Zakon o gasilstvu (Uradni list RS, št. 113/05 – uradno prečiščeno besedilo), </w:t>
      </w:r>
    </w:p>
    <w:p w14:paraId="5287DB66"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Zakon o varstvu pred požarom (Uradni list RS, št. 3/07 – uradno prečiščeno besedilo, 9/11 in 83/12), </w:t>
      </w:r>
    </w:p>
    <w:p w14:paraId="40F8A994"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podzakonski predpisi, </w:t>
      </w:r>
    </w:p>
    <w:p w14:paraId="1E8E5E39"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Občina Črenšovci - statut, </w:t>
      </w:r>
    </w:p>
    <w:p w14:paraId="56C160CF"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statut Gasilske zveze Črenšovci, </w:t>
      </w:r>
    </w:p>
    <w:p w14:paraId="53ABD691"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Pravila gasilske službe, </w:t>
      </w:r>
    </w:p>
    <w:p w14:paraId="02534BB3"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Občinski načrti zaščite in reševanja in </w:t>
      </w:r>
    </w:p>
    <w:p w14:paraId="508BCF65"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Pogodba o izvajanju javne gasilske službe.</w:t>
      </w:r>
    </w:p>
    <w:p w14:paraId="1EA02678" w14:textId="77777777" w:rsidR="00845F3E" w:rsidRPr="00845F3E" w:rsidRDefault="00845F3E" w:rsidP="00744966">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00F08CBC"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Zagotavljanje varnosti in pogojev za izvajanje javne gasilske službe in drugih sil za zaščito in reševanje.</w:t>
      </w:r>
    </w:p>
    <w:p w14:paraId="2753B22F" w14:textId="77777777" w:rsidR="00845F3E" w:rsidRPr="00845F3E" w:rsidRDefault="00845F3E" w:rsidP="00744966">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50E77D28"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Zagotavljanje pogojev za izvajanje javne gasilske službe, GZ Črenšovci in gasilskih društev in drugih sil za zaščito in reševanje, zagotavljanje zakonskih obveznosti in zagotavljanje pripravljenosti ter operativne učinkovitosti.</w:t>
      </w:r>
    </w:p>
    <w:p w14:paraId="5BB942D4" w14:textId="77777777" w:rsidR="00845F3E" w:rsidRPr="00845F3E" w:rsidRDefault="00845F3E" w:rsidP="00744966">
      <w:pPr>
        <w:pStyle w:val="AHeading8"/>
        <w:tabs>
          <w:tab w:val="decimal" w:pos="9200"/>
        </w:tabs>
        <w:jc w:val="both"/>
        <w:rPr>
          <w:rFonts w:ascii="Arial Narrow" w:hAnsi="Arial Narrow"/>
          <w:sz w:val="20"/>
        </w:rPr>
      </w:pPr>
      <w:r w:rsidRPr="00845F3E">
        <w:rPr>
          <w:rFonts w:ascii="Arial Narrow" w:hAnsi="Arial Narrow"/>
          <w:sz w:val="20"/>
        </w:rPr>
        <w:t>070302 Dejavnost gasilskih društev v občini Črenšovci</w:t>
      </w:r>
      <w:r w:rsidRPr="00845F3E">
        <w:rPr>
          <w:rFonts w:ascii="Arial Narrow" w:hAnsi="Arial Narrow"/>
          <w:sz w:val="20"/>
        </w:rPr>
        <w:tab/>
        <w:t>47.100 €</w:t>
      </w:r>
    </w:p>
    <w:p w14:paraId="6D45B8B2" w14:textId="77777777" w:rsidR="00845F3E" w:rsidRPr="00845F3E" w:rsidRDefault="00845F3E" w:rsidP="00744966">
      <w:pPr>
        <w:pStyle w:val="Heading11"/>
        <w:jc w:val="both"/>
        <w:rPr>
          <w:rFonts w:ascii="Arial Narrow" w:hAnsi="Arial Narrow"/>
        </w:rPr>
      </w:pPr>
      <w:r w:rsidRPr="00845F3E">
        <w:rPr>
          <w:rFonts w:ascii="Arial Narrow" w:hAnsi="Arial Narrow"/>
        </w:rPr>
        <w:t>Obrazložitev dejavnosti v okviru proračunske postavke</w:t>
      </w:r>
    </w:p>
    <w:p w14:paraId="26CB8445"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Občina Črenšovci  ima z GZ Črenšovci in vsemi PGD-ji na območju občine sklenjeno pogodbo o opravljanju javne gasilske službe v občini.</w:t>
      </w:r>
    </w:p>
    <w:p w14:paraId="689E0B6D"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S to pogodbo je urejena vsebina, obseg, način in obdobje opravljanja javne gasilske službe, organizacijo javne gasilske službe, nadzor nad izvajanjem javne gasilske službe, sredstva za opravljanje javne gasilske službe ter druge pogoje za njeno delovanje.</w:t>
      </w:r>
    </w:p>
    <w:p w14:paraId="122955ED"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Javno gasilsko službo opravljajo prostovoljna gasilska društva s sedežem na območju Občine Črenšovci in so na ravni občine povezana v GZ Črenšovci.</w:t>
      </w:r>
    </w:p>
    <w:p w14:paraId="57F6AF31" w14:textId="32569F7A"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 xml:space="preserve">Vsako Prostovoljno gasilsko društvo z operativno enoto opravlja javno gasilsko službo na območju, določenem v Operativnem gasilskem načrtu občine Črenšovci. Za financiranje javne gasilske službe skrbi GZ Črenšovci. Občina Črenšovci za tekoče delovanje GZ Črenšovci in potencialno vseh PGD zagotavlja iz proračuna </w:t>
      </w:r>
      <w:r w:rsidR="00744966">
        <w:rPr>
          <w:rFonts w:ascii="Arial Narrow" w:hAnsi="Arial Narrow" w:cs="Arial"/>
          <w:lang w:val="x-none"/>
        </w:rPr>
        <w:t>35</w:t>
      </w:r>
      <w:r w:rsidRPr="00845F3E">
        <w:rPr>
          <w:rFonts w:ascii="Arial Narrow" w:hAnsi="Arial Narrow" w:cs="Arial"/>
          <w:lang w:val="x-none"/>
        </w:rPr>
        <w:t>.</w:t>
      </w:r>
      <w:r w:rsidR="00744966">
        <w:rPr>
          <w:rFonts w:ascii="Arial Narrow" w:hAnsi="Arial Narrow" w:cs="Arial"/>
          <w:lang w:val="x-none"/>
        </w:rPr>
        <w:t>6</w:t>
      </w:r>
      <w:r w:rsidRPr="00845F3E">
        <w:rPr>
          <w:rFonts w:ascii="Arial Narrow" w:hAnsi="Arial Narrow" w:cs="Arial"/>
          <w:lang w:val="x-none"/>
        </w:rPr>
        <w:t>00 €.</w:t>
      </w:r>
    </w:p>
    <w:p w14:paraId="2DABBEA6" w14:textId="77777777" w:rsidR="00845F3E" w:rsidRPr="00845F3E" w:rsidRDefault="00845F3E" w:rsidP="00744966">
      <w:pPr>
        <w:widowControl w:val="0"/>
        <w:spacing w:after="0"/>
        <w:jc w:val="both"/>
        <w:rPr>
          <w:rFonts w:ascii="Arial Narrow" w:hAnsi="Arial Narrow" w:cs="Arial"/>
          <w:lang w:val="x-none"/>
        </w:rPr>
      </w:pPr>
    </w:p>
    <w:p w14:paraId="30BDA399" w14:textId="77777777" w:rsidR="00845F3E" w:rsidRPr="00845F3E" w:rsidRDefault="00845F3E" w:rsidP="00744966">
      <w:pPr>
        <w:pStyle w:val="Heading11"/>
        <w:jc w:val="both"/>
        <w:rPr>
          <w:rFonts w:ascii="Arial Narrow" w:hAnsi="Arial Narrow"/>
        </w:rPr>
      </w:pPr>
      <w:r w:rsidRPr="00845F3E">
        <w:rPr>
          <w:rFonts w:ascii="Arial Narrow" w:hAnsi="Arial Narrow"/>
        </w:rPr>
        <w:t>Navezava na projekte v okviru proračunske postavke</w:t>
      </w:r>
    </w:p>
    <w:p w14:paraId="277B2295" w14:textId="77777777" w:rsidR="00845F3E" w:rsidRPr="00845F3E" w:rsidRDefault="00845F3E" w:rsidP="00744966">
      <w:pPr>
        <w:pStyle w:val="Heading11"/>
        <w:jc w:val="both"/>
        <w:rPr>
          <w:rFonts w:ascii="Arial Narrow" w:hAnsi="Arial Narrow"/>
        </w:rPr>
      </w:pPr>
      <w:r w:rsidRPr="00845F3E">
        <w:rPr>
          <w:rFonts w:ascii="Arial Narrow" w:hAnsi="Arial Narrow"/>
        </w:rPr>
        <w:t>Izhodišča, na katerih temeljijo izračuni predlogov pravic porabe za del, ki se ne izvršuje preko NRP</w:t>
      </w:r>
    </w:p>
    <w:p w14:paraId="39EA8712" w14:textId="77777777" w:rsidR="00845F3E" w:rsidRPr="00845F3E" w:rsidRDefault="00845F3E" w:rsidP="00744966">
      <w:pPr>
        <w:pStyle w:val="ANormal"/>
        <w:jc w:val="both"/>
        <w:rPr>
          <w:rFonts w:ascii="Arial Narrow" w:hAnsi="Arial Narrow"/>
          <w:sz w:val="20"/>
        </w:rPr>
      </w:pPr>
    </w:p>
    <w:p w14:paraId="754C885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4022004 Stroški električne energije za mrliške veže, vaške in gasilske domove</w:t>
      </w:r>
      <w:r w:rsidRPr="00845F3E">
        <w:rPr>
          <w:rFonts w:ascii="Arial Narrow" w:hAnsi="Arial Narrow"/>
          <w:sz w:val="20"/>
        </w:rPr>
        <w:tab/>
        <w:t>7.000 €</w:t>
      </w:r>
    </w:p>
    <w:p w14:paraId="14166FE8"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402201 Poraba kuriv in stroški ogrevanja</w:t>
      </w:r>
      <w:r w:rsidRPr="00845F3E">
        <w:rPr>
          <w:rFonts w:ascii="Arial Narrow" w:hAnsi="Arial Narrow"/>
          <w:sz w:val="20"/>
        </w:rPr>
        <w:tab/>
        <w:t>4.500 €</w:t>
      </w:r>
    </w:p>
    <w:p w14:paraId="3BCFE116"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4135004 Dotacija GZ Črenšovci in PGD na območju občine</w:t>
      </w:r>
      <w:r w:rsidRPr="00845F3E">
        <w:rPr>
          <w:rFonts w:ascii="Arial Narrow" w:hAnsi="Arial Narrow"/>
          <w:sz w:val="20"/>
        </w:rPr>
        <w:tab/>
        <w:t>35.600 €</w:t>
      </w:r>
    </w:p>
    <w:p w14:paraId="30FADF9C"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07039002 Protipožarna varnost</w:t>
      </w:r>
      <w:r w:rsidRPr="00845F3E">
        <w:rPr>
          <w:rFonts w:ascii="Arial Narrow" w:hAnsi="Arial Narrow"/>
          <w:sz w:val="20"/>
        </w:rPr>
        <w:tab/>
        <w:t>27.000 €</w:t>
      </w:r>
    </w:p>
    <w:p w14:paraId="23613C9D"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645F1DD0" w14:textId="77777777"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Občina po svojih organih samostojno ureja in opravlja vse lokalne zadeve javnega pomena, določene s statutom in zakonom ter s svojimi sredstvi</w:t>
      </w:r>
    </w:p>
    <w:p w14:paraId="3007990B" w14:textId="2DD732F3" w:rsidR="00845F3E" w:rsidRPr="00845F3E" w:rsidRDefault="00845F3E" w:rsidP="00744966">
      <w:pPr>
        <w:widowControl w:val="0"/>
        <w:spacing w:after="0"/>
        <w:jc w:val="both"/>
        <w:rPr>
          <w:rFonts w:ascii="Arial Narrow" w:hAnsi="Arial Narrow" w:cs="Arial"/>
          <w:lang w:val="x-none"/>
        </w:rPr>
      </w:pPr>
      <w:r w:rsidRPr="00845F3E">
        <w:rPr>
          <w:rFonts w:ascii="Arial Narrow" w:hAnsi="Arial Narrow" w:cs="Arial"/>
          <w:lang w:val="x-none"/>
        </w:rPr>
        <w:t>skrbi tudi za  požarno varnost oz. sofinancira nabavo opreme v gasilstvo in sofinancira investicije investicijskega vzdrževanja in novogradenj v gasilske domove.</w:t>
      </w:r>
    </w:p>
    <w:p w14:paraId="2E8704BA" w14:textId="77777777" w:rsidR="00845F3E" w:rsidRPr="00845F3E" w:rsidRDefault="00845F3E" w:rsidP="00845F3E">
      <w:pPr>
        <w:widowControl w:val="0"/>
        <w:spacing w:after="0"/>
        <w:rPr>
          <w:rFonts w:ascii="Arial Narrow" w:hAnsi="Arial Narrow" w:cs="Arial"/>
          <w:lang w:val="x-none"/>
        </w:rPr>
      </w:pPr>
    </w:p>
    <w:p w14:paraId="0CCD2339" w14:textId="33CA58B0" w:rsidR="00845F3E" w:rsidRPr="00845F3E" w:rsidRDefault="00845F3E" w:rsidP="00845F3E">
      <w:pPr>
        <w:widowControl w:val="0"/>
        <w:spacing w:after="0"/>
        <w:rPr>
          <w:rFonts w:ascii="Arial Narrow" w:hAnsi="Arial Narrow" w:cs="Arial"/>
          <w:u w:val="single"/>
          <w:lang w:val="x-none"/>
        </w:rPr>
      </w:pPr>
      <w:r w:rsidRPr="00845F3E">
        <w:rPr>
          <w:rFonts w:ascii="Arial Narrow" w:hAnsi="Arial Narrow" w:cs="Arial"/>
          <w:u w:val="single"/>
          <w:lang w:val="x-none"/>
        </w:rPr>
        <w:t>Tako bo iz letošn</w:t>
      </w:r>
      <w:r w:rsidR="00744966">
        <w:rPr>
          <w:rFonts w:ascii="Arial Narrow" w:hAnsi="Arial Narrow" w:cs="Arial"/>
          <w:u w:val="single"/>
          <w:lang w:val="x-none"/>
        </w:rPr>
        <w:t>j</w:t>
      </w:r>
      <w:r w:rsidRPr="00845F3E">
        <w:rPr>
          <w:rFonts w:ascii="Arial Narrow" w:hAnsi="Arial Narrow" w:cs="Arial"/>
          <w:u w:val="single"/>
          <w:lang w:val="x-none"/>
        </w:rPr>
        <w:t>ega proračuna zagotovljen delež pri:</w:t>
      </w:r>
    </w:p>
    <w:p w14:paraId="36627830" w14:textId="1CB3D810"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 investiciji PGD Srednja Bistrica </w:t>
      </w:r>
      <w:r w:rsidR="00744966">
        <w:rPr>
          <w:rFonts w:ascii="Arial Narrow" w:hAnsi="Arial Narrow" w:cs="Arial"/>
          <w:lang w:val="x-none"/>
        </w:rPr>
        <w:t>–</w:t>
      </w:r>
      <w:r w:rsidRPr="00845F3E">
        <w:rPr>
          <w:rFonts w:ascii="Arial Narrow" w:hAnsi="Arial Narrow" w:cs="Arial"/>
          <w:lang w:val="x-none"/>
        </w:rPr>
        <w:t xml:space="preserve"> </w:t>
      </w:r>
      <w:r w:rsidR="00744966">
        <w:rPr>
          <w:rFonts w:ascii="Arial Narrow" w:hAnsi="Arial Narrow" w:cs="Arial"/>
          <w:lang w:val="x-none"/>
        </w:rPr>
        <w:t>nabava novega gasilskega vozila</w:t>
      </w:r>
      <w:r w:rsidRPr="00845F3E">
        <w:rPr>
          <w:rFonts w:ascii="Arial Narrow" w:hAnsi="Arial Narrow" w:cs="Arial"/>
          <w:lang w:val="x-none"/>
        </w:rPr>
        <w:t xml:space="preserve"> za potrebe PGD Srednja Bistrica v višini </w:t>
      </w:r>
      <w:r w:rsidR="00744966">
        <w:rPr>
          <w:rFonts w:ascii="Arial Narrow" w:hAnsi="Arial Narrow" w:cs="Arial"/>
          <w:lang w:val="x-none"/>
        </w:rPr>
        <w:t>27</w:t>
      </w:r>
      <w:r w:rsidRPr="00845F3E">
        <w:rPr>
          <w:rFonts w:ascii="Arial Narrow" w:hAnsi="Arial Narrow" w:cs="Arial"/>
          <w:lang w:val="x-none"/>
        </w:rPr>
        <w:t>.</w:t>
      </w:r>
      <w:r w:rsidR="00744966">
        <w:rPr>
          <w:rFonts w:ascii="Arial Narrow" w:hAnsi="Arial Narrow" w:cs="Arial"/>
          <w:lang w:val="x-none"/>
        </w:rPr>
        <w:t>0</w:t>
      </w:r>
      <w:r w:rsidRPr="00845F3E">
        <w:rPr>
          <w:rFonts w:ascii="Arial Narrow" w:hAnsi="Arial Narrow" w:cs="Arial"/>
          <w:lang w:val="x-none"/>
        </w:rPr>
        <w:t xml:space="preserve">00 €. </w:t>
      </w:r>
    </w:p>
    <w:p w14:paraId="7AA98B12" w14:textId="77777777" w:rsidR="00845F3E" w:rsidRPr="00845F3E" w:rsidRDefault="00845F3E" w:rsidP="00845F3E">
      <w:pPr>
        <w:widowControl w:val="0"/>
        <w:spacing w:after="0"/>
        <w:rPr>
          <w:rFonts w:ascii="Arial Narrow" w:hAnsi="Arial Narrow" w:cs="Arial"/>
          <w:lang w:val="x-none"/>
        </w:rPr>
      </w:pPr>
    </w:p>
    <w:p w14:paraId="5549363C"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014B925E"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4B3ADA84" w14:textId="77777777" w:rsidR="00845F3E" w:rsidRPr="00845F3E" w:rsidRDefault="00845F3E" w:rsidP="00845F3E">
      <w:pPr>
        <w:pStyle w:val="ANormal"/>
        <w:rPr>
          <w:rFonts w:ascii="Arial Narrow" w:hAnsi="Arial Narrow"/>
          <w:sz w:val="20"/>
        </w:rPr>
      </w:pPr>
    </w:p>
    <w:p w14:paraId="2BDDE6E7"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4315002 Sofinanciranje nabave gasilske opreme</w:t>
      </w:r>
      <w:r w:rsidRPr="00845F3E">
        <w:rPr>
          <w:rFonts w:ascii="Arial Narrow" w:hAnsi="Arial Narrow"/>
          <w:sz w:val="20"/>
        </w:rPr>
        <w:tab/>
        <w:t>27.000 €</w:t>
      </w:r>
    </w:p>
    <w:p w14:paraId="7AEFEEE7" w14:textId="77777777" w:rsidR="00845F3E" w:rsidRPr="00845F3E" w:rsidRDefault="00845F3E" w:rsidP="00845F3E">
      <w:pPr>
        <w:pStyle w:val="AHeading5"/>
        <w:tabs>
          <w:tab w:val="decimal" w:pos="9200"/>
        </w:tabs>
        <w:rPr>
          <w:rFonts w:ascii="Arial Narrow" w:hAnsi="Arial Narrow"/>
          <w:sz w:val="20"/>
        </w:rPr>
      </w:pPr>
      <w:bookmarkStart w:id="47" w:name="_Toc163651136"/>
      <w:bookmarkStart w:id="48" w:name="_Toc163805233"/>
      <w:r w:rsidRPr="00845F3E">
        <w:rPr>
          <w:rFonts w:ascii="Arial Narrow" w:hAnsi="Arial Narrow"/>
          <w:sz w:val="20"/>
        </w:rPr>
        <w:t>10 TRG DELA IN DELOVNI POGOJI</w:t>
      </w:r>
      <w:r w:rsidRPr="00845F3E">
        <w:rPr>
          <w:rFonts w:ascii="Arial Narrow" w:hAnsi="Arial Narrow"/>
          <w:sz w:val="20"/>
        </w:rPr>
        <w:tab/>
        <w:t>25.543 €</w:t>
      </w:r>
      <w:bookmarkEnd w:id="47"/>
      <w:bookmarkEnd w:id="48"/>
    </w:p>
    <w:p w14:paraId="61ACFC97" w14:textId="77777777" w:rsidR="00845F3E" w:rsidRPr="00845F3E" w:rsidRDefault="00845F3E" w:rsidP="00845F3E">
      <w:pPr>
        <w:pStyle w:val="Heading11"/>
        <w:rPr>
          <w:rFonts w:ascii="Arial Narrow" w:hAnsi="Arial Narrow"/>
        </w:rPr>
      </w:pPr>
      <w:r w:rsidRPr="00845F3E">
        <w:rPr>
          <w:rFonts w:ascii="Arial Narrow" w:hAnsi="Arial Narrow"/>
        </w:rPr>
        <w:t>Opis področja proračunske porabe, poslanstva občine znotraj področja proračunske porabe</w:t>
      </w:r>
    </w:p>
    <w:p w14:paraId="4463239E" w14:textId="77777777" w:rsidR="00845F3E" w:rsidRPr="00845F3E" w:rsidRDefault="00845F3E" w:rsidP="002D33D6">
      <w:pPr>
        <w:widowControl w:val="0"/>
        <w:spacing w:after="0"/>
        <w:jc w:val="both"/>
        <w:rPr>
          <w:rFonts w:ascii="Arial Narrow" w:hAnsi="Arial Narrow" w:cs="Arial"/>
          <w:lang w:val="x-none"/>
        </w:rPr>
      </w:pPr>
      <w:r w:rsidRPr="00845F3E">
        <w:rPr>
          <w:rFonts w:ascii="Arial Narrow" w:hAnsi="Arial Narrow" w:cs="Arial"/>
          <w:lang w:val="x-none"/>
        </w:rPr>
        <w:t>Področje 10 obsega izvajanje programov, ki so v okviru delovno pravne zakonodaje  ter ob zaostrenih pogojih zaposlovanja še dopustni na nivoju lokalne skupnosti.</w:t>
      </w:r>
    </w:p>
    <w:p w14:paraId="2A5A3A6B" w14:textId="77777777" w:rsidR="00845F3E" w:rsidRPr="00845F3E" w:rsidRDefault="00845F3E" w:rsidP="002D33D6">
      <w:pPr>
        <w:widowControl w:val="0"/>
        <w:spacing w:after="0"/>
        <w:jc w:val="both"/>
        <w:rPr>
          <w:rFonts w:ascii="Arial Narrow" w:hAnsi="Arial Narrow" w:cs="Arial"/>
          <w:lang w:val="x-none"/>
        </w:rPr>
      </w:pPr>
    </w:p>
    <w:p w14:paraId="627FE26D" w14:textId="77777777" w:rsidR="00845F3E" w:rsidRPr="00845F3E" w:rsidRDefault="00845F3E" w:rsidP="002D33D6">
      <w:pPr>
        <w:widowControl w:val="0"/>
        <w:spacing w:after="0"/>
        <w:jc w:val="both"/>
        <w:rPr>
          <w:rFonts w:ascii="Arial Narrow" w:hAnsi="Arial Narrow" w:cs="Arial"/>
          <w:lang w:val="x-none"/>
        </w:rPr>
      </w:pPr>
      <w:r w:rsidRPr="00845F3E">
        <w:rPr>
          <w:rFonts w:ascii="Arial Narrow" w:hAnsi="Arial Narrow" w:cs="Arial"/>
          <w:lang w:val="x-none"/>
        </w:rPr>
        <w:t>Program aktivna politika zaposlovanja</w:t>
      </w:r>
    </w:p>
    <w:p w14:paraId="5F1E5B58" w14:textId="77777777" w:rsidR="00845F3E" w:rsidRPr="00845F3E" w:rsidRDefault="00845F3E" w:rsidP="002D33D6">
      <w:pPr>
        <w:widowControl w:val="0"/>
        <w:spacing w:after="0"/>
        <w:jc w:val="both"/>
        <w:rPr>
          <w:rFonts w:ascii="Arial Narrow" w:hAnsi="Arial Narrow" w:cs="Arial"/>
          <w:lang w:val="x-none"/>
        </w:rPr>
      </w:pPr>
      <w:r w:rsidRPr="00845F3E">
        <w:rPr>
          <w:rFonts w:ascii="Arial Narrow" w:hAnsi="Arial Narrow" w:cs="Arial"/>
          <w:lang w:val="x-none"/>
        </w:rPr>
        <w:t xml:space="preserve">S programom preko ukrepov aktivne politike zaposlovanja, konkretno preko javnih del, občina zagotavlja povečanje zaposlenosti brezposelnih oseb na območju občine. S tem ukrepom se zagotavlja minimalna socialna varnost osebam, ki bi v nasprotnem primeru ostale brez dohodkov, obenem pa bi se povečala njihova socialna izključenost. </w:t>
      </w:r>
    </w:p>
    <w:p w14:paraId="2AA32074" w14:textId="77777777" w:rsidR="00845F3E" w:rsidRPr="00845F3E" w:rsidRDefault="00845F3E" w:rsidP="002D33D6">
      <w:pPr>
        <w:widowControl w:val="0"/>
        <w:spacing w:after="0"/>
        <w:jc w:val="both"/>
        <w:rPr>
          <w:rFonts w:ascii="Arial Narrow" w:hAnsi="Arial Narrow" w:cs="Arial"/>
          <w:lang w:val="x-none"/>
        </w:rPr>
      </w:pPr>
    </w:p>
    <w:p w14:paraId="4F20C1AE" w14:textId="77777777" w:rsidR="00845F3E" w:rsidRPr="00845F3E" w:rsidRDefault="00845F3E" w:rsidP="002D33D6">
      <w:pPr>
        <w:pStyle w:val="Heading11"/>
        <w:jc w:val="both"/>
        <w:rPr>
          <w:rFonts w:ascii="Arial Narrow" w:hAnsi="Arial Narrow"/>
        </w:rPr>
      </w:pPr>
      <w:r w:rsidRPr="00845F3E">
        <w:rPr>
          <w:rFonts w:ascii="Arial Narrow" w:hAnsi="Arial Narrow"/>
        </w:rPr>
        <w:t>Dokumenti dolgoročnega razvojnega načrtovanja</w:t>
      </w:r>
    </w:p>
    <w:p w14:paraId="0DC36454" w14:textId="77777777" w:rsidR="00845F3E" w:rsidRPr="00845F3E" w:rsidRDefault="00845F3E" w:rsidP="002D33D6">
      <w:pPr>
        <w:pStyle w:val="Heading11"/>
        <w:jc w:val="both"/>
        <w:rPr>
          <w:rFonts w:ascii="Arial Narrow" w:hAnsi="Arial Narrow"/>
        </w:rPr>
      </w:pPr>
      <w:r w:rsidRPr="00845F3E">
        <w:rPr>
          <w:rFonts w:ascii="Arial Narrow" w:hAnsi="Arial Narrow"/>
        </w:rPr>
        <w:t>Dolgoročni cilji področja proračunske porabe</w:t>
      </w:r>
    </w:p>
    <w:p w14:paraId="61029919" w14:textId="77777777" w:rsidR="00845F3E" w:rsidRPr="00845F3E" w:rsidRDefault="00845F3E" w:rsidP="002D33D6">
      <w:pPr>
        <w:pStyle w:val="Heading11"/>
        <w:jc w:val="both"/>
        <w:rPr>
          <w:rFonts w:ascii="Arial Narrow" w:hAnsi="Arial Narrow"/>
        </w:rPr>
      </w:pPr>
      <w:r w:rsidRPr="00845F3E">
        <w:rPr>
          <w:rFonts w:ascii="Arial Narrow" w:hAnsi="Arial Narrow"/>
        </w:rPr>
        <w:t>Oznaka in nazivi glavnih programov v pristojnosti občine</w:t>
      </w:r>
    </w:p>
    <w:p w14:paraId="3BB83437" w14:textId="77777777" w:rsidR="00845F3E" w:rsidRPr="00845F3E" w:rsidRDefault="00845F3E" w:rsidP="00845F3E">
      <w:pPr>
        <w:pStyle w:val="ANormal"/>
        <w:rPr>
          <w:rFonts w:ascii="Arial Narrow" w:hAnsi="Arial Narrow"/>
          <w:sz w:val="20"/>
        </w:rPr>
      </w:pPr>
    </w:p>
    <w:p w14:paraId="24B7FD8B"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1003 Aktivna politika zaposlovanja</w:t>
      </w:r>
      <w:r w:rsidRPr="00845F3E">
        <w:rPr>
          <w:rFonts w:ascii="Arial Narrow" w:hAnsi="Arial Narrow"/>
          <w:sz w:val="20"/>
        </w:rPr>
        <w:tab/>
        <w:t>25.543 €</w:t>
      </w:r>
    </w:p>
    <w:p w14:paraId="418695FD"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6334D23D" w14:textId="6FD3D389"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Na tej postavki so planirana sredstva za  financiranje zaposlenih preko programov javnih d</w:t>
      </w:r>
      <w:r w:rsidR="002D33D6">
        <w:rPr>
          <w:rFonts w:ascii="Arial Narrow" w:hAnsi="Arial Narrow" w:cs="Arial"/>
          <w:lang w:val="x-none"/>
        </w:rPr>
        <w:t>el in jih izvajajo naslednje institucije oz. zavodi</w:t>
      </w:r>
      <w:r w:rsidRPr="00845F3E">
        <w:rPr>
          <w:rFonts w:ascii="Arial Narrow" w:hAnsi="Arial Narrow" w:cs="Arial"/>
          <w:lang w:val="x-none"/>
        </w:rPr>
        <w:t>:</w:t>
      </w:r>
    </w:p>
    <w:p w14:paraId="4C8DBCA1" w14:textId="752BF802"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OŠ Črenšovci,</w:t>
      </w:r>
    </w:p>
    <w:p w14:paraId="49B300CB" w14:textId="32D66574"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 dom starejših Lendava </w:t>
      </w:r>
    </w:p>
    <w:p w14:paraId="73325910" w14:textId="22E15375"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CSD Lendava,</w:t>
      </w:r>
    </w:p>
    <w:p w14:paraId="6D8FBB89" w14:textId="60447C14"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OŠ Bistrica,</w:t>
      </w:r>
    </w:p>
    <w:p w14:paraId="3E1A795F" w14:textId="16037E6B"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 OŠ </w:t>
      </w:r>
      <w:r w:rsidR="002D33D6">
        <w:rPr>
          <w:rFonts w:ascii="Arial Narrow" w:hAnsi="Arial Narrow" w:cs="Arial"/>
          <w:lang w:val="x-none"/>
        </w:rPr>
        <w:t>IV. MS</w:t>
      </w:r>
    </w:p>
    <w:p w14:paraId="18AEFC11" w14:textId="77777777" w:rsidR="00845F3E" w:rsidRPr="00845F3E" w:rsidRDefault="00845F3E" w:rsidP="00845F3E">
      <w:pPr>
        <w:widowControl w:val="0"/>
        <w:spacing w:after="0"/>
        <w:rPr>
          <w:rFonts w:ascii="Arial Narrow" w:hAnsi="Arial Narrow" w:cs="Arial"/>
          <w:lang w:val="x-none"/>
        </w:rPr>
      </w:pPr>
    </w:p>
    <w:p w14:paraId="0C08E7C1" w14:textId="6634839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Občina Črenšovci</w:t>
      </w:r>
      <w:r w:rsidR="002D33D6">
        <w:rPr>
          <w:rFonts w:ascii="Arial Narrow" w:hAnsi="Arial Narrow" w:cs="Arial"/>
          <w:lang w:val="x-none"/>
        </w:rPr>
        <w:t xml:space="preserve"> </w:t>
      </w:r>
      <w:r w:rsidRPr="00845F3E">
        <w:rPr>
          <w:rFonts w:ascii="Arial Narrow" w:hAnsi="Arial Narrow" w:cs="Arial"/>
          <w:lang w:val="x-none"/>
        </w:rPr>
        <w:t>zagotavlja določeni odstotek pri plači zaposlenemu in regres za letni dopust.</w:t>
      </w:r>
    </w:p>
    <w:p w14:paraId="74E229E5"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575D24AD"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70848D0C"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2823FF0B" w14:textId="77777777" w:rsidR="00845F3E" w:rsidRPr="00845F3E" w:rsidRDefault="00845F3E" w:rsidP="00845F3E">
      <w:pPr>
        <w:pStyle w:val="ANormal"/>
        <w:rPr>
          <w:rFonts w:ascii="Arial Narrow" w:hAnsi="Arial Narrow"/>
          <w:sz w:val="20"/>
        </w:rPr>
      </w:pPr>
    </w:p>
    <w:p w14:paraId="07FC223D"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10039001 Povečanje zaposljivosti</w:t>
      </w:r>
      <w:r w:rsidRPr="00845F3E">
        <w:rPr>
          <w:rFonts w:ascii="Arial Narrow" w:hAnsi="Arial Narrow"/>
          <w:sz w:val="20"/>
        </w:rPr>
        <w:tab/>
        <w:t>25.543 €</w:t>
      </w:r>
    </w:p>
    <w:p w14:paraId="6EBA3E72"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100300 Bruto plače in nadomestila zaposlenih na javnih delih v občini Črenšovci</w:t>
      </w:r>
      <w:r w:rsidRPr="00845F3E">
        <w:rPr>
          <w:rFonts w:ascii="Arial Narrow" w:hAnsi="Arial Narrow"/>
          <w:sz w:val="20"/>
        </w:rPr>
        <w:tab/>
        <w:t>2.007 €</w:t>
      </w:r>
    </w:p>
    <w:p w14:paraId="79FA95C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4000001 Plače za javne delavce</w:t>
      </w:r>
      <w:r w:rsidRPr="00845F3E">
        <w:rPr>
          <w:rFonts w:ascii="Arial Narrow" w:hAnsi="Arial Narrow"/>
          <w:sz w:val="20"/>
        </w:rPr>
        <w:tab/>
        <w:t>2.007 €</w:t>
      </w:r>
    </w:p>
    <w:p w14:paraId="1D50983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400100 Regres za letni dopust za delavce občinske uprave in JD</w:t>
      </w:r>
      <w:r w:rsidRPr="00845F3E">
        <w:rPr>
          <w:rFonts w:ascii="Arial Narrow" w:hAnsi="Arial Narrow"/>
          <w:sz w:val="20"/>
        </w:rPr>
        <w:tab/>
        <w:t>0 €</w:t>
      </w:r>
    </w:p>
    <w:p w14:paraId="37ECFE67"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100301 Prispevki in davek na bruto plačo za javna dela</w:t>
      </w:r>
      <w:r w:rsidRPr="00845F3E">
        <w:rPr>
          <w:rFonts w:ascii="Arial Narrow" w:hAnsi="Arial Narrow"/>
          <w:sz w:val="20"/>
        </w:rPr>
        <w:tab/>
        <w:t>363 €</w:t>
      </w:r>
    </w:p>
    <w:p w14:paraId="19E88FA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401001 Prispevek za pokojninsko in invalidsko zavarovanje</w:t>
      </w:r>
      <w:r w:rsidRPr="00845F3E">
        <w:rPr>
          <w:rFonts w:ascii="Arial Narrow" w:hAnsi="Arial Narrow"/>
          <w:sz w:val="20"/>
        </w:rPr>
        <w:tab/>
        <w:t>200 €</w:t>
      </w:r>
    </w:p>
    <w:p w14:paraId="09DB080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401100 Prispevek za obvezno zdravstveno zavarovanje</w:t>
      </w:r>
      <w:r w:rsidRPr="00845F3E">
        <w:rPr>
          <w:rFonts w:ascii="Arial Narrow" w:hAnsi="Arial Narrow"/>
          <w:sz w:val="20"/>
        </w:rPr>
        <w:tab/>
        <w:t>150 €</w:t>
      </w:r>
    </w:p>
    <w:p w14:paraId="32CED326"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401101 Prispevek za poškodbe pri delu in poklicne bolezni</w:t>
      </w:r>
      <w:r w:rsidRPr="00845F3E">
        <w:rPr>
          <w:rFonts w:ascii="Arial Narrow" w:hAnsi="Arial Narrow"/>
          <w:sz w:val="20"/>
        </w:rPr>
        <w:tab/>
        <w:t>3 €</w:t>
      </w:r>
    </w:p>
    <w:p w14:paraId="438728E7"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401200 Prispevek za zaposlovanje</w:t>
      </w:r>
      <w:r w:rsidRPr="00845F3E">
        <w:rPr>
          <w:rFonts w:ascii="Arial Narrow" w:hAnsi="Arial Narrow"/>
          <w:sz w:val="20"/>
        </w:rPr>
        <w:tab/>
        <w:t>5 €</w:t>
      </w:r>
    </w:p>
    <w:p w14:paraId="3339066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401300 Prispevek za starševsko varstvo</w:t>
      </w:r>
      <w:r w:rsidRPr="00845F3E">
        <w:rPr>
          <w:rFonts w:ascii="Arial Narrow" w:hAnsi="Arial Narrow"/>
          <w:sz w:val="20"/>
        </w:rPr>
        <w:tab/>
        <w:t>5 €</w:t>
      </w:r>
    </w:p>
    <w:p w14:paraId="2DB85BA4"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100302 Povračilo stroškov v zvezi z delom za javna dela</w:t>
      </w:r>
      <w:r w:rsidRPr="00845F3E">
        <w:rPr>
          <w:rFonts w:ascii="Arial Narrow" w:hAnsi="Arial Narrow"/>
          <w:sz w:val="20"/>
        </w:rPr>
        <w:tab/>
        <w:t>173 €</w:t>
      </w:r>
    </w:p>
    <w:p w14:paraId="14A06677"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4002021 Povračilo stroškov prehrane za javna dela</w:t>
      </w:r>
      <w:r w:rsidRPr="00845F3E">
        <w:rPr>
          <w:rFonts w:ascii="Arial Narrow" w:hAnsi="Arial Narrow"/>
          <w:sz w:val="20"/>
        </w:rPr>
        <w:tab/>
        <w:t>173 €</w:t>
      </w:r>
    </w:p>
    <w:p w14:paraId="6887AC6F"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100303 Materialni stroški v zvezi z javnimi deli</w:t>
      </w:r>
      <w:r w:rsidRPr="00845F3E">
        <w:rPr>
          <w:rFonts w:ascii="Arial Narrow" w:hAnsi="Arial Narrow"/>
          <w:sz w:val="20"/>
        </w:rPr>
        <w:tab/>
        <w:t>5.000 €</w:t>
      </w:r>
    </w:p>
    <w:p w14:paraId="37EF09E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402099 Drugi splošni material in storitve ter stroški javnih del</w:t>
      </w:r>
      <w:r w:rsidRPr="00845F3E">
        <w:rPr>
          <w:rFonts w:ascii="Arial Narrow" w:hAnsi="Arial Narrow"/>
          <w:sz w:val="20"/>
        </w:rPr>
        <w:tab/>
        <w:t>5.000 €</w:t>
      </w:r>
    </w:p>
    <w:p w14:paraId="685C7647"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100304 Refundacija JD za ostale izvajalce</w:t>
      </w:r>
      <w:r w:rsidRPr="00845F3E">
        <w:rPr>
          <w:rFonts w:ascii="Arial Narrow" w:hAnsi="Arial Narrow"/>
          <w:sz w:val="20"/>
        </w:rPr>
        <w:tab/>
        <w:t>10.000 €</w:t>
      </w:r>
    </w:p>
    <w:p w14:paraId="3E326FF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4133000 Refundacija stroškov za JD za ostale uporabnike</w:t>
      </w:r>
      <w:r w:rsidRPr="00845F3E">
        <w:rPr>
          <w:rFonts w:ascii="Arial Narrow" w:hAnsi="Arial Narrow"/>
          <w:sz w:val="20"/>
        </w:rPr>
        <w:tab/>
        <w:t>10.000 €</w:t>
      </w:r>
    </w:p>
    <w:p w14:paraId="2FFD247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100305 Refundacija stroškov za JD za OŠ Črenšovci in OŠ Bistrica</w:t>
      </w:r>
      <w:r w:rsidRPr="00845F3E">
        <w:rPr>
          <w:rFonts w:ascii="Arial Narrow" w:hAnsi="Arial Narrow"/>
          <w:sz w:val="20"/>
        </w:rPr>
        <w:tab/>
        <w:t>8.000 €</w:t>
      </w:r>
    </w:p>
    <w:p w14:paraId="1D6D317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4133004 Refundacija stroškov za JD OŠ Črenšovci in Bistrica</w:t>
      </w:r>
      <w:r w:rsidRPr="00845F3E">
        <w:rPr>
          <w:rFonts w:ascii="Arial Narrow" w:hAnsi="Arial Narrow"/>
          <w:sz w:val="20"/>
        </w:rPr>
        <w:tab/>
        <w:t>8.000 €</w:t>
      </w:r>
    </w:p>
    <w:p w14:paraId="010E7CB8" w14:textId="77777777" w:rsidR="00845F3E" w:rsidRPr="00845F3E" w:rsidRDefault="00845F3E" w:rsidP="00845F3E">
      <w:pPr>
        <w:pStyle w:val="AHeading5"/>
        <w:tabs>
          <w:tab w:val="decimal" w:pos="9200"/>
        </w:tabs>
        <w:rPr>
          <w:rFonts w:ascii="Arial Narrow" w:hAnsi="Arial Narrow"/>
          <w:sz w:val="20"/>
        </w:rPr>
      </w:pPr>
      <w:bookmarkStart w:id="49" w:name="_Toc163651137"/>
      <w:bookmarkStart w:id="50" w:name="_Toc163805234"/>
      <w:r w:rsidRPr="00845F3E">
        <w:rPr>
          <w:rFonts w:ascii="Arial Narrow" w:hAnsi="Arial Narrow"/>
          <w:sz w:val="20"/>
        </w:rPr>
        <w:t>11 KMETIJSTVO, GOZDARSTVO IN RIBIŠTVO</w:t>
      </w:r>
      <w:r w:rsidRPr="00845F3E">
        <w:rPr>
          <w:rFonts w:ascii="Arial Narrow" w:hAnsi="Arial Narrow"/>
          <w:sz w:val="20"/>
        </w:rPr>
        <w:tab/>
        <w:t>165.000 €</w:t>
      </w:r>
      <w:bookmarkEnd w:id="49"/>
      <w:bookmarkEnd w:id="50"/>
    </w:p>
    <w:p w14:paraId="23D348F5" w14:textId="77777777" w:rsidR="00845F3E" w:rsidRPr="00845F3E" w:rsidRDefault="00845F3E" w:rsidP="00533B8F">
      <w:pPr>
        <w:pStyle w:val="Heading11"/>
        <w:jc w:val="both"/>
        <w:rPr>
          <w:rFonts w:ascii="Arial Narrow" w:hAnsi="Arial Narrow"/>
        </w:rPr>
      </w:pPr>
      <w:r w:rsidRPr="00845F3E">
        <w:rPr>
          <w:rFonts w:ascii="Arial Narrow" w:hAnsi="Arial Narrow"/>
        </w:rPr>
        <w:t>Opis področja proračunske porabe, poslanstva občine znotraj področja proračunske porabe</w:t>
      </w:r>
    </w:p>
    <w:p w14:paraId="7BA295A0" w14:textId="77777777" w:rsidR="00845F3E" w:rsidRPr="00845F3E" w:rsidRDefault="00845F3E" w:rsidP="00533B8F">
      <w:pPr>
        <w:widowControl w:val="0"/>
        <w:spacing w:after="0"/>
        <w:jc w:val="both"/>
        <w:rPr>
          <w:rFonts w:ascii="Arial Narrow" w:hAnsi="Arial Narrow" w:cs="Arial"/>
          <w:lang w:val="x-none"/>
        </w:rPr>
      </w:pPr>
      <w:r w:rsidRPr="00845F3E">
        <w:rPr>
          <w:rFonts w:ascii="Arial Narrow" w:hAnsi="Arial Narrow" w:cs="Arial"/>
          <w:lang w:val="x-none"/>
        </w:rPr>
        <w:t>Področje 11 obsega izvajanje programov kmetijstva, gozdarstva in ribištva. Najobsežnejši in tudi najpomembnejši del v okviru tega področja predstavlja Program reforme kmetijstva in živilstva, ki je neposredno povezan z evropsko kmetijsko politiko in zajema izvajanje ukrepov razvoja podeželja ter strukturne ukrepe v kmetijstvu in živilstvu. Ukrepi so naravnani k povečanju konkurenčnosti, izboljšanju velikostne strukture v kmetijstvu, ohranjanju naravnih danosti, biotske pestrosti, rodovitnosti tal in tradicionalne kulturne krajine.</w:t>
      </w:r>
    </w:p>
    <w:p w14:paraId="2753106D" w14:textId="77777777" w:rsidR="00845F3E" w:rsidRPr="00845F3E" w:rsidRDefault="00845F3E" w:rsidP="00533B8F">
      <w:pPr>
        <w:pStyle w:val="Heading11"/>
        <w:jc w:val="both"/>
        <w:rPr>
          <w:rFonts w:ascii="Arial Narrow" w:hAnsi="Arial Narrow"/>
        </w:rPr>
      </w:pPr>
      <w:r w:rsidRPr="00845F3E">
        <w:rPr>
          <w:rFonts w:ascii="Arial Narrow" w:hAnsi="Arial Narrow"/>
        </w:rPr>
        <w:t>Dokumenti dolgoročnega razvojnega načrtovanja</w:t>
      </w:r>
    </w:p>
    <w:p w14:paraId="38A9FA0B" w14:textId="77777777" w:rsidR="00845F3E" w:rsidRPr="00845F3E" w:rsidRDefault="00845F3E" w:rsidP="00533B8F">
      <w:pPr>
        <w:widowControl w:val="0"/>
        <w:spacing w:after="0"/>
        <w:jc w:val="both"/>
        <w:rPr>
          <w:rFonts w:ascii="Arial Narrow" w:hAnsi="Arial Narrow" w:cs="Arial"/>
          <w:lang w:val="x-none"/>
        </w:rPr>
      </w:pPr>
      <w:r w:rsidRPr="00845F3E">
        <w:rPr>
          <w:rFonts w:ascii="Arial Narrow" w:hAnsi="Arial Narrow" w:cs="Arial"/>
          <w:lang w:val="x-none"/>
        </w:rPr>
        <w:t>- Zakon o kmetijstvu</w:t>
      </w:r>
    </w:p>
    <w:p w14:paraId="6BEA46AB" w14:textId="77777777" w:rsidR="00845F3E" w:rsidRPr="00845F3E" w:rsidRDefault="00845F3E" w:rsidP="00533B8F">
      <w:pPr>
        <w:widowControl w:val="0"/>
        <w:spacing w:after="0"/>
        <w:jc w:val="both"/>
        <w:rPr>
          <w:rFonts w:ascii="Arial Narrow" w:hAnsi="Arial Narrow" w:cs="Arial"/>
          <w:lang w:val="x-none"/>
        </w:rPr>
      </w:pPr>
      <w:r w:rsidRPr="00845F3E">
        <w:rPr>
          <w:rFonts w:ascii="Arial Narrow" w:hAnsi="Arial Narrow" w:cs="Arial"/>
          <w:lang w:val="x-none"/>
        </w:rPr>
        <w:t>- Zakon o kmetijskih zemljiščih</w:t>
      </w:r>
    </w:p>
    <w:p w14:paraId="15A603B0" w14:textId="77777777" w:rsidR="00845F3E" w:rsidRPr="00845F3E" w:rsidRDefault="00845F3E" w:rsidP="00533B8F">
      <w:pPr>
        <w:widowControl w:val="0"/>
        <w:spacing w:after="0"/>
        <w:jc w:val="both"/>
        <w:rPr>
          <w:rFonts w:ascii="Arial Narrow" w:hAnsi="Arial Narrow" w:cs="Arial"/>
          <w:lang w:val="x-none"/>
        </w:rPr>
      </w:pPr>
    </w:p>
    <w:p w14:paraId="1CE82A44" w14:textId="77777777" w:rsidR="00845F3E" w:rsidRPr="00845F3E" w:rsidRDefault="00845F3E" w:rsidP="00845F3E">
      <w:pPr>
        <w:pStyle w:val="Heading11"/>
        <w:rPr>
          <w:rFonts w:ascii="Arial Narrow" w:hAnsi="Arial Narrow"/>
        </w:rPr>
      </w:pPr>
      <w:r w:rsidRPr="00845F3E">
        <w:rPr>
          <w:rFonts w:ascii="Arial Narrow" w:hAnsi="Arial Narrow"/>
        </w:rPr>
        <w:t>Dolgoročni cilji področja proračunske porabe</w:t>
      </w:r>
    </w:p>
    <w:p w14:paraId="11AA3671" w14:textId="77777777" w:rsidR="00845F3E" w:rsidRPr="00845F3E" w:rsidRDefault="00845F3E" w:rsidP="00845F3E">
      <w:pPr>
        <w:pStyle w:val="ANormal"/>
        <w:rPr>
          <w:rFonts w:ascii="Arial Narrow" w:hAnsi="Arial Narrow"/>
          <w:sz w:val="20"/>
        </w:rPr>
      </w:pPr>
    </w:p>
    <w:p w14:paraId="49F74852" w14:textId="77777777" w:rsidR="00845F3E" w:rsidRPr="00845F3E" w:rsidRDefault="00845F3E" w:rsidP="00845F3E">
      <w:pPr>
        <w:pStyle w:val="Heading11"/>
        <w:rPr>
          <w:rFonts w:ascii="Arial Narrow" w:hAnsi="Arial Narrow"/>
        </w:rPr>
      </w:pPr>
      <w:r w:rsidRPr="00845F3E">
        <w:rPr>
          <w:rFonts w:ascii="Arial Narrow" w:hAnsi="Arial Narrow"/>
        </w:rPr>
        <w:t>Oznaka in nazivi glavnih programov v pristojnosti občine</w:t>
      </w:r>
    </w:p>
    <w:p w14:paraId="2E9E3F4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1102 Program reforme kmetijstva in živilstva</w:t>
      </w:r>
    </w:p>
    <w:p w14:paraId="07EDE68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1103 Splošne storitve v kmetijstvu</w:t>
      </w:r>
    </w:p>
    <w:p w14:paraId="4CB08B53" w14:textId="77777777" w:rsidR="00845F3E" w:rsidRPr="00845F3E" w:rsidRDefault="00845F3E" w:rsidP="00845F3E">
      <w:pPr>
        <w:widowControl w:val="0"/>
        <w:spacing w:after="0"/>
        <w:rPr>
          <w:rFonts w:ascii="Arial Narrow" w:hAnsi="Arial Narrow" w:cs="Arial"/>
          <w:lang w:val="x-none"/>
        </w:rPr>
      </w:pPr>
    </w:p>
    <w:p w14:paraId="2BDDCC4A"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1102 Program reforme kmetijstva in živilstva</w:t>
      </w:r>
      <w:r w:rsidRPr="00845F3E">
        <w:rPr>
          <w:rFonts w:ascii="Arial Narrow" w:hAnsi="Arial Narrow"/>
          <w:sz w:val="20"/>
        </w:rPr>
        <w:tab/>
        <w:t>160.000 €</w:t>
      </w:r>
    </w:p>
    <w:p w14:paraId="76F30440" w14:textId="77777777" w:rsidR="00845F3E" w:rsidRPr="00845F3E" w:rsidRDefault="00845F3E" w:rsidP="00533B8F">
      <w:pPr>
        <w:pStyle w:val="Heading11"/>
        <w:jc w:val="both"/>
        <w:rPr>
          <w:rFonts w:ascii="Arial Narrow" w:hAnsi="Arial Narrow"/>
        </w:rPr>
      </w:pPr>
      <w:r w:rsidRPr="00845F3E">
        <w:rPr>
          <w:rFonts w:ascii="Arial Narrow" w:hAnsi="Arial Narrow"/>
        </w:rPr>
        <w:t>Opis glavnega programa</w:t>
      </w:r>
    </w:p>
    <w:p w14:paraId="63F7157E" w14:textId="77777777" w:rsidR="00845F3E" w:rsidRPr="00845F3E" w:rsidRDefault="00845F3E" w:rsidP="00533B8F">
      <w:pPr>
        <w:widowControl w:val="0"/>
        <w:spacing w:after="0"/>
        <w:jc w:val="both"/>
        <w:rPr>
          <w:rFonts w:ascii="Arial Narrow" w:hAnsi="Arial Narrow" w:cs="Arial"/>
          <w:lang w:val="x-none"/>
        </w:rPr>
      </w:pPr>
      <w:r w:rsidRPr="00845F3E">
        <w:rPr>
          <w:rFonts w:ascii="Arial Narrow" w:hAnsi="Arial Narrow" w:cs="Arial"/>
          <w:lang w:val="x-none"/>
        </w:rPr>
        <w:t>V Sloveniji se v okviru nacionalnega strateškega programa, kot glavni problem kmetijstva, izpostavlja po prestrukturiranju kmetijstva in živilsko-predelovalne industrije ter krepitev konkurenčnosti celotne agro-živilske verige. Program ukrepov znotraj reforme kmetijstva in živilstva v okviru smernic EU predvideva izvajanje strukturnih ukrepov in sicer: izboljšanje konkurenčnosti kmetijskega in gozdarskega sektorja, upravljanje z zemljišči in kakovostno življenje na podeželju.</w:t>
      </w:r>
    </w:p>
    <w:p w14:paraId="1900618F" w14:textId="77777777" w:rsidR="00845F3E" w:rsidRPr="00845F3E" w:rsidRDefault="00845F3E" w:rsidP="00533B8F">
      <w:pPr>
        <w:pStyle w:val="Heading11"/>
        <w:jc w:val="both"/>
        <w:rPr>
          <w:rFonts w:ascii="Arial Narrow" w:hAnsi="Arial Narrow"/>
        </w:rPr>
      </w:pPr>
      <w:r w:rsidRPr="00845F3E">
        <w:rPr>
          <w:rFonts w:ascii="Arial Narrow" w:hAnsi="Arial Narrow"/>
        </w:rPr>
        <w:t>Dolgoročni cilji glavnega programa</w:t>
      </w:r>
    </w:p>
    <w:p w14:paraId="3EAB7C2C" w14:textId="77777777" w:rsidR="00845F3E" w:rsidRPr="00845F3E" w:rsidRDefault="00845F3E" w:rsidP="00533B8F">
      <w:pPr>
        <w:widowControl w:val="0"/>
        <w:spacing w:after="0"/>
        <w:jc w:val="both"/>
        <w:rPr>
          <w:rFonts w:ascii="Arial Narrow" w:hAnsi="Arial Narrow" w:cs="Arial"/>
          <w:lang w:val="x-none"/>
        </w:rPr>
      </w:pPr>
      <w:r w:rsidRPr="00845F3E">
        <w:rPr>
          <w:rFonts w:ascii="Arial Narrow" w:hAnsi="Arial Narrow" w:cs="Arial"/>
          <w:lang w:val="x-none"/>
        </w:rPr>
        <w:t>Povečanje števila kmetij z dopolnilno dejavnostjo v Občini Črenšovci in povečano upravljanje storitev in trženja proizvodov in storitev s kmetij na območju občine.</w:t>
      </w:r>
    </w:p>
    <w:p w14:paraId="53C779ED" w14:textId="77777777" w:rsidR="00845F3E" w:rsidRPr="00845F3E" w:rsidRDefault="00845F3E" w:rsidP="00533B8F">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269D600D" w14:textId="77777777" w:rsidR="00845F3E" w:rsidRPr="00845F3E" w:rsidRDefault="00845F3E" w:rsidP="00533B8F">
      <w:pPr>
        <w:widowControl w:val="0"/>
        <w:spacing w:after="0"/>
        <w:jc w:val="both"/>
        <w:rPr>
          <w:rFonts w:ascii="Arial Narrow" w:hAnsi="Arial Narrow" w:cs="Arial"/>
          <w:lang w:val="x-none"/>
        </w:rPr>
      </w:pPr>
      <w:r w:rsidRPr="00845F3E">
        <w:rPr>
          <w:rFonts w:ascii="Arial Narrow" w:hAnsi="Arial Narrow" w:cs="Arial"/>
          <w:lang w:val="x-none"/>
        </w:rPr>
        <w:t>Povečanje števila kmetij z dopolnilno dejavnostjo v Občini Črenšovci in povečano upravljanje storitev in trženja proizvodov in storitev s kmetij na območju občine.</w:t>
      </w:r>
    </w:p>
    <w:p w14:paraId="7E7A9C39" w14:textId="77777777" w:rsidR="00845F3E" w:rsidRPr="00845F3E" w:rsidRDefault="00845F3E" w:rsidP="00533B8F">
      <w:pPr>
        <w:pStyle w:val="Heading11"/>
        <w:jc w:val="both"/>
        <w:rPr>
          <w:rFonts w:ascii="Arial Narrow" w:hAnsi="Arial Narrow"/>
        </w:rPr>
      </w:pPr>
      <w:r w:rsidRPr="00845F3E">
        <w:rPr>
          <w:rFonts w:ascii="Arial Narrow" w:hAnsi="Arial Narrow"/>
        </w:rPr>
        <w:t>Podprogrami in proračunski uporabniki znotraj glavnega programa</w:t>
      </w:r>
    </w:p>
    <w:p w14:paraId="40C83E2D" w14:textId="77777777" w:rsidR="00845F3E" w:rsidRPr="00845F3E" w:rsidRDefault="00845F3E" w:rsidP="00533B8F">
      <w:pPr>
        <w:widowControl w:val="0"/>
        <w:spacing w:after="0"/>
        <w:jc w:val="both"/>
        <w:rPr>
          <w:rFonts w:ascii="Arial Narrow" w:hAnsi="Arial Narrow" w:cs="Arial"/>
          <w:lang w:val="x-none"/>
        </w:rPr>
      </w:pPr>
      <w:r w:rsidRPr="00845F3E">
        <w:rPr>
          <w:rFonts w:ascii="Arial Narrow" w:hAnsi="Arial Narrow" w:cs="Arial"/>
          <w:lang w:val="x-none"/>
        </w:rPr>
        <w:t>11029002 Razvoj in prilagajanje podeželskih območij</w:t>
      </w:r>
    </w:p>
    <w:p w14:paraId="5D062DC5" w14:textId="77777777" w:rsidR="00845F3E" w:rsidRPr="00845F3E" w:rsidRDefault="00845F3E" w:rsidP="00533B8F">
      <w:pPr>
        <w:widowControl w:val="0"/>
        <w:spacing w:after="0"/>
        <w:jc w:val="both"/>
        <w:rPr>
          <w:rFonts w:ascii="Arial Narrow" w:hAnsi="Arial Narrow" w:cs="Arial"/>
          <w:lang w:val="x-none"/>
        </w:rPr>
      </w:pPr>
      <w:r w:rsidRPr="00845F3E">
        <w:rPr>
          <w:rFonts w:ascii="Arial Narrow" w:hAnsi="Arial Narrow" w:cs="Arial"/>
          <w:lang w:val="x-none"/>
        </w:rPr>
        <w:t xml:space="preserve">11029004 Ukrepi za stabilizacijo trga </w:t>
      </w:r>
    </w:p>
    <w:p w14:paraId="5116CE35" w14:textId="77777777" w:rsidR="00845F3E" w:rsidRPr="00845F3E" w:rsidRDefault="00845F3E" w:rsidP="00533B8F">
      <w:pPr>
        <w:widowControl w:val="0"/>
        <w:spacing w:after="0"/>
        <w:jc w:val="both"/>
        <w:rPr>
          <w:rFonts w:ascii="Arial Narrow" w:hAnsi="Arial Narrow" w:cs="Arial"/>
          <w:lang w:val="x-none"/>
        </w:rPr>
      </w:pPr>
    </w:p>
    <w:p w14:paraId="72F1B9D1"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11029002 Razvoj in prilagajanje podeželskih območij</w:t>
      </w:r>
      <w:r w:rsidRPr="00845F3E">
        <w:rPr>
          <w:rFonts w:ascii="Arial Narrow" w:hAnsi="Arial Narrow"/>
          <w:sz w:val="20"/>
        </w:rPr>
        <w:tab/>
        <w:t>150.000 €</w:t>
      </w:r>
    </w:p>
    <w:p w14:paraId="3E727CB7" w14:textId="77777777" w:rsidR="00845F3E" w:rsidRPr="00845F3E" w:rsidRDefault="00845F3E" w:rsidP="00533B8F">
      <w:pPr>
        <w:pStyle w:val="Heading11"/>
        <w:jc w:val="both"/>
        <w:rPr>
          <w:rFonts w:ascii="Arial Narrow" w:hAnsi="Arial Narrow"/>
        </w:rPr>
      </w:pPr>
      <w:r w:rsidRPr="00845F3E">
        <w:rPr>
          <w:rFonts w:ascii="Arial Narrow" w:hAnsi="Arial Narrow"/>
        </w:rPr>
        <w:t>Opis podprograma</w:t>
      </w:r>
    </w:p>
    <w:p w14:paraId="492740A3" w14:textId="77777777" w:rsidR="00845F3E" w:rsidRPr="00845F3E" w:rsidRDefault="00845F3E" w:rsidP="00533B8F">
      <w:pPr>
        <w:widowControl w:val="0"/>
        <w:spacing w:after="0"/>
        <w:jc w:val="both"/>
        <w:rPr>
          <w:rFonts w:ascii="Arial Narrow" w:hAnsi="Arial Narrow" w:cs="Arial"/>
          <w:lang w:val="x-none"/>
        </w:rPr>
      </w:pPr>
      <w:r w:rsidRPr="00845F3E">
        <w:rPr>
          <w:rFonts w:ascii="Arial Narrow" w:hAnsi="Arial Narrow" w:cs="Arial"/>
          <w:lang w:val="x-none"/>
        </w:rPr>
        <w:t>Strukturne izboljšave in tehnološko prilaganje sta pogoja za dvig konkurenčnosti kmetijstva in zagotovilo za ohranitev podeželja in kmetovanja. Z investicijskimi podporami v obliki državnih pomoči (donacij) bomo spodbujali investicije na področju pridelave, predelave hrane in nekaterih nekmetijskih dejavnosti, predvsem pa investicije, ki so prijazne do okolja in preprečujejo zaraščanje krajine. Sredstva se dodeljujejo upravičencem na podlagi javnega razpisa v skladu z nameni iz Pravilnika o dodeljevanju državnih pomoči za programe razvoja podeželja v občini. Namenjena so za kritje dela upravičenih stroškov za naložbe v kmetijska gospodarstva za primarno proizvodnjo, ohranjanje tradicionalnih stavb, naložbe v predelavo in trženje na kmetijskih gospodarstvih, naložbe v nekmetijske dejavnosti na kmetijskih gospodarstvih, zagotavljanje tehnične podpore za predelavo in trženje kmetijskih proizvodov ter nekmetijske dejavnosti na kmetijskih gospodarstvih.</w:t>
      </w:r>
    </w:p>
    <w:p w14:paraId="01E783FC"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29BF1B1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w:t>
      </w:r>
      <w:r w:rsidRPr="00845F3E">
        <w:rPr>
          <w:rFonts w:ascii="Arial Narrow" w:hAnsi="Arial Narrow" w:cs="Arial"/>
          <w:lang w:val="x-none"/>
        </w:rPr>
        <w:tab/>
        <w:t>Odlok o proračunu občine Črenšovci,</w:t>
      </w:r>
    </w:p>
    <w:p w14:paraId="237DF75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w:t>
      </w:r>
      <w:r w:rsidRPr="00845F3E">
        <w:rPr>
          <w:rFonts w:ascii="Arial Narrow" w:hAnsi="Arial Narrow" w:cs="Arial"/>
          <w:lang w:val="x-none"/>
        </w:rPr>
        <w:tab/>
        <w:t>Zakon o kmetijstvu,</w:t>
      </w:r>
    </w:p>
    <w:p w14:paraId="32870D9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w:t>
      </w:r>
      <w:r w:rsidRPr="00845F3E">
        <w:rPr>
          <w:rFonts w:ascii="Arial Narrow" w:hAnsi="Arial Narrow" w:cs="Arial"/>
          <w:lang w:val="x-none"/>
        </w:rPr>
        <w:tab/>
        <w:t>Zakon o lokalni samoupravi,</w:t>
      </w:r>
    </w:p>
    <w:p w14:paraId="02202D4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w:t>
      </w:r>
      <w:r w:rsidRPr="00845F3E">
        <w:rPr>
          <w:rFonts w:ascii="Arial Narrow" w:hAnsi="Arial Narrow" w:cs="Arial"/>
          <w:lang w:val="x-none"/>
        </w:rPr>
        <w:tab/>
        <w:t>Zakon o spremljanju državnih pomoči,</w:t>
      </w:r>
    </w:p>
    <w:p w14:paraId="27768A3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w:t>
      </w:r>
      <w:r w:rsidRPr="00845F3E">
        <w:rPr>
          <w:rFonts w:ascii="Arial Narrow" w:hAnsi="Arial Narrow" w:cs="Arial"/>
          <w:lang w:val="x-none"/>
        </w:rPr>
        <w:tab/>
        <w:t>Pravilnik o izvrševanju proračuna Republike Slovenije</w:t>
      </w:r>
    </w:p>
    <w:p w14:paraId="09A20089" w14:textId="77777777" w:rsidR="00845F3E" w:rsidRPr="00845F3E" w:rsidRDefault="00845F3E" w:rsidP="00845F3E">
      <w:pPr>
        <w:widowControl w:val="0"/>
        <w:spacing w:after="0"/>
        <w:rPr>
          <w:rFonts w:ascii="Arial Narrow" w:hAnsi="Arial Narrow" w:cs="Arial"/>
          <w:lang w:val="x-none"/>
        </w:rPr>
      </w:pPr>
    </w:p>
    <w:p w14:paraId="26FB3EFE"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0FAC6B1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Dolgoročni cilji bodo doseženi :</w:t>
      </w:r>
    </w:p>
    <w:p w14:paraId="649542D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w:t>
      </w:r>
      <w:r w:rsidRPr="00845F3E">
        <w:rPr>
          <w:rFonts w:ascii="Arial Narrow" w:hAnsi="Arial Narrow" w:cs="Arial"/>
          <w:lang w:val="x-none"/>
        </w:rPr>
        <w:tab/>
        <w:t>delovanje društev na področju kmetijstva,</w:t>
      </w:r>
    </w:p>
    <w:p w14:paraId="4D3345F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w:t>
      </w:r>
      <w:r w:rsidRPr="00845F3E">
        <w:rPr>
          <w:rFonts w:ascii="Arial Narrow" w:hAnsi="Arial Narrow" w:cs="Arial"/>
          <w:lang w:val="x-none"/>
        </w:rPr>
        <w:tab/>
        <w:t>izvajanje inovativnih razvojnih programov na podeželju v okviru programa CLLD,</w:t>
      </w:r>
    </w:p>
    <w:p w14:paraId="43101695" w14:textId="77777777" w:rsidR="00845F3E" w:rsidRPr="00845F3E" w:rsidRDefault="00845F3E" w:rsidP="00845F3E">
      <w:pPr>
        <w:widowControl w:val="0"/>
        <w:spacing w:after="0"/>
        <w:rPr>
          <w:rFonts w:ascii="Arial Narrow" w:hAnsi="Arial Narrow" w:cs="Arial"/>
          <w:lang w:val="x-none"/>
        </w:rPr>
      </w:pPr>
    </w:p>
    <w:p w14:paraId="5B3F23A6"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2047891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Ohranjanje in razvoj kmetijstva in podeželja v občini, delovanje društev in izvajanje projektov v okviru programa CLLD-LAS projekti.</w:t>
      </w:r>
    </w:p>
    <w:p w14:paraId="736440B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11029002 Razvoj in prilaganje podeželskih območij</w:t>
      </w:r>
      <w:r w:rsidRPr="00845F3E">
        <w:rPr>
          <w:rFonts w:ascii="Arial Narrow" w:hAnsi="Arial Narrow"/>
          <w:sz w:val="20"/>
        </w:rPr>
        <w:tab/>
        <w:t>150.000 €</w:t>
      </w:r>
    </w:p>
    <w:p w14:paraId="70D6EC35" w14:textId="77777777" w:rsidR="00845F3E" w:rsidRPr="00845F3E" w:rsidRDefault="00845F3E" w:rsidP="00845F3E">
      <w:pPr>
        <w:widowControl w:val="0"/>
        <w:spacing w:after="0"/>
        <w:rPr>
          <w:rFonts w:ascii="Arial Narrow" w:hAnsi="Arial Narrow" w:cs="Arial"/>
          <w:lang w:val="x-none"/>
        </w:rPr>
      </w:pPr>
    </w:p>
    <w:p w14:paraId="656FDF5A"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7BE6C631"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593F41C4" w14:textId="77777777" w:rsidR="00845F3E" w:rsidRDefault="00845F3E" w:rsidP="00845F3E">
      <w:pPr>
        <w:pStyle w:val="AHeading9"/>
        <w:tabs>
          <w:tab w:val="decimal" w:pos="9200"/>
        </w:tabs>
        <w:rPr>
          <w:rFonts w:ascii="Arial Narrow" w:hAnsi="Arial Narrow"/>
          <w:sz w:val="20"/>
        </w:rPr>
      </w:pPr>
      <w:r w:rsidRPr="00845F3E">
        <w:rPr>
          <w:rFonts w:ascii="Arial Narrow" w:hAnsi="Arial Narrow"/>
          <w:sz w:val="20"/>
        </w:rPr>
        <w:t>42040188 Ureditev vaškega jedra Črenšovci</w:t>
      </w:r>
      <w:r w:rsidRPr="00845F3E">
        <w:rPr>
          <w:rFonts w:ascii="Arial Narrow" w:hAnsi="Arial Narrow"/>
          <w:sz w:val="20"/>
        </w:rPr>
        <w:tab/>
        <w:t>150.000 €</w:t>
      </w:r>
    </w:p>
    <w:p w14:paraId="2163BE28" w14:textId="77777777" w:rsidR="00EB1553" w:rsidRPr="00EB1553" w:rsidRDefault="00EB1553" w:rsidP="00EB1553">
      <w:pPr>
        <w:shd w:val="clear" w:color="auto" w:fill="FFFFFF"/>
        <w:spacing w:line="224" w:lineRule="atLeast"/>
        <w:jc w:val="both"/>
        <w:rPr>
          <w:rFonts w:ascii="Arial Narrow" w:hAnsi="Arial Narrow" w:cs="Arial"/>
          <w:bCs/>
          <w:color w:val="222222"/>
          <w:lang w:eastAsia="sl-SI"/>
        </w:rPr>
      </w:pPr>
      <w:r w:rsidRPr="00EB1553">
        <w:rPr>
          <w:rFonts w:ascii="Arial Narrow" w:hAnsi="Arial Narrow" w:cs="Arial"/>
          <w:bCs/>
          <w:color w:val="222222"/>
          <w:lang w:eastAsia="sl-SI"/>
        </w:rPr>
        <w:t xml:space="preserve">Pogodbena vrednost projekta znaša 503.575 € z DDV,  Izvajalec gradbeno-obrtniških del je Zidarstvo Maučec d.o.o. Gančani. </w:t>
      </w:r>
    </w:p>
    <w:p w14:paraId="0A82C280" w14:textId="77777777" w:rsidR="00EB1553" w:rsidRPr="00EB1553" w:rsidRDefault="00EB1553" w:rsidP="00EB1553">
      <w:pPr>
        <w:shd w:val="clear" w:color="auto" w:fill="FFFFFF"/>
        <w:spacing w:line="224" w:lineRule="atLeast"/>
        <w:jc w:val="both"/>
        <w:rPr>
          <w:rFonts w:ascii="Arial Narrow" w:hAnsi="Arial Narrow" w:cs="Arial"/>
          <w:bCs/>
          <w:color w:val="222222"/>
          <w:lang w:eastAsia="sl-SI"/>
        </w:rPr>
      </w:pPr>
      <w:r w:rsidRPr="00EB1553">
        <w:rPr>
          <w:rFonts w:ascii="Arial Narrow" w:hAnsi="Arial Narrow" w:cs="Arial"/>
          <w:bCs/>
          <w:color w:val="222222"/>
          <w:lang w:eastAsia="sl-SI"/>
        </w:rPr>
        <w:t xml:space="preserve">Pogodba je podpisana, s projektom se bo do konca leta 2024 nadaljevalo z namenom, da se zagotovi minimalna funkcionalnost in uporabnost objekta ter uredi okolica okoli gradbišča, locirana v  centru vasi Črenšovci. Dogradil bi se nadstrešek, fasada, ometi in polaganje tlakovca. V ta namen smo planirali 150.000 € v 2024. </w:t>
      </w:r>
    </w:p>
    <w:p w14:paraId="556C644B" w14:textId="77777777" w:rsidR="00EB1553" w:rsidRPr="00EB1553" w:rsidRDefault="00EB1553" w:rsidP="00EB1553">
      <w:pPr>
        <w:shd w:val="clear" w:color="auto" w:fill="FFFFFF"/>
        <w:spacing w:line="224" w:lineRule="atLeast"/>
        <w:jc w:val="both"/>
        <w:rPr>
          <w:rFonts w:ascii="Arial Narrow" w:hAnsi="Arial Narrow" w:cs="Arial"/>
          <w:bCs/>
          <w:color w:val="222222"/>
          <w:lang w:eastAsia="sl-SI"/>
        </w:rPr>
      </w:pPr>
      <w:r w:rsidRPr="00EB1553">
        <w:rPr>
          <w:rFonts w:ascii="Arial Narrow" w:hAnsi="Arial Narrow" w:cs="Arial"/>
          <w:bCs/>
          <w:color w:val="222222"/>
          <w:lang w:eastAsia="sl-SI"/>
        </w:rPr>
        <w:t>Ostala dela bi se glede na razpoložljiva sredstva fazno izvajala  do konca leta 2025 ali pa še v letu 2026.</w:t>
      </w:r>
    </w:p>
    <w:p w14:paraId="6BE235F6" w14:textId="77777777" w:rsidR="00EB1553" w:rsidRPr="00EB1553" w:rsidRDefault="00EB1553" w:rsidP="00EB1553"/>
    <w:p w14:paraId="6ACAE70C"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11029004 Ukrepi za stabilizacijo trga</w:t>
      </w:r>
      <w:r w:rsidRPr="00845F3E">
        <w:rPr>
          <w:rFonts w:ascii="Arial Narrow" w:hAnsi="Arial Narrow"/>
          <w:sz w:val="20"/>
        </w:rPr>
        <w:tab/>
        <w:t>10.000 €</w:t>
      </w:r>
    </w:p>
    <w:p w14:paraId="050EB851"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110202 Regresi v kmetijstvo po letnem programu</w:t>
      </w:r>
      <w:r w:rsidRPr="00845F3E">
        <w:rPr>
          <w:rFonts w:ascii="Arial Narrow" w:hAnsi="Arial Narrow"/>
          <w:sz w:val="20"/>
        </w:rPr>
        <w:tab/>
        <w:t>10.000 €</w:t>
      </w:r>
    </w:p>
    <w:p w14:paraId="20C19FC5"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3F1AFFB7" w14:textId="3A506923"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xml:space="preserve">Neposredna plačila v kmetijstvo (premije). Znesek v višini je okvirni proračun, ki ga bo občina letos namenila za spodbujanje kmetijstva na območju občine. </w:t>
      </w:r>
    </w:p>
    <w:p w14:paraId="09D0DD56" w14:textId="77777777" w:rsidR="00845F3E" w:rsidRPr="00845F3E" w:rsidRDefault="00845F3E" w:rsidP="00EB1553">
      <w:pPr>
        <w:pStyle w:val="Heading11"/>
        <w:jc w:val="both"/>
        <w:rPr>
          <w:rFonts w:ascii="Arial Narrow" w:hAnsi="Arial Narrow"/>
        </w:rPr>
      </w:pPr>
      <w:r w:rsidRPr="00845F3E">
        <w:rPr>
          <w:rFonts w:ascii="Arial Narrow" w:hAnsi="Arial Narrow"/>
        </w:rPr>
        <w:t>Navezava na projekte v okviru proračunske postavke</w:t>
      </w:r>
    </w:p>
    <w:p w14:paraId="094919C1"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546DB9C2" w14:textId="77777777" w:rsidR="00845F3E" w:rsidRPr="00845F3E" w:rsidRDefault="00845F3E" w:rsidP="00845F3E">
      <w:pPr>
        <w:pStyle w:val="ANormal"/>
        <w:rPr>
          <w:rFonts w:ascii="Arial Narrow" w:hAnsi="Arial Narrow"/>
          <w:sz w:val="20"/>
        </w:rPr>
      </w:pPr>
    </w:p>
    <w:p w14:paraId="107C2D9B"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410217 Kompleksne subvencije in pomoči v kmetijstvu</w:t>
      </w:r>
      <w:r w:rsidRPr="00845F3E">
        <w:rPr>
          <w:rFonts w:ascii="Arial Narrow" w:hAnsi="Arial Narrow"/>
          <w:sz w:val="20"/>
        </w:rPr>
        <w:tab/>
        <w:t>10.000 €</w:t>
      </w:r>
    </w:p>
    <w:p w14:paraId="06EE5CE4"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1103 Splošne storitve v kmetijstvu</w:t>
      </w:r>
      <w:r w:rsidRPr="00845F3E">
        <w:rPr>
          <w:rFonts w:ascii="Arial Narrow" w:hAnsi="Arial Narrow"/>
          <w:sz w:val="20"/>
        </w:rPr>
        <w:tab/>
        <w:t>5.000 €</w:t>
      </w:r>
    </w:p>
    <w:p w14:paraId="016E588B"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01478B7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14:paraId="30BD1158"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604F312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Zagotoviti ustrezno varstvo zapuščenih živali (psov in mačk) v skladu z veljavno zakonodajo.</w:t>
      </w:r>
    </w:p>
    <w:p w14:paraId="591D57A2"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55B7B552" w14:textId="77777777" w:rsidR="00845F3E" w:rsidRPr="00845F3E" w:rsidRDefault="00845F3E" w:rsidP="00845F3E">
      <w:pPr>
        <w:widowControl w:val="0"/>
        <w:spacing w:after="0"/>
        <w:rPr>
          <w:rFonts w:ascii="Arial Narrow" w:hAnsi="Arial Narrow" w:cs="Arial"/>
          <w:u w:val="single"/>
          <w:lang w:val="x-none"/>
        </w:rPr>
      </w:pPr>
      <w:r w:rsidRPr="00845F3E">
        <w:rPr>
          <w:rFonts w:ascii="Arial Narrow" w:hAnsi="Arial Narrow" w:cs="Arial"/>
          <w:u w:val="single"/>
          <w:lang w:val="x-none"/>
        </w:rPr>
        <w:t>Cilji:</w:t>
      </w:r>
    </w:p>
    <w:p w14:paraId="03B3F1F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zagotoviti ustrezno varstvo zapuščenih živali;</w:t>
      </w:r>
    </w:p>
    <w:p w14:paraId="29566F2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zmanjšati število zapuščenih živali v občini.</w:t>
      </w:r>
    </w:p>
    <w:p w14:paraId="73F28CD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u w:val="single"/>
          <w:lang w:val="x-none"/>
        </w:rPr>
        <w:t>Kazalci</w:t>
      </w:r>
      <w:r w:rsidRPr="00845F3E">
        <w:rPr>
          <w:rFonts w:ascii="Arial Narrow" w:hAnsi="Arial Narrow" w:cs="Arial"/>
          <w:lang w:val="x-none"/>
        </w:rPr>
        <w:t>:</w:t>
      </w:r>
    </w:p>
    <w:p w14:paraId="3B113ED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število oskrbljenih zapuščenih živali.</w:t>
      </w:r>
    </w:p>
    <w:p w14:paraId="1FA47CF9" w14:textId="77777777" w:rsidR="00845F3E" w:rsidRPr="00845F3E" w:rsidRDefault="00845F3E" w:rsidP="00845F3E">
      <w:pPr>
        <w:widowControl w:val="0"/>
        <w:spacing w:after="0"/>
        <w:rPr>
          <w:rFonts w:ascii="Arial Narrow" w:hAnsi="Arial Narrow" w:cs="Arial"/>
          <w:lang w:val="x-none"/>
        </w:rPr>
      </w:pPr>
    </w:p>
    <w:p w14:paraId="045B1F26"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36C69B3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11039002 - Zdravstveno varstvo rastlin in živali</w:t>
      </w:r>
    </w:p>
    <w:p w14:paraId="7C3E7A54"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11039002 Zdravstveno varstvo rastlin in živali</w:t>
      </w:r>
      <w:r w:rsidRPr="00845F3E">
        <w:rPr>
          <w:rFonts w:ascii="Arial Narrow" w:hAnsi="Arial Narrow"/>
          <w:sz w:val="20"/>
        </w:rPr>
        <w:tab/>
        <w:t>5.000 €</w:t>
      </w:r>
    </w:p>
    <w:p w14:paraId="03E7DC6F"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710041C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V okviru zdravstvenega varstva živali je občina dolžna zagotoviti delovanje zavetišča za zapuščene živali. Tako so ključne naloge podprograma zagotovitev sredstev za delovanje zavetišča ter pokrivanje stroškov za oskrbo zapuščenih živali</w:t>
      </w:r>
    </w:p>
    <w:p w14:paraId="31E92725"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588F8FF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zaščiti živali (Ur. l. RS, št. 98/99 in spremembe)</w:t>
      </w:r>
    </w:p>
    <w:p w14:paraId="16936C59"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30B055D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Dolgoročni in letni izvedbeni cilji podprograma:</w:t>
      </w:r>
    </w:p>
    <w:p w14:paraId="77DA0C3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zagotoviti ustrezno varstvo zapuščenih živali (psov in mačk) v skladu z veljavno zakonodajo</w:t>
      </w:r>
    </w:p>
    <w:p w14:paraId="0312B40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Kazalci:</w:t>
      </w:r>
    </w:p>
    <w:p w14:paraId="7F905C1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število oskrbljenih zapuščenih živali v občini</w:t>
      </w:r>
    </w:p>
    <w:p w14:paraId="602A7E88" w14:textId="77777777" w:rsidR="00845F3E" w:rsidRPr="00845F3E" w:rsidRDefault="00845F3E" w:rsidP="00845F3E">
      <w:pPr>
        <w:widowControl w:val="0"/>
        <w:spacing w:after="0"/>
        <w:rPr>
          <w:rFonts w:ascii="Arial Narrow" w:hAnsi="Arial Narrow" w:cs="Arial"/>
          <w:lang w:val="x-none"/>
        </w:rPr>
      </w:pPr>
    </w:p>
    <w:p w14:paraId="59450896"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486752E2" w14:textId="77777777" w:rsidR="00845F3E" w:rsidRPr="00845F3E" w:rsidRDefault="00845F3E" w:rsidP="00845F3E">
      <w:pPr>
        <w:pStyle w:val="ANormal"/>
        <w:rPr>
          <w:rFonts w:ascii="Arial Narrow" w:hAnsi="Arial Narrow"/>
          <w:sz w:val="20"/>
        </w:rPr>
      </w:pPr>
    </w:p>
    <w:p w14:paraId="3EE393A0"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110390 Zdravstveno varstvo rastlin in živali</w:t>
      </w:r>
      <w:r w:rsidRPr="00845F3E">
        <w:rPr>
          <w:rFonts w:ascii="Arial Narrow" w:hAnsi="Arial Narrow"/>
          <w:sz w:val="20"/>
        </w:rPr>
        <w:tab/>
        <w:t>5.000 €</w:t>
      </w:r>
    </w:p>
    <w:p w14:paraId="3BA32DB4"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7E1D1E4A" w14:textId="687BB610"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Sredstva se namenijo za varstvo zapuščenih živali  iz območja Občine Črenšovci. Občina ima pogodbo za najem enega boksa za zapuščene živali sklenjeno z Malo hišo d.o.o. iz Lukačevec.</w:t>
      </w:r>
      <w:r w:rsidR="00EB1553">
        <w:rPr>
          <w:rFonts w:ascii="Arial Narrow" w:hAnsi="Arial Narrow" w:cs="Arial"/>
          <w:lang w:val="x-none"/>
        </w:rPr>
        <w:t xml:space="preserve"> </w:t>
      </w:r>
      <w:r w:rsidRPr="00845F3E">
        <w:rPr>
          <w:rFonts w:ascii="Arial Narrow" w:hAnsi="Arial Narrow" w:cs="Arial"/>
          <w:lang w:val="x-none"/>
        </w:rPr>
        <w:t>Prav tako občina poravnava stroške oskrbe zapuščenih živali, ki so najdene na našem območju in odpeljane v zavetišče.</w:t>
      </w:r>
    </w:p>
    <w:p w14:paraId="3E1FFD29"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6C3FE688" w14:textId="77777777" w:rsidR="00845F3E" w:rsidRPr="00845F3E" w:rsidRDefault="00845F3E" w:rsidP="00845F3E">
      <w:pPr>
        <w:pStyle w:val="ANormal"/>
        <w:rPr>
          <w:rFonts w:ascii="Arial Narrow" w:hAnsi="Arial Narrow"/>
          <w:sz w:val="20"/>
        </w:rPr>
      </w:pPr>
    </w:p>
    <w:p w14:paraId="6A7BEB09"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2EF4AD62" w14:textId="77777777" w:rsidR="00845F3E" w:rsidRPr="00845F3E" w:rsidRDefault="00845F3E" w:rsidP="00845F3E">
      <w:pPr>
        <w:pStyle w:val="ANormal"/>
        <w:rPr>
          <w:rFonts w:ascii="Arial Narrow" w:hAnsi="Arial Narrow"/>
          <w:sz w:val="20"/>
        </w:rPr>
      </w:pPr>
    </w:p>
    <w:p w14:paraId="7BAC5EC4"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4102993 Participacija občine za sterilizacijo mačk</w:t>
      </w:r>
      <w:r w:rsidRPr="00845F3E">
        <w:rPr>
          <w:rFonts w:ascii="Arial Narrow" w:hAnsi="Arial Narrow"/>
          <w:sz w:val="20"/>
        </w:rPr>
        <w:tab/>
        <w:t>1.000 €</w:t>
      </w:r>
    </w:p>
    <w:p w14:paraId="1EBC811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4135001 Oskrbnina za zapuščene živali</w:t>
      </w:r>
      <w:r w:rsidRPr="00845F3E">
        <w:rPr>
          <w:rFonts w:ascii="Arial Narrow" w:hAnsi="Arial Narrow"/>
          <w:sz w:val="20"/>
        </w:rPr>
        <w:tab/>
        <w:t>4.000 €</w:t>
      </w:r>
    </w:p>
    <w:p w14:paraId="40B00007" w14:textId="77777777" w:rsidR="00845F3E" w:rsidRPr="00845F3E" w:rsidRDefault="00845F3E" w:rsidP="00845F3E">
      <w:pPr>
        <w:pStyle w:val="AHeading5"/>
        <w:tabs>
          <w:tab w:val="decimal" w:pos="9200"/>
        </w:tabs>
        <w:rPr>
          <w:rFonts w:ascii="Arial Narrow" w:hAnsi="Arial Narrow"/>
          <w:sz w:val="20"/>
        </w:rPr>
      </w:pPr>
      <w:bookmarkStart w:id="51" w:name="_Toc163651138"/>
      <w:bookmarkStart w:id="52" w:name="_Toc163805235"/>
      <w:r w:rsidRPr="00845F3E">
        <w:rPr>
          <w:rFonts w:ascii="Arial Narrow" w:hAnsi="Arial Narrow"/>
          <w:sz w:val="20"/>
        </w:rPr>
        <w:t>13 PROMET, PROMETNA INFRASTRUKTURA IN KOMUNIKACIJE</w:t>
      </w:r>
      <w:r w:rsidRPr="00845F3E">
        <w:rPr>
          <w:rFonts w:ascii="Arial Narrow" w:hAnsi="Arial Narrow"/>
          <w:sz w:val="20"/>
        </w:rPr>
        <w:tab/>
        <w:t>413.300 €</w:t>
      </w:r>
      <w:bookmarkEnd w:id="51"/>
      <w:bookmarkEnd w:id="52"/>
    </w:p>
    <w:p w14:paraId="3AFDF5BE" w14:textId="77777777" w:rsidR="00845F3E" w:rsidRPr="00845F3E" w:rsidRDefault="00845F3E" w:rsidP="00EB1553">
      <w:pPr>
        <w:pStyle w:val="Heading11"/>
        <w:jc w:val="both"/>
        <w:rPr>
          <w:rFonts w:ascii="Arial Narrow" w:hAnsi="Arial Narrow"/>
        </w:rPr>
      </w:pPr>
      <w:r w:rsidRPr="00845F3E">
        <w:rPr>
          <w:rFonts w:ascii="Arial Narrow" w:hAnsi="Arial Narrow"/>
        </w:rPr>
        <w:t>Opis področja proračunske porabe, poslanstva občine znotraj področja proračunske porabe</w:t>
      </w:r>
    </w:p>
    <w:p w14:paraId="3BC954C3"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Področje porabe 13 Promet, prometna infrastruktura in komunikacije zajema področje cestnega prometa in infrastrukture.</w:t>
      </w:r>
    </w:p>
    <w:p w14:paraId="35C59568" w14:textId="77777777" w:rsidR="00845F3E" w:rsidRPr="00845F3E" w:rsidRDefault="00845F3E" w:rsidP="00EB1553">
      <w:pPr>
        <w:pStyle w:val="Heading11"/>
        <w:jc w:val="both"/>
        <w:rPr>
          <w:rFonts w:ascii="Arial Narrow" w:hAnsi="Arial Narrow"/>
        </w:rPr>
      </w:pPr>
      <w:r w:rsidRPr="00845F3E">
        <w:rPr>
          <w:rFonts w:ascii="Arial Narrow" w:hAnsi="Arial Narrow"/>
        </w:rPr>
        <w:t>Dokumenti dolgoročnega razvojnega načrtovanja</w:t>
      </w:r>
    </w:p>
    <w:p w14:paraId="78018514" w14:textId="60323663"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xml:space="preserve">Pravilnik o prometni signalizaciji in prometni opremi na javnih cestah, Pogodba o letnem in zimskem vzdrževanju cest v občini Črenšovci - sklenjena za dobo 5 let </w:t>
      </w:r>
      <w:r w:rsidR="00EB1553">
        <w:rPr>
          <w:rFonts w:ascii="Arial Narrow" w:hAnsi="Arial Narrow" w:cs="Arial"/>
          <w:lang w:val="x-none"/>
        </w:rPr>
        <w:t>od</w:t>
      </w:r>
      <w:r w:rsidRPr="00845F3E">
        <w:rPr>
          <w:rFonts w:ascii="Arial Narrow" w:hAnsi="Arial Narrow" w:cs="Arial"/>
          <w:lang w:val="x-none"/>
        </w:rPr>
        <w:t xml:space="preserve"> 1.1.2024, Odlok o občinskih cestah, Odlok o gospodarskih javnih službah in Odlok o kategorizaciji občinskih cest.</w:t>
      </w:r>
    </w:p>
    <w:p w14:paraId="6D5B4959" w14:textId="77777777" w:rsidR="00845F3E" w:rsidRPr="00845F3E" w:rsidRDefault="00845F3E" w:rsidP="00EB1553">
      <w:pPr>
        <w:pStyle w:val="Heading11"/>
        <w:jc w:val="both"/>
        <w:rPr>
          <w:rFonts w:ascii="Arial Narrow" w:hAnsi="Arial Narrow"/>
        </w:rPr>
      </w:pPr>
      <w:r w:rsidRPr="00845F3E">
        <w:rPr>
          <w:rFonts w:ascii="Arial Narrow" w:hAnsi="Arial Narrow"/>
        </w:rPr>
        <w:t>Dolgoročni cilji področja proračunske porabe</w:t>
      </w:r>
    </w:p>
    <w:p w14:paraId="6219C98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Ustrezna ureditev cestne infrastrukture.</w:t>
      </w:r>
    </w:p>
    <w:p w14:paraId="1256078F" w14:textId="77777777" w:rsidR="00845F3E" w:rsidRPr="00845F3E" w:rsidRDefault="00845F3E" w:rsidP="00845F3E">
      <w:pPr>
        <w:pStyle w:val="Heading11"/>
        <w:rPr>
          <w:rFonts w:ascii="Arial Narrow" w:hAnsi="Arial Narrow"/>
        </w:rPr>
      </w:pPr>
      <w:r w:rsidRPr="00845F3E">
        <w:rPr>
          <w:rFonts w:ascii="Arial Narrow" w:hAnsi="Arial Narrow"/>
        </w:rPr>
        <w:t>Oznaka in nazivi glavnih programov v pristojnosti občine</w:t>
      </w:r>
    </w:p>
    <w:p w14:paraId="096CAA8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1302 Cestni promet in infrastruktura</w:t>
      </w:r>
    </w:p>
    <w:p w14:paraId="28D7C681"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1302 Cestni promet in infrastruktura</w:t>
      </w:r>
      <w:r w:rsidRPr="00845F3E">
        <w:rPr>
          <w:rFonts w:ascii="Arial Narrow" w:hAnsi="Arial Narrow"/>
          <w:sz w:val="20"/>
        </w:rPr>
        <w:tab/>
        <w:t>413.300 €</w:t>
      </w:r>
    </w:p>
    <w:p w14:paraId="78E71030"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5364ECA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Glavni program 1302 Cestni promet in infrastruktura vključuje sredstva za upravljanje in tekoče vzdrževanje občinskih cest, investicijsko vzdrževanje in gradnjo občinskih cest, urejanje cestnega prometa in cestno razsvetljavo.</w:t>
      </w:r>
    </w:p>
    <w:p w14:paraId="61D7E689"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32B3F920"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Dolgoročno zasledujemo cilje, ki so usmerjeni v trajnostni razvoj in napredek kraja, nanašajo pa se predvsem na: povečanje gospodarnosti in učinkovitosti krajevnega prometnega omrežja, izboljšanje prometne varnosti, ureditev mirujočega prometa, zagotavljanje varne poti v šolo, omogočanje mobilnosti prebivalstva, zmanjšanje škodljivih učinkov prometa na okolje.</w:t>
      </w:r>
    </w:p>
    <w:p w14:paraId="3D6914EB" w14:textId="77777777" w:rsidR="00845F3E" w:rsidRPr="00845F3E" w:rsidRDefault="00845F3E" w:rsidP="00EB1553">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0354627A"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Letni izvedbeni cilji so: povečanje gospodarnosti in učinkovitosti krajevnega prometnega omrežja, izboljšanje prometne varnosti, ureditev mirujočega prometa, zagotavljanje varne poti v šolo, omogočanje mobilnosti prebivalstva, zmanjšanje škodljivih učinkov na okolje.</w:t>
      </w:r>
    </w:p>
    <w:p w14:paraId="57529366" w14:textId="77777777" w:rsidR="00845F3E" w:rsidRPr="00845F3E" w:rsidRDefault="00845F3E" w:rsidP="00EB1553">
      <w:pPr>
        <w:pStyle w:val="Heading11"/>
        <w:jc w:val="both"/>
        <w:rPr>
          <w:rFonts w:ascii="Arial Narrow" w:hAnsi="Arial Narrow"/>
        </w:rPr>
      </w:pPr>
      <w:r w:rsidRPr="00845F3E">
        <w:rPr>
          <w:rFonts w:ascii="Arial Narrow" w:hAnsi="Arial Narrow"/>
        </w:rPr>
        <w:t>Podprogrami in proračunski uporabniki znotraj glavnega programa</w:t>
      </w:r>
    </w:p>
    <w:p w14:paraId="15ED88ED"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13029001 Upravljanje in tekoče vzdrževanje občinskih cest</w:t>
      </w:r>
    </w:p>
    <w:p w14:paraId="54AAA08C"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13029002 Investicijsko vzdrževanje in gradnja občinskih cest</w:t>
      </w:r>
    </w:p>
    <w:p w14:paraId="30DDFA65"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13029004 Cestna razsvetljava</w:t>
      </w:r>
    </w:p>
    <w:p w14:paraId="4EDBBEDF" w14:textId="77777777" w:rsidR="00845F3E" w:rsidRPr="00845F3E" w:rsidRDefault="00845F3E" w:rsidP="00845F3E">
      <w:pPr>
        <w:widowControl w:val="0"/>
        <w:spacing w:after="0"/>
        <w:rPr>
          <w:rFonts w:ascii="Arial Narrow" w:hAnsi="Arial Narrow" w:cs="Arial"/>
          <w:lang w:val="x-none"/>
        </w:rPr>
      </w:pPr>
    </w:p>
    <w:p w14:paraId="5F36441B"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13029001 Upravljanje in tekoče vzdrževanje občinskih cest</w:t>
      </w:r>
      <w:r w:rsidRPr="00845F3E">
        <w:rPr>
          <w:rFonts w:ascii="Arial Narrow" w:hAnsi="Arial Narrow"/>
          <w:sz w:val="20"/>
        </w:rPr>
        <w:tab/>
        <w:t>205.000 €</w:t>
      </w:r>
    </w:p>
    <w:p w14:paraId="3FDFAA82"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029D09E2"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Upravljanje in tekoče vzdrževanje občinskih cest in sicer upravljanje in tekoče vzdrževanje lokalnih cest (letno in zimsko), upravljanje in tekoče vzdrževanje javnih poti (letno in zimsko), upravljanje in tekoče vzdrževanje cestne infrastrukture.</w:t>
      </w:r>
    </w:p>
    <w:p w14:paraId="5D90CF9C" w14:textId="77777777" w:rsidR="00845F3E" w:rsidRPr="00845F3E" w:rsidRDefault="00845F3E" w:rsidP="00EB1553">
      <w:pPr>
        <w:pStyle w:val="Heading11"/>
        <w:jc w:val="both"/>
        <w:rPr>
          <w:rFonts w:ascii="Arial Narrow" w:hAnsi="Arial Narrow"/>
        </w:rPr>
      </w:pPr>
      <w:r w:rsidRPr="00845F3E">
        <w:rPr>
          <w:rFonts w:ascii="Arial Narrow" w:hAnsi="Arial Narrow"/>
        </w:rPr>
        <w:t>Zakonske in druge pravne podlage</w:t>
      </w:r>
    </w:p>
    <w:p w14:paraId="17796978"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Zakon o javnih cestah, Zakon o javnih cestah, Zakon o varnosti cestnega prometa, Zakon o javnih prevozih v cestnem prometu, Odlok o občinskih cestah, Odlok o kategorizaciji občinskih cest</w:t>
      </w:r>
    </w:p>
    <w:p w14:paraId="27CFEA40" w14:textId="77777777" w:rsidR="00845F3E" w:rsidRPr="00845F3E" w:rsidRDefault="00845F3E" w:rsidP="00EB1553">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6E5A61EE"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Cilji izvajanja rednega letnega vzdrževanja občinskih cest so zagotavljanje normalne uporabnosti celotnega cestnega kategoriziranega in ne kategoriziranega omrežja vsem uporabnikom in strukturam prometa ter s pravočasnim ukrepanjem preprečevanje nastajanja škode in ohranjanja vrednosti občinskega premoženja.</w:t>
      </w:r>
    </w:p>
    <w:p w14:paraId="1C6BC8A5" w14:textId="77777777" w:rsidR="00845F3E" w:rsidRPr="00845F3E" w:rsidRDefault="00845F3E" w:rsidP="00EB1553">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6DFD2C0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Enako kot dolgoročni.</w:t>
      </w:r>
    </w:p>
    <w:p w14:paraId="248F947D"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130200 Tekoče vzdrževanje cest in zimska služba</w:t>
      </w:r>
      <w:r w:rsidRPr="00845F3E">
        <w:rPr>
          <w:rFonts w:ascii="Arial Narrow" w:hAnsi="Arial Narrow"/>
          <w:sz w:val="20"/>
        </w:rPr>
        <w:tab/>
        <w:t>205.000 €</w:t>
      </w:r>
    </w:p>
    <w:p w14:paraId="334047DE"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4411DBED" w14:textId="56CBE37A"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Občina Črenšovci ima sklenjeno pogodbo o vzdrževalnih delih na občinskih cest</w:t>
      </w:r>
      <w:r w:rsidR="00EB1553">
        <w:rPr>
          <w:rFonts w:ascii="Arial Narrow" w:hAnsi="Arial Narrow" w:cs="Arial"/>
          <w:lang w:val="x-none"/>
        </w:rPr>
        <w:t>a</w:t>
      </w:r>
      <w:r w:rsidRPr="00845F3E">
        <w:rPr>
          <w:rFonts w:ascii="Arial Narrow" w:hAnsi="Arial Narrow" w:cs="Arial"/>
          <w:lang w:val="x-none"/>
        </w:rPr>
        <w:t>h v občini za čas 1.1.20</w:t>
      </w:r>
      <w:r w:rsidR="00EB1553">
        <w:rPr>
          <w:rFonts w:ascii="Arial Narrow" w:hAnsi="Arial Narrow" w:cs="Arial"/>
          <w:lang w:val="x-none"/>
        </w:rPr>
        <w:t>24</w:t>
      </w:r>
      <w:r w:rsidRPr="00845F3E">
        <w:rPr>
          <w:rFonts w:ascii="Arial Narrow" w:hAnsi="Arial Narrow" w:cs="Arial"/>
          <w:lang w:val="x-none"/>
        </w:rPr>
        <w:t>-1.1.202</w:t>
      </w:r>
      <w:r w:rsidR="00EB1553">
        <w:rPr>
          <w:rFonts w:ascii="Arial Narrow" w:hAnsi="Arial Narrow" w:cs="Arial"/>
          <w:lang w:val="x-none"/>
        </w:rPr>
        <w:t>9</w:t>
      </w:r>
      <w:r w:rsidRPr="00845F3E">
        <w:rPr>
          <w:rFonts w:ascii="Arial Narrow" w:hAnsi="Arial Narrow" w:cs="Arial"/>
          <w:lang w:val="x-none"/>
        </w:rPr>
        <w:t xml:space="preserve">. Okvirna letna pogodbena vrednost del po tej pogodbi znaša </w:t>
      </w:r>
      <w:r w:rsidR="00EB1553">
        <w:rPr>
          <w:rFonts w:ascii="Arial Narrow" w:hAnsi="Arial Narrow" w:cs="Arial"/>
          <w:lang w:val="x-none"/>
        </w:rPr>
        <w:t>200</w:t>
      </w:r>
      <w:r w:rsidRPr="00845F3E">
        <w:rPr>
          <w:rFonts w:ascii="Arial Narrow" w:hAnsi="Arial Narrow" w:cs="Arial"/>
          <w:lang w:val="x-none"/>
        </w:rPr>
        <w:t xml:space="preserve">.000,00 €, od te vrednosti povprečno 71 % se nameni za vzdrževanje cest in 29 % za zimsko službo. </w:t>
      </w:r>
    </w:p>
    <w:p w14:paraId="7C2EE97D" w14:textId="77777777" w:rsidR="00845F3E" w:rsidRPr="00845F3E" w:rsidRDefault="00845F3E" w:rsidP="00EB1553">
      <w:pPr>
        <w:widowControl w:val="0"/>
        <w:spacing w:after="0"/>
        <w:jc w:val="both"/>
        <w:rPr>
          <w:rFonts w:ascii="Arial Narrow" w:hAnsi="Arial Narrow" w:cs="Arial"/>
          <w:lang w:val="x-none"/>
        </w:rPr>
      </w:pPr>
    </w:p>
    <w:p w14:paraId="2EC04ACF"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Redno vzdrževanje lokalnih cest zajema (vzdrž. lokalnih cest in javnih cest, sanacija udarnih jam na asfaltnih in makadamskih cestah, urejanje bankin, gramoziranje makadamskih cest, prometna signalizacija, vzdrževanje objektov na cestah mostovi- propusti, košnja brežin, nabava prometne signalizacije, nabava gramoza ter hladne in vroče  asfaltne mase, geodetske storitve, cenitve).</w:t>
      </w:r>
    </w:p>
    <w:p w14:paraId="2202BE58" w14:textId="77777777" w:rsidR="00845F3E" w:rsidRPr="00845F3E" w:rsidRDefault="00845F3E" w:rsidP="00EB1553">
      <w:pPr>
        <w:widowControl w:val="0"/>
        <w:spacing w:after="0"/>
        <w:jc w:val="both"/>
        <w:rPr>
          <w:rFonts w:ascii="Arial Narrow" w:hAnsi="Arial Narrow" w:cs="Arial"/>
          <w:lang w:val="x-none"/>
        </w:rPr>
      </w:pPr>
    </w:p>
    <w:p w14:paraId="5E4CF2F5"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Zimska služba (opravljanje storitev posipanja cest, oranja snega, gramoz in sol  za posipanje).</w:t>
      </w:r>
    </w:p>
    <w:p w14:paraId="49119BA9"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438D897F" w14:textId="77777777" w:rsidR="00845F3E" w:rsidRPr="00845F3E" w:rsidRDefault="00845F3E" w:rsidP="00845F3E">
      <w:pPr>
        <w:pStyle w:val="ANormal"/>
        <w:rPr>
          <w:rFonts w:ascii="Arial Narrow" w:hAnsi="Arial Narrow"/>
          <w:sz w:val="20"/>
        </w:rPr>
      </w:pPr>
    </w:p>
    <w:p w14:paraId="27E0A494"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70169AA1" w14:textId="77777777" w:rsidR="00845F3E" w:rsidRPr="00845F3E" w:rsidRDefault="00845F3E" w:rsidP="00845F3E">
      <w:pPr>
        <w:pStyle w:val="ANormal"/>
        <w:rPr>
          <w:rFonts w:ascii="Arial Narrow" w:hAnsi="Arial Narrow"/>
          <w:sz w:val="20"/>
        </w:rPr>
      </w:pPr>
    </w:p>
    <w:p w14:paraId="2E36FCA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4025030 Tekoče vzdrževanje cest in zimska služba</w:t>
      </w:r>
      <w:r w:rsidRPr="00845F3E">
        <w:rPr>
          <w:rFonts w:ascii="Arial Narrow" w:hAnsi="Arial Narrow"/>
          <w:sz w:val="20"/>
        </w:rPr>
        <w:tab/>
        <w:t>205.000 €</w:t>
      </w:r>
    </w:p>
    <w:p w14:paraId="0E87C813"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13029002 Investicijsko vzdrževanje in gradnja občinskih cest</w:t>
      </w:r>
      <w:r w:rsidRPr="00845F3E">
        <w:rPr>
          <w:rFonts w:ascii="Arial Narrow" w:hAnsi="Arial Narrow"/>
          <w:sz w:val="20"/>
        </w:rPr>
        <w:tab/>
        <w:t>141.500 €</w:t>
      </w:r>
    </w:p>
    <w:p w14:paraId="0A132ADE"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1C602F56"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Investicijsko vzdrževanje in gradnja občinskih cest zajema gradnjo in investicijsko vzdrževanje lokalnih cest ter gradnjo in investicijsko vzdrževanje poti.</w:t>
      </w:r>
    </w:p>
    <w:p w14:paraId="3104C1EC" w14:textId="77777777" w:rsidR="00845F3E" w:rsidRPr="00845F3E" w:rsidRDefault="00845F3E" w:rsidP="00EB1553">
      <w:pPr>
        <w:pStyle w:val="Heading11"/>
        <w:jc w:val="both"/>
        <w:rPr>
          <w:rFonts w:ascii="Arial Narrow" w:hAnsi="Arial Narrow"/>
        </w:rPr>
      </w:pPr>
      <w:r w:rsidRPr="00845F3E">
        <w:rPr>
          <w:rFonts w:ascii="Arial Narrow" w:hAnsi="Arial Narrow"/>
        </w:rPr>
        <w:t>Zakonske in druge pravne podlage</w:t>
      </w:r>
    </w:p>
    <w:p w14:paraId="1E903FBF"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Zakon o javnih cestah, Zakon o varnosti cestnega prometa, Zakon o javnih prevozih v cestnem prometu, Odlok o občinskih cestah, Odlok o kategorizaciji občinskih cest</w:t>
      </w:r>
    </w:p>
    <w:p w14:paraId="1EEA4107" w14:textId="77777777" w:rsidR="00845F3E" w:rsidRPr="00845F3E" w:rsidRDefault="00845F3E" w:rsidP="00EB1553">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1BCD7DB1"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Cilji izvajanja investicijskega vzdrževanja občinskih cest so zagotavljanje normalne uporabnosti celotnega cestnega kategoriziranega in ne kategoriziranega omrežja vsem uporabnikom in strukturam prometa ter s pravočasnim ukrepanjem preprečevanje nastajanja škode in ohranjanja vrednosti občinskega premoženja.</w:t>
      </w:r>
    </w:p>
    <w:p w14:paraId="355BA21A" w14:textId="77777777" w:rsidR="00845F3E" w:rsidRPr="00845F3E" w:rsidRDefault="00845F3E" w:rsidP="00EB1553">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17669F2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Enaki kot dolgoročni.</w:t>
      </w:r>
    </w:p>
    <w:p w14:paraId="56F38D1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13029002 Vzdrževanje in gradnja občinskih cest</w:t>
      </w:r>
      <w:r w:rsidRPr="00845F3E">
        <w:rPr>
          <w:rFonts w:ascii="Arial Narrow" w:hAnsi="Arial Narrow"/>
          <w:sz w:val="20"/>
        </w:rPr>
        <w:tab/>
        <w:t>141.500 €</w:t>
      </w:r>
    </w:p>
    <w:p w14:paraId="16BB3CAA" w14:textId="77777777" w:rsidR="00845F3E" w:rsidRPr="00845F3E" w:rsidRDefault="00845F3E" w:rsidP="00845F3E">
      <w:pPr>
        <w:widowControl w:val="0"/>
        <w:spacing w:after="0"/>
        <w:rPr>
          <w:rFonts w:ascii="Arial Narrow" w:hAnsi="Arial Narrow" w:cs="Arial"/>
          <w:lang w:val="x-none"/>
        </w:rPr>
      </w:pPr>
    </w:p>
    <w:p w14:paraId="2A7C5C30"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374A563B"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39DAD6B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Projektantski predračun in DIIP.</w:t>
      </w:r>
    </w:p>
    <w:p w14:paraId="1B6B4C86"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42040290 Ureditev ceste v romskem naselju Trnje</w:t>
      </w:r>
      <w:r w:rsidRPr="00845F3E">
        <w:rPr>
          <w:rFonts w:ascii="Arial Narrow" w:hAnsi="Arial Narrow"/>
          <w:sz w:val="20"/>
        </w:rPr>
        <w:tab/>
        <w:t>500 €</w:t>
      </w:r>
    </w:p>
    <w:p w14:paraId="7E636CB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4204044 Razširitev ceste v Trnju pri h.š. 14</w:t>
      </w:r>
      <w:r w:rsidRPr="00845F3E">
        <w:rPr>
          <w:rFonts w:ascii="Arial Narrow" w:hAnsi="Arial Narrow"/>
          <w:sz w:val="20"/>
        </w:rPr>
        <w:tab/>
        <w:t>120.000 €</w:t>
      </w:r>
    </w:p>
    <w:p w14:paraId="474DD576"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42080407 Izdelava celostne prometne strategije občin Črenšovci, Lendava, Kobilje, ...</w:t>
      </w:r>
      <w:r w:rsidRPr="00845F3E">
        <w:rPr>
          <w:rFonts w:ascii="Arial Narrow" w:hAnsi="Arial Narrow"/>
          <w:sz w:val="20"/>
        </w:rPr>
        <w:tab/>
        <w:t>21.000 €</w:t>
      </w:r>
    </w:p>
    <w:p w14:paraId="1002DFD2"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13029004 Cestna razsvetljava</w:t>
      </w:r>
      <w:r w:rsidRPr="00845F3E">
        <w:rPr>
          <w:rFonts w:ascii="Arial Narrow" w:hAnsi="Arial Narrow"/>
          <w:sz w:val="20"/>
        </w:rPr>
        <w:tab/>
        <w:t>66.800 €</w:t>
      </w:r>
    </w:p>
    <w:p w14:paraId="5951277F"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1965136C"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Podprogram zajema vzdrževanje javne razsvetljave ter plačilo tokovine za javno razsvetljavo.</w:t>
      </w:r>
    </w:p>
    <w:p w14:paraId="55A6D95E" w14:textId="77777777" w:rsidR="00845F3E" w:rsidRPr="00845F3E" w:rsidRDefault="00845F3E" w:rsidP="00EB1553">
      <w:pPr>
        <w:pStyle w:val="Heading11"/>
        <w:jc w:val="both"/>
        <w:rPr>
          <w:rFonts w:ascii="Arial Narrow" w:hAnsi="Arial Narrow"/>
        </w:rPr>
      </w:pPr>
      <w:r w:rsidRPr="00845F3E">
        <w:rPr>
          <w:rFonts w:ascii="Arial Narrow" w:hAnsi="Arial Narrow"/>
        </w:rPr>
        <w:t>Zakonske in druge pravne podlage</w:t>
      </w:r>
    </w:p>
    <w:p w14:paraId="7CEDE1C2"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Zakon o javnih cestah, Zakon o varnosti cestnega prometa.</w:t>
      </w:r>
    </w:p>
    <w:p w14:paraId="4CFABDEC" w14:textId="77777777" w:rsidR="00845F3E" w:rsidRPr="00845F3E" w:rsidRDefault="00845F3E" w:rsidP="00EB1553">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4A54D6AF"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Dolgoročni cilj podprograma je zagotavljanje splošne in prometne varnosti občanov in udeležencev v prometu. Z izvajanjem programa izpolnjujemo zakonske obveznosti glede na urejanja in varnosti v cestnem prometu.</w:t>
      </w:r>
    </w:p>
    <w:p w14:paraId="33BCCA25"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6CA3CDB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Izvedba Načrta javne razsvetljave na podlagi Uredbe o mejnih vrednostih svetlobnega onesnaževanja.</w:t>
      </w:r>
    </w:p>
    <w:p w14:paraId="63181BB4"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13029004 Cestna razsvetljava - JR</w:t>
      </w:r>
      <w:r w:rsidRPr="00845F3E">
        <w:rPr>
          <w:rFonts w:ascii="Arial Narrow" w:hAnsi="Arial Narrow"/>
          <w:sz w:val="20"/>
        </w:rPr>
        <w:tab/>
        <w:t>66.800 €</w:t>
      </w:r>
    </w:p>
    <w:p w14:paraId="2EEBBF01" w14:textId="77777777" w:rsidR="00845F3E" w:rsidRPr="00845F3E" w:rsidRDefault="00845F3E" w:rsidP="00EB1553">
      <w:pPr>
        <w:pStyle w:val="Heading11"/>
        <w:jc w:val="both"/>
        <w:rPr>
          <w:rFonts w:ascii="Arial Narrow" w:hAnsi="Arial Narrow"/>
        </w:rPr>
      </w:pPr>
      <w:r w:rsidRPr="00845F3E">
        <w:rPr>
          <w:rFonts w:ascii="Arial Narrow" w:hAnsi="Arial Narrow"/>
        </w:rPr>
        <w:t>Obrazložitev dejavnosti v okviru proračunske postavke</w:t>
      </w:r>
    </w:p>
    <w:p w14:paraId="250B5172"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Postavka zajema Tekoče vzdrževanje javne razsvetljave, plačilo porabljene električne energije za JR in plačilo odškodnine podjetju Elektru Maribor d.d. za uporabo stojnih mest za namestitev luči za JR. Na podlagi Uredbe o mejnih vrednostih svetlobnega onesnaževanja smo v občini v prejšnjih letih zamenjali vsa neustrezna svetila za JR.</w:t>
      </w:r>
    </w:p>
    <w:p w14:paraId="3E405237"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449ECC9D" w14:textId="77777777" w:rsidR="00845F3E" w:rsidRPr="00845F3E" w:rsidRDefault="00845F3E" w:rsidP="00845F3E">
      <w:pPr>
        <w:pStyle w:val="ANormal"/>
        <w:rPr>
          <w:rFonts w:ascii="Arial Narrow" w:hAnsi="Arial Narrow"/>
          <w:sz w:val="20"/>
        </w:rPr>
      </w:pPr>
    </w:p>
    <w:p w14:paraId="1B1C8B90"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206D0B5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4022001 Stroški električne energija za sistem javne razsvetljave v občini Črenšovci</w:t>
      </w:r>
      <w:r w:rsidRPr="00845F3E">
        <w:rPr>
          <w:rFonts w:ascii="Arial Narrow" w:hAnsi="Arial Narrow"/>
          <w:sz w:val="20"/>
        </w:rPr>
        <w:tab/>
        <w:t>30.000 €</w:t>
      </w:r>
    </w:p>
    <w:p w14:paraId="125813B8"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402503 Tekoče vzdrževanje sistema javne razsvetljave</w:t>
      </w:r>
      <w:r w:rsidRPr="00845F3E">
        <w:rPr>
          <w:rFonts w:ascii="Arial Narrow" w:hAnsi="Arial Narrow"/>
          <w:sz w:val="20"/>
        </w:rPr>
        <w:tab/>
        <w:t>25.000 €</w:t>
      </w:r>
    </w:p>
    <w:p w14:paraId="57F945E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402799 Druge odškodnine - uporabnina za stojna mesta za luči JR-Elektro Maribor</w:t>
      </w:r>
      <w:r w:rsidRPr="00845F3E">
        <w:rPr>
          <w:rFonts w:ascii="Arial Narrow" w:hAnsi="Arial Narrow"/>
          <w:sz w:val="20"/>
        </w:rPr>
        <w:tab/>
        <w:t>7.300 €</w:t>
      </w:r>
    </w:p>
    <w:p w14:paraId="10FB4A0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4204023 Izgradnja oz. dograditev sistema JR v občini Črenšovci</w:t>
      </w:r>
      <w:r w:rsidRPr="00845F3E">
        <w:rPr>
          <w:rFonts w:ascii="Arial Narrow" w:hAnsi="Arial Narrow"/>
          <w:sz w:val="20"/>
        </w:rPr>
        <w:tab/>
        <w:t>4.500 €</w:t>
      </w:r>
    </w:p>
    <w:p w14:paraId="13545866" w14:textId="77777777" w:rsidR="00845F3E" w:rsidRPr="00845F3E" w:rsidRDefault="00845F3E" w:rsidP="00845F3E">
      <w:pPr>
        <w:pStyle w:val="AHeading5"/>
        <w:tabs>
          <w:tab w:val="decimal" w:pos="9200"/>
        </w:tabs>
        <w:rPr>
          <w:rFonts w:ascii="Arial Narrow" w:hAnsi="Arial Narrow"/>
          <w:sz w:val="20"/>
        </w:rPr>
      </w:pPr>
      <w:bookmarkStart w:id="53" w:name="_Toc163651139"/>
      <w:bookmarkStart w:id="54" w:name="_Toc163805236"/>
      <w:r w:rsidRPr="00845F3E">
        <w:rPr>
          <w:rFonts w:ascii="Arial Narrow" w:hAnsi="Arial Narrow"/>
          <w:sz w:val="20"/>
        </w:rPr>
        <w:t>14 GOSPODARSTVO</w:t>
      </w:r>
      <w:r w:rsidRPr="00845F3E">
        <w:rPr>
          <w:rFonts w:ascii="Arial Narrow" w:hAnsi="Arial Narrow"/>
          <w:sz w:val="20"/>
        </w:rPr>
        <w:tab/>
        <w:t>24.000 €</w:t>
      </w:r>
      <w:bookmarkEnd w:id="53"/>
      <w:bookmarkEnd w:id="54"/>
    </w:p>
    <w:p w14:paraId="25CFF0B6" w14:textId="77777777" w:rsidR="00845F3E" w:rsidRPr="00845F3E" w:rsidRDefault="00845F3E" w:rsidP="00EB1553">
      <w:pPr>
        <w:pStyle w:val="Heading11"/>
        <w:jc w:val="both"/>
        <w:rPr>
          <w:rFonts w:ascii="Arial Narrow" w:hAnsi="Arial Narrow"/>
        </w:rPr>
      </w:pPr>
      <w:r w:rsidRPr="00845F3E">
        <w:rPr>
          <w:rFonts w:ascii="Arial Narrow" w:hAnsi="Arial Narrow"/>
        </w:rPr>
        <w:t>Opis področja proračunske porabe, poslanstva občine znotraj področja proračunske porabe</w:t>
      </w:r>
    </w:p>
    <w:p w14:paraId="35523DAD"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Lokalna skupnost v skladu z zakonodajo zagotavlja pogoje za razvoj gospodarstva, neposrednega vpliva na samo izvajanje gospodarskih aktivnosti na območju občina nima. Zato področje porabe zajema aktivnosti, ki se nanašajo na pospeševanje in podporo gospodarski dejavnosti in razvoju turizma ter promociji.</w:t>
      </w:r>
    </w:p>
    <w:p w14:paraId="2F14DB3C" w14:textId="77777777" w:rsidR="00845F3E" w:rsidRPr="00845F3E" w:rsidRDefault="00845F3E" w:rsidP="00EB1553">
      <w:pPr>
        <w:pStyle w:val="Heading11"/>
        <w:jc w:val="both"/>
        <w:rPr>
          <w:rFonts w:ascii="Arial Narrow" w:hAnsi="Arial Narrow"/>
        </w:rPr>
      </w:pPr>
      <w:r w:rsidRPr="00845F3E">
        <w:rPr>
          <w:rFonts w:ascii="Arial Narrow" w:hAnsi="Arial Narrow"/>
        </w:rPr>
        <w:t>Dokumenti dolgoročnega razvojnega načrtovanja</w:t>
      </w:r>
    </w:p>
    <w:p w14:paraId="4E2B47EA" w14:textId="77777777" w:rsidR="00845F3E" w:rsidRPr="00845F3E" w:rsidRDefault="00845F3E" w:rsidP="00EB1553">
      <w:pPr>
        <w:pStyle w:val="ANormal"/>
        <w:jc w:val="both"/>
        <w:rPr>
          <w:rFonts w:ascii="Arial Narrow" w:hAnsi="Arial Narrow"/>
          <w:sz w:val="20"/>
        </w:rPr>
      </w:pPr>
    </w:p>
    <w:p w14:paraId="6D72C1E8" w14:textId="77777777" w:rsidR="00845F3E" w:rsidRPr="00845F3E" w:rsidRDefault="00845F3E" w:rsidP="00EB1553">
      <w:pPr>
        <w:pStyle w:val="Heading11"/>
        <w:jc w:val="both"/>
        <w:rPr>
          <w:rFonts w:ascii="Arial Narrow" w:hAnsi="Arial Narrow"/>
        </w:rPr>
      </w:pPr>
      <w:r w:rsidRPr="00845F3E">
        <w:rPr>
          <w:rFonts w:ascii="Arial Narrow" w:hAnsi="Arial Narrow"/>
        </w:rPr>
        <w:t>Dolgoročni cilji področja proračunske porabe</w:t>
      </w:r>
    </w:p>
    <w:p w14:paraId="6685E2AE"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zagotavljanje ustreznega podpornega okolja za razvoj podjetništva in turizma,</w:t>
      </w:r>
    </w:p>
    <w:p w14:paraId="395621BA"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vzpostavljanje pogojev za razvoj gospodarstva izven tradicionalnih dejavnosti (razvoj turizma),</w:t>
      </w:r>
    </w:p>
    <w:p w14:paraId="3858A15B"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razvoj lokalne turistične infrastrukture</w:t>
      </w:r>
    </w:p>
    <w:p w14:paraId="3B32F028" w14:textId="77777777" w:rsidR="00845F3E" w:rsidRPr="00845F3E" w:rsidRDefault="00845F3E" w:rsidP="00EB1553">
      <w:pPr>
        <w:widowControl w:val="0"/>
        <w:spacing w:after="0"/>
        <w:jc w:val="both"/>
        <w:rPr>
          <w:rFonts w:ascii="Arial Narrow" w:hAnsi="Arial Narrow" w:cs="Arial"/>
          <w:lang w:val="x-none"/>
        </w:rPr>
      </w:pPr>
    </w:p>
    <w:p w14:paraId="2C340F0A" w14:textId="77777777" w:rsidR="00845F3E" w:rsidRPr="00845F3E" w:rsidRDefault="00845F3E" w:rsidP="00EB1553">
      <w:pPr>
        <w:pStyle w:val="Heading11"/>
        <w:jc w:val="both"/>
        <w:rPr>
          <w:rFonts w:ascii="Arial Narrow" w:hAnsi="Arial Narrow"/>
        </w:rPr>
      </w:pPr>
      <w:r w:rsidRPr="00845F3E">
        <w:rPr>
          <w:rFonts w:ascii="Arial Narrow" w:hAnsi="Arial Narrow"/>
        </w:rPr>
        <w:t>Oznaka in nazivi glavnih programov v pristojnosti občine</w:t>
      </w:r>
    </w:p>
    <w:p w14:paraId="6431CAAC"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1402 Pospeševanje in podpora gospodarskih dejavnosti</w:t>
      </w:r>
    </w:p>
    <w:p w14:paraId="653912BB" w14:textId="77777777" w:rsidR="00845F3E" w:rsidRPr="00845F3E" w:rsidRDefault="00845F3E" w:rsidP="00EB1553">
      <w:pPr>
        <w:widowControl w:val="0"/>
        <w:spacing w:after="0"/>
        <w:jc w:val="both"/>
        <w:rPr>
          <w:rFonts w:ascii="Arial Narrow" w:hAnsi="Arial Narrow" w:cs="Arial"/>
          <w:lang w:val="x-none"/>
        </w:rPr>
      </w:pPr>
    </w:p>
    <w:p w14:paraId="59907F80" w14:textId="77777777" w:rsidR="00845F3E" w:rsidRPr="00845F3E" w:rsidRDefault="00845F3E" w:rsidP="00EB1553">
      <w:pPr>
        <w:pStyle w:val="AHeading6"/>
        <w:tabs>
          <w:tab w:val="decimal" w:pos="9200"/>
        </w:tabs>
        <w:jc w:val="both"/>
        <w:rPr>
          <w:rFonts w:ascii="Arial Narrow" w:hAnsi="Arial Narrow"/>
          <w:sz w:val="20"/>
        </w:rPr>
      </w:pPr>
      <w:r w:rsidRPr="00845F3E">
        <w:rPr>
          <w:rFonts w:ascii="Arial Narrow" w:hAnsi="Arial Narrow"/>
          <w:sz w:val="20"/>
        </w:rPr>
        <w:t>1402 Pospeševanje in podpora gospodarski dejavnosti</w:t>
      </w:r>
      <w:r w:rsidRPr="00845F3E">
        <w:rPr>
          <w:rFonts w:ascii="Arial Narrow" w:hAnsi="Arial Narrow"/>
          <w:sz w:val="20"/>
        </w:rPr>
        <w:tab/>
        <w:t>24.000 €</w:t>
      </w:r>
    </w:p>
    <w:p w14:paraId="17783D1A"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7ACCBBA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Glavni program vključuje sredstva za  spodbujanje razvoja malega gospodarstva na podlagi Pravilnika o o dodeljevanju sredstev za pospeševanje razvoja malega gospodarstva v Občini Črenšovci (Ur. l. RS, št. 50/2016).</w:t>
      </w:r>
    </w:p>
    <w:p w14:paraId="1B46D746"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042CD3EC"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46CABD28" w14:textId="77777777" w:rsidR="00845F3E" w:rsidRPr="00845F3E" w:rsidRDefault="00845F3E" w:rsidP="00845F3E">
      <w:pPr>
        <w:pStyle w:val="ANormal"/>
        <w:rPr>
          <w:rFonts w:ascii="Arial Narrow" w:hAnsi="Arial Narrow"/>
          <w:sz w:val="20"/>
        </w:rPr>
      </w:pPr>
    </w:p>
    <w:p w14:paraId="6AC778C0"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01705A0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14029001 Spodbujanje razvoja malega gospodarstva</w:t>
      </w:r>
    </w:p>
    <w:p w14:paraId="4E3BB21D"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14029001 Spodbujanje razvoja malega gospodarstva</w:t>
      </w:r>
      <w:r w:rsidRPr="00845F3E">
        <w:rPr>
          <w:rFonts w:ascii="Arial Narrow" w:hAnsi="Arial Narrow"/>
          <w:sz w:val="20"/>
        </w:rPr>
        <w:tab/>
        <w:t>24.000 €</w:t>
      </w:r>
    </w:p>
    <w:p w14:paraId="632CD302"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49A7DC2D"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xml:space="preserve">Zajema delovanje občine pri ustvarjanju pogojev za razvoj malega gospodarstva ter zagotavljanje sredstev za ukrepe iz pravilnika občine, ki se na podlagi letnega razpisa sofinancirajo neposredno. S tem pravilnikom so določeni poleg ukrepov za razvoj malega gospodarstva v Občini Črenšovci še namen posameznih ukrepov, upravičenci, upravičeni stroški, pogoji in postopek dodeljevanja finančnih spodbud ter nadzor nad porabo dodeljenih sredstev. </w:t>
      </w:r>
    </w:p>
    <w:p w14:paraId="47B68C21" w14:textId="77777777" w:rsidR="00845F3E" w:rsidRPr="00845F3E" w:rsidRDefault="00845F3E" w:rsidP="00EB1553">
      <w:pPr>
        <w:widowControl w:val="0"/>
        <w:spacing w:after="0"/>
        <w:jc w:val="both"/>
        <w:rPr>
          <w:rFonts w:ascii="Arial Narrow" w:hAnsi="Arial Narrow" w:cs="Arial"/>
          <w:lang w:val="x-none"/>
        </w:rPr>
      </w:pPr>
    </w:p>
    <w:p w14:paraId="652C8607"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4D5F4986"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5B94814E" w14:textId="77777777" w:rsidR="00845F3E" w:rsidRPr="00845F3E" w:rsidRDefault="00845F3E" w:rsidP="00845F3E">
      <w:pPr>
        <w:pStyle w:val="ANormal"/>
        <w:rPr>
          <w:rFonts w:ascii="Arial Narrow" w:hAnsi="Arial Narrow"/>
          <w:sz w:val="20"/>
        </w:rPr>
      </w:pPr>
    </w:p>
    <w:p w14:paraId="6B316F31"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62838D2E" w14:textId="77777777" w:rsidR="00845F3E" w:rsidRPr="00845F3E" w:rsidRDefault="00845F3E" w:rsidP="00845F3E">
      <w:pPr>
        <w:pStyle w:val="ANormal"/>
        <w:rPr>
          <w:rFonts w:ascii="Arial Narrow" w:hAnsi="Arial Narrow"/>
          <w:sz w:val="20"/>
        </w:rPr>
      </w:pPr>
    </w:p>
    <w:p w14:paraId="6BCC0A94"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140200 Spodbujanje razvoja malega gospodarstva</w:t>
      </w:r>
      <w:r w:rsidRPr="00845F3E">
        <w:rPr>
          <w:rFonts w:ascii="Arial Narrow" w:hAnsi="Arial Narrow"/>
          <w:sz w:val="20"/>
        </w:rPr>
        <w:tab/>
        <w:t>24.000 €</w:t>
      </w:r>
    </w:p>
    <w:p w14:paraId="0DBECD0D"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6BCD13CF" w14:textId="7DEC375C"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xml:space="preserve">Za subvencije na podlagi sprejetega Pravilnika namenjamo letos iz proračuna </w:t>
      </w:r>
      <w:r w:rsidR="00EB1553">
        <w:rPr>
          <w:rFonts w:ascii="Arial Narrow" w:hAnsi="Arial Narrow" w:cs="Arial"/>
          <w:lang w:val="x-none"/>
        </w:rPr>
        <w:t>20</w:t>
      </w:r>
      <w:r w:rsidRPr="00845F3E">
        <w:rPr>
          <w:rFonts w:ascii="Arial Narrow" w:hAnsi="Arial Narrow" w:cs="Arial"/>
          <w:lang w:val="x-none"/>
        </w:rPr>
        <w:t xml:space="preserve">.000 €. </w:t>
      </w:r>
    </w:p>
    <w:p w14:paraId="357DCCDC" w14:textId="77777777" w:rsidR="00845F3E" w:rsidRPr="00845F3E" w:rsidRDefault="00845F3E" w:rsidP="00EB1553">
      <w:pPr>
        <w:widowControl w:val="0"/>
        <w:spacing w:after="0"/>
        <w:jc w:val="both"/>
        <w:rPr>
          <w:rFonts w:ascii="Arial Narrow" w:hAnsi="Arial Narrow" w:cs="Arial"/>
          <w:lang w:val="x-none"/>
        </w:rPr>
      </w:pPr>
    </w:p>
    <w:p w14:paraId="3628D3B0"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xml:space="preserve">Na podlagi pogodbe o sofinanciranju splošnih razvojnih nalog v pomurski regiji v programskem obdobju 2014-2020 občina Črenšovci participira v višini 2.131,77 €, od leta 2017 naprej, ko so pooblastile RA Sinergijo za izvajanje teh nalog še poleg naše občine še občini Odranci in Turnišče. </w:t>
      </w:r>
    </w:p>
    <w:p w14:paraId="574DD084" w14:textId="77777777" w:rsidR="00845F3E" w:rsidRPr="00845F3E" w:rsidRDefault="00845F3E" w:rsidP="00EB1553">
      <w:pPr>
        <w:widowControl w:val="0"/>
        <w:spacing w:after="0"/>
        <w:jc w:val="both"/>
        <w:rPr>
          <w:rFonts w:ascii="Arial Narrow" w:hAnsi="Arial Narrow" w:cs="Arial"/>
          <w:lang w:val="x-none"/>
        </w:rPr>
      </w:pPr>
    </w:p>
    <w:p w14:paraId="5F454007"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Višina sredstev, potrebnih za izvajanje splošnih razvojnih nalog v javnem interesu se določi s strani MGRT in potrdi na Svetu Pomurske razvojne regije. Splošne razvojne naloge se financirajo iz proračunov občin in državnega proračuna, v predvidenem razmerju 40 % zagotavljajo občine in 60 % zagotovi država. Občina Črenšovci je 11.1.2017 podpisala soglasje razvojni instituciji, Razvojni agenciji Sinergija k opravljanju splošnih razvojnih nalog za območje občine Črenšovci od 1.1.2017 dalje, v skladu s 18. členom ZSRR-2 v programske obdobju 2014-2020.</w:t>
      </w:r>
    </w:p>
    <w:p w14:paraId="7EB631D8" w14:textId="77777777" w:rsidR="00845F3E" w:rsidRPr="00845F3E" w:rsidRDefault="00845F3E" w:rsidP="00EB1553">
      <w:pPr>
        <w:widowControl w:val="0"/>
        <w:spacing w:after="0"/>
        <w:jc w:val="both"/>
        <w:rPr>
          <w:rFonts w:ascii="Arial Narrow" w:hAnsi="Arial Narrow" w:cs="Arial"/>
          <w:lang w:val="x-none"/>
        </w:rPr>
      </w:pPr>
    </w:p>
    <w:p w14:paraId="511D5A68" w14:textId="7DCCA1E3" w:rsidR="00845F3E" w:rsidRPr="00845F3E" w:rsidRDefault="00EB1553" w:rsidP="00845F3E">
      <w:pPr>
        <w:pStyle w:val="Heading11"/>
        <w:rPr>
          <w:rFonts w:ascii="Arial Narrow" w:hAnsi="Arial Narrow"/>
        </w:rPr>
      </w:pPr>
      <w:r>
        <w:rPr>
          <w:rFonts w:ascii="Arial Narrow" w:hAnsi="Arial Narrow"/>
        </w:rPr>
        <w:t>N</w:t>
      </w:r>
      <w:r w:rsidR="00845F3E" w:rsidRPr="00845F3E">
        <w:rPr>
          <w:rFonts w:ascii="Arial Narrow" w:hAnsi="Arial Narrow"/>
        </w:rPr>
        <w:t>avezava na projekte v okviru proračunske postavke</w:t>
      </w:r>
    </w:p>
    <w:p w14:paraId="3133C29F"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29BE16D2" w14:textId="77777777" w:rsidR="00845F3E" w:rsidRPr="00845F3E" w:rsidRDefault="00845F3E" w:rsidP="00845F3E">
      <w:pPr>
        <w:pStyle w:val="ANormal"/>
        <w:rPr>
          <w:rFonts w:ascii="Arial Narrow" w:hAnsi="Arial Narrow"/>
          <w:sz w:val="20"/>
        </w:rPr>
      </w:pPr>
    </w:p>
    <w:p w14:paraId="7C7E2D9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410299 Druge subvencije privatnim podjetjem in zasebnikom</w:t>
      </w:r>
      <w:r w:rsidRPr="00845F3E">
        <w:rPr>
          <w:rFonts w:ascii="Arial Narrow" w:hAnsi="Arial Narrow"/>
          <w:sz w:val="20"/>
        </w:rPr>
        <w:tab/>
        <w:t>20.000 €</w:t>
      </w:r>
    </w:p>
    <w:p w14:paraId="0FA7AF48"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4136002 Dotacija RA Sinergija Murska Sobota in RC M. Sobota</w:t>
      </w:r>
      <w:r w:rsidRPr="00845F3E">
        <w:rPr>
          <w:rFonts w:ascii="Arial Narrow" w:hAnsi="Arial Narrow"/>
          <w:sz w:val="20"/>
        </w:rPr>
        <w:tab/>
        <w:t>4.000 €</w:t>
      </w:r>
    </w:p>
    <w:p w14:paraId="2EFC2444" w14:textId="77777777" w:rsidR="00845F3E" w:rsidRPr="00845F3E" w:rsidRDefault="00845F3E" w:rsidP="00845F3E">
      <w:pPr>
        <w:pStyle w:val="AHeading5"/>
        <w:tabs>
          <w:tab w:val="decimal" w:pos="9200"/>
        </w:tabs>
        <w:rPr>
          <w:rFonts w:ascii="Arial Narrow" w:hAnsi="Arial Narrow"/>
          <w:sz w:val="20"/>
        </w:rPr>
      </w:pPr>
      <w:bookmarkStart w:id="55" w:name="_Toc163651140"/>
      <w:bookmarkStart w:id="56" w:name="_Toc163805237"/>
      <w:r w:rsidRPr="00845F3E">
        <w:rPr>
          <w:rFonts w:ascii="Arial Narrow" w:hAnsi="Arial Narrow"/>
          <w:sz w:val="20"/>
        </w:rPr>
        <w:t>15 VAROVANJE OKOLJA IN NARAVNE DEDIŠČINE</w:t>
      </w:r>
      <w:r w:rsidRPr="00845F3E">
        <w:rPr>
          <w:rFonts w:ascii="Arial Narrow" w:hAnsi="Arial Narrow"/>
          <w:sz w:val="20"/>
        </w:rPr>
        <w:tab/>
        <w:t>51.400 €</w:t>
      </w:r>
      <w:bookmarkEnd w:id="55"/>
      <w:bookmarkEnd w:id="56"/>
    </w:p>
    <w:p w14:paraId="1A0806A5" w14:textId="77777777" w:rsidR="00845F3E" w:rsidRPr="00845F3E" w:rsidRDefault="00845F3E" w:rsidP="00EB1553">
      <w:pPr>
        <w:pStyle w:val="Heading11"/>
        <w:jc w:val="both"/>
        <w:rPr>
          <w:rFonts w:ascii="Arial Narrow" w:hAnsi="Arial Narrow"/>
        </w:rPr>
      </w:pPr>
      <w:r w:rsidRPr="00845F3E">
        <w:rPr>
          <w:rFonts w:ascii="Arial Narrow" w:hAnsi="Arial Narrow"/>
        </w:rPr>
        <w:t>Opis področja proračunske porabe, poslanstva občine znotraj področja proračunske porabe</w:t>
      </w:r>
    </w:p>
    <w:p w14:paraId="40F3956C"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Področje ureja varstvo okolja pred obremenjevanjem kot temeljni pogoj za trajnostni razvoj ter temeljna načela varstva okolja, ukrepe varstva okolja in spremljanje stanja okolja. 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14:paraId="5BB833E3" w14:textId="77777777" w:rsidR="00845F3E" w:rsidRPr="00845F3E" w:rsidRDefault="00845F3E" w:rsidP="00EB1553">
      <w:pPr>
        <w:pStyle w:val="Heading11"/>
        <w:jc w:val="both"/>
        <w:rPr>
          <w:rFonts w:ascii="Arial Narrow" w:hAnsi="Arial Narrow"/>
        </w:rPr>
      </w:pPr>
      <w:r w:rsidRPr="00845F3E">
        <w:rPr>
          <w:rFonts w:ascii="Arial Narrow" w:hAnsi="Arial Narrow"/>
        </w:rPr>
        <w:t>Dokumenti dolgoročnega razvojnega načrtovanja</w:t>
      </w:r>
    </w:p>
    <w:p w14:paraId="44AB7BA2"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Zakon o varstvu okolja (Uradni list RS, št. 39/06 in 70/08)</w:t>
      </w:r>
    </w:p>
    <w:p w14:paraId="01B2CC79"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Zakon o gospodarskih javnih službah (Uradni list RS, št. 32/93, 30/98-ZZLPPO in 127/06-ZJZP)</w:t>
      </w:r>
    </w:p>
    <w:p w14:paraId="435AF089"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Uredba o odlaganju odpadkov na odlagališčih (Uradni list RS, št. 32/06, 98/07, 62/08, 53/09 in spremembe)</w:t>
      </w:r>
    </w:p>
    <w:p w14:paraId="12CA828E"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Pravilnik o ravnanju z odpadki (Uradni list RS, št. 45/00, 20/01, 13/03, 41/04, 34/08 in spremembe)</w:t>
      </w:r>
    </w:p>
    <w:p w14:paraId="7DFF3056"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 Odlok o gospodarskih javnih službah v občini Črenšovci (Ur. l. RS, št. 64/96 in 37/02).</w:t>
      </w:r>
    </w:p>
    <w:p w14:paraId="41EE60A2" w14:textId="77777777" w:rsidR="00845F3E" w:rsidRPr="00845F3E" w:rsidRDefault="00845F3E" w:rsidP="00EB1553">
      <w:pPr>
        <w:widowControl w:val="0"/>
        <w:spacing w:after="0"/>
        <w:jc w:val="both"/>
        <w:rPr>
          <w:rFonts w:ascii="Arial Narrow" w:hAnsi="Arial Narrow" w:cs="Arial"/>
          <w:lang w:val="x-none"/>
        </w:rPr>
      </w:pPr>
    </w:p>
    <w:p w14:paraId="70FDF766" w14:textId="77777777" w:rsidR="00845F3E" w:rsidRPr="00845F3E" w:rsidRDefault="00845F3E" w:rsidP="00EB1553">
      <w:pPr>
        <w:pStyle w:val="Heading11"/>
        <w:jc w:val="both"/>
        <w:rPr>
          <w:rFonts w:ascii="Arial Narrow" w:hAnsi="Arial Narrow"/>
        </w:rPr>
      </w:pPr>
      <w:r w:rsidRPr="00845F3E">
        <w:rPr>
          <w:rFonts w:ascii="Arial Narrow" w:hAnsi="Arial Narrow"/>
        </w:rPr>
        <w:t>Dolgoročni cilji področja proračunske porabe</w:t>
      </w:r>
    </w:p>
    <w:p w14:paraId="5A08E802"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Ohranjanje čistega okolja in naravne dediščine.</w:t>
      </w:r>
    </w:p>
    <w:p w14:paraId="22B97A8E" w14:textId="77777777" w:rsidR="00845F3E" w:rsidRPr="00845F3E" w:rsidRDefault="00845F3E" w:rsidP="00EB1553">
      <w:pPr>
        <w:pStyle w:val="Heading11"/>
        <w:jc w:val="both"/>
        <w:rPr>
          <w:rFonts w:ascii="Arial Narrow" w:hAnsi="Arial Narrow"/>
        </w:rPr>
      </w:pPr>
      <w:r w:rsidRPr="00845F3E">
        <w:rPr>
          <w:rFonts w:ascii="Arial Narrow" w:hAnsi="Arial Narrow"/>
        </w:rPr>
        <w:t>Oznaka in nazivi glavnih programov v pristojnosti občine</w:t>
      </w:r>
    </w:p>
    <w:p w14:paraId="409F6DA8"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1502 Zmanjšanje onesnaževanja, kontrola in nadzor.</w:t>
      </w:r>
    </w:p>
    <w:p w14:paraId="3F3E983A"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1502 Zmanjševanje onesnaženja, kontrola in nadzor</w:t>
      </w:r>
      <w:r w:rsidRPr="00845F3E">
        <w:rPr>
          <w:rFonts w:ascii="Arial Narrow" w:hAnsi="Arial Narrow"/>
          <w:sz w:val="20"/>
        </w:rPr>
        <w:tab/>
        <w:t>51.400 €</w:t>
      </w:r>
    </w:p>
    <w:p w14:paraId="5F62CCE0" w14:textId="77777777" w:rsidR="00845F3E" w:rsidRPr="00845F3E" w:rsidRDefault="00845F3E" w:rsidP="00EB1553">
      <w:pPr>
        <w:pStyle w:val="Heading11"/>
        <w:jc w:val="both"/>
        <w:rPr>
          <w:rFonts w:ascii="Arial Narrow" w:hAnsi="Arial Narrow"/>
        </w:rPr>
      </w:pPr>
      <w:r w:rsidRPr="00845F3E">
        <w:rPr>
          <w:rFonts w:ascii="Arial Narrow" w:hAnsi="Arial Narrow"/>
        </w:rPr>
        <w:t>Opis glavnega programa</w:t>
      </w:r>
    </w:p>
    <w:p w14:paraId="6C5A851D"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onesnaževanja okolja, predvsem zaradi uresničevanja načel trajnostnega razvoja, celovitosti in preventive.</w:t>
      </w:r>
    </w:p>
    <w:p w14:paraId="67B19E45" w14:textId="77777777" w:rsidR="00845F3E" w:rsidRPr="00845F3E" w:rsidRDefault="00845F3E" w:rsidP="00EB1553">
      <w:pPr>
        <w:pStyle w:val="Heading11"/>
        <w:jc w:val="both"/>
        <w:rPr>
          <w:rFonts w:ascii="Arial Narrow" w:hAnsi="Arial Narrow"/>
        </w:rPr>
      </w:pPr>
      <w:r w:rsidRPr="00845F3E">
        <w:rPr>
          <w:rFonts w:ascii="Arial Narrow" w:hAnsi="Arial Narrow"/>
        </w:rPr>
        <w:t>Dolgoročni cilji glavnega programa</w:t>
      </w:r>
    </w:p>
    <w:p w14:paraId="2411BD45"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Dolgoročni cilji so: preprečitev in zmanjšanje obremenjevanja okolja, ohranjanje in izboljšanje kakovosti okolja, trajnostna raba naravnih virov; zmanjšanje rabe energije in večja uporaba obnovljivih virov energije; odpravljanje posledic obremenjevanja okolja, opuščanje in nadomeščanje uporabe nevarnih snovi. Za doseganje ciljev se bo spodbujala proizvodnja in potrošnja, ki prispeva k zmanjšanju obremenjevanja okolja, spodbujal se bo razvoj in uporaba tehnologij, ki preprečujejo, odpravljajo ali zmanjšujejo obremenjevanje okolja in onesnaževanje ter raba naravnih virov. Vsak poseg v okolje mora biti načrtovan in izveden tako, da povzroči čim manjše obremenjevanje okolja in prav tako morajo biti zasnovane mejne vrednosti emisije, standardi kakovosti okolja, pravila ravnanja in drugi ukrepi varstva okolja.</w:t>
      </w:r>
    </w:p>
    <w:p w14:paraId="5796D1BD" w14:textId="77777777" w:rsidR="00845F3E" w:rsidRPr="00845F3E" w:rsidRDefault="00845F3E" w:rsidP="00EB1553">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4FF9190D"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Glavni izvedbeni cilji so: preprečitev in zmanjšanje obremenjevanja okolja, ohranjanje in izboljšanje kakovosti okolja, odpravljanje posledic obremenjevanja okolja in nadomeščanje uporabe nevarnih snovi. Pri obremenitvah okolja bo potrebno upoštevati vsa pravila, ki so potrebna za preprečevanje in zmanjšanje obremenjevanja okolja ter zagotavljati standarde kakovosti okolja.</w:t>
      </w:r>
    </w:p>
    <w:p w14:paraId="2242D5F3" w14:textId="77777777" w:rsidR="00845F3E" w:rsidRPr="00845F3E" w:rsidRDefault="00845F3E" w:rsidP="00EB1553">
      <w:pPr>
        <w:pStyle w:val="Heading11"/>
        <w:jc w:val="both"/>
        <w:rPr>
          <w:rFonts w:ascii="Arial Narrow" w:hAnsi="Arial Narrow"/>
        </w:rPr>
      </w:pPr>
      <w:r w:rsidRPr="00845F3E">
        <w:rPr>
          <w:rFonts w:ascii="Arial Narrow" w:hAnsi="Arial Narrow"/>
        </w:rPr>
        <w:t>Podprogrami in proračunski uporabniki znotraj glavnega programa</w:t>
      </w:r>
    </w:p>
    <w:p w14:paraId="79169707"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15029001 Zbiranje in ravnanje z odpadki</w:t>
      </w:r>
    </w:p>
    <w:p w14:paraId="72ACD9E1"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15029002 Ravnanje z odpadno vodo</w:t>
      </w:r>
    </w:p>
    <w:p w14:paraId="6C2F9422" w14:textId="77777777" w:rsidR="00845F3E" w:rsidRPr="00845F3E" w:rsidRDefault="00845F3E" w:rsidP="00845F3E">
      <w:pPr>
        <w:widowControl w:val="0"/>
        <w:spacing w:after="0"/>
        <w:rPr>
          <w:rFonts w:ascii="Arial Narrow" w:hAnsi="Arial Narrow" w:cs="Arial"/>
          <w:lang w:val="x-none"/>
        </w:rPr>
      </w:pPr>
    </w:p>
    <w:p w14:paraId="7852BEE1"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15029001 Zbiranje in ravnanje z odpadki</w:t>
      </w:r>
      <w:r w:rsidRPr="00845F3E">
        <w:rPr>
          <w:rFonts w:ascii="Arial Narrow" w:hAnsi="Arial Narrow"/>
          <w:sz w:val="20"/>
        </w:rPr>
        <w:tab/>
        <w:t>34.400 €</w:t>
      </w:r>
    </w:p>
    <w:p w14:paraId="1971B88C"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3AC1A19C"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Gospodarjenje z odpadki zajema preprečevanje in zmanjšanje nastajanja odpadkov ter njihovih škodljivih vplivov na okolje in ravnanje z odpadki. Ravnanje z odpadki pa zajema zbiranje, prevažanje, predelavo in odstranjevanje odpadkov, vključno s kontrolo tega ravnanja in okoljevarstveni ukrepi po zaključku delovanja objekta ali naprave za predelavo ali odstranjevanje odpadkov.</w:t>
      </w:r>
    </w:p>
    <w:p w14:paraId="3161B3D7"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14:paraId="0C3D149A" w14:textId="77777777" w:rsidR="00845F3E" w:rsidRPr="00845F3E" w:rsidRDefault="00845F3E" w:rsidP="00EB1553">
      <w:pPr>
        <w:widowControl w:val="0"/>
        <w:spacing w:after="0"/>
        <w:jc w:val="both"/>
        <w:rPr>
          <w:rFonts w:ascii="Arial Narrow" w:hAnsi="Arial Narrow" w:cs="Arial"/>
          <w:lang w:val="x-none"/>
        </w:rPr>
      </w:pPr>
    </w:p>
    <w:p w14:paraId="1E4C1517" w14:textId="5983E1C6"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Občina Črenšovci je  podpisala koncesijsko pogodbo za izvajanje gospodarske javne službe zbiranja in prevoza odpadkov od gospodinjstev v občini Črenšovci z družbo Saubermacher -Komunala Murska Sobota.</w:t>
      </w:r>
    </w:p>
    <w:p w14:paraId="67D1CF39" w14:textId="77777777" w:rsidR="00845F3E" w:rsidRPr="00845F3E" w:rsidRDefault="00845F3E" w:rsidP="00EB1553">
      <w:pPr>
        <w:widowControl w:val="0"/>
        <w:spacing w:after="0"/>
        <w:jc w:val="both"/>
        <w:rPr>
          <w:rFonts w:ascii="Arial Narrow" w:hAnsi="Arial Narrow" w:cs="Arial"/>
          <w:lang w:val="x-none"/>
        </w:rPr>
      </w:pPr>
    </w:p>
    <w:p w14:paraId="6D186EDD"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5D62037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Odlok o načinu izvajanja obveznih občinskih gospodarskih javnih služb obdelave mešanih komunalnih odpadkov in odlaganja ostankov predelave ali odstranjevanja komunalnih odpadkov v Občini Črenšovci (Ur. l. RS, št. 80/13).</w:t>
      </w:r>
    </w:p>
    <w:p w14:paraId="142C4E71"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02CA06D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Dolgoročni cilji bodo usmerjeni v uredbo predelave odpadkov in ponovne uporabe odpadkov in zmanjšanje količine odpadkov na odlagališču  ter zmanjšanje črnih odlagališč.</w:t>
      </w:r>
    </w:p>
    <w:p w14:paraId="1B752C04"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79265AF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Enaki kot dolgoročni.</w:t>
      </w:r>
    </w:p>
    <w:p w14:paraId="4F7D7BF8"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150200 Sofinanciranje urejanja odlagališča v Puconcih</w:t>
      </w:r>
      <w:r w:rsidRPr="00845F3E">
        <w:rPr>
          <w:rFonts w:ascii="Arial Narrow" w:hAnsi="Arial Narrow"/>
          <w:sz w:val="20"/>
        </w:rPr>
        <w:tab/>
        <w:t>22.700 €</w:t>
      </w:r>
    </w:p>
    <w:p w14:paraId="1C09ADD7"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409300 Sredstva proračunskih skladov</w:t>
      </w:r>
      <w:r w:rsidRPr="00845F3E">
        <w:rPr>
          <w:rFonts w:ascii="Arial Narrow" w:hAnsi="Arial Narrow"/>
          <w:sz w:val="20"/>
        </w:rPr>
        <w:tab/>
        <w:t>22.000 €</w:t>
      </w:r>
    </w:p>
    <w:p w14:paraId="3A5ED54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4130031 Občina Puconci - vodenje proračunskega sklada CEROP</w:t>
      </w:r>
      <w:r w:rsidRPr="00845F3E">
        <w:rPr>
          <w:rFonts w:ascii="Arial Narrow" w:hAnsi="Arial Narrow"/>
          <w:sz w:val="20"/>
        </w:rPr>
        <w:tab/>
        <w:t>700 €</w:t>
      </w:r>
    </w:p>
    <w:p w14:paraId="63295CF6"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150201 Komunalne storitve - odvoz smeti in vodarina</w:t>
      </w:r>
      <w:r w:rsidRPr="00845F3E">
        <w:rPr>
          <w:rFonts w:ascii="Arial Narrow" w:hAnsi="Arial Narrow"/>
          <w:sz w:val="20"/>
        </w:rPr>
        <w:tab/>
        <w:t>11.700 €</w:t>
      </w:r>
    </w:p>
    <w:p w14:paraId="44E0247B"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4022030 Plačilo vodarine za občinske objekte</w:t>
      </w:r>
      <w:r w:rsidRPr="00845F3E">
        <w:rPr>
          <w:rFonts w:ascii="Arial Narrow" w:hAnsi="Arial Narrow"/>
          <w:sz w:val="20"/>
        </w:rPr>
        <w:tab/>
        <w:t>5.200 €</w:t>
      </w:r>
    </w:p>
    <w:p w14:paraId="65E457B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402204 Odvoz smeti</w:t>
      </w:r>
      <w:r w:rsidRPr="00845F3E">
        <w:rPr>
          <w:rFonts w:ascii="Arial Narrow" w:hAnsi="Arial Narrow"/>
          <w:sz w:val="20"/>
        </w:rPr>
        <w:tab/>
        <w:t>6.500 €</w:t>
      </w:r>
    </w:p>
    <w:p w14:paraId="04065AA2"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15029002 Ravnanje z odpadno vodo</w:t>
      </w:r>
      <w:r w:rsidRPr="00845F3E">
        <w:rPr>
          <w:rFonts w:ascii="Arial Narrow" w:hAnsi="Arial Narrow"/>
          <w:sz w:val="20"/>
        </w:rPr>
        <w:tab/>
        <w:t>15.000 €</w:t>
      </w:r>
    </w:p>
    <w:p w14:paraId="02CFA716"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7349AD3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Preprečitev onesnaževanja okolja zaradi odvajanja odpadnih voda.</w:t>
      </w:r>
    </w:p>
    <w:p w14:paraId="6C87EA7B"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353B620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Uredba o okoljski dajatvi za onesnaževanje okolja zaradi odvajanja odpadnih voda (Uradni list RS, št. 123/04, 142/04, 68/05, 77/06, 71/07 in 85/08).</w:t>
      </w:r>
    </w:p>
    <w:p w14:paraId="422D5FD1"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61C1BF9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 sanacijo obeh ČN v Trnju in na Bistrici znova doseči zakonsko normirane parametre čiščenja odpadnih voda in s tem preprečiti onesnaževanje okolja.</w:t>
      </w:r>
    </w:p>
    <w:p w14:paraId="60E129C6"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390C8A2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Enako kot dolgoročni.</w:t>
      </w:r>
    </w:p>
    <w:p w14:paraId="311D430D"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150203 Investicijsko vzdrževanje kanalizacijskega sistema</w:t>
      </w:r>
      <w:r w:rsidRPr="00845F3E">
        <w:rPr>
          <w:rFonts w:ascii="Arial Narrow" w:hAnsi="Arial Narrow"/>
          <w:sz w:val="20"/>
        </w:rPr>
        <w:tab/>
        <w:t>15.000 €</w:t>
      </w:r>
    </w:p>
    <w:p w14:paraId="4AA222BD"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16D6F420"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4F6035E8" w14:textId="77777777" w:rsidR="00845F3E" w:rsidRPr="00845F3E" w:rsidRDefault="00845F3E" w:rsidP="00845F3E">
      <w:pPr>
        <w:pStyle w:val="ANormal"/>
        <w:rPr>
          <w:rFonts w:ascii="Arial Narrow" w:hAnsi="Arial Narrow"/>
          <w:sz w:val="20"/>
        </w:rPr>
      </w:pPr>
    </w:p>
    <w:p w14:paraId="3900EDA8"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60BADE0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4204010 Izgradnja kanalizacijskega sistema v občini - sekundarni vodi in inves. dela</w:t>
      </w:r>
      <w:r w:rsidRPr="00845F3E">
        <w:rPr>
          <w:rFonts w:ascii="Arial Narrow" w:hAnsi="Arial Narrow"/>
          <w:sz w:val="20"/>
        </w:rPr>
        <w:tab/>
        <w:t>15.000 €</w:t>
      </w:r>
    </w:p>
    <w:p w14:paraId="7BE3969D"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15029003 Izboljšanje stanja okolja</w:t>
      </w:r>
      <w:r w:rsidRPr="00845F3E">
        <w:rPr>
          <w:rFonts w:ascii="Arial Narrow" w:hAnsi="Arial Narrow"/>
          <w:sz w:val="20"/>
        </w:rPr>
        <w:tab/>
        <w:t>2.000 €</w:t>
      </w:r>
    </w:p>
    <w:p w14:paraId="65160576"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15029003 Zmanjšanja onesnaževanja okolja</w:t>
      </w:r>
      <w:r w:rsidRPr="00845F3E">
        <w:rPr>
          <w:rFonts w:ascii="Arial Narrow" w:hAnsi="Arial Narrow"/>
          <w:sz w:val="20"/>
        </w:rPr>
        <w:tab/>
        <w:t>2.000 €</w:t>
      </w:r>
    </w:p>
    <w:p w14:paraId="18DC6699"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4102991 Subvencioniranje oz. sofinanciranje ravnanja z azbestnimi odpadki</w:t>
      </w:r>
      <w:r w:rsidRPr="00845F3E">
        <w:rPr>
          <w:rFonts w:ascii="Arial Narrow" w:hAnsi="Arial Narrow"/>
          <w:sz w:val="20"/>
        </w:rPr>
        <w:tab/>
        <w:t>2.000 €</w:t>
      </w:r>
    </w:p>
    <w:p w14:paraId="5A58B02E" w14:textId="77777777" w:rsidR="00845F3E" w:rsidRPr="00845F3E" w:rsidRDefault="00845F3E" w:rsidP="00845F3E">
      <w:pPr>
        <w:pStyle w:val="AHeading5"/>
        <w:tabs>
          <w:tab w:val="decimal" w:pos="9200"/>
        </w:tabs>
        <w:rPr>
          <w:rFonts w:ascii="Arial Narrow" w:hAnsi="Arial Narrow"/>
          <w:sz w:val="20"/>
        </w:rPr>
      </w:pPr>
      <w:bookmarkStart w:id="57" w:name="_Toc163651141"/>
      <w:bookmarkStart w:id="58" w:name="_Toc163805238"/>
      <w:r w:rsidRPr="00845F3E">
        <w:rPr>
          <w:rFonts w:ascii="Arial Narrow" w:hAnsi="Arial Narrow"/>
          <w:sz w:val="20"/>
        </w:rPr>
        <w:t>16 PROSTORSKO PLANIRANJE IN STANOVANJSKO KOMUNALNA DEJAVNOST</w:t>
      </w:r>
      <w:r w:rsidRPr="00845F3E">
        <w:rPr>
          <w:rFonts w:ascii="Arial Narrow" w:hAnsi="Arial Narrow"/>
          <w:sz w:val="20"/>
        </w:rPr>
        <w:tab/>
        <w:t>669.436 €</w:t>
      </w:r>
      <w:bookmarkEnd w:id="57"/>
      <w:bookmarkEnd w:id="58"/>
    </w:p>
    <w:p w14:paraId="176BC22F" w14:textId="77777777" w:rsidR="00845F3E" w:rsidRPr="00845F3E" w:rsidRDefault="00845F3E" w:rsidP="00EB1553">
      <w:pPr>
        <w:pStyle w:val="Heading11"/>
        <w:jc w:val="both"/>
        <w:rPr>
          <w:rFonts w:ascii="Arial Narrow" w:hAnsi="Arial Narrow"/>
        </w:rPr>
      </w:pPr>
      <w:r w:rsidRPr="00845F3E">
        <w:rPr>
          <w:rFonts w:ascii="Arial Narrow" w:hAnsi="Arial Narrow"/>
        </w:rPr>
        <w:t>Opis področja proračunske porabe, poslanstva občine znotraj področja proračunske porabe</w:t>
      </w:r>
    </w:p>
    <w:p w14:paraId="1C054703"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Področje porabe 16 Prostorsko planiranje in stanovanjsko komunalna dejavnost zajema prostorsko načrtovanje in razvoj ter načrtovanje poselitve v prostoru (stanovanjska dejavnost, gospodarjenje z zemljišči in komunalna dejavnost).</w:t>
      </w:r>
    </w:p>
    <w:p w14:paraId="118211F0" w14:textId="77777777" w:rsidR="00845F3E" w:rsidRPr="00845F3E" w:rsidRDefault="00845F3E" w:rsidP="00EB1553">
      <w:pPr>
        <w:pStyle w:val="Heading11"/>
        <w:jc w:val="both"/>
        <w:rPr>
          <w:rFonts w:ascii="Arial Narrow" w:hAnsi="Arial Narrow"/>
        </w:rPr>
      </w:pPr>
      <w:r w:rsidRPr="00845F3E">
        <w:rPr>
          <w:rFonts w:ascii="Arial Narrow" w:hAnsi="Arial Narrow"/>
        </w:rPr>
        <w:t>Dokumenti dolgoročnega razvojnega načrtovanja</w:t>
      </w:r>
    </w:p>
    <w:p w14:paraId="45F6E17B"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Pravilnik o izdelavi in vzdrževanju katastra komunalnih naprav, Pravilnik o oznakah za temeljne topografske načrte, Pravilnik o vpisih v kataster stavb, Pravilnik o vrstah in vsebini potrdil iz zbirk geodetskih podatkov, Uredba o pridobivanju, razpolaganju in upravljanju s stvarnim premoženjem države in občin, Statut Občine Črenšovci, Zakon o evidentiranju nepremičnin, Zakon o geodetski dejavnosti, Zakon o graditvi objektov, Zakon o množičnem vrednotenju nepremičnin, Zakon o lastninjenju nepremičnin v družbeni lasti, Zakon o temeljni geodetski izmeri, Zakon o prostorskem načrtovanju, Zakon o urejanju prostora, Zakon o varovanju osebnih podatkov, Zakon o zemljiškem katastru, Zakon o zemljiški knjigi, Zakon o varstvu kulturne dediščine, Zakon o ohranjanju narave, Zakon o kmetijskih zemljiščih, Zakon o javnih financah, Zakon o splošnem upravnem postopku, Zakon o javnih naročilih, Zakon o davku na dodano vrednost, Zakon o izvrševanju proračuna RS, Zakon o davku na promet nepremičnin, Zakon o računovodstvu, Uredba o vsebini programa opremljanja zemljišč za gradnjo, Odlok o programu opremljanja in merilih za  odmero komunalnega prispevka za območje Občine Črenšovci (Ur. l. RS, št. 54/10)</w:t>
      </w:r>
    </w:p>
    <w:p w14:paraId="2B34F57D" w14:textId="77777777" w:rsidR="00845F3E" w:rsidRPr="00845F3E" w:rsidRDefault="00845F3E" w:rsidP="00845F3E">
      <w:pPr>
        <w:pStyle w:val="Heading11"/>
        <w:rPr>
          <w:rFonts w:ascii="Arial Narrow" w:hAnsi="Arial Narrow"/>
        </w:rPr>
      </w:pPr>
      <w:r w:rsidRPr="00845F3E">
        <w:rPr>
          <w:rFonts w:ascii="Arial Narrow" w:hAnsi="Arial Narrow"/>
        </w:rPr>
        <w:t>Dolgoročni cilji področja proračunske porabe</w:t>
      </w:r>
    </w:p>
    <w:p w14:paraId="29BA930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Dolgoročni cilj je vzpostavitev ustreznih evidenc. Z nastavitvijo evidenc bodo pridobljeni podatki za zakonsko dopolnitev državnih evidenc s področja gospodarske javne infrastrukture in podani pogoji za urejenost ostalih občinskih prostorskih evidenc.</w:t>
      </w:r>
    </w:p>
    <w:p w14:paraId="75A74C7B" w14:textId="77777777" w:rsidR="00845F3E" w:rsidRPr="00845F3E" w:rsidRDefault="00845F3E" w:rsidP="00845F3E">
      <w:pPr>
        <w:pStyle w:val="Heading11"/>
        <w:rPr>
          <w:rFonts w:ascii="Arial Narrow" w:hAnsi="Arial Narrow"/>
        </w:rPr>
      </w:pPr>
      <w:r w:rsidRPr="00845F3E">
        <w:rPr>
          <w:rFonts w:ascii="Arial Narrow" w:hAnsi="Arial Narrow"/>
        </w:rPr>
        <w:t>Oznaka in nazivi glavnih programov v pristojnosti občine</w:t>
      </w:r>
    </w:p>
    <w:p w14:paraId="2E2DFBD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1602 Prostorsko in podeželsko planiranje in administracija</w:t>
      </w:r>
    </w:p>
    <w:p w14:paraId="3522B24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1603 Komunalna dejavnost</w:t>
      </w:r>
    </w:p>
    <w:p w14:paraId="0F1E4BD3"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1605 Spodbujanje stanovanjske gradnje</w:t>
      </w:r>
    </w:p>
    <w:p w14:paraId="184FA51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1606 Upravljanje in razpolaganje z zemljišči (javno dobro, kmetijska, gozdna in stavbna zemljišča)</w:t>
      </w:r>
    </w:p>
    <w:p w14:paraId="427C0E42" w14:textId="77777777" w:rsidR="00845F3E" w:rsidRPr="00845F3E" w:rsidRDefault="00845F3E" w:rsidP="00845F3E">
      <w:pPr>
        <w:widowControl w:val="0"/>
        <w:spacing w:after="0"/>
        <w:rPr>
          <w:rFonts w:ascii="Arial Narrow" w:hAnsi="Arial Narrow" w:cs="Arial"/>
          <w:lang w:val="x-none"/>
        </w:rPr>
      </w:pPr>
    </w:p>
    <w:p w14:paraId="2C3BE3B4"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1602 Prostorsko in podeželsko planiranje in administracija</w:t>
      </w:r>
      <w:r w:rsidRPr="00845F3E">
        <w:rPr>
          <w:rFonts w:ascii="Arial Narrow" w:hAnsi="Arial Narrow"/>
          <w:sz w:val="20"/>
        </w:rPr>
        <w:tab/>
        <w:t>431.336 €</w:t>
      </w:r>
    </w:p>
    <w:p w14:paraId="109B2F2F" w14:textId="77777777" w:rsidR="00845F3E" w:rsidRPr="00845F3E" w:rsidRDefault="00845F3E" w:rsidP="00EB1553">
      <w:pPr>
        <w:pStyle w:val="Heading11"/>
        <w:jc w:val="both"/>
        <w:rPr>
          <w:rFonts w:ascii="Arial Narrow" w:hAnsi="Arial Narrow"/>
        </w:rPr>
      </w:pPr>
      <w:r w:rsidRPr="00845F3E">
        <w:rPr>
          <w:rFonts w:ascii="Arial Narrow" w:hAnsi="Arial Narrow"/>
        </w:rPr>
        <w:t>Opis glavnega programa</w:t>
      </w:r>
    </w:p>
    <w:p w14:paraId="2C6DD9CB"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Prostorsko in podeželsko planiranje in administracija vključuje sredstva za urejanje in nadzor geodetskih evidenc, nadzor nad prostorom in vzpostavitev sistema gospodarjenja s prostorom.</w:t>
      </w:r>
    </w:p>
    <w:p w14:paraId="0D4911AC" w14:textId="77777777" w:rsidR="00845F3E" w:rsidRPr="00845F3E" w:rsidRDefault="00845F3E" w:rsidP="00EB1553">
      <w:pPr>
        <w:pStyle w:val="Heading11"/>
        <w:jc w:val="both"/>
        <w:rPr>
          <w:rFonts w:ascii="Arial Narrow" w:hAnsi="Arial Narrow"/>
        </w:rPr>
      </w:pPr>
      <w:r w:rsidRPr="00845F3E">
        <w:rPr>
          <w:rFonts w:ascii="Arial Narrow" w:hAnsi="Arial Narrow"/>
        </w:rPr>
        <w:t>Dolgoročni cilji glavnega programa</w:t>
      </w:r>
    </w:p>
    <w:p w14:paraId="4737AD8E"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Z nastavitvijo evidenc bodo pridobljeni podatki za zakonsko dopolnitev državnih evidenc s področja gospodarske javne infrastrukture in podani pogoji za urejenost ostalih občinskih prostorskih evidenc. Urejene zbirke geodetskih podatkov bodo omogočale izvajanje storitev povezanih z evidentiranjem sprememb v prostoru in pri zemljiščih, izvajanje množičnega vrednotenja nepremičnin, podporo urejanju prostora, izvajanju zemljiške politike, omogočale učinkovito upravljanje z nepremičninami ipd.</w:t>
      </w:r>
    </w:p>
    <w:p w14:paraId="3E09F1A9" w14:textId="77777777" w:rsidR="00845F3E" w:rsidRPr="00845F3E" w:rsidRDefault="00845F3E" w:rsidP="00EB1553">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1E88A867"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Posodobitev obstoječih in vzpostavitev novih geodetskih podatkov, izvedba geodetskih storitev za potrebe urejanja, prodaje in nakupe zemljišč, izboljšati kakovost temeljnih topografskih podatkov in podatkov komunalne infrastruktur ter dopolnjevanje in vzdrževanje obstoječe baze digitalnih topografskih načrtov.</w:t>
      </w:r>
    </w:p>
    <w:p w14:paraId="7BB1403F" w14:textId="77777777" w:rsidR="00845F3E" w:rsidRPr="00845F3E" w:rsidRDefault="00845F3E" w:rsidP="00EB1553">
      <w:pPr>
        <w:pStyle w:val="Heading11"/>
        <w:jc w:val="both"/>
        <w:rPr>
          <w:rFonts w:ascii="Arial Narrow" w:hAnsi="Arial Narrow"/>
        </w:rPr>
      </w:pPr>
      <w:r w:rsidRPr="00845F3E">
        <w:rPr>
          <w:rFonts w:ascii="Arial Narrow" w:hAnsi="Arial Narrow"/>
        </w:rPr>
        <w:t>Podprogrami in proračunski uporabniki znotraj glavnega programa</w:t>
      </w:r>
    </w:p>
    <w:p w14:paraId="59FAA00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16029003 - Prostorsko načrtovanje</w:t>
      </w:r>
    </w:p>
    <w:p w14:paraId="7ED92E96"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16029003 Prostorsko načrtovanje</w:t>
      </w:r>
      <w:r w:rsidRPr="00845F3E">
        <w:rPr>
          <w:rFonts w:ascii="Arial Narrow" w:hAnsi="Arial Narrow"/>
          <w:sz w:val="20"/>
        </w:rPr>
        <w:tab/>
        <w:t>431.336 €</w:t>
      </w:r>
    </w:p>
    <w:p w14:paraId="6CDD23BB"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613DBFB9" w14:textId="670BA15E"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Na postavki 4208 zagotavljamo še sredstva za izdelavo projektne in investicijske dokumentacije za projekte občine, v kolikor bo možnost kandidature za morebitne razpise med letom.</w:t>
      </w:r>
    </w:p>
    <w:p w14:paraId="18F10D5A" w14:textId="77777777" w:rsidR="00845F3E" w:rsidRPr="00845F3E" w:rsidRDefault="00845F3E" w:rsidP="00845F3E">
      <w:pPr>
        <w:widowControl w:val="0"/>
        <w:spacing w:after="0"/>
        <w:rPr>
          <w:rFonts w:ascii="Arial Narrow" w:hAnsi="Arial Narrow" w:cs="Arial"/>
          <w:lang w:val="x-none"/>
        </w:rPr>
      </w:pPr>
    </w:p>
    <w:p w14:paraId="7299F3CF" w14:textId="77777777" w:rsidR="00845F3E" w:rsidRPr="00845F3E" w:rsidRDefault="00845F3E" w:rsidP="00EB1553">
      <w:pPr>
        <w:pStyle w:val="Heading11"/>
        <w:jc w:val="both"/>
        <w:rPr>
          <w:rFonts w:ascii="Arial Narrow" w:hAnsi="Arial Narrow"/>
        </w:rPr>
      </w:pPr>
      <w:r w:rsidRPr="00845F3E">
        <w:rPr>
          <w:rFonts w:ascii="Arial Narrow" w:hAnsi="Arial Narrow"/>
        </w:rPr>
        <w:t>Zakonske in druge pravne podlage</w:t>
      </w:r>
    </w:p>
    <w:p w14:paraId="172B3C4B" w14:textId="77777777" w:rsidR="00845F3E" w:rsidRPr="00845F3E" w:rsidRDefault="00845F3E" w:rsidP="00EB1553">
      <w:pPr>
        <w:widowControl w:val="0"/>
        <w:spacing w:after="0"/>
        <w:jc w:val="both"/>
        <w:rPr>
          <w:rFonts w:ascii="Arial Narrow" w:hAnsi="Arial Narrow" w:cs="Arial"/>
          <w:lang w:val="x-none"/>
        </w:rPr>
      </w:pPr>
      <w:r w:rsidRPr="00845F3E">
        <w:rPr>
          <w:rFonts w:ascii="Arial Narrow" w:hAnsi="Arial Narrow" w:cs="Arial"/>
          <w:lang w:val="x-none"/>
        </w:rPr>
        <w:t>Zakon o imenovanju in evidentiranju naselij, ulic in stavb, Zakon o evidentiranju nepremičnin, državne meje in prostorskih enot, Zakon o temeljni geodetski izmeri, Zakon o urejanju prostora,  Zakon o prostorskem načrtovanju, Zakon o gradnji objektov, Zakon o varstvu okolja, Zakon o gospodarskih javnih službah, Zakon o pokopališki in pogrebni dejavnosti in urejanju pokopališč, Stanovanjski zakon in Zakon o stavbnih zemljiščih.</w:t>
      </w:r>
    </w:p>
    <w:p w14:paraId="70B4D8E4" w14:textId="77777777" w:rsidR="00845F3E" w:rsidRPr="00845F3E" w:rsidRDefault="00845F3E" w:rsidP="00EB1553">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64F1A640" w14:textId="77777777" w:rsidR="00845F3E" w:rsidRPr="00845F3E" w:rsidRDefault="00845F3E" w:rsidP="00EB1553">
      <w:pPr>
        <w:pStyle w:val="ANormal"/>
        <w:jc w:val="both"/>
        <w:rPr>
          <w:rFonts w:ascii="Arial Narrow" w:hAnsi="Arial Narrow"/>
          <w:sz w:val="20"/>
        </w:rPr>
      </w:pPr>
    </w:p>
    <w:p w14:paraId="2583D62B" w14:textId="77777777" w:rsidR="00845F3E" w:rsidRPr="00845F3E" w:rsidRDefault="00845F3E" w:rsidP="00EB1553">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4DBBFF32" w14:textId="77777777" w:rsidR="00845F3E" w:rsidRPr="00845F3E" w:rsidRDefault="00845F3E" w:rsidP="00845F3E">
      <w:pPr>
        <w:pStyle w:val="ANormal"/>
        <w:rPr>
          <w:rFonts w:ascii="Arial Narrow" w:hAnsi="Arial Narrow"/>
          <w:sz w:val="20"/>
        </w:rPr>
      </w:pPr>
    </w:p>
    <w:p w14:paraId="4039F742"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160201 Projektna dokumentacija za projekte občine</w:t>
      </w:r>
      <w:r w:rsidRPr="00845F3E">
        <w:rPr>
          <w:rFonts w:ascii="Arial Narrow" w:hAnsi="Arial Narrow"/>
          <w:sz w:val="20"/>
        </w:rPr>
        <w:tab/>
        <w:t>431.336 €</w:t>
      </w:r>
    </w:p>
    <w:p w14:paraId="0ACF6D81"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10DD9111" w14:textId="443A72FB"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Na postavki 4208 zagotavljamo še sredstva za izdelavo projektne in investicijske dokumentacije za projekte občine, v kolikor bo možnost kandidature za morebitne razpise med letom.</w:t>
      </w:r>
    </w:p>
    <w:p w14:paraId="1F12FF9C" w14:textId="77777777" w:rsidR="00845F3E" w:rsidRPr="00845F3E" w:rsidRDefault="00845F3E" w:rsidP="000272C2">
      <w:pPr>
        <w:widowControl w:val="0"/>
        <w:spacing w:after="0"/>
        <w:jc w:val="both"/>
        <w:rPr>
          <w:rFonts w:ascii="Arial Narrow" w:hAnsi="Arial Narrow" w:cs="Arial"/>
          <w:lang w:val="x-none"/>
        </w:rPr>
      </w:pPr>
    </w:p>
    <w:p w14:paraId="36E4D39F"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5E7E9629"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39538C65" w14:textId="77777777" w:rsidR="00845F3E" w:rsidRPr="00845F3E" w:rsidRDefault="00845F3E" w:rsidP="00845F3E">
      <w:pPr>
        <w:pStyle w:val="ANormal"/>
        <w:rPr>
          <w:rFonts w:ascii="Arial Narrow" w:hAnsi="Arial Narrow"/>
          <w:sz w:val="20"/>
        </w:rPr>
      </w:pPr>
    </w:p>
    <w:p w14:paraId="553DCEF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420804 Načrti in druga projektna dokumentacija ter stroški spremembe OPN in PPN</w:t>
      </w:r>
      <w:r w:rsidRPr="00845F3E">
        <w:rPr>
          <w:rFonts w:ascii="Arial Narrow" w:hAnsi="Arial Narrow"/>
          <w:sz w:val="20"/>
        </w:rPr>
        <w:tab/>
        <w:t>31.336 €</w:t>
      </w:r>
    </w:p>
    <w:p w14:paraId="3F38BBA2" w14:textId="25AAB81C"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42080406 Izdelava PD za projekt: Dograditev in nadvišanje VVN levi bre</w:t>
      </w:r>
      <w:r w:rsidR="000272C2">
        <w:rPr>
          <w:rFonts w:ascii="Arial Narrow" w:hAnsi="Arial Narrow"/>
          <w:sz w:val="20"/>
        </w:rPr>
        <w:t>g</w:t>
      </w:r>
      <w:r w:rsidRPr="00845F3E">
        <w:rPr>
          <w:rFonts w:ascii="Arial Narrow" w:hAnsi="Arial Narrow"/>
          <w:sz w:val="20"/>
        </w:rPr>
        <w:t xml:space="preserve"> Mure (Bistrica)</w:t>
      </w:r>
      <w:r w:rsidRPr="00845F3E">
        <w:rPr>
          <w:rFonts w:ascii="Arial Narrow" w:hAnsi="Arial Narrow"/>
          <w:sz w:val="20"/>
        </w:rPr>
        <w:tab/>
        <w:t>400.000 €</w:t>
      </w:r>
    </w:p>
    <w:p w14:paraId="7E8305A6"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1603 Komunalna dejavnost</w:t>
      </w:r>
      <w:r w:rsidRPr="00845F3E">
        <w:rPr>
          <w:rFonts w:ascii="Arial Narrow" w:hAnsi="Arial Narrow"/>
          <w:sz w:val="20"/>
        </w:rPr>
        <w:tab/>
        <w:t>196.000 €</w:t>
      </w:r>
    </w:p>
    <w:p w14:paraId="037C9C4E"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5E851E7F"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Glavni program 1603 Komunalna dejavnost vključuje sredstva za oskrbo naselij z vodo, urejanje pokopališč, objektov za rekreacijo v naseljih, sredstva za praznično urejanje naselij in druge komunalne dejavnosti.</w:t>
      </w:r>
    </w:p>
    <w:p w14:paraId="33EFD6E3"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glavnega programa</w:t>
      </w:r>
    </w:p>
    <w:p w14:paraId="131399C2"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Dolgoročni cilj je zanesljiva oskrba porabnikov s pitno vodo. Zanesljiva oskrba s pitno vodo pomeni dobavo zadostnih količin zdravstveno neoporečne vode v vseh obdobjih s čim manj izrednih dogodkov.</w:t>
      </w:r>
    </w:p>
    <w:p w14:paraId="71FE7267" w14:textId="77777777" w:rsidR="00845F3E" w:rsidRPr="00845F3E" w:rsidRDefault="00845F3E" w:rsidP="000272C2">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4977CBD5"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Letni izvedbeni cilj je zanesljiva oskrba porabnikov s pitno vodo. Zanesljiva oskrba s pitno vodo pomeni dobavo zadostnih količin zdravstveno neoporečne vode v vseh obdobjih s čim manj izrednih dogodkov.</w:t>
      </w:r>
    </w:p>
    <w:p w14:paraId="13D3924F" w14:textId="77777777" w:rsidR="00845F3E" w:rsidRPr="00845F3E" w:rsidRDefault="00845F3E" w:rsidP="000272C2">
      <w:pPr>
        <w:pStyle w:val="Heading11"/>
        <w:jc w:val="both"/>
        <w:rPr>
          <w:rFonts w:ascii="Arial Narrow" w:hAnsi="Arial Narrow"/>
        </w:rPr>
      </w:pPr>
      <w:r w:rsidRPr="00845F3E">
        <w:rPr>
          <w:rFonts w:ascii="Arial Narrow" w:hAnsi="Arial Narrow"/>
        </w:rPr>
        <w:t>Podprogrami in proračunski uporabniki znotraj glavnega programa</w:t>
      </w:r>
    </w:p>
    <w:p w14:paraId="36A091B4"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16039001 Oskrba z vodo</w:t>
      </w:r>
    </w:p>
    <w:p w14:paraId="49027849"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16039002 Urejanje pokopališč in pogrebna dejavnost</w:t>
      </w:r>
    </w:p>
    <w:p w14:paraId="7ECD76CF" w14:textId="77777777" w:rsidR="00845F3E" w:rsidRPr="00845F3E" w:rsidRDefault="00845F3E" w:rsidP="000272C2">
      <w:pPr>
        <w:widowControl w:val="0"/>
        <w:spacing w:after="0"/>
        <w:jc w:val="both"/>
        <w:rPr>
          <w:rFonts w:ascii="Arial Narrow" w:hAnsi="Arial Narrow" w:cs="Arial"/>
          <w:lang w:val="x-none"/>
        </w:rPr>
      </w:pPr>
    </w:p>
    <w:p w14:paraId="2B53F1CA" w14:textId="77777777" w:rsidR="00845F3E" w:rsidRPr="00845F3E" w:rsidRDefault="00845F3E" w:rsidP="00845F3E">
      <w:pPr>
        <w:widowControl w:val="0"/>
        <w:spacing w:after="0"/>
        <w:rPr>
          <w:rFonts w:ascii="Arial Narrow" w:hAnsi="Arial Narrow" w:cs="Arial"/>
          <w:lang w:val="x-none"/>
        </w:rPr>
      </w:pPr>
    </w:p>
    <w:p w14:paraId="4E6F9F55"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16039001 Oskrba z vodo</w:t>
      </w:r>
      <w:r w:rsidRPr="00845F3E">
        <w:rPr>
          <w:rFonts w:ascii="Arial Narrow" w:hAnsi="Arial Narrow"/>
          <w:sz w:val="20"/>
        </w:rPr>
        <w:tab/>
        <w:t>152.000 €</w:t>
      </w:r>
    </w:p>
    <w:p w14:paraId="2B406EA0"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61E0B56F"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xml:space="preserve">Usmeritev na področju oskrbe s pitno vodo v Občini Črenšovci je zagotoviti optimalno oskrbo z neoporečno pitno vodo prebivalstvu in gospodarstvu iz javnega vodovodnega sistema, katerega upravljalec je podjetje Eko park d.o.o. </w:t>
      </w:r>
    </w:p>
    <w:p w14:paraId="049D3DD7" w14:textId="77777777" w:rsidR="00845F3E" w:rsidRPr="00845F3E" w:rsidRDefault="00845F3E" w:rsidP="000272C2">
      <w:pPr>
        <w:pStyle w:val="Heading11"/>
        <w:jc w:val="both"/>
        <w:rPr>
          <w:rFonts w:ascii="Arial Narrow" w:hAnsi="Arial Narrow"/>
        </w:rPr>
      </w:pPr>
      <w:r w:rsidRPr="00845F3E">
        <w:rPr>
          <w:rFonts w:ascii="Arial Narrow" w:hAnsi="Arial Narrow"/>
        </w:rPr>
        <w:t>Zakonske in druge pravne podlage</w:t>
      </w:r>
    </w:p>
    <w:p w14:paraId="1F5A24C5"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Zakon o varstvu okolja, Zakon o gospodarskih javnih službah,</w:t>
      </w:r>
    </w:p>
    <w:p w14:paraId="60414DDD"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Odlok o gospodarskih javnih službah v občini Črenšovci ( Ur. l. RS, št. 64/96, 16/02, 37/02),</w:t>
      </w:r>
    </w:p>
    <w:p w14:paraId="44550F3F"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Odlok o ustanovitvi javnega podjetja Eko-park d.o.o. ( Ur. l. RS, št. 4/2013, 13/2016).</w:t>
      </w:r>
    </w:p>
    <w:p w14:paraId="0E36B650"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63FCC70B"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Zanesljiva oskrba s pitno vodo pomeni dobavo zadostnih količin zdravstveno neoporečne vode v vseh obdobjih s čim manj izrednih dogodkov.</w:t>
      </w:r>
    </w:p>
    <w:p w14:paraId="736CE2BC" w14:textId="77777777" w:rsidR="00845F3E" w:rsidRPr="00845F3E" w:rsidRDefault="00845F3E" w:rsidP="000272C2">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33433C29"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Zanesljiva oskrba s pitno vodo pomeni dobavo zadostnih količin zdravstveno neoporečne vode v vseh obdobjih s čim manj izrednih dogodkov.</w:t>
      </w:r>
    </w:p>
    <w:p w14:paraId="3567C018"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160300 Plačilo električne energije za vodovod in kanalizacijski sistem</w:t>
      </w:r>
      <w:r w:rsidRPr="00845F3E">
        <w:rPr>
          <w:rFonts w:ascii="Arial Narrow" w:hAnsi="Arial Narrow"/>
          <w:sz w:val="20"/>
        </w:rPr>
        <w:tab/>
        <w:t>47.000 €</w:t>
      </w:r>
    </w:p>
    <w:p w14:paraId="6841325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4022000 Stroški električne energije za ČN Trnje in ČN Bistrica</w:t>
      </w:r>
      <w:r w:rsidRPr="00845F3E">
        <w:rPr>
          <w:rFonts w:ascii="Arial Narrow" w:hAnsi="Arial Narrow"/>
          <w:sz w:val="20"/>
        </w:rPr>
        <w:tab/>
        <w:t>35.000 €</w:t>
      </w:r>
    </w:p>
    <w:p w14:paraId="2834CA03"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40220013 Stroški električne energije - odvajanje odpadnih voda</w:t>
      </w:r>
      <w:r w:rsidRPr="00845F3E">
        <w:rPr>
          <w:rFonts w:ascii="Arial Narrow" w:hAnsi="Arial Narrow"/>
          <w:sz w:val="20"/>
        </w:rPr>
        <w:tab/>
        <w:t>12.000 €</w:t>
      </w:r>
    </w:p>
    <w:p w14:paraId="0C36947C"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160301 Tekoče vzdrževanje kanalizacijskega sistema</w:t>
      </w:r>
      <w:r w:rsidRPr="00845F3E">
        <w:rPr>
          <w:rFonts w:ascii="Arial Narrow" w:hAnsi="Arial Narrow"/>
          <w:sz w:val="20"/>
        </w:rPr>
        <w:tab/>
        <w:t>60.000 €</w:t>
      </w:r>
    </w:p>
    <w:p w14:paraId="24EAFFC9"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4025031 Tekoče vzdrževanje kanalizacijskega sistema, ČN in vodovoda</w:t>
      </w:r>
      <w:r w:rsidRPr="00845F3E">
        <w:rPr>
          <w:rFonts w:ascii="Arial Narrow" w:hAnsi="Arial Narrow"/>
          <w:sz w:val="20"/>
        </w:rPr>
        <w:tab/>
        <w:t>60.000 €</w:t>
      </w:r>
    </w:p>
    <w:p w14:paraId="66639856"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160302 Meritve odpadne vode</w:t>
      </w:r>
      <w:r w:rsidRPr="00845F3E">
        <w:rPr>
          <w:rFonts w:ascii="Arial Narrow" w:hAnsi="Arial Narrow"/>
          <w:sz w:val="20"/>
        </w:rPr>
        <w:tab/>
        <w:t>15.000 €</w:t>
      </w:r>
    </w:p>
    <w:p w14:paraId="15D7FEA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4022031 Meritve odpadne vode na ČN Bistrica in ČN Črenšovci</w:t>
      </w:r>
      <w:r w:rsidRPr="00845F3E">
        <w:rPr>
          <w:rFonts w:ascii="Arial Narrow" w:hAnsi="Arial Narrow"/>
          <w:sz w:val="20"/>
        </w:rPr>
        <w:tab/>
        <w:t>15.000 €</w:t>
      </w:r>
    </w:p>
    <w:p w14:paraId="1A51E7C0"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16039001 Oskrba s pitno vodo</w:t>
      </w:r>
      <w:r w:rsidRPr="00845F3E">
        <w:rPr>
          <w:rFonts w:ascii="Arial Narrow" w:hAnsi="Arial Narrow"/>
          <w:sz w:val="20"/>
        </w:rPr>
        <w:tab/>
        <w:t>30.000 €</w:t>
      </w:r>
    </w:p>
    <w:p w14:paraId="53346D5E"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410000 Subvencioniranje cen javnim podjetjem in drugim izvajalcem gospodarskih javnih služb</w:t>
      </w:r>
      <w:r w:rsidRPr="00845F3E">
        <w:rPr>
          <w:rFonts w:ascii="Arial Narrow" w:hAnsi="Arial Narrow"/>
          <w:sz w:val="20"/>
        </w:rPr>
        <w:tab/>
        <w:t>30.000 €</w:t>
      </w:r>
    </w:p>
    <w:p w14:paraId="1D5486F8"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16039002 Urejanje pokopališč in pogrebna dejavnost</w:t>
      </w:r>
      <w:r w:rsidRPr="00845F3E">
        <w:rPr>
          <w:rFonts w:ascii="Arial Narrow" w:hAnsi="Arial Narrow"/>
          <w:sz w:val="20"/>
        </w:rPr>
        <w:tab/>
        <w:t>44.000 €</w:t>
      </w:r>
    </w:p>
    <w:p w14:paraId="4ECA8713"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4AACB97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Podprogram urejanje pokopališč in pogrebna dejavnost vsebuje vzdrževanje pokopališč in mrliških vežic. </w:t>
      </w:r>
    </w:p>
    <w:p w14:paraId="5F541B11"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u w:val="single"/>
          <w:lang w:val="x-none"/>
        </w:rPr>
        <w:t>Urejanje pokopališč obsega</w:t>
      </w:r>
      <w:r w:rsidRPr="00845F3E">
        <w:rPr>
          <w:rFonts w:ascii="Arial Narrow" w:hAnsi="Arial Narrow" w:cs="Arial"/>
          <w:lang w:val="x-none"/>
        </w:rPr>
        <w:t>:</w:t>
      </w:r>
    </w:p>
    <w:p w14:paraId="389F3949"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•čiščenje in odstranjevanje odpadkov in snega,</w:t>
      </w:r>
    </w:p>
    <w:p w14:paraId="4F6584C1"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•ločeno zbiranje odpadkov s pokopališč v ustreznih zabojnikih</w:t>
      </w:r>
    </w:p>
    <w:p w14:paraId="04A2B4C9"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•redni odvoz odpadkov v skladu z urnikom odvoza, odvoz odpadnih nagrobnih sveč</w:t>
      </w:r>
    </w:p>
    <w:p w14:paraId="70FE403C"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•vzdrževanje zelenih površin in poti,</w:t>
      </w:r>
    </w:p>
    <w:p w14:paraId="64F326FF"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xml:space="preserve">•vzdrževanje reda in miru na pokopališču, </w:t>
      </w:r>
    </w:p>
    <w:p w14:paraId="5F2BDF60"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•vodenje evidenc na pokopališčih (grobov, žarnih niš, grobnih mest z oznako, evidenca pokopanih oseb v posameznem grobnem mestu in datum pokopa),</w:t>
      </w:r>
    </w:p>
    <w:p w14:paraId="31253E71"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•občina zaračunava zavezancem za plačilo prispevek za grobna mesta, prispevek se obračuna enkrat letno.</w:t>
      </w:r>
    </w:p>
    <w:p w14:paraId="7CD94359" w14:textId="77777777" w:rsidR="00845F3E" w:rsidRPr="00845F3E" w:rsidRDefault="00845F3E" w:rsidP="000272C2">
      <w:pPr>
        <w:widowControl w:val="0"/>
        <w:spacing w:after="0"/>
        <w:jc w:val="both"/>
        <w:rPr>
          <w:rFonts w:ascii="Arial Narrow" w:hAnsi="Arial Narrow" w:cs="Arial"/>
          <w:lang w:val="x-none"/>
        </w:rPr>
      </w:pPr>
    </w:p>
    <w:p w14:paraId="35F9A66B"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Na podlagi Odloka o spremembah in dopolnitvah Odloka o pokopališkem redu na območju Občine Črenšovci (Ur. l. RS, št. 43/2007) znaša višina prispevka za grobna mesta z DDV:</w:t>
      </w:r>
    </w:p>
    <w:p w14:paraId="45721EBA"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- 10,17 EUR za dvojni grob,</w:t>
      </w:r>
    </w:p>
    <w:p w14:paraId="4611A6D4"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8,13 EUR za enojni, otroški in žarni grob.</w:t>
      </w:r>
    </w:p>
    <w:p w14:paraId="2E39E404" w14:textId="77777777" w:rsidR="00845F3E" w:rsidRPr="00845F3E" w:rsidRDefault="00845F3E" w:rsidP="000272C2">
      <w:pPr>
        <w:pStyle w:val="Heading11"/>
        <w:jc w:val="both"/>
        <w:rPr>
          <w:rFonts w:ascii="Arial Narrow" w:hAnsi="Arial Narrow"/>
        </w:rPr>
      </w:pPr>
      <w:r w:rsidRPr="00845F3E">
        <w:rPr>
          <w:rFonts w:ascii="Arial Narrow" w:hAnsi="Arial Narrow"/>
        </w:rPr>
        <w:t>Zakonske in druge pravne podlage</w:t>
      </w:r>
    </w:p>
    <w:p w14:paraId="7DED2E7D"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Zakon o gospodarskih javnih službah, Zakon o pokopališki in pogrebni dejavnosti in urejanju pokopališč, Zakon o lokalni samoupravi, Statut občine Črenšovci</w:t>
      </w:r>
    </w:p>
    <w:p w14:paraId="0F1D64BA"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75ADFC06"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Vzdrževanje pokopališč in mrliških vežic.</w:t>
      </w:r>
    </w:p>
    <w:p w14:paraId="2EAA64D2" w14:textId="77777777" w:rsidR="00845F3E" w:rsidRPr="00845F3E" w:rsidRDefault="00845F3E" w:rsidP="000272C2">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59EAA2D4" w14:textId="77777777" w:rsidR="00845F3E" w:rsidRPr="00845F3E" w:rsidRDefault="00845F3E" w:rsidP="00845F3E">
      <w:pPr>
        <w:pStyle w:val="ANormal"/>
        <w:rPr>
          <w:rFonts w:ascii="Arial Narrow" w:hAnsi="Arial Narrow"/>
          <w:sz w:val="20"/>
        </w:rPr>
      </w:pPr>
    </w:p>
    <w:p w14:paraId="1975975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160390 Urejanje pokopališč in mrliških vežic v občini</w:t>
      </w:r>
      <w:r w:rsidRPr="00845F3E">
        <w:rPr>
          <w:rFonts w:ascii="Arial Narrow" w:hAnsi="Arial Narrow"/>
          <w:sz w:val="20"/>
        </w:rPr>
        <w:tab/>
        <w:t>8.000 €</w:t>
      </w:r>
    </w:p>
    <w:p w14:paraId="4F3C2698"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4022004 Stroški električne energije za mrliške veže, vaške in gasilske domove</w:t>
      </w:r>
      <w:r w:rsidRPr="00845F3E">
        <w:rPr>
          <w:rFonts w:ascii="Arial Narrow" w:hAnsi="Arial Narrow"/>
          <w:sz w:val="20"/>
        </w:rPr>
        <w:tab/>
        <w:t>8.000 €</w:t>
      </w:r>
    </w:p>
    <w:p w14:paraId="51A17952"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16039002 Vzdrževanje pokopališč</w:t>
      </w:r>
      <w:r w:rsidRPr="00845F3E">
        <w:rPr>
          <w:rFonts w:ascii="Arial Narrow" w:hAnsi="Arial Narrow"/>
          <w:sz w:val="20"/>
        </w:rPr>
        <w:tab/>
        <w:t>36.000 €</w:t>
      </w:r>
    </w:p>
    <w:p w14:paraId="3AB83267"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47727DA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V okviru te postavke občina krije izdatke za košnjo pokopališč, rezanje mej na pokopališčih, urejanje okolice mrliških vež in ostalih javnih površin v občini, ki se poleti zasajujejo s cvetlicami enoletnicami. </w:t>
      </w:r>
    </w:p>
    <w:p w14:paraId="0E4C0AAD"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074A9814"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53B8E5DF" w14:textId="77777777" w:rsidR="00845F3E" w:rsidRPr="00845F3E" w:rsidRDefault="00845F3E" w:rsidP="00845F3E">
      <w:pPr>
        <w:pStyle w:val="ANormal"/>
        <w:rPr>
          <w:rFonts w:ascii="Arial Narrow" w:hAnsi="Arial Narrow"/>
          <w:sz w:val="20"/>
        </w:rPr>
      </w:pPr>
    </w:p>
    <w:p w14:paraId="77577519"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402599 Drugi izdatki za tekoče vzdrževanje objektov in okolice</w:t>
      </w:r>
      <w:r w:rsidRPr="00845F3E">
        <w:rPr>
          <w:rFonts w:ascii="Arial Narrow" w:hAnsi="Arial Narrow"/>
          <w:sz w:val="20"/>
        </w:rPr>
        <w:tab/>
        <w:t>36.000 €</w:t>
      </w:r>
    </w:p>
    <w:p w14:paraId="71343F28"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1605 Spodbujanje stanovanjske gradnje</w:t>
      </w:r>
      <w:r w:rsidRPr="00845F3E">
        <w:rPr>
          <w:rFonts w:ascii="Arial Narrow" w:hAnsi="Arial Narrow"/>
          <w:sz w:val="20"/>
        </w:rPr>
        <w:tab/>
        <w:t>42.100 €</w:t>
      </w:r>
    </w:p>
    <w:p w14:paraId="7C67E421"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38A7B6E8"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Glavni program 1605 Spodbujanje stanovanjske gradnje vključuje sredstva za podpore fizičnim osebam za individualno stanovanjsko gradnjo, spodbujanje stanovanjske gradnje in druge programe na stanovanjskem področju.</w:t>
      </w:r>
    </w:p>
    <w:p w14:paraId="1520B1EF"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glavnega programa</w:t>
      </w:r>
    </w:p>
    <w:p w14:paraId="2256D486"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Zagotavljanje stalnega vzdrževanja in obnov neprofitnih stanovanj, ki so v lasti občine Črenšovci. Ohranjanje in povečanje vrednosti stanovanjskih prostorov v lasti občine, zagotavljanje vrednosti najema glede na tržne razmere, zagotavljanje ustreznega prihodka z oddajanjem v najem  in s tem zagotavljanje tekočih prilivov. Hkrati pa zagotavljanje pogojev za stanovanjsko gradnjo zainteresiranim investitorjem.</w:t>
      </w:r>
    </w:p>
    <w:p w14:paraId="7823E315" w14:textId="77777777" w:rsidR="00845F3E" w:rsidRPr="00845F3E" w:rsidRDefault="00845F3E" w:rsidP="000272C2">
      <w:pPr>
        <w:widowControl w:val="0"/>
        <w:spacing w:after="0"/>
        <w:jc w:val="both"/>
        <w:rPr>
          <w:rFonts w:ascii="Arial Narrow" w:hAnsi="Arial Narrow" w:cs="Arial"/>
          <w:lang w:val="x-none"/>
        </w:rPr>
      </w:pPr>
    </w:p>
    <w:p w14:paraId="13CB84A2" w14:textId="77777777" w:rsidR="00845F3E" w:rsidRPr="00845F3E" w:rsidRDefault="00845F3E" w:rsidP="000272C2">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01ABF2D4"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Čim večje število ugodno rešenih stanovanjskih problemov občanov.</w:t>
      </w:r>
    </w:p>
    <w:p w14:paraId="3C8F566E" w14:textId="77777777" w:rsidR="00845F3E" w:rsidRPr="00845F3E" w:rsidRDefault="00845F3E" w:rsidP="000272C2">
      <w:pPr>
        <w:pStyle w:val="Heading11"/>
        <w:jc w:val="both"/>
        <w:rPr>
          <w:rFonts w:ascii="Arial Narrow" w:hAnsi="Arial Narrow"/>
        </w:rPr>
      </w:pPr>
      <w:r w:rsidRPr="00845F3E">
        <w:rPr>
          <w:rFonts w:ascii="Arial Narrow" w:hAnsi="Arial Narrow"/>
        </w:rPr>
        <w:t>Podprogrami in proračunski uporabniki znotraj glavnega programa</w:t>
      </w:r>
    </w:p>
    <w:p w14:paraId="61F3824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16059003 Drugi programi na stanovanjskem področju</w:t>
      </w:r>
    </w:p>
    <w:p w14:paraId="55D96669"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16059002 Spodbujanje stanovanjske gradnje</w:t>
      </w:r>
      <w:r w:rsidRPr="00845F3E">
        <w:rPr>
          <w:rFonts w:ascii="Arial Narrow" w:hAnsi="Arial Narrow"/>
          <w:sz w:val="20"/>
        </w:rPr>
        <w:tab/>
        <w:t>25.000 €</w:t>
      </w:r>
    </w:p>
    <w:p w14:paraId="103A9FB7"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340DF39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Podprogram zajema spodbujanje stanovanjske gradnje vključuje sredstva za podpore fizičnim osebam za individualno stanovanjsko gradnjo, spodbujanje stanovanjske gradnje in druge programe na stanovanjskem področju.</w:t>
      </w:r>
    </w:p>
    <w:p w14:paraId="1646C5F8"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342573F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Stanovanjski zakon, Zakon o stavbnih zemljiščih.</w:t>
      </w:r>
    </w:p>
    <w:p w14:paraId="1BDE9F67"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0117030E"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6ADCE475" w14:textId="77777777" w:rsidR="00845F3E" w:rsidRPr="00845F3E" w:rsidRDefault="00845F3E" w:rsidP="00845F3E">
      <w:pPr>
        <w:pStyle w:val="ANormal"/>
        <w:rPr>
          <w:rFonts w:ascii="Arial Narrow" w:hAnsi="Arial Narrow"/>
          <w:sz w:val="20"/>
        </w:rPr>
      </w:pPr>
    </w:p>
    <w:p w14:paraId="37355B6F"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16059002 Spodbujanje stanovanjske gradnje</w:t>
      </w:r>
      <w:r w:rsidRPr="00845F3E">
        <w:rPr>
          <w:rFonts w:ascii="Arial Narrow" w:hAnsi="Arial Narrow"/>
          <w:sz w:val="20"/>
        </w:rPr>
        <w:tab/>
        <w:t>25.000 €</w:t>
      </w:r>
    </w:p>
    <w:p w14:paraId="15018B2B"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77449BED" w14:textId="6C80E771"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Uvedba enkratne denarne pomoči v višini 2.500 EUR v primeru rušenja propadajoče stavbe in gradnje nove stanovanjske hiše, s tem pa tudi pospeši prodaja zemljišč s propadajočimi starimi hišami ( za reševanje prvega stanovanjskega problema) v višini 10.000 €.</w:t>
      </w:r>
    </w:p>
    <w:p w14:paraId="1E1ED2DA"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1F8BC37F" w14:textId="77777777" w:rsidR="00845F3E" w:rsidRPr="00845F3E" w:rsidRDefault="00845F3E" w:rsidP="00845F3E">
      <w:pPr>
        <w:pStyle w:val="ANormal"/>
        <w:rPr>
          <w:rFonts w:ascii="Arial Narrow" w:hAnsi="Arial Narrow"/>
          <w:sz w:val="20"/>
        </w:rPr>
      </w:pPr>
    </w:p>
    <w:p w14:paraId="4FD7B1DB"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20CF0CC8" w14:textId="77777777" w:rsidR="00845F3E" w:rsidRPr="00845F3E" w:rsidRDefault="00845F3E" w:rsidP="00845F3E">
      <w:pPr>
        <w:pStyle w:val="ANormal"/>
        <w:rPr>
          <w:rFonts w:ascii="Arial Narrow" w:hAnsi="Arial Narrow"/>
          <w:sz w:val="20"/>
        </w:rPr>
      </w:pPr>
    </w:p>
    <w:p w14:paraId="422A0F8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4102990 Sofinanciranje stroškov investitorjem za odstranitev starega objekta</w:t>
      </w:r>
      <w:r w:rsidRPr="00845F3E">
        <w:rPr>
          <w:rFonts w:ascii="Arial Narrow" w:hAnsi="Arial Narrow"/>
          <w:sz w:val="20"/>
        </w:rPr>
        <w:tab/>
        <w:t>10.000 €</w:t>
      </w:r>
    </w:p>
    <w:p w14:paraId="62A36538"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4102992 Subvencija za komunalni prispevek za pravne in fizične osebe</w:t>
      </w:r>
      <w:r w:rsidRPr="00845F3E">
        <w:rPr>
          <w:rFonts w:ascii="Arial Narrow" w:hAnsi="Arial Narrow"/>
          <w:sz w:val="20"/>
        </w:rPr>
        <w:tab/>
        <w:t>15.000 €</w:t>
      </w:r>
    </w:p>
    <w:p w14:paraId="316EFCBF"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16059003 Drugi programi na stanovanjskem področju</w:t>
      </w:r>
      <w:r w:rsidRPr="00845F3E">
        <w:rPr>
          <w:rFonts w:ascii="Arial Narrow" w:hAnsi="Arial Narrow"/>
          <w:sz w:val="20"/>
        </w:rPr>
        <w:tab/>
        <w:t>17.100 €</w:t>
      </w:r>
    </w:p>
    <w:p w14:paraId="09E2F857"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160500 Tekoče vzdrževanje stanovanj v občinski lasti in ostali stroški, ki se nanašajo na lastništvo</w:t>
      </w:r>
      <w:r w:rsidRPr="00845F3E">
        <w:rPr>
          <w:rFonts w:ascii="Arial Narrow" w:hAnsi="Arial Narrow"/>
          <w:sz w:val="20"/>
        </w:rPr>
        <w:tab/>
        <w:t>17.100 €</w:t>
      </w:r>
    </w:p>
    <w:p w14:paraId="635DE9FC"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24E6543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Postavka zajema:</w:t>
      </w:r>
    </w:p>
    <w:p w14:paraId="3339C2DC" w14:textId="19D7D0E2"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 tekoče vzdrževanje občinskih stanovanj  in adaptacije po planu vzdrževanja upravljalca stanovanj - Stanovanjsko podjetje Lendava v višini </w:t>
      </w:r>
      <w:r w:rsidR="000272C2">
        <w:rPr>
          <w:rFonts w:ascii="Arial Narrow" w:hAnsi="Arial Narrow" w:cs="Arial"/>
          <w:lang w:val="x-none"/>
        </w:rPr>
        <w:t>4</w:t>
      </w:r>
      <w:r w:rsidRPr="00845F3E">
        <w:rPr>
          <w:rFonts w:ascii="Arial Narrow" w:hAnsi="Arial Narrow" w:cs="Arial"/>
          <w:lang w:val="x-none"/>
        </w:rPr>
        <w:t xml:space="preserve">.000 €, </w:t>
      </w:r>
    </w:p>
    <w:p w14:paraId="49F53595" w14:textId="33EF186E"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upravljanje stanovanj v višini 1</w:t>
      </w:r>
      <w:r w:rsidR="000272C2">
        <w:rPr>
          <w:rFonts w:ascii="Arial Narrow" w:hAnsi="Arial Narrow" w:cs="Arial"/>
          <w:lang w:val="x-none"/>
        </w:rPr>
        <w:t>0</w:t>
      </w:r>
      <w:r w:rsidRPr="00845F3E">
        <w:rPr>
          <w:rFonts w:ascii="Arial Narrow" w:hAnsi="Arial Narrow" w:cs="Arial"/>
          <w:lang w:val="x-none"/>
        </w:rPr>
        <w:t xml:space="preserve">.000 € in </w:t>
      </w:r>
    </w:p>
    <w:p w14:paraId="5F156FC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vodenje evidenc obračunavanja in plačevanja najemnin, katero vrši za lastnika stanovanj upravljalec.</w:t>
      </w:r>
    </w:p>
    <w:p w14:paraId="546E9058" w14:textId="77777777" w:rsidR="00845F3E" w:rsidRPr="00845F3E" w:rsidRDefault="00845F3E" w:rsidP="00845F3E">
      <w:pPr>
        <w:widowControl w:val="0"/>
        <w:spacing w:after="0"/>
        <w:rPr>
          <w:rFonts w:ascii="Arial Narrow" w:hAnsi="Arial Narrow" w:cs="Arial"/>
          <w:lang w:val="x-none"/>
        </w:rPr>
      </w:pPr>
    </w:p>
    <w:p w14:paraId="30A45264"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4462F03A"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22A6B092" w14:textId="77777777" w:rsidR="00845F3E" w:rsidRPr="00845F3E" w:rsidRDefault="00845F3E" w:rsidP="00845F3E">
      <w:pPr>
        <w:pStyle w:val="ANormal"/>
        <w:rPr>
          <w:rFonts w:ascii="Arial Narrow" w:hAnsi="Arial Narrow"/>
          <w:sz w:val="20"/>
        </w:rPr>
      </w:pPr>
    </w:p>
    <w:p w14:paraId="6FD0A029"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4021991 Stroški upravljanja stanovanj v lasti občine</w:t>
      </w:r>
      <w:r w:rsidRPr="00845F3E">
        <w:rPr>
          <w:rFonts w:ascii="Arial Narrow" w:hAnsi="Arial Narrow"/>
          <w:sz w:val="20"/>
        </w:rPr>
        <w:tab/>
        <w:t>10.000 €</w:t>
      </w:r>
    </w:p>
    <w:p w14:paraId="319D3DE8"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402501 Tekoče vzdrževanje stanovanjskih objektov v lasti občine</w:t>
      </w:r>
      <w:r w:rsidRPr="00845F3E">
        <w:rPr>
          <w:rFonts w:ascii="Arial Narrow" w:hAnsi="Arial Narrow"/>
          <w:sz w:val="20"/>
        </w:rPr>
        <w:tab/>
        <w:t>4.000 €</w:t>
      </w:r>
    </w:p>
    <w:p w14:paraId="785CAE3E"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4029993 Stroški za vodenje stanovanj v občinski lasti - Stan. podjetje Lendava</w:t>
      </w:r>
      <w:r w:rsidRPr="00845F3E">
        <w:rPr>
          <w:rFonts w:ascii="Arial Narrow" w:hAnsi="Arial Narrow"/>
          <w:sz w:val="20"/>
        </w:rPr>
        <w:tab/>
        <w:t>3.100 €</w:t>
      </w:r>
    </w:p>
    <w:p w14:paraId="16956CDF" w14:textId="77777777" w:rsidR="00845F3E" w:rsidRPr="00845F3E" w:rsidRDefault="00845F3E" w:rsidP="00845F3E">
      <w:pPr>
        <w:pStyle w:val="AHeading5"/>
        <w:tabs>
          <w:tab w:val="decimal" w:pos="9200"/>
        </w:tabs>
        <w:rPr>
          <w:rFonts w:ascii="Arial Narrow" w:hAnsi="Arial Narrow"/>
          <w:sz w:val="20"/>
        </w:rPr>
      </w:pPr>
      <w:bookmarkStart w:id="59" w:name="_Toc163651142"/>
      <w:bookmarkStart w:id="60" w:name="_Toc163805239"/>
      <w:r w:rsidRPr="00845F3E">
        <w:rPr>
          <w:rFonts w:ascii="Arial Narrow" w:hAnsi="Arial Narrow"/>
          <w:sz w:val="20"/>
        </w:rPr>
        <w:t>17 ZDRAVSTVENO VARSTVO</w:t>
      </w:r>
      <w:r w:rsidRPr="00845F3E">
        <w:rPr>
          <w:rFonts w:ascii="Arial Narrow" w:hAnsi="Arial Narrow"/>
          <w:sz w:val="20"/>
        </w:rPr>
        <w:tab/>
        <w:t>5.250 €</w:t>
      </w:r>
      <w:bookmarkEnd w:id="59"/>
      <w:bookmarkEnd w:id="60"/>
    </w:p>
    <w:p w14:paraId="7D7E73A9" w14:textId="77777777" w:rsidR="00845F3E" w:rsidRPr="00845F3E" w:rsidRDefault="00845F3E" w:rsidP="000272C2">
      <w:pPr>
        <w:pStyle w:val="Heading11"/>
        <w:jc w:val="both"/>
        <w:rPr>
          <w:rFonts w:ascii="Arial Narrow" w:hAnsi="Arial Narrow"/>
        </w:rPr>
      </w:pPr>
      <w:r w:rsidRPr="00845F3E">
        <w:rPr>
          <w:rFonts w:ascii="Arial Narrow" w:hAnsi="Arial Narrow"/>
        </w:rPr>
        <w:t>Opis področja proračunske porabe, poslanstva občine znotraj področja proračunske porabe</w:t>
      </w:r>
    </w:p>
    <w:p w14:paraId="772813A0"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Zdravje in sistem pravic, ki jih zagotavlja zdravstveno varstvo sta temeljni vrednoti državljanov RS</w:t>
      </w:r>
    </w:p>
    <w:p w14:paraId="5785DD6E"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S sredstvi občinskega proračuna zagotavljamo plačilo zakonsko določenih obveznosti: obvezno zdravstveno zavarovanje brezposelnih oseb in mrliško pregledno službo.</w:t>
      </w:r>
    </w:p>
    <w:p w14:paraId="458CABFD" w14:textId="77777777" w:rsidR="00845F3E" w:rsidRPr="00845F3E" w:rsidRDefault="00845F3E" w:rsidP="000272C2">
      <w:pPr>
        <w:widowControl w:val="0"/>
        <w:spacing w:after="0"/>
        <w:jc w:val="both"/>
        <w:rPr>
          <w:rFonts w:ascii="Arial Narrow" w:hAnsi="Arial Narrow" w:cs="Arial"/>
          <w:lang w:val="x-none"/>
        </w:rPr>
      </w:pPr>
    </w:p>
    <w:p w14:paraId="40AED962" w14:textId="77777777" w:rsidR="00845F3E" w:rsidRPr="00845F3E" w:rsidRDefault="00845F3E" w:rsidP="000272C2">
      <w:pPr>
        <w:pStyle w:val="Heading11"/>
        <w:jc w:val="both"/>
        <w:rPr>
          <w:rFonts w:ascii="Arial Narrow" w:hAnsi="Arial Narrow"/>
        </w:rPr>
      </w:pPr>
      <w:r w:rsidRPr="00845F3E">
        <w:rPr>
          <w:rFonts w:ascii="Arial Narrow" w:hAnsi="Arial Narrow"/>
        </w:rPr>
        <w:t>Dokumenti dolgoročnega razvojnega načrtovanja</w:t>
      </w:r>
    </w:p>
    <w:p w14:paraId="516AA14A"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področja proračunske porabe</w:t>
      </w:r>
    </w:p>
    <w:p w14:paraId="47CD8453" w14:textId="77777777" w:rsidR="00845F3E" w:rsidRPr="00845F3E" w:rsidRDefault="00845F3E" w:rsidP="000272C2">
      <w:pPr>
        <w:pStyle w:val="Heading11"/>
        <w:jc w:val="both"/>
        <w:rPr>
          <w:rFonts w:ascii="Arial Narrow" w:hAnsi="Arial Narrow"/>
        </w:rPr>
      </w:pPr>
      <w:r w:rsidRPr="00845F3E">
        <w:rPr>
          <w:rFonts w:ascii="Arial Narrow" w:hAnsi="Arial Narrow"/>
        </w:rPr>
        <w:t>Oznaka in nazivi glavnih programov v pristojnosti občine</w:t>
      </w:r>
    </w:p>
    <w:p w14:paraId="325A3574" w14:textId="77777777" w:rsidR="00845F3E" w:rsidRPr="00845F3E" w:rsidRDefault="00845F3E" w:rsidP="00845F3E">
      <w:pPr>
        <w:pStyle w:val="ANormal"/>
        <w:rPr>
          <w:rFonts w:ascii="Arial Narrow" w:hAnsi="Arial Narrow"/>
          <w:sz w:val="20"/>
        </w:rPr>
      </w:pPr>
    </w:p>
    <w:p w14:paraId="49C170B1"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1702 Primarno zdravstvo</w:t>
      </w:r>
      <w:r w:rsidRPr="00845F3E">
        <w:rPr>
          <w:rFonts w:ascii="Arial Narrow" w:hAnsi="Arial Narrow"/>
          <w:sz w:val="20"/>
        </w:rPr>
        <w:tab/>
        <w:t>5.000 €</w:t>
      </w:r>
    </w:p>
    <w:p w14:paraId="1D0D1011"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17029001 Dejavnost zdravstvenih domov</w:t>
      </w:r>
      <w:r w:rsidRPr="00845F3E">
        <w:rPr>
          <w:rFonts w:ascii="Arial Narrow" w:hAnsi="Arial Narrow"/>
          <w:sz w:val="20"/>
        </w:rPr>
        <w:tab/>
        <w:t>5.000 €</w:t>
      </w:r>
    </w:p>
    <w:p w14:paraId="192E26E2"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17029001 Dejavnost javnih zdravstvenih domov</w:t>
      </w:r>
      <w:r w:rsidRPr="00845F3E">
        <w:rPr>
          <w:rFonts w:ascii="Arial Narrow" w:hAnsi="Arial Narrow"/>
          <w:sz w:val="20"/>
        </w:rPr>
        <w:tab/>
        <w:t>5.000 €</w:t>
      </w:r>
    </w:p>
    <w:p w14:paraId="1A96634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42050039 Adaptacija in prizidek k ZP Črenšovci</w:t>
      </w:r>
      <w:r w:rsidRPr="00845F3E">
        <w:rPr>
          <w:rFonts w:ascii="Arial Narrow" w:hAnsi="Arial Narrow"/>
          <w:sz w:val="20"/>
        </w:rPr>
        <w:tab/>
        <w:t>5.000 €</w:t>
      </w:r>
    </w:p>
    <w:p w14:paraId="166A5C1A"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1707 Drugi programi na področju zdravstva</w:t>
      </w:r>
      <w:r w:rsidRPr="00845F3E">
        <w:rPr>
          <w:rFonts w:ascii="Arial Narrow" w:hAnsi="Arial Narrow"/>
          <w:sz w:val="20"/>
        </w:rPr>
        <w:tab/>
        <w:t>250 €</w:t>
      </w:r>
    </w:p>
    <w:p w14:paraId="095C20B9"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36D61B9C"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19076545"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577DBC98"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0DB9033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17079001 - Nujno zdravstveno varstvo in</w:t>
      </w:r>
    </w:p>
    <w:p w14:paraId="4DA63049" w14:textId="77777777" w:rsidR="00845F3E" w:rsidRPr="00845F3E" w:rsidRDefault="00845F3E" w:rsidP="00845F3E">
      <w:pPr>
        <w:widowControl w:val="0"/>
        <w:spacing w:after="0"/>
        <w:rPr>
          <w:rFonts w:ascii="Arial Narrow" w:hAnsi="Arial Narrow" w:cs="Arial"/>
          <w:lang w:val="x-none"/>
        </w:rPr>
      </w:pPr>
    </w:p>
    <w:p w14:paraId="7B9750E9"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17079001 Nujno zdravstveno varstvo</w:t>
      </w:r>
      <w:r w:rsidRPr="00845F3E">
        <w:rPr>
          <w:rFonts w:ascii="Arial Narrow" w:hAnsi="Arial Narrow"/>
          <w:sz w:val="20"/>
        </w:rPr>
        <w:tab/>
        <w:t>250 €</w:t>
      </w:r>
    </w:p>
    <w:p w14:paraId="7707E62A"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304A6C60"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322C7BA3"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zdravstvenem varstvu in zdravstvenem zavarovanju, Zakon o uveljavljanju pravic iz javnih sredstev.</w:t>
      </w:r>
    </w:p>
    <w:p w14:paraId="6F8FF11B"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22CFC716"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18154C7F" w14:textId="77777777" w:rsidR="00845F3E" w:rsidRPr="00845F3E" w:rsidRDefault="00845F3E" w:rsidP="00845F3E">
      <w:pPr>
        <w:pStyle w:val="ANormal"/>
        <w:rPr>
          <w:rFonts w:ascii="Arial Narrow" w:hAnsi="Arial Narrow"/>
          <w:sz w:val="20"/>
        </w:rPr>
      </w:pPr>
    </w:p>
    <w:p w14:paraId="04245A2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170700 Nujna medicinska pomoč po pogodbi za Zdravstveni dom</w:t>
      </w:r>
      <w:r w:rsidRPr="00845F3E">
        <w:rPr>
          <w:rFonts w:ascii="Arial Narrow" w:hAnsi="Arial Narrow"/>
          <w:sz w:val="20"/>
        </w:rPr>
        <w:tab/>
        <w:t>250 €</w:t>
      </w:r>
    </w:p>
    <w:p w14:paraId="01A3AF5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413302 Tekoči transferi v javne zavode - za izdatke za blago in storitve</w:t>
      </w:r>
      <w:r w:rsidRPr="00845F3E">
        <w:rPr>
          <w:rFonts w:ascii="Arial Narrow" w:hAnsi="Arial Narrow"/>
          <w:sz w:val="20"/>
        </w:rPr>
        <w:tab/>
        <w:t>250 €</w:t>
      </w:r>
    </w:p>
    <w:p w14:paraId="7F89506C" w14:textId="77777777" w:rsidR="00845F3E" w:rsidRPr="00845F3E" w:rsidRDefault="00845F3E" w:rsidP="00845F3E">
      <w:pPr>
        <w:pStyle w:val="AHeading5"/>
        <w:tabs>
          <w:tab w:val="decimal" w:pos="9200"/>
        </w:tabs>
        <w:rPr>
          <w:rFonts w:ascii="Arial Narrow" w:hAnsi="Arial Narrow"/>
          <w:sz w:val="20"/>
        </w:rPr>
      </w:pPr>
      <w:bookmarkStart w:id="61" w:name="_Toc163651143"/>
      <w:bookmarkStart w:id="62" w:name="_Toc163805240"/>
      <w:r w:rsidRPr="00845F3E">
        <w:rPr>
          <w:rFonts w:ascii="Arial Narrow" w:hAnsi="Arial Narrow"/>
          <w:sz w:val="20"/>
        </w:rPr>
        <w:t>18 KULTURA, ŠPORT IN NEVLADNE ORGANIZACIJE</w:t>
      </w:r>
      <w:r w:rsidRPr="00845F3E">
        <w:rPr>
          <w:rFonts w:ascii="Arial Narrow" w:hAnsi="Arial Narrow"/>
          <w:sz w:val="20"/>
        </w:rPr>
        <w:tab/>
        <w:t>136.955 €</w:t>
      </w:r>
      <w:bookmarkEnd w:id="61"/>
      <w:bookmarkEnd w:id="62"/>
    </w:p>
    <w:p w14:paraId="51DF4090" w14:textId="77777777" w:rsidR="00845F3E" w:rsidRPr="00845F3E" w:rsidRDefault="00845F3E" w:rsidP="000272C2">
      <w:pPr>
        <w:pStyle w:val="Heading11"/>
        <w:jc w:val="both"/>
        <w:rPr>
          <w:rFonts w:ascii="Arial Narrow" w:hAnsi="Arial Narrow"/>
        </w:rPr>
      </w:pPr>
      <w:r w:rsidRPr="00845F3E">
        <w:rPr>
          <w:rFonts w:ascii="Arial Narrow" w:hAnsi="Arial Narrow"/>
        </w:rPr>
        <w:t>Opis področja proračunske porabe, poslanstva občine znotraj področja proračunske porabe</w:t>
      </w:r>
    </w:p>
    <w:p w14:paraId="7CBCA6F4"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Področje porabe 18 Kultura, šport in vladne organizacije zajema programe kulture, športa, programe za mladino in financiranje posebnih skupin (veteranske organizacije, verske skupnosti, narodnostne skupnosti in druge posebne skupine).</w:t>
      </w:r>
    </w:p>
    <w:p w14:paraId="6C5DEC41" w14:textId="77777777" w:rsidR="00845F3E" w:rsidRPr="00845F3E" w:rsidRDefault="00845F3E" w:rsidP="000272C2">
      <w:pPr>
        <w:pStyle w:val="Heading11"/>
        <w:jc w:val="both"/>
        <w:rPr>
          <w:rFonts w:ascii="Arial Narrow" w:hAnsi="Arial Narrow"/>
        </w:rPr>
      </w:pPr>
      <w:r w:rsidRPr="00845F3E">
        <w:rPr>
          <w:rFonts w:ascii="Arial Narrow" w:hAnsi="Arial Narrow"/>
        </w:rPr>
        <w:t>Dokumenti dolgoročnega razvojnega načrtovanja</w:t>
      </w:r>
    </w:p>
    <w:p w14:paraId="6A3D5F24"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Zakon o lokalni samoupravi, Zakon o športu in Nacionalni program športa v Republiki Sloveniji, Zakon o uresničevanju javnega interesa za kulturo, Zakon o knjižničarstvu.</w:t>
      </w:r>
    </w:p>
    <w:p w14:paraId="4F77C6B6"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področja proračunske porabe</w:t>
      </w:r>
    </w:p>
    <w:p w14:paraId="410F1DC4"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Ohranjanje kulturne dediščine, uspešno pridobivanje sredstev s prijavo na razpise Ministrstva za kulturo in skrb za javno kulturno infrastrukturo.</w:t>
      </w:r>
    </w:p>
    <w:p w14:paraId="7BF5C662" w14:textId="77777777" w:rsidR="00845F3E" w:rsidRPr="00845F3E" w:rsidRDefault="00845F3E" w:rsidP="000272C2">
      <w:pPr>
        <w:pStyle w:val="Heading11"/>
        <w:jc w:val="both"/>
        <w:rPr>
          <w:rFonts w:ascii="Arial Narrow" w:hAnsi="Arial Narrow"/>
        </w:rPr>
      </w:pPr>
      <w:r w:rsidRPr="00845F3E">
        <w:rPr>
          <w:rFonts w:ascii="Arial Narrow" w:hAnsi="Arial Narrow"/>
        </w:rPr>
        <w:t>Oznaka in nazivi glavnih programov v pristojnosti občine</w:t>
      </w:r>
    </w:p>
    <w:p w14:paraId="1EC8AA2B"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1802 Ohranjanje kulturne dediščine</w:t>
      </w:r>
    </w:p>
    <w:p w14:paraId="1335042C"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1803 Programi v kulturi</w:t>
      </w:r>
    </w:p>
    <w:p w14:paraId="73EDC993"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1804 Podpora posebnim skupinam</w:t>
      </w:r>
    </w:p>
    <w:p w14:paraId="045AF216"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1805 Šport in prostočasne aktivnosti</w:t>
      </w:r>
    </w:p>
    <w:p w14:paraId="3005D5D7" w14:textId="77777777" w:rsidR="00845F3E" w:rsidRPr="00845F3E" w:rsidRDefault="00845F3E" w:rsidP="000272C2">
      <w:pPr>
        <w:widowControl w:val="0"/>
        <w:spacing w:after="0"/>
        <w:jc w:val="both"/>
        <w:rPr>
          <w:rFonts w:ascii="Arial Narrow" w:hAnsi="Arial Narrow" w:cs="Arial"/>
          <w:lang w:val="x-none"/>
        </w:rPr>
      </w:pPr>
    </w:p>
    <w:p w14:paraId="6AE95426"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1803 Programi v kulturi</w:t>
      </w:r>
      <w:r w:rsidRPr="00845F3E">
        <w:rPr>
          <w:rFonts w:ascii="Arial Narrow" w:hAnsi="Arial Narrow"/>
          <w:sz w:val="20"/>
        </w:rPr>
        <w:tab/>
        <w:t>37.220 €</w:t>
      </w:r>
    </w:p>
    <w:p w14:paraId="144E14BE"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127E75E6"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Programi v kulturi vključuje sredstva za knjižničarsko in založniško dejavnost, ljubiteljsko kulturo in druge programe v kulturi.</w:t>
      </w:r>
    </w:p>
    <w:p w14:paraId="187DA6DD"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glavnega programa</w:t>
      </w:r>
    </w:p>
    <w:p w14:paraId="27772981"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Zagotavljanje pogojev za delovanje in razvoj knjižničarstva in ljubiteljske kulture v občini, varovanje in vzdrževanje kulturne dediščine in ohranjanje doseženega nivoja razvoja drugih kulturnih dejavnosti v občini. Spodbujanje družabnega in kulturnega življenja, organizacije športnih, kulturnih in družabnih prireditev, ki niso vključene v proračun in jih izvajajo društva, klubi in organizacije.</w:t>
      </w:r>
    </w:p>
    <w:p w14:paraId="217FFCB4" w14:textId="77777777" w:rsidR="00845F3E" w:rsidRPr="00845F3E" w:rsidRDefault="00845F3E" w:rsidP="000272C2">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460E39C4"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Zagotavljanje pogojev za delovanje in razvoj knjižničarstva in ljubiteljske kulture v občini, varovanje in vzdrževanje kulturne dediščine in ohranjanje doseženega nivoja razvoja drugih kulturnih dejavnosti v občini. Omogočiti društvom in drugim organizacijam na območju celotne občine aktivno delovanje s sofinanciranjem stroškov projektov oz. organizacije prireditev.</w:t>
      </w:r>
    </w:p>
    <w:p w14:paraId="2ACAECC5"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45EA0FD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18039001 Knjižničarstvo in založništvo</w:t>
      </w:r>
    </w:p>
    <w:p w14:paraId="3F6F8A5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18039003 Ljubiteljska kultura</w:t>
      </w:r>
    </w:p>
    <w:p w14:paraId="351C265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18039004 Mediji in avdiovizualna kultura</w:t>
      </w:r>
    </w:p>
    <w:p w14:paraId="13F8C56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18039005 Drugi programi v kulturi</w:t>
      </w:r>
    </w:p>
    <w:p w14:paraId="49B9F7C7" w14:textId="77777777" w:rsidR="00845F3E" w:rsidRPr="00845F3E" w:rsidRDefault="00845F3E" w:rsidP="00845F3E">
      <w:pPr>
        <w:widowControl w:val="0"/>
        <w:spacing w:after="0"/>
        <w:rPr>
          <w:rFonts w:ascii="Arial Narrow" w:hAnsi="Arial Narrow" w:cs="Arial"/>
          <w:lang w:val="x-none"/>
        </w:rPr>
      </w:pPr>
    </w:p>
    <w:p w14:paraId="7E6374B1"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18039001 Knjižničarstvo in založništvo</w:t>
      </w:r>
      <w:r w:rsidRPr="00845F3E">
        <w:rPr>
          <w:rFonts w:ascii="Arial Narrow" w:hAnsi="Arial Narrow"/>
          <w:sz w:val="20"/>
        </w:rPr>
        <w:tab/>
        <w:t>6.000 €</w:t>
      </w:r>
    </w:p>
    <w:p w14:paraId="48809D9D"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092B7ED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Podprogram knjižničarstvo in založništvo vsebuje dejavnost Knjižnica-Kulturni center Lendava, v okviru katere delujeta dve izposojališči v Črenšovcih in na Bistrici.</w:t>
      </w:r>
    </w:p>
    <w:p w14:paraId="64AE63D5"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1138DF23" w14:textId="77777777" w:rsidR="00845F3E" w:rsidRPr="00845F3E" w:rsidRDefault="00845F3E" w:rsidP="00845F3E">
      <w:pPr>
        <w:pStyle w:val="ANormal"/>
        <w:rPr>
          <w:rFonts w:ascii="Arial Narrow" w:hAnsi="Arial Narrow"/>
          <w:sz w:val="20"/>
        </w:rPr>
      </w:pPr>
    </w:p>
    <w:p w14:paraId="4DD505C0"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004A6DE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Zagotavljanje pogojev za delovanje in razvoj knjižničarstva.</w:t>
      </w:r>
    </w:p>
    <w:p w14:paraId="4266A72F"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77288A5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Občina Črenšovci zagotavlja sredstva za delovanje Knjižnice - Kulturni center Lendava ter sredstva za nabavo knjižničnega gradiva v naših izposojališčih.</w:t>
      </w:r>
    </w:p>
    <w:p w14:paraId="69512DA2"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180301 Drugi materialni stroški, ki so povezani z knjižnično dejavnostjo</w:t>
      </w:r>
      <w:r w:rsidRPr="00845F3E">
        <w:rPr>
          <w:rFonts w:ascii="Arial Narrow" w:hAnsi="Arial Narrow"/>
          <w:sz w:val="20"/>
        </w:rPr>
        <w:tab/>
        <w:t>6.000 €</w:t>
      </w:r>
    </w:p>
    <w:p w14:paraId="6A5098DC"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3105172D" w14:textId="3A70B58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Sredstva v višini </w:t>
      </w:r>
      <w:r w:rsidR="000272C2">
        <w:rPr>
          <w:rFonts w:ascii="Arial Narrow" w:hAnsi="Arial Narrow" w:cs="Arial"/>
          <w:lang w:val="x-none"/>
        </w:rPr>
        <w:t>6.0</w:t>
      </w:r>
      <w:r w:rsidRPr="00845F3E">
        <w:rPr>
          <w:rFonts w:ascii="Arial Narrow" w:hAnsi="Arial Narrow" w:cs="Arial"/>
          <w:lang w:val="x-none"/>
        </w:rPr>
        <w:t>00</w:t>
      </w:r>
      <w:r w:rsidR="000272C2">
        <w:rPr>
          <w:rFonts w:ascii="Arial Narrow" w:hAnsi="Arial Narrow" w:cs="Arial"/>
          <w:lang w:val="x-none"/>
        </w:rPr>
        <w:t xml:space="preserve"> </w:t>
      </w:r>
      <w:r w:rsidRPr="00845F3E">
        <w:rPr>
          <w:rFonts w:ascii="Arial Narrow" w:hAnsi="Arial Narrow" w:cs="Arial"/>
          <w:lang w:val="x-none"/>
        </w:rPr>
        <w:t>€ so namenjena delno za plačilo materialnih stroškov delovanja knjižnice Lendava. V znesku so zajeta tudi sredstva nabave knjižnega gradiva v izposojališčih v Črenšovcih in na Bistrici.</w:t>
      </w:r>
    </w:p>
    <w:p w14:paraId="2B56D85D"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38FBD8B4"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30B552F3" w14:textId="77777777" w:rsidR="00845F3E" w:rsidRPr="00845F3E" w:rsidRDefault="00845F3E" w:rsidP="00845F3E">
      <w:pPr>
        <w:pStyle w:val="ANormal"/>
        <w:rPr>
          <w:rFonts w:ascii="Arial Narrow" w:hAnsi="Arial Narrow"/>
          <w:sz w:val="20"/>
        </w:rPr>
      </w:pPr>
    </w:p>
    <w:p w14:paraId="373BFAC9"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4133015 Dotacija za Knjižnico Lendava</w:t>
      </w:r>
      <w:r w:rsidRPr="00845F3E">
        <w:rPr>
          <w:rFonts w:ascii="Arial Narrow" w:hAnsi="Arial Narrow"/>
          <w:sz w:val="20"/>
        </w:rPr>
        <w:tab/>
        <w:t>6.000 €</w:t>
      </w:r>
    </w:p>
    <w:p w14:paraId="1310C7F0"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18039003 Ljubiteljska kultura</w:t>
      </w:r>
      <w:r w:rsidRPr="00845F3E">
        <w:rPr>
          <w:rFonts w:ascii="Arial Narrow" w:hAnsi="Arial Narrow"/>
          <w:sz w:val="20"/>
        </w:rPr>
        <w:tab/>
        <w:t>31.220 €</w:t>
      </w:r>
    </w:p>
    <w:p w14:paraId="05D310A4"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0D321DE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Podprogram Ljubiteljska kultura vsebuje sofinanciranje dejavnosti in programa kulturnih društev.</w:t>
      </w:r>
    </w:p>
    <w:p w14:paraId="56B0D9FD" w14:textId="77777777" w:rsidR="00845F3E" w:rsidRPr="00845F3E" w:rsidRDefault="00845F3E" w:rsidP="000272C2">
      <w:pPr>
        <w:pStyle w:val="Heading11"/>
        <w:jc w:val="both"/>
        <w:rPr>
          <w:rFonts w:ascii="Arial Narrow" w:hAnsi="Arial Narrow"/>
        </w:rPr>
      </w:pPr>
      <w:r w:rsidRPr="00845F3E">
        <w:rPr>
          <w:rFonts w:ascii="Arial Narrow" w:hAnsi="Arial Narrow"/>
        </w:rPr>
        <w:t>Zakonske in druge pravne podlage</w:t>
      </w:r>
    </w:p>
    <w:p w14:paraId="59A7A0EA"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Statut občine Črenšovci.</w:t>
      </w:r>
    </w:p>
    <w:p w14:paraId="0ED52154"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Proračun občine Črenšovci.</w:t>
      </w:r>
    </w:p>
    <w:p w14:paraId="216C51B5"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53875D73"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Zagotavljati sredstva za uresničevanje javnega interesa za kulturo, spodbujanje družbenega in kulturnega življenja, organizacije, kulturnih in družabnih prireditev, ki niso vključene v proračun in jih izvajajo društva in organizacije.</w:t>
      </w:r>
    </w:p>
    <w:p w14:paraId="0B18F6AC" w14:textId="77777777" w:rsidR="00845F3E" w:rsidRPr="00845F3E" w:rsidRDefault="00845F3E" w:rsidP="000272C2">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57BBDB8E"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Cilj je zagotoviti sredstva za programe in delovanje kulturnih društev ter zagotoviti sredstva za izvedbo javnega razpisa za sofinanciranje kulturnih programov in projektov.</w:t>
      </w:r>
    </w:p>
    <w:p w14:paraId="5CE2C3D4"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Omogočiti društvom in drugim organizacijam na območju celotne občine aktivno delovanje s sofinanciranjem stroškov projektov oz. organizacije prireditev.</w:t>
      </w:r>
    </w:p>
    <w:p w14:paraId="027F95C7" w14:textId="77777777" w:rsidR="00845F3E" w:rsidRPr="00845F3E" w:rsidRDefault="00845F3E" w:rsidP="000272C2">
      <w:pPr>
        <w:widowControl w:val="0"/>
        <w:spacing w:after="0"/>
        <w:jc w:val="both"/>
        <w:rPr>
          <w:rFonts w:ascii="Arial Narrow" w:hAnsi="Arial Narrow" w:cs="Arial"/>
          <w:lang w:val="x-none"/>
        </w:rPr>
      </w:pPr>
    </w:p>
    <w:p w14:paraId="73A1AD23"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180303 Programi kulturnih društev v občini Črenšovci</w:t>
      </w:r>
      <w:r w:rsidRPr="00845F3E">
        <w:rPr>
          <w:rFonts w:ascii="Arial Narrow" w:hAnsi="Arial Narrow"/>
          <w:sz w:val="20"/>
        </w:rPr>
        <w:tab/>
        <w:t>30.020 €</w:t>
      </w:r>
    </w:p>
    <w:p w14:paraId="1C7BFA40"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5B3C2E42" w14:textId="4991FDA0"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xml:space="preserve">Podprogram Ljubiteljska kultura vsebuje sofinanciranje dejavnosti in programa kulturnih društev. V ta namen je v proračunu rezerviranih </w:t>
      </w:r>
      <w:r w:rsidR="000272C2">
        <w:rPr>
          <w:rFonts w:ascii="Arial Narrow" w:hAnsi="Arial Narrow" w:cs="Arial"/>
          <w:lang w:val="x-none"/>
        </w:rPr>
        <w:t>5</w:t>
      </w:r>
      <w:r w:rsidRPr="00845F3E">
        <w:rPr>
          <w:rFonts w:ascii="Arial Narrow" w:hAnsi="Arial Narrow" w:cs="Arial"/>
          <w:lang w:val="x-none"/>
        </w:rPr>
        <w:t>.</w:t>
      </w:r>
      <w:r w:rsidR="000272C2">
        <w:rPr>
          <w:rFonts w:ascii="Arial Narrow" w:hAnsi="Arial Narrow" w:cs="Arial"/>
          <w:lang w:val="x-none"/>
        </w:rPr>
        <w:t>76</w:t>
      </w:r>
      <w:r w:rsidRPr="00845F3E">
        <w:rPr>
          <w:rFonts w:ascii="Arial Narrow" w:hAnsi="Arial Narrow" w:cs="Arial"/>
          <w:lang w:val="x-none"/>
        </w:rPr>
        <w:t>0,00 €. Realizacija programov društev in zvez poteka na osnovi letnih pogodb, na osnovi javnega razpisa.</w:t>
      </w:r>
    </w:p>
    <w:p w14:paraId="2EC77EFB"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Občina sofinancira še delovanje ZKD Lendava in JSKD Lendava v višini 1.200 €, ki zajema sofinanciranje stroškov projektov oz. organizacije prireditev na območju UE Lendava.</w:t>
      </w:r>
    </w:p>
    <w:p w14:paraId="365F3754" w14:textId="77777777" w:rsidR="00845F3E" w:rsidRPr="00845F3E" w:rsidRDefault="00845F3E" w:rsidP="000272C2">
      <w:pPr>
        <w:pStyle w:val="Heading11"/>
        <w:jc w:val="both"/>
        <w:rPr>
          <w:rFonts w:ascii="Arial Narrow" w:hAnsi="Arial Narrow"/>
        </w:rPr>
      </w:pPr>
      <w:r w:rsidRPr="00845F3E">
        <w:rPr>
          <w:rFonts w:ascii="Arial Narrow" w:hAnsi="Arial Narrow"/>
        </w:rPr>
        <w:t>Navezava na projekte v okviru proračunske postavke</w:t>
      </w:r>
    </w:p>
    <w:p w14:paraId="7DDA6AAD" w14:textId="77777777" w:rsidR="00845F3E" w:rsidRPr="00845F3E" w:rsidRDefault="00845F3E" w:rsidP="00845F3E">
      <w:pPr>
        <w:pStyle w:val="ANormal"/>
        <w:rPr>
          <w:rFonts w:ascii="Arial Narrow" w:hAnsi="Arial Narrow"/>
          <w:sz w:val="20"/>
        </w:rPr>
      </w:pPr>
    </w:p>
    <w:p w14:paraId="3F3B74E5"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67004D61" w14:textId="74B0E153"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Realizacija programov društev in zvez poteka na osnovi letnih pogodb, na osnovi javnega razpisa. Ocena odhodkov v ta namen se je pripravila na podlagi realizacije 20</w:t>
      </w:r>
      <w:r w:rsidR="000272C2">
        <w:rPr>
          <w:rFonts w:ascii="Arial Narrow" w:hAnsi="Arial Narrow" w:cs="Arial"/>
          <w:lang w:val="x-none"/>
        </w:rPr>
        <w:t>23</w:t>
      </w:r>
      <w:r w:rsidRPr="00845F3E">
        <w:rPr>
          <w:rFonts w:ascii="Arial Narrow" w:hAnsi="Arial Narrow" w:cs="Arial"/>
          <w:lang w:val="x-none"/>
        </w:rPr>
        <w:t>.</w:t>
      </w:r>
    </w:p>
    <w:p w14:paraId="11A57A6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402200 Stroški električne energije za objekte: Klekov dom, kult. dvorana, stari vrtec, ...</w:t>
      </w:r>
      <w:r w:rsidRPr="00845F3E">
        <w:rPr>
          <w:rFonts w:ascii="Arial Narrow" w:hAnsi="Arial Narrow"/>
          <w:sz w:val="20"/>
        </w:rPr>
        <w:tab/>
        <w:t>3.000 €</w:t>
      </w:r>
    </w:p>
    <w:p w14:paraId="14566890"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402201 Poraba kuriv in stroški ogrevanja</w:t>
      </w:r>
      <w:r w:rsidRPr="00845F3E">
        <w:rPr>
          <w:rFonts w:ascii="Arial Narrow" w:hAnsi="Arial Narrow"/>
          <w:sz w:val="20"/>
        </w:rPr>
        <w:tab/>
        <w:t>5.500 €</w:t>
      </w:r>
    </w:p>
    <w:p w14:paraId="51F6224B"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41200012 Sofinanciranje prireditev Jena Mena in Teden duhovnosti</w:t>
      </w:r>
      <w:r w:rsidRPr="00845F3E">
        <w:rPr>
          <w:rFonts w:ascii="Arial Narrow" w:hAnsi="Arial Narrow"/>
          <w:sz w:val="20"/>
        </w:rPr>
        <w:tab/>
        <w:t>5.760 €</w:t>
      </w:r>
    </w:p>
    <w:p w14:paraId="6A8E8A1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41200013 Dotacija za KTD Črenšovci za otroški gled. abonma</w:t>
      </w:r>
      <w:r w:rsidRPr="00845F3E">
        <w:rPr>
          <w:rFonts w:ascii="Arial Narrow" w:hAnsi="Arial Narrow"/>
          <w:sz w:val="20"/>
        </w:rPr>
        <w:tab/>
        <w:t>1.000 €</w:t>
      </w:r>
    </w:p>
    <w:p w14:paraId="79553F77"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41200017 Sofinanciranje izvedbe občinskih proslav</w:t>
      </w:r>
      <w:r w:rsidRPr="00845F3E">
        <w:rPr>
          <w:rFonts w:ascii="Arial Narrow" w:hAnsi="Arial Narrow"/>
          <w:sz w:val="20"/>
        </w:rPr>
        <w:tab/>
        <w:t>1.440 €</w:t>
      </w:r>
    </w:p>
    <w:p w14:paraId="5670BCA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41200018 Dotacija za gledališki abonma za odrasle</w:t>
      </w:r>
      <w:r w:rsidRPr="00845F3E">
        <w:rPr>
          <w:rFonts w:ascii="Arial Narrow" w:hAnsi="Arial Narrow"/>
          <w:sz w:val="20"/>
        </w:rPr>
        <w:tab/>
        <w:t>3.000 €</w:t>
      </w:r>
    </w:p>
    <w:p w14:paraId="3E0144D4"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4120006 Dotacija za kulturna društva</w:t>
      </w:r>
      <w:r w:rsidRPr="00845F3E">
        <w:rPr>
          <w:rFonts w:ascii="Arial Narrow" w:hAnsi="Arial Narrow"/>
          <w:sz w:val="20"/>
        </w:rPr>
        <w:tab/>
        <w:t>10.320 €</w:t>
      </w:r>
    </w:p>
    <w:p w14:paraId="51BA58C6"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180304 Delovanje sklada za ljubiteljstvo kulturo - JSKD in ZDK</w:t>
      </w:r>
      <w:r w:rsidRPr="00845F3E">
        <w:rPr>
          <w:rFonts w:ascii="Arial Narrow" w:hAnsi="Arial Narrow"/>
          <w:sz w:val="20"/>
        </w:rPr>
        <w:tab/>
        <w:t>1.200 €</w:t>
      </w:r>
    </w:p>
    <w:p w14:paraId="74EC8303"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1299B1E6"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2D4A86A5" w14:textId="77777777" w:rsidR="00845F3E" w:rsidRPr="00845F3E" w:rsidRDefault="00845F3E" w:rsidP="00845F3E">
      <w:pPr>
        <w:pStyle w:val="ANormal"/>
        <w:rPr>
          <w:rFonts w:ascii="Arial Narrow" w:hAnsi="Arial Narrow"/>
          <w:sz w:val="20"/>
        </w:rPr>
      </w:pPr>
    </w:p>
    <w:p w14:paraId="1F1C235D"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3820EB4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41200010 Sofinanciranje delovanja JSKD Lendava in ZKD Lendava</w:t>
      </w:r>
      <w:r w:rsidRPr="00845F3E">
        <w:rPr>
          <w:rFonts w:ascii="Arial Narrow" w:hAnsi="Arial Narrow"/>
          <w:sz w:val="20"/>
        </w:rPr>
        <w:tab/>
        <w:t>1.200 €</w:t>
      </w:r>
    </w:p>
    <w:p w14:paraId="61EF922E"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1804 Podpora posebnim skupinam</w:t>
      </w:r>
      <w:r w:rsidRPr="00845F3E">
        <w:rPr>
          <w:rFonts w:ascii="Arial Narrow" w:hAnsi="Arial Narrow"/>
          <w:sz w:val="20"/>
        </w:rPr>
        <w:tab/>
        <w:t>40.835 €</w:t>
      </w:r>
    </w:p>
    <w:p w14:paraId="3EC7EB2B"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16959F2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Glavni program vključuje sredstva za financiranje programov posebnih skupin.</w:t>
      </w:r>
    </w:p>
    <w:p w14:paraId="05073612"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00B20C0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Izboljšanje kvalitete življenja, negovanje tradicij in  vrednot.</w:t>
      </w:r>
    </w:p>
    <w:p w14:paraId="49847149"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78FAEA5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Realizacija programov društev in zvez, financiranih po letnih pogodbah.</w:t>
      </w:r>
    </w:p>
    <w:p w14:paraId="4CFC00D6"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7AB902A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18049001 Programi veteranskih organizacij</w:t>
      </w:r>
    </w:p>
    <w:p w14:paraId="26A7DCF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18049004 Programi drugih posebnih skupin</w:t>
      </w:r>
    </w:p>
    <w:p w14:paraId="10D4EC5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Proračunski uporabnik znotraj glavnega programa je:</w:t>
      </w:r>
    </w:p>
    <w:p w14:paraId="537B7BB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4000 Občinska uprava </w:t>
      </w:r>
    </w:p>
    <w:p w14:paraId="434587C6" w14:textId="77777777" w:rsidR="00845F3E" w:rsidRPr="00845F3E" w:rsidRDefault="00845F3E" w:rsidP="00845F3E">
      <w:pPr>
        <w:widowControl w:val="0"/>
        <w:spacing w:after="0"/>
        <w:rPr>
          <w:rFonts w:ascii="Arial Narrow" w:hAnsi="Arial Narrow" w:cs="Arial"/>
          <w:lang w:val="x-none"/>
        </w:rPr>
      </w:pPr>
    </w:p>
    <w:p w14:paraId="5D769989"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18049004 Programi drugih posebnih skupin</w:t>
      </w:r>
      <w:r w:rsidRPr="00845F3E">
        <w:rPr>
          <w:rFonts w:ascii="Arial Narrow" w:hAnsi="Arial Narrow"/>
          <w:sz w:val="20"/>
        </w:rPr>
        <w:tab/>
        <w:t>40.835 €</w:t>
      </w:r>
    </w:p>
    <w:p w14:paraId="29ECF81C"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02F70DC3"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Sofinanciranje dejavnosti skupin in društev, ki delujejo na področju izboljšanja kakovosti življenja, medgeneracijskega sodelovanja, izobraževanja v tretjem življenjskem obdobju itd.</w:t>
      </w:r>
    </w:p>
    <w:p w14:paraId="5AD79F2C" w14:textId="77777777" w:rsidR="00845F3E" w:rsidRPr="00845F3E" w:rsidRDefault="00845F3E" w:rsidP="000272C2">
      <w:pPr>
        <w:pStyle w:val="Heading11"/>
        <w:jc w:val="both"/>
        <w:rPr>
          <w:rFonts w:ascii="Arial Narrow" w:hAnsi="Arial Narrow"/>
        </w:rPr>
      </w:pPr>
      <w:r w:rsidRPr="00845F3E">
        <w:rPr>
          <w:rFonts w:ascii="Arial Narrow" w:hAnsi="Arial Narrow"/>
        </w:rPr>
        <w:t>Zakonske in druge pravne podlage</w:t>
      </w:r>
    </w:p>
    <w:p w14:paraId="1D0230B5"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Statut Občine Črenšovci, Proračun občine Črenšovci.</w:t>
      </w:r>
    </w:p>
    <w:p w14:paraId="78135270"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184E85DB"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Omogočanje aktivnosti posebnim skupinam občanom z vidika socialne vključenosti, aktivnega, kakovostnega in zdravega  preživljanja časa, medsebojnega  in medgeneracijskega sodelovanja, izobraževanja v obdobju po prenehanju zaposlitve.</w:t>
      </w:r>
    </w:p>
    <w:p w14:paraId="1771DD15" w14:textId="77777777" w:rsidR="00845F3E" w:rsidRPr="00845F3E" w:rsidRDefault="00845F3E" w:rsidP="000272C2">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063B1CCA"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Realizacija programov društev in organizacij, financiranih po letnih pogodbah.</w:t>
      </w:r>
    </w:p>
    <w:p w14:paraId="24CC20AA" w14:textId="77777777" w:rsidR="00845F3E" w:rsidRPr="00845F3E" w:rsidRDefault="00845F3E" w:rsidP="000272C2">
      <w:pPr>
        <w:pStyle w:val="AHeading8"/>
        <w:tabs>
          <w:tab w:val="decimal" w:pos="9200"/>
        </w:tabs>
        <w:jc w:val="both"/>
        <w:rPr>
          <w:rFonts w:ascii="Arial Narrow" w:hAnsi="Arial Narrow"/>
          <w:sz w:val="20"/>
        </w:rPr>
      </w:pPr>
      <w:r w:rsidRPr="00845F3E">
        <w:rPr>
          <w:rFonts w:ascii="Arial Narrow" w:hAnsi="Arial Narrow"/>
          <w:sz w:val="20"/>
        </w:rPr>
        <w:t>18049004 Programi drugih posebnih skupin</w:t>
      </w:r>
      <w:r w:rsidRPr="00845F3E">
        <w:rPr>
          <w:rFonts w:ascii="Arial Narrow" w:hAnsi="Arial Narrow"/>
          <w:sz w:val="20"/>
        </w:rPr>
        <w:tab/>
        <w:t>40.835 €</w:t>
      </w:r>
    </w:p>
    <w:p w14:paraId="460DE4D6" w14:textId="77777777" w:rsidR="00845F3E" w:rsidRPr="00845F3E" w:rsidRDefault="00845F3E" w:rsidP="000272C2">
      <w:pPr>
        <w:pStyle w:val="Heading11"/>
        <w:jc w:val="both"/>
        <w:rPr>
          <w:rFonts w:ascii="Arial Narrow" w:hAnsi="Arial Narrow"/>
        </w:rPr>
      </w:pPr>
      <w:r w:rsidRPr="00845F3E">
        <w:rPr>
          <w:rFonts w:ascii="Arial Narrow" w:hAnsi="Arial Narrow"/>
        </w:rPr>
        <w:t>Obrazložitev dejavnosti v okviru proračunske postavke</w:t>
      </w:r>
    </w:p>
    <w:p w14:paraId="71B42DF9"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520C150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40250390 Ureditev romskih naselij</w:t>
      </w:r>
      <w:r w:rsidRPr="00845F3E">
        <w:rPr>
          <w:rFonts w:ascii="Arial Narrow" w:hAnsi="Arial Narrow"/>
          <w:sz w:val="20"/>
        </w:rPr>
        <w:tab/>
        <w:t>40.000 €</w:t>
      </w:r>
    </w:p>
    <w:p w14:paraId="348EA89F"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41200016 Dotacija Pomurska turistična zveza</w:t>
      </w:r>
      <w:r w:rsidRPr="00845F3E">
        <w:rPr>
          <w:rFonts w:ascii="Arial Narrow" w:hAnsi="Arial Narrow"/>
          <w:sz w:val="20"/>
        </w:rPr>
        <w:tab/>
        <w:t>835 €</w:t>
      </w:r>
    </w:p>
    <w:p w14:paraId="5FE7ACC2"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1805 Šport in prostočasne aktivnosti</w:t>
      </w:r>
      <w:r w:rsidRPr="00845F3E">
        <w:rPr>
          <w:rFonts w:ascii="Arial Narrow" w:hAnsi="Arial Narrow"/>
          <w:sz w:val="20"/>
        </w:rPr>
        <w:tab/>
        <w:t>58.900 €</w:t>
      </w:r>
    </w:p>
    <w:p w14:paraId="55DB75E0"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5F4605B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Šport in prostočasne aktivnosti vsebuje sredstva za delovanje športnih društev, klubov in raznih občinskih športnih  prireditev.</w:t>
      </w:r>
    </w:p>
    <w:p w14:paraId="1C551FAF"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08AD41E3" w14:textId="3A1506B9"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športu, Letni program športa v Občini Črenšovci za leto 20</w:t>
      </w:r>
      <w:r w:rsidR="000272C2">
        <w:rPr>
          <w:rFonts w:ascii="Arial Narrow" w:hAnsi="Arial Narrow" w:cs="Arial"/>
          <w:lang w:val="x-none"/>
        </w:rPr>
        <w:t>24</w:t>
      </w:r>
      <w:r w:rsidRPr="00845F3E">
        <w:rPr>
          <w:rFonts w:ascii="Arial Narrow" w:hAnsi="Arial Narrow" w:cs="Arial"/>
          <w:lang w:val="x-none"/>
        </w:rPr>
        <w:t>, Proračun občine Črenšovci.</w:t>
      </w:r>
    </w:p>
    <w:p w14:paraId="79C5559D"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22725210" w14:textId="77777777" w:rsidR="00845F3E" w:rsidRPr="00845F3E" w:rsidRDefault="00845F3E" w:rsidP="00845F3E">
      <w:pPr>
        <w:pStyle w:val="ANormal"/>
        <w:rPr>
          <w:rFonts w:ascii="Arial Narrow" w:hAnsi="Arial Narrow"/>
          <w:sz w:val="20"/>
        </w:rPr>
      </w:pPr>
    </w:p>
    <w:p w14:paraId="16C2E431"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4DB8DE0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18059001 Programi športa</w:t>
      </w:r>
    </w:p>
    <w:p w14:paraId="48299AAA"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18059001 Programi športa</w:t>
      </w:r>
      <w:r w:rsidRPr="00845F3E">
        <w:rPr>
          <w:rFonts w:ascii="Arial Narrow" w:hAnsi="Arial Narrow"/>
          <w:sz w:val="20"/>
        </w:rPr>
        <w:tab/>
        <w:t>58.900 €</w:t>
      </w:r>
    </w:p>
    <w:p w14:paraId="7F1F3E7A"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6CACBC8A"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Sredstva bodo namenjena za delovanje športnih društev in klubov, za šolsko mladino, za izobraževanje, za tekoče vzdrževanje zunanjih športnih površin ter za inv. vzdrževanje  zunanjih športnih površin.</w:t>
      </w:r>
    </w:p>
    <w:p w14:paraId="39C9DB77" w14:textId="77777777" w:rsidR="00845F3E" w:rsidRPr="00845F3E" w:rsidRDefault="00845F3E" w:rsidP="000272C2">
      <w:pPr>
        <w:pStyle w:val="Heading11"/>
        <w:jc w:val="both"/>
        <w:rPr>
          <w:rFonts w:ascii="Arial Narrow" w:hAnsi="Arial Narrow"/>
        </w:rPr>
      </w:pPr>
      <w:r w:rsidRPr="00845F3E">
        <w:rPr>
          <w:rFonts w:ascii="Arial Narrow" w:hAnsi="Arial Narrow"/>
        </w:rPr>
        <w:t>Zakonske in druge pravne podlage</w:t>
      </w:r>
    </w:p>
    <w:p w14:paraId="0FF53C46" w14:textId="0D6A5DE8"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Zakon o športu, Letni program športa v Občini Črenšovci za leto 20</w:t>
      </w:r>
      <w:r w:rsidR="000272C2">
        <w:rPr>
          <w:rFonts w:ascii="Arial Narrow" w:hAnsi="Arial Narrow" w:cs="Arial"/>
          <w:lang w:val="x-none"/>
        </w:rPr>
        <w:t>24</w:t>
      </w:r>
      <w:r w:rsidRPr="00845F3E">
        <w:rPr>
          <w:rFonts w:ascii="Arial Narrow" w:hAnsi="Arial Narrow" w:cs="Arial"/>
          <w:lang w:val="x-none"/>
        </w:rPr>
        <w:t>, Proračun občine Črenšovci.</w:t>
      </w:r>
    </w:p>
    <w:p w14:paraId="4E160D50"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3F09A5A2"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•skrb za razvoj osnovnih organizacij športa – športnih društev,</w:t>
      </w:r>
    </w:p>
    <w:p w14:paraId="7023FD15"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•usklajevanje pogojev za razvoj športa na lokalnem nivoju,</w:t>
      </w:r>
    </w:p>
    <w:p w14:paraId="2FB1088A"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•povezovanje različnih strok (mladina, otroško varstvo, šolstvo, zdravstvo, kultura, turizem…),</w:t>
      </w:r>
    </w:p>
    <w:p w14:paraId="35A15DFD"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•promocija prostovoljstva,</w:t>
      </w:r>
    </w:p>
    <w:p w14:paraId="0A9F942C" w14:textId="77777777" w:rsidR="00845F3E" w:rsidRPr="00845F3E" w:rsidRDefault="00845F3E" w:rsidP="000272C2">
      <w:pPr>
        <w:widowControl w:val="0"/>
        <w:spacing w:after="0"/>
        <w:jc w:val="both"/>
        <w:rPr>
          <w:rFonts w:ascii="Arial Narrow" w:hAnsi="Arial Narrow" w:cs="Arial"/>
          <w:lang w:val="x-none"/>
        </w:rPr>
      </w:pPr>
    </w:p>
    <w:p w14:paraId="2704069F"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607EC2C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Na podlagi sprejetega Program športa se izvede javni razpis za razpisana proračunska sredstva za financiranje športnih društev.</w:t>
      </w:r>
    </w:p>
    <w:p w14:paraId="7A03FF6C"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180510 Šport v društvih - kakovosten šport</w:t>
      </w:r>
      <w:r w:rsidRPr="00845F3E">
        <w:rPr>
          <w:rFonts w:ascii="Arial Narrow" w:hAnsi="Arial Narrow"/>
          <w:sz w:val="20"/>
        </w:rPr>
        <w:tab/>
        <w:t>42.900 €</w:t>
      </w:r>
    </w:p>
    <w:p w14:paraId="066AC0FB"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487A22A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Šport v društvih vsebuje sredstva za delovanje športnih društev, klubov in športne dejavnosti šolske mladine.</w:t>
      </w:r>
    </w:p>
    <w:p w14:paraId="108FD60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Iz proračuna se financirajo naslednja športna društva oz. klubi:</w:t>
      </w:r>
    </w:p>
    <w:p w14:paraId="7912AC5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NK Črenšovci,</w:t>
      </w:r>
    </w:p>
    <w:p w14:paraId="5C69C79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NK Bistrica,</w:t>
      </w:r>
    </w:p>
    <w:p w14:paraId="6119D03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ŠD Trnje,</w:t>
      </w:r>
    </w:p>
    <w:p w14:paraId="3656370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ŠD Dolnja Bistrica,</w:t>
      </w:r>
    </w:p>
    <w:p w14:paraId="24891DD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Romsko športno društvo,</w:t>
      </w:r>
    </w:p>
    <w:p w14:paraId="3B49CFD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ŠD Črenšovci - strelci</w:t>
      </w:r>
    </w:p>
    <w:p w14:paraId="19B6463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OŠ Črenšovci in OŠ Bistrica.</w:t>
      </w:r>
    </w:p>
    <w:p w14:paraId="00AF814C"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628B72EC"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1AC4A326" w14:textId="77777777" w:rsidR="00845F3E" w:rsidRPr="00845F3E" w:rsidRDefault="00845F3E" w:rsidP="00845F3E">
      <w:pPr>
        <w:pStyle w:val="ANormal"/>
        <w:rPr>
          <w:rFonts w:ascii="Arial Narrow" w:hAnsi="Arial Narrow"/>
          <w:sz w:val="20"/>
        </w:rPr>
      </w:pPr>
    </w:p>
    <w:p w14:paraId="04B3B35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402200 Stroški električne energije za objekte: Klekov dom, kult. dvorana, stari vrtec, ...</w:t>
      </w:r>
      <w:r w:rsidRPr="00845F3E">
        <w:rPr>
          <w:rFonts w:ascii="Arial Narrow" w:hAnsi="Arial Narrow"/>
          <w:sz w:val="20"/>
        </w:rPr>
        <w:tab/>
        <w:t>4.000 €</w:t>
      </w:r>
    </w:p>
    <w:p w14:paraId="7CF49FFE"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402201 Poraba kuriv in stroški ogrevanja</w:t>
      </w:r>
      <w:r w:rsidRPr="00845F3E">
        <w:rPr>
          <w:rFonts w:ascii="Arial Narrow" w:hAnsi="Arial Narrow"/>
          <w:sz w:val="20"/>
        </w:rPr>
        <w:tab/>
        <w:t>3.000 €</w:t>
      </w:r>
    </w:p>
    <w:p w14:paraId="4FAACFBB" w14:textId="44A14614"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4120001 Dotacije špo</w:t>
      </w:r>
      <w:r w:rsidR="000272C2">
        <w:rPr>
          <w:rFonts w:ascii="Arial Narrow" w:hAnsi="Arial Narrow"/>
          <w:sz w:val="20"/>
        </w:rPr>
        <w:t>r</w:t>
      </w:r>
      <w:r w:rsidRPr="00845F3E">
        <w:rPr>
          <w:rFonts w:ascii="Arial Narrow" w:hAnsi="Arial Narrow"/>
          <w:sz w:val="20"/>
        </w:rPr>
        <w:t>tnim društvom in OŠ</w:t>
      </w:r>
      <w:r w:rsidRPr="00845F3E">
        <w:rPr>
          <w:rFonts w:ascii="Arial Narrow" w:hAnsi="Arial Narrow"/>
          <w:sz w:val="20"/>
        </w:rPr>
        <w:tab/>
        <w:t>35.900 €</w:t>
      </w:r>
    </w:p>
    <w:p w14:paraId="66F00788"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18059001 Financiranje dejavnosti skavtov, ARO kluba, TD Bistrica, BD Bistrica in Black Wings</w:t>
      </w:r>
      <w:r w:rsidRPr="00845F3E">
        <w:rPr>
          <w:rFonts w:ascii="Arial Narrow" w:hAnsi="Arial Narrow"/>
          <w:sz w:val="20"/>
        </w:rPr>
        <w:tab/>
        <w:t>16.000 €</w:t>
      </w:r>
    </w:p>
    <w:p w14:paraId="215DDB01"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28A76CBD" w14:textId="2C6ECED6"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Sredstva bodo namenjena za delovanje ostalih društev in klubov, ki so dosedaj kandidirali na razpisana sredstva v višini 1</w:t>
      </w:r>
      <w:r w:rsidR="000272C2">
        <w:rPr>
          <w:rFonts w:ascii="Arial Narrow" w:hAnsi="Arial Narrow" w:cs="Arial"/>
          <w:lang w:val="x-none"/>
        </w:rPr>
        <w:t>6</w:t>
      </w:r>
      <w:r w:rsidRPr="00845F3E">
        <w:rPr>
          <w:rFonts w:ascii="Arial Narrow" w:hAnsi="Arial Narrow" w:cs="Arial"/>
          <w:lang w:val="x-none"/>
        </w:rPr>
        <w:t>.</w:t>
      </w:r>
      <w:r w:rsidR="000272C2">
        <w:rPr>
          <w:rFonts w:ascii="Arial Narrow" w:hAnsi="Arial Narrow" w:cs="Arial"/>
          <w:lang w:val="x-none"/>
        </w:rPr>
        <w:t>0</w:t>
      </w:r>
      <w:r w:rsidRPr="00845F3E">
        <w:rPr>
          <w:rFonts w:ascii="Arial Narrow" w:hAnsi="Arial Narrow" w:cs="Arial"/>
          <w:lang w:val="x-none"/>
        </w:rPr>
        <w:t>00,00 €</w:t>
      </w:r>
    </w:p>
    <w:p w14:paraId="3A9A9563" w14:textId="77777777" w:rsidR="00845F3E" w:rsidRPr="00845F3E" w:rsidRDefault="00845F3E" w:rsidP="00845F3E">
      <w:pPr>
        <w:widowControl w:val="0"/>
        <w:spacing w:after="0"/>
        <w:rPr>
          <w:rFonts w:ascii="Arial Narrow" w:hAnsi="Arial Narrow" w:cs="Arial"/>
          <w:lang w:val="x-none"/>
        </w:rPr>
      </w:pPr>
    </w:p>
    <w:p w14:paraId="5761C2A4"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0E7F6749"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48AA094D" w14:textId="77777777" w:rsidR="00845F3E" w:rsidRPr="00845F3E" w:rsidRDefault="00845F3E" w:rsidP="00845F3E">
      <w:pPr>
        <w:pStyle w:val="ANormal"/>
        <w:rPr>
          <w:rFonts w:ascii="Arial Narrow" w:hAnsi="Arial Narrow"/>
          <w:sz w:val="20"/>
        </w:rPr>
      </w:pPr>
    </w:p>
    <w:p w14:paraId="3E33A823"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41200019 Dotacije za ostala društva</w:t>
      </w:r>
      <w:r w:rsidRPr="00845F3E">
        <w:rPr>
          <w:rFonts w:ascii="Arial Narrow" w:hAnsi="Arial Narrow"/>
          <w:sz w:val="20"/>
        </w:rPr>
        <w:tab/>
        <w:t>16.000 €</w:t>
      </w:r>
    </w:p>
    <w:p w14:paraId="5EC62666" w14:textId="77777777" w:rsidR="00845F3E" w:rsidRPr="00845F3E" w:rsidRDefault="00845F3E" w:rsidP="00845F3E">
      <w:pPr>
        <w:pStyle w:val="AHeading5"/>
        <w:tabs>
          <w:tab w:val="decimal" w:pos="9200"/>
        </w:tabs>
        <w:rPr>
          <w:rFonts w:ascii="Arial Narrow" w:hAnsi="Arial Narrow"/>
          <w:sz w:val="20"/>
        </w:rPr>
      </w:pPr>
      <w:bookmarkStart w:id="63" w:name="_Toc163651144"/>
      <w:bookmarkStart w:id="64" w:name="_Toc163805241"/>
      <w:r w:rsidRPr="00845F3E">
        <w:rPr>
          <w:rFonts w:ascii="Arial Narrow" w:hAnsi="Arial Narrow"/>
          <w:sz w:val="20"/>
        </w:rPr>
        <w:t>19 IZOBRAŽEVANJE</w:t>
      </w:r>
      <w:r w:rsidRPr="00845F3E">
        <w:rPr>
          <w:rFonts w:ascii="Arial Narrow" w:hAnsi="Arial Narrow"/>
          <w:sz w:val="20"/>
        </w:rPr>
        <w:tab/>
        <w:t>2.029.275 €</w:t>
      </w:r>
      <w:bookmarkEnd w:id="63"/>
      <w:bookmarkEnd w:id="64"/>
    </w:p>
    <w:p w14:paraId="72BBEF2B" w14:textId="77777777" w:rsidR="00845F3E" w:rsidRPr="00845F3E" w:rsidRDefault="00845F3E" w:rsidP="00845F3E">
      <w:pPr>
        <w:pStyle w:val="Heading11"/>
        <w:rPr>
          <w:rFonts w:ascii="Arial Narrow" w:hAnsi="Arial Narrow"/>
        </w:rPr>
      </w:pPr>
      <w:r w:rsidRPr="00845F3E">
        <w:rPr>
          <w:rFonts w:ascii="Arial Narrow" w:hAnsi="Arial Narrow"/>
        </w:rPr>
        <w:t>Opis področja proračunske porabe, poslanstva občine znotraj področja proračunske porabe</w:t>
      </w:r>
    </w:p>
    <w:p w14:paraId="2ED335D7"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Zajema programe na področju predšolske vzgoje, osnovnošolskega izobraževanja, poklicnega izobraževanja, srednjega splošnega izobraževanja, osnovnega glasbenega izobraževanja, izobraževanja odraslih in višjega in visokega strokovnega izobraževanja ter vse oblike pomoči šolajočim. Poslanstvo občine je zagotoviti primerne pogoje za izvajanje predšolske vzgoje, osnovnošolskega izobraževanja, osnovnega glasbenega izobraževanja ter zagotoviti različne oblike pomoči šolajočim.</w:t>
      </w:r>
    </w:p>
    <w:p w14:paraId="77C53E43" w14:textId="77777777" w:rsidR="00845F3E" w:rsidRPr="00845F3E" w:rsidRDefault="00845F3E" w:rsidP="000272C2">
      <w:pPr>
        <w:pStyle w:val="Heading11"/>
        <w:jc w:val="both"/>
        <w:rPr>
          <w:rFonts w:ascii="Arial Narrow" w:hAnsi="Arial Narrow"/>
        </w:rPr>
      </w:pPr>
      <w:r w:rsidRPr="00845F3E">
        <w:rPr>
          <w:rFonts w:ascii="Arial Narrow" w:hAnsi="Arial Narrow"/>
        </w:rPr>
        <w:t>Dokumenti dolgoročnega razvojnega načrtovanja</w:t>
      </w:r>
    </w:p>
    <w:p w14:paraId="64F28347" w14:textId="77777777" w:rsidR="00845F3E" w:rsidRPr="00845F3E" w:rsidRDefault="00845F3E" w:rsidP="00845F3E">
      <w:pPr>
        <w:pStyle w:val="ANormal"/>
        <w:rPr>
          <w:rFonts w:ascii="Arial Narrow" w:hAnsi="Arial Narrow"/>
          <w:sz w:val="20"/>
        </w:rPr>
      </w:pPr>
    </w:p>
    <w:p w14:paraId="46A32D35" w14:textId="77777777" w:rsidR="00845F3E" w:rsidRPr="00845F3E" w:rsidRDefault="00845F3E" w:rsidP="00845F3E">
      <w:pPr>
        <w:pStyle w:val="Heading11"/>
        <w:rPr>
          <w:rFonts w:ascii="Arial Narrow" w:hAnsi="Arial Narrow"/>
        </w:rPr>
      </w:pPr>
      <w:r w:rsidRPr="00845F3E">
        <w:rPr>
          <w:rFonts w:ascii="Arial Narrow" w:hAnsi="Arial Narrow"/>
        </w:rPr>
        <w:t>Dolgoročni cilji področja proračunske porabe</w:t>
      </w:r>
    </w:p>
    <w:p w14:paraId="7D0A321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Zagotoviti primerne pogoje za izvajanje predšolske vzgoje, osnovnošolskega izobraževanja, osnovnega glasbenega izobraževanja ter zagotoviti različne oblike pomoči šolajočim.</w:t>
      </w:r>
    </w:p>
    <w:p w14:paraId="0B310636" w14:textId="77777777" w:rsidR="00845F3E" w:rsidRPr="00845F3E" w:rsidRDefault="00845F3E" w:rsidP="00845F3E">
      <w:pPr>
        <w:pStyle w:val="Heading11"/>
        <w:rPr>
          <w:rFonts w:ascii="Arial Narrow" w:hAnsi="Arial Narrow"/>
        </w:rPr>
      </w:pPr>
      <w:r w:rsidRPr="00845F3E">
        <w:rPr>
          <w:rFonts w:ascii="Arial Narrow" w:hAnsi="Arial Narrow"/>
        </w:rPr>
        <w:t>Oznaka in nazivi glavnih programov v pristojnosti občine</w:t>
      </w:r>
    </w:p>
    <w:p w14:paraId="72C7F55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1902 Varstvo in vzgoja predšolskih otrok</w:t>
      </w:r>
    </w:p>
    <w:p w14:paraId="7C1C25D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1903 Primarno in sekundarno izobraževanje</w:t>
      </w:r>
    </w:p>
    <w:p w14:paraId="5EE52A2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1905 Drugi izobraževalni programi</w:t>
      </w:r>
    </w:p>
    <w:p w14:paraId="18902F0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1906 Pomoči šolajočim.</w:t>
      </w:r>
    </w:p>
    <w:p w14:paraId="6E6822B6" w14:textId="77777777" w:rsidR="00845F3E" w:rsidRPr="00845F3E" w:rsidRDefault="00845F3E" w:rsidP="00845F3E">
      <w:pPr>
        <w:widowControl w:val="0"/>
        <w:spacing w:after="0"/>
        <w:rPr>
          <w:rFonts w:ascii="Arial Narrow" w:hAnsi="Arial Narrow" w:cs="Arial"/>
          <w:lang w:val="x-none"/>
        </w:rPr>
      </w:pPr>
    </w:p>
    <w:p w14:paraId="2C0888CB"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1902 Varstvo in vzgoja predšolskih otrok</w:t>
      </w:r>
      <w:r w:rsidRPr="00845F3E">
        <w:rPr>
          <w:rFonts w:ascii="Arial Narrow" w:hAnsi="Arial Narrow"/>
          <w:sz w:val="20"/>
        </w:rPr>
        <w:tab/>
        <w:t>1.486.300 €</w:t>
      </w:r>
    </w:p>
    <w:p w14:paraId="5E74A425"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3BC9F57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Varstvo in vzgoja predšolskih otrok vključuje sredstva za financiranje vrtcev in drugih oblik varstva in vzgoje otrok.</w:t>
      </w:r>
    </w:p>
    <w:p w14:paraId="4DDA776C"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512455F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Dolgoročni cilj je zagotoviti kakovostno predšolsko vzgojo.</w:t>
      </w:r>
    </w:p>
    <w:p w14:paraId="7A035FA9"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6E79E2A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Zagotoviti primerne prostore, materialno opremljenost ter ostale pogoje za izvajanje predšolske vzgoje v skladu z normativi.</w:t>
      </w:r>
    </w:p>
    <w:p w14:paraId="54F9486E"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7A5C987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19029001 Vrtci</w:t>
      </w:r>
    </w:p>
    <w:p w14:paraId="4D52451B"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19029001 Vrtci</w:t>
      </w:r>
      <w:r w:rsidRPr="00845F3E">
        <w:rPr>
          <w:rFonts w:ascii="Arial Narrow" w:hAnsi="Arial Narrow"/>
          <w:sz w:val="20"/>
        </w:rPr>
        <w:tab/>
        <w:t>1.486.300 €</w:t>
      </w:r>
    </w:p>
    <w:p w14:paraId="6831ED0E"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5E602087"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Dejavnost javnih in zasebnih vrtcev (plačilo razlike med ceno programov in plačili staršev, dodatni programi v vrtcih ), nakup, gradnja in vzdrževanje vrtcev.</w:t>
      </w:r>
    </w:p>
    <w:p w14:paraId="28CCD135" w14:textId="77777777" w:rsidR="00845F3E" w:rsidRPr="00845F3E" w:rsidRDefault="00845F3E" w:rsidP="000272C2">
      <w:pPr>
        <w:pStyle w:val="Heading11"/>
        <w:jc w:val="both"/>
        <w:rPr>
          <w:rFonts w:ascii="Arial Narrow" w:hAnsi="Arial Narrow"/>
        </w:rPr>
      </w:pPr>
      <w:r w:rsidRPr="00845F3E">
        <w:rPr>
          <w:rFonts w:ascii="Arial Narrow" w:hAnsi="Arial Narrow"/>
        </w:rPr>
        <w:t>Zakonske in druge pravne podlage</w:t>
      </w:r>
    </w:p>
    <w:p w14:paraId="5482A2E3"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Ustava Republike Slovenije,</w:t>
      </w:r>
    </w:p>
    <w:p w14:paraId="32AFC6FE"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Zakon o zavodih (Uradni list RS št.12/91, 8/09)</w:t>
      </w:r>
    </w:p>
    <w:p w14:paraId="1C71C0AA"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Zakon o organizaciji in financiranju vzgoje in izobraževanja ( Uradni list RS, št.16/07-uradno prečiščeno besedilo, 36/08, 58/09, 64/09 in 65/09),</w:t>
      </w:r>
    </w:p>
    <w:p w14:paraId="52F8EAAF"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Zakon o vrtcih (Uradni list RS, št.100/05-uradno prečiščeno, 25/08),</w:t>
      </w:r>
    </w:p>
    <w:p w14:paraId="32502CDE"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Zakon o uveljavljanju pravic iz javnih sredstev (ZUJPS)</w:t>
      </w:r>
    </w:p>
    <w:p w14:paraId="48D60CB3"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Zakon o usmerjanju otrok s posebnimi potrebami (Uradni list RS, št.3/07 - uradno prečiščeno besedilo)</w:t>
      </w:r>
    </w:p>
    <w:p w14:paraId="56B216E0"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Pravilnik o plačilih staršev za programe v vrtcih (Uradni list RS, št.129/06, 79/08 in 119/08)</w:t>
      </w:r>
    </w:p>
    <w:p w14:paraId="09248624"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Pravilnik o metodologiji za oblikovanje cen programov v vrtcih, ki izvajajo javno službo (Uradni list RS, št.97/03, 77/05 in 120/05),</w:t>
      </w:r>
    </w:p>
    <w:p w14:paraId="593AC2BB"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Pravilnik o normativih in kadrovskih pogojih za opravljanje dejavnosti predšolske vzgoje (Uradni list RS, št.75/05, 82/05, 76/08, 77/09 in 79/09),</w:t>
      </w:r>
    </w:p>
    <w:p w14:paraId="3E4D6DDB"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Sklep o določitvi cen programov predšolske vzgoje v vrtcih v Občini Črenšovci,</w:t>
      </w:r>
    </w:p>
    <w:p w14:paraId="3B7C2FF1"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Pravilnik o normativih in minimalnih tehničnih pogojih za prostor in opremo vrtcev (Uradni list RS, št.73/00, 75/05, 33/08, 126/08),</w:t>
      </w:r>
    </w:p>
    <w:p w14:paraId="26481209"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drugi predpisi.</w:t>
      </w:r>
    </w:p>
    <w:p w14:paraId="35E8A2CF" w14:textId="77777777" w:rsidR="00845F3E" w:rsidRPr="00845F3E" w:rsidRDefault="00845F3E" w:rsidP="000272C2">
      <w:pPr>
        <w:widowControl w:val="0"/>
        <w:spacing w:after="0"/>
        <w:jc w:val="both"/>
        <w:rPr>
          <w:rFonts w:ascii="Arial Narrow" w:hAnsi="Arial Narrow" w:cs="Arial"/>
          <w:lang w:val="x-none"/>
        </w:rPr>
      </w:pPr>
    </w:p>
    <w:p w14:paraId="38BABA3D"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6E87843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Cilji:</w:t>
      </w:r>
    </w:p>
    <w:p w14:paraId="5FE8D5F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 Zagotavljanje pogojev za opravljanje dejavnosti predšolske vzgoje na območju občine.</w:t>
      </w:r>
    </w:p>
    <w:p w14:paraId="0265AC1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2. Zagotavljanje kakovosti izvajanja programov za predšolske otroke</w:t>
      </w:r>
    </w:p>
    <w:p w14:paraId="1188BBA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3. Zagotoviti optimalno organiziranost predšolske vzgoje v vrtcih.</w:t>
      </w:r>
    </w:p>
    <w:p w14:paraId="459333A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Kazalci: število vključenih otrok v vrtce in število oddelkov.</w:t>
      </w:r>
    </w:p>
    <w:p w14:paraId="3B31A3E6" w14:textId="77777777" w:rsidR="00845F3E" w:rsidRPr="00845F3E" w:rsidRDefault="00845F3E" w:rsidP="00845F3E">
      <w:pPr>
        <w:widowControl w:val="0"/>
        <w:spacing w:after="0"/>
        <w:rPr>
          <w:rFonts w:ascii="Arial Narrow" w:hAnsi="Arial Narrow" w:cs="Arial"/>
          <w:lang w:val="x-none"/>
        </w:rPr>
      </w:pPr>
    </w:p>
    <w:p w14:paraId="7A698FA9" w14:textId="77777777" w:rsidR="00845F3E" w:rsidRPr="00845F3E" w:rsidRDefault="00845F3E" w:rsidP="000272C2">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3EB92FD2"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Cilji:</w:t>
      </w:r>
    </w:p>
    <w:p w14:paraId="616C54A4"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1. Zagotavljanje pogojev za opravljanje dejavnosti predšolske vzgoje na območju občine.</w:t>
      </w:r>
    </w:p>
    <w:p w14:paraId="13F8111D"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2. Zagotavljanje kakovosti izvajanja programov za predšolske otroke.</w:t>
      </w:r>
    </w:p>
    <w:p w14:paraId="2EB550D7"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3. Zagotoviti optimalno organiziranost predšolske vzgoje v vrtcih.</w:t>
      </w:r>
    </w:p>
    <w:p w14:paraId="7CEB10A2"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Kazalci: število vključenih otrok v vrtce in število oddelkov.</w:t>
      </w:r>
    </w:p>
    <w:p w14:paraId="60EA1075" w14:textId="77777777" w:rsidR="00845F3E" w:rsidRPr="00845F3E" w:rsidRDefault="00845F3E" w:rsidP="000272C2">
      <w:pPr>
        <w:widowControl w:val="0"/>
        <w:spacing w:after="0"/>
        <w:jc w:val="both"/>
        <w:rPr>
          <w:rFonts w:ascii="Arial Narrow" w:hAnsi="Arial Narrow" w:cs="Arial"/>
          <w:lang w:val="x-none"/>
        </w:rPr>
      </w:pPr>
    </w:p>
    <w:p w14:paraId="0E865137"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190200 Dejavnost javnih vrtcev za otroke iz občine Črenšovci</w:t>
      </w:r>
      <w:r w:rsidRPr="00845F3E">
        <w:rPr>
          <w:rFonts w:ascii="Arial Narrow" w:hAnsi="Arial Narrow"/>
          <w:sz w:val="20"/>
        </w:rPr>
        <w:tab/>
        <w:t>1.000.000 €</w:t>
      </w:r>
    </w:p>
    <w:p w14:paraId="51E6765C" w14:textId="77777777" w:rsidR="00845F3E" w:rsidRPr="00845F3E" w:rsidRDefault="00845F3E" w:rsidP="000272C2">
      <w:pPr>
        <w:pStyle w:val="Heading11"/>
        <w:jc w:val="both"/>
        <w:rPr>
          <w:rFonts w:ascii="Arial Narrow" w:hAnsi="Arial Narrow"/>
        </w:rPr>
      </w:pPr>
      <w:r w:rsidRPr="00845F3E">
        <w:rPr>
          <w:rFonts w:ascii="Arial Narrow" w:hAnsi="Arial Narrow"/>
        </w:rPr>
        <w:t>Obrazložitev dejavnosti v okviru proračunske postavke</w:t>
      </w:r>
    </w:p>
    <w:p w14:paraId="115776ED" w14:textId="656DA4CC"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xml:space="preserve">Občina skladno z Zakonom o vrtcih in Pravilnikom ter po predhodni potrditvi cene programov predšolske vzgoje sofinancira razliko v ceni programa med ekonomsko ceno in prispevki staršev. V to postavko so vključeni tudi odhodki za vrtce izven naše občine, v katere so vključeni naši otroci. V ta namen načrtujemo </w:t>
      </w:r>
      <w:r w:rsidR="000272C2">
        <w:rPr>
          <w:rFonts w:ascii="Arial Narrow" w:hAnsi="Arial Narrow" w:cs="Arial"/>
          <w:lang w:val="x-none"/>
        </w:rPr>
        <w:t>1,000</w:t>
      </w:r>
      <w:r w:rsidRPr="00845F3E">
        <w:rPr>
          <w:rFonts w:ascii="Arial Narrow" w:hAnsi="Arial Narrow" w:cs="Arial"/>
          <w:lang w:val="x-none"/>
        </w:rPr>
        <w:t>.000€ odhodkov.</w:t>
      </w:r>
    </w:p>
    <w:p w14:paraId="637A0ADB" w14:textId="77777777" w:rsidR="00845F3E" w:rsidRPr="00845F3E" w:rsidRDefault="00845F3E" w:rsidP="000272C2">
      <w:pPr>
        <w:pStyle w:val="Heading11"/>
        <w:jc w:val="both"/>
        <w:rPr>
          <w:rFonts w:ascii="Arial Narrow" w:hAnsi="Arial Narrow"/>
        </w:rPr>
      </w:pPr>
      <w:r w:rsidRPr="00845F3E">
        <w:rPr>
          <w:rFonts w:ascii="Arial Narrow" w:hAnsi="Arial Narrow"/>
        </w:rPr>
        <w:t>Navezava na projekte v okviru proračunske postavke</w:t>
      </w:r>
    </w:p>
    <w:p w14:paraId="5BFF6C91" w14:textId="77777777" w:rsidR="00845F3E" w:rsidRPr="00845F3E" w:rsidRDefault="00845F3E" w:rsidP="000272C2">
      <w:pPr>
        <w:pStyle w:val="ANormal"/>
        <w:jc w:val="both"/>
        <w:rPr>
          <w:rFonts w:ascii="Arial Narrow" w:hAnsi="Arial Narrow"/>
          <w:sz w:val="20"/>
        </w:rPr>
      </w:pPr>
    </w:p>
    <w:p w14:paraId="70F4DDED"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7CF2B27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Potrjena cena vzgojno varstvenih storitev na občinskem svetu občine Črenšovci in ocena realizacije na podlagi lanskega leta.</w:t>
      </w:r>
    </w:p>
    <w:p w14:paraId="05B5C306"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411921 Plačilo razlike med ceno programov v vrtcih in plačili staršev</w:t>
      </w:r>
      <w:r w:rsidRPr="00845F3E">
        <w:rPr>
          <w:rFonts w:ascii="Arial Narrow" w:hAnsi="Arial Narrow"/>
          <w:sz w:val="20"/>
        </w:rPr>
        <w:tab/>
        <w:t>1.000.000 €</w:t>
      </w:r>
    </w:p>
    <w:p w14:paraId="2907626C"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190202 Obdaritev otrok v vrtcih</w:t>
      </w:r>
      <w:r w:rsidRPr="00845F3E">
        <w:rPr>
          <w:rFonts w:ascii="Arial Narrow" w:hAnsi="Arial Narrow"/>
          <w:sz w:val="20"/>
        </w:rPr>
        <w:tab/>
        <w:t>1.300 €</w:t>
      </w:r>
    </w:p>
    <w:p w14:paraId="1B578747"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07ED718F" w14:textId="615E2CC5"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 obdaritev naših otrok izven naše občine in za obdaritev starejših preko Društva upokojencev namenjamo enotno postavko v višini 1.</w:t>
      </w:r>
      <w:r w:rsidR="000272C2">
        <w:rPr>
          <w:rFonts w:ascii="Arial Narrow" w:hAnsi="Arial Narrow" w:cs="Arial"/>
          <w:lang w:val="x-none"/>
        </w:rPr>
        <w:t>3</w:t>
      </w:r>
      <w:r w:rsidRPr="00845F3E">
        <w:rPr>
          <w:rFonts w:ascii="Arial Narrow" w:hAnsi="Arial Narrow" w:cs="Arial"/>
          <w:lang w:val="x-none"/>
        </w:rPr>
        <w:t>00 €.</w:t>
      </w:r>
    </w:p>
    <w:p w14:paraId="3B2A285B"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4E44F850"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46F6EB4E" w14:textId="77777777" w:rsidR="00845F3E" w:rsidRPr="00845F3E" w:rsidRDefault="00845F3E" w:rsidP="000272C2">
      <w:pPr>
        <w:pStyle w:val="ANormal"/>
        <w:ind w:left="0"/>
        <w:rPr>
          <w:rFonts w:ascii="Arial Narrow" w:hAnsi="Arial Narrow"/>
          <w:sz w:val="20"/>
        </w:rPr>
      </w:pPr>
    </w:p>
    <w:p w14:paraId="09ADEBC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41330200 Obdaritev naših otrok v drugih vrtcih ter obdaritev starejših občanov</w:t>
      </w:r>
      <w:r w:rsidRPr="00845F3E">
        <w:rPr>
          <w:rFonts w:ascii="Arial Narrow" w:hAnsi="Arial Narrow"/>
          <w:sz w:val="20"/>
        </w:rPr>
        <w:tab/>
        <w:t>1.300 €</w:t>
      </w:r>
    </w:p>
    <w:p w14:paraId="703BD07E"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19029001 Vrtci</w:t>
      </w:r>
      <w:r w:rsidRPr="00845F3E">
        <w:rPr>
          <w:rFonts w:ascii="Arial Narrow" w:hAnsi="Arial Narrow"/>
          <w:sz w:val="20"/>
        </w:rPr>
        <w:tab/>
        <w:t>485.000 €</w:t>
      </w:r>
    </w:p>
    <w:p w14:paraId="41BA546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42040110 Novogradnja vrtca na Srednji Bistrici</w:t>
      </w:r>
      <w:r w:rsidRPr="00845F3E">
        <w:rPr>
          <w:rFonts w:ascii="Arial Narrow" w:hAnsi="Arial Narrow"/>
          <w:sz w:val="20"/>
        </w:rPr>
        <w:tab/>
        <w:t>485.000 €</w:t>
      </w:r>
    </w:p>
    <w:p w14:paraId="2443E894"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1903 Primarno in sekundarno izobraževanje</w:t>
      </w:r>
      <w:r w:rsidRPr="00845F3E">
        <w:rPr>
          <w:rFonts w:ascii="Arial Narrow" w:hAnsi="Arial Narrow"/>
          <w:sz w:val="20"/>
        </w:rPr>
        <w:tab/>
        <w:t>494.475 €</w:t>
      </w:r>
    </w:p>
    <w:p w14:paraId="5C3E3959"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5A2B056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Primarno in sekundarno izobraževanje vključuje sredstva za financiranje osnovnih šol, glasbenih šol, splošnega srednjega in poklicnega šolstva in podporne storitve v primarnem in sekundarnem izobraževanju.</w:t>
      </w:r>
    </w:p>
    <w:p w14:paraId="3F7AA30C"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5ECDD56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Naš dolgoročni cilj je kakovostno osnovnošolsko izobraževanje in sodobni vzgojno-izobraževalni programi.</w:t>
      </w:r>
    </w:p>
    <w:p w14:paraId="1980CCA7"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7D37DC4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Glavni letni izvedbeni cilj je zagotavljati primerne prostore in opremo za izvajanje osnovnošolskega in osnovnega glasbenega izobraževanja, zagotavljati šolske prevoze, financirati dodatne dejavnosti.</w:t>
      </w:r>
    </w:p>
    <w:p w14:paraId="630AD082"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30EDEBF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19039001 Osnovno šolstvo.</w:t>
      </w:r>
    </w:p>
    <w:p w14:paraId="328202F3"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19039001 Osnovno šolstvo</w:t>
      </w:r>
      <w:r w:rsidRPr="00845F3E">
        <w:rPr>
          <w:rFonts w:ascii="Arial Narrow" w:hAnsi="Arial Narrow"/>
          <w:sz w:val="20"/>
        </w:rPr>
        <w:tab/>
        <w:t>476.475 €</w:t>
      </w:r>
    </w:p>
    <w:p w14:paraId="40B8022A"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6E37CF96"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Materialni stroški v osnovnih šolah (za prostore in opremo v osnovnih šolah in druge materialne stroške, zavarovanje), nakup, gradnja in vzdrževanje osnovnih šol.</w:t>
      </w:r>
    </w:p>
    <w:p w14:paraId="6E238E86" w14:textId="77777777" w:rsidR="00845F3E" w:rsidRPr="00845F3E" w:rsidRDefault="00845F3E" w:rsidP="000272C2">
      <w:pPr>
        <w:pStyle w:val="Heading11"/>
        <w:jc w:val="both"/>
        <w:rPr>
          <w:rFonts w:ascii="Arial Narrow" w:hAnsi="Arial Narrow"/>
        </w:rPr>
      </w:pPr>
      <w:r w:rsidRPr="00845F3E">
        <w:rPr>
          <w:rFonts w:ascii="Arial Narrow" w:hAnsi="Arial Narrow"/>
        </w:rPr>
        <w:t>Zakonske in druge pravne podlage</w:t>
      </w:r>
    </w:p>
    <w:p w14:paraId="651F8D35"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Zakon o zavodih (Uradni list RS št.12/91, 8/09)</w:t>
      </w:r>
    </w:p>
    <w:p w14:paraId="06792511"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Zakon o organizaciji in financiranju vzgoje in izobraževanja (Uradni list RS, št.16/07-uradno prečiščeno besedilo, 36/08, 58/09, 64/09 in 65/09),</w:t>
      </w:r>
    </w:p>
    <w:p w14:paraId="708FA57C"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Zakon o osnovni šoli (Uradni list RS, št.81/06 -uradno prečiščeno, 102/07),</w:t>
      </w:r>
    </w:p>
    <w:p w14:paraId="51CC7B9C"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Zakon o usmerjanju otrok s posebnimi potrebami (Uradni list RS, št.3/07 - uradno prečiščeno besedilo)</w:t>
      </w:r>
    </w:p>
    <w:p w14:paraId="2CAEE95D" w14:textId="77777777" w:rsidR="00845F3E" w:rsidRPr="00845F3E" w:rsidRDefault="00845F3E" w:rsidP="000272C2">
      <w:pPr>
        <w:widowControl w:val="0"/>
        <w:spacing w:after="0"/>
        <w:jc w:val="both"/>
        <w:rPr>
          <w:rFonts w:ascii="Arial Narrow" w:hAnsi="Arial Narrow" w:cs="Arial"/>
          <w:lang w:val="x-none"/>
        </w:rPr>
      </w:pPr>
    </w:p>
    <w:p w14:paraId="4D3B5885"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706682C0"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27B2F910" w14:textId="77777777" w:rsidR="00845F3E" w:rsidRPr="00845F3E" w:rsidRDefault="00845F3E" w:rsidP="00845F3E">
      <w:pPr>
        <w:pStyle w:val="ANormal"/>
        <w:rPr>
          <w:rFonts w:ascii="Arial Narrow" w:hAnsi="Arial Narrow"/>
          <w:sz w:val="20"/>
        </w:rPr>
      </w:pPr>
    </w:p>
    <w:p w14:paraId="1809914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190300 Materialni stroški v OŠ v občini Črenšovci</w:t>
      </w:r>
      <w:r w:rsidRPr="00845F3E">
        <w:rPr>
          <w:rFonts w:ascii="Arial Narrow" w:hAnsi="Arial Narrow"/>
          <w:sz w:val="20"/>
        </w:rPr>
        <w:tab/>
        <w:t>189.975 €</w:t>
      </w:r>
    </w:p>
    <w:p w14:paraId="42177962"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1998729B" w14:textId="64A3205E"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Občina bo v letu 20</w:t>
      </w:r>
      <w:r w:rsidR="000272C2">
        <w:rPr>
          <w:rFonts w:ascii="Arial Narrow" w:hAnsi="Arial Narrow" w:cs="Arial"/>
          <w:lang w:val="x-none"/>
        </w:rPr>
        <w:t>24</w:t>
      </w:r>
      <w:r w:rsidRPr="00845F3E">
        <w:rPr>
          <w:rFonts w:ascii="Arial Narrow" w:hAnsi="Arial Narrow" w:cs="Arial"/>
          <w:lang w:val="x-none"/>
        </w:rPr>
        <w:t xml:space="preserve"> za delovanje javnih zavodov OŠ Bistrica in OŠ Črenšovci za izvedbo programa po letnem delovnem načrtu namenila skupaj 1</w:t>
      </w:r>
      <w:r w:rsidR="000272C2">
        <w:rPr>
          <w:rFonts w:ascii="Arial Narrow" w:hAnsi="Arial Narrow" w:cs="Arial"/>
          <w:lang w:val="x-none"/>
        </w:rPr>
        <w:t>80</w:t>
      </w:r>
      <w:r w:rsidRPr="00845F3E">
        <w:rPr>
          <w:rFonts w:ascii="Arial Narrow" w:hAnsi="Arial Narrow" w:cs="Arial"/>
          <w:lang w:val="x-none"/>
        </w:rPr>
        <w:t>.</w:t>
      </w:r>
      <w:r w:rsidR="000272C2">
        <w:rPr>
          <w:rFonts w:ascii="Arial Narrow" w:hAnsi="Arial Narrow" w:cs="Arial"/>
          <w:lang w:val="x-none"/>
        </w:rPr>
        <w:t>000</w:t>
      </w:r>
      <w:r w:rsidRPr="00845F3E">
        <w:rPr>
          <w:rFonts w:ascii="Arial Narrow" w:hAnsi="Arial Narrow" w:cs="Arial"/>
          <w:lang w:val="x-none"/>
        </w:rPr>
        <w:t>€ materialnih stroškov. Sredstva vključujejo materialne stroške zavoda, izvedbo osnovnega programa izobraževanja.</w:t>
      </w:r>
    </w:p>
    <w:p w14:paraId="08715B29" w14:textId="0F132DEC"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V okviru postavke občina zagotavlja na podlagi medsebojno sklenjene pogodbe še 1.</w:t>
      </w:r>
      <w:r w:rsidR="000272C2">
        <w:rPr>
          <w:rFonts w:ascii="Arial Narrow" w:hAnsi="Arial Narrow" w:cs="Arial"/>
          <w:lang w:val="x-none"/>
        </w:rPr>
        <w:t>97</w:t>
      </w:r>
      <w:r w:rsidRPr="00845F3E">
        <w:rPr>
          <w:rFonts w:ascii="Arial Narrow" w:hAnsi="Arial Narrow" w:cs="Arial"/>
          <w:lang w:val="x-none"/>
        </w:rPr>
        <w:t xml:space="preserve">5 € za delovanje ZOTKS Murska Sobota. </w:t>
      </w:r>
    </w:p>
    <w:p w14:paraId="7FC2E5DE"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Na podlagi sklepa Občinskega sveta pa so v proračunu zagotovljena tudi sredstva za delno (za 4 ure dnevno) sofinanciranje plače - podporna zaposlitev za invalidno osebo zaposleno na OŠ Črenšovci.</w:t>
      </w:r>
    </w:p>
    <w:p w14:paraId="72F97BC4" w14:textId="77777777" w:rsidR="00845F3E" w:rsidRPr="00845F3E" w:rsidRDefault="00845F3E" w:rsidP="000272C2">
      <w:pPr>
        <w:pStyle w:val="Heading11"/>
        <w:jc w:val="both"/>
        <w:rPr>
          <w:rFonts w:ascii="Arial Narrow" w:hAnsi="Arial Narrow"/>
        </w:rPr>
      </w:pPr>
      <w:r w:rsidRPr="00845F3E">
        <w:rPr>
          <w:rFonts w:ascii="Arial Narrow" w:hAnsi="Arial Narrow"/>
        </w:rPr>
        <w:t>Navezava na projekte v okviru proračunske postavke</w:t>
      </w:r>
    </w:p>
    <w:p w14:paraId="680E13CC" w14:textId="77777777" w:rsidR="00845F3E" w:rsidRPr="00845F3E" w:rsidRDefault="00845F3E" w:rsidP="000272C2">
      <w:pPr>
        <w:pStyle w:val="ANormal"/>
        <w:jc w:val="both"/>
        <w:rPr>
          <w:rFonts w:ascii="Arial Narrow" w:hAnsi="Arial Narrow"/>
          <w:sz w:val="20"/>
        </w:rPr>
      </w:pPr>
    </w:p>
    <w:p w14:paraId="7F1A7437"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34E94C8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-Odlok o proračunu občine Črenšovci,</w:t>
      </w:r>
    </w:p>
    <w:p w14:paraId="7529BC4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-letne pogodbe med občino in zavodi.</w:t>
      </w:r>
    </w:p>
    <w:p w14:paraId="5D288C1D"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41330010 Sofinanciranje plače za zaposleno inv. osebo na OŠ Črenšovci</w:t>
      </w:r>
      <w:r w:rsidRPr="00845F3E">
        <w:rPr>
          <w:rFonts w:ascii="Arial Narrow" w:hAnsi="Arial Narrow"/>
          <w:sz w:val="20"/>
        </w:rPr>
        <w:tab/>
        <w:t>8.000 €</w:t>
      </w:r>
    </w:p>
    <w:p w14:paraId="779427D9"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4133007 Dotacija ZOTKS M.Sobota</w:t>
      </w:r>
      <w:r w:rsidRPr="00845F3E">
        <w:rPr>
          <w:rFonts w:ascii="Arial Narrow" w:hAnsi="Arial Narrow"/>
          <w:sz w:val="20"/>
        </w:rPr>
        <w:tab/>
        <w:t>1.975 €</w:t>
      </w:r>
    </w:p>
    <w:p w14:paraId="09C99E94"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4133026 Materialni stroški za OŠ Črenšovci po pogodbi</w:t>
      </w:r>
      <w:r w:rsidRPr="00845F3E">
        <w:rPr>
          <w:rFonts w:ascii="Arial Narrow" w:hAnsi="Arial Narrow"/>
          <w:sz w:val="20"/>
        </w:rPr>
        <w:tab/>
        <w:t>105.000 €</w:t>
      </w:r>
    </w:p>
    <w:p w14:paraId="16D5593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4133027 Materialni stroški za OŠ Bistrica po pogodbi</w:t>
      </w:r>
      <w:r w:rsidRPr="00845F3E">
        <w:rPr>
          <w:rFonts w:ascii="Arial Narrow" w:hAnsi="Arial Narrow"/>
          <w:sz w:val="20"/>
        </w:rPr>
        <w:tab/>
        <w:t>75.000 €</w:t>
      </w:r>
    </w:p>
    <w:p w14:paraId="11CCC829"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190301 Dodatni program za OŠ Črenšovci in OŠ Bistrica</w:t>
      </w:r>
      <w:r w:rsidRPr="00845F3E">
        <w:rPr>
          <w:rFonts w:ascii="Arial Narrow" w:hAnsi="Arial Narrow"/>
          <w:sz w:val="20"/>
        </w:rPr>
        <w:tab/>
        <w:t>14.500 €</w:t>
      </w:r>
    </w:p>
    <w:p w14:paraId="7827884F"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1FA5407A" w14:textId="3C6CD42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Občina bo v letu 20</w:t>
      </w:r>
      <w:r w:rsidR="000272C2">
        <w:rPr>
          <w:rFonts w:ascii="Arial Narrow" w:hAnsi="Arial Narrow" w:cs="Arial"/>
          <w:lang w:val="x-none"/>
        </w:rPr>
        <w:t>24</w:t>
      </w:r>
      <w:r w:rsidRPr="00845F3E">
        <w:rPr>
          <w:rFonts w:ascii="Arial Narrow" w:hAnsi="Arial Narrow" w:cs="Arial"/>
          <w:lang w:val="x-none"/>
        </w:rPr>
        <w:t xml:space="preserve"> za delovanje javnih zavodov oz. za dodatne dejavnosti obeh šol OŠ Bistrica in OŠ Črenšovci namenila skupaj 1</w:t>
      </w:r>
      <w:r w:rsidR="000272C2">
        <w:rPr>
          <w:rFonts w:ascii="Arial Narrow" w:hAnsi="Arial Narrow" w:cs="Arial"/>
          <w:lang w:val="x-none"/>
        </w:rPr>
        <w:t>4.500</w:t>
      </w:r>
      <w:r w:rsidRPr="00845F3E">
        <w:rPr>
          <w:rFonts w:ascii="Arial Narrow" w:hAnsi="Arial Narrow" w:cs="Arial"/>
          <w:lang w:val="x-none"/>
        </w:rPr>
        <w:t>€. Sredstva vključujejo izdatke za dodatne dejavnosti obeh šol. Sredstva se med obe šoli delijo glede na število učencev.</w:t>
      </w:r>
    </w:p>
    <w:p w14:paraId="21A752E0" w14:textId="77777777" w:rsidR="00845F3E" w:rsidRPr="00845F3E" w:rsidRDefault="00845F3E" w:rsidP="000272C2">
      <w:pPr>
        <w:pStyle w:val="Heading11"/>
        <w:jc w:val="both"/>
        <w:rPr>
          <w:rFonts w:ascii="Arial Narrow" w:hAnsi="Arial Narrow"/>
        </w:rPr>
      </w:pPr>
      <w:r w:rsidRPr="00845F3E">
        <w:rPr>
          <w:rFonts w:ascii="Arial Narrow" w:hAnsi="Arial Narrow"/>
        </w:rPr>
        <w:t>Navezava na projekte v okviru proračunske postavke</w:t>
      </w:r>
    </w:p>
    <w:p w14:paraId="7F33825E"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761D4509" w14:textId="77777777" w:rsidR="00845F3E" w:rsidRPr="00845F3E" w:rsidRDefault="00845F3E" w:rsidP="00845F3E">
      <w:pPr>
        <w:pStyle w:val="ANormal"/>
        <w:rPr>
          <w:rFonts w:ascii="Arial Narrow" w:hAnsi="Arial Narrow"/>
          <w:sz w:val="20"/>
        </w:rPr>
      </w:pPr>
    </w:p>
    <w:p w14:paraId="5BEE51E5"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4133002 Dodatni program OŠ Črenšovci</w:t>
      </w:r>
      <w:r w:rsidRPr="00845F3E">
        <w:rPr>
          <w:rFonts w:ascii="Arial Narrow" w:hAnsi="Arial Narrow"/>
          <w:sz w:val="20"/>
        </w:rPr>
        <w:tab/>
        <w:t>8.000 €</w:t>
      </w:r>
    </w:p>
    <w:p w14:paraId="60C8A01F"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4133011 Dodatni program OŠ Bistrica</w:t>
      </w:r>
      <w:r w:rsidRPr="00845F3E">
        <w:rPr>
          <w:rFonts w:ascii="Arial Narrow" w:hAnsi="Arial Narrow"/>
          <w:sz w:val="20"/>
        </w:rPr>
        <w:tab/>
        <w:t>6.500 €</w:t>
      </w:r>
    </w:p>
    <w:p w14:paraId="0BB3AE9D"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19039400 Investicijsko vzdrževanje OŠ</w:t>
      </w:r>
      <w:r w:rsidRPr="00845F3E">
        <w:rPr>
          <w:rFonts w:ascii="Arial Narrow" w:hAnsi="Arial Narrow"/>
          <w:sz w:val="20"/>
        </w:rPr>
        <w:tab/>
        <w:t>272.000 €</w:t>
      </w:r>
    </w:p>
    <w:p w14:paraId="073E7F5A"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03A849A9" w14:textId="12A62ADA"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V tej postavki so namenjena sredstva za najnujnejša investicijska vzdrževanja, obnove in nakup opreme za obe šoli. Na podlagi predloženih finančnih načrtov obeh šol namenjamo skupaj </w:t>
      </w:r>
      <w:r w:rsidR="000272C2">
        <w:rPr>
          <w:rFonts w:ascii="Arial Narrow" w:hAnsi="Arial Narrow" w:cs="Arial"/>
          <w:lang w:val="x-none"/>
        </w:rPr>
        <w:t>2</w:t>
      </w:r>
      <w:r w:rsidRPr="00845F3E">
        <w:rPr>
          <w:rFonts w:ascii="Arial Narrow" w:hAnsi="Arial Narrow" w:cs="Arial"/>
          <w:lang w:val="x-none"/>
        </w:rPr>
        <w:t>0.000 €, od tega 1</w:t>
      </w:r>
      <w:r w:rsidR="000272C2">
        <w:rPr>
          <w:rFonts w:ascii="Arial Narrow" w:hAnsi="Arial Narrow" w:cs="Arial"/>
          <w:lang w:val="x-none"/>
        </w:rPr>
        <w:t>0</w:t>
      </w:r>
      <w:r w:rsidRPr="00845F3E">
        <w:rPr>
          <w:rFonts w:ascii="Arial Narrow" w:hAnsi="Arial Narrow" w:cs="Arial"/>
          <w:lang w:val="x-none"/>
        </w:rPr>
        <w:t xml:space="preserve">.000 € za OŠ Bistrica in </w:t>
      </w:r>
      <w:r w:rsidR="000272C2">
        <w:rPr>
          <w:rFonts w:ascii="Arial Narrow" w:hAnsi="Arial Narrow" w:cs="Arial"/>
          <w:lang w:val="x-none"/>
        </w:rPr>
        <w:t>10</w:t>
      </w:r>
      <w:r w:rsidRPr="00845F3E">
        <w:rPr>
          <w:rFonts w:ascii="Arial Narrow" w:hAnsi="Arial Narrow" w:cs="Arial"/>
          <w:lang w:val="x-none"/>
        </w:rPr>
        <w:t xml:space="preserve">.000 € za OŠ Črenšovci. </w:t>
      </w:r>
    </w:p>
    <w:p w14:paraId="6A1E8114"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63D971B5"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27EC11C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Plan nabav in obnov obeh OŠ in letne pogodbe med občino in zavodi OŠ Črenšovci in OŠ Bistrica.</w:t>
      </w:r>
    </w:p>
    <w:p w14:paraId="2672139F"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42050040 Obnova športne dvorane OŠ Franceta Prešerna Črenšovci</w:t>
      </w:r>
      <w:r w:rsidRPr="00845F3E">
        <w:rPr>
          <w:rFonts w:ascii="Arial Narrow" w:hAnsi="Arial Narrow"/>
          <w:sz w:val="20"/>
        </w:rPr>
        <w:tab/>
        <w:t>252.000 €</w:t>
      </w:r>
    </w:p>
    <w:p w14:paraId="016793EE"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432300 Investicijski transferi javnim zavodom - OŠ Bistrica</w:t>
      </w:r>
      <w:r w:rsidRPr="00845F3E">
        <w:rPr>
          <w:rFonts w:ascii="Arial Narrow" w:hAnsi="Arial Narrow"/>
          <w:sz w:val="20"/>
        </w:rPr>
        <w:tab/>
        <w:t>20.000 €</w:t>
      </w:r>
    </w:p>
    <w:p w14:paraId="7DA2CAC7"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19039002 Glasbeno šolstvo</w:t>
      </w:r>
      <w:r w:rsidRPr="00845F3E">
        <w:rPr>
          <w:rFonts w:ascii="Arial Narrow" w:hAnsi="Arial Narrow"/>
          <w:sz w:val="20"/>
        </w:rPr>
        <w:tab/>
        <w:t>18.000 €</w:t>
      </w:r>
    </w:p>
    <w:p w14:paraId="694A32C5"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5E8AAC52"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Občina Črenšovci zagotavlja v proračunu delež pri kritju materialnih stroškov za otroke iz občine Črenšovci, ki obiskujejo Glasbeno šolo Lendava, Beltinci in Murska Sobota.</w:t>
      </w:r>
    </w:p>
    <w:p w14:paraId="0901B031"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 xml:space="preserve">V skladu s finančnim planom šole in število vpisanih otrok v lanskem letu se zagotovi proporcionalni delež. </w:t>
      </w:r>
    </w:p>
    <w:p w14:paraId="20D0F895" w14:textId="77777777" w:rsidR="00845F3E" w:rsidRPr="00845F3E" w:rsidRDefault="00845F3E" w:rsidP="000272C2">
      <w:pPr>
        <w:pStyle w:val="Heading11"/>
        <w:jc w:val="both"/>
        <w:rPr>
          <w:rFonts w:ascii="Arial Narrow" w:hAnsi="Arial Narrow"/>
        </w:rPr>
      </w:pPr>
      <w:r w:rsidRPr="00845F3E">
        <w:rPr>
          <w:rFonts w:ascii="Arial Narrow" w:hAnsi="Arial Narrow"/>
        </w:rPr>
        <w:t>Zakonske in druge pravne podlage</w:t>
      </w:r>
    </w:p>
    <w:p w14:paraId="0BDD2920" w14:textId="77777777"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Javne glasbene šole delujejo na podlagi določil Zakona o organizaciji in financiranju vzgoje in izobraževanja, Odloka o ustanovitvi javnega zavoda ter Zakona o glasbenih šolah. Z uveljavitvijo novega Zakona o glasbenih šolah, ki je bil sprejet februarja 2000, je prenehal veljati Zakon o glasbenih šolah iz leta 1971.</w:t>
      </w:r>
    </w:p>
    <w:p w14:paraId="3E7F5E8E" w14:textId="77777777" w:rsidR="00845F3E" w:rsidRPr="00845F3E" w:rsidRDefault="00845F3E" w:rsidP="000272C2">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375B54B0" w14:textId="51162EB3"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Zagotavljati glasbeno pismenost in ustvarja</w:t>
      </w:r>
      <w:r w:rsidR="00934D5E">
        <w:rPr>
          <w:rFonts w:ascii="Arial Narrow" w:hAnsi="Arial Narrow" w:cs="Arial"/>
          <w:lang w:val="x-none"/>
        </w:rPr>
        <w:t>l</w:t>
      </w:r>
      <w:r w:rsidRPr="00845F3E">
        <w:rPr>
          <w:rFonts w:ascii="Arial Narrow" w:hAnsi="Arial Narrow" w:cs="Arial"/>
          <w:lang w:val="x-none"/>
        </w:rPr>
        <w:t>nost otrok. Učenci poleg nastopov in tekmovanj sodelujejo v mnogih</w:t>
      </w:r>
    </w:p>
    <w:p w14:paraId="5A3D511A" w14:textId="38A22EC5" w:rsidR="00845F3E" w:rsidRPr="00845F3E" w:rsidRDefault="00845F3E" w:rsidP="000272C2">
      <w:pPr>
        <w:widowControl w:val="0"/>
        <w:spacing w:after="0"/>
        <w:jc w:val="both"/>
        <w:rPr>
          <w:rFonts w:ascii="Arial Narrow" w:hAnsi="Arial Narrow" w:cs="Arial"/>
          <w:lang w:val="x-none"/>
        </w:rPr>
      </w:pPr>
      <w:r w:rsidRPr="00845F3E">
        <w:rPr>
          <w:rFonts w:ascii="Arial Narrow" w:hAnsi="Arial Narrow" w:cs="Arial"/>
          <w:lang w:val="x-none"/>
        </w:rPr>
        <w:t>glasbenih in plesnih projektih občine ter nabirajo dragocene izkušnje, ki jim bodo v</w:t>
      </w:r>
      <w:r w:rsidR="00934D5E">
        <w:rPr>
          <w:rFonts w:ascii="Arial Narrow" w:hAnsi="Arial Narrow" w:cs="Arial"/>
          <w:lang w:val="x-none"/>
        </w:rPr>
        <w:t xml:space="preserve"> </w:t>
      </w:r>
      <w:r w:rsidRPr="00845F3E">
        <w:rPr>
          <w:rFonts w:ascii="Arial Narrow" w:hAnsi="Arial Narrow" w:cs="Arial"/>
          <w:lang w:val="x-none"/>
        </w:rPr>
        <w:t>veliko pomoč pri nadaljnjem izobraževanju in življenju.</w:t>
      </w:r>
    </w:p>
    <w:p w14:paraId="7D5D3C9E"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7CEB61F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Enak kot dolgoročni.</w:t>
      </w:r>
    </w:p>
    <w:p w14:paraId="6D1B635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19039002 Glasbeno šolstvo</w:t>
      </w:r>
      <w:r w:rsidRPr="00845F3E">
        <w:rPr>
          <w:rFonts w:ascii="Arial Narrow" w:hAnsi="Arial Narrow"/>
          <w:sz w:val="20"/>
        </w:rPr>
        <w:tab/>
        <w:t>18.000 €</w:t>
      </w:r>
    </w:p>
    <w:p w14:paraId="4EBF6D4E"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0D130725" w14:textId="77777777" w:rsidR="00845F3E" w:rsidRPr="00845F3E" w:rsidRDefault="00845F3E" w:rsidP="00934D5E">
      <w:pPr>
        <w:pStyle w:val="Heading11"/>
        <w:jc w:val="both"/>
        <w:rPr>
          <w:rFonts w:ascii="Arial Narrow" w:hAnsi="Arial Narrow"/>
        </w:rPr>
      </w:pPr>
      <w:r w:rsidRPr="00845F3E">
        <w:rPr>
          <w:rFonts w:ascii="Arial Narrow" w:hAnsi="Arial Narrow"/>
        </w:rPr>
        <w:t>Navezava na projekte v okviru proračunske postavke</w:t>
      </w:r>
    </w:p>
    <w:p w14:paraId="2E05BF34" w14:textId="77777777" w:rsidR="00845F3E" w:rsidRPr="00845F3E" w:rsidRDefault="00845F3E" w:rsidP="00845F3E">
      <w:pPr>
        <w:pStyle w:val="ANormal"/>
        <w:rPr>
          <w:rFonts w:ascii="Arial Narrow" w:hAnsi="Arial Narrow"/>
          <w:sz w:val="20"/>
        </w:rPr>
      </w:pPr>
    </w:p>
    <w:p w14:paraId="2D85008A"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62726F05" w14:textId="77777777" w:rsidR="00845F3E" w:rsidRPr="00845F3E" w:rsidRDefault="00845F3E" w:rsidP="00845F3E">
      <w:pPr>
        <w:pStyle w:val="ANormal"/>
        <w:rPr>
          <w:rFonts w:ascii="Arial Narrow" w:hAnsi="Arial Narrow"/>
          <w:sz w:val="20"/>
        </w:rPr>
      </w:pPr>
    </w:p>
    <w:p w14:paraId="5B19F83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4133028 Dotacija GŠ Lendava</w:t>
      </w:r>
      <w:r w:rsidRPr="00845F3E">
        <w:rPr>
          <w:rFonts w:ascii="Arial Narrow" w:hAnsi="Arial Narrow"/>
          <w:sz w:val="20"/>
        </w:rPr>
        <w:tab/>
        <w:t>13.000 €</w:t>
      </w:r>
    </w:p>
    <w:p w14:paraId="0E5366C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41330281 Dotacija GŠ Beltinci</w:t>
      </w:r>
      <w:r w:rsidRPr="00845F3E">
        <w:rPr>
          <w:rFonts w:ascii="Arial Narrow" w:hAnsi="Arial Narrow"/>
          <w:sz w:val="20"/>
        </w:rPr>
        <w:tab/>
        <w:t>3.000 €</w:t>
      </w:r>
    </w:p>
    <w:p w14:paraId="309B17F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41330282 Dotacija GŠ Murska Sobota</w:t>
      </w:r>
      <w:r w:rsidRPr="00845F3E">
        <w:rPr>
          <w:rFonts w:ascii="Arial Narrow" w:hAnsi="Arial Narrow"/>
          <w:sz w:val="20"/>
        </w:rPr>
        <w:tab/>
        <w:t>2.000 €</w:t>
      </w:r>
    </w:p>
    <w:p w14:paraId="48F25A1B"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1906 Pomoči šolajočim</w:t>
      </w:r>
      <w:r w:rsidRPr="00845F3E">
        <w:rPr>
          <w:rFonts w:ascii="Arial Narrow" w:hAnsi="Arial Narrow"/>
          <w:sz w:val="20"/>
        </w:rPr>
        <w:tab/>
        <w:t>48.500 €</w:t>
      </w:r>
    </w:p>
    <w:p w14:paraId="1477AAAF"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19069001 Pomoči v osnovnem šolstvu</w:t>
      </w:r>
      <w:r w:rsidRPr="00845F3E">
        <w:rPr>
          <w:rFonts w:ascii="Arial Narrow" w:hAnsi="Arial Narrow"/>
          <w:sz w:val="20"/>
        </w:rPr>
        <w:tab/>
        <w:t>26.500 €</w:t>
      </w:r>
    </w:p>
    <w:p w14:paraId="4DDBAC21"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7F673C6F" w14:textId="346B3F8C"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xml:space="preserve">Sredstva v skupni višini </w:t>
      </w:r>
      <w:r w:rsidR="00934D5E">
        <w:rPr>
          <w:rFonts w:ascii="Arial Narrow" w:hAnsi="Arial Narrow" w:cs="Arial"/>
          <w:lang w:val="x-none"/>
        </w:rPr>
        <w:t>22</w:t>
      </w:r>
      <w:r w:rsidRPr="00845F3E">
        <w:rPr>
          <w:rFonts w:ascii="Arial Narrow" w:hAnsi="Arial Narrow" w:cs="Arial"/>
          <w:lang w:val="x-none"/>
        </w:rPr>
        <w:t>.000 € so namenjena za kritje stroškov prevoza šolskih otrok po zakonu in sklenjenih pogodbah na podlagi javnega razpisa-zbiranja ponudb za izvajanje šolskih prevozov v Občini Črenšovci, ki smo ga izvedli avgusta 20</w:t>
      </w:r>
      <w:r w:rsidR="00934D5E">
        <w:rPr>
          <w:rFonts w:ascii="Arial Narrow" w:hAnsi="Arial Narrow" w:cs="Arial"/>
          <w:lang w:val="x-none"/>
        </w:rPr>
        <w:t>23</w:t>
      </w:r>
      <w:r w:rsidRPr="00845F3E">
        <w:rPr>
          <w:rFonts w:ascii="Arial Narrow" w:hAnsi="Arial Narrow" w:cs="Arial"/>
          <w:lang w:val="x-none"/>
        </w:rPr>
        <w:t>.</w:t>
      </w:r>
    </w:p>
    <w:p w14:paraId="36867559" w14:textId="77777777" w:rsidR="00845F3E" w:rsidRPr="00845F3E" w:rsidRDefault="00845F3E" w:rsidP="00934D5E">
      <w:pPr>
        <w:pStyle w:val="Heading11"/>
        <w:jc w:val="both"/>
        <w:rPr>
          <w:rFonts w:ascii="Arial Narrow" w:hAnsi="Arial Narrow"/>
        </w:rPr>
      </w:pPr>
      <w:r w:rsidRPr="00845F3E">
        <w:rPr>
          <w:rFonts w:ascii="Arial Narrow" w:hAnsi="Arial Narrow"/>
        </w:rPr>
        <w:t>Zakonske in druge pravne podlage</w:t>
      </w:r>
    </w:p>
    <w:p w14:paraId="5F509718"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w:t>
      </w:r>
      <w:r w:rsidRPr="00845F3E">
        <w:rPr>
          <w:rFonts w:ascii="Arial Narrow" w:hAnsi="Arial Narrow" w:cs="Arial"/>
          <w:lang w:val="x-none"/>
        </w:rPr>
        <w:tab/>
        <w:t>Zakon o organizaciji in financiranju vzgoje in izobraževanja (Uradni list RS, št.16/07-uradno prečiščeno besedilo, 36/08, 58/09, 64/09 in 65/09),</w:t>
      </w:r>
    </w:p>
    <w:p w14:paraId="31C163AA" w14:textId="77777777" w:rsidR="00845F3E" w:rsidRPr="00845F3E" w:rsidRDefault="00845F3E" w:rsidP="00934D5E">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63193278"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zagotoviti varne ter pravočasne prevoze vseh učencev, ki so upravičeni do brezplačnih prevozov.</w:t>
      </w:r>
    </w:p>
    <w:p w14:paraId="58B20AE5" w14:textId="77777777" w:rsidR="00845F3E" w:rsidRPr="00845F3E" w:rsidRDefault="00845F3E" w:rsidP="00934D5E">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4158E336" w14:textId="77777777" w:rsidR="00845F3E" w:rsidRPr="00845F3E" w:rsidRDefault="00845F3E" w:rsidP="00845F3E">
      <w:pPr>
        <w:pStyle w:val="ANormal"/>
        <w:rPr>
          <w:rFonts w:ascii="Arial Narrow" w:hAnsi="Arial Narrow"/>
          <w:sz w:val="20"/>
        </w:rPr>
      </w:pPr>
    </w:p>
    <w:p w14:paraId="0A11574D"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190601 Šolski prevozi za DOŠ Lendava, OŠ Črenšovci in OŠ Bistrica</w:t>
      </w:r>
      <w:r w:rsidRPr="00845F3E">
        <w:rPr>
          <w:rFonts w:ascii="Arial Narrow" w:hAnsi="Arial Narrow"/>
          <w:sz w:val="20"/>
        </w:rPr>
        <w:tab/>
        <w:t>26.500 €</w:t>
      </w:r>
    </w:p>
    <w:p w14:paraId="564EDFCA"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2AEC38C7" w14:textId="05CA2615"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xml:space="preserve">Sredstva v skupni višini </w:t>
      </w:r>
      <w:r w:rsidR="00934D5E">
        <w:rPr>
          <w:rFonts w:ascii="Arial Narrow" w:hAnsi="Arial Narrow" w:cs="Arial"/>
          <w:lang w:val="x-none"/>
        </w:rPr>
        <w:t>22</w:t>
      </w:r>
      <w:r w:rsidRPr="00845F3E">
        <w:rPr>
          <w:rFonts w:ascii="Arial Narrow" w:hAnsi="Arial Narrow" w:cs="Arial"/>
          <w:lang w:val="x-none"/>
        </w:rPr>
        <w:t>.000 € so namenjena za kritje stroškov prevoza šolskih otrok po zakonu in sklenjenih pogodbah na podlagi javnega razpisa-zbiranja ponudb za izvajanje šolskih prevozov v Občini Črenšovci, ki smo ga izvedli avgusta 20</w:t>
      </w:r>
      <w:r w:rsidR="00934D5E">
        <w:rPr>
          <w:rFonts w:ascii="Arial Narrow" w:hAnsi="Arial Narrow" w:cs="Arial"/>
          <w:lang w:val="x-none"/>
        </w:rPr>
        <w:t>23</w:t>
      </w:r>
      <w:r w:rsidRPr="00845F3E">
        <w:rPr>
          <w:rFonts w:ascii="Arial Narrow" w:hAnsi="Arial Narrow" w:cs="Arial"/>
          <w:lang w:val="x-none"/>
        </w:rPr>
        <w:t xml:space="preserve">. Do povračila stroškov za šolske prevoze so upravičeni tudi starši prvošolčkov v OŠ Črenšovci in OŠ Bistrica. V okviru te postavke pa občina Črenšovci zagotavlja sredstva za kritje materialnih stroškov za dodatne dejavnosti otrok vključenih v DOŠ II. Lendava v višini </w:t>
      </w:r>
      <w:r w:rsidR="00934D5E">
        <w:rPr>
          <w:rFonts w:ascii="Arial Narrow" w:hAnsi="Arial Narrow" w:cs="Arial"/>
          <w:lang w:val="x-none"/>
        </w:rPr>
        <w:t>4</w:t>
      </w:r>
      <w:r w:rsidRPr="00845F3E">
        <w:rPr>
          <w:rFonts w:ascii="Arial Narrow" w:hAnsi="Arial Narrow" w:cs="Arial"/>
          <w:lang w:val="x-none"/>
        </w:rPr>
        <w:t>.500,00 €.</w:t>
      </w:r>
    </w:p>
    <w:p w14:paraId="434AEF74" w14:textId="77777777" w:rsidR="00845F3E" w:rsidRPr="00845F3E" w:rsidRDefault="00845F3E" w:rsidP="00934D5E">
      <w:pPr>
        <w:pStyle w:val="Heading11"/>
        <w:jc w:val="both"/>
        <w:rPr>
          <w:rFonts w:ascii="Arial Narrow" w:hAnsi="Arial Narrow"/>
        </w:rPr>
      </w:pPr>
      <w:r w:rsidRPr="00845F3E">
        <w:rPr>
          <w:rFonts w:ascii="Arial Narrow" w:hAnsi="Arial Narrow"/>
        </w:rPr>
        <w:t>Navezava na projekte v okviru proračunske postavke</w:t>
      </w:r>
    </w:p>
    <w:p w14:paraId="2CD101B8" w14:textId="77777777" w:rsidR="00845F3E" w:rsidRPr="00845F3E" w:rsidRDefault="00845F3E" w:rsidP="00845F3E">
      <w:pPr>
        <w:pStyle w:val="ANormal"/>
        <w:rPr>
          <w:rFonts w:ascii="Arial Narrow" w:hAnsi="Arial Narrow"/>
          <w:sz w:val="20"/>
        </w:rPr>
      </w:pPr>
    </w:p>
    <w:p w14:paraId="693BBBBE"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339E684D" w14:textId="77777777" w:rsidR="00845F3E" w:rsidRPr="00845F3E" w:rsidRDefault="00845F3E" w:rsidP="00845F3E">
      <w:pPr>
        <w:pStyle w:val="ANormal"/>
        <w:rPr>
          <w:rFonts w:ascii="Arial Narrow" w:hAnsi="Arial Narrow"/>
          <w:sz w:val="20"/>
        </w:rPr>
      </w:pPr>
    </w:p>
    <w:p w14:paraId="5F142A9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411900 Regresiranje prevozov v šolo</w:t>
      </w:r>
      <w:r w:rsidRPr="00845F3E">
        <w:rPr>
          <w:rFonts w:ascii="Arial Narrow" w:hAnsi="Arial Narrow"/>
          <w:sz w:val="20"/>
        </w:rPr>
        <w:tab/>
        <w:t>22.000 €</w:t>
      </w:r>
    </w:p>
    <w:p w14:paraId="23B39E4E"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41330280 Dotacija DOŠ II Lendava za mat. stroške in dodatni program</w:t>
      </w:r>
      <w:r w:rsidRPr="00845F3E">
        <w:rPr>
          <w:rFonts w:ascii="Arial Narrow" w:hAnsi="Arial Narrow"/>
          <w:sz w:val="20"/>
        </w:rPr>
        <w:tab/>
        <w:t>4.500 €</w:t>
      </w:r>
    </w:p>
    <w:p w14:paraId="3CCCE4F0"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19069004 Študijske pomoči</w:t>
      </w:r>
      <w:r w:rsidRPr="00845F3E">
        <w:rPr>
          <w:rFonts w:ascii="Arial Narrow" w:hAnsi="Arial Narrow"/>
          <w:sz w:val="20"/>
        </w:rPr>
        <w:tab/>
        <w:t>22.000 €</w:t>
      </w:r>
    </w:p>
    <w:p w14:paraId="1B77936C"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555F4D9B" w14:textId="0A5BD405"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Občina Črenšovci na podlagi sprejetega Pravilnik o stimulacijah študentov v občini Črenšovci (Ur. l. RS, št. 14/2006) namenja v letu 20</w:t>
      </w:r>
      <w:r w:rsidR="00934D5E">
        <w:rPr>
          <w:rFonts w:ascii="Arial Narrow" w:hAnsi="Arial Narrow" w:cs="Arial"/>
          <w:lang w:val="x-none"/>
        </w:rPr>
        <w:t>24</w:t>
      </w:r>
      <w:r w:rsidRPr="00845F3E">
        <w:rPr>
          <w:rFonts w:ascii="Arial Narrow" w:hAnsi="Arial Narrow" w:cs="Arial"/>
          <w:lang w:val="x-none"/>
        </w:rPr>
        <w:t xml:space="preserve"> 22.000 € za dodelitev stimulacij študentom s stalnim bivališčem v občini Črenšovci za napredovanje v višji letnik ter za uspešen zagovor diplome.</w:t>
      </w:r>
    </w:p>
    <w:p w14:paraId="44311610"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xml:space="preserve"> </w:t>
      </w:r>
    </w:p>
    <w:p w14:paraId="2A284D17" w14:textId="77777777" w:rsidR="00845F3E" w:rsidRPr="00845F3E" w:rsidRDefault="00845F3E" w:rsidP="00934D5E">
      <w:pPr>
        <w:pStyle w:val="Heading11"/>
        <w:jc w:val="both"/>
        <w:rPr>
          <w:rFonts w:ascii="Arial Narrow" w:hAnsi="Arial Narrow"/>
        </w:rPr>
      </w:pPr>
      <w:r w:rsidRPr="00845F3E">
        <w:rPr>
          <w:rFonts w:ascii="Arial Narrow" w:hAnsi="Arial Narrow"/>
        </w:rPr>
        <w:t>Zakonske in druge pravne podlage</w:t>
      </w:r>
    </w:p>
    <w:p w14:paraId="672226B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lokalni samoupravi, Statut občine Črenšovci</w:t>
      </w:r>
    </w:p>
    <w:p w14:paraId="2433757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Pravilnik o stimulaciji študentov v občini Črenšovci (Ur. l. RS, št. 14/2006)</w:t>
      </w:r>
    </w:p>
    <w:p w14:paraId="652E71A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Odlok o proračunu občine Črenšovci.</w:t>
      </w:r>
    </w:p>
    <w:p w14:paraId="41CA230D"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02AF835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Spodbujati in nagrajevati mlade pri uspešnem napredovanju in dokončanju študija.</w:t>
      </w:r>
    </w:p>
    <w:p w14:paraId="224E5D60"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3360EB4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Spodbujati in nagrajevati mlade pri uspešnem napredovanju in dokončanju študija.</w:t>
      </w:r>
    </w:p>
    <w:p w14:paraId="282E73CF"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190602 Stimulacije za študente</w:t>
      </w:r>
      <w:r w:rsidRPr="00845F3E">
        <w:rPr>
          <w:rFonts w:ascii="Arial Narrow" w:hAnsi="Arial Narrow"/>
          <w:sz w:val="20"/>
        </w:rPr>
        <w:tab/>
        <w:t>22.000 €</w:t>
      </w:r>
    </w:p>
    <w:p w14:paraId="191D9974"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1F94B509" w14:textId="73619A88"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Občina Črenšovci na podlagi sprejetega Pravilnik o stimulacijah študentov v občini Črenšovci (Ur. l. RS, št. 14/2006) namenja v letu 20</w:t>
      </w:r>
      <w:r w:rsidR="00934D5E">
        <w:rPr>
          <w:rFonts w:ascii="Arial Narrow" w:hAnsi="Arial Narrow" w:cs="Arial"/>
          <w:lang w:val="x-none"/>
        </w:rPr>
        <w:t>24</w:t>
      </w:r>
      <w:r w:rsidRPr="00845F3E">
        <w:rPr>
          <w:rFonts w:ascii="Arial Narrow" w:hAnsi="Arial Narrow" w:cs="Arial"/>
          <w:lang w:val="x-none"/>
        </w:rPr>
        <w:t xml:space="preserve"> 22.000 € za dodelitev stimulacij študentom s stalnim bivališčem v občini Črenšovci za napredovanje v višji letnik ter za uspešen zagovor diplome.</w:t>
      </w:r>
    </w:p>
    <w:p w14:paraId="26F1CF19" w14:textId="77777777" w:rsidR="00845F3E" w:rsidRPr="00845F3E" w:rsidRDefault="00845F3E" w:rsidP="00934D5E">
      <w:pPr>
        <w:widowControl w:val="0"/>
        <w:spacing w:after="0"/>
        <w:jc w:val="both"/>
        <w:rPr>
          <w:rFonts w:ascii="Arial Narrow" w:hAnsi="Arial Narrow" w:cs="Arial"/>
          <w:lang w:val="x-none"/>
        </w:rPr>
      </w:pPr>
    </w:p>
    <w:p w14:paraId="0CD8A677"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5DEA0883"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7655833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Ocena realizacije iz prejšnjega leta.</w:t>
      </w:r>
    </w:p>
    <w:p w14:paraId="49970DC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411908 Stimulacije za študente</w:t>
      </w:r>
      <w:r w:rsidRPr="00845F3E">
        <w:rPr>
          <w:rFonts w:ascii="Arial Narrow" w:hAnsi="Arial Narrow"/>
          <w:sz w:val="20"/>
        </w:rPr>
        <w:tab/>
        <w:t>22.000 €</w:t>
      </w:r>
    </w:p>
    <w:p w14:paraId="42F93608" w14:textId="77777777" w:rsidR="00845F3E" w:rsidRPr="00845F3E" w:rsidRDefault="00845F3E" w:rsidP="00845F3E">
      <w:pPr>
        <w:pStyle w:val="AHeading5"/>
        <w:tabs>
          <w:tab w:val="decimal" w:pos="9200"/>
        </w:tabs>
        <w:rPr>
          <w:rFonts w:ascii="Arial Narrow" w:hAnsi="Arial Narrow"/>
          <w:sz w:val="20"/>
        </w:rPr>
      </w:pPr>
      <w:bookmarkStart w:id="65" w:name="_Toc163651145"/>
      <w:bookmarkStart w:id="66" w:name="_Toc163805242"/>
      <w:r w:rsidRPr="00845F3E">
        <w:rPr>
          <w:rFonts w:ascii="Arial Narrow" w:hAnsi="Arial Narrow"/>
          <w:sz w:val="20"/>
        </w:rPr>
        <w:t>20 SOCIALNO VARSTVO</w:t>
      </w:r>
      <w:r w:rsidRPr="00845F3E">
        <w:rPr>
          <w:rFonts w:ascii="Arial Narrow" w:hAnsi="Arial Narrow"/>
          <w:sz w:val="20"/>
        </w:rPr>
        <w:tab/>
        <w:t>178.003 €</w:t>
      </w:r>
      <w:bookmarkEnd w:id="65"/>
      <w:bookmarkEnd w:id="66"/>
    </w:p>
    <w:p w14:paraId="6D9AB276" w14:textId="77777777" w:rsidR="00845F3E" w:rsidRPr="00845F3E" w:rsidRDefault="00845F3E" w:rsidP="00845F3E">
      <w:pPr>
        <w:pStyle w:val="Heading11"/>
        <w:rPr>
          <w:rFonts w:ascii="Arial Narrow" w:hAnsi="Arial Narrow"/>
        </w:rPr>
      </w:pPr>
      <w:r w:rsidRPr="00845F3E">
        <w:rPr>
          <w:rFonts w:ascii="Arial Narrow" w:hAnsi="Arial Narrow"/>
        </w:rPr>
        <w:t>Opis področja proračunske porabe, poslanstva občine znotraj področja proračunske porabe</w:t>
      </w:r>
    </w:p>
    <w:p w14:paraId="62BD45BC"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Predstavlja sistem ukrepov namenjenih preprečevanju in razreševanju socialne problematike posameznikov, otrok, mladine,  družin in drugih skupin prebivalstva, ki se zaradi različnih razlogov znajdejo v socialnih stiskah, težavah ali v rizičnih življenjskih situacijah. Zaradi tega ne morejo avtonomno sodelovati v družbenem okolju in so prikrajšani pri zadovoljevanju svojih socialnih potreb ter zagotavljanju temeljnih človekovih pravic. Njihov položaj in pravice urejajo določila vrste zakonskih in podzakonskih aktov o socialnem varstvu, o zaposlovanju in zavarovanju za primer brezposelnosti, o usposabljanju in izobraževanju invalidnih oseb, o usposabljanju in izobraževanju otrok in mladostnikov z motnjami v duševnem in telesnem razvoju, o družinskih prejemkih, o izvajanju pokopališke dejavnosti. Vsi temeljijo na Ustavi Republike Slovenije in Nacionalnem programu socialnega varstva.</w:t>
      </w:r>
    </w:p>
    <w:p w14:paraId="12293AA8"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Delež načrtovanih proračunskih izdatkov za vse programe iz področja socialnega varstva je visok in je odraz tako trenutno težkih ekonomskih razmer in posledično finančne krize v celotni državi, kakor tudi visokega deleža starejših nad 65 let v naši občini.</w:t>
      </w:r>
    </w:p>
    <w:p w14:paraId="52BBEE16" w14:textId="77777777" w:rsidR="00845F3E" w:rsidRPr="00845F3E" w:rsidRDefault="00845F3E" w:rsidP="00934D5E">
      <w:pPr>
        <w:widowControl w:val="0"/>
        <w:spacing w:after="0"/>
        <w:jc w:val="both"/>
        <w:rPr>
          <w:rFonts w:ascii="Arial Narrow" w:hAnsi="Arial Narrow" w:cs="Arial"/>
          <w:lang w:val="x-none"/>
        </w:rPr>
      </w:pPr>
    </w:p>
    <w:p w14:paraId="0EA99E88" w14:textId="77777777" w:rsidR="00845F3E" w:rsidRPr="00845F3E" w:rsidRDefault="00845F3E" w:rsidP="00934D5E">
      <w:pPr>
        <w:pStyle w:val="Heading11"/>
        <w:jc w:val="both"/>
        <w:rPr>
          <w:rFonts w:ascii="Arial Narrow" w:hAnsi="Arial Narrow"/>
        </w:rPr>
      </w:pPr>
      <w:r w:rsidRPr="00845F3E">
        <w:rPr>
          <w:rFonts w:ascii="Arial Narrow" w:hAnsi="Arial Narrow"/>
        </w:rPr>
        <w:t>Dokumenti dolgoročnega razvojnega načrtovanja</w:t>
      </w:r>
    </w:p>
    <w:p w14:paraId="1C338766"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Resolucija o nacionalnem programu socialnega varstva za obdobje 2013- 2020,</w:t>
      </w:r>
    </w:p>
    <w:p w14:paraId="7FDE0C2C"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Zakon o socialnem varstvu (Uradni list RS, št. 03/07-UPB2 in dopolnitve),</w:t>
      </w:r>
    </w:p>
    <w:p w14:paraId="0485F610"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Zakon o lokalni samoupravi (Uradni list RS, št. 94/07-UPB2, 76/08, 79/09 in 51/10),</w:t>
      </w:r>
    </w:p>
    <w:p w14:paraId="223D83E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Zakon o Rdečem križu (Uradni list RS, št. 7/93 in 79/10).</w:t>
      </w:r>
    </w:p>
    <w:p w14:paraId="2CF90DD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Zakon o uveljavljanju pravic iz javnih sredstev,</w:t>
      </w:r>
    </w:p>
    <w:p w14:paraId="6994559B"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Zakon o uravnoteženju javnih financ.</w:t>
      </w:r>
    </w:p>
    <w:p w14:paraId="7AA5021B" w14:textId="77777777" w:rsidR="00845F3E" w:rsidRPr="00845F3E" w:rsidRDefault="00845F3E" w:rsidP="00934D5E">
      <w:pPr>
        <w:widowControl w:val="0"/>
        <w:spacing w:after="0"/>
        <w:jc w:val="both"/>
        <w:rPr>
          <w:rFonts w:ascii="Arial Narrow" w:hAnsi="Arial Narrow" w:cs="Arial"/>
          <w:lang w:val="x-none"/>
        </w:rPr>
      </w:pPr>
    </w:p>
    <w:p w14:paraId="274ECE1B" w14:textId="77777777" w:rsidR="00845F3E" w:rsidRPr="00845F3E" w:rsidRDefault="00845F3E" w:rsidP="00934D5E">
      <w:pPr>
        <w:pStyle w:val="Heading11"/>
        <w:jc w:val="both"/>
        <w:rPr>
          <w:rFonts w:ascii="Arial Narrow" w:hAnsi="Arial Narrow"/>
        </w:rPr>
      </w:pPr>
      <w:r w:rsidRPr="00845F3E">
        <w:rPr>
          <w:rFonts w:ascii="Arial Narrow" w:hAnsi="Arial Narrow"/>
        </w:rPr>
        <w:t>Dolgoročni cilji področja proračunske porabe</w:t>
      </w:r>
    </w:p>
    <w:p w14:paraId="1545A4DF"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Vsebujejo izvajanje programov, kot so zagotavljanje institucionalne oskrbe, sofinanciranje humanitarnih, invalidskih, nevladnih organizacij oziroma društev, sofinanciranje različnih socialno varstvenih pomoči: pomoči na domu in financiranje družinskega pomočnika, sofinanciranje oziroma plačilo subvencije stanarin upravičencem, programov, ki ženskam in otrokom, žrtvam nasilja nudijo bivanje in podporo, programov, ki so namenjeni ljudem s težavami z zasvojenostjo z nedovoljenimi drogami in programov katerih dejavnost je usmerjena skrbi za starejše.</w:t>
      </w:r>
    </w:p>
    <w:p w14:paraId="2BD2C84B" w14:textId="77777777" w:rsidR="00845F3E" w:rsidRPr="00845F3E" w:rsidRDefault="00845F3E" w:rsidP="00934D5E">
      <w:pPr>
        <w:pStyle w:val="Heading11"/>
        <w:jc w:val="both"/>
        <w:rPr>
          <w:rFonts w:ascii="Arial Narrow" w:hAnsi="Arial Narrow"/>
        </w:rPr>
      </w:pPr>
      <w:r w:rsidRPr="00845F3E">
        <w:rPr>
          <w:rFonts w:ascii="Arial Narrow" w:hAnsi="Arial Narrow"/>
        </w:rPr>
        <w:t>Oznaka in nazivi glavnih programov v pristojnosti občine</w:t>
      </w:r>
    </w:p>
    <w:p w14:paraId="505AB173"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2002 Varstvo otrok in družine</w:t>
      </w:r>
    </w:p>
    <w:p w14:paraId="42565834"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2004 Izvajanje programov socialnega varstva</w:t>
      </w:r>
    </w:p>
    <w:p w14:paraId="05828B0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Proračunski uporabnik znotraj glavnega programa je:</w:t>
      </w:r>
    </w:p>
    <w:p w14:paraId="7C1D221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4000 OBČINSKA UPRAVA</w:t>
      </w:r>
    </w:p>
    <w:p w14:paraId="04B30C81" w14:textId="77777777" w:rsidR="00845F3E" w:rsidRPr="00845F3E" w:rsidRDefault="00845F3E" w:rsidP="00845F3E">
      <w:pPr>
        <w:widowControl w:val="0"/>
        <w:spacing w:after="0"/>
        <w:rPr>
          <w:rFonts w:ascii="Arial Narrow" w:hAnsi="Arial Narrow" w:cs="Arial"/>
          <w:lang w:val="x-none"/>
        </w:rPr>
      </w:pPr>
    </w:p>
    <w:p w14:paraId="63F37379"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2002 Varstvo otrok in družine</w:t>
      </w:r>
      <w:r w:rsidRPr="00845F3E">
        <w:rPr>
          <w:rFonts w:ascii="Arial Narrow" w:hAnsi="Arial Narrow"/>
          <w:sz w:val="20"/>
        </w:rPr>
        <w:tab/>
        <w:t>8.975 €</w:t>
      </w:r>
    </w:p>
    <w:p w14:paraId="0DA1D528"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147B1E1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Varstvo otrok in družine vključuje sredstva za program v pomoč družini na lokalnem nivoju.</w:t>
      </w:r>
    </w:p>
    <w:p w14:paraId="523E7242"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40B22B43"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Zagotavljanje varstva otrok in družine.</w:t>
      </w:r>
    </w:p>
    <w:p w14:paraId="0E3288A7"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43B123F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Zagotavljanje varstva otrok in družine.</w:t>
      </w:r>
    </w:p>
    <w:p w14:paraId="7DBCB402"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4B529A4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20029001 Drugi programi v pomoč družini.</w:t>
      </w:r>
    </w:p>
    <w:p w14:paraId="3AF65344"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20029001 Drugi programi v pomoč družini</w:t>
      </w:r>
      <w:r w:rsidRPr="00845F3E">
        <w:rPr>
          <w:rFonts w:ascii="Arial Narrow" w:hAnsi="Arial Narrow"/>
          <w:sz w:val="20"/>
        </w:rPr>
        <w:tab/>
        <w:t>8.975 €</w:t>
      </w:r>
    </w:p>
    <w:p w14:paraId="16E522A2"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6F6E6CE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Podprogram Drugi programi v pomoč družini vsebuje pomoč staršem ob rojstvu otrok, sofinanciranje Materinskega doma M. Sobota in Varne hiše.</w:t>
      </w:r>
    </w:p>
    <w:p w14:paraId="7A54C1C4"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209A731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Pravilnik o enkratni pomoči novorojenčkom v občini Črenšovci, Odlok o proračunu občine Črenšovci.</w:t>
      </w:r>
    </w:p>
    <w:p w14:paraId="603F0390"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6C7897F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Spodbujanje družin za odločitev imeti otroka oz. več otrok, s ciljem znižati trend visoke povprečne starosti prebivalcev v občini.</w:t>
      </w:r>
    </w:p>
    <w:p w14:paraId="696A7A60"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34E5B62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Število rojstev v občini in posledično vloženih vlog staršev za izplačilo enkr. pomoči ob rojstvu otroka.</w:t>
      </w:r>
    </w:p>
    <w:p w14:paraId="6B88D020"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200200 Sofinanciranje Varne hiše Ljutomer in Materinskega doma MS</w:t>
      </w:r>
      <w:r w:rsidRPr="00845F3E">
        <w:rPr>
          <w:rFonts w:ascii="Arial Narrow" w:hAnsi="Arial Narrow"/>
          <w:sz w:val="20"/>
        </w:rPr>
        <w:tab/>
        <w:t>2.375 €</w:t>
      </w:r>
    </w:p>
    <w:p w14:paraId="7AA5480B"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2506D724"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297B3375"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7671D08A" w14:textId="77777777" w:rsidR="00845F3E" w:rsidRPr="00845F3E" w:rsidRDefault="00845F3E" w:rsidP="00845F3E">
      <w:pPr>
        <w:pStyle w:val="ANormal"/>
        <w:rPr>
          <w:rFonts w:ascii="Arial Narrow" w:hAnsi="Arial Narrow"/>
          <w:sz w:val="20"/>
        </w:rPr>
      </w:pPr>
    </w:p>
    <w:p w14:paraId="075A3174"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4119992 Dotacija društvu Varnega zavetja Ljutomer in Mozaik - Pomoč na vratih</w:t>
      </w:r>
      <w:r w:rsidRPr="00845F3E">
        <w:rPr>
          <w:rFonts w:ascii="Arial Narrow" w:hAnsi="Arial Narrow"/>
          <w:sz w:val="20"/>
        </w:rPr>
        <w:tab/>
        <w:t>1.500 €</w:t>
      </w:r>
    </w:p>
    <w:p w14:paraId="2A27D13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4119993 Dotacija za Materinski dom Murska Sobota in Zavod Vitica</w:t>
      </w:r>
      <w:r w:rsidRPr="00845F3E">
        <w:rPr>
          <w:rFonts w:ascii="Arial Narrow" w:hAnsi="Arial Narrow"/>
          <w:sz w:val="20"/>
        </w:rPr>
        <w:tab/>
        <w:t>875 €</w:t>
      </w:r>
    </w:p>
    <w:p w14:paraId="5492B713"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200409 Denarna pomoč za novorojenčke</w:t>
      </w:r>
      <w:r w:rsidRPr="00845F3E">
        <w:rPr>
          <w:rFonts w:ascii="Arial Narrow" w:hAnsi="Arial Narrow"/>
          <w:sz w:val="20"/>
        </w:rPr>
        <w:tab/>
        <w:t>6.600 €</w:t>
      </w:r>
    </w:p>
    <w:p w14:paraId="1B862A4C"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051169A6" w14:textId="760CE44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xml:space="preserve">Sredstva so namenjena kot transfer vsakemu novorojenčku v Občini Črenšovci. Višina sredstev za posamezno družino z enim novorojenčkom znaša </w:t>
      </w:r>
      <w:r w:rsidR="00934D5E">
        <w:rPr>
          <w:rFonts w:ascii="Arial Narrow" w:hAnsi="Arial Narrow" w:cs="Arial"/>
          <w:lang w:val="x-none"/>
        </w:rPr>
        <w:t>2</w:t>
      </w:r>
      <w:r w:rsidRPr="00845F3E">
        <w:rPr>
          <w:rFonts w:ascii="Arial Narrow" w:hAnsi="Arial Narrow" w:cs="Arial"/>
          <w:lang w:val="x-none"/>
        </w:rPr>
        <w:t>00 €. V povprečju pravico uveljavljajo starši za 35 novorojenčkov.</w:t>
      </w:r>
    </w:p>
    <w:p w14:paraId="080EB616"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376C26FC" w14:textId="77777777" w:rsidR="00845F3E" w:rsidRPr="00845F3E" w:rsidRDefault="00845F3E" w:rsidP="00845F3E">
      <w:pPr>
        <w:pStyle w:val="ANormal"/>
        <w:rPr>
          <w:rFonts w:ascii="Arial Narrow" w:hAnsi="Arial Narrow"/>
          <w:sz w:val="20"/>
        </w:rPr>
      </w:pPr>
    </w:p>
    <w:p w14:paraId="4B2065D7"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34EFD035" w14:textId="77777777" w:rsidR="00845F3E" w:rsidRPr="00845F3E" w:rsidRDefault="00845F3E" w:rsidP="00845F3E">
      <w:pPr>
        <w:pStyle w:val="ANormal"/>
        <w:rPr>
          <w:rFonts w:ascii="Arial Narrow" w:hAnsi="Arial Narrow"/>
          <w:sz w:val="20"/>
        </w:rPr>
      </w:pPr>
    </w:p>
    <w:p w14:paraId="6F1358B1"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4119991 Denarna pomoč za novorojenčke v občini Črenšovci</w:t>
      </w:r>
      <w:r w:rsidRPr="00845F3E">
        <w:rPr>
          <w:rFonts w:ascii="Arial Narrow" w:hAnsi="Arial Narrow"/>
          <w:sz w:val="20"/>
        </w:rPr>
        <w:tab/>
        <w:t>6.600 €</w:t>
      </w:r>
    </w:p>
    <w:p w14:paraId="543E7D87"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2004 Izvajanje programov socialnega varstva</w:t>
      </w:r>
      <w:r w:rsidRPr="00845F3E">
        <w:rPr>
          <w:rFonts w:ascii="Arial Narrow" w:hAnsi="Arial Narrow"/>
          <w:sz w:val="20"/>
        </w:rPr>
        <w:tab/>
        <w:t>169.028 €</w:t>
      </w:r>
    </w:p>
    <w:p w14:paraId="7C628E5D"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6BFC7C52"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V navedene programe socialnega varstva so uvrščeni programi, ki jih lokalni skupnosti nalaga zakon o socialnem varstvu: financiranje družinskih pomočnikov, (do) plačevanje storitev v zavodih za odrasle (domovi za starejše občane, splošni ter posebni socialni zavodi), subvencioniranje storitev pomoči družini na domu in zagotavljanje toplega obroka najbolj ogroženim  občanom.</w:t>
      </w:r>
    </w:p>
    <w:p w14:paraId="503A3D6A" w14:textId="77777777" w:rsidR="00845F3E" w:rsidRPr="00845F3E" w:rsidRDefault="00845F3E" w:rsidP="00934D5E">
      <w:pPr>
        <w:pStyle w:val="Heading11"/>
        <w:jc w:val="both"/>
        <w:rPr>
          <w:rFonts w:ascii="Arial Narrow" w:hAnsi="Arial Narrow"/>
        </w:rPr>
      </w:pPr>
      <w:r w:rsidRPr="00845F3E">
        <w:rPr>
          <w:rFonts w:ascii="Arial Narrow" w:hAnsi="Arial Narrow"/>
        </w:rPr>
        <w:t>Dolgoročni cilji glavnega programa</w:t>
      </w:r>
    </w:p>
    <w:p w14:paraId="6552ED70"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Dolgoročni cilji programa so omogočanje večje neodvisnosti v domačem okolju in socialna vključenost starejših, bolnih  ali kako drugače izključenih oseb, osebam z različnimi oblikami oviranosti, finančna podpora občanom z nižjimi dohodki ter zagotavljanje enakih možnosti in dostopa do socialno varstvenih storitev.</w:t>
      </w:r>
    </w:p>
    <w:p w14:paraId="396BCB0A"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Dolgoročni cilj programa je vplivati na kvaliteto življenja in zagotavljanje socialno varstvenih storitev za ranljive skupine prebivalstva.</w:t>
      </w:r>
    </w:p>
    <w:p w14:paraId="775900F1" w14:textId="77777777" w:rsidR="00845F3E" w:rsidRPr="00845F3E" w:rsidRDefault="00845F3E" w:rsidP="00934D5E">
      <w:pPr>
        <w:widowControl w:val="0"/>
        <w:spacing w:after="0"/>
        <w:jc w:val="both"/>
        <w:rPr>
          <w:rFonts w:ascii="Arial Narrow" w:hAnsi="Arial Narrow" w:cs="Arial"/>
          <w:lang w:val="x-none"/>
        </w:rPr>
      </w:pPr>
    </w:p>
    <w:p w14:paraId="2C86143D" w14:textId="77777777" w:rsidR="00845F3E" w:rsidRPr="00845F3E" w:rsidRDefault="00845F3E" w:rsidP="00934D5E">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2EC33736"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Glavni izvedbeni cilji so zagotavljanje sredstev za plačilo zakonskih obveznosti in s tem zagotavljanje pravic občanom do koriščenja socialno varstvenih storitev (pravice do izbire družinskega pomočnika, pomoč družini na domu, (do) plačilo stroškov v splošnih in posebnih socialnih zavodih) ter sofinanciranje pomembnih programov društev in  organizacij, ki omogočajo boljšo socialno vključenost vseh ranljivih skupin v okolje.</w:t>
      </w:r>
    </w:p>
    <w:p w14:paraId="1229DE4C" w14:textId="77777777" w:rsidR="00845F3E" w:rsidRPr="00845F3E" w:rsidRDefault="00845F3E" w:rsidP="00934D5E">
      <w:pPr>
        <w:pStyle w:val="Heading11"/>
        <w:jc w:val="both"/>
        <w:rPr>
          <w:rFonts w:ascii="Arial Narrow" w:hAnsi="Arial Narrow"/>
        </w:rPr>
      </w:pPr>
      <w:r w:rsidRPr="00845F3E">
        <w:rPr>
          <w:rFonts w:ascii="Arial Narrow" w:hAnsi="Arial Narrow"/>
        </w:rPr>
        <w:t>Podprogrami in proračunski uporabniki znotraj glavnega programa</w:t>
      </w:r>
    </w:p>
    <w:p w14:paraId="6B41CE9E"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20049002 Socialno varstvo invalidov</w:t>
      </w:r>
    </w:p>
    <w:p w14:paraId="56A0686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20049003 Socialno varstvo starih</w:t>
      </w:r>
    </w:p>
    <w:p w14:paraId="62D20B9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20049004 Socialno varstvo materialno ogroženih</w:t>
      </w:r>
    </w:p>
    <w:p w14:paraId="2F126C7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20049006 Socialno varstvo drugih ranljivih skupin</w:t>
      </w:r>
    </w:p>
    <w:p w14:paraId="70D8640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Proračunski uporabnik znotraj glavnega programa je:</w:t>
      </w:r>
    </w:p>
    <w:p w14:paraId="3881527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4000 Občinska uprava</w:t>
      </w:r>
    </w:p>
    <w:p w14:paraId="54460389" w14:textId="77777777" w:rsidR="00845F3E" w:rsidRPr="00845F3E" w:rsidRDefault="00845F3E" w:rsidP="00845F3E">
      <w:pPr>
        <w:widowControl w:val="0"/>
        <w:spacing w:after="0"/>
        <w:rPr>
          <w:rFonts w:ascii="Arial Narrow" w:hAnsi="Arial Narrow" w:cs="Arial"/>
          <w:lang w:val="x-none"/>
        </w:rPr>
      </w:pPr>
    </w:p>
    <w:p w14:paraId="1D028A38"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20049001 Centri za socialno delo</w:t>
      </w:r>
      <w:r w:rsidRPr="00845F3E">
        <w:rPr>
          <w:rFonts w:ascii="Arial Narrow" w:hAnsi="Arial Narrow"/>
          <w:sz w:val="20"/>
        </w:rPr>
        <w:tab/>
        <w:t>200 €</w:t>
      </w:r>
    </w:p>
    <w:p w14:paraId="057D4BF5"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200400 Redna dejavnost CSD Lendava</w:t>
      </w:r>
      <w:r w:rsidRPr="00845F3E">
        <w:rPr>
          <w:rFonts w:ascii="Arial Narrow" w:hAnsi="Arial Narrow"/>
          <w:sz w:val="20"/>
        </w:rPr>
        <w:tab/>
        <w:t>200 €</w:t>
      </w:r>
    </w:p>
    <w:p w14:paraId="32D79FAA"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1515164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V tej postavki zagotavljamo sredstva za Center za socialno delo - skupina za samopomoč.</w:t>
      </w:r>
    </w:p>
    <w:p w14:paraId="65053DC5"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7827F3C6"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2FBFF322" w14:textId="77777777" w:rsidR="00845F3E" w:rsidRPr="00845F3E" w:rsidRDefault="00845F3E" w:rsidP="00845F3E">
      <w:pPr>
        <w:pStyle w:val="ANormal"/>
        <w:rPr>
          <w:rFonts w:ascii="Arial Narrow" w:hAnsi="Arial Narrow"/>
          <w:sz w:val="20"/>
        </w:rPr>
      </w:pPr>
    </w:p>
    <w:p w14:paraId="71DF3118"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41330002 Redna dejavnost CSD Lendava - skupina za samopomoč</w:t>
      </w:r>
      <w:r w:rsidRPr="00845F3E">
        <w:rPr>
          <w:rFonts w:ascii="Arial Narrow" w:hAnsi="Arial Narrow"/>
          <w:sz w:val="20"/>
        </w:rPr>
        <w:tab/>
        <w:t>200 €</w:t>
      </w:r>
    </w:p>
    <w:p w14:paraId="1A6B6C71"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20049003 Socialno varstvo starih</w:t>
      </w:r>
      <w:r w:rsidRPr="00845F3E">
        <w:rPr>
          <w:rFonts w:ascii="Arial Narrow" w:hAnsi="Arial Narrow"/>
          <w:sz w:val="20"/>
        </w:rPr>
        <w:tab/>
        <w:t>160.000 €</w:t>
      </w:r>
    </w:p>
    <w:p w14:paraId="262BF54E"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7F6E8B6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Socialno varstvo starih obsega  financiranje bivanja starejših oseb v domovih starejših- zavodih in sofinanciranje pomoči storitev družini na domu.</w:t>
      </w:r>
    </w:p>
    <w:p w14:paraId="4EE6AEA2"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02C649F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Zakon o socialnem varstvu (Uradni list RS, št. 3/07, in dopolnitve),</w:t>
      </w:r>
    </w:p>
    <w:p w14:paraId="0C0FEBF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Pravilnik o metodologiji za oblikovanje cen soc. varstvenih storitev</w:t>
      </w:r>
    </w:p>
    <w:p w14:paraId="59DBF96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Resolucija o nacionalnem programu socialnega varstva.</w:t>
      </w:r>
    </w:p>
    <w:p w14:paraId="66FD0994" w14:textId="77777777" w:rsidR="00845F3E" w:rsidRPr="00845F3E" w:rsidRDefault="00845F3E" w:rsidP="00845F3E">
      <w:pPr>
        <w:widowControl w:val="0"/>
        <w:spacing w:after="0"/>
        <w:rPr>
          <w:rFonts w:ascii="Arial Narrow" w:hAnsi="Arial Narrow" w:cs="Arial"/>
          <w:lang w:val="x-none"/>
        </w:rPr>
      </w:pPr>
    </w:p>
    <w:p w14:paraId="146563C3"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10B0E006"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Omogočanje dostopnosti storitev za vse ki jo potrebujejo. Zmanjšati potrebe po institucionalnem varstvu, okrepiti pomoč družini na domu.</w:t>
      </w:r>
    </w:p>
    <w:p w14:paraId="6C8EF1C9"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omogočanje večje neodvisnosti starejših ter telesno in duševno bolnih v domačem okolju in njihovo</w:t>
      </w:r>
    </w:p>
    <w:p w14:paraId="42DEA14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vključevanje v družbo,</w:t>
      </w:r>
    </w:p>
    <w:p w14:paraId="71DE2B5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zagotavljanje enakih možnosti in dostopa do storitev v domovih za starejše tudi tistim občanom in</w:t>
      </w:r>
    </w:p>
    <w:p w14:paraId="7331567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občankam, ki z lastnimi prihodki in prihodki zavezancev ne zmorejo plačati oskrbe.</w:t>
      </w:r>
    </w:p>
    <w:p w14:paraId="46CECD0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-Dosegati cilje po nacionalnem programu.</w:t>
      </w:r>
    </w:p>
    <w:p w14:paraId="069B54A4" w14:textId="77777777" w:rsidR="00845F3E" w:rsidRPr="00845F3E" w:rsidRDefault="00845F3E" w:rsidP="00845F3E">
      <w:pPr>
        <w:widowControl w:val="0"/>
        <w:spacing w:after="0"/>
        <w:rPr>
          <w:rFonts w:ascii="Arial Narrow" w:hAnsi="Arial Narrow" w:cs="Arial"/>
          <w:lang w:val="x-none"/>
        </w:rPr>
      </w:pPr>
    </w:p>
    <w:p w14:paraId="100AD0AD"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09F4401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Zagotavljanje sredstev za realizacijo dolgoročnih ciljev.</w:t>
      </w:r>
    </w:p>
    <w:p w14:paraId="7A4A56AA"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200402 Domska oskrba</w:t>
      </w:r>
      <w:r w:rsidRPr="00845F3E">
        <w:rPr>
          <w:rFonts w:ascii="Arial Narrow" w:hAnsi="Arial Narrow"/>
          <w:sz w:val="20"/>
        </w:rPr>
        <w:tab/>
        <w:t>140.000 €</w:t>
      </w:r>
    </w:p>
    <w:p w14:paraId="10EBA216" w14:textId="77777777" w:rsidR="00845F3E" w:rsidRPr="00845F3E" w:rsidRDefault="00845F3E" w:rsidP="00934D5E">
      <w:pPr>
        <w:pStyle w:val="Heading11"/>
        <w:jc w:val="both"/>
        <w:rPr>
          <w:rFonts w:ascii="Arial Narrow" w:hAnsi="Arial Narrow"/>
        </w:rPr>
      </w:pPr>
      <w:r w:rsidRPr="00845F3E">
        <w:rPr>
          <w:rFonts w:ascii="Arial Narrow" w:hAnsi="Arial Narrow"/>
        </w:rPr>
        <w:t>Obrazložitev dejavnosti v okviru proračunske postavke</w:t>
      </w:r>
    </w:p>
    <w:p w14:paraId="3AB5CFE1"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Lokalna skupnost mora finančna sredstva zagotoviti na osnovi Zakona o socialnem varstvu/Zakona o uveljavljanju pravic iz javnih sredstev kot doplačilo (regresiranje) domske oskrbe osebam s stalnim prebivališčem v Občini Črenšovci, ki zaradi bolezni ali starosti potrebujejo celodnevno nadzorovano nego in oskrbo (institucionalno varstvo) in nimajo ali nimajo dovolj lastnih sredstev, pa ne obstajajo drugi zavezanci, ki bi po zakonu bili dolžni prispevati določen delež. Višino doplačila za posameznega upravičenca določi v upravnem postopku z odločbo pristojni Center za socialno delo Lendava. V kolikor ima upravičenec premoženje, občina svoje terjatve iz naslova doplačila zavaruje z vknjižbo na premoženje. Za večino upravičencev občina tako doplačuje oskrbnino domu starejših v Rakičanu, Lendavi, Dornavi, Hrastovcu, Beltinci, Veliki Polani.</w:t>
      </w:r>
    </w:p>
    <w:p w14:paraId="6BF4B2D1" w14:textId="77777777" w:rsidR="00845F3E" w:rsidRPr="00845F3E" w:rsidRDefault="00845F3E" w:rsidP="00934D5E">
      <w:pPr>
        <w:pStyle w:val="Heading11"/>
        <w:jc w:val="both"/>
        <w:rPr>
          <w:rFonts w:ascii="Arial Narrow" w:hAnsi="Arial Narrow"/>
        </w:rPr>
      </w:pPr>
      <w:r w:rsidRPr="00845F3E">
        <w:rPr>
          <w:rFonts w:ascii="Arial Narrow" w:hAnsi="Arial Narrow"/>
        </w:rPr>
        <w:t>Navezava na projekte v okviru proračunske postavke</w:t>
      </w:r>
    </w:p>
    <w:p w14:paraId="45602111" w14:textId="77777777" w:rsidR="00845F3E" w:rsidRPr="00845F3E" w:rsidRDefault="00845F3E" w:rsidP="00934D5E">
      <w:pPr>
        <w:pStyle w:val="Heading11"/>
        <w:jc w:val="both"/>
        <w:rPr>
          <w:rFonts w:ascii="Arial Narrow" w:hAnsi="Arial Narrow"/>
        </w:rPr>
      </w:pPr>
      <w:r w:rsidRPr="00845F3E">
        <w:rPr>
          <w:rFonts w:ascii="Arial Narrow" w:hAnsi="Arial Narrow"/>
        </w:rPr>
        <w:t>Izhodišča, na katerih temeljijo izračuni predlogov pravic porabe za del, ki se ne izvršuje preko NRP</w:t>
      </w:r>
    </w:p>
    <w:p w14:paraId="13E1524F"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Realizacija v preteklem letu.</w:t>
      </w:r>
    </w:p>
    <w:p w14:paraId="461F5EF7" w14:textId="77777777" w:rsidR="00845F3E" w:rsidRPr="00845F3E" w:rsidRDefault="00845F3E" w:rsidP="00934D5E">
      <w:pPr>
        <w:pStyle w:val="AHeading9"/>
        <w:tabs>
          <w:tab w:val="decimal" w:pos="9200"/>
        </w:tabs>
        <w:jc w:val="both"/>
        <w:rPr>
          <w:rFonts w:ascii="Arial Narrow" w:hAnsi="Arial Narrow"/>
          <w:sz w:val="20"/>
        </w:rPr>
      </w:pPr>
      <w:r w:rsidRPr="00845F3E">
        <w:rPr>
          <w:rFonts w:ascii="Arial Narrow" w:hAnsi="Arial Narrow"/>
          <w:sz w:val="20"/>
        </w:rPr>
        <w:t>4119090 Oskrbnina za domove starejših, zavetišče za brezdomce in VDC</w:t>
      </w:r>
      <w:r w:rsidRPr="00845F3E">
        <w:rPr>
          <w:rFonts w:ascii="Arial Narrow" w:hAnsi="Arial Narrow"/>
          <w:sz w:val="20"/>
        </w:rPr>
        <w:tab/>
        <w:t>140.000 €</w:t>
      </w:r>
    </w:p>
    <w:p w14:paraId="3C8B0166" w14:textId="77777777" w:rsidR="00845F3E" w:rsidRPr="00845F3E" w:rsidRDefault="00845F3E" w:rsidP="00934D5E">
      <w:pPr>
        <w:pStyle w:val="AHeading8"/>
        <w:tabs>
          <w:tab w:val="decimal" w:pos="9200"/>
        </w:tabs>
        <w:jc w:val="both"/>
        <w:rPr>
          <w:rFonts w:ascii="Arial Narrow" w:hAnsi="Arial Narrow"/>
          <w:sz w:val="20"/>
        </w:rPr>
      </w:pPr>
      <w:r w:rsidRPr="00845F3E">
        <w:rPr>
          <w:rFonts w:ascii="Arial Narrow" w:hAnsi="Arial Narrow"/>
          <w:sz w:val="20"/>
        </w:rPr>
        <w:t>200403 Pomoč družini na domu</w:t>
      </w:r>
      <w:r w:rsidRPr="00845F3E">
        <w:rPr>
          <w:rFonts w:ascii="Arial Narrow" w:hAnsi="Arial Narrow"/>
          <w:sz w:val="20"/>
        </w:rPr>
        <w:tab/>
        <w:t>20.000 €</w:t>
      </w:r>
    </w:p>
    <w:p w14:paraId="3BC16D76" w14:textId="77777777" w:rsidR="00845F3E" w:rsidRPr="00845F3E" w:rsidRDefault="00845F3E" w:rsidP="00934D5E">
      <w:pPr>
        <w:pStyle w:val="Heading11"/>
        <w:jc w:val="both"/>
        <w:rPr>
          <w:rFonts w:ascii="Arial Narrow" w:hAnsi="Arial Narrow"/>
        </w:rPr>
      </w:pPr>
      <w:r w:rsidRPr="00845F3E">
        <w:rPr>
          <w:rFonts w:ascii="Arial Narrow" w:hAnsi="Arial Narrow"/>
        </w:rPr>
        <w:t>Obrazložitev dejavnosti v okviru proračunske postavke</w:t>
      </w:r>
    </w:p>
    <w:p w14:paraId="069125AE"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Osebam, katerim se izvajanju pomoči storitev pomoč družini na domu lahko nadomesti institucionalno varstvo, občina zagotavlja le-te storitve. Storitev izvaja izbrani koncesionar dom starejših Lendava. Občina Črenšovci je v letu 2018 plačevala storitev povprečno za 8-9 uporabnikov. Vsakemu upravičencu  občina sofinancira 50 % cene neposredne oskrbe in stroške vodenja, razliko do polne ekonomske cene pa prestavlja prispevek upravičenca, ki pa glede na socialno stanje lahko zaprosi še za dodatno znižanje. Postopek se prične pri CSD Lendava, ki o vlogi odloči z odločbo. Ceno storitve na predlog koncesionarja določi občinski svet s sklepom.</w:t>
      </w:r>
    </w:p>
    <w:p w14:paraId="095F4793" w14:textId="77777777" w:rsidR="00845F3E" w:rsidRPr="00845F3E" w:rsidRDefault="00845F3E" w:rsidP="00934D5E">
      <w:pPr>
        <w:widowControl w:val="0"/>
        <w:spacing w:after="0"/>
        <w:jc w:val="both"/>
        <w:rPr>
          <w:rFonts w:ascii="Arial Narrow" w:hAnsi="Arial Narrow" w:cs="Arial"/>
          <w:lang w:val="x-none"/>
        </w:rPr>
      </w:pPr>
    </w:p>
    <w:p w14:paraId="49CD3D06"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75B72B1B"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0EFD992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Realizacija v tekočem letu.</w:t>
      </w:r>
    </w:p>
    <w:p w14:paraId="31EA429E"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41330001 Pomoč družini na domu - izvajalec Dom starejših Lendava</w:t>
      </w:r>
      <w:r w:rsidRPr="00845F3E">
        <w:rPr>
          <w:rFonts w:ascii="Arial Narrow" w:hAnsi="Arial Narrow"/>
          <w:sz w:val="20"/>
        </w:rPr>
        <w:tab/>
        <w:t>20.000 €</w:t>
      </w:r>
    </w:p>
    <w:p w14:paraId="030A7720"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20049004 Socialno varstvo materialno ogroženih</w:t>
      </w:r>
      <w:r w:rsidRPr="00845F3E">
        <w:rPr>
          <w:rFonts w:ascii="Arial Narrow" w:hAnsi="Arial Narrow"/>
          <w:sz w:val="20"/>
        </w:rPr>
        <w:tab/>
        <w:t>5.000 €</w:t>
      </w:r>
    </w:p>
    <w:p w14:paraId="4388C44B"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70DF378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V okviru podprograma Socialno varstvo materialno ogroženih zagotavljamo sredstva za vse oblike denarnih pomoči občankam  in občanom z nižjimi dohodki v obliki subvencioniranja stanarin in plačila pogrebnih storitev za osebe brez premoženja.</w:t>
      </w:r>
    </w:p>
    <w:p w14:paraId="3E62356C"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58A841F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lokalni samoupravi, Stanovanjski zakon, Zakon o pogrebni dejavnosti.</w:t>
      </w:r>
    </w:p>
    <w:p w14:paraId="49F81A8B"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4E1F109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Dolgoročni cilj podprograma je podpora občanom/občankam.</w:t>
      </w:r>
    </w:p>
    <w:p w14:paraId="18CCB013"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7F8B915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Letni izvedbeni cilj podprograma je izboljšanje ekonomskega statusa socialno najbolj ogroženih občanov in občank občine.</w:t>
      </w:r>
    </w:p>
    <w:p w14:paraId="285442B3"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200404 Subvencija najemnine za stanovanja</w:t>
      </w:r>
      <w:r w:rsidRPr="00845F3E">
        <w:rPr>
          <w:rFonts w:ascii="Arial Narrow" w:hAnsi="Arial Narrow"/>
          <w:sz w:val="20"/>
        </w:rPr>
        <w:tab/>
        <w:t>0 €</w:t>
      </w:r>
    </w:p>
    <w:p w14:paraId="438FA392"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411920 Subvencioniranje stanarin</w:t>
      </w:r>
      <w:r w:rsidRPr="00845F3E">
        <w:rPr>
          <w:rFonts w:ascii="Arial Narrow" w:hAnsi="Arial Narrow"/>
          <w:sz w:val="20"/>
        </w:rPr>
        <w:tab/>
        <w:t>0 €</w:t>
      </w:r>
    </w:p>
    <w:p w14:paraId="7882EA02"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200405 Plačila pogrebnih stroškov za umrle brez dedičev</w:t>
      </w:r>
      <w:r w:rsidRPr="00845F3E">
        <w:rPr>
          <w:rFonts w:ascii="Arial Narrow" w:hAnsi="Arial Narrow"/>
          <w:sz w:val="20"/>
        </w:rPr>
        <w:tab/>
        <w:t>5.000 €</w:t>
      </w:r>
    </w:p>
    <w:p w14:paraId="515843FD"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4235251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V okviru podprograma Socialno varstvo materialno ogroženih zagotavljamo sredstva za vse oblike denarnih pomoči občankam  in občanom z nižjimi dohodki za plačila pogrebnih storitev za osebe brez premoženja.</w:t>
      </w:r>
    </w:p>
    <w:p w14:paraId="0BDCB794"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2D7B6289" w14:textId="77777777" w:rsidR="00845F3E" w:rsidRPr="00845F3E" w:rsidRDefault="00845F3E" w:rsidP="00845F3E">
      <w:pPr>
        <w:pStyle w:val="ANormal"/>
        <w:rPr>
          <w:rFonts w:ascii="Arial Narrow" w:hAnsi="Arial Narrow"/>
          <w:sz w:val="20"/>
        </w:rPr>
      </w:pPr>
    </w:p>
    <w:p w14:paraId="717FFD54"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56267E5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Realizacija iz prejšnjega leta.</w:t>
      </w:r>
    </w:p>
    <w:p w14:paraId="1DCAC9E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4119996 Plačilo pogrebnin za pokojne, ki so bili prejemniki soc. pomoči</w:t>
      </w:r>
      <w:r w:rsidRPr="00845F3E">
        <w:rPr>
          <w:rFonts w:ascii="Arial Narrow" w:hAnsi="Arial Narrow"/>
          <w:sz w:val="20"/>
        </w:rPr>
        <w:tab/>
        <w:t>5.000 €</w:t>
      </w:r>
    </w:p>
    <w:p w14:paraId="07B11A2F" w14:textId="77777777" w:rsidR="00845F3E" w:rsidRPr="00845F3E" w:rsidRDefault="00845F3E" w:rsidP="00934D5E">
      <w:pPr>
        <w:pStyle w:val="AHeading7"/>
        <w:tabs>
          <w:tab w:val="decimal" w:pos="9200"/>
        </w:tabs>
        <w:jc w:val="both"/>
        <w:rPr>
          <w:rFonts w:ascii="Arial Narrow" w:hAnsi="Arial Narrow"/>
          <w:sz w:val="20"/>
        </w:rPr>
      </w:pPr>
      <w:r w:rsidRPr="00845F3E">
        <w:rPr>
          <w:rFonts w:ascii="Arial Narrow" w:hAnsi="Arial Narrow"/>
          <w:sz w:val="20"/>
        </w:rPr>
        <w:t>20049006 Socialno varstvo drugih ranljivih skupin</w:t>
      </w:r>
      <w:r w:rsidRPr="00845F3E">
        <w:rPr>
          <w:rFonts w:ascii="Arial Narrow" w:hAnsi="Arial Narrow"/>
          <w:sz w:val="20"/>
        </w:rPr>
        <w:tab/>
        <w:t>3.828 €</w:t>
      </w:r>
    </w:p>
    <w:p w14:paraId="30464070" w14:textId="77777777" w:rsidR="00845F3E" w:rsidRPr="00845F3E" w:rsidRDefault="00845F3E" w:rsidP="00934D5E">
      <w:pPr>
        <w:pStyle w:val="Heading11"/>
        <w:jc w:val="both"/>
        <w:rPr>
          <w:rFonts w:ascii="Arial Narrow" w:hAnsi="Arial Narrow"/>
        </w:rPr>
      </w:pPr>
      <w:r w:rsidRPr="00845F3E">
        <w:rPr>
          <w:rFonts w:ascii="Arial Narrow" w:hAnsi="Arial Narrow"/>
        </w:rPr>
        <w:t>Opis podprograma</w:t>
      </w:r>
    </w:p>
    <w:p w14:paraId="1222C77B"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V okviru podprograma bo proračun občine zagotovil financiranje programov društev s področja socialnega in zdravstvenega  varstva na osnovi javnega razpisa ter sofinanciral humanitarne dejavnosti Rdečega križa Lendava in Karitasa Črenšovci.</w:t>
      </w:r>
    </w:p>
    <w:p w14:paraId="5B4B7566" w14:textId="77777777" w:rsidR="00845F3E" w:rsidRPr="00845F3E" w:rsidRDefault="00845F3E" w:rsidP="00934D5E">
      <w:pPr>
        <w:pStyle w:val="Heading11"/>
        <w:jc w:val="both"/>
        <w:rPr>
          <w:rFonts w:ascii="Arial Narrow" w:hAnsi="Arial Narrow"/>
        </w:rPr>
      </w:pPr>
      <w:r w:rsidRPr="00845F3E">
        <w:rPr>
          <w:rFonts w:ascii="Arial Narrow" w:hAnsi="Arial Narrow"/>
        </w:rPr>
        <w:t>Zakonske in druge pravne podlage</w:t>
      </w:r>
    </w:p>
    <w:p w14:paraId="78E3C156"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Zakon o socialnem varstvu,</w:t>
      </w:r>
    </w:p>
    <w:p w14:paraId="547D070A"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Zakon o rdečem križu,</w:t>
      </w:r>
    </w:p>
    <w:p w14:paraId="5B83DBC7"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Zakon o lokalni samoupravi,</w:t>
      </w:r>
    </w:p>
    <w:p w14:paraId="6C9356A1"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Zakon o humanitarnih organizacijah,</w:t>
      </w:r>
    </w:p>
    <w:p w14:paraId="6B6F498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Odlok o proračunu občine</w:t>
      </w:r>
    </w:p>
    <w:p w14:paraId="2765E285"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Statut Občine Črenšovci,</w:t>
      </w:r>
    </w:p>
    <w:p w14:paraId="0AAFCDA1"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 letne pogodbe.</w:t>
      </w:r>
    </w:p>
    <w:p w14:paraId="15704DA4" w14:textId="77777777" w:rsidR="00845F3E" w:rsidRPr="00845F3E" w:rsidRDefault="00845F3E" w:rsidP="00845F3E">
      <w:pPr>
        <w:widowControl w:val="0"/>
        <w:spacing w:after="0"/>
        <w:rPr>
          <w:rFonts w:ascii="Arial Narrow" w:hAnsi="Arial Narrow" w:cs="Arial"/>
          <w:lang w:val="x-none"/>
        </w:rPr>
      </w:pPr>
    </w:p>
    <w:p w14:paraId="105F503E"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33960ED3"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Dolgoročni cilji podprograma so zagotavljanje sredstev za delovanje Območne organizacije Rdečega križa Lendava sofinanciranje socialno-humanitarnih programov, ki jih izvaja Karitas Črenšovci, ki imajo v svojih programih elemente skrbi za zdravje in reševanje socialnih stisk občanov.</w:t>
      </w:r>
    </w:p>
    <w:p w14:paraId="1EC38640"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4E0217A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Kazalci: uspešnost izvajanja programov in število projektov izvedenih na območju občine.</w:t>
      </w:r>
    </w:p>
    <w:p w14:paraId="4152F3D5"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200406 Dotacije Karitas, Rdeči Križ in ostala društva</w:t>
      </w:r>
      <w:r w:rsidRPr="00845F3E">
        <w:rPr>
          <w:rFonts w:ascii="Arial Narrow" w:hAnsi="Arial Narrow"/>
          <w:sz w:val="20"/>
        </w:rPr>
        <w:tab/>
        <w:t>3.828 €</w:t>
      </w:r>
    </w:p>
    <w:p w14:paraId="2660FDC2" w14:textId="77777777" w:rsidR="00845F3E" w:rsidRPr="00845F3E" w:rsidRDefault="00845F3E" w:rsidP="00934D5E">
      <w:pPr>
        <w:pStyle w:val="Heading11"/>
        <w:jc w:val="both"/>
        <w:rPr>
          <w:rFonts w:ascii="Arial Narrow" w:hAnsi="Arial Narrow"/>
        </w:rPr>
      </w:pPr>
      <w:r w:rsidRPr="00845F3E">
        <w:rPr>
          <w:rFonts w:ascii="Arial Narrow" w:hAnsi="Arial Narrow"/>
        </w:rPr>
        <w:t>Obrazložitev dejavnosti v okviru proračunske postavke</w:t>
      </w:r>
    </w:p>
    <w:p w14:paraId="71F3CAF9"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V okviru podprograma bo proračun občine zagotovil financiranje programov društev s področja socialnega in zdravstvenega  varstva na osnovi javnega razpisa ter sofinanciral humanitarne dejavnosti Rdečega križa Lendava in Karitasa Črenšovci.</w:t>
      </w:r>
    </w:p>
    <w:p w14:paraId="30BEA7F2"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Sredstva se namenijo za delovanje humanitarnih organizacij na podlagi sklenjenih letnih pogodb.</w:t>
      </w:r>
    </w:p>
    <w:p w14:paraId="1D3DC190" w14:textId="77777777" w:rsidR="00845F3E" w:rsidRPr="00845F3E" w:rsidRDefault="00845F3E" w:rsidP="00934D5E">
      <w:pPr>
        <w:pStyle w:val="Heading11"/>
        <w:jc w:val="both"/>
        <w:rPr>
          <w:rFonts w:ascii="Arial Narrow" w:hAnsi="Arial Narrow"/>
        </w:rPr>
      </w:pPr>
      <w:r w:rsidRPr="00845F3E">
        <w:rPr>
          <w:rFonts w:ascii="Arial Narrow" w:hAnsi="Arial Narrow"/>
        </w:rPr>
        <w:t>Navezava na projekte v okviru proračunske postavke</w:t>
      </w:r>
    </w:p>
    <w:p w14:paraId="1B24F3E8" w14:textId="77777777" w:rsidR="00845F3E" w:rsidRPr="00845F3E" w:rsidRDefault="00845F3E" w:rsidP="00934D5E">
      <w:pPr>
        <w:pStyle w:val="Heading11"/>
        <w:jc w:val="both"/>
        <w:rPr>
          <w:rFonts w:ascii="Arial Narrow" w:hAnsi="Arial Narrow"/>
        </w:rPr>
      </w:pPr>
      <w:r w:rsidRPr="00845F3E">
        <w:rPr>
          <w:rFonts w:ascii="Arial Narrow" w:hAnsi="Arial Narrow"/>
        </w:rPr>
        <w:t>Izhodišča, na katerih temeljijo izračuni predlogov pravic porabe za del, ki se ne izvršuje preko NRP</w:t>
      </w:r>
    </w:p>
    <w:p w14:paraId="73ADDBE7"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xml:space="preserve">Realizacija v ta namen iz prejšnjega proračuna občine Črenšovci. </w:t>
      </w:r>
    </w:p>
    <w:p w14:paraId="6FDA17D7" w14:textId="77777777" w:rsidR="00845F3E" w:rsidRPr="00845F3E" w:rsidRDefault="00845F3E" w:rsidP="00934D5E">
      <w:pPr>
        <w:pStyle w:val="AHeading9"/>
        <w:tabs>
          <w:tab w:val="decimal" w:pos="9200"/>
        </w:tabs>
        <w:jc w:val="both"/>
        <w:rPr>
          <w:rFonts w:ascii="Arial Narrow" w:hAnsi="Arial Narrow"/>
          <w:sz w:val="20"/>
        </w:rPr>
      </w:pPr>
      <w:r w:rsidRPr="00845F3E">
        <w:rPr>
          <w:rFonts w:ascii="Arial Narrow" w:hAnsi="Arial Narrow"/>
          <w:sz w:val="20"/>
        </w:rPr>
        <w:t>411999 Drugi transferi posameznikom in gospodinjstvom-dotacija Karitas Črenšovci in RK Lendava</w:t>
      </w:r>
      <w:r w:rsidRPr="00845F3E">
        <w:rPr>
          <w:rFonts w:ascii="Arial Narrow" w:hAnsi="Arial Narrow"/>
          <w:sz w:val="20"/>
        </w:rPr>
        <w:tab/>
        <w:t>3.828 €</w:t>
      </w:r>
    </w:p>
    <w:p w14:paraId="1CD174BD" w14:textId="77777777" w:rsidR="00845F3E" w:rsidRPr="00845F3E" w:rsidRDefault="00845F3E" w:rsidP="00934D5E">
      <w:pPr>
        <w:pStyle w:val="AHeading5"/>
        <w:tabs>
          <w:tab w:val="decimal" w:pos="9200"/>
        </w:tabs>
        <w:jc w:val="both"/>
        <w:rPr>
          <w:rFonts w:ascii="Arial Narrow" w:hAnsi="Arial Narrow"/>
          <w:sz w:val="20"/>
        </w:rPr>
      </w:pPr>
      <w:bookmarkStart w:id="67" w:name="_Toc163651146"/>
      <w:bookmarkStart w:id="68" w:name="_Toc163805243"/>
      <w:r w:rsidRPr="00845F3E">
        <w:rPr>
          <w:rFonts w:ascii="Arial Narrow" w:hAnsi="Arial Narrow"/>
          <w:sz w:val="20"/>
        </w:rPr>
        <w:t>22 SERVISIRANJE JAVNEGA DOLGA</w:t>
      </w:r>
      <w:r w:rsidRPr="00845F3E">
        <w:rPr>
          <w:rFonts w:ascii="Arial Narrow" w:hAnsi="Arial Narrow"/>
          <w:sz w:val="20"/>
        </w:rPr>
        <w:tab/>
        <w:t>58.500 €</w:t>
      </w:r>
      <w:bookmarkEnd w:id="67"/>
      <w:bookmarkEnd w:id="68"/>
    </w:p>
    <w:p w14:paraId="2A784436" w14:textId="77777777" w:rsidR="00845F3E" w:rsidRPr="00845F3E" w:rsidRDefault="00845F3E" w:rsidP="00934D5E">
      <w:pPr>
        <w:pStyle w:val="Heading11"/>
        <w:jc w:val="both"/>
        <w:rPr>
          <w:rFonts w:ascii="Arial Narrow" w:hAnsi="Arial Narrow"/>
        </w:rPr>
      </w:pPr>
      <w:r w:rsidRPr="00845F3E">
        <w:rPr>
          <w:rFonts w:ascii="Arial Narrow" w:hAnsi="Arial Narrow"/>
        </w:rPr>
        <w:t>Opis področja proračunske porabe, poslanstva občine znotraj področja proračunske porabe</w:t>
      </w:r>
    </w:p>
    <w:p w14:paraId="62DDA561"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Področje zajema program upravljanja z javnim dolgom na občinski  ravni. Zajema  odplačilo obveznosti iz naslova zadolževanja.</w:t>
      </w:r>
    </w:p>
    <w:p w14:paraId="6C1E6B4D" w14:textId="77777777" w:rsidR="00845F3E" w:rsidRPr="00845F3E" w:rsidRDefault="00845F3E" w:rsidP="00934D5E">
      <w:pPr>
        <w:widowControl w:val="0"/>
        <w:spacing w:after="0"/>
        <w:jc w:val="both"/>
        <w:rPr>
          <w:rFonts w:ascii="Arial Narrow" w:hAnsi="Arial Narrow" w:cs="Arial"/>
          <w:lang w:val="x-none"/>
        </w:rPr>
      </w:pPr>
    </w:p>
    <w:p w14:paraId="66076CD8" w14:textId="77777777" w:rsidR="00845F3E" w:rsidRPr="00845F3E" w:rsidRDefault="00845F3E" w:rsidP="00934D5E">
      <w:pPr>
        <w:widowControl w:val="0"/>
        <w:spacing w:after="0"/>
        <w:jc w:val="both"/>
        <w:rPr>
          <w:rFonts w:ascii="Arial Narrow" w:hAnsi="Arial Narrow" w:cs="Arial"/>
          <w:lang w:val="x-none"/>
        </w:rPr>
      </w:pPr>
    </w:p>
    <w:p w14:paraId="45E78EAF" w14:textId="77777777" w:rsidR="00845F3E" w:rsidRPr="00845F3E" w:rsidRDefault="00845F3E" w:rsidP="00934D5E">
      <w:pPr>
        <w:pStyle w:val="Heading11"/>
        <w:jc w:val="both"/>
        <w:rPr>
          <w:rFonts w:ascii="Arial Narrow" w:hAnsi="Arial Narrow"/>
        </w:rPr>
      </w:pPr>
      <w:r w:rsidRPr="00845F3E">
        <w:rPr>
          <w:rFonts w:ascii="Arial Narrow" w:hAnsi="Arial Narrow"/>
        </w:rPr>
        <w:t>Dokumenti dolgoročnega razvojnega načrtovanja</w:t>
      </w:r>
    </w:p>
    <w:p w14:paraId="5F599ED9" w14:textId="77777777" w:rsidR="00845F3E" w:rsidRPr="00845F3E" w:rsidRDefault="00845F3E" w:rsidP="00934D5E">
      <w:pPr>
        <w:pStyle w:val="ANormal"/>
        <w:jc w:val="both"/>
        <w:rPr>
          <w:rFonts w:ascii="Arial Narrow" w:hAnsi="Arial Narrow"/>
          <w:sz w:val="20"/>
        </w:rPr>
      </w:pPr>
    </w:p>
    <w:p w14:paraId="0C2FCB6B" w14:textId="77777777" w:rsidR="00845F3E" w:rsidRPr="00845F3E" w:rsidRDefault="00845F3E" w:rsidP="00934D5E">
      <w:pPr>
        <w:pStyle w:val="Heading11"/>
        <w:jc w:val="both"/>
        <w:rPr>
          <w:rFonts w:ascii="Arial Narrow" w:hAnsi="Arial Narrow"/>
        </w:rPr>
      </w:pPr>
      <w:r w:rsidRPr="00845F3E">
        <w:rPr>
          <w:rFonts w:ascii="Arial Narrow" w:hAnsi="Arial Narrow"/>
        </w:rPr>
        <w:t>Dolgoročni cilji področja proračunske porabe</w:t>
      </w:r>
    </w:p>
    <w:p w14:paraId="209B8085" w14:textId="77777777" w:rsidR="00845F3E" w:rsidRPr="00845F3E" w:rsidRDefault="00845F3E" w:rsidP="00934D5E">
      <w:pPr>
        <w:pStyle w:val="ANormal"/>
        <w:jc w:val="both"/>
        <w:rPr>
          <w:rFonts w:ascii="Arial Narrow" w:hAnsi="Arial Narrow"/>
          <w:sz w:val="20"/>
        </w:rPr>
      </w:pPr>
    </w:p>
    <w:p w14:paraId="089E2E16" w14:textId="77777777" w:rsidR="00845F3E" w:rsidRPr="00845F3E" w:rsidRDefault="00845F3E" w:rsidP="00934D5E">
      <w:pPr>
        <w:pStyle w:val="Heading11"/>
        <w:jc w:val="both"/>
        <w:rPr>
          <w:rFonts w:ascii="Arial Narrow" w:hAnsi="Arial Narrow"/>
        </w:rPr>
      </w:pPr>
      <w:r w:rsidRPr="00845F3E">
        <w:rPr>
          <w:rFonts w:ascii="Arial Narrow" w:hAnsi="Arial Narrow"/>
        </w:rPr>
        <w:t>Oznaka in nazivi glavnih programov v pristojnosti občine</w:t>
      </w:r>
    </w:p>
    <w:p w14:paraId="375AA536"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2201 - Servisiranje javnega dolga.</w:t>
      </w:r>
    </w:p>
    <w:p w14:paraId="2B80CA55" w14:textId="77777777" w:rsidR="00845F3E" w:rsidRPr="00845F3E" w:rsidRDefault="00845F3E" w:rsidP="00934D5E">
      <w:pPr>
        <w:pStyle w:val="AHeading6"/>
        <w:tabs>
          <w:tab w:val="decimal" w:pos="9200"/>
        </w:tabs>
        <w:jc w:val="both"/>
        <w:rPr>
          <w:rFonts w:ascii="Arial Narrow" w:hAnsi="Arial Narrow"/>
          <w:sz w:val="20"/>
        </w:rPr>
      </w:pPr>
      <w:r w:rsidRPr="00845F3E">
        <w:rPr>
          <w:rFonts w:ascii="Arial Narrow" w:hAnsi="Arial Narrow"/>
          <w:sz w:val="20"/>
        </w:rPr>
        <w:t>2201 Servisiranje javnega dolga</w:t>
      </w:r>
      <w:r w:rsidRPr="00845F3E">
        <w:rPr>
          <w:rFonts w:ascii="Arial Narrow" w:hAnsi="Arial Narrow"/>
          <w:sz w:val="20"/>
        </w:rPr>
        <w:tab/>
        <w:t>58.500 €</w:t>
      </w:r>
    </w:p>
    <w:p w14:paraId="06DEDDD3"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2EF08AF2"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Servisiranje javnega dolga vključuje sredstva za odplačilo obveznosti iz naslova financiranja izvrševanja občinskega proračuna in sredstva za plačilo stroškov financiranja in upravljanja z javnim dolgom.</w:t>
      </w:r>
    </w:p>
    <w:p w14:paraId="5D0F2E98" w14:textId="77777777" w:rsidR="00845F3E" w:rsidRPr="00845F3E" w:rsidRDefault="00845F3E" w:rsidP="00845F3E">
      <w:pPr>
        <w:pStyle w:val="Heading11"/>
        <w:rPr>
          <w:rFonts w:ascii="Arial Narrow" w:hAnsi="Arial Narrow"/>
        </w:rPr>
      </w:pPr>
      <w:r w:rsidRPr="00845F3E">
        <w:rPr>
          <w:rFonts w:ascii="Arial Narrow" w:hAnsi="Arial Narrow"/>
        </w:rPr>
        <w:t>Dolgoročni cilji glavnega programa</w:t>
      </w:r>
    </w:p>
    <w:p w14:paraId="2A7B5E67" w14:textId="77777777" w:rsidR="00845F3E" w:rsidRPr="00845F3E" w:rsidRDefault="00845F3E" w:rsidP="00845F3E">
      <w:pPr>
        <w:pStyle w:val="ANormal"/>
        <w:rPr>
          <w:rFonts w:ascii="Arial Narrow" w:hAnsi="Arial Narrow"/>
          <w:sz w:val="20"/>
        </w:rPr>
      </w:pPr>
    </w:p>
    <w:p w14:paraId="59E15F72" w14:textId="77777777" w:rsidR="00845F3E" w:rsidRPr="00845F3E" w:rsidRDefault="00845F3E" w:rsidP="00845F3E">
      <w:pPr>
        <w:pStyle w:val="Heading11"/>
        <w:rPr>
          <w:rFonts w:ascii="Arial Narrow" w:hAnsi="Arial Narrow"/>
        </w:rPr>
      </w:pPr>
      <w:r w:rsidRPr="00845F3E">
        <w:rPr>
          <w:rFonts w:ascii="Arial Narrow" w:hAnsi="Arial Narrow"/>
        </w:rPr>
        <w:t>Glavni letni izvedbeni cilji in kazalci, s katerimi se bo merilo doseganje zastavljenih ciljev</w:t>
      </w:r>
    </w:p>
    <w:p w14:paraId="361783F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Odplačilo dolgoročnih kreditov.</w:t>
      </w:r>
    </w:p>
    <w:p w14:paraId="3F2D5AC4" w14:textId="77777777" w:rsidR="00845F3E" w:rsidRPr="00845F3E" w:rsidRDefault="00845F3E" w:rsidP="00845F3E">
      <w:pPr>
        <w:pStyle w:val="Heading11"/>
        <w:rPr>
          <w:rFonts w:ascii="Arial Narrow" w:hAnsi="Arial Narrow"/>
        </w:rPr>
      </w:pPr>
      <w:r w:rsidRPr="00845F3E">
        <w:rPr>
          <w:rFonts w:ascii="Arial Narrow" w:hAnsi="Arial Narrow"/>
        </w:rPr>
        <w:t>Podprogrami in proračunski uporabniki znotraj glavnega programa</w:t>
      </w:r>
    </w:p>
    <w:p w14:paraId="49FFDD1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22019001 Obveznosti iz naslova financiranja izvrševanja proračuna - domače zadolževanje</w:t>
      </w:r>
    </w:p>
    <w:p w14:paraId="77D22EB8"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22019002 Stroški financiranja in upravljanja z dolgom</w:t>
      </w:r>
    </w:p>
    <w:p w14:paraId="555747D9" w14:textId="77777777" w:rsidR="00845F3E" w:rsidRPr="00845F3E" w:rsidRDefault="00845F3E" w:rsidP="00845F3E">
      <w:pPr>
        <w:widowControl w:val="0"/>
        <w:spacing w:after="0"/>
        <w:rPr>
          <w:rFonts w:ascii="Arial Narrow" w:hAnsi="Arial Narrow" w:cs="Arial"/>
          <w:lang w:val="x-none"/>
        </w:rPr>
      </w:pPr>
    </w:p>
    <w:p w14:paraId="106C252E"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22019001 Obveznosti iz naslova financiranja izvrševanja proračuna - domače zadolževanje</w:t>
      </w:r>
      <w:r w:rsidRPr="00845F3E">
        <w:rPr>
          <w:rFonts w:ascii="Arial Narrow" w:hAnsi="Arial Narrow"/>
          <w:sz w:val="20"/>
        </w:rPr>
        <w:tab/>
        <w:t>57.500 €</w:t>
      </w:r>
    </w:p>
    <w:p w14:paraId="1FDB04EB"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30586F7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Odplačilo obveznosti iz naslova financiranja izvrševanja proračuna - domače zadolževanje: glavnica za odplačilo dolgoročnih kreditov, najetih na domačem trgu kapitala, odplačilo obresti od dolgoročnih kreditov, najetih na domačem trgu kapitala.</w:t>
      </w:r>
    </w:p>
    <w:p w14:paraId="4BB99FCB"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2B340DF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javnih financah,  Zakon o financiranju občin, kreditne pogodbe.</w:t>
      </w:r>
    </w:p>
    <w:p w14:paraId="07092ADB"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05BDD0C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Poplačilo dolgoročnih kreditov.</w:t>
      </w:r>
    </w:p>
    <w:p w14:paraId="5DFF2521"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20403DBB"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Zagotovitev denarnih sredstev za odplačilo dolgoročnega kredita.</w:t>
      </w:r>
    </w:p>
    <w:p w14:paraId="5B8CE122"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220190 Plačilo obresti domačim bankam</w:t>
      </w:r>
      <w:r w:rsidRPr="00845F3E">
        <w:rPr>
          <w:rFonts w:ascii="Arial Narrow" w:hAnsi="Arial Narrow"/>
          <w:sz w:val="20"/>
        </w:rPr>
        <w:tab/>
        <w:t>57.500 €</w:t>
      </w:r>
    </w:p>
    <w:p w14:paraId="46A5CA04"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403101 Plačila obresti od dolgoročnih kreditov - poslovnim bankam</w:t>
      </w:r>
      <w:r w:rsidRPr="00845F3E">
        <w:rPr>
          <w:rFonts w:ascii="Arial Narrow" w:hAnsi="Arial Narrow"/>
          <w:sz w:val="20"/>
        </w:rPr>
        <w:tab/>
        <w:t>56.000 €</w:t>
      </w:r>
    </w:p>
    <w:p w14:paraId="6143CE2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403305 Plačila obresti od dolgoročnih kreditov - javnim skladom</w:t>
      </w:r>
      <w:r w:rsidRPr="00845F3E">
        <w:rPr>
          <w:rFonts w:ascii="Arial Narrow" w:hAnsi="Arial Narrow"/>
          <w:sz w:val="20"/>
        </w:rPr>
        <w:tab/>
        <w:t>1.500 €</w:t>
      </w:r>
    </w:p>
    <w:p w14:paraId="01495C35"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22019002 Stroški financiranja in upravljanja z dolgom</w:t>
      </w:r>
      <w:r w:rsidRPr="00845F3E">
        <w:rPr>
          <w:rFonts w:ascii="Arial Narrow" w:hAnsi="Arial Narrow"/>
          <w:sz w:val="20"/>
        </w:rPr>
        <w:tab/>
        <w:t>1.000 €</w:t>
      </w:r>
    </w:p>
    <w:p w14:paraId="76631825"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52A23ACD"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Zajema plačilo stroškov financiranja in upravljanja z javnim dolgom povezanem z zadolževanjem.</w:t>
      </w:r>
    </w:p>
    <w:p w14:paraId="34B6BD7D"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74A59AF2"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0AA74FFF"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4FB4A3A1" w14:textId="77777777" w:rsidR="00845F3E" w:rsidRPr="00845F3E" w:rsidRDefault="00845F3E" w:rsidP="00845F3E">
      <w:pPr>
        <w:pStyle w:val="ANormal"/>
        <w:rPr>
          <w:rFonts w:ascii="Arial Narrow" w:hAnsi="Arial Narrow"/>
          <w:sz w:val="20"/>
        </w:rPr>
      </w:pPr>
    </w:p>
    <w:p w14:paraId="5FF647F4"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22019002 Stroški financiranja in upravljanja z dolgom</w:t>
      </w:r>
      <w:r w:rsidRPr="00845F3E">
        <w:rPr>
          <w:rFonts w:ascii="Arial Narrow" w:hAnsi="Arial Narrow"/>
          <w:sz w:val="20"/>
        </w:rPr>
        <w:tab/>
        <w:t>1.000 €</w:t>
      </w:r>
    </w:p>
    <w:p w14:paraId="06334E23" w14:textId="77777777" w:rsidR="00845F3E" w:rsidRPr="00845F3E" w:rsidRDefault="00845F3E" w:rsidP="00845F3E">
      <w:pPr>
        <w:pStyle w:val="Heading11"/>
        <w:rPr>
          <w:rFonts w:ascii="Arial Narrow" w:hAnsi="Arial Narrow"/>
        </w:rPr>
      </w:pPr>
      <w:r w:rsidRPr="00845F3E">
        <w:rPr>
          <w:rFonts w:ascii="Arial Narrow" w:hAnsi="Arial Narrow"/>
        </w:rPr>
        <w:t>Obrazložitev dejavnosti v okviru proračunske postavke</w:t>
      </w:r>
    </w:p>
    <w:p w14:paraId="794936CE"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Na tej postavki načrtujemo stroške povezane z zadolževanjem v primeru najetja kratkoročnega kredita.</w:t>
      </w:r>
    </w:p>
    <w:p w14:paraId="08C86F7B" w14:textId="77777777" w:rsidR="00845F3E" w:rsidRPr="00845F3E" w:rsidRDefault="00845F3E" w:rsidP="00845F3E">
      <w:pPr>
        <w:pStyle w:val="Heading11"/>
        <w:rPr>
          <w:rFonts w:ascii="Arial Narrow" w:hAnsi="Arial Narrow"/>
        </w:rPr>
      </w:pPr>
      <w:r w:rsidRPr="00845F3E">
        <w:rPr>
          <w:rFonts w:ascii="Arial Narrow" w:hAnsi="Arial Narrow"/>
        </w:rPr>
        <w:t>Navezava na projekte v okviru proračunske postavke</w:t>
      </w:r>
    </w:p>
    <w:p w14:paraId="0C6971DE" w14:textId="77777777" w:rsidR="00845F3E" w:rsidRPr="00845F3E" w:rsidRDefault="00845F3E" w:rsidP="00845F3E">
      <w:pPr>
        <w:pStyle w:val="ANormal"/>
        <w:rPr>
          <w:rFonts w:ascii="Arial Narrow" w:hAnsi="Arial Narrow"/>
          <w:sz w:val="20"/>
        </w:rPr>
      </w:pPr>
    </w:p>
    <w:p w14:paraId="4441FD42"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6371C47A"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402932 Stroški, povezani z zadolževanjem</w:t>
      </w:r>
      <w:r w:rsidRPr="00845F3E">
        <w:rPr>
          <w:rFonts w:ascii="Arial Narrow" w:hAnsi="Arial Narrow"/>
          <w:sz w:val="20"/>
        </w:rPr>
        <w:tab/>
        <w:t>1.000 €</w:t>
      </w:r>
    </w:p>
    <w:p w14:paraId="1E8B6FF0" w14:textId="77777777" w:rsidR="00845F3E" w:rsidRPr="00845F3E" w:rsidRDefault="00845F3E" w:rsidP="00845F3E">
      <w:pPr>
        <w:pStyle w:val="AHeading5"/>
        <w:tabs>
          <w:tab w:val="decimal" w:pos="9200"/>
        </w:tabs>
        <w:rPr>
          <w:rFonts w:ascii="Arial Narrow" w:hAnsi="Arial Narrow"/>
          <w:sz w:val="20"/>
        </w:rPr>
      </w:pPr>
      <w:bookmarkStart w:id="69" w:name="_Toc163651147"/>
      <w:bookmarkStart w:id="70" w:name="_Toc163805244"/>
      <w:r w:rsidRPr="00845F3E">
        <w:rPr>
          <w:rFonts w:ascii="Arial Narrow" w:hAnsi="Arial Narrow"/>
          <w:sz w:val="20"/>
        </w:rPr>
        <w:t>23 INTERVENCIJSKI PROGRAMI IN OBVEZNOSTI</w:t>
      </w:r>
      <w:r w:rsidRPr="00845F3E">
        <w:rPr>
          <w:rFonts w:ascii="Arial Narrow" w:hAnsi="Arial Narrow"/>
          <w:sz w:val="20"/>
        </w:rPr>
        <w:tab/>
        <w:t>31.617 €</w:t>
      </w:r>
      <w:bookmarkEnd w:id="69"/>
      <w:bookmarkEnd w:id="70"/>
    </w:p>
    <w:p w14:paraId="66520814" w14:textId="77777777" w:rsidR="00845F3E" w:rsidRPr="00845F3E" w:rsidRDefault="00845F3E" w:rsidP="00934D5E">
      <w:pPr>
        <w:pStyle w:val="Heading11"/>
        <w:jc w:val="both"/>
        <w:rPr>
          <w:rFonts w:ascii="Arial Narrow" w:hAnsi="Arial Narrow"/>
        </w:rPr>
      </w:pPr>
      <w:r w:rsidRPr="00845F3E">
        <w:rPr>
          <w:rFonts w:ascii="Arial Narrow" w:hAnsi="Arial Narrow"/>
        </w:rPr>
        <w:t>Opis področja proračunske porabe, poslanstva občine znotraj področja proračunske porabe</w:t>
      </w:r>
    </w:p>
    <w:p w14:paraId="740CC273"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To področje zajema sredstva rezerv, namenjena za odpravo posledic naravnih nesreč, kot so potres, poplave, zemeljski ali snežni plazovi, visok sneg, močan veter toča, pozeba, suša, množični pojavi nalezljive človeške, živalske ali rastlinske bolezni ter druge nesreče, ki jih povzročajo naravne sile in ekološke nesreče in za finančne rezerve ki so namenjene za zagotovitev sredstev za naloge, ki so bile predvidene v sprejetem proračunu in so nujne za izvajanje dogovorjenih nalog.</w:t>
      </w:r>
    </w:p>
    <w:p w14:paraId="288CB828" w14:textId="77777777" w:rsidR="00845F3E" w:rsidRPr="00845F3E" w:rsidRDefault="00845F3E" w:rsidP="00934D5E">
      <w:pPr>
        <w:pStyle w:val="Heading11"/>
        <w:jc w:val="both"/>
        <w:rPr>
          <w:rFonts w:ascii="Arial Narrow" w:hAnsi="Arial Narrow"/>
        </w:rPr>
      </w:pPr>
      <w:r w:rsidRPr="00845F3E">
        <w:rPr>
          <w:rFonts w:ascii="Arial Narrow" w:hAnsi="Arial Narrow"/>
        </w:rPr>
        <w:t>Dokumenti dolgoročnega razvojnega načrtovanja</w:t>
      </w:r>
    </w:p>
    <w:p w14:paraId="39818C1B" w14:textId="77777777" w:rsidR="00845F3E" w:rsidRPr="00845F3E" w:rsidRDefault="00845F3E" w:rsidP="00934D5E">
      <w:pPr>
        <w:pStyle w:val="ANormal"/>
        <w:jc w:val="both"/>
        <w:rPr>
          <w:rFonts w:ascii="Arial Narrow" w:hAnsi="Arial Narrow"/>
          <w:sz w:val="20"/>
        </w:rPr>
      </w:pPr>
    </w:p>
    <w:p w14:paraId="39E8BCC7" w14:textId="77777777" w:rsidR="00845F3E" w:rsidRPr="00845F3E" w:rsidRDefault="00845F3E" w:rsidP="00934D5E">
      <w:pPr>
        <w:pStyle w:val="Heading11"/>
        <w:jc w:val="both"/>
        <w:rPr>
          <w:rFonts w:ascii="Arial Narrow" w:hAnsi="Arial Narrow"/>
        </w:rPr>
      </w:pPr>
      <w:r w:rsidRPr="00845F3E">
        <w:rPr>
          <w:rFonts w:ascii="Arial Narrow" w:hAnsi="Arial Narrow"/>
        </w:rPr>
        <w:t>Dolgoročni cilji področja proračunske porabe</w:t>
      </w:r>
    </w:p>
    <w:p w14:paraId="309EF762"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Dolgoročni cilj področja je nemoteno zagotavljanje tekočega izvrševanja proračuna ter sredstev za intervencije v primeru naravnih nesreč, kar omogoča hitrejšo odpravo posledic.</w:t>
      </w:r>
    </w:p>
    <w:p w14:paraId="5D854351" w14:textId="77777777" w:rsidR="00845F3E" w:rsidRPr="00845F3E" w:rsidRDefault="00845F3E" w:rsidP="00934D5E">
      <w:pPr>
        <w:pStyle w:val="Heading11"/>
        <w:jc w:val="both"/>
        <w:rPr>
          <w:rFonts w:ascii="Arial Narrow" w:hAnsi="Arial Narrow"/>
        </w:rPr>
      </w:pPr>
      <w:r w:rsidRPr="00845F3E">
        <w:rPr>
          <w:rFonts w:ascii="Arial Narrow" w:hAnsi="Arial Narrow"/>
        </w:rPr>
        <w:t>Oznaka in nazivi glavnih programov v pristojnosti občine</w:t>
      </w:r>
    </w:p>
    <w:p w14:paraId="5C7456A9"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2302- Posebna proračunska rezerva in programi pomoči v primeru nesreč</w:t>
      </w:r>
    </w:p>
    <w:p w14:paraId="762D823C"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2303- Splošna proračunska rezervacija</w:t>
      </w:r>
    </w:p>
    <w:p w14:paraId="4AEA26C4" w14:textId="77777777" w:rsidR="00845F3E" w:rsidRPr="00845F3E" w:rsidRDefault="00845F3E" w:rsidP="00845F3E">
      <w:pPr>
        <w:widowControl w:val="0"/>
        <w:spacing w:after="0"/>
        <w:rPr>
          <w:rFonts w:ascii="Arial Narrow" w:hAnsi="Arial Narrow" w:cs="Arial"/>
          <w:lang w:val="x-none"/>
        </w:rPr>
      </w:pPr>
    </w:p>
    <w:p w14:paraId="13DE077F"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2302 Posebna proračunska rezerva in programi pomoči v primerih nesreč</w:t>
      </w:r>
      <w:r w:rsidRPr="00845F3E">
        <w:rPr>
          <w:rFonts w:ascii="Arial Narrow" w:hAnsi="Arial Narrow"/>
          <w:sz w:val="20"/>
        </w:rPr>
        <w:tab/>
        <w:t>15.700 €</w:t>
      </w:r>
    </w:p>
    <w:p w14:paraId="47D241E4" w14:textId="77777777" w:rsidR="00845F3E" w:rsidRPr="00845F3E" w:rsidRDefault="00845F3E" w:rsidP="00934D5E">
      <w:pPr>
        <w:pStyle w:val="Heading11"/>
        <w:jc w:val="both"/>
        <w:rPr>
          <w:rFonts w:ascii="Arial Narrow" w:hAnsi="Arial Narrow"/>
        </w:rPr>
      </w:pPr>
      <w:r w:rsidRPr="00845F3E">
        <w:rPr>
          <w:rFonts w:ascii="Arial Narrow" w:hAnsi="Arial Narrow"/>
        </w:rPr>
        <w:t>Opis glavnega programa</w:t>
      </w:r>
    </w:p>
    <w:p w14:paraId="6836AEDA"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Sredstva proračunske rezerve se lahko uporabljajo za odpravo posledic naravnih nesreč, kot so potres, poplave, zemeljski ali snežni plazovi, visok sneg, močan veter toča, pozeba, suša, množični pojavi nalezljive človeške, živalske ali rastlinske bolezni ter druge nesreče, ki jih povzročajo naravne sile in ekološke nesreče in za finančne rezerve ki so namenjene za zagotovitev sredstev za naloge, ki so bile predvidene v sprejetem proračunu in so nujne za izvajanje dogovorjenih nalog. PO ZJF-1 se sredstva proračunske rezerve lahko izločijo do 1,5% prejemkov proračuna.</w:t>
      </w:r>
    </w:p>
    <w:p w14:paraId="14DED809" w14:textId="77777777" w:rsidR="00845F3E" w:rsidRPr="00845F3E" w:rsidRDefault="00845F3E" w:rsidP="00934D5E">
      <w:pPr>
        <w:pStyle w:val="Heading11"/>
        <w:jc w:val="both"/>
        <w:rPr>
          <w:rFonts w:ascii="Arial Narrow" w:hAnsi="Arial Narrow"/>
        </w:rPr>
      </w:pPr>
      <w:r w:rsidRPr="00845F3E">
        <w:rPr>
          <w:rFonts w:ascii="Arial Narrow" w:hAnsi="Arial Narrow"/>
        </w:rPr>
        <w:t>Dolgoročni cilji glavnega programa</w:t>
      </w:r>
    </w:p>
    <w:p w14:paraId="441287E4"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Dolgoročni cilj področja je nemoteno zagotavljanje tekočega izvrševanja proračuna ter sredstev za intervencije v primeru naravnih nesreč, kar omogoča hitrejšo odpravo posledic.</w:t>
      </w:r>
    </w:p>
    <w:p w14:paraId="15F41FA1" w14:textId="77777777" w:rsidR="00845F3E" w:rsidRPr="00845F3E" w:rsidRDefault="00845F3E" w:rsidP="00934D5E">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516E293F"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Letni izvedbeni cilj je vsaj delno zagotoviti finančne pogoje za čim hitrejše posredovanje in čim večjo ublažitev posledic škod, ki bi nastala ob naravnih nesrečah.</w:t>
      </w:r>
    </w:p>
    <w:p w14:paraId="0A3133DA" w14:textId="77777777" w:rsidR="00845F3E" w:rsidRPr="00845F3E" w:rsidRDefault="00845F3E" w:rsidP="00934D5E">
      <w:pPr>
        <w:pStyle w:val="Heading11"/>
        <w:jc w:val="both"/>
        <w:rPr>
          <w:rFonts w:ascii="Arial Narrow" w:hAnsi="Arial Narrow"/>
        </w:rPr>
      </w:pPr>
      <w:r w:rsidRPr="00845F3E">
        <w:rPr>
          <w:rFonts w:ascii="Arial Narrow" w:hAnsi="Arial Narrow"/>
        </w:rPr>
        <w:t>Podprogrami in proračunski uporabniki znotraj glavnega programa</w:t>
      </w:r>
    </w:p>
    <w:p w14:paraId="1C9EDD22"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23029001 Rezerva občine</w:t>
      </w:r>
    </w:p>
    <w:p w14:paraId="159617E7"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23029002 Splošna proračunska rezervacija</w:t>
      </w:r>
    </w:p>
    <w:p w14:paraId="3A1FB563" w14:textId="77777777" w:rsidR="00845F3E" w:rsidRPr="00845F3E" w:rsidRDefault="00845F3E" w:rsidP="00845F3E">
      <w:pPr>
        <w:widowControl w:val="0"/>
        <w:spacing w:after="0"/>
        <w:rPr>
          <w:rFonts w:ascii="Arial Narrow" w:hAnsi="Arial Narrow" w:cs="Arial"/>
          <w:lang w:val="x-none"/>
        </w:rPr>
      </w:pPr>
    </w:p>
    <w:p w14:paraId="6D7E60D7" w14:textId="77777777" w:rsidR="00845F3E" w:rsidRPr="00845F3E" w:rsidRDefault="00845F3E" w:rsidP="00845F3E">
      <w:pPr>
        <w:pStyle w:val="AHeading7"/>
        <w:tabs>
          <w:tab w:val="decimal" w:pos="9200"/>
        </w:tabs>
        <w:rPr>
          <w:rFonts w:ascii="Arial Narrow" w:hAnsi="Arial Narrow"/>
          <w:sz w:val="20"/>
        </w:rPr>
      </w:pPr>
      <w:r w:rsidRPr="00845F3E">
        <w:rPr>
          <w:rFonts w:ascii="Arial Narrow" w:hAnsi="Arial Narrow"/>
          <w:sz w:val="20"/>
        </w:rPr>
        <w:t>23029001 Rezerva občine</w:t>
      </w:r>
      <w:r w:rsidRPr="00845F3E">
        <w:rPr>
          <w:rFonts w:ascii="Arial Narrow" w:hAnsi="Arial Narrow"/>
          <w:sz w:val="20"/>
        </w:rPr>
        <w:tab/>
        <w:t>15.700 €</w:t>
      </w:r>
    </w:p>
    <w:p w14:paraId="24561C0E" w14:textId="77777777" w:rsidR="00845F3E" w:rsidRPr="00845F3E" w:rsidRDefault="00845F3E" w:rsidP="00845F3E">
      <w:pPr>
        <w:pStyle w:val="Heading11"/>
        <w:rPr>
          <w:rFonts w:ascii="Arial Narrow" w:hAnsi="Arial Narrow"/>
        </w:rPr>
      </w:pPr>
      <w:r w:rsidRPr="00845F3E">
        <w:rPr>
          <w:rFonts w:ascii="Arial Narrow" w:hAnsi="Arial Narrow"/>
        </w:rPr>
        <w:t>Opis podprograma</w:t>
      </w:r>
    </w:p>
    <w:p w14:paraId="167F19FC"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 xml:space="preserve">Vsebina podprograma je oblikovanje rezerve za odpravo posledic naravnih nesreč  v skladu z 48. Členom Zakona o javnih financah ter Zakona o odpravi posledic naravnih nesreč. </w:t>
      </w:r>
    </w:p>
    <w:p w14:paraId="2514844F" w14:textId="77777777" w:rsidR="00845F3E" w:rsidRPr="00845F3E" w:rsidRDefault="00845F3E" w:rsidP="00934D5E">
      <w:pPr>
        <w:pStyle w:val="Heading11"/>
        <w:jc w:val="both"/>
        <w:rPr>
          <w:rFonts w:ascii="Arial Narrow" w:hAnsi="Arial Narrow"/>
        </w:rPr>
      </w:pPr>
      <w:r w:rsidRPr="00845F3E">
        <w:rPr>
          <w:rFonts w:ascii="Arial Narrow" w:hAnsi="Arial Narrow"/>
        </w:rPr>
        <w:t>Zakonske in druge pravne podlage</w:t>
      </w:r>
    </w:p>
    <w:p w14:paraId="1F24812D"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Zakon o javnih financah(Uradni list RS št. 79/99 in sprem.)</w:t>
      </w:r>
    </w:p>
    <w:p w14:paraId="567C50D8"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Zakon o odpravi posledic naravnih nesreč (Uradni list RS št. 75/03 in sprem.)</w:t>
      </w:r>
    </w:p>
    <w:p w14:paraId="7A3662D4" w14:textId="77777777" w:rsidR="00845F3E" w:rsidRPr="00845F3E" w:rsidRDefault="00845F3E" w:rsidP="00934D5E">
      <w:pPr>
        <w:widowControl w:val="0"/>
        <w:spacing w:after="0"/>
        <w:jc w:val="both"/>
        <w:rPr>
          <w:rFonts w:ascii="Arial Narrow" w:hAnsi="Arial Narrow" w:cs="Arial"/>
          <w:lang w:val="x-none"/>
        </w:rPr>
      </w:pPr>
    </w:p>
    <w:p w14:paraId="137A6298" w14:textId="77777777" w:rsidR="00845F3E" w:rsidRPr="00845F3E" w:rsidRDefault="00845F3E" w:rsidP="00934D5E">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59251332"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Dolgoročni cilj tega podprograma je intervencija v primeru naravnih nesreč in zagotavljanje čim prejšnje sanacije stanja. V proračunsko rezervo občina namenja sredstva za odpravo posledic postopoma.</w:t>
      </w:r>
    </w:p>
    <w:p w14:paraId="7E5E44EB" w14:textId="77777777" w:rsidR="00845F3E" w:rsidRPr="00845F3E" w:rsidRDefault="00845F3E" w:rsidP="00934D5E">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0186F0D3"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Letni izvedbeni cilj  je vsaj delno zagotoviti finančne pogoje za čim hitrejše posredovanje in čim večja ublažitev posledic škod ob naravnih nesrečah.</w:t>
      </w:r>
    </w:p>
    <w:p w14:paraId="30D16F19" w14:textId="77777777" w:rsidR="00845F3E" w:rsidRPr="00845F3E" w:rsidRDefault="00845F3E" w:rsidP="00934D5E">
      <w:pPr>
        <w:pStyle w:val="AHeading8"/>
        <w:tabs>
          <w:tab w:val="decimal" w:pos="9200"/>
        </w:tabs>
        <w:jc w:val="both"/>
        <w:rPr>
          <w:rFonts w:ascii="Arial Narrow" w:hAnsi="Arial Narrow"/>
          <w:sz w:val="20"/>
        </w:rPr>
      </w:pPr>
      <w:r w:rsidRPr="00845F3E">
        <w:rPr>
          <w:rFonts w:ascii="Arial Narrow" w:hAnsi="Arial Narrow"/>
          <w:sz w:val="20"/>
        </w:rPr>
        <w:t>230290 Proračunska rezerva - stalna</w:t>
      </w:r>
      <w:r w:rsidRPr="00845F3E">
        <w:rPr>
          <w:rFonts w:ascii="Arial Narrow" w:hAnsi="Arial Narrow"/>
          <w:sz w:val="20"/>
        </w:rPr>
        <w:tab/>
        <w:t>15.700 €</w:t>
      </w:r>
    </w:p>
    <w:p w14:paraId="6D9FDE82" w14:textId="77777777" w:rsidR="00845F3E" w:rsidRPr="00845F3E" w:rsidRDefault="00845F3E" w:rsidP="00934D5E">
      <w:pPr>
        <w:pStyle w:val="Heading11"/>
        <w:jc w:val="both"/>
        <w:rPr>
          <w:rFonts w:ascii="Arial Narrow" w:hAnsi="Arial Narrow"/>
        </w:rPr>
      </w:pPr>
      <w:r w:rsidRPr="00845F3E">
        <w:rPr>
          <w:rFonts w:ascii="Arial Narrow" w:hAnsi="Arial Narrow"/>
        </w:rPr>
        <w:t>Obrazložitev dejavnosti v okviru proračunske postavke</w:t>
      </w:r>
    </w:p>
    <w:p w14:paraId="2928110F"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Sredstva proračunske rezerve se lahko uporabljajo za odpravo posledic naravnih nesreč, kot so potres, poplave, visok sneg, močan veter toča, pozeba, suša, množični pojavi nalezljive človeške, živalske ali rastlinske bolezni ter druge nesreče, ki jih povzročajo naravne sile in ekološke nesreče in za finančne rezerve ki so namenjene za zagotovitev sredstev za naloge, ki so bile predvidene v sprejetem proračunu in so nujne za izvajanje dogovorjenih nalog. PO ZJF-1 se sredstva proračunske rezerve lahko izločijo do 1,5% prejemkov proračuna.</w:t>
      </w:r>
    </w:p>
    <w:p w14:paraId="01233702" w14:textId="77777777" w:rsidR="00845F3E" w:rsidRPr="00845F3E" w:rsidRDefault="00845F3E" w:rsidP="00934D5E">
      <w:pPr>
        <w:pStyle w:val="Heading11"/>
        <w:jc w:val="both"/>
        <w:rPr>
          <w:rFonts w:ascii="Arial Narrow" w:hAnsi="Arial Narrow"/>
        </w:rPr>
      </w:pPr>
      <w:r w:rsidRPr="00845F3E">
        <w:rPr>
          <w:rFonts w:ascii="Arial Narrow" w:hAnsi="Arial Narrow"/>
        </w:rPr>
        <w:t>Navezava na projekte v okviru proračunske postavke</w:t>
      </w:r>
    </w:p>
    <w:p w14:paraId="3F01F0F0" w14:textId="77777777" w:rsidR="00845F3E" w:rsidRPr="00845F3E" w:rsidRDefault="00845F3E" w:rsidP="00934D5E">
      <w:pPr>
        <w:pStyle w:val="ANormal"/>
        <w:jc w:val="both"/>
        <w:rPr>
          <w:rFonts w:ascii="Arial Narrow" w:hAnsi="Arial Narrow"/>
          <w:sz w:val="20"/>
        </w:rPr>
      </w:pPr>
    </w:p>
    <w:p w14:paraId="4884FD48" w14:textId="77777777" w:rsidR="00845F3E" w:rsidRPr="00845F3E" w:rsidRDefault="00845F3E" w:rsidP="00934D5E">
      <w:pPr>
        <w:pStyle w:val="Heading11"/>
        <w:jc w:val="both"/>
        <w:rPr>
          <w:rFonts w:ascii="Arial Narrow" w:hAnsi="Arial Narrow"/>
        </w:rPr>
      </w:pPr>
      <w:r w:rsidRPr="00845F3E">
        <w:rPr>
          <w:rFonts w:ascii="Arial Narrow" w:hAnsi="Arial Narrow"/>
        </w:rPr>
        <w:t>Izhodišča, na katerih temeljijo izračuni predlogov pravic porabe za del, ki se ne izvršuje preko NRP</w:t>
      </w:r>
    </w:p>
    <w:p w14:paraId="30F58D25" w14:textId="77777777" w:rsidR="00845F3E" w:rsidRPr="00845F3E" w:rsidRDefault="00845F3E" w:rsidP="00934D5E">
      <w:pPr>
        <w:pStyle w:val="ANormal"/>
        <w:jc w:val="both"/>
        <w:rPr>
          <w:rFonts w:ascii="Arial Narrow" w:hAnsi="Arial Narrow"/>
          <w:sz w:val="20"/>
        </w:rPr>
      </w:pPr>
    </w:p>
    <w:p w14:paraId="5734A40C"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409100 Proračunska rezerva</w:t>
      </w:r>
      <w:r w:rsidRPr="00845F3E">
        <w:rPr>
          <w:rFonts w:ascii="Arial Narrow" w:hAnsi="Arial Narrow"/>
          <w:sz w:val="20"/>
        </w:rPr>
        <w:tab/>
        <w:t>15.700 €</w:t>
      </w:r>
    </w:p>
    <w:p w14:paraId="198657DF"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2303 Splošna proračunska rezervacija</w:t>
      </w:r>
      <w:r w:rsidRPr="00845F3E">
        <w:rPr>
          <w:rFonts w:ascii="Arial Narrow" w:hAnsi="Arial Narrow"/>
          <w:sz w:val="20"/>
        </w:rPr>
        <w:tab/>
        <w:t>15.917 €</w:t>
      </w:r>
    </w:p>
    <w:p w14:paraId="51E5D4FC" w14:textId="77777777" w:rsidR="00845F3E" w:rsidRPr="00845F3E" w:rsidRDefault="00845F3E" w:rsidP="00934D5E">
      <w:pPr>
        <w:pStyle w:val="Heading11"/>
        <w:jc w:val="both"/>
        <w:rPr>
          <w:rFonts w:ascii="Arial Narrow" w:hAnsi="Arial Narrow"/>
        </w:rPr>
      </w:pPr>
      <w:r w:rsidRPr="00845F3E">
        <w:rPr>
          <w:rFonts w:ascii="Arial Narrow" w:hAnsi="Arial Narrow"/>
        </w:rPr>
        <w:t>Opis glavnega programa</w:t>
      </w:r>
    </w:p>
    <w:p w14:paraId="7928B29E"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Zakon o javnih financah nalaga občinam, da oblikujejo splošno proračunsko rezervacijo v višini 1,5 %. To so namensko izločena sredstva prihodkov za oblikovanje splošne proračunske rezerve in se skladno z zakonom lahko porabijo za nepredvidene odhodke in izdatke, ki jih v času sprejema proračuna ni bilo možno načrtovati, ali za medletno prerazporeditev na programe, na katerih sredstva niso bila planirana v zadostni višini.</w:t>
      </w:r>
    </w:p>
    <w:p w14:paraId="295946E5" w14:textId="77777777" w:rsidR="00845F3E" w:rsidRPr="00845F3E" w:rsidRDefault="00845F3E" w:rsidP="00934D5E">
      <w:pPr>
        <w:pStyle w:val="Heading11"/>
        <w:jc w:val="both"/>
        <w:rPr>
          <w:rFonts w:ascii="Arial Narrow" w:hAnsi="Arial Narrow"/>
        </w:rPr>
      </w:pPr>
      <w:r w:rsidRPr="00845F3E">
        <w:rPr>
          <w:rFonts w:ascii="Arial Narrow" w:hAnsi="Arial Narrow"/>
        </w:rPr>
        <w:t>Dolgoročni cilji glavnega programa</w:t>
      </w:r>
    </w:p>
    <w:p w14:paraId="61017D75"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Zagotavljanje sredstev za financiranje nepredvidenih odhodkov in izdatkov in s tem stabilnosti izvajanja proračuna.</w:t>
      </w:r>
    </w:p>
    <w:p w14:paraId="1136C92C" w14:textId="77777777" w:rsidR="00845F3E" w:rsidRPr="00845F3E" w:rsidRDefault="00845F3E" w:rsidP="00934D5E">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7DD06463"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Enaki kot dolgoročni.</w:t>
      </w:r>
    </w:p>
    <w:p w14:paraId="3EA82E24" w14:textId="77777777" w:rsidR="00845F3E" w:rsidRPr="00845F3E" w:rsidRDefault="00845F3E" w:rsidP="00934D5E">
      <w:pPr>
        <w:pStyle w:val="Heading11"/>
        <w:jc w:val="both"/>
        <w:rPr>
          <w:rFonts w:ascii="Arial Narrow" w:hAnsi="Arial Narrow"/>
        </w:rPr>
      </w:pPr>
      <w:r w:rsidRPr="00845F3E">
        <w:rPr>
          <w:rFonts w:ascii="Arial Narrow" w:hAnsi="Arial Narrow"/>
        </w:rPr>
        <w:t>Podprogrami in proračunski uporabniki znotraj glavnega programa</w:t>
      </w:r>
    </w:p>
    <w:p w14:paraId="50A853D7" w14:textId="77777777" w:rsidR="00845F3E" w:rsidRPr="00845F3E" w:rsidRDefault="00845F3E" w:rsidP="00934D5E">
      <w:pPr>
        <w:pStyle w:val="AHeading7"/>
        <w:tabs>
          <w:tab w:val="decimal" w:pos="9200"/>
        </w:tabs>
        <w:jc w:val="both"/>
        <w:rPr>
          <w:rFonts w:ascii="Arial Narrow" w:hAnsi="Arial Narrow"/>
          <w:sz w:val="20"/>
        </w:rPr>
      </w:pPr>
      <w:r w:rsidRPr="00845F3E">
        <w:rPr>
          <w:rFonts w:ascii="Arial Narrow" w:hAnsi="Arial Narrow"/>
          <w:sz w:val="20"/>
        </w:rPr>
        <w:t>23039001 Splošna proračunska rezervacija</w:t>
      </w:r>
      <w:r w:rsidRPr="00845F3E">
        <w:rPr>
          <w:rFonts w:ascii="Arial Narrow" w:hAnsi="Arial Narrow"/>
          <w:sz w:val="20"/>
        </w:rPr>
        <w:tab/>
        <w:t>15.917 €</w:t>
      </w:r>
    </w:p>
    <w:p w14:paraId="64A5412F" w14:textId="77777777" w:rsidR="00845F3E" w:rsidRPr="00845F3E" w:rsidRDefault="00845F3E" w:rsidP="00934D5E">
      <w:pPr>
        <w:pStyle w:val="Heading11"/>
        <w:jc w:val="both"/>
        <w:rPr>
          <w:rFonts w:ascii="Arial Narrow" w:hAnsi="Arial Narrow"/>
        </w:rPr>
      </w:pPr>
      <w:r w:rsidRPr="00845F3E">
        <w:rPr>
          <w:rFonts w:ascii="Arial Narrow" w:hAnsi="Arial Narrow"/>
        </w:rPr>
        <w:t>Opis podprograma</w:t>
      </w:r>
    </w:p>
    <w:p w14:paraId="32C29F5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Sredstva se razporedijo za nepredvidene odhodke in izdatke, ki jih v času sprejema proračuna ni bilo možno načrtovati, ali za medletno prerazporeditev na programe, na katerih sredstva niso bila planirana v zadostni višini.</w:t>
      </w:r>
    </w:p>
    <w:p w14:paraId="6F686CDA" w14:textId="77777777" w:rsidR="00845F3E" w:rsidRPr="00845F3E" w:rsidRDefault="00845F3E" w:rsidP="00934D5E">
      <w:pPr>
        <w:pStyle w:val="Heading11"/>
        <w:jc w:val="both"/>
        <w:rPr>
          <w:rFonts w:ascii="Arial Narrow" w:hAnsi="Arial Narrow"/>
        </w:rPr>
      </w:pPr>
      <w:r w:rsidRPr="00845F3E">
        <w:rPr>
          <w:rFonts w:ascii="Arial Narrow" w:hAnsi="Arial Narrow"/>
        </w:rPr>
        <w:t>Zakonske in druge pravne podlage</w:t>
      </w:r>
    </w:p>
    <w:p w14:paraId="1424DEA2"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Zakon o javnih financah (Uradni list RS, št. 11/11 – uradno prečiščeno besedilo, 14/13 – popr., 101/13, 55/15 – ZFisP, 96/15 – ZIPRS1617 in 13/18), Odlok o proračunu, Sklep župana/nje o razporeditvi/prerazporeditvi.</w:t>
      </w:r>
    </w:p>
    <w:p w14:paraId="657DB501" w14:textId="77777777" w:rsidR="00845F3E" w:rsidRPr="00845F3E" w:rsidRDefault="00845F3E" w:rsidP="00934D5E">
      <w:pPr>
        <w:pStyle w:val="Heading11"/>
        <w:jc w:val="both"/>
        <w:rPr>
          <w:rFonts w:ascii="Arial Narrow" w:hAnsi="Arial Narrow"/>
        </w:rPr>
      </w:pPr>
      <w:r w:rsidRPr="00845F3E">
        <w:rPr>
          <w:rFonts w:ascii="Arial Narrow" w:hAnsi="Arial Narrow"/>
        </w:rPr>
        <w:t>Dolgoročni cilji podprograma in kazalci, s katerimi se bo merilo doseganje zastavljenih ciljev</w:t>
      </w:r>
    </w:p>
    <w:p w14:paraId="2295E47F"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Zagotavljanje sredstev za financiranje nepredvidenih odhodkov in izdatkov in s tem stabilnosti izvajanja proračuna.</w:t>
      </w:r>
    </w:p>
    <w:p w14:paraId="6B6B9CA6" w14:textId="77777777" w:rsidR="00845F3E" w:rsidRPr="00845F3E" w:rsidRDefault="00845F3E" w:rsidP="00934D5E">
      <w:pPr>
        <w:pStyle w:val="Heading11"/>
        <w:jc w:val="both"/>
        <w:rPr>
          <w:rFonts w:ascii="Arial Narrow" w:hAnsi="Arial Narrow"/>
        </w:rPr>
      </w:pPr>
      <w:r w:rsidRPr="00845F3E">
        <w:rPr>
          <w:rFonts w:ascii="Arial Narrow" w:hAnsi="Arial Narrow"/>
        </w:rPr>
        <w:t>Letni izvedbeni cilji podprograma in kazalci, s katerimi se bo merilo doseganje zastavljenih ciljev</w:t>
      </w:r>
    </w:p>
    <w:p w14:paraId="1A657535"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Enaki kot dolgoročni.</w:t>
      </w:r>
    </w:p>
    <w:p w14:paraId="414E311E" w14:textId="77777777" w:rsidR="00845F3E" w:rsidRPr="00845F3E" w:rsidRDefault="00845F3E" w:rsidP="00934D5E">
      <w:pPr>
        <w:pStyle w:val="AHeading8"/>
        <w:tabs>
          <w:tab w:val="decimal" w:pos="9200"/>
        </w:tabs>
        <w:jc w:val="both"/>
        <w:rPr>
          <w:rFonts w:ascii="Arial Narrow" w:hAnsi="Arial Narrow"/>
          <w:sz w:val="20"/>
        </w:rPr>
      </w:pPr>
      <w:r w:rsidRPr="00845F3E">
        <w:rPr>
          <w:rFonts w:ascii="Arial Narrow" w:hAnsi="Arial Narrow"/>
          <w:sz w:val="20"/>
        </w:rPr>
        <w:t>230390 Tekoča proračunska rezerva</w:t>
      </w:r>
      <w:r w:rsidRPr="00845F3E">
        <w:rPr>
          <w:rFonts w:ascii="Arial Narrow" w:hAnsi="Arial Narrow"/>
          <w:sz w:val="20"/>
        </w:rPr>
        <w:tab/>
        <w:t>15.917 €</w:t>
      </w:r>
    </w:p>
    <w:p w14:paraId="6FBF34F2" w14:textId="77777777" w:rsidR="00845F3E" w:rsidRPr="00845F3E" w:rsidRDefault="00845F3E" w:rsidP="00934D5E">
      <w:pPr>
        <w:pStyle w:val="Heading11"/>
        <w:jc w:val="both"/>
        <w:rPr>
          <w:rFonts w:ascii="Arial Narrow" w:hAnsi="Arial Narrow"/>
        </w:rPr>
      </w:pPr>
      <w:r w:rsidRPr="00845F3E">
        <w:rPr>
          <w:rFonts w:ascii="Arial Narrow" w:hAnsi="Arial Narrow"/>
        </w:rPr>
        <w:t>Obrazložitev dejavnosti v okviru proračunske postavke</w:t>
      </w:r>
    </w:p>
    <w:p w14:paraId="155F1B15"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Sredstva se razporedijo za nepredvidene odhodke in izdatke, ki jih v času sprejema proračuna ni bilo možno načrtovati, ali za medletno prerazporeditev na programe, na katerih sredstva niso bila planirana v zadostni višini.</w:t>
      </w:r>
    </w:p>
    <w:p w14:paraId="7C9EAF25"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Predvidoma  se bodo tudi sredstva splošne proračunske rezerve prioritetno namenila za pokritje odhodkov in stroškov nastalih ob izrednih dogodkih (poplava, suša ipd.) za delovanje sil za zaščito in reševanje ter izvedbo prvih interventnih ukrepov; praviloma sredstva rezerve za te stroške ne zadoščajo, zato občina uporabi za ta namen tudi del sredstev splošne proračunske rezervacije.</w:t>
      </w:r>
    </w:p>
    <w:p w14:paraId="6EB21952" w14:textId="5AC9526E" w:rsid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S  sredstvi splošne proračunske rezerve bo občina pokrivala tudi ostale nepredvidene odhodke in izdatke, ki jih ob sprejemu proračuna ni bilo možno predvideti, oziroma jih bo s sklepom župana prerazporedila na področja porabe, kjer je bila porabila višja od predvidene</w:t>
      </w:r>
      <w:r w:rsidR="00934D5E">
        <w:rPr>
          <w:rFonts w:ascii="Arial Narrow" w:hAnsi="Arial Narrow" w:cs="Arial"/>
          <w:lang w:val="x-none"/>
        </w:rPr>
        <w:t>.</w:t>
      </w:r>
    </w:p>
    <w:p w14:paraId="6A5FA6DD" w14:textId="77777777" w:rsidR="00934D5E" w:rsidRDefault="00934D5E" w:rsidP="00934D5E">
      <w:pPr>
        <w:widowControl w:val="0"/>
        <w:spacing w:after="0"/>
        <w:jc w:val="both"/>
        <w:rPr>
          <w:rFonts w:ascii="Arial Narrow" w:hAnsi="Arial Narrow" w:cs="Arial"/>
          <w:lang w:val="x-none"/>
        </w:rPr>
      </w:pPr>
    </w:p>
    <w:p w14:paraId="4B5B7E5D" w14:textId="77777777" w:rsidR="00934D5E" w:rsidRDefault="00934D5E" w:rsidP="00934D5E">
      <w:pPr>
        <w:widowControl w:val="0"/>
        <w:spacing w:after="0"/>
        <w:jc w:val="both"/>
        <w:rPr>
          <w:rFonts w:ascii="Arial Narrow" w:hAnsi="Arial Narrow" w:cs="Arial"/>
          <w:lang w:val="x-none"/>
        </w:rPr>
      </w:pPr>
    </w:p>
    <w:p w14:paraId="40E20F43" w14:textId="77777777" w:rsidR="00845F3E" w:rsidRPr="00845F3E" w:rsidRDefault="00845F3E" w:rsidP="00934D5E">
      <w:pPr>
        <w:pStyle w:val="Heading11"/>
        <w:jc w:val="both"/>
        <w:rPr>
          <w:rFonts w:ascii="Arial Narrow" w:hAnsi="Arial Narrow"/>
        </w:rPr>
      </w:pPr>
      <w:r w:rsidRPr="00845F3E">
        <w:rPr>
          <w:rFonts w:ascii="Arial Narrow" w:hAnsi="Arial Narrow"/>
        </w:rPr>
        <w:t>Navezava na projekte v okviru proračunske postavke</w:t>
      </w:r>
    </w:p>
    <w:p w14:paraId="60DE6518" w14:textId="77777777" w:rsidR="00845F3E" w:rsidRPr="00845F3E" w:rsidRDefault="00845F3E" w:rsidP="00845F3E">
      <w:pPr>
        <w:pStyle w:val="Heading11"/>
        <w:rPr>
          <w:rFonts w:ascii="Arial Narrow" w:hAnsi="Arial Narrow"/>
        </w:rPr>
      </w:pPr>
      <w:r w:rsidRPr="00845F3E">
        <w:rPr>
          <w:rFonts w:ascii="Arial Narrow" w:hAnsi="Arial Narrow"/>
        </w:rPr>
        <w:t>Izhodišča, na katerih temeljijo izračuni predlogov pravic porabe za del, ki se ne izvršuje preko NRP</w:t>
      </w:r>
    </w:p>
    <w:p w14:paraId="7FB6A2C2" w14:textId="77777777" w:rsidR="00845F3E" w:rsidRDefault="00845F3E" w:rsidP="00845F3E">
      <w:pPr>
        <w:pStyle w:val="AHeading9"/>
        <w:tabs>
          <w:tab w:val="decimal" w:pos="9200"/>
        </w:tabs>
        <w:rPr>
          <w:rFonts w:ascii="Arial Narrow" w:hAnsi="Arial Narrow"/>
          <w:sz w:val="20"/>
        </w:rPr>
      </w:pPr>
      <w:r w:rsidRPr="00845F3E">
        <w:rPr>
          <w:rFonts w:ascii="Arial Narrow" w:hAnsi="Arial Narrow"/>
          <w:sz w:val="20"/>
        </w:rPr>
        <w:t>409000 Splošna proračunska rezervacija</w:t>
      </w:r>
      <w:r w:rsidRPr="00845F3E">
        <w:rPr>
          <w:rFonts w:ascii="Arial Narrow" w:hAnsi="Arial Narrow"/>
          <w:sz w:val="20"/>
        </w:rPr>
        <w:tab/>
        <w:t>15.917 €</w:t>
      </w:r>
    </w:p>
    <w:p w14:paraId="3C74A636" w14:textId="77777777" w:rsidR="00934D5E" w:rsidRPr="00934D5E" w:rsidRDefault="00934D5E" w:rsidP="00934D5E"/>
    <w:p w14:paraId="1C8EE94F" w14:textId="77777777" w:rsidR="00845F3E" w:rsidRPr="00911AF5" w:rsidRDefault="00845F3E" w:rsidP="00845F3E">
      <w:pPr>
        <w:pStyle w:val="AHeading3"/>
        <w:tabs>
          <w:tab w:val="decimal" w:pos="9200"/>
        </w:tabs>
        <w:rPr>
          <w:rFonts w:ascii="Arial Narrow" w:hAnsi="Arial Narrow"/>
          <w:color w:val="FF0000"/>
          <w:sz w:val="20"/>
          <w:szCs w:val="20"/>
        </w:rPr>
      </w:pPr>
      <w:bookmarkStart w:id="71" w:name="_Toc163651148"/>
      <w:bookmarkStart w:id="72" w:name="_Toc163805245"/>
      <w:r w:rsidRPr="00911AF5">
        <w:rPr>
          <w:rFonts w:ascii="Arial Narrow" w:hAnsi="Arial Narrow"/>
          <w:color w:val="FF0000"/>
          <w:sz w:val="20"/>
          <w:szCs w:val="20"/>
        </w:rPr>
        <w:t>C. RAČUN FINANCIRANJA</w:t>
      </w:r>
      <w:r w:rsidRPr="00911AF5">
        <w:rPr>
          <w:rFonts w:ascii="Arial Narrow" w:hAnsi="Arial Narrow"/>
          <w:color w:val="FF0000"/>
          <w:sz w:val="20"/>
          <w:szCs w:val="20"/>
        </w:rPr>
        <w:tab/>
        <w:t>-225.950 €</w:t>
      </w:r>
      <w:bookmarkEnd w:id="71"/>
      <w:bookmarkEnd w:id="72"/>
    </w:p>
    <w:p w14:paraId="319946DA" w14:textId="77777777" w:rsidR="00845F3E" w:rsidRPr="00911AF5" w:rsidRDefault="00845F3E" w:rsidP="00845F3E">
      <w:pPr>
        <w:pStyle w:val="AHeading4"/>
        <w:tabs>
          <w:tab w:val="decimal" w:pos="9200"/>
        </w:tabs>
        <w:rPr>
          <w:rFonts w:ascii="Arial Narrow" w:hAnsi="Arial Narrow"/>
          <w:color w:val="00B050"/>
          <w:sz w:val="20"/>
          <w:szCs w:val="20"/>
        </w:rPr>
      </w:pPr>
      <w:bookmarkStart w:id="73" w:name="_Toc163651149"/>
      <w:bookmarkStart w:id="74" w:name="_Toc163805246"/>
      <w:r w:rsidRPr="00911AF5">
        <w:rPr>
          <w:rFonts w:ascii="Arial Narrow" w:hAnsi="Arial Narrow"/>
          <w:color w:val="00B050"/>
          <w:sz w:val="20"/>
          <w:szCs w:val="20"/>
        </w:rPr>
        <w:t>4000 OBČINSKA UPRAVA</w:t>
      </w:r>
      <w:r w:rsidRPr="00911AF5">
        <w:rPr>
          <w:rFonts w:ascii="Arial Narrow" w:hAnsi="Arial Narrow"/>
          <w:color w:val="00B050"/>
          <w:sz w:val="20"/>
          <w:szCs w:val="20"/>
        </w:rPr>
        <w:tab/>
        <w:t>225.950 €</w:t>
      </w:r>
      <w:bookmarkEnd w:id="73"/>
      <w:bookmarkEnd w:id="74"/>
    </w:p>
    <w:p w14:paraId="603FFA27" w14:textId="77777777" w:rsidR="00845F3E" w:rsidRPr="00845F3E" w:rsidRDefault="00845F3E" w:rsidP="00845F3E">
      <w:pPr>
        <w:pStyle w:val="AHeading5"/>
        <w:tabs>
          <w:tab w:val="decimal" w:pos="9200"/>
        </w:tabs>
        <w:rPr>
          <w:rFonts w:ascii="Arial Narrow" w:hAnsi="Arial Narrow"/>
          <w:sz w:val="20"/>
        </w:rPr>
      </w:pPr>
      <w:bookmarkStart w:id="75" w:name="_Toc163651150"/>
      <w:bookmarkStart w:id="76" w:name="_Toc163805247"/>
      <w:r w:rsidRPr="00845F3E">
        <w:rPr>
          <w:rFonts w:ascii="Arial Narrow" w:hAnsi="Arial Narrow"/>
          <w:sz w:val="20"/>
        </w:rPr>
        <w:t>22 SERVISIRANJE JAVNEGA DOLGA</w:t>
      </w:r>
      <w:r w:rsidRPr="00845F3E">
        <w:rPr>
          <w:rFonts w:ascii="Arial Narrow" w:hAnsi="Arial Narrow"/>
          <w:sz w:val="20"/>
        </w:rPr>
        <w:tab/>
        <w:t>225.950 €</w:t>
      </w:r>
      <w:bookmarkEnd w:id="75"/>
      <w:bookmarkEnd w:id="76"/>
    </w:p>
    <w:p w14:paraId="116C85A9" w14:textId="77777777" w:rsidR="00845F3E" w:rsidRPr="00845F3E" w:rsidRDefault="00845F3E" w:rsidP="00845F3E">
      <w:pPr>
        <w:pStyle w:val="Heading11"/>
        <w:rPr>
          <w:rFonts w:ascii="Arial Narrow" w:hAnsi="Arial Narrow"/>
        </w:rPr>
      </w:pPr>
      <w:r w:rsidRPr="00845F3E">
        <w:rPr>
          <w:rFonts w:ascii="Arial Narrow" w:hAnsi="Arial Narrow"/>
        </w:rPr>
        <w:t>Opis področja proračunske porabe, poslanstva občine znotraj področja proračunske porabe</w:t>
      </w:r>
    </w:p>
    <w:p w14:paraId="0B504F8F"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Področje zajema program upravljanja z javnim dolgom na občinski  ravni. Zajema  odplačilo obveznosti iz naslova zadolževanja.</w:t>
      </w:r>
    </w:p>
    <w:p w14:paraId="2308C60A" w14:textId="77777777" w:rsidR="00845F3E" w:rsidRPr="00845F3E" w:rsidRDefault="00845F3E" w:rsidP="00845F3E">
      <w:pPr>
        <w:widowControl w:val="0"/>
        <w:spacing w:after="0"/>
        <w:rPr>
          <w:rFonts w:ascii="Arial Narrow" w:hAnsi="Arial Narrow" w:cs="Arial"/>
          <w:lang w:val="x-none"/>
        </w:rPr>
      </w:pPr>
    </w:p>
    <w:p w14:paraId="461B6473" w14:textId="611368DD" w:rsidR="00845F3E" w:rsidRPr="00845F3E" w:rsidRDefault="00911AF5" w:rsidP="00845F3E">
      <w:pPr>
        <w:pStyle w:val="Heading11"/>
        <w:rPr>
          <w:rFonts w:ascii="Arial Narrow" w:hAnsi="Arial Narrow"/>
        </w:rPr>
      </w:pPr>
      <w:r>
        <w:rPr>
          <w:rFonts w:ascii="Arial Narrow" w:hAnsi="Arial Narrow"/>
        </w:rPr>
        <w:t>D</w:t>
      </w:r>
      <w:r w:rsidR="00845F3E" w:rsidRPr="00845F3E">
        <w:rPr>
          <w:rFonts w:ascii="Arial Narrow" w:hAnsi="Arial Narrow"/>
        </w:rPr>
        <w:t>okumenti dolgoročnega razvojnega načrtovanja</w:t>
      </w:r>
    </w:p>
    <w:p w14:paraId="4B800FD7" w14:textId="77777777" w:rsidR="00845F3E" w:rsidRPr="00845F3E" w:rsidRDefault="00845F3E" w:rsidP="00845F3E">
      <w:pPr>
        <w:pStyle w:val="Heading11"/>
        <w:rPr>
          <w:rFonts w:ascii="Arial Narrow" w:hAnsi="Arial Narrow"/>
        </w:rPr>
      </w:pPr>
      <w:r w:rsidRPr="00845F3E">
        <w:rPr>
          <w:rFonts w:ascii="Arial Narrow" w:hAnsi="Arial Narrow"/>
        </w:rPr>
        <w:t>Dolgoročni cilji področja proračunske porabe</w:t>
      </w:r>
    </w:p>
    <w:p w14:paraId="0AEC7BE2" w14:textId="77777777" w:rsidR="00845F3E" w:rsidRPr="00845F3E" w:rsidRDefault="00845F3E" w:rsidP="00845F3E">
      <w:pPr>
        <w:pStyle w:val="ANormal"/>
        <w:rPr>
          <w:rFonts w:ascii="Arial Narrow" w:hAnsi="Arial Narrow"/>
          <w:sz w:val="20"/>
        </w:rPr>
      </w:pPr>
    </w:p>
    <w:p w14:paraId="2D59393C" w14:textId="77777777" w:rsidR="00845F3E" w:rsidRPr="00845F3E" w:rsidRDefault="00845F3E" w:rsidP="00845F3E">
      <w:pPr>
        <w:pStyle w:val="Heading11"/>
        <w:rPr>
          <w:rFonts w:ascii="Arial Narrow" w:hAnsi="Arial Narrow"/>
        </w:rPr>
      </w:pPr>
      <w:r w:rsidRPr="00845F3E">
        <w:rPr>
          <w:rFonts w:ascii="Arial Narrow" w:hAnsi="Arial Narrow"/>
        </w:rPr>
        <w:t>Oznaka in nazivi glavnih programov v pristojnosti občine</w:t>
      </w:r>
    </w:p>
    <w:p w14:paraId="52F58C1C"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2201 - Servisiranje javnega dolga.</w:t>
      </w:r>
    </w:p>
    <w:p w14:paraId="310CFBCB" w14:textId="77777777" w:rsidR="00845F3E" w:rsidRPr="00845F3E" w:rsidRDefault="00845F3E" w:rsidP="00845F3E">
      <w:pPr>
        <w:pStyle w:val="AHeading6"/>
        <w:tabs>
          <w:tab w:val="decimal" w:pos="9200"/>
        </w:tabs>
        <w:rPr>
          <w:rFonts w:ascii="Arial Narrow" w:hAnsi="Arial Narrow"/>
          <w:sz w:val="20"/>
        </w:rPr>
      </w:pPr>
      <w:r w:rsidRPr="00845F3E">
        <w:rPr>
          <w:rFonts w:ascii="Arial Narrow" w:hAnsi="Arial Narrow"/>
          <w:sz w:val="20"/>
        </w:rPr>
        <w:t>2201 Servisiranje javnega dolga</w:t>
      </w:r>
      <w:r w:rsidRPr="00845F3E">
        <w:rPr>
          <w:rFonts w:ascii="Arial Narrow" w:hAnsi="Arial Narrow"/>
          <w:sz w:val="20"/>
        </w:rPr>
        <w:tab/>
        <w:t>225.950 €</w:t>
      </w:r>
    </w:p>
    <w:p w14:paraId="5A246A9E" w14:textId="77777777" w:rsidR="00845F3E" w:rsidRPr="00845F3E" w:rsidRDefault="00845F3E" w:rsidP="00845F3E">
      <w:pPr>
        <w:pStyle w:val="Heading11"/>
        <w:rPr>
          <w:rFonts w:ascii="Arial Narrow" w:hAnsi="Arial Narrow"/>
        </w:rPr>
      </w:pPr>
      <w:r w:rsidRPr="00845F3E">
        <w:rPr>
          <w:rFonts w:ascii="Arial Narrow" w:hAnsi="Arial Narrow"/>
        </w:rPr>
        <w:t>Opis glavnega programa</w:t>
      </w:r>
    </w:p>
    <w:p w14:paraId="421B215D"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Servisiranje javnega dolga vključuje sredstva za odplačilo obveznosti iz naslova financiranja izvrševanja občinskega proračuna in sredstva za plačilo stroškov financiranja in upravljanja z javnim dolgom.</w:t>
      </w:r>
    </w:p>
    <w:p w14:paraId="25DBD131" w14:textId="77777777" w:rsidR="00845F3E" w:rsidRPr="00845F3E" w:rsidRDefault="00845F3E" w:rsidP="00934D5E">
      <w:pPr>
        <w:pStyle w:val="Heading11"/>
        <w:jc w:val="both"/>
        <w:rPr>
          <w:rFonts w:ascii="Arial Narrow" w:hAnsi="Arial Narrow"/>
        </w:rPr>
      </w:pPr>
      <w:r w:rsidRPr="00845F3E">
        <w:rPr>
          <w:rFonts w:ascii="Arial Narrow" w:hAnsi="Arial Narrow"/>
        </w:rPr>
        <w:t>Dolgoročni cilji glavnega programa</w:t>
      </w:r>
    </w:p>
    <w:p w14:paraId="7CF5078F" w14:textId="77777777" w:rsidR="00845F3E" w:rsidRPr="00845F3E" w:rsidRDefault="00845F3E" w:rsidP="00934D5E">
      <w:pPr>
        <w:pStyle w:val="ANormal"/>
        <w:jc w:val="both"/>
        <w:rPr>
          <w:rFonts w:ascii="Arial Narrow" w:hAnsi="Arial Narrow"/>
          <w:sz w:val="20"/>
        </w:rPr>
      </w:pPr>
    </w:p>
    <w:p w14:paraId="5F2FF315" w14:textId="77777777" w:rsidR="00845F3E" w:rsidRPr="00845F3E" w:rsidRDefault="00845F3E" w:rsidP="00934D5E">
      <w:pPr>
        <w:pStyle w:val="Heading11"/>
        <w:jc w:val="both"/>
        <w:rPr>
          <w:rFonts w:ascii="Arial Narrow" w:hAnsi="Arial Narrow"/>
        </w:rPr>
      </w:pPr>
      <w:r w:rsidRPr="00845F3E">
        <w:rPr>
          <w:rFonts w:ascii="Arial Narrow" w:hAnsi="Arial Narrow"/>
        </w:rPr>
        <w:t>Glavni letni izvedbeni cilji in kazalci, s katerimi se bo merilo doseganje zastavljenih ciljev</w:t>
      </w:r>
    </w:p>
    <w:p w14:paraId="4D8D4977"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Odplačilo dolgoročnih kreditov.</w:t>
      </w:r>
    </w:p>
    <w:p w14:paraId="40483618" w14:textId="77777777" w:rsidR="00845F3E" w:rsidRPr="00845F3E" w:rsidRDefault="00845F3E" w:rsidP="00934D5E">
      <w:pPr>
        <w:pStyle w:val="Heading11"/>
        <w:jc w:val="both"/>
        <w:rPr>
          <w:rFonts w:ascii="Arial Narrow" w:hAnsi="Arial Narrow"/>
        </w:rPr>
      </w:pPr>
      <w:r w:rsidRPr="00845F3E">
        <w:rPr>
          <w:rFonts w:ascii="Arial Narrow" w:hAnsi="Arial Narrow"/>
        </w:rPr>
        <w:t>Podprogrami in proračunski uporabniki znotraj glavnega programa</w:t>
      </w:r>
    </w:p>
    <w:p w14:paraId="2D5004B8"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22019001 Obveznosti iz naslova financiranja izvrševanja proračuna - domače zadolževanje</w:t>
      </w:r>
    </w:p>
    <w:p w14:paraId="71D1E40D" w14:textId="77777777" w:rsidR="00845F3E" w:rsidRPr="00845F3E" w:rsidRDefault="00845F3E" w:rsidP="00934D5E">
      <w:pPr>
        <w:widowControl w:val="0"/>
        <w:spacing w:after="0"/>
        <w:jc w:val="both"/>
        <w:rPr>
          <w:rFonts w:ascii="Arial Narrow" w:hAnsi="Arial Narrow" w:cs="Arial"/>
          <w:lang w:val="x-none"/>
        </w:rPr>
      </w:pPr>
      <w:r w:rsidRPr="00845F3E">
        <w:rPr>
          <w:rFonts w:ascii="Arial Narrow" w:hAnsi="Arial Narrow" w:cs="Arial"/>
          <w:lang w:val="x-none"/>
        </w:rPr>
        <w:t>22019002 Stroški financiranja in upravljanja z dolgom</w:t>
      </w:r>
    </w:p>
    <w:p w14:paraId="1C26C56E" w14:textId="77777777" w:rsidR="00845F3E" w:rsidRPr="00845F3E" w:rsidRDefault="00845F3E" w:rsidP="00934D5E">
      <w:pPr>
        <w:widowControl w:val="0"/>
        <w:spacing w:after="0"/>
        <w:jc w:val="both"/>
        <w:rPr>
          <w:rFonts w:ascii="Arial Narrow" w:hAnsi="Arial Narrow" w:cs="Arial"/>
          <w:lang w:val="x-none"/>
        </w:rPr>
      </w:pPr>
    </w:p>
    <w:p w14:paraId="1670C66F" w14:textId="77777777" w:rsidR="00845F3E" w:rsidRPr="00845F3E" w:rsidRDefault="00845F3E" w:rsidP="00934D5E">
      <w:pPr>
        <w:pStyle w:val="AHeading7"/>
        <w:tabs>
          <w:tab w:val="decimal" w:pos="9200"/>
        </w:tabs>
        <w:jc w:val="both"/>
        <w:rPr>
          <w:rFonts w:ascii="Arial Narrow" w:hAnsi="Arial Narrow"/>
          <w:sz w:val="20"/>
        </w:rPr>
      </w:pPr>
      <w:r w:rsidRPr="00845F3E">
        <w:rPr>
          <w:rFonts w:ascii="Arial Narrow" w:hAnsi="Arial Narrow"/>
          <w:sz w:val="20"/>
        </w:rPr>
        <w:t>22019001 Obveznosti iz naslova financiranja izvrševanja proračuna - domače zadolževanje</w:t>
      </w:r>
      <w:r w:rsidRPr="00845F3E">
        <w:rPr>
          <w:rFonts w:ascii="Arial Narrow" w:hAnsi="Arial Narrow"/>
          <w:sz w:val="20"/>
        </w:rPr>
        <w:tab/>
        <w:t>225.950 €</w:t>
      </w:r>
    </w:p>
    <w:p w14:paraId="7F795002" w14:textId="77777777" w:rsidR="00845F3E" w:rsidRPr="00845F3E" w:rsidRDefault="00845F3E" w:rsidP="00934D5E">
      <w:pPr>
        <w:pStyle w:val="Heading11"/>
        <w:jc w:val="both"/>
        <w:rPr>
          <w:rFonts w:ascii="Arial Narrow" w:hAnsi="Arial Narrow"/>
        </w:rPr>
      </w:pPr>
      <w:r w:rsidRPr="00845F3E">
        <w:rPr>
          <w:rFonts w:ascii="Arial Narrow" w:hAnsi="Arial Narrow"/>
        </w:rPr>
        <w:t>Opis podprograma</w:t>
      </w:r>
    </w:p>
    <w:p w14:paraId="6BFF6C10"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Odplačilo obveznosti iz naslova financiranja izvrševanja proračuna - domače zadolževanje: glavnica za odplačilo dolgoročnih kreditov, najetih na domačem trgu kapitala, odplačilo obresti od dolgoročnih kreditov, najetih na domačem trgu kapitala.</w:t>
      </w:r>
    </w:p>
    <w:p w14:paraId="40E18E16" w14:textId="77777777" w:rsidR="00845F3E" w:rsidRPr="00845F3E" w:rsidRDefault="00845F3E" w:rsidP="00845F3E">
      <w:pPr>
        <w:pStyle w:val="Heading11"/>
        <w:rPr>
          <w:rFonts w:ascii="Arial Narrow" w:hAnsi="Arial Narrow"/>
        </w:rPr>
      </w:pPr>
      <w:r w:rsidRPr="00845F3E">
        <w:rPr>
          <w:rFonts w:ascii="Arial Narrow" w:hAnsi="Arial Narrow"/>
        </w:rPr>
        <w:t>Zakonske in druge pravne podlage</w:t>
      </w:r>
    </w:p>
    <w:p w14:paraId="2814A79A"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Zakon o javnih financah,  Zakon o financiranju občin, kreditne pogodbe.</w:t>
      </w:r>
    </w:p>
    <w:p w14:paraId="3B6E8EF8" w14:textId="77777777" w:rsidR="00845F3E" w:rsidRPr="00845F3E" w:rsidRDefault="00845F3E" w:rsidP="00845F3E">
      <w:pPr>
        <w:pStyle w:val="Heading11"/>
        <w:rPr>
          <w:rFonts w:ascii="Arial Narrow" w:hAnsi="Arial Narrow"/>
        </w:rPr>
      </w:pPr>
      <w:r w:rsidRPr="00845F3E">
        <w:rPr>
          <w:rFonts w:ascii="Arial Narrow" w:hAnsi="Arial Narrow"/>
        </w:rPr>
        <w:t>Dolgoročni cilji podprograma in kazalci, s katerimi se bo merilo doseganje zastavljenih ciljev</w:t>
      </w:r>
    </w:p>
    <w:p w14:paraId="1B6F99A3"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Poplačilo dolgoročnih kreditov.</w:t>
      </w:r>
    </w:p>
    <w:p w14:paraId="2365B804" w14:textId="77777777" w:rsidR="00845F3E" w:rsidRPr="00845F3E" w:rsidRDefault="00845F3E" w:rsidP="00845F3E">
      <w:pPr>
        <w:pStyle w:val="Heading11"/>
        <w:rPr>
          <w:rFonts w:ascii="Arial Narrow" w:hAnsi="Arial Narrow"/>
        </w:rPr>
      </w:pPr>
      <w:r w:rsidRPr="00845F3E">
        <w:rPr>
          <w:rFonts w:ascii="Arial Narrow" w:hAnsi="Arial Narrow"/>
        </w:rPr>
        <w:t>Letni izvedbeni cilji podprograma in kazalci, s katerimi se bo merilo doseganje zastavljenih ciljev</w:t>
      </w:r>
    </w:p>
    <w:p w14:paraId="105134F7" w14:textId="77777777" w:rsidR="00845F3E" w:rsidRPr="00845F3E" w:rsidRDefault="00845F3E" w:rsidP="00845F3E">
      <w:pPr>
        <w:widowControl w:val="0"/>
        <w:spacing w:after="0"/>
        <w:rPr>
          <w:rFonts w:ascii="Arial Narrow" w:hAnsi="Arial Narrow" w:cs="Arial"/>
          <w:lang w:val="x-none"/>
        </w:rPr>
      </w:pPr>
      <w:r w:rsidRPr="00845F3E">
        <w:rPr>
          <w:rFonts w:ascii="Arial Narrow" w:hAnsi="Arial Narrow" w:cs="Arial"/>
          <w:lang w:val="x-none"/>
        </w:rPr>
        <w:t>Zagotovitev denarnih sredstev za odplačilo dolgoročnega kredita.</w:t>
      </w:r>
    </w:p>
    <w:p w14:paraId="1669B476" w14:textId="77777777" w:rsidR="00845F3E" w:rsidRPr="00845F3E" w:rsidRDefault="00845F3E" w:rsidP="00845F3E">
      <w:pPr>
        <w:pStyle w:val="AHeading8"/>
        <w:tabs>
          <w:tab w:val="decimal" w:pos="9200"/>
        </w:tabs>
        <w:rPr>
          <w:rFonts w:ascii="Arial Narrow" w:hAnsi="Arial Narrow"/>
          <w:sz w:val="20"/>
        </w:rPr>
      </w:pPr>
      <w:r w:rsidRPr="00845F3E">
        <w:rPr>
          <w:rFonts w:ascii="Arial Narrow" w:hAnsi="Arial Narrow"/>
          <w:sz w:val="20"/>
        </w:rPr>
        <w:t>22019001 Domače zadolževanje - najem dolgoročnega kredita</w:t>
      </w:r>
      <w:r w:rsidRPr="00845F3E">
        <w:rPr>
          <w:rFonts w:ascii="Arial Narrow" w:hAnsi="Arial Narrow"/>
          <w:sz w:val="20"/>
        </w:rPr>
        <w:tab/>
        <w:t>225.950 €</w:t>
      </w:r>
    </w:p>
    <w:p w14:paraId="703CC657"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550101 Odplačila kreditov poslovnim bankam - dolgoročni krediti</w:t>
      </w:r>
      <w:r w:rsidRPr="00845F3E">
        <w:rPr>
          <w:rFonts w:ascii="Arial Narrow" w:hAnsi="Arial Narrow"/>
          <w:sz w:val="20"/>
        </w:rPr>
        <w:tab/>
        <w:t>180.000 €</w:t>
      </w:r>
    </w:p>
    <w:p w14:paraId="6691EFA3"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550305 Odplačila kreditov javnim skladom - dolgoročni krediti</w:t>
      </w:r>
      <w:r w:rsidRPr="00845F3E">
        <w:rPr>
          <w:rFonts w:ascii="Arial Narrow" w:hAnsi="Arial Narrow"/>
          <w:sz w:val="20"/>
        </w:rPr>
        <w:tab/>
        <w:t>17.950 €</w:t>
      </w:r>
    </w:p>
    <w:p w14:paraId="07A3401F" w14:textId="77777777" w:rsidR="00845F3E" w:rsidRPr="00845F3E" w:rsidRDefault="00845F3E" w:rsidP="00845F3E">
      <w:pPr>
        <w:pStyle w:val="AHeading9"/>
        <w:tabs>
          <w:tab w:val="decimal" w:pos="9200"/>
        </w:tabs>
        <w:rPr>
          <w:rFonts w:ascii="Arial Narrow" w:hAnsi="Arial Narrow"/>
          <w:sz w:val="20"/>
        </w:rPr>
      </w:pPr>
      <w:r w:rsidRPr="00845F3E">
        <w:rPr>
          <w:rFonts w:ascii="Arial Narrow" w:hAnsi="Arial Narrow"/>
          <w:sz w:val="20"/>
        </w:rPr>
        <w:t>550307 Odplačila kreditov državnemu proračunu - dolgoročni krediti</w:t>
      </w:r>
      <w:r w:rsidRPr="00845F3E">
        <w:rPr>
          <w:rFonts w:ascii="Arial Narrow" w:hAnsi="Arial Narrow"/>
          <w:sz w:val="20"/>
        </w:rPr>
        <w:tab/>
        <w:t>28.000 €</w:t>
      </w:r>
    </w:p>
    <w:p w14:paraId="1CDF9B10" w14:textId="77777777" w:rsidR="00845F3E" w:rsidRPr="00845F3E" w:rsidRDefault="00845F3E" w:rsidP="00845F3E">
      <w:pPr>
        <w:rPr>
          <w:rFonts w:ascii="Arial Narrow" w:hAnsi="Arial Narrow"/>
        </w:rPr>
      </w:pPr>
    </w:p>
    <w:p w14:paraId="494C7853" w14:textId="77777777" w:rsidR="00845F3E" w:rsidRPr="00845F3E" w:rsidRDefault="00845F3E" w:rsidP="00845F3E">
      <w:pPr>
        <w:overflowPunct/>
        <w:autoSpaceDE/>
        <w:adjustRightInd/>
        <w:spacing w:before="0" w:after="0"/>
        <w:ind w:left="0"/>
        <w:rPr>
          <w:rFonts w:ascii="Arial Narrow" w:hAnsi="Arial Narrow"/>
        </w:rPr>
      </w:pPr>
      <w:r w:rsidRPr="00845F3E">
        <w:rPr>
          <w:rFonts w:ascii="Arial Narrow" w:hAnsi="Arial Narrow"/>
          <w:lang w:eastAsia="sl-SI"/>
        </w:rPr>
        <w:br w:type="page"/>
      </w:r>
    </w:p>
    <w:p w14:paraId="15B0D4E2" w14:textId="77777777" w:rsidR="00845F3E" w:rsidRPr="00845F3E" w:rsidRDefault="00845F3E" w:rsidP="00845F3E"/>
    <w:bookmarkEnd w:id="20"/>
    <w:p w14:paraId="3BE39594" w14:textId="77777777" w:rsidR="00866770" w:rsidRDefault="00866770" w:rsidP="00866770"/>
    <w:p w14:paraId="24EE2070" w14:textId="77777777" w:rsidR="00866770" w:rsidRDefault="00866770" w:rsidP="00866770"/>
    <w:p w14:paraId="5E5F4213" w14:textId="77777777" w:rsidR="00507EFC" w:rsidRDefault="00507EFC" w:rsidP="00507EFC">
      <w:pPr>
        <w:shd w:val="clear" w:color="auto" w:fill="FFFFFF"/>
        <w:spacing w:after="0"/>
        <w:rPr>
          <w:rFonts w:cstheme="minorHAnsi"/>
          <w:color w:val="000000"/>
          <w:sz w:val="32"/>
          <w:szCs w:val="32"/>
          <w:lang w:eastAsia="sl-SI"/>
        </w:rPr>
      </w:pPr>
    </w:p>
    <w:p w14:paraId="0776C77F" w14:textId="77777777" w:rsidR="00507EFC" w:rsidRDefault="00507EFC" w:rsidP="00507EFC">
      <w:pPr>
        <w:shd w:val="clear" w:color="auto" w:fill="FFFFFF"/>
        <w:spacing w:after="0"/>
        <w:jc w:val="center"/>
        <w:rPr>
          <w:rFonts w:cstheme="minorHAnsi"/>
          <w:color w:val="000000"/>
          <w:sz w:val="32"/>
          <w:szCs w:val="32"/>
          <w:lang w:eastAsia="sl-SI"/>
        </w:rPr>
      </w:pPr>
      <w:r w:rsidRPr="00BF315A">
        <w:rPr>
          <w:rFonts w:eastAsia="Calibri" w:cs="Arial"/>
          <w:b/>
          <w:iCs/>
          <w:noProof/>
          <w:spacing w:val="30"/>
          <w:sz w:val="16"/>
          <w:szCs w:val="16"/>
          <w:lang w:eastAsia="sl-SI"/>
        </w:rPr>
        <w:drawing>
          <wp:inline distT="0" distB="0" distL="0" distR="0" wp14:anchorId="5367C6E8" wp14:editId="4F46921D">
            <wp:extent cx="895350" cy="933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solidFill>
                      <a:srgbClr val="FFFFFF"/>
                    </a:solidFill>
                    <a:ln>
                      <a:noFill/>
                    </a:ln>
                  </pic:spPr>
                </pic:pic>
              </a:graphicData>
            </a:graphic>
          </wp:inline>
        </w:drawing>
      </w:r>
    </w:p>
    <w:p w14:paraId="72CFF886" w14:textId="77777777" w:rsidR="00507EFC" w:rsidRDefault="00507EFC" w:rsidP="00507EFC">
      <w:pPr>
        <w:shd w:val="clear" w:color="auto" w:fill="FFFFFF"/>
        <w:spacing w:after="0"/>
        <w:rPr>
          <w:rFonts w:cstheme="minorHAnsi"/>
          <w:color w:val="000000"/>
          <w:sz w:val="32"/>
          <w:szCs w:val="32"/>
          <w:lang w:eastAsia="sl-SI"/>
        </w:rPr>
      </w:pPr>
    </w:p>
    <w:p w14:paraId="2F7E1F06" w14:textId="77777777" w:rsidR="00507EFC" w:rsidRPr="00BF315A" w:rsidRDefault="00507EFC" w:rsidP="00507EFC">
      <w:pPr>
        <w:keepNext/>
        <w:keepLines/>
        <w:spacing w:after="240"/>
        <w:jc w:val="center"/>
        <w:outlineLvl w:val="0"/>
        <w:rPr>
          <w:rFonts w:ascii="Arial Narrow" w:hAnsi="Arial Narrow" w:cs="Segoe UI"/>
          <w:b/>
          <w:bCs/>
          <w:iCs/>
          <w:color w:val="548DD4"/>
          <w:spacing w:val="60"/>
          <w:kern w:val="32"/>
        </w:rPr>
      </w:pPr>
      <w:r w:rsidRPr="00BF315A">
        <w:rPr>
          <w:rFonts w:ascii="Arial Narrow" w:hAnsi="Arial Narrow" w:cs="Segoe UI"/>
          <w:b/>
          <w:bCs/>
          <w:iCs/>
          <w:color w:val="548DD4"/>
          <w:spacing w:val="60"/>
          <w:kern w:val="32"/>
        </w:rPr>
        <w:t>OBČINA ČRENŠOVCI</w:t>
      </w:r>
    </w:p>
    <w:p w14:paraId="1478E3DA" w14:textId="77777777" w:rsidR="00507EFC" w:rsidRDefault="00507EFC" w:rsidP="00507EFC">
      <w:pPr>
        <w:shd w:val="clear" w:color="auto" w:fill="FFFFFF"/>
        <w:spacing w:after="0"/>
        <w:rPr>
          <w:rFonts w:cstheme="minorHAnsi"/>
          <w:color w:val="000000"/>
          <w:sz w:val="32"/>
          <w:szCs w:val="32"/>
          <w:lang w:eastAsia="sl-SI"/>
        </w:rPr>
      </w:pPr>
    </w:p>
    <w:p w14:paraId="7CC9DE49" w14:textId="77777777" w:rsidR="00507EFC" w:rsidRDefault="00507EFC" w:rsidP="00507EFC">
      <w:pPr>
        <w:shd w:val="clear" w:color="auto" w:fill="FFFFFF"/>
        <w:spacing w:after="0"/>
        <w:rPr>
          <w:rFonts w:cstheme="minorHAnsi"/>
          <w:color w:val="000000"/>
          <w:sz w:val="32"/>
          <w:szCs w:val="32"/>
          <w:lang w:eastAsia="sl-SI"/>
        </w:rPr>
      </w:pPr>
    </w:p>
    <w:p w14:paraId="67618A48" w14:textId="77777777" w:rsidR="00507EFC" w:rsidRDefault="00507EFC" w:rsidP="00507EFC">
      <w:pPr>
        <w:shd w:val="clear" w:color="auto" w:fill="FFFFFF"/>
        <w:spacing w:after="0"/>
        <w:rPr>
          <w:rFonts w:cstheme="minorHAnsi"/>
          <w:color w:val="000000"/>
          <w:sz w:val="32"/>
          <w:szCs w:val="32"/>
          <w:lang w:eastAsia="sl-SI"/>
        </w:rPr>
      </w:pPr>
    </w:p>
    <w:p w14:paraId="2402DE6D" w14:textId="77777777" w:rsidR="00507EFC" w:rsidRDefault="00507EFC" w:rsidP="00507EFC">
      <w:pPr>
        <w:shd w:val="clear" w:color="auto" w:fill="FFFFFF"/>
        <w:spacing w:after="0"/>
        <w:rPr>
          <w:rFonts w:cstheme="minorHAnsi"/>
          <w:color w:val="000000"/>
          <w:sz w:val="32"/>
          <w:szCs w:val="32"/>
          <w:lang w:eastAsia="sl-SI"/>
        </w:rPr>
      </w:pPr>
    </w:p>
    <w:p w14:paraId="1D1BAF27" w14:textId="77777777" w:rsidR="00507EFC" w:rsidRDefault="00507EFC" w:rsidP="00507EFC">
      <w:pPr>
        <w:shd w:val="clear" w:color="auto" w:fill="FFFFFF"/>
        <w:spacing w:after="0"/>
        <w:rPr>
          <w:rFonts w:cstheme="minorHAnsi"/>
          <w:color w:val="000000"/>
          <w:sz w:val="32"/>
          <w:szCs w:val="32"/>
          <w:lang w:eastAsia="sl-SI"/>
        </w:rPr>
      </w:pPr>
    </w:p>
    <w:p w14:paraId="4A1B1D72" w14:textId="77777777" w:rsidR="00507EFC" w:rsidRPr="00D31D5C" w:rsidRDefault="00507EFC" w:rsidP="00507EFC">
      <w:pPr>
        <w:shd w:val="clear" w:color="auto" w:fill="FFFFFF"/>
        <w:spacing w:after="0"/>
        <w:jc w:val="center"/>
        <w:rPr>
          <w:rFonts w:cstheme="minorHAnsi"/>
          <w:b/>
          <w:color w:val="2F5496" w:themeColor="accent1" w:themeShade="BF"/>
          <w:sz w:val="32"/>
          <w:szCs w:val="32"/>
          <w:lang w:eastAsia="sl-SI"/>
        </w:rPr>
      </w:pPr>
      <w:r w:rsidRPr="00D31D5C">
        <w:rPr>
          <w:rFonts w:cstheme="minorHAnsi"/>
          <w:b/>
          <w:color w:val="2F5496" w:themeColor="accent1" w:themeShade="BF"/>
          <w:sz w:val="32"/>
          <w:szCs w:val="32"/>
          <w:lang w:eastAsia="sl-SI"/>
        </w:rPr>
        <w:t>O B R A Z L O Ž I T E V</w:t>
      </w:r>
    </w:p>
    <w:p w14:paraId="0D4573B0" w14:textId="77777777" w:rsidR="00507EFC" w:rsidRPr="00D31D5C" w:rsidRDefault="00507EFC" w:rsidP="00507EFC">
      <w:pPr>
        <w:shd w:val="clear" w:color="auto" w:fill="FFFFFF"/>
        <w:spacing w:after="0"/>
        <w:jc w:val="center"/>
        <w:rPr>
          <w:rFonts w:cstheme="minorHAnsi"/>
          <w:b/>
          <w:color w:val="000000"/>
          <w:sz w:val="32"/>
          <w:szCs w:val="32"/>
          <w:lang w:eastAsia="sl-SI"/>
        </w:rPr>
      </w:pPr>
    </w:p>
    <w:p w14:paraId="3C73CF2D" w14:textId="77777777" w:rsidR="00507EFC" w:rsidRPr="00D31D5C" w:rsidRDefault="00507EFC" w:rsidP="00507EFC">
      <w:pPr>
        <w:shd w:val="clear" w:color="auto" w:fill="FFFFFF"/>
        <w:spacing w:after="0"/>
        <w:jc w:val="center"/>
        <w:rPr>
          <w:rFonts w:cstheme="minorHAnsi"/>
          <w:b/>
          <w:color w:val="000000"/>
          <w:sz w:val="32"/>
          <w:szCs w:val="32"/>
          <w:lang w:eastAsia="sl-SI"/>
        </w:rPr>
      </w:pPr>
    </w:p>
    <w:p w14:paraId="41DFB994" w14:textId="77777777" w:rsidR="00507EFC" w:rsidRDefault="00507EFC" w:rsidP="00507EFC">
      <w:pPr>
        <w:shd w:val="clear" w:color="auto" w:fill="FFFFFF"/>
        <w:spacing w:after="0"/>
        <w:jc w:val="center"/>
        <w:rPr>
          <w:rFonts w:cstheme="minorHAnsi"/>
          <w:b/>
          <w:color w:val="000000"/>
          <w:sz w:val="32"/>
          <w:szCs w:val="32"/>
          <w:lang w:eastAsia="sl-SI"/>
        </w:rPr>
      </w:pPr>
      <w:r w:rsidRPr="00D31D5C">
        <w:rPr>
          <w:rFonts w:cstheme="minorHAnsi"/>
          <w:b/>
          <w:color w:val="000000"/>
          <w:sz w:val="32"/>
          <w:szCs w:val="32"/>
          <w:lang w:eastAsia="sl-SI"/>
        </w:rPr>
        <w:t>NAČRTA RAZVOJNIH</w:t>
      </w:r>
    </w:p>
    <w:p w14:paraId="3EDF4080" w14:textId="77777777" w:rsidR="00507EFC" w:rsidRPr="00D31D5C" w:rsidRDefault="00507EFC" w:rsidP="00507EFC">
      <w:pPr>
        <w:shd w:val="clear" w:color="auto" w:fill="FFFFFF"/>
        <w:spacing w:after="0"/>
        <w:jc w:val="center"/>
        <w:rPr>
          <w:rFonts w:cstheme="minorHAnsi"/>
          <w:b/>
          <w:color w:val="000000"/>
          <w:sz w:val="32"/>
          <w:szCs w:val="32"/>
          <w:lang w:eastAsia="sl-SI"/>
        </w:rPr>
      </w:pPr>
    </w:p>
    <w:p w14:paraId="15BA5142" w14:textId="77777777" w:rsidR="00507EFC" w:rsidRPr="00D31D5C" w:rsidRDefault="00507EFC" w:rsidP="00507EFC">
      <w:pPr>
        <w:shd w:val="clear" w:color="auto" w:fill="FFFFFF"/>
        <w:spacing w:after="0"/>
        <w:jc w:val="center"/>
        <w:rPr>
          <w:rFonts w:cstheme="minorHAnsi"/>
          <w:b/>
          <w:color w:val="000000"/>
          <w:sz w:val="32"/>
          <w:szCs w:val="32"/>
          <w:lang w:eastAsia="sl-SI"/>
        </w:rPr>
      </w:pPr>
      <w:r w:rsidRPr="00D31D5C">
        <w:rPr>
          <w:rFonts w:cstheme="minorHAnsi"/>
          <w:b/>
          <w:color w:val="000000"/>
          <w:sz w:val="32"/>
          <w:szCs w:val="32"/>
          <w:lang w:eastAsia="sl-SI"/>
        </w:rPr>
        <w:t>PROGRAMOV OBČINE</w:t>
      </w:r>
      <w:r>
        <w:rPr>
          <w:rFonts w:cstheme="minorHAnsi"/>
          <w:b/>
          <w:color w:val="000000"/>
          <w:sz w:val="32"/>
          <w:szCs w:val="32"/>
          <w:lang w:eastAsia="sl-SI"/>
        </w:rPr>
        <w:t xml:space="preserve"> ČRENŠOVCI</w:t>
      </w:r>
    </w:p>
    <w:p w14:paraId="27CC13E4" w14:textId="77777777" w:rsidR="00507EFC" w:rsidRDefault="00507EFC" w:rsidP="00507EFC">
      <w:pPr>
        <w:shd w:val="clear" w:color="auto" w:fill="FFFFFF"/>
        <w:spacing w:after="0"/>
        <w:jc w:val="center"/>
        <w:rPr>
          <w:rFonts w:cstheme="minorHAnsi"/>
          <w:b/>
          <w:color w:val="000000"/>
          <w:sz w:val="32"/>
          <w:szCs w:val="32"/>
          <w:lang w:eastAsia="sl-SI"/>
        </w:rPr>
      </w:pPr>
    </w:p>
    <w:p w14:paraId="5B23CD2C" w14:textId="77777777" w:rsidR="00507EFC" w:rsidRPr="00D31D5C" w:rsidRDefault="00507EFC" w:rsidP="00507EFC">
      <w:pPr>
        <w:shd w:val="clear" w:color="auto" w:fill="FFFFFF"/>
        <w:spacing w:after="0"/>
        <w:jc w:val="center"/>
        <w:rPr>
          <w:rFonts w:cstheme="minorHAnsi"/>
          <w:b/>
          <w:color w:val="000000"/>
          <w:sz w:val="32"/>
          <w:szCs w:val="32"/>
          <w:lang w:eastAsia="sl-SI"/>
        </w:rPr>
      </w:pPr>
      <w:r w:rsidRPr="00D31D5C">
        <w:rPr>
          <w:rFonts w:cstheme="minorHAnsi"/>
          <w:b/>
          <w:color w:val="000000"/>
          <w:sz w:val="32"/>
          <w:szCs w:val="32"/>
          <w:lang w:eastAsia="sl-SI"/>
        </w:rPr>
        <w:t>za obdobje 202</w:t>
      </w:r>
      <w:r>
        <w:rPr>
          <w:rFonts w:cstheme="minorHAnsi"/>
          <w:b/>
          <w:color w:val="000000"/>
          <w:sz w:val="32"/>
          <w:szCs w:val="32"/>
          <w:lang w:eastAsia="sl-SI"/>
        </w:rPr>
        <w:t>4</w:t>
      </w:r>
      <w:r w:rsidRPr="00D31D5C">
        <w:rPr>
          <w:rFonts w:cstheme="minorHAnsi"/>
          <w:b/>
          <w:color w:val="000000"/>
          <w:sz w:val="32"/>
          <w:szCs w:val="32"/>
          <w:lang w:eastAsia="sl-SI"/>
        </w:rPr>
        <w:t xml:space="preserve"> - 202</w:t>
      </w:r>
      <w:r>
        <w:rPr>
          <w:rFonts w:cstheme="minorHAnsi"/>
          <w:b/>
          <w:color w:val="000000"/>
          <w:sz w:val="32"/>
          <w:szCs w:val="32"/>
          <w:lang w:eastAsia="sl-SI"/>
        </w:rPr>
        <w:t>7</w:t>
      </w:r>
    </w:p>
    <w:p w14:paraId="0782E56F" w14:textId="77777777" w:rsidR="00507EFC" w:rsidRDefault="00507EFC" w:rsidP="00507EFC">
      <w:pPr>
        <w:jc w:val="center"/>
        <w:rPr>
          <w:rFonts w:cstheme="minorHAnsi"/>
          <w:b/>
          <w:sz w:val="32"/>
          <w:szCs w:val="32"/>
        </w:rPr>
      </w:pPr>
    </w:p>
    <w:p w14:paraId="43A87BA3" w14:textId="77777777" w:rsidR="00507EFC" w:rsidRDefault="00507EFC" w:rsidP="00507EFC">
      <w:pPr>
        <w:jc w:val="center"/>
        <w:rPr>
          <w:rFonts w:cstheme="minorHAnsi"/>
          <w:b/>
          <w:sz w:val="32"/>
          <w:szCs w:val="32"/>
        </w:rPr>
      </w:pPr>
    </w:p>
    <w:p w14:paraId="319BEB6A" w14:textId="77777777" w:rsidR="00507EFC" w:rsidRDefault="00507EFC" w:rsidP="00507EFC">
      <w:pPr>
        <w:jc w:val="center"/>
        <w:rPr>
          <w:rFonts w:cstheme="minorHAnsi"/>
          <w:b/>
          <w:sz w:val="32"/>
          <w:szCs w:val="32"/>
        </w:rPr>
      </w:pPr>
    </w:p>
    <w:p w14:paraId="45A31B1F" w14:textId="77777777" w:rsidR="00507EFC" w:rsidRDefault="00507EFC" w:rsidP="00507EFC">
      <w:pPr>
        <w:jc w:val="center"/>
        <w:rPr>
          <w:rFonts w:cstheme="minorHAnsi"/>
          <w:b/>
          <w:sz w:val="32"/>
          <w:szCs w:val="32"/>
        </w:rPr>
      </w:pPr>
    </w:p>
    <w:p w14:paraId="1D545765" w14:textId="77777777" w:rsidR="00507EFC" w:rsidRDefault="00507EFC" w:rsidP="00507EFC">
      <w:pPr>
        <w:jc w:val="center"/>
        <w:rPr>
          <w:rFonts w:cstheme="minorHAnsi"/>
          <w:b/>
          <w:sz w:val="32"/>
          <w:szCs w:val="32"/>
        </w:rPr>
      </w:pPr>
    </w:p>
    <w:p w14:paraId="47A97D15" w14:textId="77777777" w:rsidR="00507EFC" w:rsidRDefault="00507EFC" w:rsidP="00507EFC">
      <w:pPr>
        <w:jc w:val="center"/>
        <w:rPr>
          <w:rFonts w:cstheme="minorHAnsi"/>
          <w:b/>
          <w:sz w:val="32"/>
          <w:szCs w:val="32"/>
        </w:rPr>
      </w:pPr>
    </w:p>
    <w:p w14:paraId="4C305BBB" w14:textId="77777777" w:rsidR="00507EFC" w:rsidRDefault="00507EFC" w:rsidP="00507EFC">
      <w:pPr>
        <w:jc w:val="center"/>
        <w:rPr>
          <w:rFonts w:cstheme="minorHAnsi"/>
          <w:b/>
          <w:sz w:val="32"/>
          <w:szCs w:val="32"/>
        </w:rPr>
      </w:pPr>
    </w:p>
    <w:p w14:paraId="763BEB3F" w14:textId="77777777" w:rsidR="00507EFC" w:rsidRDefault="00507EFC" w:rsidP="00507EFC">
      <w:pPr>
        <w:jc w:val="center"/>
        <w:rPr>
          <w:rFonts w:cstheme="minorHAnsi"/>
          <w:b/>
          <w:sz w:val="32"/>
          <w:szCs w:val="32"/>
        </w:rPr>
      </w:pPr>
    </w:p>
    <w:p w14:paraId="73BCD9AD" w14:textId="77777777" w:rsidR="00507EFC" w:rsidRDefault="00507EFC" w:rsidP="00507EFC">
      <w:pPr>
        <w:jc w:val="center"/>
        <w:rPr>
          <w:rFonts w:cstheme="minorHAnsi"/>
          <w:b/>
          <w:sz w:val="32"/>
          <w:szCs w:val="32"/>
        </w:rPr>
      </w:pPr>
    </w:p>
    <w:p w14:paraId="2EF7C38D" w14:textId="77777777" w:rsidR="00507EFC" w:rsidRPr="00683751" w:rsidRDefault="00507EFC" w:rsidP="00507EFC">
      <w:pPr>
        <w:shd w:val="clear" w:color="auto" w:fill="FFFFFF"/>
        <w:spacing w:after="0"/>
        <w:jc w:val="both"/>
        <w:rPr>
          <w:rFonts w:ascii="Arial Narrow" w:hAnsi="Arial Narrow"/>
          <w:color w:val="000000"/>
          <w:lang w:eastAsia="sl-SI"/>
        </w:rPr>
      </w:pPr>
      <w:r w:rsidRPr="00683751">
        <w:rPr>
          <w:rFonts w:ascii="Arial Narrow" w:hAnsi="Arial Narrow"/>
          <w:color w:val="000000"/>
          <w:lang w:eastAsia="sl-SI"/>
        </w:rPr>
        <w:t>Načrt  razvojnih  programov  občinskega  proračuna  je  sestavni  del  proračuna  in  predstavlja</w:t>
      </w:r>
      <w:r>
        <w:rPr>
          <w:rFonts w:ascii="Arial Narrow" w:hAnsi="Arial Narrow"/>
          <w:color w:val="000000"/>
          <w:lang w:eastAsia="sl-SI"/>
        </w:rPr>
        <w:t xml:space="preserve"> </w:t>
      </w:r>
      <w:r w:rsidRPr="00683751">
        <w:rPr>
          <w:rFonts w:ascii="Arial Narrow" w:hAnsi="Arial Narrow"/>
          <w:color w:val="000000"/>
          <w:lang w:eastAsia="sl-SI"/>
        </w:rPr>
        <w:t>njegov  tretji  del,  v  katerem  so  odhodki  proračuna  prikazani  v  obliki  konkretnih  projektov</w:t>
      </w:r>
      <w:r>
        <w:rPr>
          <w:rFonts w:ascii="Arial Narrow" w:hAnsi="Arial Narrow"/>
          <w:color w:val="000000"/>
          <w:lang w:eastAsia="sl-SI"/>
        </w:rPr>
        <w:t xml:space="preserve"> </w:t>
      </w:r>
      <w:r w:rsidRPr="00683751">
        <w:rPr>
          <w:rFonts w:ascii="Arial Narrow" w:hAnsi="Arial Narrow"/>
          <w:color w:val="000000"/>
          <w:lang w:eastAsia="sl-SI"/>
        </w:rPr>
        <w:t>oziroma programov s celotno finančno konstrukcijo. Sestavljajo ga letni načrti oziroma plani</w:t>
      </w:r>
      <w:r>
        <w:rPr>
          <w:rFonts w:ascii="Arial Narrow" w:hAnsi="Arial Narrow"/>
          <w:color w:val="000000"/>
          <w:lang w:eastAsia="sl-SI"/>
        </w:rPr>
        <w:t xml:space="preserve"> </w:t>
      </w:r>
      <w:r w:rsidRPr="00683751">
        <w:rPr>
          <w:rFonts w:ascii="Arial Narrow" w:hAnsi="Arial Narrow"/>
          <w:color w:val="000000"/>
          <w:lang w:eastAsia="sl-SI"/>
        </w:rPr>
        <w:t>razvojnih programov neposrednih uporabnikov občinskega proračuna, ki slonijo na odločitvah</w:t>
      </w:r>
      <w:r>
        <w:rPr>
          <w:rFonts w:ascii="Arial Narrow" w:hAnsi="Arial Narrow"/>
          <w:color w:val="000000"/>
          <w:lang w:eastAsia="sl-SI"/>
        </w:rPr>
        <w:t xml:space="preserve"> </w:t>
      </w:r>
      <w:r w:rsidRPr="00683751">
        <w:rPr>
          <w:rFonts w:ascii="Arial Narrow" w:hAnsi="Arial Narrow"/>
          <w:color w:val="000000"/>
          <w:lang w:eastAsia="sl-SI"/>
        </w:rPr>
        <w:t>občinskih  organov,  občinskih  dokumentih  dolgoročnega  razvojnega  načrtovanja,  določbah</w:t>
      </w:r>
      <w:r>
        <w:rPr>
          <w:rFonts w:ascii="Arial Narrow" w:hAnsi="Arial Narrow"/>
          <w:color w:val="000000"/>
          <w:lang w:eastAsia="sl-SI"/>
        </w:rPr>
        <w:t xml:space="preserve"> </w:t>
      </w:r>
      <w:r w:rsidRPr="00683751">
        <w:rPr>
          <w:rFonts w:ascii="Arial Narrow" w:hAnsi="Arial Narrow"/>
          <w:color w:val="000000"/>
          <w:lang w:eastAsia="sl-SI"/>
        </w:rPr>
        <w:t>posebnih  zakonov   ali drugih  predpisov ter  projekti,  ki izhajajo iz regionalnega razvojnega</w:t>
      </w:r>
    </w:p>
    <w:p w14:paraId="7215BBE1" w14:textId="77777777" w:rsidR="00507EFC" w:rsidRPr="00683751" w:rsidRDefault="00507EFC" w:rsidP="00507EFC">
      <w:pPr>
        <w:shd w:val="clear" w:color="auto" w:fill="FFFFFF"/>
        <w:spacing w:after="0"/>
        <w:jc w:val="both"/>
        <w:rPr>
          <w:rFonts w:ascii="Arial Narrow" w:hAnsi="Arial Narrow"/>
          <w:color w:val="000000"/>
          <w:lang w:eastAsia="sl-SI"/>
        </w:rPr>
      </w:pPr>
      <w:r w:rsidRPr="00683751">
        <w:rPr>
          <w:rFonts w:ascii="Arial Narrow" w:hAnsi="Arial Narrow"/>
          <w:color w:val="000000"/>
          <w:lang w:eastAsia="sl-SI"/>
        </w:rPr>
        <w:t>programa.</w:t>
      </w:r>
    </w:p>
    <w:p w14:paraId="46D5A7C4" w14:textId="77777777" w:rsidR="00507EFC" w:rsidRPr="00683751" w:rsidRDefault="00507EFC" w:rsidP="00507EFC">
      <w:pPr>
        <w:shd w:val="clear" w:color="auto" w:fill="FFFFFF"/>
        <w:spacing w:after="0"/>
        <w:jc w:val="both"/>
        <w:rPr>
          <w:rFonts w:ascii="Arial Narrow" w:hAnsi="Arial Narrow"/>
          <w:color w:val="000000"/>
          <w:lang w:eastAsia="sl-SI"/>
        </w:rPr>
      </w:pPr>
    </w:p>
    <w:p w14:paraId="0D91DBF4" w14:textId="77777777" w:rsidR="00507EFC" w:rsidRDefault="00507EFC" w:rsidP="00507EFC">
      <w:pPr>
        <w:shd w:val="clear" w:color="auto" w:fill="FFFFFF"/>
        <w:spacing w:after="0"/>
        <w:jc w:val="both"/>
        <w:rPr>
          <w:rFonts w:ascii="Arial Narrow" w:hAnsi="Arial Narrow"/>
          <w:color w:val="000000"/>
          <w:lang w:eastAsia="sl-SI"/>
        </w:rPr>
      </w:pPr>
      <w:r w:rsidRPr="00683751">
        <w:rPr>
          <w:rFonts w:ascii="Arial Narrow" w:hAnsi="Arial Narrow"/>
          <w:color w:val="000000"/>
          <w:lang w:eastAsia="sl-SI"/>
        </w:rPr>
        <w:t>Načrt razvojnih programov tako predstavlja investicije in druge razvojne projekte ter državne</w:t>
      </w:r>
      <w:r>
        <w:rPr>
          <w:rFonts w:ascii="Arial Narrow" w:hAnsi="Arial Narrow"/>
          <w:color w:val="000000"/>
          <w:lang w:eastAsia="sl-SI"/>
        </w:rPr>
        <w:t xml:space="preserve"> </w:t>
      </w:r>
      <w:r w:rsidRPr="00683751">
        <w:rPr>
          <w:rFonts w:ascii="Arial Narrow" w:hAnsi="Arial Narrow"/>
          <w:color w:val="000000"/>
          <w:lang w:eastAsia="sl-SI"/>
        </w:rPr>
        <w:t>pomoči v prihodnjih štirih letih, ki so razdelani po:</w:t>
      </w:r>
    </w:p>
    <w:p w14:paraId="2FAFD9A3" w14:textId="77777777" w:rsidR="00F52D02" w:rsidRDefault="00F52D02" w:rsidP="00507EFC">
      <w:pPr>
        <w:shd w:val="clear" w:color="auto" w:fill="FFFFFF"/>
        <w:spacing w:after="0"/>
        <w:jc w:val="both"/>
        <w:rPr>
          <w:rFonts w:ascii="Arial Narrow" w:hAnsi="Arial Narrow"/>
          <w:color w:val="000000"/>
          <w:lang w:eastAsia="sl-SI"/>
        </w:rPr>
      </w:pPr>
    </w:p>
    <w:p w14:paraId="083D0C53" w14:textId="77777777" w:rsidR="00F52D02" w:rsidRPr="00F52D02" w:rsidRDefault="00F52D02" w:rsidP="00F52D02">
      <w:pPr>
        <w:shd w:val="clear" w:color="auto" w:fill="FFFFFF"/>
        <w:spacing w:after="0"/>
        <w:jc w:val="both"/>
        <w:rPr>
          <w:rFonts w:ascii="Arial Narrow" w:hAnsi="Arial Narrow"/>
          <w:color w:val="000000"/>
          <w:lang w:eastAsia="sl-SI"/>
        </w:rPr>
      </w:pPr>
      <w:r w:rsidRPr="00F52D02">
        <w:rPr>
          <w:rFonts w:ascii="Arial Narrow" w:hAnsi="Arial Narrow"/>
          <w:color w:val="000000"/>
          <w:lang w:eastAsia="sl-SI"/>
        </w:rPr>
        <w:t>Načrt razvojnih programov tako predstavlja investicije in druge razvojne projekte ter državne pomoči v prihodnjih štirih letih, ki so razdelani po:</w:t>
      </w:r>
    </w:p>
    <w:p w14:paraId="290E71EB" w14:textId="77777777" w:rsidR="00F52D02" w:rsidRPr="00F52D02" w:rsidRDefault="00F52D02" w:rsidP="00F52D02">
      <w:pPr>
        <w:shd w:val="clear" w:color="auto" w:fill="FFFFFF"/>
        <w:spacing w:after="0"/>
        <w:jc w:val="both"/>
        <w:rPr>
          <w:rFonts w:ascii="Arial Narrow" w:hAnsi="Arial Narrow"/>
          <w:color w:val="000000"/>
          <w:lang w:eastAsia="sl-SI"/>
        </w:rPr>
      </w:pPr>
    </w:p>
    <w:p w14:paraId="2A350CD4" w14:textId="77777777" w:rsidR="00F52D02" w:rsidRPr="00F52D02" w:rsidRDefault="00F52D02" w:rsidP="00F52D02">
      <w:pPr>
        <w:shd w:val="clear" w:color="auto" w:fill="FFFFFF"/>
        <w:spacing w:after="0"/>
        <w:jc w:val="both"/>
        <w:rPr>
          <w:rFonts w:ascii="Arial Narrow" w:hAnsi="Arial Narrow"/>
          <w:color w:val="000000"/>
          <w:lang w:eastAsia="sl-SI"/>
        </w:rPr>
      </w:pPr>
      <w:r w:rsidRPr="00F52D02">
        <w:rPr>
          <w:rFonts w:ascii="Arial Narrow" w:hAnsi="Arial Narrow"/>
          <w:color w:val="000000"/>
          <w:lang w:eastAsia="sl-SI"/>
        </w:rPr>
        <w:t>-  posameznih  projektih  ali  programih  neposrednih  uporabnikov  oziroma  po</w:t>
      </w:r>
    </w:p>
    <w:p w14:paraId="5039ED4B" w14:textId="77777777" w:rsidR="00F52D02" w:rsidRPr="00F52D02" w:rsidRDefault="00F52D02" w:rsidP="00F52D02">
      <w:pPr>
        <w:shd w:val="clear" w:color="auto" w:fill="FFFFFF"/>
        <w:spacing w:after="0"/>
        <w:jc w:val="both"/>
        <w:rPr>
          <w:rFonts w:ascii="Arial Narrow" w:hAnsi="Arial Narrow"/>
          <w:color w:val="000000"/>
          <w:lang w:eastAsia="sl-SI"/>
        </w:rPr>
      </w:pPr>
      <w:r w:rsidRPr="00F52D02">
        <w:rPr>
          <w:rFonts w:ascii="Arial Narrow" w:hAnsi="Arial Narrow"/>
          <w:color w:val="000000"/>
          <w:lang w:eastAsia="sl-SI"/>
        </w:rPr>
        <w:t>-     programski klasifikaciji proračuna;</w:t>
      </w:r>
    </w:p>
    <w:p w14:paraId="59512CA3" w14:textId="77777777" w:rsidR="00F52D02" w:rsidRPr="00F52D02" w:rsidRDefault="00F52D02" w:rsidP="00F52D02">
      <w:pPr>
        <w:shd w:val="clear" w:color="auto" w:fill="FFFFFF"/>
        <w:spacing w:after="0"/>
        <w:jc w:val="both"/>
        <w:rPr>
          <w:rFonts w:ascii="Arial Narrow" w:hAnsi="Arial Narrow"/>
          <w:color w:val="000000"/>
          <w:lang w:eastAsia="sl-SI"/>
        </w:rPr>
      </w:pPr>
      <w:r w:rsidRPr="00F52D02">
        <w:rPr>
          <w:rFonts w:ascii="Arial Narrow" w:hAnsi="Arial Narrow"/>
          <w:color w:val="000000"/>
          <w:lang w:eastAsia="sl-SI"/>
        </w:rPr>
        <w:t>-  letih, v katerih bodo izdatki za projekte ali programe bremenili proračun prihodnjih</w:t>
      </w:r>
    </w:p>
    <w:p w14:paraId="1A2A539E" w14:textId="77777777" w:rsidR="00F52D02" w:rsidRDefault="00F52D02" w:rsidP="00F52D02">
      <w:pPr>
        <w:shd w:val="clear" w:color="auto" w:fill="FFFFFF"/>
        <w:spacing w:after="0"/>
        <w:jc w:val="both"/>
        <w:rPr>
          <w:rFonts w:ascii="Arial Narrow" w:hAnsi="Arial Narrow"/>
          <w:color w:val="000000"/>
          <w:lang w:eastAsia="sl-SI"/>
        </w:rPr>
      </w:pPr>
      <w:r w:rsidRPr="00F52D02">
        <w:rPr>
          <w:rFonts w:ascii="Cambria Math" w:hAnsi="Cambria Math" w:cs="Cambria Math"/>
          <w:color w:val="000000"/>
          <w:lang w:eastAsia="sl-SI"/>
        </w:rPr>
        <w:t>₋</w:t>
      </w:r>
      <w:r w:rsidRPr="00F52D02">
        <w:rPr>
          <w:rFonts w:ascii="Arial Narrow" w:hAnsi="Arial Narrow"/>
          <w:color w:val="000000"/>
          <w:lang w:eastAsia="sl-SI"/>
        </w:rPr>
        <w:t xml:space="preserve">    virih financiranja za celovito izvedbo projektov ali programov.</w:t>
      </w:r>
    </w:p>
    <w:p w14:paraId="64D6852D" w14:textId="77777777" w:rsidR="00507EFC" w:rsidRPr="00683751" w:rsidRDefault="00507EFC" w:rsidP="00507EFC">
      <w:pPr>
        <w:shd w:val="clear" w:color="auto" w:fill="FFFFFF"/>
        <w:spacing w:after="0"/>
        <w:jc w:val="both"/>
        <w:rPr>
          <w:rFonts w:ascii="Arial Narrow" w:hAnsi="Arial Narrow"/>
          <w:color w:val="000000"/>
          <w:lang w:eastAsia="sl-SI"/>
        </w:rPr>
      </w:pPr>
    </w:p>
    <w:p w14:paraId="14BFF2B5" w14:textId="77777777" w:rsidR="00507EFC" w:rsidRPr="00683751" w:rsidRDefault="00507EFC" w:rsidP="00507EFC">
      <w:pPr>
        <w:shd w:val="clear" w:color="auto" w:fill="FFFFFF"/>
        <w:spacing w:after="0"/>
        <w:jc w:val="both"/>
        <w:rPr>
          <w:rFonts w:ascii="Arial Narrow" w:hAnsi="Arial Narrow"/>
          <w:color w:val="000000"/>
          <w:lang w:eastAsia="sl-SI"/>
        </w:rPr>
      </w:pPr>
    </w:p>
    <w:p w14:paraId="22CEB7B0" w14:textId="77777777" w:rsidR="00507EFC" w:rsidRPr="00683751" w:rsidRDefault="00507EFC" w:rsidP="00507EFC">
      <w:pPr>
        <w:shd w:val="clear" w:color="auto" w:fill="FFFFFF"/>
        <w:spacing w:after="0"/>
        <w:jc w:val="both"/>
        <w:rPr>
          <w:rFonts w:ascii="Arial Narrow" w:hAnsi="Arial Narrow"/>
          <w:color w:val="000000"/>
          <w:lang w:eastAsia="sl-SI"/>
        </w:rPr>
      </w:pPr>
      <w:r w:rsidRPr="00683751">
        <w:rPr>
          <w:rFonts w:ascii="Arial Narrow" w:hAnsi="Arial Narrow"/>
          <w:color w:val="000000"/>
          <w:lang w:eastAsia="sl-SI"/>
        </w:rPr>
        <w:t>Letni  načrt  razvojnih  programov  mora  biti  usklajen  s  finančnim  načrtom  neposrednega</w:t>
      </w:r>
      <w:r>
        <w:rPr>
          <w:rFonts w:ascii="Arial Narrow" w:hAnsi="Arial Narrow"/>
          <w:color w:val="000000"/>
          <w:lang w:eastAsia="sl-SI"/>
        </w:rPr>
        <w:t xml:space="preserve"> </w:t>
      </w:r>
      <w:r w:rsidRPr="00683751">
        <w:rPr>
          <w:rFonts w:ascii="Arial Narrow" w:hAnsi="Arial Narrow"/>
          <w:color w:val="000000"/>
          <w:lang w:eastAsia="sl-SI"/>
        </w:rPr>
        <w:t>proračunskega  uporabnika  in  letnim  proračunom.  Načrt  razvojnih  programov  se  letno</w:t>
      </w:r>
      <w:r>
        <w:rPr>
          <w:rFonts w:ascii="Arial Narrow" w:hAnsi="Arial Narrow"/>
          <w:color w:val="000000"/>
          <w:lang w:eastAsia="sl-SI"/>
        </w:rPr>
        <w:t xml:space="preserve"> </w:t>
      </w:r>
      <w:r w:rsidRPr="00683751">
        <w:rPr>
          <w:rFonts w:ascii="Arial Narrow" w:hAnsi="Arial Narrow"/>
          <w:color w:val="000000"/>
          <w:lang w:eastAsia="sl-SI"/>
        </w:rPr>
        <w:t>dopolnjuje. V proračun tekočega leta se vključuje in sprejema načrt razvojnih programov  za</w:t>
      </w:r>
      <w:r>
        <w:rPr>
          <w:rFonts w:ascii="Arial Narrow" w:hAnsi="Arial Narrow"/>
          <w:color w:val="000000"/>
          <w:lang w:eastAsia="sl-SI"/>
        </w:rPr>
        <w:t xml:space="preserve"> </w:t>
      </w:r>
      <w:r w:rsidRPr="00683751">
        <w:rPr>
          <w:rFonts w:ascii="Arial Narrow" w:hAnsi="Arial Narrow"/>
          <w:color w:val="000000"/>
          <w:lang w:eastAsia="sl-SI"/>
        </w:rPr>
        <w:t>leto,  na  katerega se  nanaša proračun.  Če  predlog  načrta razvojnih  programov  ni  usklajen  s</w:t>
      </w:r>
      <w:r>
        <w:rPr>
          <w:rFonts w:ascii="Arial Narrow" w:hAnsi="Arial Narrow"/>
          <w:color w:val="000000"/>
          <w:lang w:eastAsia="sl-SI"/>
        </w:rPr>
        <w:t xml:space="preserve"> </w:t>
      </w:r>
      <w:r w:rsidRPr="00683751">
        <w:rPr>
          <w:rFonts w:ascii="Arial Narrow" w:hAnsi="Arial Narrow"/>
          <w:color w:val="000000"/>
          <w:lang w:eastAsia="sl-SI"/>
        </w:rPr>
        <w:t>proračunom, ga mora predlagatelj proračuna uskladiti s proračunom v 30 dneh po uveljavitvi</w:t>
      </w:r>
      <w:r>
        <w:rPr>
          <w:rFonts w:ascii="Arial Narrow" w:hAnsi="Arial Narrow"/>
          <w:color w:val="000000"/>
          <w:lang w:eastAsia="sl-SI"/>
        </w:rPr>
        <w:t xml:space="preserve"> </w:t>
      </w:r>
      <w:r w:rsidRPr="00683751">
        <w:rPr>
          <w:rFonts w:ascii="Arial Narrow" w:hAnsi="Arial Narrow"/>
          <w:color w:val="000000"/>
          <w:lang w:eastAsia="sl-SI"/>
        </w:rPr>
        <w:t>proračuna.</w:t>
      </w:r>
    </w:p>
    <w:p w14:paraId="6F699BAC" w14:textId="77777777" w:rsidR="00507EFC" w:rsidRPr="00683751" w:rsidRDefault="00507EFC" w:rsidP="00507EFC">
      <w:pPr>
        <w:shd w:val="clear" w:color="auto" w:fill="FFFFFF"/>
        <w:spacing w:after="0"/>
        <w:jc w:val="both"/>
        <w:rPr>
          <w:rFonts w:ascii="Arial Narrow" w:hAnsi="Arial Narrow"/>
          <w:color w:val="000000"/>
          <w:lang w:eastAsia="sl-SI"/>
        </w:rPr>
      </w:pPr>
    </w:p>
    <w:p w14:paraId="4186134A" w14:textId="77777777" w:rsidR="00507EFC" w:rsidRPr="00683751" w:rsidRDefault="00507EFC" w:rsidP="00507EFC">
      <w:pPr>
        <w:shd w:val="clear" w:color="auto" w:fill="FFFFFF"/>
        <w:spacing w:after="0"/>
        <w:jc w:val="both"/>
        <w:rPr>
          <w:rFonts w:ascii="Arial Narrow" w:hAnsi="Arial Narrow"/>
          <w:color w:val="000000"/>
          <w:lang w:eastAsia="sl-SI"/>
        </w:rPr>
      </w:pPr>
      <w:r w:rsidRPr="00683751">
        <w:rPr>
          <w:rFonts w:ascii="Arial Narrow" w:hAnsi="Arial Narrow"/>
          <w:color w:val="000000"/>
          <w:lang w:eastAsia="sl-SI"/>
        </w:rPr>
        <w:t>V  načrt  razvojnih  programov  posameznega  neposrednega  proračunskega  uporabnika,</w:t>
      </w:r>
      <w:r>
        <w:rPr>
          <w:rFonts w:ascii="Arial Narrow" w:hAnsi="Arial Narrow"/>
          <w:color w:val="000000"/>
          <w:lang w:eastAsia="sl-SI"/>
        </w:rPr>
        <w:t xml:space="preserve"> </w:t>
      </w:r>
      <w:r w:rsidRPr="00683751">
        <w:rPr>
          <w:rFonts w:ascii="Arial Narrow" w:hAnsi="Arial Narrow"/>
          <w:color w:val="000000"/>
          <w:lang w:eastAsia="sl-SI"/>
        </w:rPr>
        <w:t>vključeni  programi  in  projekti  so  osnova  za  izvajanje  investicijskih  nalog  občine  na  vseh</w:t>
      </w:r>
      <w:r>
        <w:rPr>
          <w:rFonts w:ascii="Arial Narrow" w:hAnsi="Arial Narrow"/>
          <w:color w:val="000000"/>
          <w:lang w:eastAsia="sl-SI"/>
        </w:rPr>
        <w:t xml:space="preserve"> </w:t>
      </w:r>
      <w:r w:rsidRPr="00683751">
        <w:rPr>
          <w:rFonts w:ascii="Arial Narrow" w:hAnsi="Arial Narrow"/>
          <w:color w:val="000000"/>
          <w:lang w:eastAsia="sl-SI"/>
        </w:rPr>
        <w:t>področjih  ter  osnova  za  razpis  državnih  pomoči  na  občinski  ravni.  V  letne  načrte  razvojnih</w:t>
      </w:r>
      <w:r>
        <w:rPr>
          <w:rFonts w:ascii="Arial Narrow" w:hAnsi="Arial Narrow"/>
          <w:color w:val="000000"/>
          <w:lang w:eastAsia="sl-SI"/>
        </w:rPr>
        <w:t xml:space="preserve"> </w:t>
      </w:r>
      <w:r w:rsidRPr="00683751">
        <w:rPr>
          <w:rFonts w:ascii="Arial Narrow" w:hAnsi="Arial Narrow"/>
          <w:color w:val="000000"/>
          <w:lang w:eastAsia="sl-SI"/>
        </w:rPr>
        <w:t>programov  so  vključeni  projekti,  ki  predstavljajo  prioritetne  cilje  občine,  so  izvedljivi  v</w:t>
      </w:r>
      <w:r>
        <w:rPr>
          <w:rFonts w:ascii="Arial Narrow" w:hAnsi="Arial Narrow"/>
          <w:color w:val="000000"/>
          <w:lang w:eastAsia="sl-SI"/>
        </w:rPr>
        <w:t xml:space="preserve"> </w:t>
      </w:r>
      <w:r w:rsidRPr="00683751">
        <w:rPr>
          <w:rFonts w:ascii="Arial Narrow" w:hAnsi="Arial Narrow"/>
          <w:color w:val="000000"/>
          <w:lang w:eastAsia="sl-SI"/>
        </w:rPr>
        <w:t>načrtovani dinamiki in pokriti z viri financiranja.</w:t>
      </w:r>
    </w:p>
    <w:p w14:paraId="4F9ED6D2" w14:textId="77777777" w:rsidR="00507EFC" w:rsidRPr="00683751" w:rsidRDefault="00507EFC" w:rsidP="00507EFC">
      <w:pPr>
        <w:shd w:val="clear" w:color="auto" w:fill="FFFFFF"/>
        <w:spacing w:after="0"/>
        <w:jc w:val="both"/>
        <w:rPr>
          <w:rFonts w:ascii="Arial Narrow" w:hAnsi="Arial Narrow"/>
          <w:color w:val="000000"/>
          <w:lang w:eastAsia="sl-SI"/>
        </w:rPr>
      </w:pPr>
    </w:p>
    <w:p w14:paraId="1BA4276F" w14:textId="77777777" w:rsidR="00507EFC" w:rsidRPr="00683751" w:rsidRDefault="00507EFC" w:rsidP="00507EFC">
      <w:pPr>
        <w:shd w:val="clear" w:color="auto" w:fill="FFFFFF"/>
        <w:spacing w:after="0"/>
        <w:jc w:val="both"/>
        <w:rPr>
          <w:rFonts w:ascii="Arial Narrow" w:hAnsi="Arial Narrow"/>
          <w:color w:val="000000"/>
          <w:lang w:eastAsia="sl-SI"/>
        </w:rPr>
      </w:pPr>
      <w:r w:rsidRPr="00683751">
        <w:rPr>
          <w:rFonts w:ascii="Arial Narrow" w:hAnsi="Arial Narrow"/>
          <w:color w:val="000000"/>
          <w:lang w:eastAsia="sl-SI"/>
        </w:rPr>
        <w:t>Načrt razvojnih programov predstavlja osnovo za vključitev projektov, ki se bodo sofinancirali</w:t>
      </w:r>
      <w:r>
        <w:rPr>
          <w:rFonts w:ascii="Arial Narrow" w:hAnsi="Arial Narrow"/>
          <w:color w:val="000000"/>
          <w:lang w:eastAsia="sl-SI"/>
        </w:rPr>
        <w:t xml:space="preserve"> </w:t>
      </w:r>
      <w:r w:rsidRPr="00683751">
        <w:rPr>
          <w:rFonts w:ascii="Arial Narrow" w:hAnsi="Arial Narrow"/>
          <w:color w:val="000000"/>
          <w:lang w:eastAsia="sl-SI"/>
        </w:rPr>
        <w:t xml:space="preserve">iz sredstev Evropske unije in razpisov ministrstev. </w:t>
      </w:r>
    </w:p>
    <w:p w14:paraId="03898B72" w14:textId="77777777" w:rsidR="00507EFC" w:rsidRPr="00683751" w:rsidRDefault="00507EFC" w:rsidP="00507EFC">
      <w:pPr>
        <w:shd w:val="clear" w:color="auto" w:fill="FFFFFF"/>
        <w:spacing w:after="0"/>
        <w:jc w:val="both"/>
        <w:rPr>
          <w:rFonts w:ascii="Arial Narrow" w:hAnsi="Arial Narrow"/>
          <w:color w:val="000000"/>
          <w:lang w:eastAsia="sl-SI"/>
        </w:rPr>
      </w:pPr>
    </w:p>
    <w:p w14:paraId="4EB737C8" w14:textId="77777777" w:rsidR="00507EFC" w:rsidRPr="00683751" w:rsidRDefault="00507EFC" w:rsidP="00507EFC">
      <w:pPr>
        <w:shd w:val="clear" w:color="auto" w:fill="FFFFFF"/>
        <w:spacing w:after="0"/>
        <w:jc w:val="both"/>
        <w:rPr>
          <w:rFonts w:ascii="Arial Narrow" w:hAnsi="Arial Narrow"/>
          <w:color w:val="000000"/>
          <w:lang w:eastAsia="sl-SI"/>
        </w:rPr>
      </w:pPr>
      <w:r w:rsidRPr="00683751">
        <w:rPr>
          <w:rFonts w:ascii="Arial Narrow" w:hAnsi="Arial Narrow"/>
          <w:color w:val="000000"/>
          <w:lang w:eastAsia="sl-SI"/>
        </w:rPr>
        <w:t>V nadaljevanju je podana obrazložitev</w:t>
      </w:r>
      <w:r>
        <w:rPr>
          <w:rFonts w:ascii="Arial Narrow" w:hAnsi="Arial Narrow"/>
          <w:color w:val="000000"/>
          <w:lang w:eastAsia="sl-SI"/>
        </w:rPr>
        <w:t xml:space="preserve"> načrta razvojnih programov občine Črenšovci </w:t>
      </w:r>
      <w:r w:rsidRPr="00683751">
        <w:rPr>
          <w:rFonts w:ascii="Arial Narrow" w:hAnsi="Arial Narrow"/>
          <w:color w:val="000000"/>
          <w:lang w:eastAsia="sl-SI"/>
        </w:rPr>
        <w:t>za obdobje 202</w:t>
      </w:r>
      <w:r>
        <w:rPr>
          <w:rFonts w:ascii="Arial Narrow" w:hAnsi="Arial Narrow"/>
          <w:color w:val="000000"/>
          <w:lang w:eastAsia="sl-SI"/>
        </w:rPr>
        <w:t>4</w:t>
      </w:r>
      <w:r w:rsidRPr="00683751">
        <w:rPr>
          <w:rFonts w:ascii="Arial Narrow" w:hAnsi="Arial Narrow"/>
          <w:color w:val="000000"/>
          <w:lang w:eastAsia="sl-SI"/>
        </w:rPr>
        <w:t>-202</w:t>
      </w:r>
      <w:r>
        <w:rPr>
          <w:rFonts w:ascii="Arial Narrow" w:hAnsi="Arial Narrow"/>
          <w:color w:val="000000"/>
          <w:lang w:eastAsia="sl-SI"/>
        </w:rPr>
        <w:t xml:space="preserve">7 </w:t>
      </w:r>
      <w:r w:rsidRPr="00683751">
        <w:rPr>
          <w:rFonts w:ascii="Arial Narrow" w:hAnsi="Arial Narrow"/>
          <w:color w:val="000000"/>
          <w:lang w:eastAsia="sl-SI"/>
        </w:rPr>
        <w:t>po proračunski strukturi  posebnega  dela proračuna.</w:t>
      </w:r>
    </w:p>
    <w:p w14:paraId="65E3C34E" w14:textId="77777777" w:rsidR="00507EFC" w:rsidRDefault="00507EFC" w:rsidP="00507EFC">
      <w:pPr>
        <w:jc w:val="both"/>
        <w:rPr>
          <w:rFonts w:ascii="Arial Narrow" w:hAnsi="Arial Narrow" w:cstheme="minorHAnsi"/>
          <w:b/>
        </w:rPr>
      </w:pPr>
    </w:p>
    <w:p w14:paraId="6DC86465" w14:textId="77777777" w:rsidR="00507EFC" w:rsidRDefault="00507EFC" w:rsidP="00507EFC">
      <w:pPr>
        <w:jc w:val="both"/>
        <w:rPr>
          <w:rFonts w:ascii="Arial Narrow" w:hAnsi="Arial Narrow" w:cstheme="minorHAnsi"/>
          <w:b/>
        </w:rPr>
      </w:pPr>
    </w:p>
    <w:p w14:paraId="3BC06776" w14:textId="77777777" w:rsidR="00507EFC" w:rsidRDefault="00507EFC" w:rsidP="00507EFC">
      <w:pPr>
        <w:jc w:val="both"/>
        <w:rPr>
          <w:rFonts w:ascii="Arial Narrow" w:hAnsi="Arial Narrow" w:cstheme="minorHAnsi"/>
          <w:b/>
        </w:rPr>
      </w:pPr>
    </w:p>
    <w:p w14:paraId="5F4DDB94" w14:textId="77777777" w:rsidR="00507EFC" w:rsidRDefault="00507EFC" w:rsidP="00507EFC">
      <w:pPr>
        <w:jc w:val="both"/>
        <w:rPr>
          <w:rFonts w:ascii="Arial Narrow" w:hAnsi="Arial Narrow" w:cstheme="minorHAnsi"/>
          <w:b/>
        </w:rPr>
      </w:pPr>
    </w:p>
    <w:p w14:paraId="48EDA212" w14:textId="77777777" w:rsidR="00507EFC" w:rsidRDefault="00507EFC" w:rsidP="00507EFC">
      <w:pPr>
        <w:jc w:val="both"/>
        <w:rPr>
          <w:rFonts w:ascii="Arial Narrow" w:hAnsi="Arial Narrow" w:cstheme="minorHAnsi"/>
          <w:b/>
        </w:rPr>
      </w:pPr>
    </w:p>
    <w:p w14:paraId="5F6F5631" w14:textId="77777777" w:rsidR="00507EFC" w:rsidRDefault="00507EFC" w:rsidP="00507EFC">
      <w:pPr>
        <w:jc w:val="both"/>
        <w:rPr>
          <w:rFonts w:ascii="Arial Narrow" w:hAnsi="Arial Narrow" w:cstheme="minorHAnsi"/>
          <w:b/>
        </w:rPr>
      </w:pPr>
    </w:p>
    <w:p w14:paraId="4D4A84D8" w14:textId="77777777" w:rsidR="00507EFC" w:rsidRDefault="00507EFC" w:rsidP="00507EFC">
      <w:pPr>
        <w:jc w:val="both"/>
        <w:rPr>
          <w:rFonts w:ascii="Arial Narrow" w:hAnsi="Arial Narrow" w:cstheme="minorHAnsi"/>
          <w:b/>
        </w:rPr>
      </w:pPr>
    </w:p>
    <w:p w14:paraId="3ED733A7" w14:textId="77777777" w:rsidR="00507EFC" w:rsidRDefault="00507EFC" w:rsidP="00507EFC">
      <w:pPr>
        <w:jc w:val="both"/>
        <w:rPr>
          <w:rFonts w:ascii="Arial Narrow" w:hAnsi="Arial Narrow" w:cstheme="minorHAnsi"/>
          <w:b/>
        </w:rPr>
      </w:pPr>
    </w:p>
    <w:p w14:paraId="60E557B2" w14:textId="77777777" w:rsidR="00507EFC" w:rsidRDefault="00507EFC" w:rsidP="00507EFC">
      <w:pPr>
        <w:jc w:val="both"/>
        <w:rPr>
          <w:rFonts w:ascii="Arial Narrow" w:hAnsi="Arial Narrow" w:cstheme="minorHAnsi"/>
          <w:b/>
        </w:rPr>
      </w:pPr>
    </w:p>
    <w:p w14:paraId="5962332F" w14:textId="77777777" w:rsidR="00507EFC" w:rsidRDefault="00507EFC" w:rsidP="00507EFC">
      <w:pPr>
        <w:jc w:val="both"/>
        <w:rPr>
          <w:rFonts w:ascii="Arial Narrow" w:hAnsi="Arial Narrow" w:cstheme="minorHAnsi"/>
          <w:b/>
        </w:rPr>
      </w:pPr>
    </w:p>
    <w:p w14:paraId="27528504" w14:textId="77777777" w:rsidR="00507EFC" w:rsidRDefault="00507EFC" w:rsidP="00507EFC">
      <w:pPr>
        <w:jc w:val="both"/>
        <w:rPr>
          <w:rFonts w:ascii="Arial Narrow" w:hAnsi="Arial Narrow" w:cstheme="minorHAnsi"/>
          <w:b/>
        </w:rPr>
      </w:pPr>
    </w:p>
    <w:p w14:paraId="23C5B65C" w14:textId="77777777" w:rsidR="00507EFC" w:rsidRDefault="00507EFC" w:rsidP="00507EFC">
      <w:pPr>
        <w:jc w:val="both"/>
        <w:rPr>
          <w:rFonts w:ascii="Arial Narrow" w:hAnsi="Arial Narrow" w:cstheme="minorHAnsi"/>
          <w:b/>
        </w:rPr>
      </w:pPr>
    </w:p>
    <w:p w14:paraId="72F19AF8" w14:textId="77777777" w:rsidR="00507EFC" w:rsidRDefault="00507EFC" w:rsidP="00507EFC">
      <w:pPr>
        <w:jc w:val="both"/>
        <w:rPr>
          <w:rFonts w:ascii="Arial Narrow" w:hAnsi="Arial Narrow" w:cstheme="minorHAnsi"/>
          <w:b/>
        </w:rPr>
      </w:pPr>
    </w:p>
    <w:p w14:paraId="39D31B19" w14:textId="77777777" w:rsidR="00507EFC" w:rsidRDefault="00507EFC" w:rsidP="00507EFC">
      <w:pPr>
        <w:jc w:val="both"/>
        <w:rPr>
          <w:rFonts w:ascii="Arial Narrow" w:hAnsi="Arial Narrow" w:cstheme="minorHAnsi"/>
          <w:b/>
        </w:rPr>
      </w:pPr>
    </w:p>
    <w:p w14:paraId="72C3636C" w14:textId="77777777" w:rsidR="00507EFC" w:rsidRDefault="00507EFC" w:rsidP="00507EFC">
      <w:pPr>
        <w:jc w:val="both"/>
        <w:rPr>
          <w:rFonts w:ascii="Arial Narrow" w:hAnsi="Arial Narrow" w:cstheme="minorHAnsi"/>
          <w:b/>
        </w:rPr>
      </w:pPr>
    </w:p>
    <w:p w14:paraId="4CCA222A" w14:textId="77777777" w:rsidR="00507EFC" w:rsidRPr="00683751" w:rsidRDefault="00507EFC" w:rsidP="00507EFC">
      <w:pPr>
        <w:shd w:val="clear" w:color="auto" w:fill="FFFFFF"/>
        <w:spacing w:after="0"/>
        <w:rPr>
          <w:rFonts w:ascii="Arial Narrow" w:hAnsi="Arial Narrow"/>
          <w:b/>
          <w:color w:val="000000"/>
          <w:lang w:eastAsia="sl-SI"/>
        </w:rPr>
      </w:pPr>
      <w:r w:rsidRPr="00C34529">
        <w:rPr>
          <w:rFonts w:ascii="Arial Narrow" w:hAnsi="Arial Narrow"/>
          <w:b/>
          <w:color w:val="000000"/>
          <w:lang w:eastAsia="sl-SI"/>
        </w:rPr>
        <w:t>0</w:t>
      </w:r>
      <w:r>
        <w:rPr>
          <w:rFonts w:ascii="Arial Narrow" w:hAnsi="Arial Narrow"/>
          <w:b/>
          <w:color w:val="000000"/>
          <w:lang w:eastAsia="sl-SI"/>
        </w:rPr>
        <w:t>6</w:t>
      </w:r>
      <w:r w:rsidRPr="00C34529">
        <w:rPr>
          <w:rFonts w:ascii="Arial Narrow" w:hAnsi="Arial Narrow"/>
          <w:b/>
          <w:color w:val="000000"/>
          <w:lang w:eastAsia="sl-SI"/>
        </w:rPr>
        <w:t xml:space="preserve"> LOKALNA SAMOUPRAVA </w:t>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t xml:space="preserve">  </w:t>
      </w:r>
      <w:r w:rsidR="001430C9">
        <w:rPr>
          <w:rFonts w:ascii="Arial Narrow" w:hAnsi="Arial Narrow"/>
          <w:b/>
          <w:color w:val="000000"/>
          <w:lang w:eastAsia="sl-SI"/>
        </w:rPr>
        <w:t>5</w:t>
      </w:r>
      <w:r>
        <w:rPr>
          <w:rFonts w:ascii="Arial Narrow" w:hAnsi="Arial Narrow"/>
          <w:b/>
          <w:color w:val="000000"/>
          <w:lang w:eastAsia="sl-SI"/>
        </w:rPr>
        <w:t>.000 €</w:t>
      </w:r>
    </w:p>
    <w:p w14:paraId="018D8FE3" w14:textId="77777777" w:rsidR="00507EFC" w:rsidRDefault="00507EFC" w:rsidP="00507EFC">
      <w:pPr>
        <w:shd w:val="clear" w:color="auto" w:fill="FFFFFF"/>
        <w:spacing w:after="0"/>
        <w:rPr>
          <w:rFonts w:ascii="Arial Narrow" w:hAnsi="Arial Narrow"/>
          <w:color w:val="000000"/>
          <w:lang w:eastAsia="sl-SI"/>
        </w:rPr>
      </w:pPr>
    </w:p>
    <w:p w14:paraId="2ED596C9" w14:textId="77777777" w:rsidR="00507EFC" w:rsidRDefault="00507EFC" w:rsidP="00507EFC">
      <w:pPr>
        <w:shd w:val="clear" w:color="auto" w:fill="FFFFFF"/>
        <w:spacing w:after="0"/>
        <w:rPr>
          <w:rFonts w:ascii="Arial Narrow" w:hAnsi="Arial Narrow"/>
          <w:color w:val="000000"/>
          <w:lang w:eastAsia="sl-SI"/>
        </w:rPr>
      </w:pPr>
      <w:r>
        <w:rPr>
          <w:rFonts w:ascii="Arial Narrow" w:hAnsi="Arial Narrow"/>
          <w:color w:val="000000"/>
          <w:lang w:eastAsia="sl-SI"/>
        </w:rPr>
        <w:t xml:space="preserve">0603 Dejavnost občinske uprave </w:t>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r>
      <w:r w:rsidRPr="00683751">
        <w:rPr>
          <w:rFonts w:ascii="Arial Narrow" w:hAnsi="Arial Narrow"/>
          <w:color w:val="000000"/>
          <w:lang w:eastAsia="sl-SI"/>
        </w:rPr>
        <w:t xml:space="preserve">  </w:t>
      </w:r>
      <w:r w:rsidR="001430C9">
        <w:rPr>
          <w:rFonts w:ascii="Arial Narrow" w:hAnsi="Arial Narrow"/>
          <w:color w:val="000000"/>
          <w:lang w:eastAsia="sl-SI"/>
        </w:rPr>
        <w:t>5</w:t>
      </w:r>
      <w:r w:rsidRPr="00683751">
        <w:rPr>
          <w:rFonts w:ascii="Arial Narrow" w:hAnsi="Arial Narrow"/>
          <w:color w:val="000000"/>
          <w:lang w:eastAsia="sl-SI"/>
        </w:rPr>
        <w:t xml:space="preserve">.000 € </w:t>
      </w:r>
    </w:p>
    <w:p w14:paraId="53067403" w14:textId="77777777" w:rsidR="00507EFC" w:rsidRPr="00683751" w:rsidRDefault="00507EFC" w:rsidP="00507EFC">
      <w:pPr>
        <w:shd w:val="clear" w:color="auto" w:fill="FFFFFF"/>
        <w:spacing w:after="0"/>
        <w:rPr>
          <w:rFonts w:ascii="Arial Narrow" w:hAnsi="Arial Narrow"/>
          <w:color w:val="000000"/>
          <w:lang w:eastAsia="sl-SI"/>
        </w:rPr>
      </w:pPr>
    </w:p>
    <w:p w14:paraId="399D7803" w14:textId="77777777" w:rsidR="00507EFC" w:rsidRPr="002D33D2" w:rsidRDefault="00507EFC" w:rsidP="00507EFC">
      <w:pPr>
        <w:shd w:val="clear" w:color="auto" w:fill="FFFFFF"/>
        <w:spacing w:after="0"/>
        <w:rPr>
          <w:rFonts w:ascii="Arial Narrow" w:hAnsi="Arial Narrow"/>
          <w:i/>
          <w:color w:val="2E74B5" w:themeColor="accent5" w:themeShade="BF"/>
          <w:lang w:eastAsia="sl-SI"/>
        </w:rPr>
      </w:pPr>
      <w:r w:rsidRPr="002D33D2">
        <w:rPr>
          <w:rFonts w:ascii="Arial Narrow" w:hAnsi="Arial Narrow"/>
          <w:i/>
          <w:color w:val="2E74B5" w:themeColor="accent5" w:themeShade="BF"/>
          <w:lang w:eastAsia="sl-SI"/>
        </w:rPr>
        <w:t>06039002 Razpolaganje in upravljanje s premoženjem, potrebnim za delovanje OU</w:t>
      </w:r>
      <w:r w:rsidRPr="002D33D2">
        <w:rPr>
          <w:rFonts w:ascii="Arial Narrow" w:hAnsi="Arial Narrow"/>
          <w:i/>
          <w:color w:val="2E74B5" w:themeColor="accent5" w:themeShade="BF"/>
          <w:lang w:eastAsia="sl-SI"/>
        </w:rPr>
        <w:tab/>
        <w:t xml:space="preserve">  1</w:t>
      </w:r>
      <w:r>
        <w:rPr>
          <w:rFonts w:ascii="Arial Narrow" w:hAnsi="Arial Narrow"/>
          <w:i/>
          <w:color w:val="2E74B5" w:themeColor="accent5" w:themeShade="BF"/>
          <w:lang w:eastAsia="sl-SI"/>
        </w:rPr>
        <w:t>08</w:t>
      </w:r>
      <w:r w:rsidRPr="002D33D2">
        <w:rPr>
          <w:rFonts w:ascii="Arial Narrow" w:hAnsi="Arial Narrow"/>
          <w:i/>
          <w:color w:val="2E74B5" w:themeColor="accent5" w:themeShade="BF"/>
          <w:lang w:eastAsia="sl-SI"/>
        </w:rPr>
        <w:t>.000 €</w:t>
      </w:r>
    </w:p>
    <w:p w14:paraId="6911CFDF" w14:textId="77777777" w:rsidR="00507EFC" w:rsidRPr="00683751" w:rsidRDefault="00507EFC" w:rsidP="00507EFC">
      <w:pPr>
        <w:shd w:val="clear" w:color="auto" w:fill="FFFFFF"/>
        <w:spacing w:after="0"/>
        <w:rPr>
          <w:rFonts w:ascii="Arial Narrow" w:hAnsi="Arial Narrow"/>
          <w:color w:val="000000"/>
          <w:lang w:eastAsia="sl-SI"/>
        </w:rPr>
      </w:pPr>
      <w:r w:rsidRPr="00683751">
        <w:rPr>
          <w:rFonts w:ascii="Arial Narrow" w:hAnsi="Arial Narrow"/>
          <w:color w:val="000000"/>
          <w:lang w:eastAsia="sl-SI"/>
        </w:rPr>
        <w:t xml:space="preserve"> </w:t>
      </w:r>
    </w:p>
    <w:p w14:paraId="6B609479" w14:textId="77777777" w:rsidR="00507EFC" w:rsidRPr="00683751" w:rsidRDefault="00507EFC" w:rsidP="00507EFC">
      <w:pPr>
        <w:shd w:val="clear" w:color="auto" w:fill="FFFFFF"/>
        <w:spacing w:after="0"/>
        <w:rPr>
          <w:rFonts w:ascii="Arial Narrow" w:hAnsi="Arial Narrow"/>
          <w:color w:val="538135" w:themeColor="accent6" w:themeShade="BF"/>
          <w:lang w:eastAsia="sl-SI"/>
        </w:rPr>
      </w:pPr>
      <w:r w:rsidRPr="00E767CF">
        <w:rPr>
          <w:rFonts w:ascii="Arial Narrow" w:hAnsi="Arial Narrow"/>
          <w:color w:val="538135" w:themeColor="accent6" w:themeShade="BF"/>
          <w:lang w:eastAsia="sl-SI"/>
        </w:rPr>
        <w:t>OB015</w:t>
      </w:r>
      <w:r w:rsidRPr="00683751">
        <w:rPr>
          <w:rFonts w:ascii="Arial Narrow" w:hAnsi="Arial Narrow"/>
          <w:color w:val="538135" w:themeColor="accent6" w:themeShade="BF"/>
          <w:lang w:eastAsia="sl-SI"/>
        </w:rPr>
        <w:t>-</w:t>
      </w:r>
      <w:r w:rsidRPr="00E767CF">
        <w:rPr>
          <w:rFonts w:ascii="Arial Narrow" w:hAnsi="Arial Narrow"/>
          <w:color w:val="538135" w:themeColor="accent6" w:themeShade="BF"/>
          <w:lang w:eastAsia="sl-SI"/>
        </w:rPr>
        <w:t>16</w:t>
      </w:r>
      <w:r w:rsidRPr="00683751">
        <w:rPr>
          <w:rFonts w:ascii="Arial Narrow" w:hAnsi="Arial Narrow"/>
          <w:color w:val="538135" w:themeColor="accent6" w:themeShade="BF"/>
          <w:lang w:eastAsia="sl-SI"/>
        </w:rPr>
        <w:t>-0</w:t>
      </w:r>
      <w:r w:rsidRPr="00E767CF">
        <w:rPr>
          <w:rFonts w:ascii="Arial Narrow" w:hAnsi="Arial Narrow"/>
          <w:color w:val="538135" w:themeColor="accent6" w:themeShade="BF"/>
          <w:lang w:eastAsia="sl-SI"/>
        </w:rPr>
        <w:t>001</w:t>
      </w:r>
      <w:r w:rsidRPr="00683751">
        <w:rPr>
          <w:rFonts w:ascii="Arial Narrow" w:hAnsi="Arial Narrow"/>
          <w:color w:val="538135" w:themeColor="accent6" w:themeShade="BF"/>
          <w:lang w:eastAsia="sl-SI"/>
        </w:rPr>
        <w:t xml:space="preserve"> </w:t>
      </w:r>
      <w:r>
        <w:rPr>
          <w:rFonts w:ascii="Arial Narrow" w:hAnsi="Arial Narrow"/>
          <w:color w:val="538135" w:themeColor="accent6" w:themeShade="BF"/>
          <w:lang w:eastAsia="sl-SI"/>
        </w:rPr>
        <w:t>Nakup opreme za delo OU in RO</w:t>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sidRPr="00E767CF">
        <w:rPr>
          <w:rFonts w:ascii="Arial Narrow" w:hAnsi="Arial Narrow"/>
          <w:color w:val="538135" w:themeColor="accent6" w:themeShade="BF"/>
          <w:lang w:eastAsia="sl-SI"/>
        </w:rPr>
        <w:t xml:space="preserve"> </w:t>
      </w:r>
      <w:r w:rsidRPr="00683751">
        <w:rPr>
          <w:rFonts w:ascii="Arial Narrow" w:hAnsi="Arial Narrow"/>
          <w:color w:val="538135" w:themeColor="accent6" w:themeShade="BF"/>
          <w:lang w:eastAsia="sl-SI"/>
        </w:rPr>
        <w:t xml:space="preserve"> </w:t>
      </w:r>
      <w:r w:rsidR="001430C9">
        <w:rPr>
          <w:rFonts w:ascii="Arial Narrow" w:hAnsi="Arial Narrow"/>
          <w:color w:val="538135" w:themeColor="accent6" w:themeShade="BF"/>
          <w:lang w:eastAsia="sl-SI"/>
        </w:rPr>
        <w:t>5</w:t>
      </w:r>
      <w:r w:rsidRPr="00683751">
        <w:rPr>
          <w:rFonts w:ascii="Arial Narrow" w:hAnsi="Arial Narrow"/>
          <w:color w:val="538135" w:themeColor="accent6" w:themeShade="BF"/>
          <w:lang w:eastAsia="sl-SI"/>
        </w:rPr>
        <w:t xml:space="preserve">.000 € </w:t>
      </w:r>
    </w:p>
    <w:p w14:paraId="732CC676" w14:textId="77777777" w:rsidR="00507EFC" w:rsidRDefault="00507EFC" w:rsidP="00507EFC">
      <w:pPr>
        <w:shd w:val="clear" w:color="auto" w:fill="FFFFFF"/>
        <w:spacing w:after="0"/>
        <w:rPr>
          <w:rFonts w:ascii="Arial Narrow" w:hAnsi="Arial Narrow"/>
          <w:color w:val="000000"/>
          <w:lang w:eastAsia="sl-SI"/>
        </w:rPr>
      </w:pPr>
    </w:p>
    <w:p w14:paraId="17C69B46" w14:textId="77777777" w:rsidR="00507EFC" w:rsidRPr="002D33D2" w:rsidRDefault="00507EFC" w:rsidP="00507EFC">
      <w:pPr>
        <w:shd w:val="clear" w:color="auto" w:fill="FFFFFF"/>
        <w:spacing w:after="0"/>
        <w:rPr>
          <w:rFonts w:ascii="Arial Narrow" w:hAnsi="Arial Narrow"/>
          <w:color w:val="000000"/>
          <w:shd w:val="clear" w:color="auto" w:fill="FFFFFF"/>
        </w:rPr>
      </w:pPr>
      <w:r w:rsidRPr="002D33D2">
        <w:rPr>
          <w:rFonts w:ascii="Arial Narrow" w:hAnsi="Arial Narrow"/>
          <w:color w:val="000000"/>
          <w:lang w:eastAsia="sl-SI"/>
        </w:rPr>
        <w:t xml:space="preserve">Zagotavljajo  se  sredstva  za  nakup  oziroma  najem  programske  in  računalniške  opreme  z namenom izboljšanja podpore poslovnim procesom, sledenje napredku na področju IKT in povečanja  obsega  storitev,  ki  jih  občina  zagotavlja.  </w:t>
      </w:r>
      <w:r w:rsidRPr="002D33D2">
        <w:rPr>
          <w:rFonts w:ascii="Arial Narrow" w:hAnsi="Arial Narrow"/>
          <w:color w:val="000000"/>
          <w:shd w:val="clear" w:color="auto" w:fill="FFFFFF"/>
        </w:rPr>
        <w:t>Zamenjave se izvajajo fazno glede na ugotovljeno stanje in okvare.</w:t>
      </w:r>
    </w:p>
    <w:p w14:paraId="393F9064" w14:textId="77777777" w:rsidR="00507EFC" w:rsidRDefault="00507EFC" w:rsidP="00507EFC">
      <w:pPr>
        <w:shd w:val="clear" w:color="auto" w:fill="FFFFFF"/>
        <w:spacing w:after="0"/>
        <w:rPr>
          <w:rFonts w:ascii="Arial Narrow" w:hAnsi="Arial Narrow"/>
          <w:color w:val="000000"/>
          <w:shd w:val="clear" w:color="auto" w:fill="FFFFFF"/>
        </w:rPr>
      </w:pPr>
    </w:p>
    <w:p w14:paraId="56931C80" w14:textId="77777777" w:rsidR="00507EFC" w:rsidRDefault="00507EFC" w:rsidP="00507EFC">
      <w:pPr>
        <w:shd w:val="clear" w:color="auto" w:fill="FFFFFF"/>
        <w:spacing w:after="0"/>
        <w:rPr>
          <w:rFonts w:ascii="Arial Narrow" w:hAnsi="Arial Narrow"/>
          <w:color w:val="000000"/>
          <w:shd w:val="clear" w:color="auto" w:fill="FFFFFF"/>
        </w:rPr>
      </w:pPr>
    </w:p>
    <w:p w14:paraId="64B941F9" w14:textId="77777777" w:rsidR="00507EFC" w:rsidRPr="00BF11D3" w:rsidRDefault="00507EFC" w:rsidP="00507EFC">
      <w:pPr>
        <w:shd w:val="clear" w:color="auto" w:fill="FFFFFF"/>
        <w:spacing w:after="0"/>
        <w:rPr>
          <w:rFonts w:ascii="Arial Narrow" w:hAnsi="Arial Narrow"/>
          <w:b/>
          <w:color w:val="000000"/>
          <w:lang w:eastAsia="sl-SI"/>
        </w:rPr>
      </w:pPr>
      <w:r w:rsidRPr="00BF11D3">
        <w:rPr>
          <w:rFonts w:ascii="Arial Narrow" w:hAnsi="Arial Narrow"/>
          <w:b/>
          <w:color w:val="000000"/>
          <w:lang w:eastAsia="sl-SI"/>
        </w:rPr>
        <w:t xml:space="preserve">07 OBRAMBA IN UKREPI OB IZREDNIH DOGODKIH  </w:t>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t xml:space="preserve">  2</w:t>
      </w:r>
      <w:r w:rsidR="001430C9">
        <w:rPr>
          <w:rFonts w:ascii="Arial Narrow" w:hAnsi="Arial Narrow"/>
          <w:b/>
          <w:color w:val="000000"/>
          <w:lang w:eastAsia="sl-SI"/>
        </w:rPr>
        <w:t>7</w:t>
      </w:r>
      <w:r>
        <w:rPr>
          <w:rFonts w:ascii="Arial Narrow" w:hAnsi="Arial Narrow"/>
          <w:b/>
          <w:color w:val="000000"/>
          <w:lang w:eastAsia="sl-SI"/>
        </w:rPr>
        <w:t>.000 €</w:t>
      </w:r>
      <w:r w:rsidRPr="00BF11D3">
        <w:rPr>
          <w:rFonts w:ascii="Arial Narrow" w:hAnsi="Arial Narrow"/>
          <w:b/>
          <w:color w:val="000000"/>
          <w:lang w:eastAsia="sl-SI"/>
        </w:rPr>
        <w:tab/>
        <w:t xml:space="preserve">  </w:t>
      </w:r>
    </w:p>
    <w:p w14:paraId="3224E7BE" w14:textId="77777777" w:rsidR="00507EFC" w:rsidRPr="00BF11D3" w:rsidRDefault="00507EFC" w:rsidP="00507EFC">
      <w:pPr>
        <w:shd w:val="clear" w:color="auto" w:fill="FFFFFF"/>
        <w:spacing w:after="0"/>
        <w:rPr>
          <w:rFonts w:ascii="Arial Narrow" w:hAnsi="Arial Narrow"/>
          <w:color w:val="000000"/>
          <w:lang w:eastAsia="sl-SI"/>
        </w:rPr>
      </w:pPr>
    </w:p>
    <w:p w14:paraId="4CDB2848" w14:textId="77777777" w:rsidR="00507EFC" w:rsidRPr="00BF11D3" w:rsidRDefault="00507EFC" w:rsidP="00507EFC">
      <w:pPr>
        <w:shd w:val="clear" w:color="auto" w:fill="FFFFFF"/>
        <w:spacing w:after="0"/>
        <w:rPr>
          <w:rFonts w:ascii="Arial Narrow" w:hAnsi="Arial Narrow"/>
          <w:color w:val="000000"/>
          <w:lang w:eastAsia="sl-SI"/>
        </w:rPr>
      </w:pPr>
      <w:r w:rsidRPr="00BF11D3">
        <w:rPr>
          <w:rFonts w:ascii="Arial Narrow" w:hAnsi="Arial Narrow"/>
          <w:color w:val="000000"/>
          <w:lang w:eastAsia="sl-SI"/>
        </w:rPr>
        <w:t>0703 Varstvo pred naravnimi in drugimi nesrečami</w:t>
      </w:r>
      <w:r>
        <w:rPr>
          <w:rFonts w:ascii="Arial Narrow" w:hAnsi="Arial Narrow"/>
          <w:color w:val="000000"/>
          <w:lang w:eastAsia="sl-SI"/>
        </w:rPr>
        <w:t xml:space="preserve"> </w:t>
      </w:r>
      <w:r w:rsidRPr="00BF11D3">
        <w:rPr>
          <w:rFonts w:ascii="Arial Narrow" w:hAnsi="Arial Narrow"/>
          <w:color w:val="000000"/>
          <w:lang w:eastAsia="sl-SI"/>
        </w:rPr>
        <w:t xml:space="preserve">  </w:t>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t xml:space="preserve">   2</w:t>
      </w:r>
      <w:r w:rsidR="001430C9">
        <w:rPr>
          <w:rFonts w:ascii="Arial Narrow" w:hAnsi="Arial Narrow"/>
          <w:color w:val="000000"/>
          <w:lang w:eastAsia="sl-SI"/>
        </w:rPr>
        <w:t>7</w:t>
      </w:r>
      <w:r>
        <w:rPr>
          <w:rFonts w:ascii="Arial Narrow" w:hAnsi="Arial Narrow"/>
          <w:color w:val="000000"/>
          <w:lang w:eastAsia="sl-SI"/>
        </w:rPr>
        <w:t>.000 €</w:t>
      </w:r>
      <w:r w:rsidRPr="00BF11D3">
        <w:rPr>
          <w:rFonts w:ascii="Arial Narrow" w:hAnsi="Arial Narrow"/>
          <w:color w:val="000000"/>
          <w:lang w:eastAsia="sl-SI"/>
        </w:rPr>
        <w:t xml:space="preserve"> </w:t>
      </w:r>
    </w:p>
    <w:p w14:paraId="0EA53E35" w14:textId="77777777" w:rsidR="00507EFC" w:rsidRPr="00683751" w:rsidRDefault="00507EFC" w:rsidP="00507EFC">
      <w:pPr>
        <w:shd w:val="clear" w:color="auto" w:fill="FFFFFF"/>
        <w:spacing w:after="0"/>
        <w:rPr>
          <w:rFonts w:ascii="Arial Narrow" w:hAnsi="Arial Narrow"/>
          <w:color w:val="000000"/>
          <w:lang w:eastAsia="sl-SI"/>
        </w:rPr>
      </w:pPr>
    </w:p>
    <w:p w14:paraId="745027E1" w14:textId="77777777" w:rsidR="00507EFC" w:rsidRPr="002D33D2" w:rsidRDefault="00507EFC" w:rsidP="00507EFC">
      <w:pPr>
        <w:jc w:val="both"/>
        <w:rPr>
          <w:rFonts w:ascii="Arial Narrow" w:hAnsi="Arial Narrow"/>
          <w:i/>
          <w:color w:val="2E74B5" w:themeColor="accent5" w:themeShade="BF"/>
          <w:shd w:val="clear" w:color="auto" w:fill="FFFFFF"/>
        </w:rPr>
      </w:pPr>
      <w:r w:rsidRPr="002D33D2">
        <w:rPr>
          <w:rFonts w:ascii="Arial Narrow" w:hAnsi="Arial Narrow"/>
          <w:i/>
          <w:color w:val="2E74B5" w:themeColor="accent5" w:themeShade="BF"/>
          <w:shd w:val="clear" w:color="auto" w:fill="FFFFFF"/>
        </w:rPr>
        <w:t>07039002 Delovanje sistema za zaščito, reševanje in pomoč</w:t>
      </w:r>
      <w:r w:rsidRPr="002D33D2">
        <w:rPr>
          <w:rFonts w:ascii="Arial Narrow" w:hAnsi="Arial Narrow"/>
          <w:i/>
          <w:color w:val="2E74B5" w:themeColor="accent5" w:themeShade="BF"/>
          <w:shd w:val="clear" w:color="auto" w:fill="FFFFFF"/>
        </w:rPr>
        <w:tab/>
      </w:r>
      <w:r w:rsidRPr="002D33D2">
        <w:rPr>
          <w:rFonts w:ascii="Arial Narrow" w:hAnsi="Arial Narrow"/>
          <w:i/>
          <w:color w:val="2E74B5" w:themeColor="accent5" w:themeShade="BF"/>
          <w:shd w:val="clear" w:color="auto" w:fill="FFFFFF"/>
        </w:rPr>
        <w:tab/>
      </w:r>
      <w:r w:rsidRPr="002D33D2">
        <w:rPr>
          <w:rFonts w:ascii="Arial Narrow" w:hAnsi="Arial Narrow"/>
          <w:i/>
          <w:color w:val="2E74B5" w:themeColor="accent5" w:themeShade="BF"/>
          <w:shd w:val="clear" w:color="auto" w:fill="FFFFFF"/>
        </w:rPr>
        <w:tab/>
      </w:r>
      <w:r w:rsidRPr="002D33D2">
        <w:rPr>
          <w:rFonts w:ascii="Arial Narrow" w:hAnsi="Arial Narrow"/>
          <w:i/>
          <w:color w:val="2E74B5" w:themeColor="accent5" w:themeShade="BF"/>
          <w:shd w:val="clear" w:color="auto" w:fill="FFFFFF"/>
        </w:rPr>
        <w:tab/>
        <w:t xml:space="preserve">   2</w:t>
      </w:r>
      <w:r w:rsidR="001430C9">
        <w:rPr>
          <w:rFonts w:ascii="Arial Narrow" w:hAnsi="Arial Narrow"/>
          <w:i/>
          <w:color w:val="2E74B5" w:themeColor="accent5" w:themeShade="BF"/>
          <w:shd w:val="clear" w:color="auto" w:fill="FFFFFF"/>
        </w:rPr>
        <w:t>7</w:t>
      </w:r>
      <w:r w:rsidRPr="002D33D2">
        <w:rPr>
          <w:rFonts w:ascii="Arial Narrow" w:hAnsi="Arial Narrow"/>
          <w:i/>
          <w:color w:val="2E74B5" w:themeColor="accent5" w:themeShade="BF"/>
          <w:shd w:val="clear" w:color="auto" w:fill="FFFFFF"/>
        </w:rPr>
        <w:t>.000 €</w:t>
      </w:r>
    </w:p>
    <w:p w14:paraId="4216DE85" w14:textId="77777777" w:rsidR="00507EFC" w:rsidRPr="002D33D2" w:rsidRDefault="00507EFC" w:rsidP="00507EFC">
      <w:pPr>
        <w:shd w:val="clear" w:color="auto" w:fill="FFFFFF"/>
        <w:spacing w:after="0"/>
        <w:rPr>
          <w:rFonts w:ascii="Arial Narrow" w:hAnsi="Arial Narrow"/>
          <w:color w:val="538135" w:themeColor="accent6" w:themeShade="BF"/>
          <w:lang w:eastAsia="sl-SI"/>
        </w:rPr>
      </w:pPr>
      <w:r w:rsidRPr="002D33D2">
        <w:rPr>
          <w:rFonts w:ascii="Arial Narrow" w:hAnsi="Arial Narrow"/>
          <w:color w:val="538135" w:themeColor="accent6" w:themeShade="BF"/>
          <w:lang w:eastAsia="sl-SI"/>
        </w:rPr>
        <w:t>OB015-18-0012 Nabava opreme za delovanje PGD-jev na območju občine Črenšovci</w:t>
      </w:r>
      <w:r w:rsidRPr="002D33D2">
        <w:rPr>
          <w:rFonts w:ascii="Arial Narrow" w:hAnsi="Arial Narrow"/>
          <w:color w:val="538135" w:themeColor="accent6" w:themeShade="BF"/>
          <w:lang w:eastAsia="sl-SI"/>
        </w:rPr>
        <w:tab/>
        <w:t xml:space="preserve">   2</w:t>
      </w:r>
      <w:r w:rsidR="001430C9">
        <w:rPr>
          <w:rFonts w:ascii="Arial Narrow" w:hAnsi="Arial Narrow"/>
          <w:color w:val="538135" w:themeColor="accent6" w:themeShade="BF"/>
          <w:lang w:eastAsia="sl-SI"/>
        </w:rPr>
        <w:t>7</w:t>
      </w:r>
      <w:r w:rsidRPr="002D33D2">
        <w:rPr>
          <w:rFonts w:ascii="Arial Narrow" w:hAnsi="Arial Narrow"/>
          <w:color w:val="538135" w:themeColor="accent6" w:themeShade="BF"/>
          <w:lang w:eastAsia="sl-SI"/>
        </w:rPr>
        <w:t xml:space="preserve">.000 € </w:t>
      </w:r>
    </w:p>
    <w:p w14:paraId="026370DB" w14:textId="77777777" w:rsidR="00507EFC" w:rsidRDefault="00507EFC" w:rsidP="00507EFC">
      <w:pPr>
        <w:shd w:val="clear" w:color="auto" w:fill="FFFFFF"/>
        <w:spacing w:after="0"/>
        <w:rPr>
          <w:rFonts w:ascii="Arial Narrow" w:hAnsi="Arial Narrow"/>
          <w:color w:val="000000"/>
          <w:lang w:eastAsia="sl-SI"/>
        </w:rPr>
      </w:pPr>
    </w:p>
    <w:p w14:paraId="3BED418C" w14:textId="77777777" w:rsidR="00507EFC" w:rsidRPr="002D33D2" w:rsidRDefault="00507EFC" w:rsidP="00507EFC">
      <w:pPr>
        <w:shd w:val="clear" w:color="auto" w:fill="FFFFFF"/>
        <w:spacing w:after="0"/>
        <w:jc w:val="both"/>
        <w:rPr>
          <w:rFonts w:ascii="Arial Narrow" w:hAnsi="Arial Narrow"/>
          <w:color w:val="000000"/>
          <w:lang w:eastAsia="sl-SI"/>
        </w:rPr>
      </w:pPr>
      <w:r w:rsidRPr="002D33D2">
        <w:rPr>
          <w:rFonts w:ascii="Arial Narrow" w:hAnsi="Arial Narrow"/>
          <w:color w:val="000000"/>
          <w:lang w:eastAsia="sl-SI"/>
        </w:rPr>
        <w:t>Sredstva  se  tudi  namenijo  skladno  z  (letnim)  načrtom  nabav  in  investicijskih  vlaganj GZ Črenšovci  za nabavo  nujno  potrebne  opreme  in  sredstev  za  potrebe  izvajanja  zaščitnih  ukrepov  ter reševanja in pomoči ob nesrečah, predvsem nujno potrebna zaščitna in reševalna oprema za gasilce.</w:t>
      </w:r>
      <w:r w:rsidR="001430C9">
        <w:rPr>
          <w:rFonts w:ascii="Arial Narrow" w:hAnsi="Arial Narrow"/>
          <w:color w:val="000000"/>
          <w:lang w:eastAsia="sl-SI"/>
        </w:rPr>
        <w:t xml:space="preserve"> V letu 2024 za nabavo novega gasilskega vozila PGD Srednja Bistrica.</w:t>
      </w:r>
    </w:p>
    <w:p w14:paraId="17F87659" w14:textId="77777777" w:rsidR="00507EFC" w:rsidRPr="00C3282D" w:rsidRDefault="00507EFC" w:rsidP="00507EFC">
      <w:pPr>
        <w:shd w:val="clear" w:color="auto" w:fill="FFFFFF"/>
        <w:spacing w:after="0"/>
        <w:jc w:val="both"/>
        <w:rPr>
          <w:rFonts w:ascii="Arial Narrow" w:hAnsi="Arial Narrow"/>
          <w:color w:val="000000"/>
          <w:lang w:eastAsia="sl-SI"/>
        </w:rPr>
      </w:pPr>
    </w:p>
    <w:p w14:paraId="31E100AF" w14:textId="77777777" w:rsidR="00507EFC" w:rsidRDefault="00507EFC" w:rsidP="00507EFC">
      <w:pPr>
        <w:shd w:val="clear" w:color="auto" w:fill="FFFFFF"/>
        <w:spacing w:after="0"/>
        <w:rPr>
          <w:rFonts w:ascii="Arial Narrow" w:hAnsi="Arial Narrow"/>
          <w:color w:val="000000"/>
          <w:lang w:eastAsia="sl-SI"/>
        </w:rPr>
      </w:pPr>
    </w:p>
    <w:p w14:paraId="1FE416F0" w14:textId="77777777" w:rsidR="00507EFC" w:rsidRDefault="00507EFC" w:rsidP="00507EFC">
      <w:pPr>
        <w:shd w:val="clear" w:color="auto" w:fill="FFFFFF"/>
        <w:spacing w:after="0"/>
        <w:rPr>
          <w:rFonts w:ascii="Arial Narrow" w:hAnsi="Arial Narrow"/>
          <w:b/>
          <w:color w:val="000000"/>
          <w:lang w:eastAsia="sl-SI"/>
        </w:rPr>
      </w:pPr>
      <w:r w:rsidRPr="00BF11D3">
        <w:rPr>
          <w:rFonts w:ascii="Arial Narrow" w:hAnsi="Arial Narrow"/>
          <w:b/>
          <w:color w:val="000000"/>
          <w:lang w:eastAsia="sl-SI"/>
        </w:rPr>
        <w:t>11 KMETIJSTVO, GOZDARSTVO IN RIBIŠTVO</w:t>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t xml:space="preserve">  1</w:t>
      </w:r>
      <w:r w:rsidR="001430C9">
        <w:rPr>
          <w:rFonts w:ascii="Arial Narrow" w:hAnsi="Arial Narrow"/>
          <w:b/>
          <w:color w:val="000000"/>
          <w:lang w:eastAsia="sl-SI"/>
        </w:rPr>
        <w:t>60</w:t>
      </w:r>
      <w:r>
        <w:rPr>
          <w:rFonts w:ascii="Arial Narrow" w:hAnsi="Arial Narrow"/>
          <w:b/>
          <w:color w:val="000000"/>
          <w:lang w:eastAsia="sl-SI"/>
        </w:rPr>
        <w:t>.000 €</w:t>
      </w:r>
    </w:p>
    <w:p w14:paraId="0C50B51B" w14:textId="77777777" w:rsidR="00507EFC" w:rsidRDefault="00507EFC" w:rsidP="00507EFC">
      <w:pPr>
        <w:shd w:val="clear" w:color="auto" w:fill="FFFFFF"/>
        <w:spacing w:after="0"/>
        <w:rPr>
          <w:rFonts w:ascii="Arial Narrow" w:hAnsi="Arial Narrow"/>
          <w:b/>
          <w:color w:val="000000"/>
          <w:lang w:eastAsia="sl-SI"/>
        </w:rPr>
      </w:pPr>
    </w:p>
    <w:p w14:paraId="0F407DF7" w14:textId="77777777" w:rsidR="00507EFC" w:rsidRDefault="00507EFC" w:rsidP="00507EFC">
      <w:pPr>
        <w:shd w:val="clear" w:color="auto" w:fill="FFFFFF"/>
        <w:spacing w:after="0"/>
        <w:rPr>
          <w:rFonts w:ascii="Arial Narrow" w:hAnsi="Arial Narrow"/>
          <w:color w:val="000000"/>
          <w:shd w:val="clear" w:color="auto" w:fill="FFFFFF"/>
        </w:rPr>
      </w:pPr>
      <w:r w:rsidRPr="00BF11D3">
        <w:rPr>
          <w:rFonts w:ascii="Arial Narrow" w:hAnsi="Arial Narrow"/>
          <w:color w:val="000000"/>
          <w:shd w:val="clear" w:color="auto" w:fill="FFFFFF"/>
        </w:rPr>
        <w:t>1102 Program reforme kmetijstva in živilstva</w:t>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t xml:space="preserve">  1</w:t>
      </w:r>
      <w:r w:rsidR="001430C9">
        <w:rPr>
          <w:rFonts w:ascii="Arial Narrow" w:hAnsi="Arial Narrow"/>
          <w:color w:val="000000"/>
          <w:shd w:val="clear" w:color="auto" w:fill="FFFFFF"/>
        </w:rPr>
        <w:t>60</w:t>
      </w:r>
      <w:r>
        <w:rPr>
          <w:rFonts w:ascii="Arial Narrow" w:hAnsi="Arial Narrow"/>
          <w:color w:val="000000"/>
          <w:shd w:val="clear" w:color="auto" w:fill="FFFFFF"/>
        </w:rPr>
        <w:t>.000 €</w:t>
      </w:r>
    </w:p>
    <w:p w14:paraId="382D2634" w14:textId="77777777" w:rsidR="00507EFC" w:rsidRPr="00BF11D3" w:rsidRDefault="00507EFC" w:rsidP="00507EFC">
      <w:pPr>
        <w:shd w:val="clear" w:color="auto" w:fill="FFFFFF"/>
        <w:spacing w:after="0"/>
        <w:rPr>
          <w:rFonts w:ascii="Arial Narrow" w:hAnsi="Arial Narrow"/>
          <w:color w:val="000000"/>
          <w:shd w:val="clear" w:color="auto" w:fill="FFFFFF"/>
        </w:rPr>
      </w:pPr>
    </w:p>
    <w:p w14:paraId="371F5895" w14:textId="77777777" w:rsidR="00507EFC" w:rsidRPr="00C3282D" w:rsidRDefault="00507EFC" w:rsidP="00507EFC">
      <w:pPr>
        <w:shd w:val="clear" w:color="auto" w:fill="FFFFFF"/>
        <w:spacing w:after="0"/>
        <w:rPr>
          <w:rStyle w:val="a"/>
          <w:rFonts w:ascii="Arial Narrow" w:hAnsi="Arial Narrow"/>
          <w:i/>
          <w:color w:val="2F5496" w:themeColor="accent1" w:themeShade="BF"/>
          <w:shd w:val="clear" w:color="auto" w:fill="FFFFFF"/>
        </w:rPr>
      </w:pPr>
      <w:r w:rsidRPr="00C3282D">
        <w:rPr>
          <w:rFonts w:ascii="Arial Narrow" w:hAnsi="Arial Narrow"/>
          <w:i/>
          <w:color w:val="2F5496" w:themeColor="accent1" w:themeShade="BF"/>
          <w:shd w:val="clear" w:color="auto" w:fill="FFFFFF"/>
        </w:rPr>
        <w:t xml:space="preserve">11029001 Strukturni ukrepi v kmetijstvu in živilstvu </w:t>
      </w:r>
      <w:r w:rsidRPr="00C3282D">
        <w:rPr>
          <w:rStyle w:val="a"/>
          <w:rFonts w:ascii="Arial Narrow" w:hAnsi="Arial Narrow"/>
          <w:i/>
          <w:color w:val="2F5496" w:themeColor="accent1" w:themeShade="BF"/>
          <w:shd w:val="clear" w:color="auto" w:fill="FFFFFF"/>
        </w:rPr>
        <w:t xml:space="preserve"> </w:t>
      </w:r>
      <w:r w:rsidRPr="00C3282D">
        <w:rPr>
          <w:rStyle w:val="a"/>
          <w:rFonts w:ascii="Arial Narrow" w:hAnsi="Arial Narrow"/>
          <w:i/>
          <w:color w:val="2F5496" w:themeColor="accent1" w:themeShade="BF"/>
          <w:shd w:val="clear" w:color="auto" w:fill="FFFFFF"/>
        </w:rPr>
        <w:tab/>
      </w:r>
      <w:r w:rsidRPr="00C3282D">
        <w:rPr>
          <w:rStyle w:val="a"/>
          <w:rFonts w:ascii="Arial Narrow" w:hAnsi="Arial Narrow"/>
          <w:i/>
          <w:color w:val="2F5496" w:themeColor="accent1" w:themeShade="BF"/>
          <w:shd w:val="clear" w:color="auto" w:fill="FFFFFF"/>
        </w:rPr>
        <w:tab/>
      </w:r>
      <w:r w:rsidRPr="00C3282D">
        <w:rPr>
          <w:rStyle w:val="a"/>
          <w:rFonts w:ascii="Arial Narrow" w:hAnsi="Arial Narrow"/>
          <w:i/>
          <w:color w:val="2F5496" w:themeColor="accent1" w:themeShade="BF"/>
          <w:shd w:val="clear" w:color="auto" w:fill="FFFFFF"/>
        </w:rPr>
        <w:tab/>
      </w:r>
      <w:r w:rsidRPr="00C3282D">
        <w:rPr>
          <w:rStyle w:val="a"/>
          <w:rFonts w:ascii="Arial Narrow" w:hAnsi="Arial Narrow"/>
          <w:i/>
          <w:color w:val="2F5496" w:themeColor="accent1" w:themeShade="BF"/>
          <w:shd w:val="clear" w:color="auto" w:fill="FFFFFF"/>
        </w:rPr>
        <w:tab/>
      </w:r>
      <w:r w:rsidRPr="00C3282D">
        <w:rPr>
          <w:rStyle w:val="a"/>
          <w:rFonts w:ascii="Arial Narrow" w:hAnsi="Arial Narrow"/>
          <w:i/>
          <w:color w:val="2F5496" w:themeColor="accent1" w:themeShade="BF"/>
          <w:shd w:val="clear" w:color="auto" w:fill="FFFFFF"/>
        </w:rPr>
        <w:tab/>
        <w:t xml:space="preserve">  10.000 €</w:t>
      </w:r>
    </w:p>
    <w:p w14:paraId="48960EBD" w14:textId="77777777" w:rsidR="00507EFC" w:rsidRPr="00BF11D3" w:rsidRDefault="00507EFC" w:rsidP="00507EFC">
      <w:pPr>
        <w:shd w:val="clear" w:color="auto" w:fill="FFFFFF"/>
        <w:spacing w:after="0"/>
        <w:rPr>
          <w:rFonts w:ascii="Arial Narrow" w:hAnsi="Arial Narrow"/>
          <w:b/>
          <w:color w:val="000000"/>
          <w:lang w:eastAsia="sl-SI"/>
        </w:rPr>
      </w:pPr>
      <w:r>
        <w:rPr>
          <w:rStyle w:val="a"/>
          <w:rFonts w:ascii="Arial Narrow" w:hAnsi="Arial Narrow"/>
          <w:shd w:val="clear" w:color="auto" w:fill="FFFFFF"/>
        </w:rPr>
        <w:tab/>
      </w:r>
    </w:p>
    <w:p w14:paraId="3FC054DB" w14:textId="77777777" w:rsidR="00507EFC" w:rsidRPr="00E767CF" w:rsidRDefault="00507EFC" w:rsidP="00507EFC">
      <w:pPr>
        <w:jc w:val="both"/>
        <w:rPr>
          <w:rFonts w:ascii="Arial Narrow" w:hAnsi="Arial Narrow"/>
          <w:color w:val="538135" w:themeColor="accent6" w:themeShade="BF"/>
          <w:shd w:val="clear" w:color="auto" w:fill="FFFFFF"/>
        </w:rPr>
      </w:pPr>
      <w:r w:rsidRPr="00E767CF">
        <w:rPr>
          <w:rFonts w:ascii="Arial Narrow" w:hAnsi="Arial Narrow"/>
          <w:color w:val="538135" w:themeColor="accent6" w:themeShade="BF"/>
          <w:lang w:eastAsia="sl-SI"/>
        </w:rPr>
        <w:t>OB015</w:t>
      </w:r>
      <w:r w:rsidRPr="00683751">
        <w:rPr>
          <w:rFonts w:ascii="Arial Narrow" w:hAnsi="Arial Narrow"/>
          <w:color w:val="538135" w:themeColor="accent6" w:themeShade="BF"/>
          <w:lang w:eastAsia="sl-SI"/>
        </w:rPr>
        <w:t>-</w:t>
      </w:r>
      <w:r w:rsidRPr="00E767CF">
        <w:rPr>
          <w:rFonts w:ascii="Arial Narrow" w:hAnsi="Arial Narrow"/>
          <w:color w:val="538135" w:themeColor="accent6" w:themeShade="BF"/>
          <w:lang w:eastAsia="sl-SI"/>
        </w:rPr>
        <w:t>23</w:t>
      </w:r>
      <w:r w:rsidRPr="00683751">
        <w:rPr>
          <w:rFonts w:ascii="Arial Narrow" w:hAnsi="Arial Narrow"/>
          <w:color w:val="538135" w:themeColor="accent6" w:themeShade="BF"/>
          <w:lang w:eastAsia="sl-SI"/>
        </w:rPr>
        <w:t>-0</w:t>
      </w:r>
      <w:r w:rsidRPr="00E767CF">
        <w:rPr>
          <w:rFonts w:ascii="Arial Narrow" w:hAnsi="Arial Narrow"/>
          <w:color w:val="538135" w:themeColor="accent6" w:themeShade="BF"/>
          <w:lang w:eastAsia="sl-SI"/>
        </w:rPr>
        <w:t xml:space="preserve">004 Kompleksne subvencije v kmetijstvo </w:t>
      </w:r>
      <w:r w:rsidRPr="00E767CF">
        <w:rPr>
          <w:rFonts w:ascii="Arial Narrow" w:hAnsi="Arial Narrow"/>
          <w:color w:val="538135" w:themeColor="accent6" w:themeShade="BF"/>
          <w:lang w:eastAsia="sl-SI"/>
        </w:rPr>
        <w:tab/>
      </w:r>
      <w:r w:rsidRPr="00E767CF">
        <w:rPr>
          <w:rFonts w:ascii="Arial Narrow" w:hAnsi="Arial Narrow"/>
          <w:color w:val="538135" w:themeColor="accent6" w:themeShade="BF"/>
          <w:lang w:eastAsia="sl-SI"/>
        </w:rPr>
        <w:tab/>
      </w:r>
      <w:r w:rsidRPr="00E767CF">
        <w:rPr>
          <w:rFonts w:ascii="Arial Narrow" w:hAnsi="Arial Narrow"/>
          <w:color w:val="538135" w:themeColor="accent6" w:themeShade="BF"/>
          <w:lang w:eastAsia="sl-SI"/>
        </w:rPr>
        <w:tab/>
      </w:r>
      <w:r w:rsidRPr="00E767CF">
        <w:rPr>
          <w:rFonts w:ascii="Arial Narrow" w:hAnsi="Arial Narrow"/>
          <w:color w:val="538135" w:themeColor="accent6" w:themeShade="BF"/>
          <w:lang w:eastAsia="sl-SI"/>
        </w:rPr>
        <w:tab/>
        <w:t xml:space="preserve">  10.000 €</w:t>
      </w:r>
    </w:p>
    <w:p w14:paraId="50843A7C" w14:textId="77777777" w:rsidR="00507EFC" w:rsidRPr="002D33D2" w:rsidRDefault="00507EFC" w:rsidP="00507EFC">
      <w:pPr>
        <w:spacing w:after="0"/>
        <w:rPr>
          <w:rFonts w:ascii="Arial Narrow" w:hAnsi="Arial Narrow" w:cs="Arial"/>
          <w:bCs/>
          <w:lang w:eastAsia="sl-SI"/>
        </w:rPr>
      </w:pPr>
      <w:r w:rsidRPr="002D33D2">
        <w:rPr>
          <w:rFonts w:ascii="Arial Narrow" w:hAnsi="Arial Narrow"/>
          <w:color w:val="000000"/>
          <w:lang w:eastAsia="sl-SI"/>
        </w:rPr>
        <w:t xml:space="preserve">V okviru regresiranja pridelave se bodo izvajali posamezni ukrepi oziroma pomoči za kmetijske panoge, ki so značilne za naše območje in sicer v obliki pomoči za zaokrožitev kmetijskih zemljišč,  pomoč  za  plačilo  zavarovalnih  premij in apnenje oz. rodovitnost tal.  Cilji navedenih  pomoči  so  predvsem:  zmanjšanje  proizvodnih  stroškov in izboljšanje kakovosti obdelovalnih površin. </w:t>
      </w:r>
      <w:r w:rsidRPr="002D33D2">
        <w:rPr>
          <w:rFonts w:ascii="Arial Narrow" w:hAnsi="Arial Narrow"/>
          <w:u w:val="single"/>
        </w:rPr>
        <w:t>Pomoči v kmetijstvo v višini 10.000 €</w:t>
      </w:r>
      <w:r w:rsidRPr="002D33D2">
        <w:rPr>
          <w:rFonts w:ascii="Arial Narrow" w:hAnsi="Arial Narrow"/>
        </w:rPr>
        <w:t xml:space="preserve"> v skladu s Pravilnikom o </w:t>
      </w:r>
      <w:r w:rsidRPr="002D33D2">
        <w:rPr>
          <w:rFonts w:ascii="Arial Narrow" w:hAnsi="Arial Narrow" w:cs="Arial"/>
          <w:bCs/>
          <w:lang w:eastAsia="sl-SI"/>
        </w:rPr>
        <w:t>ohranjanju in spodbujanju razvoja kmetijstva in podeželja v Občini Črenšovci (Ur. l. RS, št. 57/19)</w:t>
      </w:r>
    </w:p>
    <w:p w14:paraId="7BC49A95" w14:textId="77777777" w:rsidR="00507EFC" w:rsidRDefault="00507EFC" w:rsidP="00507EFC">
      <w:pPr>
        <w:widowControl w:val="0"/>
        <w:spacing w:after="0"/>
        <w:jc w:val="both"/>
        <w:rPr>
          <w:rFonts w:ascii="Arial" w:hAnsi="Arial" w:cs="Arial"/>
          <w:b/>
          <w:bCs/>
          <w:lang w:val="x-none"/>
        </w:rPr>
      </w:pPr>
    </w:p>
    <w:p w14:paraId="406B49C7" w14:textId="77777777" w:rsidR="001430C9" w:rsidRPr="00C3282D" w:rsidRDefault="001430C9" w:rsidP="001430C9">
      <w:pPr>
        <w:shd w:val="clear" w:color="auto" w:fill="FFFFFF"/>
        <w:spacing w:after="0"/>
        <w:rPr>
          <w:rStyle w:val="a"/>
          <w:rFonts w:ascii="Arial Narrow" w:hAnsi="Arial Narrow"/>
          <w:i/>
          <w:color w:val="2F5496" w:themeColor="accent1" w:themeShade="BF"/>
          <w:shd w:val="clear" w:color="auto" w:fill="FFFFFF"/>
        </w:rPr>
      </w:pPr>
      <w:r w:rsidRPr="00C3282D">
        <w:rPr>
          <w:rFonts w:ascii="Arial Narrow" w:hAnsi="Arial Narrow"/>
          <w:i/>
          <w:color w:val="2F5496" w:themeColor="accent1" w:themeShade="BF"/>
          <w:shd w:val="clear" w:color="auto" w:fill="FFFFFF"/>
        </w:rPr>
        <w:t>1102900</w:t>
      </w:r>
      <w:r>
        <w:rPr>
          <w:rFonts w:ascii="Arial Narrow" w:hAnsi="Arial Narrow"/>
          <w:i/>
          <w:color w:val="2F5496" w:themeColor="accent1" w:themeShade="BF"/>
          <w:shd w:val="clear" w:color="auto" w:fill="FFFFFF"/>
        </w:rPr>
        <w:t>2</w:t>
      </w:r>
      <w:r w:rsidRPr="00C3282D">
        <w:rPr>
          <w:rFonts w:ascii="Arial Narrow" w:hAnsi="Arial Narrow"/>
          <w:i/>
          <w:color w:val="2F5496" w:themeColor="accent1" w:themeShade="BF"/>
          <w:shd w:val="clear" w:color="auto" w:fill="FFFFFF"/>
        </w:rPr>
        <w:t xml:space="preserve"> </w:t>
      </w:r>
      <w:r>
        <w:rPr>
          <w:rFonts w:ascii="Arial Narrow" w:hAnsi="Arial Narrow"/>
          <w:i/>
          <w:color w:val="2F5496" w:themeColor="accent1" w:themeShade="BF"/>
          <w:shd w:val="clear" w:color="auto" w:fill="FFFFFF"/>
        </w:rPr>
        <w:t>Razvoj in prilagajanje podeželskih območij</w:t>
      </w:r>
      <w:r w:rsidRPr="00C3282D">
        <w:rPr>
          <w:rFonts w:ascii="Arial Narrow" w:hAnsi="Arial Narrow"/>
          <w:i/>
          <w:color w:val="2F5496" w:themeColor="accent1" w:themeShade="BF"/>
          <w:shd w:val="clear" w:color="auto" w:fill="FFFFFF"/>
        </w:rPr>
        <w:t xml:space="preserve"> </w:t>
      </w:r>
      <w:r w:rsidRPr="00C3282D">
        <w:rPr>
          <w:rStyle w:val="a"/>
          <w:rFonts w:ascii="Arial Narrow" w:hAnsi="Arial Narrow"/>
          <w:i/>
          <w:color w:val="2F5496" w:themeColor="accent1" w:themeShade="BF"/>
          <w:shd w:val="clear" w:color="auto" w:fill="FFFFFF"/>
        </w:rPr>
        <w:t xml:space="preserve"> </w:t>
      </w:r>
      <w:r w:rsidRPr="00C3282D">
        <w:rPr>
          <w:rStyle w:val="a"/>
          <w:rFonts w:ascii="Arial Narrow" w:hAnsi="Arial Narrow"/>
          <w:i/>
          <w:color w:val="2F5496" w:themeColor="accent1" w:themeShade="BF"/>
          <w:shd w:val="clear" w:color="auto" w:fill="FFFFFF"/>
        </w:rPr>
        <w:tab/>
      </w:r>
      <w:r w:rsidRPr="00C3282D">
        <w:rPr>
          <w:rStyle w:val="a"/>
          <w:rFonts w:ascii="Arial Narrow" w:hAnsi="Arial Narrow"/>
          <w:i/>
          <w:color w:val="2F5496" w:themeColor="accent1" w:themeShade="BF"/>
          <w:shd w:val="clear" w:color="auto" w:fill="FFFFFF"/>
        </w:rPr>
        <w:tab/>
      </w:r>
      <w:r w:rsidRPr="00C3282D">
        <w:rPr>
          <w:rStyle w:val="a"/>
          <w:rFonts w:ascii="Arial Narrow" w:hAnsi="Arial Narrow"/>
          <w:i/>
          <w:color w:val="2F5496" w:themeColor="accent1" w:themeShade="BF"/>
          <w:shd w:val="clear" w:color="auto" w:fill="FFFFFF"/>
        </w:rPr>
        <w:tab/>
      </w:r>
      <w:r w:rsidRPr="00C3282D">
        <w:rPr>
          <w:rStyle w:val="a"/>
          <w:rFonts w:ascii="Arial Narrow" w:hAnsi="Arial Narrow"/>
          <w:i/>
          <w:color w:val="2F5496" w:themeColor="accent1" w:themeShade="BF"/>
          <w:shd w:val="clear" w:color="auto" w:fill="FFFFFF"/>
        </w:rPr>
        <w:tab/>
      </w:r>
      <w:r w:rsidRPr="00C3282D">
        <w:rPr>
          <w:rStyle w:val="a"/>
          <w:rFonts w:ascii="Arial Narrow" w:hAnsi="Arial Narrow"/>
          <w:i/>
          <w:color w:val="2F5496" w:themeColor="accent1" w:themeShade="BF"/>
          <w:shd w:val="clear" w:color="auto" w:fill="FFFFFF"/>
        </w:rPr>
        <w:tab/>
        <w:t xml:space="preserve">  1</w:t>
      </w:r>
      <w:r>
        <w:rPr>
          <w:rStyle w:val="a"/>
          <w:rFonts w:ascii="Arial Narrow" w:hAnsi="Arial Narrow"/>
          <w:i/>
          <w:color w:val="2F5496" w:themeColor="accent1" w:themeShade="BF"/>
          <w:shd w:val="clear" w:color="auto" w:fill="FFFFFF"/>
        </w:rPr>
        <w:t>50</w:t>
      </w:r>
      <w:r w:rsidRPr="00C3282D">
        <w:rPr>
          <w:rStyle w:val="a"/>
          <w:rFonts w:ascii="Arial Narrow" w:hAnsi="Arial Narrow"/>
          <w:i/>
          <w:color w:val="2F5496" w:themeColor="accent1" w:themeShade="BF"/>
          <w:shd w:val="clear" w:color="auto" w:fill="FFFFFF"/>
        </w:rPr>
        <w:t>.000 €</w:t>
      </w:r>
    </w:p>
    <w:p w14:paraId="6EFA36AD" w14:textId="77777777" w:rsidR="001430C9" w:rsidRPr="00BF11D3" w:rsidRDefault="001430C9" w:rsidP="001430C9">
      <w:pPr>
        <w:shd w:val="clear" w:color="auto" w:fill="FFFFFF"/>
        <w:spacing w:after="0"/>
        <w:rPr>
          <w:rFonts w:ascii="Arial Narrow" w:hAnsi="Arial Narrow"/>
          <w:b/>
          <w:color w:val="000000"/>
          <w:lang w:eastAsia="sl-SI"/>
        </w:rPr>
      </w:pPr>
      <w:r>
        <w:rPr>
          <w:rStyle w:val="a"/>
          <w:rFonts w:ascii="Arial Narrow" w:hAnsi="Arial Narrow"/>
          <w:shd w:val="clear" w:color="auto" w:fill="FFFFFF"/>
        </w:rPr>
        <w:tab/>
      </w:r>
    </w:p>
    <w:p w14:paraId="10106D75" w14:textId="77777777" w:rsidR="001430C9" w:rsidRPr="00E767CF" w:rsidRDefault="001430C9" w:rsidP="001430C9">
      <w:pPr>
        <w:jc w:val="both"/>
        <w:rPr>
          <w:rFonts w:ascii="Arial Narrow" w:hAnsi="Arial Narrow"/>
          <w:color w:val="538135" w:themeColor="accent6" w:themeShade="BF"/>
          <w:shd w:val="clear" w:color="auto" w:fill="FFFFFF"/>
        </w:rPr>
      </w:pPr>
      <w:r w:rsidRPr="00E767CF">
        <w:rPr>
          <w:rFonts w:ascii="Arial Narrow" w:hAnsi="Arial Narrow"/>
          <w:color w:val="538135" w:themeColor="accent6" w:themeShade="BF"/>
          <w:lang w:eastAsia="sl-SI"/>
        </w:rPr>
        <w:t>OB015</w:t>
      </w:r>
      <w:r w:rsidRPr="00683751">
        <w:rPr>
          <w:rFonts w:ascii="Arial Narrow" w:hAnsi="Arial Narrow"/>
          <w:color w:val="538135" w:themeColor="accent6" w:themeShade="BF"/>
          <w:lang w:eastAsia="sl-SI"/>
        </w:rPr>
        <w:t>-</w:t>
      </w:r>
      <w:r>
        <w:rPr>
          <w:rFonts w:ascii="Arial Narrow" w:hAnsi="Arial Narrow"/>
          <w:color w:val="538135" w:themeColor="accent6" w:themeShade="BF"/>
          <w:lang w:eastAsia="sl-SI"/>
        </w:rPr>
        <w:t>19</w:t>
      </w:r>
      <w:r w:rsidRPr="00683751">
        <w:rPr>
          <w:rFonts w:ascii="Arial Narrow" w:hAnsi="Arial Narrow"/>
          <w:color w:val="538135" w:themeColor="accent6" w:themeShade="BF"/>
          <w:lang w:eastAsia="sl-SI"/>
        </w:rPr>
        <w:t>-0</w:t>
      </w:r>
      <w:r w:rsidRPr="00E767CF">
        <w:rPr>
          <w:rFonts w:ascii="Arial Narrow" w:hAnsi="Arial Narrow"/>
          <w:color w:val="538135" w:themeColor="accent6" w:themeShade="BF"/>
          <w:lang w:eastAsia="sl-SI"/>
        </w:rPr>
        <w:t>00</w:t>
      </w:r>
      <w:r>
        <w:rPr>
          <w:rFonts w:ascii="Arial Narrow" w:hAnsi="Arial Narrow"/>
          <w:color w:val="538135" w:themeColor="accent6" w:themeShade="BF"/>
          <w:lang w:eastAsia="sl-SI"/>
        </w:rPr>
        <w:t>9</w:t>
      </w:r>
      <w:r w:rsidRPr="00E767CF">
        <w:rPr>
          <w:rFonts w:ascii="Arial Narrow" w:hAnsi="Arial Narrow"/>
          <w:color w:val="538135" w:themeColor="accent6" w:themeShade="BF"/>
          <w:lang w:eastAsia="sl-SI"/>
        </w:rPr>
        <w:t xml:space="preserve"> </w:t>
      </w:r>
      <w:r>
        <w:rPr>
          <w:rFonts w:ascii="Arial Narrow" w:hAnsi="Arial Narrow"/>
          <w:color w:val="538135" w:themeColor="accent6" w:themeShade="BF"/>
          <w:lang w:eastAsia="sl-SI"/>
        </w:rPr>
        <w:t>LAS projekt – Ponudi lokalno in Ureditev vaškega jedra – Izgradnja tržnice</w:t>
      </w:r>
      <w:r w:rsidRPr="00E767CF">
        <w:rPr>
          <w:rFonts w:ascii="Arial Narrow" w:hAnsi="Arial Narrow"/>
          <w:color w:val="538135" w:themeColor="accent6" w:themeShade="BF"/>
          <w:lang w:eastAsia="sl-SI"/>
        </w:rPr>
        <w:tab/>
        <w:t xml:space="preserve">  1</w:t>
      </w:r>
      <w:r>
        <w:rPr>
          <w:rFonts w:ascii="Arial Narrow" w:hAnsi="Arial Narrow"/>
          <w:color w:val="538135" w:themeColor="accent6" w:themeShade="BF"/>
          <w:lang w:eastAsia="sl-SI"/>
        </w:rPr>
        <w:t>50</w:t>
      </w:r>
      <w:r w:rsidRPr="00E767CF">
        <w:rPr>
          <w:rFonts w:ascii="Arial Narrow" w:hAnsi="Arial Narrow"/>
          <w:color w:val="538135" w:themeColor="accent6" w:themeShade="BF"/>
          <w:lang w:eastAsia="sl-SI"/>
        </w:rPr>
        <w:t>.000 €</w:t>
      </w:r>
    </w:p>
    <w:p w14:paraId="6143D67A" w14:textId="77777777" w:rsidR="001430C9" w:rsidRDefault="001430C9" w:rsidP="001430C9">
      <w:pPr>
        <w:shd w:val="clear" w:color="auto" w:fill="FFFFFF"/>
        <w:overflowPunct/>
        <w:autoSpaceDE/>
        <w:autoSpaceDN/>
        <w:adjustRightInd/>
        <w:spacing w:before="0" w:after="0"/>
        <w:jc w:val="both"/>
        <w:textAlignment w:val="auto"/>
        <w:rPr>
          <w:rFonts w:ascii="Arial Narrow" w:hAnsi="Arial Narrow" w:cs="Arial"/>
          <w:color w:val="222222"/>
          <w:lang w:eastAsia="sl-SI"/>
        </w:rPr>
      </w:pPr>
      <w:r>
        <w:rPr>
          <w:rFonts w:ascii="Arial Narrow" w:hAnsi="Arial Narrow" w:cs="Arial"/>
          <w:color w:val="222222"/>
          <w:lang w:eastAsia="sl-SI"/>
        </w:rPr>
        <w:t>Občina</w:t>
      </w:r>
      <w:r w:rsidRPr="00026E47">
        <w:rPr>
          <w:rFonts w:ascii="Arial Narrow" w:hAnsi="Arial Narrow" w:cs="Arial"/>
          <w:color w:val="222222"/>
          <w:lang w:eastAsia="sl-SI"/>
        </w:rPr>
        <w:t xml:space="preserve"> želi z novo gradnjo pridobiti nov osrednji občinski javni prostor.</w:t>
      </w:r>
    </w:p>
    <w:p w14:paraId="0287F046" w14:textId="77777777" w:rsidR="001430C9" w:rsidRPr="00026E47" w:rsidRDefault="001430C9" w:rsidP="001430C9">
      <w:pPr>
        <w:shd w:val="clear" w:color="auto" w:fill="FFFFFF"/>
        <w:overflowPunct/>
        <w:autoSpaceDE/>
        <w:autoSpaceDN/>
        <w:adjustRightInd/>
        <w:spacing w:before="0" w:after="0"/>
        <w:ind w:left="1418"/>
        <w:jc w:val="both"/>
        <w:textAlignment w:val="auto"/>
        <w:rPr>
          <w:rFonts w:ascii="Arial Narrow" w:hAnsi="Arial Narrow" w:cs="Arial"/>
          <w:color w:val="222222"/>
          <w:lang w:eastAsia="sl-SI"/>
        </w:rPr>
      </w:pPr>
    </w:p>
    <w:p w14:paraId="34195AC3" w14:textId="77777777" w:rsidR="001430C9" w:rsidRPr="00026E47" w:rsidRDefault="001430C9" w:rsidP="001430C9">
      <w:pPr>
        <w:shd w:val="clear" w:color="auto" w:fill="FFFFFF"/>
        <w:overflowPunct/>
        <w:autoSpaceDE/>
        <w:autoSpaceDN/>
        <w:adjustRightInd/>
        <w:spacing w:before="0" w:after="0"/>
        <w:jc w:val="both"/>
        <w:textAlignment w:val="auto"/>
        <w:rPr>
          <w:rFonts w:ascii="Arial Narrow" w:hAnsi="Arial Narrow" w:cs="Arial"/>
          <w:color w:val="222222"/>
          <w:lang w:eastAsia="sl-SI"/>
        </w:rPr>
      </w:pPr>
      <w:r w:rsidRPr="00026E47">
        <w:rPr>
          <w:rFonts w:ascii="Arial Narrow" w:hAnsi="Arial Narrow" w:cs="Arial"/>
          <w:color w:val="222222"/>
          <w:lang w:eastAsia="sl-SI"/>
        </w:rPr>
        <w:t xml:space="preserve">Obravnavane parcele št.  886, 887, 888, 889 in 348/3/9 se nahajajo v k.o. 140 Črenšovci in so opredeljene kot poselitveno območje – stavbno zemljišče. </w:t>
      </w:r>
    </w:p>
    <w:p w14:paraId="4BBBC08F" w14:textId="77777777" w:rsidR="001430C9" w:rsidRPr="00026E47" w:rsidRDefault="001430C9" w:rsidP="001430C9">
      <w:pPr>
        <w:shd w:val="clear" w:color="auto" w:fill="FFFFFF"/>
        <w:overflowPunct/>
        <w:autoSpaceDE/>
        <w:autoSpaceDN/>
        <w:adjustRightInd/>
        <w:spacing w:before="0" w:after="0"/>
        <w:jc w:val="both"/>
        <w:textAlignment w:val="auto"/>
        <w:rPr>
          <w:rFonts w:ascii="Arial Narrow" w:hAnsi="Arial Narrow" w:cs="Arial"/>
          <w:color w:val="222222"/>
          <w:lang w:eastAsia="sl-SI"/>
        </w:rPr>
      </w:pPr>
      <w:r w:rsidRPr="00026E47">
        <w:rPr>
          <w:rFonts w:ascii="Arial Narrow" w:hAnsi="Arial Narrow" w:cs="Arial"/>
          <w:color w:val="222222"/>
          <w:lang w:eastAsia="sl-SI"/>
        </w:rPr>
        <w:t xml:space="preserve">Zelene površine </w:t>
      </w:r>
      <w:r>
        <w:rPr>
          <w:rFonts w:ascii="Arial Narrow" w:hAnsi="Arial Narrow" w:cs="Arial"/>
          <w:color w:val="222222"/>
          <w:lang w:eastAsia="sl-SI"/>
        </w:rPr>
        <w:t xml:space="preserve">so </w:t>
      </w:r>
      <w:r w:rsidRPr="00026E47">
        <w:rPr>
          <w:rFonts w:ascii="Arial Narrow" w:hAnsi="Arial Narrow" w:cs="Arial"/>
          <w:color w:val="222222"/>
          <w:lang w:eastAsia="sl-SI"/>
        </w:rPr>
        <w:t>se za potrebe gradnje redefinira</w:t>
      </w:r>
      <w:r>
        <w:rPr>
          <w:rFonts w:ascii="Arial Narrow" w:hAnsi="Arial Narrow" w:cs="Arial"/>
          <w:color w:val="222222"/>
          <w:lang w:eastAsia="sl-SI"/>
        </w:rPr>
        <w:t>le</w:t>
      </w:r>
      <w:r w:rsidRPr="00026E47">
        <w:rPr>
          <w:rFonts w:ascii="Arial Narrow" w:hAnsi="Arial Narrow" w:cs="Arial"/>
          <w:color w:val="222222"/>
          <w:lang w:eastAsia="sl-SI"/>
        </w:rPr>
        <w:t xml:space="preserve">, parkirni prostori pa se </w:t>
      </w:r>
      <w:r>
        <w:rPr>
          <w:rFonts w:ascii="Arial Narrow" w:hAnsi="Arial Narrow" w:cs="Arial"/>
          <w:color w:val="222222"/>
          <w:lang w:eastAsia="sl-SI"/>
        </w:rPr>
        <w:t xml:space="preserve">bodo delno </w:t>
      </w:r>
      <w:r w:rsidRPr="00026E47">
        <w:rPr>
          <w:rFonts w:ascii="Arial Narrow" w:hAnsi="Arial Narrow" w:cs="Arial"/>
          <w:color w:val="222222"/>
          <w:lang w:eastAsia="sl-SI"/>
        </w:rPr>
        <w:t>ukin</w:t>
      </w:r>
      <w:r>
        <w:rPr>
          <w:rFonts w:ascii="Arial Narrow" w:hAnsi="Arial Narrow" w:cs="Arial"/>
          <w:color w:val="222222"/>
          <w:lang w:eastAsia="sl-SI"/>
        </w:rPr>
        <w:t>ili</w:t>
      </w:r>
      <w:r w:rsidRPr="00026E47">
        <w:rPr>
          <w:rFonts w:ascii="Arial Narrow" w:hAnsi="Arial Narrow" w:cs="Arial"/>
          <w:color w:val="222222"/>
          <w:lang w:eastAsia="sl-SI"/>
        </w:rPr>
        <w:t>.</w:t>
      </w:r>
    </w:p>
    <w:p w14:paraId="7CD716FF" w14:textId="77777777" w:rsidR="001430C9" w:rsidRPr="00026E47" w:rsidRDefault="001430C9" w:rsidP="001430C9">
      <w:pPr>
        <w:shd w:val="clear" w:color="auto" w:fill="FFFFFF"/>
        <w:overflowPunct/>
        <w:autoSpaceDE/>
        <w:autoSpaceDN/>
        <w:adjustRightInd/>
        <w:spacing w:before="0" w:after="0"/>
        <w:ind w:left="1418"/>
        <w:jc w:val="both"/>
        <w:textAlignment w:val="auto"/>
        <w:rPr>
          <w:rFonts w:ascii="Arial Narrow" w:hAnsi="Arial Narrow" w:cs="Arial"/>
          <w:color w:val="222222"/>
          <w:lang w:eastAsia="sl-SI"/>
        </w:rPr>
      </w:pPr>
      <w:r w:rsidRPr="00026E47">
        <w:rPr>
          <w:rFonts w:ascii="Arial Narrow" w:hAnsi="Arial Narrow" w:cs="Arial"/>
          <w:color w:val="222222"/>
          <w:lang w:eastAsia="sl-SI"/>
        </w:rPr>
        <w:t> </w:t>
      </w:r>
    </w:p>
    <w:p w14:paraId="629A27CD" w14:textId="77777777" w:rsidR="001430C9" w:rsidRPr="00026E47" w:rsidRDefault="001430C9" w:rsidP="001430C9">
      <w:pPr>
        <w:shd w:val="clear" w:color="auto" w:fill="FFFFFF"/>
        <w:overflowPunct/>
        <w:autoSpaceDE/>
        <w:autoSpaceDN/>
        <w:adjustRightInd/>
        <w:spacing w:before="0" w:after="160" w:line="224" w:lineRule="atLeast"/>
        <w:jc w:val="both"/>
        <w:textAlignment w:val="auto"/>
        <w:rPr>
          <w:rFonts w:ascii="Arial Narrow" w:hAnsi="Arial Narrow" w:cs="Arial"/>
          <w:color w:val="222222"/>
          <w:lang w:eastAsia="sl-SI"/>
        </w:rPr>
      </w:pPr>
      <w:r w:rsidRPr="00026E47">
        <w:rPr>
          <w:rFonts w:ascii="Arial Narrow" w:hAnsi="Arial Narrow" w:cs="Arial"/>
          <w:color w:val="222222"/>
          <w:lang w:eastAsia="sl-SI"/>
        </w:rPr>
        <w:t xml:space="preserve">Predvideni objekt – pokrita tržnica bo razgibane tlorisne oblike, razvitega gabarita dimenzije 26,03 x 16,30 m. Najbolj izpostavljene točke objekta – strehe so dimenzije 27,10 x 16,30 m. Večinski del objekta tako predstavlja prostor pokrite tržnice, katerega dopolnjujejo programi v zaprtem delu objeta – informacijska točka, skladišče in sanitarije. Streha nad večinskim delom </w:t>
      </w:r>
      <w:r>
        <w:rPr>
          <w:rFonts w:ascii="Arial Narrow" w:hAnsi="Arial Narrow" w:cs="Arial"/>
          <w:color w:val="222222"/>
          <w:lang w:eastAsia="sl-SI"/>
        </w:rPr>
        <w:t>je</w:t>
      </w:r>
      <w:r w:rsidRPr="00026E47">
        <w:rPr>
          <w:rFonts w:ascii="Arial Narrow" w:hAnsi="Arial Narrow" w:cs="Arial"/>
          <w:color w:val="222222"/>
          <w:lang w:eastAsia="sl-SI"/>
        </w:rPr>
        <w:t xml:space="preserve"> pošev</w:t>
      </w:r>
      <w:r>
        <w:rPr>
          <w:rFonts w:ascii="Arial Narrow" w:hAnsi="Arial Narrow" w:cs="Arial"/>
          <w:color w:val="222222"/>
          <w:lang w:eastAsia="sl-SI"/>
        </w:rPr>
        <w:t>na.</w:t>
      </w:r>
    </w:p>
    <w:p w14:paraId="4EF5C45B" w14:textId="77777777" w:rsidR="001430C9" w:rsidRDefault="001430C9" w:rsidP="001430C9">
      <w:pPr>
        <w:shd w:val="clear" w:color="auto" w:fill="FFFFFF"/>
        <w:overflowPunct/>
        <w:autoSpaceDE/>
        <w:autoSpaceDN/>
        <w:adjustRightInd/>
        <w:spacing w:before="0" w:line="224" w:lineRule="atLeast"/>
        <w:jc w:val="both"/>
        <w:textAlignment w:val="auto"/>
        <w:rPr>
          <w:rFonts w:ascii="Arial Narrow" w:hAnsi="Arial Narrow" w:cs="Arial"/>
          <w:color w:val="222222"/>
          <w:lang w:eastAsia="sl-SI"/>
        </w:rPr>
      </w:pPr>
      <w:r w:rsidRPr="00026E47">
        <w:rPr>
          <w:rFonts w:ascii="Arial Narrow" w:hAnsi="Arial Narrow" w:cs="Arial"/>
          <w:color w:val="222222"/>
          <w:lang w:eastAsia="sl-SI"/>
        </w:rPr>
        <w:t>Okolica objekta se uredi s funkcionalnimi pohodnimi ter zelenimi površinami vse do spomenika prekmurske matere. Skupaj z otroškim igriščem na delu parcele št. 886, za katerega je že pridobljeno gradbeno dovoljenje, se bo v Občini Črenšovci definirala cona, ki je namenjen</w:t>
      </w:r>
      <w:r>
        <w:rPr>
          <w:rFonts w:ascii="Arial Narrow" w:hAnsi="Arial Narrow" w:cs="Arial"/>
          <w:color w:val="222222"/>
          <w:lang w:eastAsia="sl-SI"/>
        </w:rPr>
        <w:t>a</w:t>
      </w:r>
      <w:r w:rsidRPr="00026E47">
        <w:rPr>
          <w:rFonts w:ascii="Arial Narrow" w:hAnsi="Arial Narrow" w:cs="Arial"/>
          <w:color w:val="222222"/>
          <w:lang w:eastAsia="sl-SI"/>
        </w:rPr>
        <w:t xml:space="preserve"> tako lokalnim, kot tudi zunanjim uporabnikom, s tem pa bo občina pridobila novi sodobno urejen javni prostor, prostor za druženje, trgovanje ali pa preprosto uživanje v naravi.</w:t>
      </w:r>
      <w:r>
        <w:rPr>
          <w:rFonts w:ascii="Arial Narrow" w:hAnsi="Arial Narrow" w:cs="Arial"/>
          <w:color w:val="222222"/>
          <w:lang w:eastAsia="sl-SI"/>
        </w:rPr>
        <w:t xml:space="preserve"> </w:t>
      </w:r>
    </w:p>
    <w:p w14:paraId="457AAB94" w14:textId="77777777" w:rsidR="001430C9" w:rsidRDefault="001430C9" w:rsidP="001430C9">
      <w:pPr>
        <w:shd w:val="clear" w:color="auto" w:fill="FFFFFF"/>
        <w:overflowPunct/>
        <w:autoSpaceDE/>
        <w:autoSpaceDN/>
        <w:adjustRightInd/>
        <w:spacing w:before="0" w:line="224" w:lineRule="atLeast"/>
        <w:jc w:val="both"/>
        <w:textAlignment w:val="auto"/>
        <w:rPr>
          <w:rFonts w:ascii="Arial Narrow" w:hAnsi="Arial Narrow" w:cs="Arial"/>
          <w:b/>
          <w:color w:val="222222"/>
          <w:lang w:eastAsia="sl-SI"/>
        </w:rPr>
      </w:pPr>
      <w:r>
        <w:rPr>
          <w:rFonts w:ascii="Arial Narrow" w:hAnsi="Arial Narrow" w:cs="Arial"/>
          <w:b/>
          <w:color w:val="222222"/>
          <w:lang w:eastAsia="sl-SI"/>
        </w:rPr>
        <w:t>Pogodbena</w:t>
      </w:r>
      <w:r w:rsidRPr="00F3356E">
        <w:rPr>
          <w:rFonts w:ascii="Arial Narrow" w:hAnsi="Arial Narrow" w:cs="Arial"/>
          <w:b/>
          <w:color w:val="222222"/>
          <w:lang w:eastAsia="sl-SI"/>
        </w:rPr>
        <w:t xml:space="preserve"> vrednost projekta znaša 50</w:t>
      </w:r>
      <w:r>
        <w:rPr>
          <w:rFonts w:ascii="Arial Narrow" w:hAnsi="Arial Narrow" w:cs="Arial"/>
          <w:b/>
          <w:color w:val="222222"/>
          <w:lang w:eastAsia="sl-SI"/>
        </w:rPr>
        <w:t>3</w:t>
      </w:r>
      <w:r w:rsidRPr="00F3356E">
        <w:rPr>
          <w:rFonts w:ascii="Arial Narrow" w:hAnsi="Arial Narrow" w:cs="Arial"/>
          <w:b/>
          <w:color w:val="222222"/>
          <w:lang w:eastAsia="sl-SI"/>
        </w:rPr>
        <w:t>.</w:t>
      </w:r>
      <w:r>
        <w:rPr>
          <w:rFonts w:ascii="Arial Narrow" w:hAnsi="Arial Narrow" w:cs="Arial"/>
          <w:b/>
          <w:color w:val="222222"/>
          <w:lang w:eastAsia="sl-SI"/>
        </w:rPr>
        <w:t>575</w:t>
      </w:r>
      <w:r w:rsidRPr="00F3356E">
        <w:rPr>
          <w:rFonts w:ascii="Arial Narrow" w:hAnsi="Arial Narrow" w:cs="Arial"/>
          <w:b/>
          <w:color w:val="222222"/>
          <w:lang w:eastAsia="sl-SI"/>
        </w:rPr>
        <w:t xml:space="preserve"> € z DDV</w:t>
      </w:r>
      <w:r>
        <w:rPr>
          <w:rFonts w:ascii="Arial Narrow" w:hAnsi="Arial Narrow" w:cs="Arial"/>
          <w:b/>
          <w:color w:val="222222"/>
          <w:lang w:eastAsia="sl-SI"/>
        </w:rPr>
        <w:t xml:space="preserve">,  Izvajalec gradbeno-obrtniških del je Zidarstvo Maučec d.o.o. Gančani. </w:t>
      </w:r>
    </w:p>
    <w:p w14:paraId="0E152269" w14:textId="77777777" w:rsidR="001430C9" w:rsidRDefault="001430C9" w:rsidP="001430C9">
      <w:pPr>
        <w:shd w:val="clear" w:color="auto" w:fill="FFFFFF"/>
        <w:overflowPunct/>
        <w:autoSpaceDE/>
        <w:autoSpaceDN/>
        <w:adjustRightInd/>
        <w:spacing w:before="0" w:line="224" w:lineRule="atLeast"/>
        <w:jc w:val="both"/>
        <w:textAlignment w:val="auto"/>
        <w:rPr>
          <w:rFonts w:ascii="Arial Narrow" w:hAnsi="Arial Narrow" w:cs="Arial"/>
          <w:b/>
          <w:color w:val="222222"/>
          <w:lang w:eastAsia="sl-SI"/>
        </w:rPr>
      </w:pPr>
      <w:r>
        <w:rPr>
          <w:rFonts w:ascii="Arial Narrow" w:hAnsi="Arial Narrow" w:cs="Arial"/>
          <w:b/>
          <w:color w:val="222222"/>
          <w:lang w:eastAsia="sl-SI"/>
        </w:rPr>
        <w:t>Pogodba je podpisana, dela se</w:t>
      </w:r>
      <w:r w:rsidR="003A0A0D">
        <w:rPr>
          <w:rFonts w:ascii="Arial Narrow" w:hAnsi="Arial Narrow" w:cs="Arial"/>
          <w:b/>
          <w:color w:val="222222"/>
          <w:lang w:eastAsia="sl-SI"/>
        </w:rPr>
        <w:t xml:space="preserve"> bodo</w:t>
      </w:r>
      <w:r>
        <w:rPr>
          <w:rFonts w:ascii="Arial Narrow" w:hAnsi="Arial Narrow" w:cs="Arial"/>
          <w:b/>
          <w:color w:val="222222"/>
          <w:lang w:eastAsia="sl-SI"/>
        </w:rPr>
        <w:t xml:space="preserve"> izvaja</w:t>
      </w:r>
      <w:r w:rsidR="003A0A0D">
        <w:rPr>
          <w:rFonts w:ascii="Arial Narrow" w:hAnsi="Arial Narrow" w:cs="Arial"/>
          <w:b/>
          <w:color w:val="222222"/>
          <w:lang w:eastAsia="sl-SI"/>
        </w:rPr>
        <w:t xml:space="preserve">la </w:t>
      </w:r>
      <w:r>
        <w:rPr>
          <w:rFonts w:ascii="Arial Narrow" w:hAnsi="Arial Narrow" w:cs="Arial"/>
          <w:b/>
          <w:color w:val="222222"/>
          <w:lang w:eastAsia="sl-SI"/>
        </w:rPr>
        <w:t xml:space="preserve">v obdobju  2024-2026. S projektom se  zagotovi minimalna funkcionalnost in uporabnost objekta ter uredi okolica okoli gradbišča, locirana v centru vasi Črenšovci. V ta namen planiramo 150.000 € v tem letu. </w:t>
      </w:r>
    </w:p>
    <w:p w14:paraId="5BD5E139" w14:textId="77777777" w:rsidR="001430C9" w:rsidRDefault="001430C9" w:rsidP="001430C9">
      <w:pPr>
        <w:shd w:val="clear" w:color="auto" w:fill="FFFFFF"/>
        <w:overflowPunct/>
        <w:autoSpaceDE/>
        <w:autoSpaceDN/>
        <w:adjustRightInd/>
        <w:spacing w:before="0" w:line="224" w:lineRule="atLeast"/>
        <w:jc w:val="both"/>
        <w:textAlignment w:val="auto"/>
        <w:rPr>
          <w:rFonts w:ascii="Arial Narrow" w:hAnsi="Arial Narrow" w:cs="Arial"/>
          <w:b/>
          <w:color w:val="222222"/>
          <w:lang w:eastAsia="sl-SI"/>
        </w:rPr>
      </w:pPr>
    </w:p>
    <w:p w14:paraId="372E21B2" w14:textId="77777777" w:rsidR="00507EFC" w:rsidRPr="00E767CF" w:rsidRDefault="00507EFC" w:rsidP="00507EFC">
      <w:pPr>
        <w:shd w:val="clear" w:color="auto" w:fill="FFFFFF"/>
        <w:spacing w:after="0"/>
        <w:rPr>
          <w:rFonts w:ascii="Arial Narrow" w:hAnsi="Arial Narrow"/>
          <w:b/>
          <w:color w:val="000000"/>
          <w:lang w:eastAsia="sl-SI"/>
        </w:rPr>
      </w:pPr>
      <w:r w:rsidRPr="00E767CF">
        <w:rPr>
          <w:rFonts w:ascii="Arial Narrow" w:hAnsi="Arial Narrow"/>
          <w:b/>
          <w:color w:val="000000"/>
          <w:lang w:eastAsia="sl-SI"/>
        </w:rPr>
        <w:t xml:space="preserve">13 PROMET, PROMETNA INFRASTRUKTURA IN KOMUNIKACIJE  </w:t>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r>
      <w:r w:rsidR="001430C9">
        <w:rPr>
          <w:rFonts w:ascii="Arial Narrow" w:hAnsi="Arial Narrow"/>
          <w:b/>
          <w:color w:val="000000"/>
          <w:lang w:eastAsia="sl-SI"/>
        </w:rPr>
        <w:t>26</w:t>
      </w:r>
      <w:r>
        <w:rPr>
          <w:rFonts w:ascii="Arial Narrow" w:hAnsi="Arial Narrow"/>
          <w:b/>
          <w:color w:val="000000"/>
          <w:lang w:eastAsia="sl-SI"/>
        </w:rPr>
        <w:t>.000 €</w:t>
      </w:r>
    </w:p>
    <w:p w14:paraId="7FCF8945" w14:textId="77777777" w:rsidR="00507EFC" w:rsidRDefault="00507EFC" w:rsidP="00507EFC">
      <w:pPr>
        <w:shd w:val="clear" w:color="auto" w:fill="FFFFFF"/>
        <w:spacing w:after="0"/>
        <w:rPr>
          <w:rFonts w:ascii="Arial Narrow" w:hAnsi="Arial Narrow"/>
          <w:color w:val="000000"/>
          <w:lang w:eastAsia="sl-SI"/>
        </w:rPr>
      </w:pPr>
    </w:p>
    <w:p w14:paraId="57D21393" w14:textId="77777777" w:rsidR="00507EFC" w:rsidRDefault="00507EFC" w:rsidP="00507EFC">
      <w:pPr>
        <w:shd w:val="clear" w:color="auto" w:fill="FFFFFF"/>
        <w:spacing w:after="0"/>
        <w:rPr>
          <w:rFonts w:ascii="Arial Narrow" w:hAnsi="Arial Narrow"/>
          <w:color w:val="000000"/>
          <w:lang w:eastAsia="sl-SI"/>
        </w:rPr>
      </w:pPr>
      <w:r w:rsidRPr="00E767CF">
        <w:rPr>
          <w:rFonts w:ascii="Arial Narrow" w:hAnsi="Arial Narrow"/>
          <w:color w:val="000000"/>
          <w:lang w:eastAsia="sl-SI"/>
        </w:rPr>
        <w:t>1302 Cestni promet in infrastruktura</w:t>
      </w:r>
      <w:r w:rsidRPr="00E767CF">
        <w:rPr>
          <w:rFonts w:ascii="Arial Narrow" w:hAnsi="Arial Narrow"/>
          <w:color w:val="000000"/>
          <w:lang w:eastAsia="sl-SI"/>
        </w:rPr>
        <w:tab/>
      </w:r>
      <w:r w:rsidRPr="00E767CF">
        <w:rPr>
          <w:rFonts w:ascii="Arial Narrow" w:hAnsi="Arial Narrow"/>
          <w:color w:val="000000"/>
          <w:lang w:eastAsia="sl-SI"/>
        </w:rPr>
        <w:tab/>
      </w:r>
      <w:r w:rsidRPr="00E767CF">
        <w:rPr>
          <w:rFonts w:ascii="Arial Narrow" w:hAnsi="Arial Narrow"/>
          <w:color w:val="000000"/>
          <w:lang w:eastAsia="sl-SI"/>
        </w:rPr>
        <w:tab/>
      </w:r>
      <w:r w:rsidRPr="00E767CF">
        <w:rPr>
          <w:rFonts w:ascii="Arial Narrow" w:hAnsi="Arial Narrow"/>
          <w:color w:val="000000"/>
          <w:lang w:eastAsia="sl-SI"/>
        </w:rPr>
        <w:tab/>
      </w:r>
      <w:r w:rsidRPr="00E767CF">
        <w:rPr>
          <w:rFonts w:ascii="Arial Narrow" w:hAnsi="Arial Narrow"/>
          <w:color w:val="000000"/>
          <w:lang w:eastAsia="sl-SI"/>
        </w:rPr>
        <w:tab/>
      </w:r>
      <w:r w:rsidRPr="00E767CF">
        <w:rPr>
          <w:rFonts w:ascii="Arial Narrow" w:hAnsi="Arial Narrow"/>
          <w:color w:val="000000"/>
          <w:lang w:eastAsia="sl-SI"/>
        </w:rPr>
        <w:tab/>
      </w:r>
      <w:r w:rsidR="001430C9">
        <w:rPr>
          <w:rFonts w:ascii="Arial Narrow" w:hAnsi="Arial Narrow"/>
          <w:color w:val="000000"/>
          <w:lang w:eastAsia="sl-SI"/>
        </w:rPr>
        <w:t>26</w:t>
      </w:r>
      <w:r w:rsidRPr="00E767CF">
        <w:rPr>
          <w:rFonts w:ascii="Arial Narrow" w:hAnsi="Arial Narrow"/>
          <w:color w:val="000000"/>
          <w:lang w:eastAsia="sl-SI"/>
        </w:rPr>
        <w:t>.000 €</w:t>
      </w:r>
    </w:p>
    <w:p w14:paraId="3145E3D1" w14:textId="77777777" w:rsidR="001430C9" w:rsidRDefault="001430C9" w:rsidP="001430C9">
      <w:pPr>
        <w:jc w:val="both"/>
        <w:rPr>
          <w:rFonts w:ascii="Arial Narrow" w:hAnsi="Arial Narrow"/>
          <w:i/>
          <w:color w:val="2E74B5" w:themeColor="accent5" w:themeShade="BF"/>
          <w:shd w:val="clear" w:color="auto" w:fill="FFFFFF"/>
        </w:rPr>
      </w:pPr>
    </w:p>
    <w:p w14:paraId="6141949A" w14:textId="77777777" w:rsidR="001430C9" w:rsidRPr="00E767CF" w:rsidRDefault="001430C9" w:rsidP="001430C9">
      <w:pPr>
        <w:jc w:val="both"/>
        <w:rPr>
          <w:rFonts w:ascii="Arial Narrow" w:hAnsi="Arial Narrow" w:cstheme="minorHAnsi"/>
          <w:b/>
          <w:i/>
          <w:color w:val="2E74B5" w:themeColor="accent5" w:themeShade="BF"/>
        </w:rPr>
      </w:pPr>
      <w:r>
        <w:rPr>
          <w:rFonts w:ascii="Arial Narrow" w:hAnsi="Arial Narrow"/>
          <w:i/>
          <w:color w:val="2E74B5" w:themeColor="accent5" w:themeShade="BF"/>
          <w:shd w:val="clear" w:color="auto" w:fill="FFFFFF"/>
        </w:rPr>
        <w:t>13029002</w:t>
      </w:r>
      <w:r w:rsidRPr="00E767CF">
        <w:rPr>
          <w:rFonts w:ascii="Arial Narrow" w:hAnsi="Arial Narrow"/>
          <w:i/>
          <w:color w:val="2E74B5" w:themeColor="accent5" w:themeShade="BF"/>
          <w:shd w:val="clear" w:color="auto" w:fill="FFFFFF"/>
        </w:rPr>
        <w:t xml:space="preserve"> </w:t>
      </w:r>
      <w:r>
        <w:rPr>
          <w:rFonts w:ascii="Arial Narrow" w:hAnsi="Arial Narrow"/>
          <w:i/>
          <w:color w:val="2E74B5" w:themeColor="accent5" w:themeShade="BF"/>
          <w:shd w:val="clear" w:color="auto" w:fill="FFFFFF"/>
        </w:rPr>
        <w:t>Vzdrževanje in gradnja občinskih cest</w:t>
      </w:r>
      <w:r w:rsidRPr="00E767CF">
        <w:rPr>
          <w:rFonts w:ascii="Arial Narrow" w:hAnsi="Arial Narrow"/>
          <w:i/>
          <w:color w:val="2E74B5" w:themeColor="accent5" w:themeShade="BF"/>
          <w:shd w:val="clear" w:color="auto" w:fill="FFFFFF"/>
        </w:rPr>
        <w:tab/>
      </w:r>
      <w:r w:rsidRPr="00E767CF">
        <w:rPr>
          <w:rFonts w:ascii="Arial Narrow" w:hAnsi="Arial Narrow"/>
          <w:i/>
          <w:color w:val="2E74B5" w:themeColor="accent5" w:themeShade="BF"/>
          <w:shd w:val="clear" w:color="auto" w:fill="FFFFFF"/>
        </w:rPr>
        <w:tab/>
      </w:r>
      <w:r w:rsidRPr="00E767CF">
        <w:rPr>
          <w:rFonts w:ascii="Arial Narrow" w:hAnsi="Arial Narrow"/>
          <w:i/>
          <w:color w:val="2E74B5" w:themeColor="accent5" w:themeShade="BF"/>
          <w:shd w:val="clear" w:color="auto" w:fill="FFFFFF"/>
        </w:rPr>
        <w:tab/>
      </w:r>
      <w:r w:rsidRPr="00E767CF">
        <w:rPr>
          <w:rFonts w:ascii="Arial Narrow" w:hAnsi="Arial Narrow"/>
          <w:i/>
          <w:color w:val="2E74B5" w:themeColor="accent5" w:themeShade="BF"/>
          <w:shd w:val="clear" w:color="auto" w:fill="FFFFFF"/>
        </w:rPr>
        <w:tab/>
      </w:r>
      <w:r w:rsidRPr="00E767CF">
        <w:rPr>
          <w:rFonts w:ascii="Arial Narrow" w:hAnsi="Arial Narrow"/>
          <w:i/>
          <w:color w:val="2E74B5" w:themeColor="accent5" w:themeShade="BF"/>
          <w:shd w:val="clear" w:color="auto" w:fill="FFFFFF"/>
        </w:rPr>
        <w:tab/>
      </w:r>
      <w:r>
        <w:rPr>
          <w:rFonts w:ascii="Arial Narrow" w:hAnsi="Arial Narrow"/>
          <w:i/>
          <w:color w:val="2E74B5" w:themeColor="accent5" w:themeShade="BF"/>
          <w:shd w:val="clear" w:color="auto" w:fill="FFFFFF"/>
        </w:rPr>
        <w:t>21</w:t>
      </w:r>
      <w:r w:rsidRPr="00E767CF">
        <w:rPr>
          <w:rFonts w:ascii="Arial Narrow" w:hAnsi="Arial Narrow"/>
          <w:i/>
          <w:color w:val="2E74B5" w:themeColor="accent5" w:themeShade="BF"/>
          <w:shd w:val="clear" w:color="auto" w:fill="FFFFFF"/>
        </w:rPr>
        <w:t>.</w:t>
      </w:r>
      <w:r>
        <w:rPr>
          <w:rFonts w:ascii="Arial Narrow" w:hAnsi="Arial Narrow"/>
          <w:i/>
          <w:color w:val="2E74B5" w:themeColor="accent5" w:themeShade="BF"/>
          <w:shd w:val="clear" w:color="auto" w:fill="FFFFFF"/>
        </w:rPr>
        <w:t>5</w:t>
      </w:r>
      <w:r w:rsidRPr="00E767CF">
        <w:rPr>
          <w:rFonts w:ascii="Arial Narrow" w:hAnsi="Arial Narrow"/>
          <w:i/>
          <w:color w:val="2E74B5" w:themeColor="accent5" w:themeShade="BF"/>
          <w:shd w:val="clear" w:color="auto" w:fill="FFFFFF"/>
        </w:rPr>
        <w:t>00 €</w:t>
      </w:r>
    </w:p>
    <w:p w14:paraId="2BEEC352" w14:textId="77777777" w:rsidR="001430C9" w:rsidRDefault="001430C9" w:rsidP="001430C9">
      <w:pPr>
        <w:jc w:val="both"/>
        <w:rPr>
          <w:rFonts w:ascii="Arial Narrow" w:hAnsi="Arial Narrow"/>
          <w:color w:val="538135" w:themeColor="accent6" w:themeShade="BF"/>
          <w:lang w:eastAsia="sl-SI"/>
        </w:rPr>
      </w:pPr>
      <w:r w:rsidRPr="00E767CF">
        <w:rPr>
          <w:rFonts w:ascii="Arial Narrow" w:hAnsi="Arial Narrow"/>
          <w:color w:val="538135" w:themeColor="accent6" w:themeShade="BF"/>
          <w:lang w:eastAsia="sl-SI"/>
        </w:rPr>
        <w:t>OB015</w:t>
      </w:r>
      <w:r w:rsidRPr="00683751">
        <w:rPr>
          <w:rFonts w:ascii="Arial Narrow" w:hAnsi="Arial Narrow"/>
          <w:color w:val="538135" w:themeColor="accent6" w:themeShade="BF"/>
          <w:lang w:eastAsia="sl-SI"/>
        </w:rPr>
        <w:t>-</w:t>
      </w:r>
      <w:r>
        <w:rPr>
          <w:rFonts w:ascii="Arial Narrow" w:hAnsi="Arial Narrow"/>
          <w:color w:val="538135" w:themeColor="accent6" w:themeShade="BF"/>
          <w:lang w:eastAsia="sl-SI"/>
        </w:rPr>
        <w:t>23</w:t>
      </w:r>
      <w:r w:rsidRPr="00683751">
        <w:rPr>
          <w:rFonts w:ascii="Arial Narrow" w:hAnsi="Arial Narrow"/>
          <w:color w:val="538135" w:themeColor="accent6" w:themeShade="BF"/>
          <w:lang w:eastAsia="sl-SI"/>
        </w:rPr>
        <w:t>-0</w:t>
      </w:r>
      <w:r w:rsidRPr="00E767CF">
        <w:rPr>
          <w:rFonts w:ascii="Arial Narrow" w:hAnsi="Arial Narrow"/>
          <w:color w:val="538135" w:themeColor="accent6" w:themeShade="BF"/>
          <w:lang w:eastAsia="sl-SI"/>
        </w:rPr>
        <w:t>00</w:t>
      </w:r>
      <w:r>
        <w:rPr>
          <w:rFonts w:ascii="Arial Narrow" w:hAnsi="Arial Narrow"/>
          <w:color w:val="538135" w:themeColor="accent6" w:themeShade="BF"/>
          <w:lang w:eastAsia="sl-SI"/>
        </w:rPr>
        <w:t>1</w:t>
      </w:r>
      <w:r w:rsidRPr="00E767CF">
        <w:rPr>
          <w:rFonts w:ascii="Arial Narrow" w:hAnsi="Arial Narrow"/>
          <w:color w:val="538135" w:themeColor="accent6" w:themeShade="BF"/>
          <w:lang w:eastAsia="sl-SI"/>
        </w:rPr>
        <w:t xml:space="preserve"> </w:t>
      </w:r>
      <w:r>
        <w:rPr>
          <w:rFonts w:ascii="Arial Narrow" w:hAnsi="Arial Narrow"/>
          <w:color w:val="538135" w:themeColor="accent6" w:themeShade="BF"/>
          <w:lang w:eastAsia="sl-SI"/>
        </w:rPr>
        <w:t xml:space="preserve">Celostna ureditev prometne infrastrukture </w:t>
      </w:r>
      <w:r>
        <w:rPr>
          <w:rFonts w:ascii="Arial Narrow" w:hAnsi="Arial Narrow"/>
          <w:color w:val="538135" w:themeColor="accent6" w:themeShade="BF"/>
          <w:lang w:eastAsia="sl-SI"/>
        </w:rPr>
        <w:tab/>
      </w:r>
      <w:r>
        <w:rPr>
          <w:rFonts w:ascii="Arial Narrow" w:hAnsi="Arial Narrow"/>
          <w:color w:val="538135" w:themeColor="accent6" w:themeShade="BF"/>
          <w:lang w:eastAsia="sl-SI"/>
        </w:rPr>
        <w:tab/>
        <w:t xml:space="preserve"> </w:t>
      </w:r>
      <w:r>
        <w:rPr>
          <w:rFonts w:ascii="Arial Narrow" w:hAnsi="Arial Narrow"/>
          <w:color w:val="538135" w:themeColor="accent6" w:themeShade="BF"/>
          <w:lang w:eastAsia="sl-SI"/>
        </w:rPr>
        <w:tab/>
      </w:r>
      <w:r>
        <w:rPr>
          <w:rFonts w:ascii="Arial Narrow" w:hAnsi="Arial Narrow"/>
          <w:color w:val="538135" w:themeColor="accent6" w:themeShade="BF"/>
          <w:lang w:eastAsia="sl-SI"/>
        </w:rPr>
        <w:tab/>
        <w:t>21.500 €</w:t>
      </w:r>
    </w:p>
    <w:p w14:paraId="01C7DF6F" w14:textId="77777777" w:rsidR="001430C9" w:rsidRPr="001430C9" w:rsidRDefault="001430C9" w:rsidP="001430C9">
      <w:pPr>
        <w:rPr>
          <w:rFonts w:ascii="Arial Narrow" w:hAnsi="Arial Narrow"/>
        </w:rPr>
      </w:pPr>
      <w:r w:rsidRPr="001430C9">
        <w:rPr>
          <w:rFonts w:ascii="Arial Narrow" w:hAnsi="Arial Narrow"/>
        </w:rPr>
        <w:t>Predmet skupnega nastopanja je izdelava občinskih celostnih prometnih strategij (OCPS) ČOKLenD občin Lendava, Črenšovci, Dobrovnik, Kobilje in Odranci, za katero s</w:t>
      </w:r>
      <w:r>
        <w:rPr>
          <w:rFonts w:ascii="Arial Narrow" w:hAnsi="Arial Narrow"/>
        </w:rPr>
        <w:t>mo</w:t>
      </w:r>
      <w:r w:rsidRPr="001430C9">
        <w:rPr>
          <w:rFonts w:ascii="Arial Narrow" w:hAnsi="Arial Narrow"/>
        </w:rPr>
        <w:t xml:space="preserve"> partnerji prejeli sklep o dodelitvi nepovratnih sredstev evropske kohezijske politike št. 545-714/2023-2570-8 z dne 01. 03. 2024, za operacijo Občinska celostna prometna strategija občin ČOKLenD, ki ga je izdalo Ministrstvo za okolje, podnebje in energijo.</w:t>
      </w:r>
      <w:r w:rsidR="00E63F86">
        <w:rPr>
          <w:rFonts w:ascii="Arial Narrow" w:hAnsi="Arial Narrow"/>
        </w:rPr>
        <w:t xml:space="preserve"> Vrednost projekta za občino Črenšovci znaša 28.000 €, projekt bo sofinanciran s strani proračuna EU v deležu 70 %.</w:t>
      </w:r>
    </w:p>
    <w:p w14:paraId="6BD3531A" w14:textId="77777777" w:rsidR="001430C9" w:rsidRPr="00E767CF" w:rsidRDefault="001430C9" w:rsidP="00507EFC">
      <w:pPr>
        <w:shd w:val="clear" w:color="auto" w:fill="FFFFFF"/>
        <w:spacing w:after="0"/>
        <w:rPr>
          <w:rFonts w:ascii="Arial Narrow" w:hAnsi="Arial Narrow"/>
          <w:color w:val="000000"/>
          <w:lang w:eastAsia="sl-SI"/>
        </w:rPr>
      </w:pPr>
    </w:p>
    <w:p w14:paraId="25280BFA" w14:textId="77777777" w:rsidR="00507EFC" w:rsidRPr="00E767CF" w:rsidRDefault="00507EFC" w:rsidP="00507EFC">
      <w:pPr>
        <w:jc w:val="both"/>
        <w:rPr>
          <w:rFonts w:ascii="Arial Narrow" w:hAnsi="Arial Narrow" w:cstheme="minorHAnsi"/>
          <w:b/>
          <w:i/>
          <w:color w:val="2E74B5" w:themeColor="accent5" w:themeShade="BF"/>
        </w:rPr>
      </w:pPr>
      <w:r w:rsidRPr="00E767CF">
        <w:rPr>
          <w:rFonts w:ascii="Arial Narrow" w:hAnsi="Arial Narrow"/>
          <w:i/>
          <w:color w:val="2E74B5" w:themeColor="accent5" w:themeShade="BF"/>
          <w:shd w:val="clear" w:color="auto" w:fill="FFFFFF"/>
        </w:rPr>
        <w:t>13029004 Cestna razsvetljava</w:t>
      </w:r>
      <w:r w:rsidRPr="00E767CF">
        <w:rPr>
          <w:rFonts w:ascii="Arial Narrow" w:hAnsi="Arial Narrow"/>
          <w:i/>
          <w:color w:val="2E74B5" w:themeColor="accent5" w:themeShade="BF"/>
          <w:shd w:val="clear" w:color="auto" w:fill="FFFFFF"/>
        </w:rPr>
        <w:tab/>
      </w:r>
      <w:r w:rsidRPr="00E767CF">
        <w:rPr>
          <w:rFonts w:ascii="Arial Narrow" w:hAnsi="Arial Narrow"/>
          <w:i/>
          <w:color w:val="2E74B5" w:themeColor="accent5" w:themeShade="BF"/>
          <w:shd w:val="clear" w:color="auto" w:fill="FFFFFF"/>
        </w:rPr>
        <w:tab/>
      </w:r>
      <w:r w:rsidRPr="00E767CF">
        <w:rPr>
          <w:rFonts w:ascii="Arial Narrow" w:hAnsi="Arial Narrow"/>
          <w:i/>
          <w:color w:val="2E74B5" w:themeColor="accent5" w:themeShade="BF"/>
          <w:shd w:val="clear" w:color="auto" w:fill="FFFFFF"/>
        </w:rPr>
        <w:tab/>
      </w:r>
      <w:r w:rsidRPr="00E767CF">
        <w:rPr>
          <w:rFonts w:ascii="Arial Narrow" w:hAnsi="Arial Narrow"/>
          <w:i/>
          <w:color w:val="2E74B5" w:themeColor="accent5" w:themeShade="BF"/>
          <w:shd w:val="clear" w:color="auto" w:fill="FFFFFF"/>
        </w:rPr>
        <w:tab/>
      </w:r>
      <w:r w:rsidRPr="00E767CF">
        <w:rPr>
          <w:rFonts w:ascii="Arial Narrow" w:hAnsi="Arial Narrow"/>
          <w:i/>
          <w:color w:val="2E74B5" w:themeColor="accent5" w:themeShade="BF"/>
          <w:shd w:val="clear" w:color="auto" w:fill="FFFFFF"/>
        </w:rPr>
        <w:tab/>
      </w:r>
      <w:r w:rsidRPr="00E767CF">
        <w:rPr>
          <w:rFonts w:ascii="Arial Narrow" w:hAnsi="Arial Narrow"/>
          <w:i/>
          <w:color w:val="2E74B5" w:themeColor="accent5" w:themeShade="BF"/>
          <w:shd w:val="clear" w:color="auto" w:fill="FFFFFF"/>
        </w:rPr>
        <w:tab/>
      </w:r>
      <w:r w:rsidRPr="00E767CF">
        <w:rPr>
          <w:rFonts w:ascii="Arial Narrow" w:hAnsi="Arial Narrow"/>
          <w:i/>
          <w:color w:val="2E74B5" w:themeColor="accent5" w:themeShade="BF"/>
          <w:shd w:val="clear" w:color="auto" w:fill="FFFFFF"/>
        </w:rPr>
        <w:tab/>
      </w:r>
      <w:r w:rsidR="001430C9">
        <w:rPr>
          <w:rFonts w:ascii="Arial Narrow" w:hAnsi="Arial Narrow"/>
          <w:i/>
          <w:color w:val="2E74B5" w:themeColor="accent5" w:themeShade="BF"/>
          <w:shd w:val="clear" w:color="auto" w:fill="FFFFFF"/>
        </w:rPr>
        <w:t>4</w:t>
      </w:r>
      <w:r w:rsidRPr="00E767CF">
        <w:rPr>
          <w:rFonts w:ascii="Arial Narrow" w:hAnsi="Arial Narrow"/>
          <w:i/>
          <w:color w:val="2E74B5" w:themeColor="accent5" w:themeShade="BF"/>
          <w:shd w:val="clear" w:color="auto" w:fill="FFFFFF"/>
        </w:rPr>
        <w:t>.</w:t>
      </w:r>
      <w:r w:rsidR="001430C9">
        <w:rPr>
          <w:rFonts w:ascii="Arial Narrow" w:hAnsi="Arial Narrow"/>
          <w:i/>
          <w:color w:val="2E74B5" w:themeColor="accent5" w:themeShade="BF"/>
          <w:shd w:val="clear" w:color="auto" w:fill="FFFFFF"/>
        </w:rPr>
        <w:t>5</w:t>
      </w:r>
      <w:r w:rsidRPr="00E767CF">
        <w:rPr>
          <w:rFonts w:ascii="Arial Narrow" w:hAnsi="Arial Narrow"/>
          <w:i/>
          <w:color w:val="2E74B5" w:themeColor="accent5" w:themeShade="BF"/>
          <w:shd w:val="clear" w:color="auto" w:fill="FFFFFF"/>
        </w:rPr>
        <w:t>00 €</w:t>
      </w:r>
    </w:p>
    <w:p w14:paraId="0C604639" w14:textId="77777777" w:rsidR="00507EFC" w:rsidRDefault="00507EFC" w:rsidP="00507EFC">
      <w:pPr>
        <w:jc w:val="both"/>
        <w:rPr>
          <w:rFonts w:ascii="Arial Narrow" w:hAnsi="Arial Narrow"/>
          <w:color w:val="538135" w:themeColor="accent6" w:themeShade="BF"/>
          <w:lang w:eastAsia="sl-SI"/>
        </w:rPr>
      </w:pPr>
      <w:r w:rsidRPr="00E767CF">
        <w:rPr>
          <w:rFonts w:ascii="Arial Narrow" w:hAnsi="Arial Narrow"/>
          <w:color w:val="538135" w:themeColor="accent6" w:themeShade="BF"/>
          <w:lang w:eastAsia="sl-SI"/>
        </w:rPr>
        <w:t>OB015</w:t>
      </w:r>
      <w:r w:rsidRPr="00683751">
        <w:rPr>
          <w:rFonts w:ascii="Arial Narrow" w:hAnsi="Arial Narrow"/>
          <w:color w:val="538135" w:themeColor="accent6" w:themeShade="BF"/>
          <w:lang w:eastAsia="sl-SI"/>
        </w:rPr>
        <w:t>-</w:t>
      </w:r>
      <w:r>
        <w:rPr>
          <w:rFonts w:ascii="Arial Narrow" w:hAnsi="Arial Narrow"/>
          <w:color w:val="538135" w:themeColor="accent6" w:themeShade="BF"/>
          <w:lang w:eastAsia="sl-SI"/>
        </w:rPr>
        <w:t>16</w:t>
      </w:r>
      <w:r w:rsidRPr="00683751">
        <w:rPr>
          <w:rFonts w:ascii="Arial Narrow" w:hAnsi="Arial Narrow"/>
          <w:color w:val="538135" w:themeColor="accent6" w:themeShade="BF"/>
          <w:lang w:eastAsia="sl-SI"/>
        </w:rPr>
        <w:t>-0</w:t>
      </w:r>
      <w:r w:rsidRPr="00E767CF">
        <w:rPr>
          <w:rFonts w:ascii="Arial Narrow" w:hAnsi="Arial Narrow"/>
          <w:color w:val="538135" w:themeColor="accent6" w:themeShade="BF"/>
          <w:lang w:eastAsia="sl-SI"/>
        </w:rPr>
        <w:t xml:space="preserve">005 </w:t>
      </w:r>
      <w:r>
        <w:rPr>
          <w:rFonts w:ascii="Arial Narrow" w:hAnsi="Arial Narrow"/>
          <w:color w:val="538135" w:themeColor="accent6" w:themeShade="BF"/>
          <w:lang w:eastAsia="sl-SI"/>
        </w:rPr>
        <w:t xml:space="preserve">Investicija v izgradnjo JR in zamenjavo svetilk z varčnimi </w:t>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sidR="001430C9">
        <w:rPr>
          <w:rFonts w:ascii="Arial Narrow" w:hAnsi="Arial Narrow"/>
          <w:color w:val="538135" w:themeColor="accent6" w:themeShade="BF"/>
          <w:lang w:eastAsia="sl-SI"/>
        </w:rPr>
        <w:t>4</w:t>
      </w:r>
      <w:r>
        <w:rPr>
          <w:rFonts w:ascii="Arial Narrow" w:hAnsi="Arial Narrow"/>
          <w:color w:val="538135" w:themeColor="accent6" w:themeShade="BF"/>
          <w:lang w:eastAsia="sl-SI"/>
        </w:rPr>
        <w:t>.</w:t>
      </w:r>
      <w:r w:rsidR="001430C9">
        <w:rPr>
          <w:rFonts w:ascii="Arial Narrow" w:hAnsi="Arial Narrow"/>
          <w:color w:val="538135" w:themeColor="accent6" w:themeShade="BF"/>
          <w:lang w:eastAsia="sl-SI"/>
        </w:rPr>
        <w:t>5</w:t>
      </w:r>
      <w:r>
        <w:rPr>
          <w:rFonts w:ascii="Arial Narrow" w:hAnsi="Arial Narrow"/>
          <w:color w:val="538135" w:themeColor="accent6" w:themeShade="BF"/>
          <w:lang w:eastAsia="sl-SI"/>
        </w:rPr>
        <w:t>00 €</w:t>
      </w:r>
    </w:p>
    <w:p w14:paraId="6472A85C" w14:textId="77777777" w:rsidR="00507EFC" w:rsidRPr="002D33D2" w:rsidRDefault="00507EFC" w:rsidP="00507EFC">
      <w:pPr>
        <w:jc w:val="both"/>
        <w:rPr>
          <w:rFonts w:ascii="Arial Narrow" w:hAnsi="Arial Narrow"/>
          <w:color w:val="000000" w:themeColor="text1"/>
          <w:lang w:eastAsia="sl-SI"/>
        </w:rPr>
      </w:pPr>
      <w:r w:rsidRPr="002D33D2">
        <w:rPr>
          <w:rFonts w:ascii="Arial Narrow" w:hAnsi="Arial Narrow"/>
          <w:color w:val="000000" w:themeColor="text1"/>
          <w:lang w:eastAsia="sl-SI"/>
        </w:rPr>
        <w:t>Občina Črenšovci vsako leto nameni proračunska sredstva za izgradnjo JR na odsekih naselij, kjer javne razsvetljave še ni ali pa je potrebna obnove. V letu 202</w:t>
      </w:r>
      <w:r w:rsidR="00E63F86">
        <w:rPr>
          <w:rFonts w:ascii="Arial Narrow" w:hAnsi="Arial Narrow"/>
          <w:color w:val="000000" w:themeColor="text1"/>
          <w:lang w:eastAsia="sl-SI"/>
        </w:rPr>
        <w:t>4</w:t>
      </w:r>
      <w:r w:rsidRPr="002D33D2">
        <w:rPr>
          <w:rFonts w:ascii="Arial Narrow" w:hAnsi="Arial Narrow"/>
          <w:color w:val="000000" w:themeColor="text1"/>
          <w:lang w:eastAsia="sl-SI"/>
        </w:rPr>
        <w:t xml:space="preserve"> se v ta namen predvideva </w:t>
      </w:r>
      <w:r w:rsidR="00E63F86">
        <w:rPr>
          <w:rFonts w:ascii="Arial Narrow" w:hAnsi="Arial Narrow"/>
          <w:color w:val="000000" w:themeColor="text1"/>
          <w:lang w:eastAsia="sl-SI"/>
        </w:rPr>
        <w:t>4</w:t>
      </w:r>
      <w:r w:rsidRPr="002D33D2">
        <w:rPr>
          <w:rFonts w:ascii="Arial Narrow" w:hAnsi="Arial Narrow"/>
          <w:color w:val="000000" w:themeColor="text1"/>
          <w:lang w:eastAsia="sl-SI"/>
        </w:rPr>
        <w:t>.</w:t>
      </w:r>
      <w:r w:rsidR="00E63F86">
        <w:rPr>
          <w:rFonts w:ascii="Arial Narrow" w:hAnsi="Arial Narrow"/>
          <w:color w:val="000000" w:themeColor="text1"/>
          <w:lang w:eastAsia="sl-SI"/>
        </w:rPr>
        <w:t>5</w:t>
      </w:r>
      <w:r w:rsidRPr="002D33D2">
        <w:rPr>
          <w:rFonts w:ascii="Arial Narrow" w:hAnsi="Arial Narrow"/>
          <w:color w:val="000000" w:themeColor="text1"/>
          <w:lang w:eastAsia="sl-SI"/>
        </w:rPr>
        <w:t>00 €.</w:t>
      </w:r>
    </w:p>
    <w:p w14:paraId="1DB1BF58" w14:textId="77777777" w:rsidR="00507EFC" w:rsidRDefault="00507EFC" w:rsidP="00507EFC">
      <w:pPr>
        <w:jc w:val="both"/>
        <w:rPr>
          <w:rFonts w:ascii="Arial Narrow" w:hAnsi="Arial Narrow"/>
          <w:color w:val="000000" w:themeColor="text1"/>
          <w:lang w:eastAsia="sl-SI"/>
        </w:rPr>
      </w:pPr>
    </w:p>
    <w:p w14:paraId="4706585A" w14:textId="77777777" w:rsidR="00507EFC" w:rsidRDefault="00507EFC" w:rsidP="00507EFC">
      <w:pPr>
        <w:jc w:val="both"/>
        <w:rPr>
          <w:rStyle w:val="a"/>
          <w:rFonts w:ascii="Arial Narrow" w:hAnsi="Arial Narrow"/>
          <w:b/>
          <w:shd w:val="clear" w:color="auto" w:fill="FFFFFF"/>
        </w:rPr>
      </w:pPr>
      <w:r w:rsidRPr="00D0607E">
        <w:rPr>
          <w:rFonts w:ascii="Arial Narrow" w:hAnsi="Arial Narrow"/>
          <w:b/>
          <w:color w:val="000000"/>
          <w:shd w:val="clear" w:color="auto" w:fill="FFFFFF"/>
        </w:rPr>
        <w:t xml:space="preserve">14 GOSPODARSTVO </w:t>
      </w:r>
      <w:r w:rsidRPr="00D0607E">
        <w:rPr>
          <w:rStyle w:val="a"/>
          <w:rFonts w:ascii="Arial Narrow" w:hAnsi="Arial Narrow"/>
          <w:shd w:val="clear" w:color="auto" w:fill="FFFFFF"/>
        </w:rPr>
        <w:t xml:space="preserve"> </w:t>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t>20.000 €</w:t>
      </w:r>
    </w:p>
    <w:p w14:paraId="5978562D" w14:textId="77777777" w:rsidR="00507EFC" w:rsidRDefault="00507EFC" w:rsidP="00507EFC">
      <w:pPr>
        <w:shd w:val="clear" w:color="auto" w:fill="FFFFFF"/>
        <w:spacing w:after="0"/>
        <w:rPr>
          <w:rFonts w:ascii="Arial Narrow" w:hAnsi="Arial Narrow"/>
          <w:color w:val="000000"/>
          <w:lang w:eastAsia="sl-SI"/>
        </w:rPr>
      </w:pPr>
      <w:r w:rsidRPr="00D0607E">
        <w:rPr>
          <w:rFonts w:ascii="Arial Narrow" w:hAnsi="Arial Narrow"/>
          <w:color w:val="000000"/>
          <w:lang w:eastAsia="sl-SI"/>
        </w:rPr>
        <w:t xml:space="preserve">1402 Pospeševanje in podpora gospodarski dejavnosti </w:t>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t>20.000 €</w:t>
      </w:r>
    </w:p>
    <w:p w14:paraId="788EE23F" w14:textId="77777777" w:rsidR="00507EFC" w:rsidRDefault="00507EFC" w:rsidP="00507EFC">
      <w:pPr>
        <w:shd w:val="clear" w:color="auto" w:fill="FFFFFF"/>
        <w:spacing w:after="0"/>
        <w:rPr>
          <w:rFonts w:ascii="Arial Narrow" w:hAnsi="Arial Narrow"/>
          <w:color w:val="000000"/>
          <w:lang w:eastAsia="sl-SI"/>
        </w:rPr>
      </w:pPr>
    </w:p>
    <w:p w14:paraId="1C8A8C4A" w14:textId="77777777" w:rsidR="00507EFC" w:rsidRDefault="00507EFC" w:rsidP="00507EFC">
      <w:pPr>
        <w:shd w:val="clear" w:color="auto" w:fill="FFFFFF"/>
        <w:spacing w:after="0"/>
        <w:rPr>
          <w:rFonts w:ascii="Arial Narrow" w:hAnsi="Arial Narrow"/>
          <w:i/>
          <w:color w:val="2E74B5" w:themeColor="accent5" w:themeShade="BF"/>
          <w:shd w:val="clear" w:color="auto" w:fill="FFFFFF"/>
        </w:rPr>
      </w:pPr>
      <w:r w:rsidRPr="00D0607E">
        <w:rPr>
          <w:rFonts w:ascii="Arial Narrow" w:hAnsi="Arial Narrow"/>
          <w:i/>
          <w:color w:val="2E74B5" w:themeColor="accent5" w:themeShade="BF"/>
          <w:shd w:val="clear" w:color="auto" w:fill="FFFFFF"/>
        </w:rPr>
        <w:t>14029001 Spodbujanje razvoja malega gospodarstva</w:t>
      </w:r>
      <w:r w:rsidRPr="00D0607E">
        <w:rPr>
          <w:rFonts w:ascii="Arial Narrow" w:hAnsi="Arial Narrow"/>
          <w:i/>
          <w:color w:val="2E74B5" w:themeColor="accent5" w:themeShade="BF"/>
          <w:shd w:val="clear" w:color="auto" w:fill="FFFFFF"/>
        </w:rPr>
        <w:tab/>
      </w:r>
      <w:r w:rsidRPr="00D0607E">
        <w:rPr>
          <w:rFonts w:ascii="Arial Narrow" w:hAnsi="Arial Narrow"/>
          <w:i/>
          <w:color w:val="2E74B5" w:themeColor="accent5" w:themeShade="BF"/>
          <w:shd w:val="clear" w:color="auto" w:fill="FFFFFF"/>
        </w:rPr>
        <w:tab/>
      </w:r>
      <w:r w:rsidRPr="00D0607E">
        <w:rPr>
          <w:rFonts w:ascii="Arial Narrow" w:hAnsi="Arial Narrow"/>
          <w:i/>
          <w:color w:val="2E74B5" w:themeColor="accent5" w:themeShade="BF"/>
          <w:shd w:val="clear" w:color="auto" w:fill="FFFFFF"/>
        </w:rPr>
        <w:tab/>
      </w:r>
      <w:r w:rsidRPr="00D0607E">
        <w:rPr>
          <w:rFonts w:ascii="Arial Narrow" w:hAnsi="Arial Narrow"/>
          <w:i/>
          <w:color w:val="2E74B5" w:themeColor="accent5" w:themeShade="BF"/>
          <w:shd w:val="clear" w:color="auto" w:fill="FFFFFF"/>
        </w:rPr>
        <w:tab/>
        <w:t>20.000 €</w:t>
      </w:r>
    </w:p>
    <w:p w14:paraId="0A34C109" w14:textId="77777777" w:rsidR="00507EFC" w:rsidRPr="00D0607E" w:rsidRDefault="00507EFC" w:rsidP="00507EFC">
      <w:pPr>
        <w:shd w:val="clear" w:color="auto" w:fill="FFFFFF"/>
        <w:spacing w:after="0"/>
        <w:rPr>
          <w:rFonts w:ascii="Arial Narrow" w:hAnsi="Arial Narrow"/>
          <w:b/>
          <w:color w:val="000000" w:themeColor="text1"/>
          <w:lang w:eastAsia="sl-SI"/>
        </w:rPr>
      </w:pPr>
    </w:p>
    <w:p w14:paraId="24DE3B0E" w14:textId="77777777" w:rsidR="00507EFC" w:rsidRPr="002D33D2" w:rsidRDefault="00507EFC" w:rsidP="00507EFC">
      <w:pPr>
        <w:jc w:val="both"/>
        <w:rPr>
          <w:rFonts w:ascii="Arial Narrow" w:hAnsi="Arial Narrow"/>
          <w:b/>
          <w:color w:val="000000" w:themeColor="text1"/>
          <w:lang w:eastAsia="sl-SI"/>
        </w:rPr>
      </w:pPr>
      <w:r w:rsidRPr="002D33D2">
        <w:rPr>
          <w:rFonts w:ascii="Arial Narrow" w:hAnsi="Arial Narrow"/>
          <w:color w:val="538135" w:themeColor="accent6" w:themeShade="BF"/>
          <w:lang w:eastAsia="sl-SI"/>
        </w:rPr>
        <w:t>OB015-23-0005 Druge subvencija družbam in podjetnikov v občini</w:t>
      </w:r>
      <w:r w:rsidRPr="002D33D2">
        <w:rPr>
          <w:rFonts w:ascii="Arial Narrow" w:hAnsi="Arial Narrow"/>
          <w:color w:val="538135" w:themeColor="accent6" w:themeShade="BF"/>
          <w:lang w:eastAsia="sl-SI"/>
        </w:rPr>
        <w:tab/>
      </w:r>
      <w:r w:rsidRPr="002D33D2">
        <w:rPr>
          <w:rFonts w:ascii="Arial Narrow" w:hAnsi="Arial Narrow"/>
          <w:color w:val="538135" w:themeColor="accent6" w:themeShade="BF"/>
          <w:lang w:eastAsia="sl-SI"/>
        </w:rPr>
        <w:tab/>
      </w:r>
      <w:r w:rsidRPr="002D33D2">
        <w:rPr>
          <w:rFonts w:ascii="Arial Narrow" w:hAnsi="Arial Narrow"/>
          <w:color w:val="538135" w:themeColor="accent6" w:themeShade="BF"/>
          <w:lang w:eastAsia="sl-SI"/>
        </w:rPr>
        <w:tab/>
        <w:t>20.000 €</w:t>
      </w:r>
    </w:p>
    <w:p w14:paraId="7C8C582E" w14:textId="77777777" w:rsidR="00507EFC" w:rsidRPr="002D33D2" w:rsidRDefault="00507EFC" w:rsidP="00507EFC">
      <w:pPr>
        <w:jc w:val="both"/>
        <w:rPr>
          <w:rFonts w:ascii="Arial Narrow" w:hAnsi="Arial Narrow"/>
        </w:rPr>
      </w:pPr>
      <w:r w:rsidRPr="002D33D2">
        <w:rPr>
          <w:rFonts w:ascii="Arial Narrow" w:hAnsi="Arial Narrow"/>
        </w:rPr>
        <w:t>Subvencije privatnim podjetjem in zasebnikom v višini 20.000 €; pogoji za pridobitev le-teh so opredeljeni v Pravilniku o dodeljevanju sredstev za pospeševanje razvoja malega gospodarstva v Občini Črenšovci (Uradno glasilo slovenskih občin RS, št. 28/2020).</w:t>
      </w:r>
    </w:p>
    <w:p w14:paraId="2F1FE395" w14:textId="77777777" w:rsidR="00507EFC" w:rsidRDefault="00507EFC" w:rsidP="00507EFC">
      <w:pPr>
        <w:jc w:val="both"/>
        <w:rPr>
          <w:rFonts w:ascii="Arial Narrow" w:hAnsi="Arial Narrow"/>
          <w:b/>
          <w:color w:val="000000" w:themeColor="text1"/>
          <w:lang w:eastAsia="sl-SI"/>
        </w:rPr>
      </w:pPr>
    </w:p>
    <w:p w14:paraId="756AA32B" w14:textId="77777777" w:rsidR="00507EFC" w:rsidRDefault="00507EFC" w:rsidP="00507EFC">
      <w:pPr>
        <w:shd w:val="clear" w:color="auto" w:fill="FFFFFF"/>
        <w:spacing w:after="0"/>
        <w:rPr>
          <w:rFonts w:ascii="Arial Narrow" w:hAnsi="Arial Narrow"/>
          <w:b/>
          <w:color w:val="000000"/>
          <w:lang w:eastAsia="sl-SI"/>
        </w:rPr>
      </w:pPr>
      <w:r w:rsidRPr="00203401">
        <w:rPr>
          <w:rFonts w:ascii="Arial Narrow" w:hAnsi="Arial Narrow"/>
          <w:b/>
          <w:color w:val="000000"/>
          <w:lang w:eastAsia="sl-SI"/>
        </w:rPr>
        <w:t xml:space="preserve">15 VAROVANJE OKOLJA IN NARAVNE DEDIŠČINE  </w:t>
      </w:r>
      <w:r>
        <w:rPr>
          <w:rFonts w:ascii="Arial Narrow" w:hAnsi="Arial Narrow"/>
          <w:b/>
          <w:color w:val="000000"/>
          <w:lang w:eastAsia="sl-SI"/>
        </w:rPr>
        <w:tab/>
      </w:r>
      <w:r>
        <w:rPr>
          <w:rFonts w:ascii="Arial Narrow" w:hAnsi="Arial Narrow"/>
          <w:b/>
          <w:color w:val="000000"/>
          <w:lang w:eastAsia="sl-SI"/>
        </w:rPr>
        <w:tab/>
      </w:r>
      <w:r>
        <w:rPr>
          <w:rFonts w:ascii="Arial Narrow" w:hAnsi="Arial Narrow"/>
          <w:b/>
          <w:color w:val="000000"/>
          <w:lang w:eastAsia="sl-SI"/>
        </w:rPr>
        <w:tab/>
        <w:t xml:space="preserve">              </w:t>
      </w:r>
      <w:r w:rsidR="00E63F86">
        <w:rPr>
          <w:rFonts w:ascii="Arial Narrow" w:hAnsi="Arial Narrow"/>
          <w:b/>
          <w:color w:val="000000"/>
          <w:lang w:eastAsia="sl-SI"/>
        </w:rPr>
        <w:t>1</w:t>
      </w:r>
      <w:r>
        <w:rPr>
          <w:rFonts w:ascii="Arial Narrow" w:hAnsi="Arial Narrow"/>
          <w:b/>
          <w:color w:val="000000"/>
          <w:lang w:eastAsia="sl-SI"/>
        </w:rPr>
        <w:t>5.000 €</w:t>
      </w:r>
      <w:r>
        <w:rPr>
          <w:rFonts w:ascii="Arial Narrow" w:hAnsi="Arial Narrow"/>
          <w:b/>
          <w:color w:val="000000"/>
          <w:lang w:eastAsia="sl-SI"/>
        </w:rPr>
        <w:tab/>
      </w:r>
    </w:p>
    <w:p w14:paraId="170292DF" w14:textId="77777777" w:rsidR="00507EFC" w:rsidRPr="00203401" w:rsidRDefault="00507EFC" w:rsidP="00507EFC">
      <w:pPr>
        <w:shd w:val="clear" w:color="auto" w:fill="FFFFFF"/>
        <w:spacing w:after="0"/>
        <w:rPr>
          <w:rFonts w:ascii="Arial Narrow" w:hAnsi="Arial Narrow"/>
          <w:b/>
          <w:color w:val="000000"/>
          <w:lang w:eastAsia="sl-SI"/>
        </w:rPr>
      </w:pPr>
    </w:p>
    <w:p w14:paraId="58C93E5E" w14:textId="77777777" w:rsidR="00507EFC" w:rsidRDefault="00507EFC" w:rsidP="00507EFC">
      <w:pPr>
        <w:jc w:val="both"/>
        <w:rPr>
          <w:rFonts w:ascii="Arial Narrow" w:hAnsi="Arial Narrow"/>
          <w:color w:val="000000"/>
          <w:shd w:val="clear" w:color="auto" w:fill="FFFFFF"/>
        </w:rPr>
      </w:pPr>
      <w:r w:rsidRPr="00203401">
        <w:rPr>
          <w:rFonts w:ascii="Arial Narrow" w:hAnsi="Arial Narrow"/>
          <w:color w:val="000000"/>
          <w:shd w:val="clear" w:color="auto" w:fill="FFFFFF"/>
        </w:rPr>
        <w:t>1502 Zmanjševanje onesnaženja, kontrola in nadzor</w:t>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t xml:space="preserve">              </w:t>
      </w:r>
      <w:r w:rsidR="00E63F86">
        <w:rPr>
          <w:rFonts w:ascii="Arial Narrow" w:hAnsi="Arial Narrow"/>
          <w:color w:val="000000"/>
          <w:shd w:val="clear" w:color="auto" w:fill="FFFFFF"/>
        </w:rPr>
        <w:t>1</w:t>
      </w:r>
      <w:r>
        <w:rPr>
          <w:rFonts w:ascii="Arial Narrow" w:hAnsi="Arial Narrow"/>
          <w:color w:val="000000"/>
          <w:shd w:val="clear" w:color="auto" w:fill="FFFFFF"/>
        </w:rPr>
        <w:t>5.000 €</w:t>
      </w:r>
    </w:p>
    <w:p w14:paraId="3B6A6F52" w14:textId="77777777" w:rsidR="00507EFC" w:rsidRDefault="00507EFC" w:rsidP="00507EFC">
      <w:pPr>
        <w:jc w:val="both"/>
        <w:rPr>
          <w:rFonts w:ascii="Arial Narrow" w:hAnsi="Arial Narrow"/>
          <w:i/>
          <w:color w:val="2F5496" w:themeColor="accent1" w:themeShade="BF"/>
          <w:shd w:val="clear" w:color="auto" w:fill="FFFFFF"/>
        </w:rPr>
      </w:pPr>
      <w:r w:rsidRPr="00203401">
        <w:rPr>
          <w:rFonts w:ascii="Arial Narrow" w:hAnsi="Arial Narrow"/>
          <w:i/>
          <w:color w:val="2F5496" w:themeColor="accent1" w:themeShade="BF"/>
          <w:shd w:val="clear" w:color="auto" w:fill="FFFFFF"/>
        </w:rPr>
        <w:t>15029002 Ravnanje z odpadno vodo</w:t>
      </w:r>
      <w:r>
        <w:rPr>
          <w:rFonts w:ascii="Arial Narrow" w:hAnsi="Arial Narrow"/>
          <w:i/>
          <w:color w:val="2F5496" w:themeColor="accent1" w:themeShade="BF"/>
          <w:shd w:val="clear" w:color="auto" w:fill="FFFFFF"/>
        </w:rPr>
        <w:tab/>
      </w:r>
      <w:r>
        <w:rPr>
          <w:rFonts w:ascii="Arial Narrow" w:hAnsi="Arial Narrow"/>
          <w:i/>
          <w:color w:val="2F5496" w:themeColor="accent1" w:themeShade="BF"/>
          <w:shd w:val="clear" w:color="auto" w:fill="FFFFFF"/>
        </w:rPr>
        <w:tab/>
      </w:r>
      <w:r>
        <w:rPr>
          <w:rFonts w:ascii="Arial Narrow" w:hAnsi="Arial Narrow"/>
          <w:i/>
          <w:color w:val="2F5496" w:themeColor="accent1" w:themeShade="BF"/>
          <w:shd w:val="clear" w:color="auto" w:fill="FFFFFF"/>
        </w:rPr>
        <w:tab/>
      </w:r>
      <w:r>
        <w:rPr>
          <w:rFonts w:ascii="Arial Narrow" w:hAnsi="Arial Narrow"/>
          <w:i/>
          <w:color w:val="2F5496" w:themeColor="accent1" w:themeShade="BF"/>
          <w:shd w:val="clear" w:color="auto" w:fill="FFFFFF"/>
        </w:rPr>
        <w:tab/>
      </w:r>
      <w:r>
        <w:rPr>
          <w:rFonts w:ascii="Arial Narrow" w:hAnsi="Arial Narrow"/>
          <w:i/>
          <w:color w:val="2F5496" w:themeColor="accent1" w:themeShade="BF"/>
          <w:shd w:val="clear" w:color="auto" w:fill="FFFFFF"/>
        </w:rPr>
        <w:tab/>
        <w:t xml:space="preserve">               </w:t>
      </w:r>
      <w:r w:rsidR="00E63F86">
        <w:rPr>
          <w:rFonts w:ascii="Arial Narrow" w:hAnsi="Arial Narrow"/>
          <w:i/>
          <w:color w:val="2F5496" w:themeColor="accent1" w:themeShade="BF"/>
          <w:shd w:val="clear" w:color="auto" w:fill="FFFFFF"/>
        </w:rPr>
        <w:t>1</w:t>
      </w:r>
      <w:r>
        <w:rPr>
          <w:rFonts w:ascii="Arial Narrow" w:hAnsi="Arial Narrow"/>
          <w:i/>
          <w:color w:val="2F5496" w:themeColor="accent1" w:themeShade="BF"/>
          <w:shd w:val="clear" w:color="auto" w:fill="FFFFFF"/>
        </w:rPr>
        <w:t>5.000 €</w:t>
      </w:r>
    </w:p>
    <w:p w14:paraId="7D3D6817" w14:textId="77777777" w:rsidR="00507EFC" w:rsidRDefault="00507EFC" w:rsidP="00507EFC">
      <w:pPr>
        <w:jc w:val="both"/>
        <w:rPr>
          <w:rFonts w:ascii="Arial Narrow" w:hAnsi="Arial Narrow"/>
          <w:color w:val="538135" w:themeColor="accent6" w:themeShade="BF"/>
          <w:lang w:eastAsia="sl-SI"/>
        </w:rPr>
      </w:pPr>
      <w:r w:rsidRPr="00E767CF">
        <w:rPr>
          <w:rFonts w:ascii="Arial Narrow" w:hAnsi="Arial Narrow"/>
          <w:color w:val="538135" w:themeColor="accent6" w:themeShade="BF"/>
          <w:lang w:eastAsia="sl-SI"/>
        </w:rPr>
        <w:t>OB015</w:t>
      </w:r>
      <w:r w:rsidRPr="00683751">
        <w:rPr>
          <w:rFonts w:ascii="Arial Narrow" w:hAnsi="Arial Narrow"/>
          <w:color w:val="538135" w:themeColor="accent6" w:themeShade="BF"/>
          <w:lang w:eastAsia="sl-SI"/>
        </w:rPr>
        <w:t>-</w:t>
      </w:r>
      <w:r>
        <w:rPr>
          <w:rFonts w:ascii="Arial Narrow" w:hAnsi="Arial Narrow"/>
          <w:color w:val="538135" w:themeColor="accent6" w:themeShade="BF"/>
          <w:lang w:eastAsia="sl-SI"/>
        </w:rPr>
        <w:t>16</w:t>
      </w:r>
      <w:r w:rsidRPr="00683751">
        <w:rPr>
          <w:rFonts w:ascii="Arial Narrow" w:hAnsi="Arial Narrow"/>
          <w:color w:val="538135" w:themeColor="accent6" w:themeShade="BF"/>
          <w:lang w:eastAsia="sl-SI"/>
        </w:rPr>
        <w:t>-0</w:t>
      </w:r>
      <w:r w:rsidRPr="00E767CF">
        <w:rPr>
          <w:rFonts w:ascii="Arial Narrow" w:hAnsi="Arial Narrow"/>
          <w:color w:val="538135" w:themeColor="accent6" w:themeShade="BF"/>
          <w:lang w:eastAsia="sl-SI"/>
        </w:rPr>
        <w:t>00</w:t>
      </w:r>
      <w:r>
        <w:rPr>
          <w:rFonts w:ascii="Arial Narrow" w:hAnsi="Arial Narrow"/>
          <w:color w:val="538135" w:themeColor="accent6" w:themeShade="BF"/>
          <w:lang w:eastAsia="sl-SI"/>
        </w:rPr>
        <w:t>6</w:t>
      </w:r>
      <w:r w:rsidRPr="00E767CF">
        <w:rPr>
          <w:rFonts w:ascii="Arial Narrow" w:hAnsi="Arial Narrow"/>
          <w:color w:val="538135" w:themeColor="accent6" w:themeShade="BF"/>
          <w:lang w:eastAsia="sl-SI"/>
        </w:rPr>
        <w:t xml:space="preserve"> </w:t>
      </w:r>
      <w:r>
        <w:rPr>
          <w:rFonts w:ascii="Arial Narrow" w:hAnsi="Arial Narrow"/>
          <w:color w:val="538135" w:themeColor="accent6" w:themeShade="BF"/>
          <w:lang w:eastAsia="sl-SI"/>
        </w:rPr>
        <w:t xml:space="preserve">Investicijsko vzdrževanje kanalizacijskega sistema </w:t>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Pr>
          <w:rFonts w:ascii="Arial Narrow" w:hAnsi="Arial Narrow"/>
          <w:color w:val="538135" w:themeColor="accent6" w:themeShade="BF"/>
          <w:lang w:eastAsia="sl-SI"/>
        </w:rPr>
        <w:tab/>
        <w:t xml:space="preserve">  </w:t>
      </w:r>
      <w:r w:rsidR="00E63F86">
        <w:rPr>
          <w:rFonts w:ascii="Arial Narrow" w:hAnsi="Arial Narrow"/>
          <w:color w:val="538135" w:themeColor="accent6" w:themeShade="BF"/>
          <w:lang w:eastAsia="sl-SI"/>
        </w:rPr>
        <w:t>1</w:t>
      </w:r>
      <w:r>
        <w:rPr>
          <w:rFonts w:ascii="Arial Narrow" w:hAnsi="Arial Narrow"/>
          <w:color w:val="538135" w:themeColor="accent6" w:themeShade="BF"/>
          <w:lang w:eastAsia="sl-SI"/>
        </w:rPr>
        <w:t>5.000 €</w:t>
      </w:r>
    </w:p>
    <w:p w14:paraId="37CF2940" w14:textId="77777777" w:rsidR="00507EFC" w:rsidRDefault="00507EFC" w:rsidP="00507EFC">
      <w:pPr>
        <w:jc w:val="both"/>
        <w:rPr>
          <w:rFonts w:ascii="Arial Narrow" w:hAnsi="Arial Narrow"/>
          <w:lang w:eastAsia="sl-SI"/>
        </w:rPr>
      </w:pPr>
      <w:r w:rsidRPr="002D33D2">
        <w:rPr>
          <w:rFonts w:ascii="Arial Narrow" w:hAnsi="Arial Narrow"/>
          <w:lang w:eastAsia="sl-SI"/>
        </w:rPr>
        <w:t>Postavka je namenjena gradnji novih hišnih priklopov, predvsem novih objektov na kanalizacijski sistem.</w:t>
      </w:r>
    </w:p>
    <w:p w14:paraId="216E4F7F" w14:textId="77777777" w:rsidR="00507EFC" w:rsidRPr="002D33D2" w:rsidRDefault="00507EFC" w:rsidP="00507EFC">
      <w:pPr>
        <w:shd w:val="clear" w:color="auto" w:fill="FFFFFF"/>
        <w:spacing w:after="0"/>
        <w:rPr>
          <w:rFonts w:ascii="Arial Narrow" w:hAnsi="Arial Narrow"/>
          <w:b/>
          <w:color w:val="000000"/>
          <w:lang w:eastAsia="sl-SI"/>
        </w:rPr>
      </w:pPr>
      <w:r w:rsidRPr="002D33D2">
        <w:rPr>
          <w:rFonts w:ascii="Arial Narrow" w:hAnsi="Arial Narrow"/>
          <w:b/>
          <w:color w:val="000000"/>
          <w:lang w:eastAsia="sl-SI"/>
        </w:rPr>
        <w:t>16 PROSTORSKO PLANIRANJE IN STANOVANJSKO KOMUNALNA DEJAVNOST</w:t>
      </w:r>
      <w:r w:rsidRPr="002D33D2">
        <w:rPr>
          <w:rFonts w:ascii="Arial Narrow" w:hAnsi="Arial Narrow"/>
          <w:b/>
          <w:color w:val="000000"/>
          <w:lang w:eastAsia="sl-SI"/>
        </w:rPr>
        <w:tab/>
        <w:t xml:space="preserve">             </w:t>
      </w:r>
      <w:r>
        <w:rPr>
          <w:rFonts w:ascii="Arial Narrow" w:hAnsi="Arial Narrow"/>
          <w:b/>
          <w:color w:val="000000"/>
          <w:lang w:eastAsia="sl-SI"/>
        </w:rPr>
        <w:t>4</w:t>
      </w:r>
      <w:r w:rsidR="00E63F86">
        <w:rPr>
          <w:rFonts w:ascii="Arial Narrow" w:hAnsi="Arial Narrow"/>
          <w:b/>
          <w:color w:val="000000"/>
          <w:lang w:eastAsia="sl-SI"/>
        </w:rPr>
        <w:t>31</w:t>
      </w:r>
      <w:r w:rsidRPr="002D33D2">
        <w:rPr>
          <w:rFonts w:ascii="Arial Narrow" w:hAnsi="Arial Narrow"/>
          <w:b/>
          <w:color w:val="000000"/>
          <w:lang w:eastAsia="sl-SI"/>
        </w:rPr>
        <w:t>.</w:t>
      </w:r>
      <w:r w:rsidR="00E63F86">
        <w:rPr>
          <w:rFonts w:ascii="Arial Narrow" w:hAnsi="Arial Narrow"/>
          <w:b/>
          <w:color w:val="000000"/>
          <w:lang w:eastAsia="sl-SI"/>
        </w:rPr>
        <w:t>336</w:t>
      </w:r>
      <w:r w:rsidRPr="002D33D2">
        <w:rPr>
          <w:rFonts w:ascii="Arial Narrow" w:hAnsi="Arial Narrow"/>
          <w:b/>
          <w:color w:val="000000"/>
          <w:lang w:eastAsia="sl-SI"/>
        </w:rPr>
        <w:t xml:space="preserve"> €</w:t>
      </w:r>
      <w:r w:rsidRPr="002D33D2">
        <w:rPr>
          <w:rFonts w:ascii="Arial Narrow" w:hAnsi="Arial Narrow"/>
          <w:b/>
          <w:color w:val="000000"/>
          <w:lang w:eastAsia="sl-SI"/>
        </w:rPr>
        <w:tab/>
      </w:r>
    </w:p>
    <w:p w14:paraId="1FEC8D69" w14:textId="77777777" w:rsidR="00507EFC" w:rsidRPr="00E6709E" w:rsidRDefault="00507EFC" w:rsidP="00507EFC">
      <w:pPr>
        <w:shd w:val="clear" w:color="auto" w:fill="FFFFFF"/>
        <w:spacing w:after="0"/>
        <w:rPr>
          <w:rFonts w:ascii="Arial Narrow" w:hAnsi="Arial Narrow"/>
          <w:b/>
          <w:color w:val="000000"/>
          <w:lang w:eastAsia="sl-SI"/>
        </w:rPr>
      </w:pPr>
    </w:p>
    <w:p w14:paraId="50F9B98E" w14:textId="77777777" w:rsidR="00507EFC" w:rsidRDefault="00507EFC" w:rsidP="00507EFC">
      <w:pPr>
        <w:shd w:val="clear" w:color="auto" w:fill="FFFFFF"/>
        <w:spacing w:after="0"/>
        <w:rPr>
          <w:rFonts w:ascii="Arial Narrow" w:hAnsi="Arial Narrow"/>
          <w:color w:val="000000"/>
          <w:lang w:eastAsia="sl-SI"/>
        </w:rPr>
      </w:pPr>
      <w:r w:rsidRPr="00E6709E">
        <w:rPr>
          <w:rFonts w:ascii="Arial Narrow" w:hAnsi="Arial Narrow"/>
          <w:color w:val="000000"/>
          <w:lang w:eastAsia="sl-SI"/>
        </w:rPr>
        <w:t xml:space="preserve">1602 Prostorsko in podeželsko planiranje in administracija  </w:t>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r>
      <w:r>
        <w:rPr>
          <w:rFonts w:ascii="Arial Narrow" w:hAnsi="Arial Narrow"/>
          <w:color w:val="000000"/>
          <w:lang w:eastAsia="sl-SI"/>
        </w:rPr>
        <w:tab/>
      </w:r>
      <w:r w:rsidR="00E63F86">
        <w:rPr>
          <w:rFonts w:ascii="Arial Narrow" w:hAnsi="Arial Narrow"/>
          <w:color w:val="000000"/>
          <w:lang w:eastAsia="sl-SI"/>
        </w:rPr>
        <w:t>431</w:t>
      </w:r>
      <w:r>
        <w:rPr>
          <w:rFonts w:ascii="Arial Narrow" w:hAnsi="Arial Narrow"/>
          <w:color w:val="000000"/>
          <w:lang w:eastAsia="sl-SI"/>
        </w:rPr>
        <w:t>.</w:t>
      </w:r>
      <w:r w:rsidR="00E63F86">
        <w:rPr>
          <w:rFonts w:ascii="Arial Narrow" w:hAnsi="Arial Narrow"/>
          <w:color w:val="000000"/>
          <w:lang w:eastAsia="sl-SI"/>
        </w:rPr>
        <w:t>336</w:t>
      </w:r>
      <w:r>
        <w:rPr>
          <w:rFonts w:ascii="Arial Narrow" w:hAnsi="Arial Narrow"/>
          <w:color w:val="000000"/>
          <w:lang w:eastAsia="sl-SI"/>
        </w:rPr>
        <w:t xml:space="preserve"> €</w:t>
      </w:r>
    </w:p>
    <w:p w14:paraId="17505035" w14:textId="77777777" w:rsidR="00507EFC" w:rsidRPr="00E6709E" w:rsidRDefault="00507EFC" w:rsidP="00507EFC">
      <w:pPr>
        <w:shd w:val="clear" w:color="auto" w:fill="FFFFFF"/>
        <w:spacing w:after="0"/>
        <w:rPr>
          <w:rFonts w:ascii="Arial Narrow" w:hAnsi="Arial Narrow"/>
          <w:color w:val="000000"/>
          <w:lang w:eastAsia="sl-SI"/>
        </w:rPr>
      </w:pPr>
    </w:p>
    <w:p w14:paraId="7F21D000" w14:textId="77777777" w:rsidR="00507EFC" w:rsidRDefault="00507EFC" w:rsidP="00507EFC">
      <w:pPr>
        <w:jc w:val="both"/>
        <w:rPr>
          <w:rStyle w:val="a"/>
          <w:rFonts w:ascii="Arial Narrow" w:hAnsi="Arial Narrow"/>
          <w:i/>
          <w:color w:val="2E74B5" w:themeColor="accent5" w:themeShade="BF"/>
          <w:shd w:val="clear" w:color="auto" w:fill="FFFFFF"/>
        </w:rPr>
      </w:pPr>
      <w:r w:rsidRPr="00E6709E">
        <w:rPr>
          <w:rFonts w:ascii="Arial Narrow" w:hAnsi="Arial Narrow"/>
          <w:i/>
          <w:color w:val="2E74B5" w:themeColor="accent5" w:themeShade="BF"/>
          <w:shd w:val="clear" w:color="auto" w:fill="FFFFFF"/>
        </w:rPr>
        <w:t xml:space="preserve">16029003 Prostorsko načrtovanje </w:t>
      </w:r>
      <w:r w:rsidRPr="00E6709E">
        <w:rPr>
          <w:rStyle w:val="a"/>
          <w:rFonts w:ascii="Arial Narrow" w:hAnsi="Arial Narrow"/>
          <w:i/>
          <w:color w:val="2E74B5" w:themeColor="accent5" w:themeShade="BF"/>
          <w:shd w:val="clear" w:color="auto" w:fill="FFFFFF"/>
        </w:rPr>
        <w:t xml:space="preserve"> </w:t>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t>4</w:t>
      </w:r>
      <w:r w:rsidR="00E63F86">
        <w:rPr>
          <w:rStyle w:val="a"/>
          <w:rFonts w:ascii="Arial Narrow" w:hAnsi="Arial Narrow"/>
          <w:i/>
          <w:color w:val="2E74B5" w:themeColor="accent5" w:themeShade="BF"/>
          <w:shd w:val="clear" w:color="auto" w:fill="FFFFFF"/>
        </w:rPr>
        <w:t>31</w:t>
      </w:r>
      <w:r>
        <w:rPr>
          <w:rStyle w:val="a"/>
          <w:rFonts w:ascii="Arial Narrow" w:hAnsi="Arial Narrow"/>
          <w:i/>
          <w:color w:val="2E74B5" w:themeColor="accent5" w:themeShade="BF"/>
          <w:shd w:val="clear" w:color="auto" w:fill="FFFFFF"/>
        </w:rPr>
        <w:t>.</w:t>
      </w:r>
      <w:r w:rsidR="00E63F86">
        <w:rPr>
          <w:rStyle w:val="a"/>
          <w:rFonts w:ascii="Arial Narrow" w:hAnsi="Arial Narrow"/>
          <w:i/>
          <w:color w:val="2E74B5" w:themeColor="accent5" w:themeShade="BF"/>
          <w:shd w:val="clear" w:color="auto" w:fill="FFFFFF"/>
        </w:rPr>
        <w:t>336</w:t>
      </w:r>
      <w:r>
        <w:rPr>
          <w:rStyle w:val="a"/>
          <w:rFonts w:ascii="Arial Narrow" w:hAnsi="Arial Narrow"/>
          <w:i/>
          <w:color w:val="2E74B5" w:themeColor="accent5" w:themeShade="BF"/>
          <w:shd w:val="clear" w:color="auto" w:fill="FFFFFF"/>
        </w:rPr>
        <w:t xml:space="preserve"> €</w:t>
      </w:r>
    </w:p>
    <w:p w14:paraId="4F358C88" w14:textId="77777777" w:rsidR="00507EFC" w:rsidRDefault="00507EFC" w:rsidP="00507EFC">
      <w:pPr>
        <w:jc w:val="both"/>
        <w:rPr>
          <w:rFonts w:ascii="Arial Narrow" w:hAnsi="Arial Narrow"/>
          <w:color w:val="538135" w:themeColor="accent6" w:themeShade="BF"/>
          <w:lang w:eastAsia="sl-SI"/>
        </w:rPr>
      </w:pPr>
      <w:r w:rsidRPr="00E767CF">
        <w:rPr>
          <w:rFonts w:ascii="Arial Narrow" w:hAnsi="Arial Narrow"/>
          <w:color w:val="538135" w:themeColor="accent6" w:themeShade="BF"/>
          <w:lang w:eastAsia="sl-SI"/>
        </w:rPr>
        <w:t>OB015</w:t>
      </w:r>
      <w:r w:rsidRPr="00683751">
        <w:rPr>
          <w:rFonts w:ascii="Arial Narrow" w:hAnsi="Arial Narrow"/>
          <w:color w:val="538135" w:themeColor="accent6" w:themeShade="BF"/>
          <w:lang w:eastAsia="sl-SI"/>
        </w:rPr>
        <w:t>-</w:t>
      </w:r>
      <w:r>
        <w:rPr>
          <w:rFonts w:ascii="Arial Narrow" w:hAnsi="Arial Narrow"/>
          <w:color w:val="538135" w:themeColor="accent6" w:themeShade="BF"/>
          <w:lang w:eastAsia="sl-SI"/>
        </w:rPr>
        <w:t>16</w:t>
      </w:r>
      <w:r w:rsidRPr="00683751">
        <w:rPr>
          <w:rFonts w:ascii="Arial Narrow" w:hAnsi="Arial Narrow"/>
          <w:color w:val="538135" w:themeColor="accent6" w:themeShade="BF"/>
          <w:lang w:eastAsia="sl-SI"/>
        </w:rPr>
        <w:t>-0</w:t>
      </w:r>
      <w:r w:rsidRPr="00E767CF">
        <w:rPr>
          <w:rFonts w:ascii="Arial Narrow" w:hAnsi="Arial Narrow"/>
          <w:color w:val="538135" w:themeColor="accent6" w:themeShade="BF"/>
          <w:lang w:eastAsia="sl-SI"/>
        </w:rPr>
        <w:t>0</w:t>
      </w:r>
      <w:r>
        <w:rPr>
          <w:rFonts w:ascii="Arial Narrow" w:hAnsi="Arial Narrow"/>
          <w:color w:val="538135" w:themeColor="accent6" w:themeShade="BF"/>
          <w:lang w:eastAsia="sl-SI"/>
        </w:rPr>
        <w:t>08</w:t>
      </w:r>
      <w:r w:rsidRPr="00E767CF">
        <w:rPr>
          <w:rFonts w:ascii="Arial Narrow" w:hAnsi="Arial Narrow"/>
          <w:color w:val="538135" w:themeColor="accent6" w:themeShade="BF"/>
          <w:lang w:eastAsia="sl-SI"/>
        </w:rPr>
        <w:t xml:space="preserve"> </w:t>
      </w:r>
      <w:r>
        <w:rPr>
          <w:rFonts w:ascii="Arial Narrow" w:hAnsi="Arial Narrow"/>
          <w:color w:val="538135" w:themeColor="accent6" w:themeShade="BF"/>
          <w:lang w:eastAsia="sl-SI"/>
        </w:rPr>
        <w:t>Izdelava projektne in investicijske dokumentacije za izvedbo projektov občine</w:t>
      </w:r>
      <w:r>
        <w:rPr>
          <w:rFonts w:ascii="Arial Narrow" w:hAnsi="Arial Narrow"/>
          <w:color w:val="538135" w:themeColor="accent6" w:themeShade="BF"/>
          <w:lang w:eastAsia="sl-SI"/>
        </w:rPr>
        <w:tab/>
      </w:r>
      <w:r w:rsidR="00E63F86">
        <w:rPr>
          <w:rFonts w:ascii="Arial Narrow" w:hAnsi="Arial Narrow"/>
          <w:color w:val="538135" w:themeColor="accent6" w:themeShade="BF"/>
          <w:lang w:eastAsia="sl-SI"/>
        </w:rPr>
        <w:t>31</w:t>
      </w:r>
      <w:r>
        <w:rPr>
          <w:rFonts w:ascii="Arial Narrow" w:hAnsi="Arial Narrow"/>
          <w:color w:val="538135" w:themeColor="accent6" w:themeShade="BF"/>
          <w:lang w:eastAsia="sl-SI"/>
        </w:rPr>
        <w:t>.</w:t>
      </w:r>
      <w:r w:rsidR="00E63F86">
        <w:rPr>
          <w:rFonts w:ascii="Arial Narrow" w:hAnsi="Arial Narrow"/>
          <w:color w:val="538135" w:themeColor="accent6" w:themeShade="BF"/>
          <w:lang w:eastAsia="sl-SI"/>
        </w:rPr>
        <w:t>336</w:t>
      </w:r>
      <w:r>
        <w:rPr>
          <w:rFonts w:ascii="Arial Narrow" w:hAnsi="Arial Narrow"/>
          <w:color w:val="538135" w:themeColor="accent6" w:themeShade="BF"/>
          <w:lang w:eastAsia="sl-SI"/>
        </w:rPr>
        <w:t xml:space="preserve"> €</w:t>
      </w:r>
    </w:p>
    <w:p w14:paraId="545D130C" w14:textId="77777777" w:rsidR="00507EFC" w:rsidRPr="002D33D2" w:rsidRDefault="00507EFC" w:rsidP="00507EFC">
      <w:pPr>
        <w:jc w:val="both"/>
        <w:rPr>
          <w:rFonts w:ascii="Arial Narrow" w:hAnsi="Arial Narrow"/>
          <w:b/>
          <w:color w:val="8496B0" w:themeColor="text2" w:themeTint="99"/>
          <w:u w:val="single"/>
        </w:rPr>
      </w:pPr>
      <w:r w:rsidRPr="002D33D2">
        <w:rPr>
          <w:rFonts w:ascii="Arial Narrow" w:hAnsi="Arial Narrow"/>
          <w:b/>
          <w:color w:val="8496B0" w:themeColor="text2" w:themeTint="99"/>
          <w:u w:val="single"/>
        </w:rPr>
        <w:t>Na ter postavki zagotavljamo sredstva za izvedbo:</w:t>
      </w:r>
    </w:p>
    <w:p w14:paraId="11B0A4CE" w14:textId="77777777" w:rsidR="00507EFC" w:rsidRDefault="00507EFC" w:rsidP="00507EFC">
      <w:pPr>
        <w:jc w:val="both"/>
        <w:rPr>
          <w:rFonts w:ascii="Arial Narrow" w:hAnsi="Arial Narrow"/>
        </w:rPr>
      </w:pPr>
      <w:r w:rsidRPr="002D33D2">
        <w:rPr>
          <w:rFonts w:ascii="Arial Narrow" w:hAnsi="Arial Narrow"/>
        </w:rPr>
        <w:t>- dokumentacije za morebitno kandidaturo občine na razpisih.</w:t>
      </w:r>
    </w:p>
    <w:p w14:paraId="40AF2676" w14:textId="77777777" w:rsidR="00E63F86" w:rsidRPr="002D33D2" w:rsidRDefault="00E63F86" w:rsidP="00507EFC">
      <w:pPr>
        <w:jc w:val="both"/>
        <w:rPr>
          <w:rFonts w:ascii="Arial Narrow" w:hAnsi="Arial Narrow"/>
        </w:rPr>
      </w:pPr>
    </w:p>
    <w:p w14:paraId="1A635C7A" w14:textId="77777777" w:rsidR="00E63F86" w:rsidRDefault="00E63F86" w:rsidP="00E63F86">
      <w:pPr>
        <w:jc w:val="both"/>
        <w:rPr>
          <w:rFonts w:ascii="Arial Narrow" w:hAnsi="Arial Narrow"/>
          <w:color w:val="538135" w:themeColor="accent6" w:themeShade="BF"/>
          <w:lang w:eastAsia="sl-SI"/>
        </w:rPr>
      </w:pPr>
      <w:r w:rsidRPr="00E767CF">
        <w:rPr>
          <w:rFonts w:ascii="Arial Narrow" w:hAnsi="Arial Narrow"/>
          <w:color w:val="538135" w:themeColor="accent6" w:themeShade="BF"/>
          <w:lang w:eastAsia="sl-SI"/>
        </w:rPr>
        <w:t>OB015</w:t>
      </w:r>
      <w:r w:rsidRPr="00683751">
        <w:rPr>
          <w:rFonts w:ascii="Arial Narrow" w:hAnsi="Arial Narrow"/>
          <w:color w:val="538135" w:themeColor="accent6" w:themeShade="BF"/>
          <w:lang w:eastAsia="sl-SI"/>
        </w:rPr>
        <w:t>-</w:t>
      </w:r>
      <w:r>
        <w:rPr>
          <w:rFonts w:ascii="Arial Narrow" w:hAnsi="Arial Narrow"/>
          <w:color w:val="538135" w:themeColor="accent6" w:themeShade="BF"/>
          <w:lang w:eastAsia="sl-SI"/>
        </w:rPr>
        <w:t>22</w:t>
      </w:r>
      <w:r w:rsidRPr="00683751">
        <w:rPr>
          <w:rFonts w:ascii="Arial Narrow" w:hAnsi="Arial Narrow"/>
          <w:color w:val="538135" w:themeColor="accent6" w:themeShade="BF"/>
          <w:lang w:eastAsia="sl-SI"/>
        </w:rPr>
        <w:t>-0</w:t>
      </w:r>
      <w:r w:rsidRPr="00E767CF">
        <w:rPr>
          <w:rFonts w:ascii="Arial Narrow" w:hAnsi="Arial Narrow"/>
          <w:color w:val="538135" w:themeColor="accent6" w:themeShade="BF"/>
          <w:lang w:eastAsia="sl-SI"/>
        </w:rPr>
        <w:t>0</w:t>
      </w:r>
      <w:r>
        <w:rPr>
          <w:rFonts w:ascii="Arial Narrow" w:hAnsi="Arial Narrow"/>
          <w:color w:val="538135" w:themeColor="accent6" w:themeShade="BF"/>
          <w:lang w:eastAsia="sl-SI"/>
        </w:rPr>
        <w:t>02</w:t>
      </w:r>
      <w:r w:rsidRPr="00E767CF">
        <w:rPr>
          <w:rFonts w:ascii="Arial Narrow" w:hAnsi="Arial Narrow"/>
          <w:color w:val="538135" w:themeColor="accent6" w:themeShade="BF"/>
          <w:lang w:eastAsia="sl-SI"/>
        </w:rPr>
        <w:t xml:space="preserve"> </w:t>
      </w:r>
      <w:r>
        <w:rPr>
          <w:rFonts w:ascii="Arial Narrow" w:hAnsi="Arial Narrow"/>
          <w:color w:val="538135" w:themeColor="accent6" w:themeShade="BF"/>
          <w:lang w:eastAsia="sl-SI"/>
        </w:rPr>
        <w:t>Izdelava PD za projekt dograditev in nadvišanje VVN levi breg Mure</w:t>
      </w:r>
      <w:r>
        <w:rPr>
          <w:rFonts w:ascii="Arial Narrow" w:hAnsi="Arial Narrow"/>
          <w:color w:val="538135" w:themeColor="accent6" w:themeShade="BF"/>
          <w:lang w:eastAsia="sl-SI"/>
        </w:rPr>
        <w:tab/>
        <w:t>400.000 €</w:t>
      </w:r>
    </w:p>
    <w:p w14:paraId="70DF8577" w14:textId="77777777" w:rsidR="00E63F86" w:rsidRPr="002D33D2" w:rsidRDefault="00E63F86" w:rsidP="00E63F86">
      <w:pPr>
        <w:jc w:val="both"/>
        <w:rPr>
          <w:rFonts w:ascii="Arial Narrow" w:hAnsi="Arial Narrow"/>
          <w:b/>
          <w:color w:val="8496B0" w:themeColor="text2" w:themeTint="99"/>
          <w:u w:val="single"/>
        </w:rPr>
      </w:pPr>
      <w:r w:rsidRPr="002D33D2">
        <w:rPr>
          <w:rFonts w:ascii="Arial Narrow" w:hAnsi="Arial Narrow"/>
          <w:b/>
          <w:color w:val="8496B0" w:themeColor="text2" w:themeTint="99"/>
          <w:u w:val="single"/>
        </w:rPr>
        <w:t>Na ter postavki zagotavljamo sredstva za izvedbo:</w:t>
      </w:r>
    </w:p>
    <w:p w14:paraId="4A101B91" w14:textId="77777777" w:rsidR="00545711" w:rsidRPr="00261281" w:rsidRDefault="00545711" w:rsidP="00545711">
      <w:pPr>
        <w:widowControl w:val="0"/>
        <w:spacing w:after="0"/>
        <w:jc w:val="both"/>
        <w:rPr>
          <w:rFonts w:ascii="Arial Narrow" w:hAnsi="Arial Narrow" w:cs="Arial"/>
        </w:rPr>
      </w:pPr>
      <w:r w:rsidRPr="00261281">
        <w:rPr>
          <w:rFonts w:ascii="Arial Narrow" w:hAnsi="Arial Narrow" w:cs="Arial"/>
        </w:rPr>
        <w:t xml:space="preserve">Že v letu 2022 se je načrtovala izdelava tehnične in investicijske dokumentacije za pridobitev gradbenega dovoljenja za projekt: Dograditev in nadvišanje VVN levi breg Mure (Bistrica). Izbran je izvajalec storitev (Pomgrad – VGP d.d. Lipovci ) v vrednosti cca. </w:t>
      </w:r>
      <w:r>
        <w:rPr>
          <w:rFonts w:ascii="Arial Narrow" w:hAnsi="Arial Narrow" w:cs="Arial"/>
        </w:rPr>
        <w:t>850</w:t>
      </w:r>
      <w:r w:rsidRPr="00261281">
        <w:rPr>
          <w:rFonts w:ascii="Arial Narrow" w:hAnsi="Arial Narrow" w:cs="Arial"/>
        </w:rPr>
        <w:t xml:space="preserve">.000 €. </w:t>
      </w:r>
      <w:r>
        <w:rPr>
          <w:rFonts w:ascii="Arial Narrow" w:hAnsi="Arial Narrow" w:cs="Arial"/>
        </w:rPr>
        <w:t xml:space="preserve">Vrednost projekta povečujejo še ostali stroški </w:t>
      </w:r>
      <w:r w:rsidRPr="00261281">
        <w:rPr>
          <w:rFonts w:ascii="Arial Narrow" w:hAnsi="Arial Narrow" w:cs="Arial"/>
        </w:rPr>
        <w:t>storitev (priprava pogodb za okoli 800 parcel, overitve, izmere,… )</w:t>
      </w:r>
      <w:r>
        <w:rPr>
          <w:rFonts w:ascii="Arial Narrow" w:hAnsi="Arial Narrow" w:cs="Arial"/>
        </w:rPr>
        <w:t xml:space="preserve">. </w:t>
      </w:r>
      <w:r w:rsidRPr="00261281">
        <w:rPr>
          <w:rFonts w:ascii="Arial Narrow" w:hAnsi="Arial Narrow" w:cs="Arial"/>
        </w:rPr>
        <w:t>Projekt je v izvajanju, rok dokončanja vseh aktivnosti in predložitev zahtevka do MOP RS je 3</w:t>
      </w:r>
      <w:r>
        <w:rPr>
          <w:rFonts w:ascii="Arial Narrow" w:hAnsi="Arial Narrow" w:cs="Arial"/>
        </w:rPr>
        <w:t>1</w:t>
      </w:r>
      <w:r w:rsidRPr="00261281">
        <w:rPr>
          <w:rFonts w:ascii="Arial Narrow" w:hAnsi="Arial Narrow" w:cs="Arial"/>
        </w:rPr>
        <w:t>.</w:t>
      </w:r>
      <w:r>
        <w:rPr>
          <w:rFonts w:ascii="Arial Narrow" w:hAnsi="Arial Narrow" w:cs="Arial"/>
        </w:rPr>
        <w:t>12</w:t>
      </w:r>
      <w:r w:rsidRPr="00261281">
        <w:rPr>
          <w:rFonts w:ascii="Arial Narrow" w:hAnsi="Arial Narrow" w:cs="Arial"/>
        </w:rPr>
        <w:t>.202</w:t>
      </w:r>
      <w:r>
        <w:rPr>
          <w:rFonts w:ascii="Arial Narrow" w:hAnsi="Arial Narrow" w:cs="Arial"/>
        </w:rPr>
        <w:t>4</w:t>
      </w:r>
      <w:r w:rsidRPr="00261281">
        <w:rPr>
          <w:rFonts w:ascii="Arial Narrow" w:hAnsi="Arial Narrow" w:cs="Arial"/>
        </w:rPr>
        <w:t>.</w:t>
      </w:r>
      <w:r>
        <w:rPr>
          <w:rFonts w:ascii="Arial Narrow" w:hAnsi="Arial Narrow" w:cs="Arial"/>
        </w:rPr>
        <w:t xml:space="preserve"> </w:t>
      </w:r>
    </w:p>
    <w:p w14:paraId="66FE74E5" w14:textId="77777777" w:rsidR="00545711" w:rsidRPr="00261281" w:rsidRDefault="00545711" w:rsidP="00545711">
      <w:pPr>
        <w:widowControl w:val="0"/>
        <w:spacing w:after="0"/>
        <w:jc w:val="both"/>
        <w:rPr>
          <w:rFonts w:ascii="Arial Narrow" w:hAnsi="Arial Narrow" w:cs="Arial"/>
        </w:rPr>
      </w:pPr>
    </w:p>
    <w:p w14:paraId="4AD7729F" w14:textId="77777777" w:rsidR="00507EFC" w:rsidRPr="003134D1" w:rsidRDefault="00507EFC" w:rsidP="00507EFC">
      <w:pPr>
        <w:jc w:val="both"/>
        <w:rPr>
          <w:rFonts w:ascii="Arial Narrow" w:hAnsi="Arial Narrow"/>
          <w:b/>
          <w:color w:val="538135" w:themeColor="accent6" w:themeShade="BF"/>
          <w:shd w:val="clear" w:color="auto" w:fill="FFFFFF"/>
        </w:rPr>
      </w:pPr>
      <w:r w:rsidRPr="003134D1">
        <w:rPr>
          <w:rFonts w:ascii="Arial Narrow" w:hAnsi="Arial Narrow"/>
          <w:b/>
          <w:color w:val="000000"/>
          <w:shd w:val="clear" w:color="auto" w:fill="FFFFFF"/>
        </w:rPr>
        <w:t xml:space="preserve">19 IZOBRAŽEVANJE </w:t>
      </w:r>
      <w:r w:rsidRPr="003134D1">
        <w:rPr>
          <w:rStyle w:val="a"/>
          <w:rFonts w:ascii="Arial Narrow" w:hAnsi="Arial Narrow"/>
          <w:shd w:val="clear" w:color="auto" w:fill="FFFFFF"/>
        </w:rPr>
        <w:t xml:space="preserve"> </w:t>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r>
      <w:r>
        <w:rPr>
          <w:rStyle w:val="a"/>
          <w:rFonts w:ascii="Arial Narrow" w:hAnsi="Arial Narrow"/>
          <w:shd w:val="clear" w:color="auto" w:fill="FFFFFF"/>
        </w:rPr>
        <w:tab/>
        <w:t xml:space="preserve">  75</w:t>
      </w:r>
      <w:r w:rsidR="00E63F86">
        <w:rPr>
          <w:rStyle w:val="a"/>
          <w:rFonts w:ascii="Arial Narrow" w:hAnsi="Arial Narrow"/>
          <w:shd w:val="clear" w:color="auto" w:fill="FFFFFF"/>
        </w:rPr>
        <w:t>7</w:t>
      </w:r>
      <w:r>
        <w:rPr>
          <w:rStyle w:val="a"/>
          <w:rFonts w:ascii="Arial Narrow" w:hAnsi="Arial Narrow"/>
          <w:shd w:val="clear" w:color="auto" w:fill="FFFFFF"/>
        </w:rPr>
        <w:t>.000 €</w:t>
      </w:r>
    </w:p>
    <w:p w14:paraId="46551A26" w14:textId="77777777" w:rsidR="00507EFC" w:rsidRDefault="00507EFC" w:rsidP="00507EFC">
      <w:pPr>
        <w:jc w:val="both"/>
        <w:rPr>
          <w:rFonts w:ascii="Arial Narrow" w:hAnsi="Arial Narrow"/>
          <w:color w:val="000000"/>
          <w:shd w:val="clear" w:color="auto" w:fill="FFFFFF"/>
        </w:rPr>
      </w:pPr>
      <w:r w:rsidRPr="003134D1">
        <w:rPr>
          <w:rFonts w:ascii="Arial Narrow" w:hAnsi="Arial Narrow"/>
          <w:color w:val="000000"/>
          <w:shd w:val="clear" w:color="auto" w:fill="FFFFFF"/>
        </w:rPr>
        <w:t>1902 Varstvo in vzgoja predšolskih otrok</w:t>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t xml:space="preserve">  </w:t>
      </w:r>
      <w:r w:rsidR="00E63F86">
        <w:rPr>
          <w:rFonts w:ascii="Arial Narrow" w:hAnsi="Arial Narrow"/>
          <w:color w:val="000000"/>
          <w:shd w:val="clear" w:color="auto" w:fill="FFFFFF"/>
        </w:rPr>
        <w:t>485</w:t>
      </w:r>
      <w:r>
        <w:rPr>
          <w:rFonts w:ascii="Arial Narrow" w:hAnsi="Arial Narrow"/>
          <w:color w:val="000000"/>
          <w:shd w:val="clear" w:color="auto" w:fill="FFFFFF"/>
        </w:rPr>
        <w:t>.000 €</w:t>
      </w:r>
    </w:p>
    <w:p w14:paraId="49D8FC38" w14:textId="77777777" w:rsidR="00507EFC" w:rsidRPr="003134D1" w:rsidRDefault="00507EFC" w:rsidP="00507EFC">
      <w:pPr>
        <w:jc w:val="both"/>
        <w:rPr>
          <w:rFonts w:ascii="Arial Narrow" w:hAnsi="Arial Narrow" w:cstheme="minorHAnsi"/>
          <w:b/>
          <w:i/>
          <w:color w:val="2E74B5" w:themeColor="accent5" w:themeShade="BF"/>
        </w:rPr>
      </w:pPr>
      <w:r w:rsidRPr="003134D1">
        <w:rPr>
          <w:rFonts w:ascii="Arial Narrow" w:hAnsi="Arial Narrow"/>
          <w:i/>
          <w:color w:val="2E74B5" w:themeColor="accent5" w:themeShade="BF"/>
          <w:shd w:val="clear" w:color="auto" w:fill="FFFFFF"/>
        </w:rPr>
        <w:t>19029001 Vrtci</w:t>
      </w:r>
      <w:r>
        <w:rPr>
          <w:rFonts w:ascii="Arial Narrow" w:hAnsi="Arial Narrow"/>
          <w:i/>
          <w:color w:val="2E74B5" w:themeColor="accent5" w:themeShade="BF"/>
          <w:shd w:val="clear" w:color="auto" w:fill="FFFFFF"/>
        </w:rPr>
        <w:tab/>
      </w:r>
      <w:r>
        <w:rPr>
          <w:rFonts w:ascii="Arial Narrow" w:hAnsi="Arial Narrow"/>
          <w:i/>
          <w:color w:val="2E74B5" w:themeColor="accent5" w:themeShade="BF"/>
          <w:shd w:val="clear" w:color="auto" w:fill="FFFFFF"/>
        </w:rPr>
        <w:tab/>
      </w:r>
      <w:r>
        <w:rPr>
          <w:rFonts w:ascii="Arial Narrow" w:hAnsi="Arial Narrow"/>
          <w:i/>
          <w:color w:val="2E74B5" w:themeColor="accent5" w:themeShade="BF"/>
          <w:shd w:val="clear" w:color="auto" w:fill="FFFFFF"/>
        </w:rPr>
        <w:tab/>
      </w:r>
      <w:r>
        <w:rPr>
          <w:rFonts w:ascii="Arial Narrow" w:hAnsi="Arial Narrow"/>
          <w:i/>
          <w:color w:val="2E74B5" w:themeColor="accent5" w:themeShade="BF"/>
          <w:shd w:val="clear" w:color="auto" w:fill="FFFFFF"/>
        </w:rPr>
        <w:tab/>
      </w:r>
      <w:r>
        <w:rPr>
          <w:rFonts w:ascii="Arial Narrow" w:hAnsi="Arial Narrow"/>
          <w:i/>
          <w:color w:val="2E74B5" w:themeColor="accent5" w:themeShade="BF"/>
          <w:shd w:val="clear" w:color="auto" w:fill="FFFFFF"/>
        </w:rPr>
        <w:tab/>
      </w:r>
      <w:r>
        <w:rPr>
          <w:rFonts w:ascii="Arial Narrow" w:hAnsi="Arial Narrow"/>
          <w:i/>
          <w:color w:val="2E74B5" w:themeColor="accent5" w:themeShade="BF"/>
          <w:shd w:val="clear" w:color="auto" w:fill="FFFFFF"/>
        </w:rPr>
        <w:tab/>
      </w:r>
      <w:r>
        <w:rPr>
          <w:rFonts w:ascii="Arial Narrow" w:hAnsi="Arial Narrow"/>
          <w:i/>
          <w:color w:val="2E74B5" w:themeColor="accent5" w:themeShade="BF"/>
          <w:shd w:val="clear" w:color="auto" w:fill="FFFFFF"/>
        </w:rPr>
        <w:tab/>
      </w:r>
      <w:r>
        <w:rPr>
          <w:rFonts w:ascii="Arial Narrow" w:hAnsi="Arial Narrow"/>
          <w:i/>
          <w:color w:val="2E74B5" w:themeColor="accent5" w:themeShade="BF"/>
          <w:shd w:val="clear" w:color="auto" w:fill="FFFFFF"/>
        </w:rPr>
        <w:tab/>
      </w:r>
      <w:r>
        <w:rPr>
          <w:rFonts w:ascii="Arial Narrow" w:hAnsi="Arial Narrow"/>
          <w:i/>
          <w:color w:val="2E74B5" w:themeColor="accent5" w:themeShade="BF"/>
          <w:shd w:val="clear" w:color="auto" w:fill="FFFFFF"/>
        </w:rPr>
        <w:tab/>
        <w:t xml:space="preserve">  </w:t>
      </w:r>
      <w:r w:rsidR="00E63F86">
        <w:rPr>
          <w:rFonts w:ascii="Arial Narrow" w:hAnsi="Arial Narrow"/>
          <w:i/>
          <w:color w:val="2E74B5" w:themeColor="accent5" w:themeShade="BF"/>
          <w:shd w:val="clear" w:color="auto" w:fill="FFFFFF"/>
        </w:rPr>
        <w:t>485</w:t>
      </w:r>
      <w:r>
        <w:rPr>
          <w:rFonts w:ascii="Arial Narrow" w:hAnsi="Arial Narrow"/>
          <w:i/>
          <w:color w:val="2E74B5" w:themeColor="accent5" w:themeShade="BF"/>
          <w:shd w:val="clear" w:color="auto" w:fill="FFFFFF"/>
        </w:rPr>
        <w:t>.000 €</w:t>
      </w:r>
    </w:p>
    <w:p w14:paraId="2450D713" w14:textId="77777777" w:rsidR="00507EFC" w:rsidRDefault="00507EFC" w:rsidP="00507EFC">
      <w:pPr>
        <w:jc w:val="both"/>
        <w:rPr>
          <w:rFonts w:ascii="Arial Narrow" w:hAnsi="Arial Narrow"/>
          <w:color w:val="538135" w:themeColor="accent6" w:themeShade="BF"/>
          <w:lang w:eastAsia="sl-SI"/>
        </w:rPr>
      </w:pPr>
      <w:r w:rsidRPr="00E767CF">
        <w:rPr>
          <w:rFonts w:ascii="Arial Narrow" w:hAnsi="Arial Narrow"/>
          <w:color w:val="538135" w:themeColor="accent6" w:themeShade="BF"/>
          <w:lang w:eastAsia="sl-SI"/>
        </w:rPr>
        <w:t>OB015</w:t>
      </w:r>
      <w:r w:rsidRPr="00683751">
        <w:rPr>
          <w:rFonts w:ascii="Arial Narrow" w:hAnsi="Arial Narrow"/>
          <w:color w:val="538135" w:themeColor="accent6" w:themeShade="BF"/>
          <w:lang w:eastAsia="sl-SI"/>
        </w:rPr>
        <w:t>-</w:t>
      </w:r>
      <w:r>
        <w:rPr>
          <w:rFonts w:ascii="Arial Narrow" w:hAnsi="Arial Narrow"/>
          <w:color w:val="538135" w:themeColor="accent6" w:themeShade="BF"/>
          <w:lang w:eastAsia="sl-SI"/>
        </w:rPr>
        <w:t>21</w:t>
      </w:r>
      <w:r w:rsidRPr="00683751">
        <w:rPr>
          <w:rFonts w:ascii="Arial Narrow" w:hAnsi="Arial Narrow"/>
          <w:color w:val="538135" w:themeColor="accent6" w:themeShade="BF"/>
          <w:lang w:eastAsia="sl-SI"/>
        </w:rPr>
        <w:t>-0</w:t>
      </w:r>
      <w:r w:rsidRPr="00E767CF">
        <w:rPr>
          <w:rFonts w:ascii="Arial Narrow" w:hAnsi="Arial Narrow"/>
          <w:color w:val="538135" w:themeColor="accent6" w:themeShade="BF"/>
          <w:lang w:eastAsia="sl-SI"/>
        </w:rPr>
        <w:t>0</w:t>
      </w:r>
      <w:r>
        <w:rPr>
          <w:rFonts w:ascii="Arial Narrow" w:hAnsi="Arial Narrow"/>
          <w:color w:val="538135" w:themeColor="accent6" w:themeShade="BF"/>
          <w:lang w:eastAsia="sl-SI"/>
        </w:rPr>
        <w:t>07</w:t>
      </w:r>
      <w:r w:rsidRPr="00E767CF">
        <w:rPr>
          <w:rFonts w:ascii="Arial Narrow" w:hAnsi="Arial Narrow"/>
          <w:color w:val="538135" w:themeColor="accent6" w:themeShade="BF"/>
          <w:lang w:eastAsia="sl-SI"/>
        </w:rPr>
        <w:t xml:space="preserve"> </w:t>
      </w:r>
      <w:r>
        <w:rPr>
          <w:rFonts w:ascii="Arial Narrow" w:hAnsi="Arial Narrow"/>
          <w:color w:val="538135" w:themeColor="accent6" w:themeShade="BF"/>
          <w:lang w:eastAsia="sl-SI"/>
        </w:rPr>
        <w:t>Novogradnja vrtca na Srednji Bistrici</w:t>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Pr>
          <w:rFonts w:ascii="Arial Narrow" w:hAnsi="Arial Narrow"/>
          <w:color w:val="538135" w:themeColor="accent6" w:themeShade="BF"/>
          <w:lang w:eastAsia="sl-SI"/>
        </w:rPr>
        <w:tab/>
        <w:t xml:space="preserve">  </w:t>
      </w:r>
      <w:r w:rsidR="00E63F86">
        <w:rPr>
          <w:rFonts w:ascii="Arial Narrow" w:hAnsi="Arial Narrow"/>
          <w:color w:val="538135" w:themeColor="accent6" w:themeShade="BF"/>
          <w:lang w:eastAsia="sl-SI"/>
        </w:rPr>
        <w:t xml:space="preserve"> 485</w:t>
      </w:r>
      <w:r>
        <w:rPr>
          <w:rFonts w:ascii="Arial Narrow" w:hAnsi="Arial Narrow"/>
          <w:color w:val="538135" w:themeColor="accent6" w:themeShade="BF"/>
          <w:lang w:eastAsia="sl-SI"/>
        </w:rPr>
        <w:t>.000 €</w:t>
      </w:r>
    </w:p>
    <w:p w14:paraId="4C57A880" w14:textId="77777777" w:rsidR="00545711" w:rsidRPr="00545711" w:rsidRDefault="00545711" w:rsidP="00545711">
      <w:pPr>
        <w:pStyle w:val="Navadensplet"/>
        <w:rPr>
          <w:rFonts w:ascii="Arial Narrow" w:hAnsi="Arial Narrow"/>
          <w:szCs w:val="20"/>
          <w:u w:val="single"/>
        </w:rPr>
      </w:pPr>
      <w:r w:rsidRPr="00545711">
        <w:rPr>
          <w:rFonts w:ascii="Arial Narrow" w:hAnsi="Arial Narrow"/>
          <w:szCs w:val="20"/>
          <w:u w:val="single"/>
        </w:rPr>
        <w:t xml:space="preserve">Kumulativna vrednost vseh izvedenih </w:t>
      </w:r>
      <w:r>
        <w:rPr>
          <w:rFonts w:ascii="Arial Narrow" w:hAnsi="Arial Narrow"/>
          <w:szCs w:val="20"/>
          <w:u w:val="single"/>
        </w:rPr>
        <w:t xml:space="preserve">gradbenih </w:t>
      </w:r>
      <w:r w:rsidRPr="00545711">
        <w:rPr>
          <w:rFonts w:ascii="Arial Narrow" w:hAnsi="Arial Narrow"/>
          <w:szCs w:val="20"/>
          <w:u w:val="single"/>
        </w:rPr>
        <w:t>del na projektu:</w:t>
      </w:r>
    </w:p>
    <w:p w14:paraId="59E823F8" w14:textId="77777777" w:rsidR="00545711" w:rsidRPr="006F3F1A" w:rsidRDefault="00545711" w:rsidP="00545711">
      <w:pPr>
        <w:numPr>
          <w:ilvl w:val="0"/>
          <w:numId w:val="41"/>
        </w:numPr>
        <w:overflowPunct/>
        <w:autoSpaceDE/>
        <w:autoSpaceDN/>
        <w:adjustRightInd/>
        <w:spacing w:before="100" w:beforeAutospacing="1" w:after="100" w:afterAutospacing="1"/>
        <w:textAlignment w:val="auto"/>
        <w:rPr>
          <w:rFonts w:ascii="Arial Narrow" w:hAnsi="Arial Narrow"/>
        </w:rPr>
      </w:pPr>
      <w:r w:rsidRPr="006F3F1A">
        <w:rPr>
          <w:rFonts w:ascii="Arial Narrow" w:hAnsi="Arial Narrow"/>
        </w:rPr>
        <w:t>   brez DDV: 2.410.389,42€</w:t>
      </w:r>
    </w:p>
    <w:p w14:paraId="39B8C965" w14:textId="77777777" w:rsidR="00545711" w:rsidRPr="006F3F1A" w:rsidRDefault="00545711" w:rsidP="00545711">
      <w:pPr>
        <w:numPr>
          <w:ilvl w:val="0"/>
          <w:numId w:val="41"/>
        </w:numPr>
        <w:overflowPunct/>
        <w:autoSpaceDE/>
        <w:autoSpaceDN/>
        <w:adjustRightInd/>
        <w:spacing w:before="100" w:beforeAutospacing="1" w:after="100" w:afterAutospacing="1"/>
        <w:textAlignment w:val="auto"/>
        <w:rPr>
          <w:rFonts w:ascii="Arial Narrow" w:hAnsi="Arial Narrow"/>
        </w:rPr>
      </w:pPr>
      <w:r w:rsidRPr="006F3F1A">
        <w:rPr>
          <w:rFonts w:ascii="Arial Narrow" w:hAnsi="Arial Narrow"/>
        </w:rPr>
        <w:t>   22% DDV: 530.285,67€</w:t>
      </w:r>
    </w:p>
    <w:p w14:paraId="0112FB8A" w14:textId="77777777" w:rsidR="00545711" w:rsidRPr="006F3F1A" w:rsidRDefault="00545711" w:rsidP="00545711">
      <w:pPr>
        <w:numPr>
          <w:ilvl w:val="0"/>
          <w:numId w:val="41"/>
        </w:numPr>
        <w:overflowPunct/>
        <w:autoSpaceDE/>
        <w:autoSpaceDN/>
        <w:adjustRightInd/>
        <w:spacing w:before="100" w:beforeAutospacing="1" w:after="100" w:afterAutospacing="1"/>
        <w:textAlignment w:val="auto"/>
        <w:rPr>
          <w:rFonts w:ascii="Arial Narrow" w:hAnsi="Arial Narrow"/>
        </w:rPr>
      </w:pPr>
      <w:r w:rsidRPr="006F3F1A">
        <w:rPr>
          <w:rFonts w:ascii="Arial Narrow" w:hAnsi="Arial Narrow"/>
        </w:rPr>
        <w:t>   z DDV: 2.940.675,10€</w:t>
      </w:r>
    </w:p>
    <w:p w14:paraId="50489A6C" w14:textId="77777777" w:rsidR="00545711" w:rsidRPr="00261281" w:rsidRDefault="00545711" w:rsidP="00545711">
      <w:pPr>
        <w:shd w:val="clear" w:color="auto" w:fill="FFFFFF"/>
        <w:spacing w:after="225"/>
        <w:jc w:val="both"/>
        <w:rPr>
          <w:rFonts w:ascii="Arial Narrow" w:hAnsi="Arial Narrow"/>
          <w:sz w:val="16"/>
          <w:szCs w:val="16"/>
          <w:lang w:eastAsia="sl-SI"/>
        </w:rPr>
      </w:pPr>
      <w:r>
        <w:rPr>
          <w:rFonts w:ascii="Arial Narrow" w:hAnsi="Arial Narrow"/>
          <w:sz w:val="16"/>
          <w:szCs w:val="16"/>
          <w:lang w:eastAsia="sl-SI"/>
        </w:rPr>
        <w:t>od tega je Ministrstvo za šolstvo sofinanciralo 1,172.667 € v skladu s pogodbo v letih 2022-2023. Predzadnja situacija in končna situacija do izvajalca, ter stroški nadzora in postavitve igral se poravnajo v letu 2024.</w:t>
      </w:r>
    </w:p>
    <w:p w14:paraId="0C591168" w14:textId="77777777" w:rsidR="00507EFC" w:rsidRPr="00EC3645" w:rsidRDefault="00507EFC" w:rsidP="00507EFC">
      <w:pPr>
        <w:shd w:val="clear" w:color="auto" w:fill="FFFFFF"/>
        <w:spacing w:after="225"/>
        <w:jc w:val="both"/>
        <w:rPr>
          <w:rFonts w:ascii="Arial Narrow" w:hAnsi="Arial Narrow"/>
          <w:sz w:val="16"/>
          <w:szCs w:val="16"/>
          <w:lang w:eastAsia="sl-SI"/>
        </w:rPr>
      </w:pPr>
    </w:p>
    <w:p w14:paraId="4FFD7E80" w14:textId="77777777" w:rsidR="00507EFC" w:rsidRPr="003134D1" w:rsidRDefault="00507EFC" w:rsidP="00507EFC">
      <w:pPr>
        <w:jc w:val="both"/>
        <w:rPr>
          <w:rFonts w:ascii="Arial Narrow" w:hAnsi="Arial Narrow" w:cstheme="minorHAnsi"/>
          <w:b/>
        </w:rPr>
      </w:pPr>
      <w:r w:rsidRPr="003134D1">
        <w:rPr>
          <w:rFonts w:ascii="Arial Narrow" w:hAnsi="Arial Narrow"/>
          <w:color w:val="000000"/>
          <w:shd w:val="clear" w:color="auto" w:fill="FFFFFF"/>
        </w:rPr>
        <w:t>1903 Primarno in sekundarno izobraževanje</w:t>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r>
      <w:r>
        <w:rPr>
          <w:rFonts w:ascii="Arial Narrow" w:hAnsi="Arial Narrow"/>
          <w:color w:val="000000"/>
          <w:shd w:val="clear" w:color="auto" w:fill="FFFFFF"/>
        </w:rPr>
        <w:tab/>
        <w:t>2</w:t>
      </w:r>
      <w:r w:rsidR="00545711">
        <w:rPr>
          <w:rFonts w:ascii="Arial Narrow" w:hAnsi="Arial Narrow"/>
          <w:color w:val="000000"/>
          <w:shd w:val="clear" w:color="auto" w:fill="FFFFFF"/>
        </w:rPr>
        <w:t>72</w:t>
      </w:r>
      <w:r>
        <w:rPr>
          <w:rFonts w:ascii="Arial Narrow" w:hAnsi="Arial Narrow"/>
          <w:color w:val="000000"/>
          <w:shd w:val="clear" w:color="auto" w:fill="FFFFFF"/>
        </w:rPr>
        <w:t>.000 €</w:t>
      </w:r>
      <w:r>
        <w:rPr>
          <w:rFonts w:ascii="Arial Narrow" w:hAnsi="Arial Narrow"/>
          <w:color w:val="000000"/>
          <w:shd w:val="clear" w:color="auto" w:fill="FFFFFF"/>
        </w:rPr>
        <w:tab/>
      </w:r>
    </w:p>
    <w:p w14:paraId="4AEAC56C" w14:textId="77777777" w:rsidR="00507EFC" w:rsidRPr="003134D1" w:rsidRDefault="00507EFC" w:rsidP="00507EFC">
      <w:pPr>
        <w:jc w:val="both"/>
        <w:rPr>
          <w:rFonts w:ascii="Arial Narrow" w:hAnsi="Arial Narrow" w:cstheme="minorHAnsi"/>
          <w:b/>
          <w:i/>
          <w:color w:val="2E74B5" w:themeColor="accent5" w:themeShade="BF"/>
        </w:rPr>
      </w:pPr>
      <w:r w:rsidRPr="003134D1">
        <w:rPr>
          <w:rFonts w:ascii="Arial Narrow" w:hAnsi="Arial Narrow"/>
          <w:i/>
          <w:color w:val="2E74B5" w:themeColor="accent5" w:themeShade="BF"/>
          <w:shd w:val="clear" w:color="auto" w:fill="FFFFFF"/>
        </w:rPr>
        <w:t xml:space="preserve">19039001 Osnovno šolstvo </w:t>
      </w:r>
      <w:r w:rsidRPr="003134D1">
        <w:rPr>
          <w:rStyle w:val="a"/>
          <w:rFonts w:ascii="Arial Narrow" w:hAnsi="Arial Narrow"/>
          <w:i/>
          <w:color w:val="2E74B5" w:themeColor="accent5" w:themeShade="BF"/>
          <w:shd w:val="clear" w:color="auto" w:fill="FFFFFF"/>
        </w:rPr>
        <w:t xml:space="preserve"> </w:t>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r>
      <w:r>
        <w:rPr>
          <w:rStyle w:val="a"/>
          <w:rFonts w:ascii="Arial Narrow" w:hAnsi="Arial Narrow"/>
          <w:i/>
          <w:color w:val="2E74B5" w:themeColor="accent5" w:themeShade="BF"/>
          <w:shd w:val="clear" w:color="auto" w:fill="FFFFFF"/>
        </w:rPr>
        <w:tab/>
        <w:t>2</w:t>
      </w:r>
      <w:r w:rsidR="00545711">
        <w:rPr>
          <w:rStyle w:val="a"/>
          <w:rFonts w:ascii="Arial Narrow" w:hAnsi="Arial Narrow"/>
          <w:i/>
          <w:color w:val="2E74B5" w:themeColor="accent5" w:themeShade="BF"/>
          <w:shd w:val="clear" w:color="auto" w:fill="FFFFFF"/>
        </w:rPr>
        <w:t>72</w:t>
      </w:r>
      <w:r>
        <w:rPr>
          <w:rStyle w:val="a"/>
          <w:rFonts w:ascii="Arial Narrow" w:hAnsi="Arial Narrow"/>
          <w:i/>
          <w:color w:val="2E74B5" w:themeColor="accent5" w:themeShade="BF"/>
          <w:shd w:val="clear" w:color="auto" w:fill="FFFFFF"/>
        </w:rPr>
        <w:t>.000 €</w:t>
      </w:r>
    </w:p>
    <w:p w14:paraId="2BA4A0AB" w14:textId="77777777" w:rsidR="00507EFC" w:rsidRPr="00BF11D3" w:rsidRDefault="00507EFC" w:rsidP="00507EFC">
      <w:pPr>
        <w:jc w:val="both"/>
        <w:rPr>
          <w:rFonts w:ascii="Arial Narrow" w:hAnsi="Arial Narrow" w:cstheme="minorHAnsi"/>
          <w:b/>
        </w:rPr>
      </w:pPr>
      <w:r w:rsidRPr="00E767CF">
        <w:rPr>
          <w:rFonts w:ascii="Arial Narrow" w:hAnsi="Arial Narrow"/>
          <w:color w:val="538135" w:themeColor="accent6" w:themeShade="BF"/>
          <w:lang w:eastAsia="sl-SI"/>
        </w:rPr>
        <w:t>OB015</w:t>
      </w:r>
      <w:r w:rsidRPr="00683751">
        <w:rPr>
          <w:rFonts w:ascii="Arial Narrow" w:hAnsi="Arial Narrow"/>
          <w:color w:val="538135" w:themeColor="accent6" w:themeShade="BF"/>
          <w:lang w:eastAsia="sl-SI"/>
        </w:rPr>
        <w:t>-</w:t>
      </w:r>
      <w:r>
        <w:rPr>
          <w:rFonts w:ascii="Arial Narrow" w:hAnsi="Arial Narrow"/>
          <w:color w:val="538135" w:themeColor="accent6" w:themeShade="BF"/>
          <w:lang w:eastAsia="sl-SI"/>
        </w:rPr>
        <w:t>16</w:t>
      </w:r>
      <w:r w:rsidRPr="00683751">
        <w:rPr>
          <w:rFonts w:ascii="Arial Narrow" w:hAnsi="Arial Narrow"/>
          <w:color w:val="538135" w:themeColor="accent6" w:themeShade="BF"/>
          <w:lang w:eastAsia="sl-SI"/>
        </w:rPr>
        <w:t>-0</w:t>
      </w:r>
      <w:r w:rsidRPr="00E767CF">
        <w:rPr>
          <w:rFonts w:ascii="Arial Narrow" w:hAnsi="Arial Narrow"/>
          <w:color w:val="538135" w:themeColor="accent6" w:themeShade="BF"/>
          <w:lang w:eastAsia="sl-SI"/>
        </w:rPr>
        <w:t>0</w:t>
      </w:r>
      <w:r>
        <w:rPr>
          <w:rFonts w:ascii="Arial Narrow" w:hAnsi="Arial Narrow"/>
          <w:color w:val="538135" w:themeColor="accent6" w:themeShade="BF"/>
          <w:lang w:eastAsia="sl-SI"/>
        </w:rPr>
        <w:t>12</w:t>
      </w:r>
      <w:r w:rsidRPr="00E767CF">
        <w:rPr>
          <w:rFonts w:ascii="Arial Narrow" w:hAnsi="Arial Narrow"/>
          <w:color w:val="538135" w:themeColor="accent6" w:themeShade="BF"/>
          <w:lang w:eastAsia="sl-SI"/>
        </w:rPr>
        <w:t xml:space="preserve"> </w:t>
      </w:r>
      <w:r>
        <w:rPr>
          <w:rFonts w:ascii="Arial Narrow" w:hAnsi="Arial Narrow"/>
          <w:color w:val="538135" w:themeColor="accent6" w:themeShade="BF"/>
          <w:lang w:eastAsia="sl-SI"/>
        </w:rPr>
        <w:t>Investicijsko vzdrževanje OŠ</w:t>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Pr>
          <w:rFonts w:ascii="Arial Narrow" w:hAnsi="Arial Narrow"/>
          <w:color w:val="538135" w:themeColor="accent6" w:themeShade="BF"/>
          <w:lang w:eastAsia="sl-SI"/>
        </w:rPr>
        <w:tab/>
      </w:r>
      <w:r>
        <w:rPr>
          <w:rFonts w:ascii="Arial Narrow" w:hAnsi="Arial Narrow"/>
          <w:color w:val="538135" w:themeColor="accent6" w:themeShade="BF"/>
          <w:lang w:eastAsia="sl-SI"/>
        </w:rPr>
        <w:tab/>
        <w:t>20.000 €</w:t>
      </w:r>
    </w:p>
    <w:p w14:paraId="65B49131" w14:textId="77777777" w:rsidR="00507EFC" w:rsidRPr="002D33D2" w:rsidRDefault="00507EFC" w:rsidP="00507EFC">
      <w:pPr>
        <w:jc w:val="both"/>
        <w:rPr>
          <w:rFonts w:ascii="Arial Narrow" w:hAnsi="Arial Narrow"/>
        </w:rPr>
      </w:pPr>
      <w:r w:rsidRPr="002D33D2">
        <w:rPr>
          <w:rFonts w:ascii="Arial Narrow" w:hAnsi="Arial Narrow"/>
        </w:rPr>
        <w:t>Investicijske transfere proračunskim porabnikom predstavljajo investicijski transferi javnim zavodom in občinam. Načrtujemo 2</w:t>
      </w:r>
      <w:r>
        <w:rPr>
          <w:rFonts w:ascii="Arial Narrow" w:hAnsi="Arial Narrow"/>
        </w:rPr>
        <w:t>0</w:t>
      </w:r>
      <w:r w:rsidRPr="002D33D2">
        <w:rPr>
          <w:rFonts w:ascii="Arial Narrow" w:hAnsi="Arial Narrow"/>
        </w:rPr>
        <w:t>.000 € odhodkov za najnujnejša vlaganja za obnovo opreme v vzgojno-izobraževalnem zavodu in sicer za:</w:t>
      </w:r>
    </w:p>
    <w:p w14:paraId="5B32F32B" w14:textId="77777777" w:rsidR="00507EFC" w:rsidRPr="002D33D2" w:rsidRDefault="00507EFC" w:rsidP="00507EFC">
      <w:pPr>
        <w:pStyle w:val="Odstavekseznama"/>
        <w:numPr>
          <w:ilvl w:val="0"/>
          <w:numId w:val="34"/>
        </w:numPr>
        <w:jc w:val="both"/>
        <w:rPr>
          <w:rFonts w:ascii="Arial Narrow" w:hAnsi="Arial Narrow"/>
        </w:rPr>
      </w:pPr>
      <w:r w:rsidRPr="002D33D2">
        <w:rPr>
          <w:rFonts w:ascii="Arial Narrow" w:hAnsi="Arial Narrow"/>
        </w:rPr>
        <w:t>OŠ Bistrica v višini 10.000 €  - za najnujnejša vzdrževalna dela (nabava opreme ali vzdrževalna dela na objektu vrtca ali šole)</w:t>
      </w:r>
    </w:p>
    <w:p w14:paraId="4CA7A7D0" w14:textId="77777777" w:rsidR="00507EFC" w:rsidRPr="002D33D2" w:rsidRDefault="00507EFC" w:rsidP="00507EFC">
      <w:pPr>
        <w:pStyle w:val="Odstavekseznama"/>
        <w:numPr>
          <w:ilvl w:val="0"/>
          <w:numId w:val="34"/>
        </w:numPr>
        <w:jc w:val="both"/>
        <w:rPr>
          <w:rFonts w:ascii="Arial Narrow" w:hAnsi="Arial Narrow"/>
        </w:rPr>
      </w:pPr>
      <w:r w:rsidRPr="002D33D2">
        <w:rPr>
          <w:rFonts w:ascii="Arial Narrow" w:hAnsi="Arial Narrow"/>
        </w:rPr>
        <w:t xml:space="preserve">OŠ Črenšovci v višini 10.000 €- za najnujnejša vzdrževalna dela (nabava opreme ali vzdrževalna dela na objektu vrtca ali šole) </w:t>
      </w:r>
    </w:p>
    <w:p w14:paraId="56DDC5AE" w14:textId="77777777" w:rsidR="00507EFC" w:rsidRPr="002D33D2" w:rsidRDefault="00507EFC" w:rsidP="00507EFC">
      <w:pPr>
        <w:jc w:val="both"/>
        <w:rPr>
          <w:rFonts w:ascii="Arial Narrow" w:hAnsi="Arial Narrow"/>
          <w:b/>
        </w:rPr>
      </w:pPr>
      <w:r w:rsidRPr="002D33D2">
        <w:rPr>
          <w:rFonts w:ascii="Arial Narrow" w:hAnsi="Arial Narrow"/>
          <w:b/>
        </w:rPr>
        <w:t>v skladu s finančnimi načrti šol.</w:t>
      </w:r>
    </w:p>
    <w:p w14:paraId="14F58C5D" w14:textId="77777777" w:rsidR="00545711" w:rsidRPr="00261281" w:rsidRDefault="00545711" w:rsidP="00545711">
      <w:pPr>
        <w:jc w:val="both"/>
        <w:rPr>
          <w:rFonts w:ascii="Arial Narrow" w:hAnsi="Arial Narrow" w:cstheme="minorHAnsi"/>
          <w:b/>
        </w:rPr>
      </w:pPr>
      <w:r w:rsidRPr="00261281">
        <w:rPr>
          <w:rFonts w:ascii="Arial Narrow" w:hAnsi="Arial Narrow"/>
          <w:color w:val="538135" w:themeColor="accent6" w:themeShade="BF"/>
          <w:lang w:eastAsia="sl-SI"/>
        </w:rPr>
        <w:t>OB015-</w:t>
      </w:r>
      <w:r>
        <w:rPr>
          <w:rFonts w:ascii="Arial Narrow" w:hAnsi="Arial Narrow"/>
          <w:color w:val="538135" w:themeColor="accent6" w:themeShade="BF"/>
          <w:lang w:eastAsia="sl-SI"/>
        </w:rPr>
        <w:t>23</w:t>
      </w:r>
      <w:r w:rsidRPr="00261281">
        <w:rPr>
          <w:rFonts w:ascii="Arial Narrow" w:hAnsi="Arial Narrow"/>
          <w:color w:val="538135" w:themeColor="accent6" w:themeShade="BF"/>
          <w:lang w:eastAsia="sl-SI"/>
        </w:rPr>
        <w:t>-001</w:t>
      </w:r>
      <w:r>
        <w:rPr>
          <w:rFonts w:ascii="Arial Narrow" w:hAnsi="Arial Narrow"/>
          <w:color w:val="538135" w:themeColor="accent6" w:themeShade="BF"/>
          <w:lang w:eastAsia="sl-SI"/>
        </w:rPr>
        <w:t>0</w:t>
      </w:r>
      <w:r w:rsidRPr="00261281">
        <w:rPr>
          <w:rFonts w:ascii="Arial Narrow" w:hAnsi="Arial Narrow"/>
          <w:color w:val="538135" w:themeColor="accent6" w:themeShade="BF"/>
          <w:lang w:eastAsia="sl-SI"/>
        </w:rPr>
        <w:t xml:space="preserve"> </w:t>
      </w:r>
      <w:r>
        <w:rPr>
          <w:rFonts w:ascii="Arial Narrow" w:hAnsi="Arial Narrow"/>
          <w:color w:val="538135" w:themeColor="accent6" w:themeShade="BF"/>
          <w:lang w:eastAsia="sl-SI"/>
        </w:rPr>
        <w:t>Obnova športne dvorane OŠ Črenšovci</w:t>
      </w:r>
      <w:r w:rsidRPr="00261281">
        <w:rPr>
          <w:rFonts w:ascii="Arial Narrow" w:hAnsi="Arial Narrow"/>
          <w:color w:val="538135" w:themeColor="accent6" w:themeShade="BF"/>
          <w:lang w:eastAsia="sl-SI"/>
        </w:rPr>
        <w:tab/>
      </w:r>
      <w:r w:rsidRPr="00261281">
        <w:rPr>
          <w:rFonts w:ascii="Arial Narrow" w:hAnsi="Arial Narrow"/>
          <w:color w:val="538135" w:themeColor="accent6" w:themeShade="BF"/>
          <w:lang w:eastAsia="sl-SI"/>
        </w:rPr>
        <w:tab/>
      </w:r>
      <w:r w:rsidRPr="00261281">
        <w:rPr>
          <w:rFonts w:ascii="Arial Narrow" w:hAnsi="Arial Narrow"/>
          <w:color w:val="538135" w:themeColor="accent6" w:themeShade="BF"/>
          <w:lang w:eastAsia="sl-SI"/>
        </w:rPr>
        <w:tab/>
      </w:r>
      <w:r w:rsidRPr="00261281">
        <w:rPr>
          <w:rFonts w:ascii="Arial Narrow" w:hAnsi="Arial Narrow"/>
          <w:color w:val="538135" w:themeColor="accent6" w:themeShade="BF"/>
          <w:lang w:eastAsia="sl-SI"/>
        </w:rPr>
        <w:tab/>
      </w:r>
      <w:r>
        <w:rPr>
          <w:rFonts w:ascii="Arial Narrow" w:hAnsi="Arial Narrow"/>
          <w:color w:val="538135" w:themeColor="accent6" w:themeShade="BF"/>
          <w:lang w:eastAsia="sl-SI"/>
        </w:rPr>
        <w:t>252</w:t>
      </w:r>
      <w:r w:rsidRPr="00261281">
        <w:rPr>
          <w:rFonts w:ascii="Arial Narrow" w:hAnsi="Arial Narrow"/>
          <w:color w:val="538135" w:themeColor="accent6" w:themeShade="BF"/>
          <w:lang w:eastAsia="sl-SI"/>
        </w:rPr>
        <w:t>.</w:t>
      </w:r>
      <w:r>
        <w:rPr>
          <w:rFonts w:ascii="Arial Narrow" w:hAnsi="Arial Narrow"/>
          <w:color w:val="538135" w:themeColor="accent6" w:themeShade="BF"/>
          <w:lang w:eastAsia="sl-SI"/>
        </w:rPr>
        <w:t>000</w:t>
      </w:r>
      <w:r w:rsidRPr="00261281">
        <w:rPr>
          <w:rFonts w:ascii="Arial Narrow" w:hAnsi="Arial Narrow"/>
          <w:color w:val="538135" w:themeColor="accent6" w:themeShade="BF"/>
          <w:lang w:eastAsia="sl-SI"/>
        </w:rPr>
        <w:t xml:space="preserve"> €</w:t>
      </w:r>
    </w:p>
    <w:p w14:paraId="2B1691B2" w14:textId="77777777" w:rsidR="00545711" w:rsidRDefault="00545711" w:rsidP="00545711">
      <w:pPr>
        <w:widowControl w:val="0"/>
        <w:spacing w:after="0"/>
        <w:contextualSpacing/>
        <w:jc w:val="both"/>
        <w:rPr>
          <w:rFonts w:ascii="Arial Narrow" w:hAnsi="Arial Narrow" w:cs="Arial"/>
          <w:b/>
          <w:highlight w:val="yellow"/>
        </w:rPr>
      </w:pPr>
    </w:p>
    <w:p w14:paraId="1BE01F33" w14:textId="77777777" w:rsidR="00545711" w:rsidRPr="002C12E3" w:rsidRDefault="00545711" w:rsidP="00545711">
      <w:pPr>
        <w:widowControl w:val="0"/>
        <w:spacing w:after="0"/>
        <w:contextualSpacing/>
        <w:jc w:val="both"/>
        <w:rPr>
          <w:rFonts w:ascii="Arial Narrow" w:hAnsi="Arial Narrow" w:cs="Arial"/>
        </w:rPr>
      </w:pPr>
      <w:r w:rsidRPr="002C12E3">
        <w:rPr>
          <w:rFonts w:ascii="Arial Narrow" w:hAnsi="Arial Narrow" w:cs="Arial"/>
        </w:rPr>
        <w:t>Uspešno smo kandidirali na Razpis Ministrstva za gospodarstvo, turizem in šport RS (namen: sofinanciranje obnove športnih objektov) ter s tem pridobili 100.000 € sofinancerskih sredstev. Prijavili smo investicijo: Obnova športne dvorane v Črenšovci. Izvajalec za obrtniška dela je bil izbran; to je Zidarstvo Maučec Gančani d.o.o.. Vrednost pogodbenih del znašala 306.367 € z DDV. Dobavitelj nove opreme je bilo podjetje  Lesnina MG d.d.  Predračunska vrednost opreme znaša 61.914 € z DDV. Projekt je bil dokončan 29.2.2024.</w:t>
      </w:r>
      <w:r>
        <w:rPr>
          <w:rFonts w:ascii="Arial Narrow" w:hAnsi="Arial Narrow" w:cs="Arial"/>
        </w:rPr>
        <w:t xml:space="preserve"> Delno se bodo obveznosti do izvajalcev poravnale v letu 2024.</w:t>
      </w:r>
    </w:p>
    <w:p w14:paraId="0019B096" w14:textId="77777777" w:rsidR="00CE70B9" w:rsidRPr="00507CE2" w:rsidRDefault="00CE70B9" w:rsidP="00CE70B9">
      <w:pPr>
        <w:spacing w:before="100" w:beforeAutospacing="1" w:after="100" w:afterAutospacing="1" w:line="276" w:lineRule="auto"/>
        <w:jc w:val="both"/>
        <w:rPr>
          <w:rFonts w:ascii="Arial Narrow" w:eastAsia="Calibri" w:hAnsi="Arial Narrow" w:cs="Tahoma"/>
          <w:color w:val="000000" w:themeColor="text1"/>
          <w:sz w:val="18"/>
          <w:szCs w:val="18"/>
        </w:rPr>
      </w:pPr>
      <w:r w:rsidRPr="00507CE2">
        <w:rPr>
          <w:rFonts w:ascii="Arial Narrow" w:eastAsia="Calibri" w:hAnsi="Arial Narrow" w:cs="Tahoma"/>
          <w:color w:val="000000" w:themeColor="text1"/>
          <w:sz w:val="18"/>
          <w:szCs w:val="18"/>
        </w:rPr>
        <w:t xml:space="preserve">Na podlagi  29. člena </w:t>
      </w:r>
      <w:hyperlink r:id="rId44" w:history="1">
        <w:r w:rsidRPr="00507CE2">
          <w:rPr>
            <w:rFonts w:ascii="Arial Narrow" w:eastAsia="Calibri" w:hAnsi="Arial Narrow" w:cs="Tahoma"/>
            <w:color w:val="000000" w:themeColor="text1"/>
            <w:sz w:val="18"/>
            <w:szCs w:val="18"/>
          </w:rPr>
          <w:t>Zakona o lokalni samoupravi</w:t>
        </w:r>
      </w:hyperlink>
      <w:r w:rsidRPr="00507CE2">
        <w:rPr>
          <w:rFonts w:ascii="Arial Narrow" w:eastAsia="Calibri" w:hAnsi="Arial Narrow" w:cs="Tahoma"/>
          <w:color w:val="000000" w:themeColor="text1"/>
          <w:sz w:val="18"/>
          <w:szCs w:val="18"/>
        </w:rPr>
        <w:t xml:space="preserve"> (Uradni list RS, št. 94/07 – UPB2, 76/08, 100/08 – odl. US, 79/09 in 51/10, </w:t>
      </w:r>
      <w:r w:rsidRPr="00507CE2">
        <w:rPr>
          <w:rFonts w:ascii="Arial Narrow" w:hAnsi="Arial Narrow" w:cs="Arial"/>
          <w:bCs/>
          <w:color w:val="000000" w:themeColor="text1"/>
          <w:sz w:val="18"/>
          <w:szCs w:val="18"/>
          <w:shd w:val="clear" w:color="auto" w:fill="FFFFFF"/>
        </w:rPr>
        <w:t> </w:t>
      </w:r>
      <w:hyperlink r:id="rId45" w:tgtFrame="_blank" w:tooltip="Zakon za uravnoteženje javnih financ" w:history="1">
        <w:r w:rsidRPr="00507CE2">
          <w:rPr>
            <w:rStyle w:val="Hiperpovezava"/>
            <w:rFonts w:ascii="Arial Narrow" w:hAnsi="Arial Narrow" w:cs="Arial"/>
            <w:color w:val="000000" w:themeColor="text1"/>
            <w:sz w:val="18"/>
            <w:szCs w:val="18"/>
            <w:shd w:val="clear" w:color="auto" w:fill="FFFFFF"/>
          </w:rPr>
          <w:t>40/12</w:t>
        </w:r>
      </w:hyperlink>
      <w:r w:rsidRPr="00507CE2">
        <w:rPr>
          <w:rFonts w:ascii="Arial Narrow" w:hAnsi="Arial Narrow" w:cs="Arial"/>
          <w:bCs/>
          <w:color w:val="000000" w:themeColor="text1"/>
          <w:sz w:val="18"/>
          <w:szCs w:val="18"/>
          <w:shd w:val="clear" w:color="auto" w:fill="FFFFFF"/>
        </w:rPr>
        <w:t> – ZUJF, </w:t>
      </w:r>
      <w:hyperlink r:id="rId46" w:tgtFrame="_blank" w:tooltip="Zakon o ukrepih za uravnoteženje javnih financ občin" w:history="1">
        <w:r w:rsidRPr="00507CE2">
          <w:rPr>
            <w:rStyle w:val="Hiperpovezava"/>
            <w:rFonts w:ascii="Arial Narrow" w:hAnsi="Arial Narrow" w:cs="Arial"/>
            <w:color w:val="000000" w:themeColor="text1"/>
            <w:sz w:val="18"/>
            <w:szCs w:val="18"/>
            <w:shd w:val="clear" w:color="auto" w:fill="FFFFFF"/>
          </w:rPr>
          <w:t>14/15</w:t>
        </w:r>
      </w:hyperlink>
      <w:r w:rsidRPr="00507CE2">
        <w:rPr>
          <w:rFonts w:ascii="Arial Narrow" w:hAnsi="Arial Narrow" w:cs="Arial"/>
          <w:bCs/>
          <w:color w:val="000000" w:themeColor="text1"/>
          <w:sz w:val="18"/>
          <w:szCs w:val="18"/>
          <w:shd w:val="clear" w:color="auto" w:fill="FFFFFF"/>
        </w:rPr>
        <w:t> – ZUUJFO, </w:t>
      </w:r>
      <w:hyperlink r:id="rId47" w:tgtFrame="_blank" w:tooltip="Zakon o stvarnem premoženju države in samoupravnih lokalnih skupnosti" w:history="1">
        <w:r w:rsidRPr="00507CE2">
          <w:rPr>
            <w:rStyle w:val="Hiperpovezava"/>
            <w:rFonts w:ascii="Arial Narrow" w:hAnsi="Arial Narrow" w:cs="Arial"/>
            <w:color w:val="000000" w:themeColor="text1"/>
            <w:sz w:val="18"/>
            <w:szCs w:val="18"/>
            <w:shd w:val="clear" w:color="auto" w:fill="FFFFFF"/>
          </w:rPr>
          <w:t>11/18</w:t>
        </w:r>
      </w:hyperlink>
      <w:r w:rsidRPr="00507CE2">
        <w:rPr>
          <w:rFonts w:ascii="Arial Narrow" w:hAnsi="Arial Narrow" w:cs="Arial"/>
          <w:bCs/>
          <w:color w:val="000000" w:themeColor="text1"/>
          <w:sz w:val="18"/>
          <w:szCs w:val="18"/>
          <w:shd w:val="clear" w:color="auto" w:fill="FFFFFF"/>
        </w:rPr>
        <w:t> – ZSPDSLS-1 in </w:t>
      </w:r>
      <w:hyperlink r:id="rId48" w:tgtFrame="_blank" w:tooltip="Zakon o spremembah in dopolnitvah Zakona o lokalni samoupravi" w:history="1">
        <w:r w:rsidRPr="00507CE2">
          <w:rPr>
            <w:rStyle w:val="Hiperpovezava"/>
            <w:rFonts w:ascii="Arial Narrow" w:hAnsi="Arial Narrow" w:cs="Arial"/>
            <w:color w:val="000000" w:themeColor="text1"/>
            <w:sz w:val="18"/>
            <w:szCs w:val="18"/>
            <w:shd w:val="clear" w:color="auto" w:fill="FFFFFF"/>
          </w:rPr>
          <w:t>30/18</w:t>
        </w:r>
      </w:hyperlink>
      <w:r w:rsidRPr="00507CE2">
        <w:rPr>
          <w:rFonts w:ascii="Arial Narrow" w:eastAsia="Calibri" w:hAnsi="Arial Narrow" w:cs="Tahoma"/>
          <w:color w:val="000000" w:themeColor="text1"/>
          <w:sz w:val="18"/>
          <w:szCs w:val="18"/>
        </w:rPr>
        <w:t xml:space="preserve">), 29. člena </w:t>
      </w:r>
      <w:hyperlink r:id="rId49" w:history="1">
        <w:r w:rsidRPr="00507CE2">
          <w:rPr>
            <w:rFonts w:ascii="Arial Narrow" w:eastAsia="Calibri" w:hAnsi="Arial Narrow" w:cs="Tahoma"/>
            <w:color w:val="000000" w:themeColor="text1"/>
            <w:sz w:val="18"/>
            <w:szCs w:val="18"/>
          </w:rPr>
          <w:t>Zakona o javnih financah</w:t>
        </w:r>
      </w:hyperlink>
      <w:r w:rsidRPr="00507CE2">
        <w:rPr>
          <w:rFonts w:ascii="Arial Narrow" w:eastAsia="Calibri" w:hAnsi="Arial Narrow" w:cs="Tahoma"/>
          <w:color w:val="000000" w:themeColor="text1"/>
          <w:sz w:val="18"/>
          <w:szCs w:val="18"/>
        </w:rPr>
        <w:t xml:space="preserve"> (Uradni list RS, št. 11/11 – UPB4, </w:t>
      </w:r>
      <w:r w:rsidRPr="00507CE2">
        <w:rPr>
          <w:rFonts w:ascii="Arial Narrow" w:hAnsi="Arial Narrow" w:cs="Arial"/>
          <w:bCs/>
          <w:color w:val="000000" w:themeColor="text1"/>
          <w:sz w:val="18"/>
          <w:szCs w:val="18"/>
          <w:shd w:val="clear" w:color="auto" w:fill="FFFFFF"/>
        </w:rPr>
        <w:t> </w:t>
      </w:r>
      <w:hyperlink r:id="rId50" w:tgtFrame="_blank" w:tooltip="Popravek Uradnega prečiščenega besedila Zakona  o javnih financah (ZJF-UPB4p)" w:history="1">
        <w:r w:rsidRPr="00507CE2">
          <w:rPr>
            <w:rStyle w:val="Hiperpovezava"/>
            <w:rFonts w:ascii="Arial Narrow" w:hAnsi="Arial Narrow" w:cs="Arial"/>
            <w:color w:val="000000" w:themeColor="text1"/>
            <w:sz w:val="18"/>
            <w:szCs w:val="18"/>
            <w:shd w:val="clear" w:color="auto" w:fill="FFFFFF"/>
          </w:rPr>
          <w:t>14/13 – popr.</w:t>
        </w:r>
      </w:hyperlink>
      <w:r w:rsidRPr="00507CE2">
        <w:rPr>
          <w:rFonts w:ascii="Arial Narrow" w:hAnsi="Arial Narrow" w:cs="Arial"/>
          <w:bCs/>
          <w:color w:val="000000" w:themeColor="text1"/>
          <w:sz w:val="18"/>
          <w:szCs w:val="18"/>
          <w:shd w:val="clear" w:color="auto" w:fill="FFFFFF"/>
        </w:rPr>
        <w:t>, </w:t>
      </w:r>
      <w:hyperlink r:id="rId51" w:tgtFrame="_blank" w:tooltip="Zakon o dopolnitvi Zakona o javnih financah" w:history="1">
        <w:r w:rsidRPr="00507CE2">
          <w:rPr>
            <w:rStyle w:val="Hiperpovezava"/>
            <w:rFonts w:ascii="Arial Narrow" w:hAnsi="Arial Narrow" w:cs="Arial"/>
            <w:color w:val="000000" w:themeColor="text1"/>
            <w:sz w:val="18"/>
            <w:szCs w:val="18"/>
            <w:shd w:val="clear" w:color="auto" w:fill="FFFFFF"/>
          </w:rPr>
          <w:t>101/13</w:t>
        </w:r>
      </w:hyperlink>
      <w:r w:rsidRPr="00507CE2">
        <w:rPr>
          <w:rFonts w:ascii="Arial Narrow" w:hAnsi="Arial Narrow" w:cs="Arial"/>
          <w:bCs/>
          <w:color w:val="000000" w:themeColor="text1"/>
          <w:sz w:val="18"/>
          <w:szCs w:val="18"/>
          <w:shd w:val="clear" w:color="auto" w:fill="FFFFFF"/>
        </w:rPr>
        <w:t>, </w:t>
      </w:r>
      <w:hyperlink r:id="rId52" w:tgtFrame="_blank" w:tooltip="Zakon o fiskalnem pravilu" w:history="1">
        <w:r w:rsidRPr="00507CE2">
          <w:rPr>
            <w:rStyle w:val="Hiperpovezava"/>
            <w:rFonts w:ascii="Arial Narrow" w:hAnsi="Arial Narrow" w:cs="Arial"/>
            <w:color w:val="000000" w:themeColor="text1"/>
            <w:sz w:val="18"/>
            <w:szCs w:val="18"/>
            <w:shd w:val="clear" w:color="auto" w:fill="FFFFFF"/>
          </w:rPr>
          <w:t>55/15</w:t>
        </w:r>
      </w:hyperlink>
      <w:r w:rsidRPr="00507CE2">
        <w:rPr>
          <w:rFonts w:ascii="Arial Narrow" w:hAnsi="Arial Narrow" w:cs="Arial"/>
          <w:bCs/>
          <w:color w:val="000000" w:themeColor="text1"/>
          <w:sz w:val="18"/>
          <w:szCs w:val="18"/>
          <w:shd w:val="clear" w:color="auto" w:fill="FFFFFF"/>
        </w:rPr>
        <w:t> – ZFisP, </w:t>
      </w:r>
      <w:hyperlink r:id="rId53" w:tgtFrame="_blank" w:tooltip="Zakon o izvrševanju proračunov Republike Slovenije za leti 2016 in 2017" w:history="1">
        <w:r w:rsidRPr="00507CE2">
          <w:rPr>
            <w:rStyle w:val="Hiperpovezava"/>
            <w:rFonts w:ascii="Arial Narrow" w:hAnsi="Arial Narrow" w:cs="Arial"/>
            <w:color w:val="000000" w:themeColor="text1"/>
            <w:sz w:val="18"/>
            <w:szCs w:val="18"/>
            <w:shd w:val="clear" w:color="auto" w:fill="FFFFFF"/>
          </w:rPr>
          <w:t>96/15</w:t>
        </w:r>
      </w:hyperlink>
      <w:r w:rsidRPr="00507CE2">
        <w:rPr>
          <w:rFonts w:ascii="Arial Narrow" w:hAnsi="Arial Narrow" w:cs="Arial"/>
          <w:bCs/>
          <w:color w:val="000000" w:themeColor="text1"/>
          <w:sz w:val="18"/>
          <w:szCs w:val="18"/>
          <w:shd w:val="clear" w:color="auto" w:fill="FFFFFF"/>
        </w:rPr>
        <w:t> – ZIPRS1617 in </w:t>
      </w:r>
      <w:hyperlink r:id="rId54" w:tgtFrame="_blank" w:tooltip="Zakon o spremembah in dopolnitvah Zakona o javnih financah" w:history="1">
        <w:r w:rsidRPr="00507CE2">
          <w:rPr>
            <w:rStyle w:val="Hiperpovezava"/>
            <w:rFonts w:ascii="Arial Narrow" w:hAnsi="Arial Narrow" w:cs="Arial"/>
            <w:color w:val="000000" w:themeColor="text1"/>
            <w:sz w:val="18"/>
            <w:szCs w:val="18"/>
            <w:shd w:val="clear" w:color="auto" w:fill="FFFFFF"/>
          </w:rPr>
          <w:t>13/18</w:t>
        </w:r>
      </w:hyperlink>
      <w:r w:rsidRPr="00507CE2">
        <w:rPr>
          <w:rFonts w:ascii="Arial Narrow" w:hAnsi="Arial Narrow" w:cs="Arial"/>
          <w:bCs/>
          <w:color w:val="000000" w:themeColor="text1"/>
          <w:sz w:val="18"/>
          <w:szCs w:val="18"/>
          <w:shd w:val="clear" w:color="auto" w:fill="FFFFFF"/>
        </w:rPr>
        <w:t xml:space="preserve">) </w:t>
      </w:r>
      <w:r w:rsidRPr="00507CE2">
        <w:rPr>
          <w:rFonts w:ascii="Arial Narrow" w:eastAsia="Calibri" w:hAnsi="Arial Narrow" w:cs="Tahoma"/>
          <w:color w:val="000000" w:themeColor="text1"/>
          <w:sz w:val="18"/>
          <w:szCs w:val="18"/>
        </w:rPr>
        <w:t xml:space="preserve"> in 16. člena </w:t>
      </w:r>
      <w:hyperlink r:id="rId55" w:history="1">
        <w:r w:rsidRPr="00507CE2">
          <w:rPr>
            <w:rFonts w:ascii="Arial Narrow" w:eastAsia="Calibri" w:hAnsi="Arial Narrow" w:cs="Tahoma"/>
            <w:color w:val="000000" w:themeColor="text1"/>
            <w:sz w:val="18"/>
            <w:szCs w:val="18"/>
          </w:rPr>
          <w:t>Statuta Občine Črenšovci</w:t>
        </w:r>
      </w:hyperlink>
      <w:r w:rsidRPr="00507CE2">
        <w:rPr>
          <w:rFonts w:ascii="Arial Narrow" w:eastAsia="Calibri" w:hAnsi="Arial Narrow" w:cs="Tahoma"/>
          <w:color w:val="000000" w:themeColor="text1"/>
          <w:sz w:val="18"/>
          <w:szCs w:val="18"/>
        </w:rPr>
        <w:t xml:space="preserve"> (Uradno glasilo slovenskih občin št. 11/20) je Občinski svet Občine Črenšovci na  </w:t>
      </w:r>
      <w:r>
        <w:rPr>
          <w:rFonts w:ascii="Arial Narrow" w:eastAsia="Calibri" w:hAnsi="Arial Narrow" w:cs="Tahoma"/>
          <w:color w:val="000000" w:themeColor="text1"/>
          <w:sz w:val="18"/>
          <w:szCs w:val="18"/>
        </w:rPr>
        <w:t xml:space="preserve">  </w:t>
      </w:r>
      <w:r w:rsidRPr="00507CE2">
        <w:rPr>
          <w:rFonts w:ascii="Arial Narrow" w:eastAsia="Calibri" w:hAnsi="Arial Narrow" w:cs="Tahoma"/>
          <w:color w:val="000000" w:themeColor="text1"/>
          <w:sz w:val="18"/>
          <w:szCs w:val="18"/>
        </w:rPr>
        <w:t>. redni seji dne</w:t>
      </w:r>
      <w:r>
        <w:rPr>
          <w:rFonts w:ascii="Arial Narrow" w:eastAsia="Calibri" w:hAnsi="Arial Narrow" w:cs="Tahoma"/>
          <w:color w:val="000000" w:themeColor="text1"/>
          <w:sz w:val="18"/>
          <w:szCs w:val="18"/>
        </w:rPr>
        <w:t xml:space="preserve">          </w:t>
      </w:r>
      <w:r w:rsidRPr="00507CE2">
        <w:rPr>
          <w:rFonts w:ascii="Arial Narrow" w:eastAsia="Calibri" w:hAnsi="Arial Narrow" w:cs="Tahoma"/>
          <w:color w:val="000000" w:themeColor="text1"/>
          <w:sz w:val="18"/>
          <w:szCs w:val="18"/>
        </w:rPr>
        <w:t xml:space="preserve"> sprejel</w:t>
      </w:r>
    </w:p>
    <w:p w14:paraId="749821C9" w14:textId="77777777" w:rsidR="00CE70B9" w:rsidRPr="00507CE2" w:rsidRDefault="00CE70B9" w:rsidP="00CE70B9">
      <w:pPr>
        <w:spacing w:before="100" w:beforeAutospacing="1" w:after="100" w:afterAutospacing="1"/>
        <w:jc w:val="center"/>
        <w:rPr>
          <w:rFonts w:ascii="Arial Narrow" w:hAnsi="Arial Narrow" w:cs="Arial"/>
          <w:b/>
          <w:bCs/>
          <w:color w:val="0000FF"/>
          <w:sz w:val="18"/>
          <w:szCs w:val="18"/>
        </w:rPr>
      </w:pPr>
      <w:r w:rsidRPr="00507CE2">
        <w:rPr>
          <w:rFonts w:ascii="Arial Narrow" w:hAnsi="Arial Narrow" w:cs="Arial"/>
          <w:b/>
          <w:bCs/>
          <w:color w:val="0000FF"/>
          <w:sz w:val="18"/>
          <w:szCs w:val="18"/>
        </w:rPr>
        <w:t xml:space="preserve">O D L O K </w:t>
      </w:r>
      <w:r w:rsidRPr="00507CE2">
        <w:rPr>
          <w:rFonts w:ascii="Arial Narrow" w:hAnsi="Arial Narrow" w:cs="Arial"/>
          <w:b/>
          <w:bCs/>
          <w:color w:val="0000FF"/>
          <w:sz w:val="18"/>
          <w:szCs w:val="18"/>
        </w:rPr>
        <w:br/>
      </w:r>
      <w:r w:rsidR="00F52D02">
        <w:rPr>
          <w:rFonts w:ascii="Arial Narrow" w:hAnsi="Arial Narrow" w:cs="Arial"/>
          <w:b/>
          <w:bCs/>
          <w:color w:val="0000FF"/>
          <w:sz w:val="18"/>
          <w:szCs w:val="18"/>
        </w:rPr>
        <w:t xml:space="preserve">o </w:t>
      </w:r>
      <w:r w:rsidR="00FC0914">
        <w:rPr>
          <w:rFonts w:ascii="Arial Narrow" w:hAnsi="Arial Narrow" w:cs="Arial"/>
          <w:b/>
          <w:bCs/>
          <w:color w:val="0000FF"/>
          <w:sz w:val="18"/>
          <w:szCs w:val="18"/>
        </w:rPr>
        <w:t>rebalansu</w:t>
      </w:r>
      <w:r w:rsidRPr="00507CE2">
        <w:rPr>
          <w:rFonts w:ascii="Arial Narrow" w:hAnsi="Arial Narrow" w:cs="Arial"/>
          <w:b/>
          <w:bCs/>
          <w:color w:val="0000FF"/>
          <w:sz w:val="18"/>
          <w:szCs w:val="18"/>
        </w:rPr>
        <w:t xml:space="preserve"> proraču</w:t>
      </w:r>
      <w:r>
        <w:rPr>
          <w:rFonts w:ascii="Arial Narrow" w:hAnsi="Arial Narrow" w:cs="Arial"/>
          <w:b/>
          <w:bCs/>
          <w:color w:val="0000FF"/>
          <w:sz w:val="18"/>
          <w:szCs w:val="18"/>
        </w:rPr>
        <w:t>n</w:t>
      </w:r>
      <w:r w:rsidR="00FC0914">
        <w:rPr>
          <w:rFonts w:ascii="Arial Narrow" w:hAnsi="Arial Narrow" w:cs="Arial"/>
          <w:b/>
          <w:bCs/>
          <w:color w:val="0000FF"/>
          <w:sz w:val="18"/>
          <w:szCs w:val="18"/>
        </w:rPr>
        <w:t>a</w:t>
      </w:r>
      <w:r>
        <w:rPr>
          <w:rFonts w:ascii="Arial Narrow" w:hAnsi="Arial Narrow" w:cs="Arial"/>
          <w:b/>
          <w:bCs/>
          <w:color w:val="0000FF"/>
          <w:sz w:val="18"/>
          <w:szCs w:val="18"/>
        </w:rPr>
        <w:t xml:space="preserve"> Občine Črenšovci za leto 2024</w:t>
      </w:r>
    </w:p>
    <w:p w14:paraId="0B551E2D" w14:textId="77777777" w:rsidR="00CE70B9" w:rsidRPr="00507CE2" w:rsidRDefault="00CE70B9" w:rsidP="00CE70B9">
      <w:pPr>
        <w:spacing w:before="100" w:beforeAutospacing="1" w:after="100" w:afterAutospacing="1"/>
        <w:jc w:val="center"/>
        <w:rPr>
          <w:rFonts w:ascii="Arial Narrow" w:hAnsi="Arial Narrow" w:cs="Arial"/>
          <w:b/>
          <w:bCs/>
          <w:color w:val="000000"/>
          <w:sz w:val="18"/>
          <w:szCs w:val="18"/>
        </w:rPr>
      </w:pPr>
      <w:r w:rsidRPr="00507CE2">
        <w:rPr>
          <w:rFonts w:ascii="Arial Narrow" w:hAnsi="Arial Narrow" w:cs="Arial"/>
          <w:b/>
          <w:bCs/>
          <w:color w:val="000000"/>
          <w:sz w:val="18"/>
          <w:szCs w:val="18"/>
        </w:rPr>
        <w:t>1. člen</w:t>
      </w:r>
    </w:p>
    <w:p w14:paraId="5B7352BA" w14:textId="77777777" w:rsidR="00FC0914" w:rsidRDefault="00FC0914" w:rsidP="00F52D02">
      <w:pPr>
        <w:overflowPunct/>
        <w:autoSpaceDE/>
        <w:adjustRightInd/>
        <w:spacing w:before="0" w:after="190" w:line="276" w:lineRule="auto"/>
        <w:jc w:val="both"/>
        <w:rPr>
          <w:rFonts w:ascii="Arial" w:eastAsia="Calibri" w:hAnsi="Arial" w:cs="Arial"/>
          <w:b/>
          <w:color w:val="333333"/>
          <w:sz w:val="16"/>
          <w:szCs w:val="16"/>
        </w:rPr>
      </w:pPr>
      <w:r>
        <w:rPr>
          <w:rFonts w:ascii="Arial" w:eastAsia="Calibri" w:hAnsi="Arial" w:cs="Arial"/>
          <w:b/>
          <w:color w:val="333333"/>
          <w:sz w:val="16"/>
          <w:szCs w:val="16"/>
        </w:rPr>
        <w:t>v Odloku o proračunu Občine Črenšovci za leto 202</w:t>
      </w:r>
      <w:r w:rsidR="00F52D02">
        <w:rPr>
          <w:rFonts w:ascii="Arial" w:eastAsia="Calibri" w:hAnsi="Arial" w:cs="Arial"/>
          <w:b/>
          <w:color w:val="333333"/>
          <w:sz w:val="16"/>
          <w:szCs w:val="16"/>
        </w:rPr>
        <w:t>4</w:t>
      </w:r>
      <w:r>
        <w:rPr>
          <w:rFonts w:ascii="Arial" w:eastAsia="Calibri" w:hAnsi="Arial" w:cs="Arial"/>
          <w:b/>
          <w:color w:val="333333"/>
          <w:sz w:val="16"/>
          <w:szCs w:val="16"/>
        </w:rPr>
        <w:t xml:space="preserve"> (Uradno glasilo slovenskih občin, št. 1</w:t>
      </w:r>
      <w:r w:rsidR="00F52D02">
        <w:rPr>
          <w:rFonts w:ascii="Arial" w:eastAsia="Calibri" w:hAnsi="Arial" w:cs="Arial"/>
          <w:b/>
          <w:color w:val="333333"/>
          <w:sz w:val="16"/>
          <w:szCs w:val="16"/>
        </w:rPr>
        <w:t>6</w:t>
      </w:r>
      <w:r>
        <w:rPr>
          <w:rFonts w:ascii="Arial" w:eastAsia="Calibri" w:hAnsi="Arial" w:cs="Arial"/>
          <w:b/>
          <w:color w:val="333333"/>
          <w:sz w:val="16"/>
          <w:szCs w:val="16"/>
        </w:rPr>
        <w:t>/202</w:t>
      </w:r>
      <w:r w:rsidR="00F52D02">
        <w:rPr>
          <w:rFonts w:ascii="Arial" w:eastAsia="Calibri" w:hAnsi="Arial" w:cs="Arial"/>
          <w:b/>
          <w:color w:val="333333"/>
          <w:sz w:val="16"/>
          <w:szCs w:val="16"/>
        </w:rPr>
        <w:t>3</w:t>
      </w:r>
      <w:r>
        <w:rPr>
          <w:rFonts w:ascii="Arial" w:eastAsia="Calibri" w:hAnsi="Arial" w:cs="Arial"/>
          <w:b/>
          <w:color w:val="333333"/>
          <w:sz w:val="16"/>
          <w:szCs w:val="16"/>
        </w:rPr>
        <w:t xml:space="preserve">)  se 2. člen spremeni tako, da se glasi: </w:t>
      </w:r>
    </w:p>
    <w:p w14:paraId="7239941E" w14:textId="77777777" w:rsidR="00CE70B9" w:rsidRPr="00507CE2" w:rsidRDefault="00CE70B9" w:rsidP="00CE70B9">
      <w:pPr>
        <w:jc w:val="both"/>
        <w:rPr>
          <w:rFonts w:ascii="Arial Narrow" w:hAnsi="Arial Narrow"/>
          <w:color w:val="000000"/>
          <w:sz w:val="18"/>
          <w:szCs w:val="18"/>
        </w:rPr>
      </w:pPr>
      <w:r w:rsidRPr="00507CE2">
        <w:rPr>
          <w:rFonts w:ascii="Arial Narrow" w:hAnsi="Arial Narrow"/>
          <w:color w:val="000000"/>
          <w:sz w:val="18"/>
          <w:szCs w:val="18"/>
        </w:rPr>
        <w:t>Splošni del proračuna se določa v naslednjih zneskih:</w:t>
      </w:r>
    </w:p>
    <w:p w14:paraId="25F427FB" w14:textId="77777777" w:rsidR="00CE70B9" w:rsidRPr="00592FFB"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Narrow" w:hAnsi="Arial Narrow" w:cs="Courier New"/>
          <w:color w:val="000000"/>
        </w:rPr>
      </w:pPr>
      <w:r w:rsidRPr="00592FFB">
        <w:rPr>
          <w:rFonts w:ascii="Arial Narrow" w:hAnsi="Arial Narrow" w:cs="Courier New"/>
          <w:color w:val="000000"/>
        </w:rPr>
        <w:t>------------------------------------------------------------</w:t>
      </w:r>
      <w:r>
        <w:rPr>
          <w:rFonts w:ascii="Arial Narrow" w:hAnsi="Arial Narrow" w:cs="Courier New"/>
          <w:color w:val="000000"/>
        </w:rPr>
        <w:t>---------------------------------------------------------------</w:t>
      </w:r>
    </w:p>
    <w:p w14:paraId="22AE7D03" w14:textId="77777777" w:rsidR="00CE70B9" w:rsidRPr="00592FFB"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Narrow" w:hAnsi="Arial Narrow" w:cs="Courier New"/>
          <w:b/>
          <w:color w:val="000000"/>
        </w:rPr>
      </w:pPr>
      <w:r w:rsidRPr="00592FFB">
        <w:rPr>
          <w:rFonts w:ascii="Arial Narrow" w:hAnsi="Arial Narrow" w:cs="Courier New"/>
          <w:b/>
          <w:color w:val="000000"/>
        </w:rPr>
        <w:t xml:space="preserve">A.   BILANCO PRIHODKOV IN ODHODKOV                      </w:t>
      </w:r>
      <w:r>
        <w:rPr>
          <w:rFonts w:ascii="Arial Narrow" w:hAnsi="Arial Narrow" w:cs="Courier New"/>
          <w:b/>
          <w:color w:val="000000"/>
        </w:rPr>
        <w:tab/>
      </w:r>
      <w:r w:rsidRPr="00592FFB">
        <w:rPr>
          <w:rFonts w:ascii="Arial Narrow" w:hAnsi="Arial Narrow" w:cs="Courier New"/>
          <w:b/>
          <w:color w:val="000000"/>
        </w:rPr>
        <w:t xml:space="preserve"> v €</w:t>
      </w:r>
    </w:p>
    <w:p w14:paraId="1AFE91BE" w14:textId="77777777" w:rsidR="00CE70B9" w:rsidRPr="008D42D9"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w:t>
      </w:r>
      <w:r>
        <w:rPr>
          <w:rFonts w:ascii="Courier New" w:hAnsi="Courier New" w:cs="Courier New"/>
          <w:color w:val="000000"/>
          <w:sz w:val="18"/>
          <w:szCs w:val="18"/>
        </w:rPr>
        <w:t>---</w:t>
      </w:r>
      <w:r w:rsidRPr="008D42D9">
        <w:rPr>
          <w:rFonts w:ascii="Courier New" w:hAnsi="Courier New" w:cs="Courier New"/>
          <w:color w:val="000000"/>
          <w:sz w:val="18"/>
          <w:szCs w:val="18"/>
        </w:rPr>
        <w:t>-------------------</w:t>
      </w:r>
    </w:p>
    <w:p w14:paraId="3329DB99" w14:textId="77777777" w:rsidR="00CE70B9" w:rsidRPr="008D42D9"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Skupina/Podskupina kontov</w:t>
      </w:r>
    </w:p>
    <w:p w14:paraId="67DA518C" w14:textId="77777777" w:rsidR="00CE70B9" w:rsidRPr="008D42D9"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w:t>
      </w:r>
    </w:p>
    <w:p w14:paraId="3D776750"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7"/>
          <w:szCs w:val="17"/>
        </w:rPr>
      </w:pPr>
      <w:r w:rsidRPr="00CB5A5D">
        <w:rPr>
          <w:rFonts w:ascii="Courier New" w:hAnsi="Courier New" w:cs="Courier New"/>
          <w:b/>
          <w:color w:val="000000"/>
          <w:sz w:val="17"/>
          <w:szCs w:val="17"/>
        </w:rPr>
        <w:t>I.   SKUPAJ PR</w:t>
      </w:r>
      <w:r>
        <w:rPr>
          <w:rFonts w:ascii="Courier New" w:hAnsi="Courier New" w:cs="Courier New"/>
          <w:b/>
          <w:color w:val="000000"/>
          <w:sz w:val="17"/>
          <w:szCs w:val="17"/>
        </w:rPr>
        <w:t xml:space="preserve">IHODKI (70+71+72+73+74)         </w:t>
      </w:r>
      <w:r w:rsidRPr="00CB5A5D">
        <w:rPr>
          <w:rFonts w:ascii="Courier New" w:hAnsi="Courier New" w:cs="Courier New"/>
          <w:b/>
          <w:color w:val="000000"/>
          <w:sz w:val="17"/>
          <w:szCs w:val="17"/>
        </w:rPr>
        <w:t xml:space="preserve">  </w:t>
      </w:r>
      <w:r w:rsidR="001142F9">
        <w:rPr>
          <w:rFonts w:ascii="Courier New" w:hAnsi="Courier New" w:cs="Courier New"/>
          <w:b/>
          <w:color w:val="000000"/>
          <w:sz w:val="17"/>
          <w:szCs w:val="17"/>
        </w:rPr>
        <w:t>4,315</w:t>
      </w:r>
      <w:r w:rsidRPr="00CB5A5D">
        <w:rPr>
          <w:rFonts w:ascii="Courier New" w:hAnsi="Courier New" w:cs="Courier New"/>
          <w:b/>
          <w:color w:val="000000"/>
          <w:sz w:val="17"/>
          <w:szCs w:val="17"/>
        </w:rPr>
        <w:t>.</w:t>
      </w:r>
      <w:r w:rsidR="001142F9">
        <w:rPr>
          <w:rFonts w:ascii="Courier New" w:hAnsi="Courier New" w:cs="Courier New"/>
          <w:b/>
          <w:color w:val="000000"/>
          <w:sz w:val="17"/>
          <w:szCs w:val="17"/>
        </w:rPr>
        <w:t>70</w:t>
      </w:r>
      <w:r>
        <w:rPr>
          <w:rFonts w:ascii="Courier New" w:hAnsi="Courier New" w:cs="Courier New"/>
          <w:b/>
          <w:color w:val="000000"/>
          <w:sz w:val="17"/>
          <w:szCs w:val="17"/>
        </w:rPr>
        <w:t>0</w:t>
      </w:r>
      <w:r w:rsidRPr="00CB5A5D">
        <w:rPr>
          <w:rFonts w:ascii="Courier New" w:hAnsi="Courier New" w:cs="Courier New"/>
          <w:b/>
          <w:color w:val="000000"/>
          <w:sz w:val="17"/>
          <w:szCs w:val="17"/>
        </w:rPr>
        <w:t>,00</w:t>
      </w:r>
    </w:p>
    <w:p w14:paraId="28C340C8"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TEKOČI PRIHO</w:t>
      </w:r>
      <w:r>
        <w:rPr>
          <w:rFonts w:ascii="Courier New" w:hAnsi="Courier New" w:cs="Courier New"/>
          <w:color w:val="000000"/>
          <w:sz w:val="17"/>
          <w:szCs w:val="17"/>
        </w:rPr>
        <w:t>DKI (70+71)                    3</w:t>
      </w:r>
      <w:r w:rsidRPr="00CB5A5D">
        <w:rPr>
          <w:rFonts w:ascii="Courier New" w:hAnsi="Courier New" w:cs="Courier New"/>
          <w:color w:val="000000"/>
          <w:sz w:val="17"/>
          <w:szCs w:val="17"/>
        </w:rPr>
        <w:t>,</w:t>
      </w:r>
      <w:r w:rsidR="001142F9">
        <w:rPr>
          <w:rFonts w:ascii="Courier New" w:hAnsi="Courier New" w:cs="Courier New"/>
          <w:color w:val="000000"/>
          <w:sz w:val="17"/>
          <w:szCs w:val="17"/>
        </w:rPr>
        <w:t>477</w:t>
      </w:r>
      <w:r w:rsidRPr="00CB5A5D">
        <w:rPr>
          <w:rFonts w:ascii="Courier New" w:hAnsi="Courier New" w:cs="Courier New"/>
          <w:color w:val="000000"/>
          <w:sz w:val="17"/>
          <w:szCs w:val="17"/>
        </w:rPr>
        <w:t>.</w:t>
      </w:r>
      <w:r w:rsidR="001142F9">
        <w:rPr>
          <w:rFonts w:ascii="Courier New" w:hAnsi="Courier New" w:cs="Courier New"/>
          <w:color w:val="000000"/>
          <w:sz w:val="17"/>
          <w:szCs w:val="17"/>
        </w:rPr>
        <w:t>622</w:t>
      </w:r>
      <w:r w:rsidRPr="00CB5A5D">
        <w:rPr>
          <w:rFonts w:ascii="Courier New" w:hAnsi="Courier New" w:cs="Courier New"/>
          <w:color w:val="000000"/>
          <w:sz w:val="17"/>
          <w:szCs w:val="17"/>
        </w:rPr>
        <w:t>,00</w:t>
      </w:r>
    </w:p>
    <w:p w14:paraId="6598EE87"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70   DAVČNI PRIHODKI                            </w:t>
      </w:r>
      <w:r>
        <w:rPr>
          <w:rFonts w:ascii="Courier New" w:hAnsi="Courier New" w:cs="Courier New"/>
          <w:color w:val="000000"/>
          <w:sz w:val="17"/>
          <w:szCs w:val="17"/>
        </w:rPr>
        <w:t>3</w:t>
      </w:r>
      <w:r w:rsidRPr="00CB5A5D">
        <w:rPr>
          <w:rFonts w:ascii="Courier New" w:hAnsi="Courier New" w:cs="Courier New"/>
          <w:color w:val="000000"/>
          <w:sz w:val="17"/>
          <w:szCs w:val="17"/>
        </w:rPr>
        <w:t>,</w:t>
      </w:r>
      <w:r>
        <w:rPr>
          <w:rFonts w:ascii="Courier New" w:hAnsi="Courier New" w:cs="Courier New"/>
          <w:color w:val="000000"/>
          <w:sz w:val="17"/>
          <w:szCs w:val="17"/>
        </w:rPr>
        <w:t>0</w:t>
      </w:r>
      <w:r w:rsidR="001142F9">
        <w:rPr>
          <w:rFonts w:ascii="Courier New" w:hAnsi="Courier New" w:cs="Courier New"/>
          <w:color w:val="000000"/>
          <w:sz w:val="17"/>
          <w:szCs w:val="17"/>
        </w:rPr>
        <w:t>79</w:t>
      </w:r>
      <w:r w:rsidRPr="00CB5A5D">
        <w:rPr>
          <w:rFonts w:ascii="Courier New" w:hAnsi="Courier New" w:cs="Courier New"/>
          <w:color w:val="000000"/>
          <w:sz w:val="17"/>
          <w:szCs w:val="17"/>
        </w:rPr>
        <w:t>.</w:t>
      </w:r>
      <w:r w:rsidR="001142F9">
        <w:rPr>
          <w:rFonts w:ascii="Courier New" w:hAnsi="Courier New" w:cs="Courier New"/>
          <w:color w:val="000000"/>
          <w:sz w:val="17"/>
          <w:szCs w:val="17"/>
        </w:rPr>
        <w:t>372</w:t>
      </w:r>
      <w:r w:rsidRPr="00CB5A5D">
        <w:rPr>
          <w:rFonts w:ascii="Courier New" w:hAnsi="Courier New" w:cs="Courier New"/>
          <w:color w:val="000000"/>
          <w:sz w:val="17"/>
          <w:szCs w:val="17"/>
        </w:rPr>
        <w:t>,00</w:t>
      </w:r>
    </w:p>
    <w:p w14:paraId="3703A1E3"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700 Davki na dohodek in dobiček            2,</w:t>
      </w:r>
      <w:r w:rsidR="000D4B3D">
        <w:rPr>
          <w:rFonts w:ascii="Courier New" w:hAnsi="Courier New" w:cs="Courier New"/>
          <w:color w:val="000000"/>
          <w:sz w:val="17"/>
          <w:szCs w:val="17"/>
        </w:rPr>
        <w:t>843</w:t>
      </w:r>
      <w:r w:rsidRPr="00CB5A5D">
        <w:rPr>
          <w:rFonts w:ascii="Courier New" w:hAnsi="Courier New" w:cs="Courier New"/>
          <w:color w:val="000000"/>
          <w:sz w:val="17"/>
          <w:szCs w:val="17"/>
        </w:rPr>
        <w:t>.</w:t>
      </w:r>
      <w:r w:rsidR="000D4B3D">
        <w:rPr>
          <w:rFonts w:ascii="Courier New" w:hAnsi="Courier New" w:cs="Courier New"/>
          <w:color w:val="000000"/>
          <w:sz w:val="17"/>
          <w:szCs w:val="17"/>
        </w:rPr>
        <w:t>842</w:t>
      </w:r>
      <w:r w:rsidRPr="00CB5A5D">
        <w:rPr>
          <w:rFonts w:ascii="Courier New" w:hAnsi="Courier New" w:cs="Courier New"/>
          <w:color w:val="000000"/>
          <w:sz w:val="17"/>
          <w:szCs w:val="17"/>
        </w:rPr>
        <w:t>,00</w:t>
      </w:r>
    </w:p>
    <w:p w14:paraId="21664A13"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703 Davki na premoženje                      </w:t>
      </w:r>
      <w:r w:rsidR="000D4B3D">
        <w:rPr>
          <w:rFonts w:ascii="Courier New" w:hAnsi="Courier New" w:cs="Courier New"/>
          <w:color w:val="000000"/>
          <w:sz w:val="17"/>
          <w:szCs w:val="17"/>
        </w:rPr>
        <w:t>195</w:t>
      </w:r>
      <w:r w:rsidRPr="00CB5A5D">
        <w:rPr>
          <w:rFonts w:ascii="Courier New" w:hAnsi="Courier New" w:cs="Courier New"/>
          <w:color w:val="000000"/>
          <w:sz w:val="17"/>
          <w:szCs w:val="17"/>
        </w:rPr>
        <w:t>.</w:t>
      </w:r>
      <w:r w:rsidR="000D4B3D">
        <w:rPr>
          <w:rFonts w:ascii="Courier New" w:hAnsi="Courier New" w:cs="Courier New"/>
          <w:color w:val="000000"/>
          <w:sz w:val="17"/>
          <w:szCs w:val="17"/>
        </w:rPr>
        <w:t>51</w:t>
      </w:r>
      <w:r>
        <w:rPr>
          <w:rFonts w:ascii="Courier New" w:hAnsi="Courier New" w:cs="Courier New"/>
          <w:color w:val="000000"/>
          <w:sz w:val="17"/>
          <w:szCs w:val="17"/>
        </w:rPr>
        <w:t>0</w:t>
      </w:r>
      <w:r w:rsidRPr="00CB5A5D">
        <w:rPr>
          <w:rFonts w:ascii="Courier New" w:hAnsi="Courier New" w:cs="Courier New"/>
          <w:color w:val="000000"/>
          <w:sz w:val="17"/>
          <w:szCs w:val="17"/>
        </w:rPr>
        <w:t>,00</w:t>
      </w:r>
    </w:p>
    <w:p w14:paraId="6C346EC0"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704 Domači davki na blago in storitve         </w:t>
      </w:r>
      <w:r>
        <w:rPr>
          <w:rFonts w:ascii="Courier New" w:hAnsi="Courier New" w:cs="Courier New"/>
          <w:color w:val="000000"/>
          <w:sz w:val="17"/>
          <w:szCs w:val="17"/>
        </w:rPr>
        <w:t>40</w:t>
      </w:r>
      <w:r w:rsidRPr="00CB5A5D">
        <w:rPr>
          <w:rFonts w:ascii="Courier New" w:hAnsi="Courier New" w:cs="Courier New"/>
          <w:color w:val="000000"/>
          <w:sz w:val="17"/>
          <w:szCs w:val="17"/>
        </w:rPr>
        <w:t>.</w:t>
      </w:r>
      <w:r>
        <w:rPr>
          <w:rFonts w:ascii="Courier New" w:hAnsi="Courier New" w:cs="Courier New"/>
          <w:color w:val="000000"/>
          <w:sz w:val="17"/>
          <w:szCs w:val="17"/>
        </w:rPr>
        <w:t>020</w:t>
      </w:r>
      <w:r w:rsidRPr="00CB5A5D">
        <w:rPr>
          <w:rFonts w:ascii="Courier New" w:hAnsi="Courier New" w:cs="Courier New"/>
          <w:color w:val="000000"/>
          <w:sz w:val="17"/>
          <w:szCs w:val="17"/>
        </w:rPr>
        <w:t>,00</w:t>
      </w:r>
    </w:p>
    <w:p w14:paraId="3289B044"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706 Drugi davki                                       /</w:t>
      </w:r>
    </w:p>
    <w:p w14:paraId="673BE58F"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71   NEDAVČNI PRIHOD</w:t>
      </w:r>
      <w:r>
        <w:rPr>
          <w:rFonts w:ascii="Courier New" w:hAnsi="Courier New" w:cs="Courier New"/>
          <w:color w:val="000000"/>
          <w:sz w:val="17"/>
          <w:szCs w:val="17"/>
        </w:rPr>
        <w:t>KI                            3</w:t>
      </w:r>
      <w:r w:rsidR="000D4B3D">
        <w:rPr>
          <w:rFonts w:ascii="Courier New" w:hAnsi="Courier New" w:cs="Courier New"/>
          <w:color w:val="000000"/>
          <w:sz w:val="17"/>
          <w:szCs w:val="17"/>
        </w:rPr>
        <w:t>98</w:t>
      </w:r>
      <w:r w:rsidRPr="00CB5A5D">
        <w:rPr>
          <w:rFonts w:ascii="Courier New" w:hAnsi="Courier New" w:cs="Courier New"/>
          <w:color w:val="000000"/>
          <w:sz w:val="17"/>
          <w:szCs w:val="17"/>
        </w:rPr>
        <w:t>.</w:t>
      </w:r>
      <w:r>
        <w:rPr>
          <w:rFonts w:ascii="Courier New" w:hAnsi="Courier New" w:cs="Courier New"/>
          <w:color w:val="000000"/>
          <w:sz w:val="17"/>
          <w:szCs w:val="17"/>
        </w:rPr>
        <w:t>250</w:t>
      </w:r>
      <w:r w:rsidRPr="00CB5A5D">
        <w:rPr>
          <w:rFonts w:ascii="Courier New" w:hAnsi="Courier New" w:cs="Courier New"/>
          <w:color w:val="000000"/>
          <w:sz w:val="17"/>
          <w:szCs w:val="17"/>
        </w:rPr>
        <w:t>,00</w:t>
      </w:r>
    </w:p>
    <w:p w14:paraId="7FE29C60"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710 Udeležba na</w:t>
      </w:r>
      <w:r>
        <w:rPr>
          <w:rFonts w:ascii="Courier New" w:hAnsi="Courier New" w:cs="Courier New"/>
          <w:color w:val="000000"/>
          <w:sz w:val="17"/>
          <w:szCs w:val="17"/>
        </w:rPr>
        <w:t xml:space="preserve"> dobičku in dohodki od        120</w:t>
      </w:r>
      <w:r w:rsidRPr="00CB5A5D">
        <w:rPr>
          <w:rFonts w:ascii="Courier New" w:hAnsi="Courier New" w:cs="Courier New"/>
          <w:color w:val="000000"/>
          <w:sz w:val="17"/>
          <w:szCs w:val="17"/>
        </w:rPr>
        <w:t>.</w:t>
      </w:r>
      <w:r>
        <w:rPr>
          <w:rFonts w:ascii="Courier New" w:hAnsi="Courier New" w:cs="Courier New"/>
          <w:color w:val="000000"/>
          <w:sz w:val="17"/>
          <w:szCs w:val="17"/>
        </w:rPr>
        <w:t>540</w:t>
      </w:r>
      <w:r w:rsidRPr="00CB5A5D">
        <w:rPr>
          <w:rFonts w:ascii="Courier New" w:hAnsi="Courier New" w:cs="Courier New"/>
          <w:color w:val="000000"/>
          <w:sz w:val="17"/>
          <w:szCs w:val="17"/>
        </w:rPr>
        <w:t>,00</w:t>
      </w:r>
    </w:p>
    <w:p w14:paraId="339611A0"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premoženja</w:t>
      </w:r>
    </w:p>
    <w:p w14:paraId="1F2EFF9E"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711 Takse in pri</w:t>
      </w:r>
      <w:r>
        <w:rPr>
          <w:rFonts w:ascii="Courier New" w:hAnsi="Courier New" w:cs="Courier New"/>
          <w:color w:val="000000"/>
          <w:sz w:val="17"/>
          <w:szCs w:val="17"/>
        </w:rPr>
        <w:t>stojbine                       9.0</w:t>
      </w:r>
      <w:r w:rsidRPr="00CB5A5D">
        <w:rPr>
          <w:rFonts w:ascii="Courier New" w:hAnsi="Courier New" w:cs="Courier New"/>
          <w:color w:val="000000"/>
          <w:sz w:val="17"/>
          <w:szCs w:val="17"/>
        </w:rPr>
        <w:t>00,00</w:t>
      </w:r>
    </w:p>
    <w:p w14:paraId="691117BA"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712 Denarne kazni                              </w:t>
      </w:r>
      <w:r>
        <w:rPr>
          <w:rFonts w:ascii="Courier New" w:hAnsi="Courier New" w:cs="Courier New"/>
          <w:color w:val="000000"/>
          <w:sz w:val="17"/>
          <w:szCs w:val="17"/>
        </w:rPr>
        <w:t>3.400</w:t>
      </w:r>
      <w:r w:rsidRPr="00CB5A5D">
        <w:rPr>
          <w:rFonts w:ascii="Courier New" w:hAnsi="Courier New" w:cs="Courier New"/>
          <w:color w:val="000000"/>
          <w:sz w:val="17"/>
          <w:szCs w:val="17"/>
        </w:rPr>
        <w:t>,00</w:t>
      </w:r>
    </w:p>
    <w:p w14:paraId="4FC837C6"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713 Prihodki od prodaje blaga in                      /</w:t>
      </w:r>
    </w:p>
    <w:p w14:paraId="4F1094C6"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storitev</w:t>
      </w:r>
    </w:p>
    <w:p w14:paraId="4A2854B5"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714 Drugi neda</w:t>
      </w:r>
      <w:r>
        <w:rPr>
          <w:rFonts w:ascii="Courier New" w:hAnsi="Courier New" w:cs="Courier New"/>
          <w:color w:val="000000"/>
          <w:sz w:val="17"/>
          <w:szCs w:val="17"/>
        </w:rPr>
        <w:t>včni prihodki                  2</w:t>
      </w:r>
      <w:r w:rsidR="000D4B3D">
        <w:rPr>
          <w:rFonts w:ascii="Courier New" w:hAnsi="Courier New" w:cs="Courier New"/>
          <w:color w:val="000000"/>
          <w:sz w:val="17"/>
          <w:szCs w:val="17"/>
        </w:rPr>
        <w:t>65</w:t>
      </w:r>
      <w:r w:rsidRPr="00CB5A5D">
        <w:rPr>
          <w:rFonts w:ascii="Courier New" w:hAnsi="Courier New" w:cs="Courier New"/>
          <w:color w:val="000000"/>
          <w:sz w:val="17"/>
          <w:szCs w:val="17"/>
        </w:rPr>
        <w:t>.</w:t>
      </w:r>
      <w:r>
        <w:rPr>
          <w:rFonts w:ascii="Courier New" w:hAnsi="Courier New" w:cs="Courier New"/>
          <w:color w:val="000000"/>
          <w:sz w:val="17"/>
          <w:szCs w:val="17"/>
        </w:rPr>
        <w:t>310</w:t>
      </w:r>
      <w:r w:rsidRPr="00CB5A5D">
        <w:rPr>
          <w:rFonts w:ascii="Courier New" w:hAnsi="Courier New" w:cs="Courier New"/>
          <w:color w:val="000000"/>
          <w:sz w:val="17"/>
          <w:szCs w:val="17"/>
        </w:rPr>
        <w:t>,00</w:t>
      </w:r>
    </w:p>
    <w:p w14:paraId="0846895C"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72   KAPITALSKI PRIHODKI                          </w:t>
      </w:r>
      <w:r>
        <w:rPr>
          <w:rFonts w:ascii="Courier New" w:hAnsi="Courier New" w:cs="Courier New"/>
          <w:color w:val="000000"/>
          <w:sz w:val="17"/>
          <w:szCs w:val="17"/>
        </w:rPr>
        <w:t xml:space="preserve"> </w:t>
      </w:r>
      <w:r w:rsidR="000D4B3D">
        <w:rPr>
          <w:rFonts w:ascii="Courier New" w:hAnsi="Courier New" w:cs="Courier New"/>
          <w:color w:val="000000"/>
          <w:sz w:val="17"/>
          <w:szCs w:val="17"/>
        </w:rPr>
        <w:t>9</w:t>
      </w:r>
      <w:r>
        <w:rPr>
          <w:rFonts w:ascii="Courier New" w:hAnsi="Courier New" w:cs="Courier New"/>
          <w:color w:val="000000"/>
          <w:sz w:val="17"/>
          <w:szCs w:val="17"/>
        </w:rPr>
        <w:t>0</w:t>
      </w:r>
      <w:r w:rsidRPr="00CB5A5D">
        <w:rPr>
          <w:rFonts w:ascii="Courier New" w:hAnsi="Courier New" w:cs="Courier New"/>
          <w:color w:val="000000"/>
          <w:sz w:val="17"/>
          <w:szCs w:val="17"/>
        </w:rPr>
        <w:t>.</w:t>
      </w:r>
      <w:r>
        <w:rPr>
          <w:rFonts w:ascii="Courier New" w:hAnsi="Courier New" w:cs="Courier New"/>
          <w:color w:val="000000"/>
          <w:sz w:val="17"/>
          <w:szCs w:val="17"/>
        </w:rPr>
        <w:t>000</w:t>
      </w:r>
      <w:r w:rsidRPr="00CB5A5D">
        <w:rPr>
          <w:rFonts w:ascii="Courier New" w:hAnsi="Courier New" w:cs="Courier New"/>
          <w:color w:val="000000"/>
          <w:sz w:val="17"/>
          <w:szCs w:val="17"/>
        </w:rPr>
        <w:t xml:space="preserve">,00  </w:t>
      </w:r>
    </w:p>
    <w:p w14:paraId="15104D97"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720 Prihodki od prodaje osnovnih             </w:t>
      </w:r>
      <w:r w:rsidR="000D4B3D">
        <w:rPr>
          <w:rFonts w:ascii="Courier New" w:hAnsi="Courier New" w:cs="Courier New"/>
          <w:color w:val="000000"/>
          <w:sz w:val="17"/>
          <w:szCs w:val="17"/>
        </w:rPr>
        <w:t xml:space="preserve"> 70.000,00</w:t>
      </w:r>
      <w:r w:rsidRPr="00CB5A5D">
        <w:rPr>
          <w:rFonts w:ascii="Courier New" w:hAnsi="Courier New" w:cs="Courier New"/>
          <w:color w:val="000000"/>
          <w:sz w:val="17"/>
          <w:szCs w:val="17"/>
        </w:rPr>
        <w:t xml:space="preserve"> </w:t>
      </w:r>
    </w:p>
    <w:p w14:paraId="2D7D520E"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Sredstev                                      </w:t>
      </w:r>
    </w:p>
    <w:p w14:paraId="3BC19F67"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721 Prihodki od prodaje zalog                         </w:t>
      </w:r>
    </w:p>
    <w:p w14:paraId="0E0D14BA"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722 Prihodki od prodaje zemljišč in                </w:t>
      </w:r>
    </w:p>
    <w:p w14:paraId="26E0E309"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neopredmetenih dolgoročnih sredstev           </w:t>
      </w:r>
      <w:r>
        <w:rPr>
          <w:rFonts w:ascii="Courier New" w:hAnsi="Courier New" w:cs="Courier New"/>
          <w:color w:val="000000"/>
          <w:sz w:val="17"/>
          <w:szCs w:val="17"/>
        </w:rPr>
        <w:t>1</w:t>
      </w:r>
      <w:r w:rsidR="000D4B3D">
        <w:rPr>
          <w:rFonts w:ascii="Courier New" w:hAnsi="Courier New" w:cs="Courier New"/>
          <w:color w:val="000000"/>
          <w:sz w:val="17"/>
          <w:szCs w:val="17"/>
        </w:rPr>
        <w:t>5</w:t>
      </w:r>
      <w:r w:rsidRPr="00CB5A5D">
        <w:rPr>
          <w:rFonts w:ascii="Courier New" w:hAnsi="Courier New" w:cs="Courier New"/>
          <w:color w:val="000000"/>
          <w:sz w:val="17"/>
          <w:szCs w:val="17"/>
        </w:rPr>
        <w:t>.</w:t>
      </w:r>
      <w:r>
        <w:rPr>
          <w:rFonts w:ascii="Courier New" w:hAnsi="Courier New" w:cs="Courier New"/>
          <w:color w:val="000000"/>
          <w:sz w:val="17"/>
          <w:szCs w:val="17"/>
        </w:rPr>
        <w:t>0</w:t>
      </w:r>
      <w:r w:rsidRPr="00CB5A5D">
        <w:rPr>
          <w:rFonts w:ascii="Courier New" w:hAnsi="Courier New" w:cs="Courier New"/>
          <w:color w:val="000000"/>
          <w:sz w:val="17"/>
          <w:szCs w:val="17"/>
        </w:rPr>
        <w:t xml:space="preserve">00,00        </w:t>
      </w:r>
    </w:p>
    <w:p w14:paraId="1C72A457"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73   PREJETE DONACIJE</w:t>
      </w:r>
    </w:p>
    <w:p w14:paraId="75176FCD"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730 Prejete donacije iz domačih virov</w:t>
      </w:r>
    </w:p>
    <w:p w14:paraId="1F28EF48"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731 Prejete donacije iz tujine</w:t>
      </w:r>
    </w:p>
    <w:p w14:paraId="00704E8A"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74   TRANSFERNI PRIHODKI                        </w:t>
      </w:r>
      <w:r>
        <w:rPr>
          <w:rFonts w:ascii="Courier New" w:hAnsi="Courier New" w:cs="Courier New"/>
          <w:color w:val="000000"/>
          <w:sz w:val="17"/>
          <w:szCs w:val="17"/>
        </w:rPr>
        <w:t xml:space="preserve">  </w:t>
      </w:r>
      <w:r w:rsidR="000D4B3D">
        <w:rPr>
          <w:rFonts w:ascii="Courier New" w:hAnsi="Courier New" w:cs="Courier New"/>
          <w:color w:val="000000"/>
          <w:sz w:val="17"/>
          <w:szCs w:val="17"/>
        </w:rPr>
        <w:t>748</w:t>
      </w:r>
      <w:r w:rsidRPr="00CB5A5D">
        <w:rPr>
          <w:rFonts w:ascii="Courier New" w:hAnsi="Courier New" w:cs="Courier New"/>
          <w:color w:val="000000"/>
          <w:sz w:val="17"/>
          <w:szCs w:val="17"/>
        </w:rPr>
        <w:t>.</w:t>
      </w:r>
      <w:r w:rsidR="000D4B3D">
        <w:rPr>
          <w:rFonts w:ascii="Courier New" w:hAnsi="Courier New" w:cs="Courier New"/>
          <w:color w:val="000000"/>
          <w:sz w:val="17"/>
          <w:szCs w:val="17"/>
        </w:rPr>
        <w:t>078</w:t>
      </w:r>
      <w:r w:rsidRPr="00CB5A5D">
        <w:rPr>
          <w:rFonts w:ascii="Courier New" w:hAnsi="Courier New" w:cs="Courier New"/>
          <w:color w:val="000000"/>
          <w:sz w:val="17"/>
          <w:szCs w:val="17"/>
        </w:rPr>
        <w:t>,00</w:t>
      </w:r>
    </w:p>
    <w:p w14:paraId="6F81AC24"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740 Transferni prihodki iz drugih         </w:t>
      </w:r>
      <w:r>
        <w:rPr>
          <w:rFonts w:ascii="Courier New" w:hAnsi="Courier New" w:cs="Courier New"/>
          <w:color w:val="000000"/>
          <w:sz w:val="17"/>
          <w:szCs w:val="17"/>
        </w:rPr>
        <w:t xml:space="preserve">   </w:t>
      </w:r>
      <w:r w:rsidR="000D4B3D">
        <w:rPr>
          <w:rFonts w:ascii="Courier New" w:hAnsi="Courier New" w:cs="Courier New"/>
          <w:color w:val="000000"/>
          <w:sz w:val="17"/>
          <w:szCs w:val="17"/>
        </w:rPr>
        <w:t>748</w:t>
      </w:r>
      <w:r w:rsidRPr="00CB5A5D">
        <w:rPr>
          <w:rFonts w:ascii="Courier New" w:hAnsi="Courier New" w:cs="Courier New"/>
          <w:color w:val="000000"/>
          <w:sz w:val="17"/>
          <w:szCs w:val="17"/>
        </w:rPr>
        <w:t>.</w:t>
      </w:r>
      <w:r w:rsidR="000D4B3D">
        <w:rPr>
          <w:rFonts w:ascii="Courier New" w:hAnsi="Courier New" w:cs="Courier New"/>
          <w:color w:val="000000"/>
          <w:sz w:val="17"/>
          <w:szCs w:val="17"/>
        </w:rPr>
        <w:t>078</w:t>
      </w:r>
      <w:r w:rsidRPr="00CB5A5D">
        <w:rPr>
          <w:rFonts w:ascii="Courier New" w:hAnsi="Courier New" w:cs="Courier New"/>
          <w:color w:val="000000"/>
          <w:sz w:val="17"/>
          <w:szCs w:val="17"/>
        </w:rPr>
        <w:t>,00</w:t>
      </w:r>
    </w:p>
    <w:p w14:paraId="5CB5E121"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javno finančnih institucij</w:t>
      </w:r>
    </w:p>
    <w:p w14:paraId="488AA4B3"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741 Prejeta sredstva državnega proračuna</w:t>
      </w:r>
    </w:p>
    <w:p w14:paraId="09DD4E95"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iz proračuna EU</w:t>
      </w:r>
      <w:r w:rsidRPr="00CB5A5D">
        <w:rPr>
          <w:rFonts w:ascii="Courier New" w:hAnsi="Courier New" w:cs="Courier New"/>
          <w:color w:val="000000"/>
          <w:sz w:val="17"/>
          <w:szCs w:val="17"/>
        </w:rPr>
        <w:tab/>
        <w:t xml:space="preserve"> </w:t>
      </w:r>
      <w:r w:rsidRPr="00CB5A5D">
        <w:rPr>
          <w:rFonts w:ascii="Courier New" w:hAnsi="Courier New" w:cs="Courier New"/>
          <w:color w:val="000000"/>
          <w:sz w:val="17"/>
          <w:szCs w:val="17"/>
        </w:rPr>
        <w:tab/>
      </w:r>
      <w:r w:rsidRPr="00CB5A5D">
        <w:rPr>
          <w:rFonts w:ascii="Courier New" w:hAnsi="Courier New" w:cs="Courier New"/>
          <w:color w:val="000000"/>
          <w:sz w:val="17"/>
          <w:szCs w:val="17"/>
        </w:rPr>
        <w:tab/>
        <w:t xml:space="preserve">        </w:t>
      </w:r>
      <w:r w:rsidRPr="00CB5A5D">
        <w:rPr>
          <w:rFonts w:ascii="Courier New" w:hAnsi="Courier New" w:cs="Courier New"/>
          <w:color w:val="000000"/>
          <w:sz w:val="17"/>
          <w:szCs w:val="17"/>
        </w:rPr>
        <w:tab/>
      </w:r>
    </w:p>
    <w:p w14:paraId="0A1C5EA8"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w:t>
      </w:r>
    </w:p>
    <w:p w14:paraId="7D68132B"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p>
    <w:p w14:paraId="1CB4450B"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7"/>
          <w:szCs w:val="17"/>
        </w:rPr>
      </w:pPr>
      <w:r w:rsidRPr="00CB5A5D">
        <w:rPr>
          <w:rFonts w:ascii="Courier New" w:hAnsi="Courier New" w:cs="Courier New"/>
          <w:b/>
          <w:color w:val="000000"/>
          <w:sz w:val="17"/>
          <w:szCs w:val="17"/>
        </w:rPr>
        <w:t xml:space="preserve">II.  SKUPAJ ODHODKI (40+41+42+43)               </w:t>
      </w:r>
      <w:r w:rsidR="000D4B3D">
        <w:rPr>
          <w:rFonts w:ascii="Courier New" w:hAnsi="Courier New" w:cs="Courier New"/>
          <w:b/>
          <w:color w:val="000000"/>
          <w:sz w:val="17"/>
          <w:szCs w:val="17"/>
        </w:rPr>
        <w:t>4</w:t>
      </w:r>
      <w:r w:rsidRPr="00CB5A5D">
        <w:rPr>
          <w:rFonts w:ascii="Courier New" w:hAnsi="Courier New" w:cs="Courier New"/>
          <w:b/>
          <w:color w:val="000000"/>
          <w:sz w:val="17"/>
          <w:szCs w:val="17"/>
        </w:rPr>
        <w:t>,</w:t>
      </w:r>
      <w:r w:rsidR="000D4B3D">
        <w:rPr>
          <w:rFonts w:ascii="Courier New" w:hAnsi="Courier New" w:cs="Courier New"/>
          <w:b/>
          <w:color w:val="000000"/>
          <w:sz w:val="17"/>
          <w:szCs w:val="17"/>
        </w:rPr>
        <w:t>655</w:t>
      </w:r>
      <w:r w:rsidRPr="00CB5A5D">
        <w:rPr>
          <w:rFonts w:ascii="Courier New" w:hAnsi="Courier New" w:cs="Courier New"/>
          <w:b/>
          <w:color w:val="000000"/>
          <w:sz w:val="17"/>
          <w:szCs w:val="17"/>
        </w:rPr>
        <w:t>.</w:t>
      </w:r>
      <w:r w:rsidR="000D4B3D">
        <w:rPr>
          <w:rFonts w:ascii="Courier New" w:hAnsi="Courier New" w:cs="Courier New"/>
          <w:b/>
          <w:color w:val="000000"/>
          <w:sz w:val="17"/>
          <w:szCs w:val="17"/>
        </w:rPr>
        <w:t>042</w:t>
      </w:r>
      <w:r w:rsidRPr="00CB5A5D">
        <w:rPr>
          <w:rFonts w:ascii="Courier New" w:hAnsi="Courier New" w:cs="Courier New"/>
          <w:b/>
          <w:color w:val="000000"/>
          <w:sz w:val="17"/>
          <w:szCs w:val="17"/>
        </w:rPr>
        <w:t>,</w:t>
      </w:r>
      <w:r w:rsidR="000D4B3D">
        <w:rPr>
          <w:rFonts w:ascii="Courier New" w:hAnsi="Courier New" w:cs="Courier New"/>
          <w:b/>
          <w:color w:val="000000"/>
          <w:sz w:val="17"/>
          <w:szCs w:val="17"/>
        </w:rPr>
        <w:t>93</w:t>
      </w:r>
    </w:p>
    <w:p w14:paraId="4AC98A8A"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40   TEKOČI ODHODKI                             1,</w:t>
      </w:r>
      <w:r w:rsidR="000D4B3D">
        <w:rPr>
          <w:rFonts w:ascii="Courier New" w:hAnsi="Courier New" w:cs="Courier New"/>
          <w:color w:val="000000"/>
          <w:sz w:val="17"/>
          <w:szCs w:val="17"/>
        </w:rPr>
        <w:t>403</w:t>
      </w:r>
      <w:r w:rsidRPr="00CB5A5D">
        <w:rPr>
          <w:rFonts w:ascii="Courier New" w:hAnsi="Courier New" w:cs="Courier New"/>
          <w:color w:val="000000"/>
          <w:sz w:val="17"/>
          <w:szCs w:val="17"/>
        </w:rPr>
        <w:t>.</w:t>
      </w:r>
      <w:r w:rsidR="000D4B3D">
        <w:rPr>
          <w:rFonts w:ascii="Courier New" w:hAnsi="Courier New" w:cs="Courier New"/>
          <w:color w:val="000000"/>
          <w:sz w:val="17"/>
          <w:szCs w:val="17"/>
        </w:rPr>
        <w:t>611</w:t>
      </w:r>
      <w:r w:rsidRPr="00CB5A5D">
        <w:rPr>
          <w:rFonts w:ascii="Courier New" w:hAnsi="Courier New" w:cs="Courier New"/>
          <w:color w:val="000000"/>
          <w:sz w:val="17"/>
          <w:szCs w:val="17"/>
        </w:rPr>
        <w:t>,00</w:t>
      </w:r>
    </w:p>
    <w:p w14:paraId="30D4BE47"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400 Plače in drugi izdatki zaposlenim        </w:t>
      </w:r>
      <w:r>
        <w:rPr>
          <w:rFonts w:ascii="Courier New" w:hAnsi="Courier New" w:cs="Courier New"/>
          <w:color w:val="000000"/>
          <w:sz w:val="17"/>
          <w:szCs w:val="17"/>
        </w:rPr>
        <w:t>3</w:t>
      </w:r>
      <w:r w:rsidR="000D4B3D">
        <w:rPr>
          <w:rFonts w:ascii="Courier New" w:hAnsi="Courier New" w:cs="Courier New"/>
          <w:color w:val="000000"/>
          <w:sz w:val="17"/>
          <w:szCs w:val="17"/>
        </w:rPr>
        <w:t>01</w:t>
      </w:r>
      <w:r w:rsidRPr="00CB5A5D">
        <w:rPr>
          <w:rFonts w:ascii="Courier New" w:hAnsi="Courier New" w:cs="Courier New"/>
          <w:color w:val="000000"/>
          <w:sz w:val="17"/>
          <w:szCs w:val="17"/>
        </w:rPr>
        <w:t>.</w:t>
      </w:r>
      <w:r w:rsidR="000D4B3D">
        <w:rPr>
          <w:rFonts w:ascii="Courier New" w:hAnsi="Courier New" w:cs="Courier New"/>
          <w:color w:val="000000"/>
          <w:sz w:val="17"/>
          <w:szCs w:val="17"/>
        </w:rPr>
        <w:t>444</w:t>
      </w:r>
      <w:r w:rsidRPr="00CB5A5D">
        <w:rPr>
          <w:rFonts w:ascii="Courier New" w:hAnsi="Courier New" w:cs="Courier New"/>
          <w:color w:val="000000"/>
          <w:sz w:val="17"/>
          <w:szCs w:val="17"/>
        </w:rPr>
        <w:t>,00</w:t>
      </w:r>
    </w:p>
    <w:p w14:paraId="6C948414"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401 Prispevki d</w:t>
      </w:r>
      <w:r>
        <w:rPr>
          <w:rFonts w:ascii="Courier New" w:hAnsi="Courier New" w:cs="Courier New"/>
          <w:color w:val="000000"/>
          <w:sz w:val="17"/>
          <w:szCs w:val="17"/>
        </w:rPr>
        <w:t xml:space="preserve">elodajalcev za socialno        </w:t>
      </w:r>
      <w:r w:rsidR="000D4B3D">
        <w:rPr>
          <w:rFonts w:ascii="Courier New" w:hAnsi="Courier New" w:cs="Courier New"/>
          <w:color w:val="000000"/>
          <w:sz w:val="17"/>
          <w:szCs w:val="17"/>
        </w:rPr>
        <w:t>48</w:t>
      </w:r>
      <w:r w:rsidRPr="00CB5A5D">
        <w:rPr>
          <w:rFonts w:ascii="Courier New" w:hAnsi="Courier New" w:cs="Courier New"/>
          <w:color w:val="000000"/>
          <w:sz w:val="17"/>
          <w:szCs w:val="17"/>
        </w:rPr>
        <w:t>.</w:t>
      </w:r>
      <w:r w:rsidR="000D4B3D">
        <w:rPr>
          <w:rFonts w:ascii="Courier New" w:hAnsi="Courier New" w:cs="Courier New"/>
          <w:color w:val="000000"/>
          <w:sz w:val="17"/>
          <w:szCs w:val="17"/>
        </w:rPr>
        <w:t>79</w:t>
      </w:r>
      <w:r>
        <w:rPr>
          <w:rFonts w:ascii="Courier New" w:hAnsi="Courier New" w:cs="Courier New"/>
          <w:color w:val="000000"/>
          <w:sz w:val="17"/>
          <w:szCs w:val="17"/>
        </w:rPr>
        <w:t>0</w:t>
      </w:r>
      <w:r w:rsidRPr="00CB5A5D">
        <w:rPr>
          <w:rFonts w:ascii="Courier New" w:hAnsi="Courier New" w:cs="Courier New"/>
          <w:color w:val="000000"/>
          <w:sz w:val="17"/>
          <w:szCs w:val="17"/>
        </w:rPr>
        <w:t>,00</w:t>
      </w:r>
    </w:p>
    <w:p w14:paraId="189BEEC0"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varnost</w:t>
      </w:r>
    </w:p>
    <w:p w14:paraId="3122FC6A"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402 Izdatki za blago in storitve             </w:t>
      </w:r>
      <w:r w:rsidR="000D4B3D">
        <w:rPr>
          <w:rFonts w:ascii="Courier New" w:hAnsi="Courier New" w:cs="Courier New"/>
          <w:color w:val="000000"/>
          <w:sz w:val="17"/>
          <w:szCs w:val="17"/>
        </w:rPr>
        <w:t>942</w:t>
      </w:r>
      <w:r w:rsidRPr="00CB5A5D">
        <w:rPr>
          <w:rFonts w:ascii="Courier New" w:hAnsi="Courier New" w:cs="Courier New"/>
          <w:color w:val="000000"/>
          <w:sz w:val="17"/>
          <w:szCs w:val="17"/>
        </w:rPr>
        <w:t>.</w:t>
      </w:r>
      <w:r w:rsidR="000D4B3D">
        <w:rPr>
          <w:rFonts w:ascii="Courier New" w:hAnsi="Courier New" w:cs="Courier New"/>
          <w:color w:val="000000"/>
          <w:sz w:val="17"/>
          <w:szCs w:val="17"/>
        </w:rPr>
        <w:t>26</w:t>
      </w:r>
      <w:r>
        <w:rPr>
          <w:rFonts w:ascii="Courier New" w:hAnsi="Courier New" w:cs="Courier New"/>
          <w:color w:val="000000"/>
          <w:sz w:val="17"/>
          <w:szCs w:val="17"/>
        </w:rPr>
        <w:t>0</w:t>
      </w:r>
      <w:r w:rsidRPr="00CB5A5D">
        <w:rPr>
          <w:rFonts w:ascii="Courier New" w:hAnsi="Courier New" w:cs="Courier New"/>
          <w:color w:val="000000"/>
          <w:sz w:val="17"/>
          <w:szCs w:val="17"/>
        </w:rPr>
        <w:t>,00</w:t>
      </w:r>
    </w:p>
    <w:p w14:paraId="263A3EFC"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403 Plačila doma</w:t>
      </w:r>
      <w:r>
        <w:rPr>
          <w:rFonts w:ascii="Courier New" w:hAnsi="Courier New" w:cs="Courier New"/>
          <w:color w:val="000000"/>
          <w:sz w:val="17"/>
          <w:szCs w:val="17"/>
        </w:rPr>
        <w:t xml:space="preserve">čih obresti                   </w:t>
      </w:r>
      <w:r w:rsidR="000D4B3D">
        <w:rPr>
          <w:rFonts w:ascii="Courier New" w:hAnsi="Courier New" w:cs="Courier New"/>
          <w:color w:val="000000"/>
          <w:sz w:val="17"/>
          <w:szCs w:val="17"/>
        </w:rPr>
        <w:t>57</w:t>
      </w:r>
      <w:r w:rsidRPr="00CB5A5D">
        <w:rPr>
          <w:rFonts w:ascii="Courier New" w:hAnsi="Courier New" w:cs="Courier New"/>
          <w:color w:val="000000"/>
          <w:sz w:val="17"/>
          <w:szCs w:val="17"/>
        </w:rPr>
        <w:t>.</w:t>
      </w:r>
      <w:r w:rsidR="000D4B3D">
        <w:rPr>
          <w:rFonts w:ascii="Courier New" w:hAnsi="Courier New" w:cs="Courier New"/>
          <w:color w:val="000000"/>
          <w:sz w:val="17"/>
          <w:szCs w:val="17"/>
        </w:rPr>
        <w:t>5</w:t>
      </w:r>
      <w:r>
        <w:rPr>
          <w:rFonts w:ascii="Courier New" w:hAnsi="Courier New" w:cs="Courier New"/>
          <w:color w:val="000000"/>
          <w:sz w:val="17"/>
          <w:szCs w:val="17"/>
        </w:rPr>
        <w:t>0</w:t>
      </w:r>
      <w:r w:rsidRPr="00CB5A5D">
        <w:rPr>
          <w:rFonts w:ascii="Courier New" w:hAnsi="Courier New" w:cs="Courier New"/>
          <w:color w:val="000000"/>
          <w:sz w:val="17"/>
          <w:szCs w:val="17"/>
        </w:rPr>
        <w:t>0,00</w:t>
      </w:r>
    </w:p>
    <w:p w14:paraId="238F002C"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409 Rezerve                                   5</w:t>
      </w:r>
      <w:r w:rsidR="000D4B3D">
        <w:rPr>
          <w:rFonts w:ascii="Courier New" w:hAnsi="Courier New" w:cs="Courier New"/>
          <w:color w:val="000000"/>
          <w:sz w:val="17"/>
          <w:szCs w:val="17"/>
        </w:rPr>
        <w:t>3</w:t>
      </w:r>
      <w:r w:rsidRPr="00CB5A5D">
        <w:rPr>
          <w:rFonts w:ascii="Courier New" w:hAnsi="Courier New" w:cs="Courier New"/>
          <w:color w:val="000000"/>
          <w:sz w:val="17"/>
          <w:szCs w:val="17"/>
        </w:rPr>
        <w:t>.617,00       /</w:t>
      </w:r>
    </w:p>
    <w:p w14:paraId="40065B6C"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41   TEKOČI TRANSFERI                           1,</w:t>
      </w:r>
      <w:r w:rsidR="000D4B3D">
        <w:rPr>
          <w:rFonts w:ascii="Courier New" w:hAnsi="Courier New" w:cs="Courier New"/>
          <w:color w:val="000000"/>
          <w:sz w:val="17"/>
          <w:szCs w:val="17"/>
        </w:rPr>
        <w:t>715</w:t>
      </w:r>
      <w:r w:rsidRPr="00CB5A5D">
        <w:rPr>
          <w:rFonts w:ascii="Courier New" w:hAnsi="Courier New" w:cs="Courier New"/>
          <w:color w:val="000000"/>
          <w:sz w:val="17"/>
          <w:szCs w:val="17"/>
        </w:rPr>
        <w:t>.</w:t>
      </w:r>
      <w:r w:rsidR="000D4B3D">
        <w:rPr>
          <w:rFonts w:ascii="Courier New" w:hAnsi="Courier New" w:cs="Courier New"/>
          <w:color w:val="000000"/>
          <w:sz w:val="17"/>
          <w:szCs w:val="17"/>
        </w:rPr>
        <w:t>096</w:t>
      </w:r>
      <w:r w:rsidRPr="00CB5A5D">
        <w:rPr>
          <w:rFonts w:ascii="Courier New" w:hAnsi="Courier New" w:cs="Courier New"/>
          <w:color w:val="000000"/>
          <w:sz w:val="17"/>
          <w:szCs w:val="17"/>
        </w:rPr>
        <w:t>,00</w:t>
      </w:r>
    </w:p>
    <w:p w14:paraId="4EEE03FE"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410 Subvencije</w:t>
      </w:r>
      <w:r>
        <w:rPr>
          <w:rFonts w:ascii="Courier New" w:hAnsi="Courier New" w:cs="Courier New"/>
          <w:color w:val="000000"/>
          <w:sz w:val="17"/>
          <w:szCs w:val="17"/>
        </w:rPr>
        <w:t xml:space="preserve">                                </w:t>
      </w:r>
      <w:r w:rsidR="000D4B3D">
        <w:rPr>
          <w:rFonts w:ascii="Courier New" w:hAnsi="Courier New" w:cs="Courier New"/>
          <w:color w:val="000000"/>
          <w:sz w:val="17"/>
          <w:szCs w:val="17"/>
        </w:rPr>
        <w:t>88</w:t>
      </w:r>
      <w:r w:rsidRPr="00CB5A5D">
        <w:rPr>
          <w:rFonts w:ascii="Courier New" w:hAnsi="Courier New" w:cs="Courier New"/>
          <w:color w:val="000000"/>
          <w:sz w:val="17"/>
          <w:szCs w:val="17"/>
        </w:rPr>
        <w:t>.000,00</w:t>
      </w:r>
    </w:p>
    <w:p w14:paraId="1C1C053C"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411 Transferi posameznikom                 </w:t>
      </w:r>
      <w:r>
        <w:rPr>
          <w:rFonts w:ascii="Courier New" w:hAnsi="Courier New" w:cs="Courier New"/>
          <w:color w:val="000000"/>
          <w:sz w:val="17"/>
          <w:szCs w:val="17"/>
        </w:rPr>
        <w:t>1,</w:t>
      </w:r>
      <w:r w:rsidR="000D4B3D">
        <w:rPr>
          <w:rFonts w:ascii="Courier New" w:hAnsi="Courier New" w:cs="Courier New"/>
          <w:color w:val="000000"/>
          <w:sz w:val="17"/>
          <w:szCs w:val="17"/>
        </w:rPr>
        <w:t>201</w:t>
      </w:r>
      <w:r w:rsidRPr="00CB5A5D">
        <w:rPr>
          <w:rFonts w:ascii="Courier New" w:hAnsi="Courier New" w:cs="Courier New"/>
          <w:color w:val="000000"/>
          <w:sz w:val="17"/>
          <w:szCs w:val="17"/>
        </w:rPr>
        <w:t>.</w:t>
      </w:r>
      <w:r w:rsidR="000D4B3D">
        <w:rPr>
          <w:rFonts w:ascii="Courier New" w:hAnsi="Courier New" w:cs="Courier New"/>
          <w:color w:val="000000"/>
          <w:sz w:val="17"/>
          <w:szCs w:val="17"/>
        </w:rPr>
        <w:t>803</w:t>
      </w:r>
      <w:r w:rsidRPr="00CB5A5D">
        <w:rPr>
          <w:rFonts w:ascii="Courier New" w:hAnsi="Courier New" w:cs="Courier New"/>
          <w:color w:val="000000"/>
          <w:sz w:val="17"/>
          <w:szCs w:val="17"/>
        </w:rPr>
        <w:t>,00</w:t>
      </w:r>
    </w:p>
    <w:p w14:paraId="7A01A017"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in gospodinjstvom</w:t>
      </w:r>
    </w:p>
    <w:p w14:paraId="2B6795A2"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412 Transferi neprofitnim                     </w:t>
      </w:r>
      <w:r w:rsidR="000D4B3D">
        <w:rPr>
          <w:rFonts w:ascii="Courier New" w:hAnsi="Courier New" w:cs="Courier New"/>
          <w:color w:val="000000"/>
          <w:sz w:val="17"/>
          <w:szCs w:val="17"/>
        </w:rPr>
        <w:t>83</w:t>
      </w:r>
      <w:r w:rsidRPr="00CB5A5D">
        <w:rPr>
          <w:rFonts w:ascii="Courier New" w:hAnsi="Courier New" w:cs="Courier New"/>
          <w:color w:val="000000"/>
          <w:sz w:val="17"/>
          <w:szCs w:val="17"/>
        </w:rPr>
        <w:t>.</w:t>
      </w:r>
      <w:r w:rsidR="000D4B3D">
        <w:rPr>
          <w:rFonts w:ascii="Courier New" w:hAnsi="Courier New" w:cs="Courier New"/>
          <w:color w:val="000000"/>
          <w:sz w:val="17"/>
          <w:szCs w:val="17"/>
        </w:rPr>
        <w:t>368</w:t>
      </w:r>
      <w:r w:rsidRPr="00CB5A5D">
        <w:rPr>
          <w:rFonts w:ascii="Courier New" w:hAnsi="Courier New" w:cs="Courier New"/>
          <w:color w:val="000000"/>
          <w:sz w:val="17"/>
          <w:szCs w:val="17"/>
        </w:rPr>
        <w:t>,00</w:t>
      </w:r>
    </w:p>
    <w:p w14:paraId="3FE42452"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organizacijam</w:t>
      </w:r>
    </w:p>
    <w:p w14:paraId="2E5227AB"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in ustanovam</w:t>
      </w:r>
    </w:p>
    <w:p w14:paraId="20C8A8B5"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413 Drugi tekoči domači transferi            </w:t>
      </w:r>
      <w:r>
        <w:rPr>
          <w:rFonts w:ascii="Courier New" w:hAnsi="Courier New" w:cs="Courier New"/>
          <w:color w:val="000000"/>
          <w:sz w:val="17"/>
          <w:szCs w:val="17"/>
        </w:rPr>
        <w:t>3</w:t>
      </w:r>
      <w:r w:rsidR="000D4B3D">
        <w:rPr>
          <w:rFonts w:ascii="Courier New" w:hAnsi="Courier New" w:cs="Courier New"/>
          <w:color w:val="000000"/>
          <w:sz w:val="17"/>
          <w:szCs w:val="17"/>
        </w:rPr>
        <w:t>41</w:t>
      </w:r>
      <w:r w:rsidRPr="00CB5A5D">
        <w:rPr>
          <w:rFonts w:ascii="Courier New" w:hAnsi="Courier New" w:cs="Courier New"/>
          <w:color w:val="000000"/>
          <w:sz w:val="17"/>
          <w:szCs w:val="17"/>
        </w:rPr>
        <w:t>.</w:t>
      </w:r>
      <w:r w:rsidR="000D4B3D">
        <w:rPr>
          <w:rFonts w:ascii="Courier New" w:hAnsi="Courier New" w:cs="Courier New"/>
          <w:color w:val="000000"/>
          <w:sz w:val="17"/>
          <w:szCs w:val="17"/>
        </w:rPr>
        <w:t>925</w:t>
      </w:r>
      <w:r w:rsidRPr="00CB5A5D">
        <w:rPr>
          <w:rFonts w:ascii="Courier New" w:hAnsi="Courier New" w:cs="Courier New"/>
          <w:color w:val="000000"/>
          <w:sz w:val="17"/>
          <w:szCs w:val="17"/>
        </w:rPr>
        <w:t>,00</w:t>
      </w:r>
    </w:p>
    <w:p w14:paraId="4CFCFC93"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414 Tekoči transferi v tujino                         /</w:t>
      </w:r>
    </w:p>
    <w:p w14:paraId="20725E8F"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42   INVESTICIJSKI</w:t>
      </w:r>
      <w:r>
        <w:rPr>
          <w:rFonts w:ascii="Courier New" w:hAnsi="Courier New" w:cs="Courier New"/>
          <w:color w:val="000000"/>
          <w:sz w:val="17"/>
          <w:szCs w:val="17"/>
        </w:rPr>
        <w:t xml:space="preserve"> ODHODKI                      </w:t>
      </w:r>
      <w:r w:rsidR="000D4B3D">
        <w:rPr>
          <w:rFonts w:ascii="Courier New" w:hAnsi="Courier New" w:cs="Courier New"/>
          <w:color w:val="000000"/>
          <w:sz w:val="17"/>
          <w:szCs w:val="17"/>
        </w:rPr>
        <w:t>1,489</w:t>
      </w:r>
      <w:r w:rsidRPr="00CB5A5D">
        <w:rPr>
          <w:rFonts w:ascii="Courier New" w:hAnsi="Courier New" w:cs="Courier New"/>
          <w:color w:val="000000"/>
          <w:sz w:val="17"/>
          <w:szCs w:val="17"/>
        </w:rPr>
        <w:t>.</w:t>
      </w:r>
      <w:r w:rsidR="000D4B3D">
        <w:rPr>
          <w:rFonts w:ascii="Courier New" w:hAnsi="Courier New" w:cs="Courier New"/>
          <w:color w:val="000000"/>
          <w:sz w:val="17"/>
          <w:szCs w:val="17"/>
        </w:rPr>
        <w:t>335</w:t>
      </w:r>
      <w:r w:rsidRPr="00CB5A5D">
        <w:rPr>
          <w:rFonts w:ascii="Courier New" w:hAnsi="Courier New" w:cs="Courier New"/>
          <w:color w:val="000000"/>
          <w:sz w:val="17"/>
          <w:szCs w:val="17"/>
        </w:rPr>
        <w:t>,</w:t>
      </w:r>
      <w:r w:rsidR="000D4B3D">
        <w:rPr>
          <w:rFonts w:ascii="Courier New" w:hAnsi="Courier New" w:cs="Courier New"/>
          <w:color w:val="000000"/>
          <w:sz w:val="17"/>
          <w:szCs w:val="17"/>
        </w:rPr>
        <w:t>93</w:t>
      </w:r>
    </w:p>
    <w:p w14:paraId="5EA24E8B"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420 Nakup in gradnja osnovnih sredstev     </w:t>
      </w:r>
      <w:r w:rsidR="000D4B3D">
        <w:rPr>
          <w:rFonts w:ascii="Courier New" w:hAnsi="Courier New" w:cs="Courier New"/>
          <w:color w:val="000000"/>
          <w:sz w:val="17"/>
          <w:szCs w:val="17"/>
        </w:rPr>
        <w:t>1,489</w:t>
      </w:r>
      <w:r w:rsidRPr="00CB5A5D">
        <w:rPr>
          <w:rFonts w:ascii="Courier New" w:hAnsi="Courier New" w:cs="Courier New"/>
          <w:color w:val="000000"/>
          <w:sz w:val="17"/>
          <w:szCs w:val="17"/>
        </w:rPr>
        <w:t>.</w:t>
      </w:r>
      <w:r w:rsidR="000D4B3D">
        <w:rPr>
          <w:rFonts w:ascii="Courier New" w:hAnsi="Courier New" w:cs="Courier New"/>
          <w:color w:val="000000"/>
          <w:sz w:val="17"/>
          <w:szCs w:val="17"/>
        </w:rPr>
        <w:t>335</w:t>
      </w:r>
      <w:r w:rsidRPr="00CB5A5D">
        <w:rPr>
          <w:rFonts w:ascii="Courier New" w:hAnsi="Courier New" w:cs="Courier New"/>
          <w:color w:val="000000"/>
          <w:sz w:val="17"/>
          <w:szCs w:val="17"/>
        </w:rPr>
        <w:t>,</w:t>
      </w:r>
      <w:r w:rsidR="000D4B3D">
        <w:rPr>
          <w:rFonts w:ascii="Courier New" w:hAnsi="Courier New" w:cs="Courier New"/>
          <w:color w:val="000000"/>
          <w:sz w:val="17"/>
          <w:szCs w:val="17"/>
        </w:rPr>
        <w:t>93</w:t>
      </w:r>
    </w:p>
    <w:p w14:paraId="13AC05FD"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43   INVESTICIJSKI TRANSFERI                      </w:t>
      </w:r>
      <w:r>
        <w:rPr>
          <w:rFonts w:ascii="Courier New" w:hAnsi="Courier New" w:cs="Courier New"/>
          <w:color w:val="000000"/>
          <w:sz w:val="17"/>
          <w:szCs w:val="17"/>
        </w:rPr>
        <w:t xml:space="preserve"> 4</w:t>
      </w:r>
      <w:r w:rsidR="000D4B3D">
        <w:rPr>
          <w:rFonts w:ascii="Courier New" w:hAnsi="Courier New" w:cs="Courier New"/>
          <w:color w:val="000000"/>
          <w:sz w:val="17"/>
          <w:szCs w:val="17"/>
        </w:rPr>
        <w:t>7</w:t>
      </w:r>
      <w:r w:rsidRPr="00CB5A5D">
        <w:rPr>
          <w:rFonts w:ascii="Courier New" w:hAnsi="Courier New" w:cs="Courier New"/>
          <w:color w:val="000000"/>
          <w:sz w:val="17"/>
          <w:szCs w:val="17"/>
        </w:rPr>
        <w:t>.</w:t>
      </w:r>
      <w:r>
        <w:rPr>
          <w:rFonts w:ascii="Courier New" w:hAnsi="Courier New" w:cs="Courier New"/>
          <w:color w:val="000000"/>
          <w:sz w:val="17"/>
          <w:szCs w:val="17"/>
        </w:rPr>
        <w:t>0</w:t>
      </w:r>
      <w:r w:rsidRPr="00CB5A5D">
        <w:rPr>
          <w:rFonts w:ascii="Courier New" w:hAnsi="Courier New" w:cs="Courier New"/>
          <w:color w:val="000000"/>
          <w:sz w:val="17"/>
          <w:szCs w:val="17"/>
        </w:rPr>
        <w:t>00,00</w:t>
      </w:r>
    </w:p>
    <w:p w14:paraId="496E6612"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430 Investicijski transferi                  </w:t>
      </w:r>
      <w:r>
        <w:rPr>
          <w:rFonts w:ascii="Courier New" w:hAnsi="Courier New" w:cs="Courier New"/>
          <w:color w:val="000000"/>
          <w:sz w:val="17"/>
          <w:szCs w:val="17"/>
        </w:rPr>
        <w:t xml:space="preserve"> 4</w:t>
      </w:r>
      <w:r w:rsidR="000D4B3D">
        <w:rPr>
          <w:rFonts w:ascii="Courier New" w:hAnsi="Courier New" w:cs="Courier New"/>
          <w:color w:val="000000"/>
          <w:sz w:val="17"/>
          <w:szCs w:val="17"/>
        </w:rPr>
        <w:t>7</w:t>
      </w:r>
      <w:r w:rsidRPr="00CB5A5D">
        <w:rPr>
          <w:rFonts w:ascii="Courier New" w:hAnsi="Courier New" w:cs="Courier New"/>
          <w:color w:val="000000"/>
          <w:sz w:val="17"/>
          <w:szCs w:val="17"/>
        </w:rPr>
        <w:t>.</w:t>
      </w:r>
      <w:r>
        <w:rPr>
          <w:rFonts w:ascii="Courier New" w:hAnsi="Courier New" w:cs="Courier New"/>
          <w:color w:val="000000"/>
          <w:sz w:val="17"/>
          <w:szCs w:val="17"/>
        </w:rPr>
        <w:t>0</w:t>
      </w:r>
      <w:r w:rsidRPr="00CB5A5D">
        <w:rPr>
          <w:rFonts w:ascii="Courier New" w:hAnsi="Courier New" w:cs="Courier New"/>
          <w:color w:val="000000"/>
          <w:sz w:val="17"/>
          <w:szCs w:val="17"/>
        </w:rPr>
        <w:t>00,00</w:t>
      </w:r>
    </w:p>
    <w:p w14:paraId="2B4E8BFE"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III. PRORAČUNSKI PRIMANJKLJAJ (I.-II.)         </w:t>
      </w:r>
      <w:r>
        <w:rPr>
          <w:rFonts w:ascii="Courier New" w:hAnsi="Courier New" w:cs="Courier New"/>
          <w:color w:val="000000"/>
          <w:sz w:val="17"/>
          <w:szCs w:val="17"/>
        </w:rPr>
        <w:t xml:space="preserve">  </w:t>
      </w:r>
      <w:r w:rsidR="000D4B3D">
        <w:rPr>
          <w:rFonts w:ascii="Courier New" w:hAnsi="Courier New" w:cs="Courier New"/>
          <w:color w:val="000000"/>
          <w:sz w:val="17"/>
          <w:szCs w:val="17"/>
        </w:rPr>
        <w:t>-339</w:t>
      </w:r>
      <w:r w:rsidRPr="00CB5A5D">
        <w:rPr>
          <w:rFonts w:ascii="Courier New" w:hAnsi="Courier New" w:cs="Courier New"/>
          <w:color w:val="000000"/>
          <w:sz w:val="17"/>
          <w:szCs w:val="17"/>
        </w:rPr>
        <w:t>.</w:t>
      </w:r>
      <w:r w:rsidR="000D4B3D">
        <w:rPr>
          <w:rFonts w:ascii="Courier New" w:hAnsi="Courier New" w:cs="Courier New"/>
          <w:color w:val="000000"/>
          <w:sz w:val="17"/>
          <w:szCs w:val="17"/>
        </w:rPr>
        <w:t>342</w:t>
      </w:r>
      <w:r w:rsidRPr="00CB5A5D">
        <w:rPr>
          <w:rFonts w:ascii="Courier New" w:hAnsi="Courier New" w:cs="Courier New"/>
          <w:color w:val="000000"/>
          <w:sz w:val="17"/>
          <w:szCs w:val="17"/>
        </w:rPr>
        <w:t>,</w:t>
      </w:r>
      <w:r w:rsidR="000D4B3D">
        <w:rPr>
          <w:rFonts w:ascii="Courier New" w:hAnsi="Courier New" w:cs="Courier New"/>
          <w:color w:val="000000"/>
          <w:sz w:val="17"/>
          <w:szCs w:val="17"/>
        </w:rPr>
        <w:t>93</w:t>
      </w:r>
      <w:r w:rsidRPr="00CB5A5D">
        <w:rPr>
          <w:rFonts w:ascii="Courier New" w:hAnsi="Courier New" w:cs="Courier New"/>
          <w:color w:val="000000"/>
          <w:sz w:val="17"/>
          <w:szCs w:val="17"/>
        </w:rPr>
        <w:t xml:space="preserve">       </w:t>
      </w:r>
    </w:p>
    <w:p w14:paraId="7F5D65BD"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w:t>
      </w:r>
    </w:p>
    <w:p w14:paraId="3D14F507"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7"/>
          <w:szCs w:val="17"/>
        </w:rPr>
      </w:pPr>
      <w:r w:rsidRPr="00CB5A5D">
        <w:rPr>
          <w:rFonts w:ascii="Courier New" w:hAnsi="Courier New" w:cs="Courier New"/>
          <w:b/>
          <w:color w:val="000000"/>
          <w:sz w:val="17"/>
          <w:szCs w:val="17"/>
        </w:rPr>
        <w:t>B.   RAČUN FINANČNIH TERJATEV</w:t>
      </w:r>
    </w:p>
    <w:p w14:paraId="6808E0A3"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7"/>
          <w:szCs w:val="17"/>
        </w:rPr>
      </w:pPr>
      <w:r w:rsidRPr="00CB5A5D">
        <w:rPr>
          <w:rFonts w:ascii="Courier New" w:hAnsi="Courier New" w:cs="Courier New"/>
          <w:b/>
          <w:color w:val="000000"/>
          <w:sz w:val="17"/>
          <w:szCs w:val="17"/>
        </w:rPr>
        <w:t xml:space="preserve">     IN NALOŽB</w:t>
      </w:r>
    </w:p>
    <w:p w14:paraId="379EB7EA"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w:t>
      </w:r>
    </w:p>
    <w:p w14:paraId="5F0258A8"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IV.  PREJETA VPLAČILA DANIH POSOJIL IN</w:t>
      </w:r>
    </w:p>
    <w:p w14:paraId="78101E43"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PRODAJA KAPITALSKIH DELEŽEV</w:t>
      </w:r>
    </w:p>
    <w:p w14:paraId="1D65EC80"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(750+751+752)</w:t>
      </w:r>
    </w:p>
    <w:p w14:paraId="6A2E9D39"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75   PREJETA VRAČILA DANIH POSOJIL</w:t>
      </w:r>
    </w:p>
    <w:p w14:paraId="195292CA"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750 Prejeta vračila danih posojil</w:t>
      </w:r>
    </w:p>
    <w:p w14:paraId="0FD60542"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751 Prodaja kapitalskih deležev</w:t>
      </w:r>
    </w:p>
    <w:p w14:paraId="20947F75"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752 Kupnine iz naslova privatizacije</w:t>
      </w:r>
    </w:p>
    <w:p w14:paraId="7BEA741B"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V.   DANA POSOJILA IN POVEČANJE KAPITALSKIH</w:t>
      </w:r>
    </w:p>
    <w:p w14:paraId="6C753062"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DEL</w:t>
      </w:r>
      <w:r>
        <w:rPr>
          <w:rFonts w:ascii="Courier New" w:hAnsi="Courier New" w:cs="Courier New"/>
          <w:color w:val="000000"/>
          <w:sz w:val="17"/>
          <w:szCs w:val="17"/>
        </w:rPr>
        <w:t>E</w:t>
      </w:r>
      <w:r w:rsidRPr="00CB5A5D">
        <w:rPr>
          <w:rFonts w:ascii="Courier New" w:hAnsi="Courier New" w:cs="Courier New"/>
          <w:color w:val="000000"/>
          <w:sz w:val="17"/>
          <w:szCs w:val="17"/>
        </w:rPr>
        <w:t>ŽEV (440+441+442+443)</w:t>
      </w:r>
    </w:p>
    <w:p w14:paraId="66CE141D"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44   DANA POSOJILA IN POVEČANJE KAPITALSKIH</w:t>
      </w:r>
    </w:p>
    <w:p w14:paraId="0AE687C3"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DELEŽEV</w:t>
      </w:r>
    </w:p>
    <w:p w14:paraId="48F2F48B"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440 Dana posojila</w:t>
      </w:r>
    </w:p>
    <w:p w14:paraId="2B9C54E2"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441 Povečanje kapitalskih deležev in</w:t>
      </w:r>
    </w:p>
    <w:p w14:paraId="27713A85"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naložb</w:t>
      </w:r>
    </w:p>
    <w:p w14:paraId="3DDEC0AE"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442 Poraba sredstev kupnin iz naslova</w:t>
      </w:r>
    </w:p>
    <w:p w14:paraId="2592AE2D"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privatizacije</w:t>
      </w:r>
    </w:p>
    <w:p w14:paraId="0730BB75"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443 Povečanje namenskega premoženja v</w:t>
      </w:r>
    </w:p>
    <w:p w14:paraId="73943970"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javnih skladih in drugih pravnih</w:t>
      </w:r>
    </w:p>
    <w:p w14:paraId="186C77E6"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osebah</w:t>
      </w:r>
    </w:p>
    <w:p w14:paraId="14406FED"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jav. prava, ki imajo premoženje v</w:t>
      </w:r>
    </w:p>
    <w:p w14:paraId="07128183"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svoji lasti</w:t>
      </w:r>
    </w:p>
    <w:p w14:paraId="6BFF2AB8"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VI.  PREJETA MINUS DANA POSOJILA IN</w:t>
      </w:r>
    </w:p>
    <w:p w14:paraId="3716D486"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SPREMEMBE KAPITALSKIH DELEŽEV (IV.-V.)</w:t>
      </w:r>
    </w:p>
    <w:p w14:paraId="01E3DFF1"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w:t>
      </w:r>
    </w:p>
    <w:p w14:paraId="1E12CA10"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7"/>
          <w:szCs w:val="17"/>
        </w:rPr>
      </w:pPr>
      <w:r w:rsidRPr="00CB5A5D">
        <w:rPr>
          <w:rFonts w:ascii="Courier New" w:hAnsi="Courier New" w:cs="Courier New"/>
          <w:b/>
          <w:color w:val="000000"/>
          <w:sz w:val="17"/>
          <w:szCs w:val="17"/>
        </w:rPr>
        <w:t>C.   RAČUN FINANCIRANJA</w:t>
      </w:r>
    </w:p>
    <w:p w14:paraId="51DE936B"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w:t>
      </w:r>
    </w:p>
    <w:p w14:paraId="62CA44EA"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VII. ZADOLŽEVANJE (500)</w:t>
      </w:r>
      <w:r w:rsidRPr="00CB5A5D">
        <w:rPr>
          <w:rFonts w:ascii="Courier New" w:hAnsi="Courier New" w:cs="Courier New"/>
          <w:color w:val="000000"/>
          <w:sz w:val="17"/>
          <w:szCs w:val="17"/>
        </w:rPr>
        <w:tab/>
      </w:r>
      <w:r w:rsidRPr="00CB5A5D">
        <w:rPr>
          <w:rFonts w:ascii="Courier New" w:hAnsi="Courier New" w:cs="Courier New"/>
          <w:color w:val="000000"/>
          <w:sz w:val="17"/>
          <w:szCs w:val="17"/>
        </w:rPr>
        <w:tab/>
      </w:r>
      <w:r w:rsidRPr="00CB5A5D">
        <w:rPr>
          <w:rFonts w:ascii="Courier New" w:hAnsi="Courier New" w:cs="Courier New"/>
          <w:color w:val="000000"/>
          <w:sz w:val="17"/>
          <w:szCs w:val="17"/>
        </w:rPr>
        <w:tab/>
        <w:t xml:space="preserve">  </w:t>
      </w:r>
      <w:r>
        <w:rPr>
          <w:rFonts w:ascii="Courier New" w:hAnsi="Courier New" w:cs="Courier New"/>
          <w:color w:val="000000"/>
          <w:sz w:val="17"/>
          <w:szCs w:val="17"/>
        </w:rPr>
        <w:t xml:space="preserve">    </w:t>
      </w:r>
      <w:r w:rsidR="000D4B3D">
        <w:rPr>
          <w:rFonts w:ascii="Courier New" w:hAnsi="Courier New" w:cs="Courier New"/>
          <w:color w:val="000000"/>
          <w:sz w:val="17"/>
          <w:szCs w:val="17"/>
        </w:rPr>
        <w:t xml:space="preserve">  500.000,00</w:t>
      </w:r>
    </w:p>
    <w:p w14:paraId="04C2A512"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50   ZADOLŽEVANJE</w:t>
      </w:r>
    </w:p>
    <w:p w14:paraId="3A4351C5"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500 Domače zadolževanje</w:t>
      </w:r>
      <w:r w:rsidRPr="00CB5A5D">
        <w:rPr>
          <w:rFonts w:ascii="Courier New" w:hAnsi="Courier New" w:cs="Courier New"/>
          <w:color w:val="000000"/>
          <w:sz w:val="17"/>
          <w:szCs w:val="17"/>
        </w:rPr>
        <w:tab/>
        <w:t xml:space="preserve"> </w:t>
      </w:r>
      <w:r w:rsidRPr="00CB5A5D">
        <w:rPr>
          <w:rFonts w:ascii="Courier New" w:hAnsi="Courier New" w:cs="Courier New"/>
          <w:color w:val="000000"/>
          <w:sz w:val="17"/>
          <w:szCs w:val="17"/>
        </w:rPr>
        <w:tab/>
        <w:t xml:space="preserve">      </w:t>
      </w:r>
      <w:r w:rsidR="00695323">
        <w:rPr>
          <w:rFonts w:ascii="Courier New" w:hAnsi="Courier New" w:cs="Courier New"/>
          <w:color w:val="000000"/>
          <w:sz w:val="17"/>
          <w:szCs w:val="17"/>
        </w:rPr>
        <w:t xml:space="preserve">  500,000,00</w:t>
      </w:r>
    </w:p>
    <w:p w14:paraId="43A4CF2E"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VIII.ODPLAČILA DOLGA (550)</w:t>
      </w:r>
    </w:p>
    <w:p w14:paraId="24ACDEAC"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Pr>
          <w:rFonts w:ascii="Courier New" w:hAnsi="Courier New" w:cs="Courier New"/>
          <w:color w:val="000000"/>
          <w:sz w:val="17"/>
          <w:szCs w:val="17"/>
        </w:rPr>
        <w:t>55   ODPLAČILA DOLGA</w:t>
      </w:r>
      <w:r>
        <w:rPr>
          <w:rFonts w:ascii="Courier New" w:hAnsi="Courier New" w:cs="Courier New"/>
          <w:color w:val="000000"/>
          <w:sz w:val="17"/>
          <w:szCs w:val="17"/>
        </w:rPr>
        <w:tab/>
      </w:r>
      <w:r>
        <w:rPr>
          <w:rFonts w:ascii="Courier New" w:hAnsi="Courier New" w:cs="Courier New"/>
          <w:color w:val="000000"/>
          <w:sz w:val="17"/>
          <w:szCs w:val="17"/>
        </w:rPr>
        <w:tab/>
      </w:r>
      <w:r>
        <w:rPr>
          <w:rFonts w:ascii="Courier New" w:hAnsi="Courier New" w:cs="Courier New"/>
          <w:color w:val="000000"/>
          <w:sz w:val="17"/>
          <w:szCs w:val="17"/>
        </w:rPr>
        <w:tab/>
        <w:t xml:space="preserve">        230.950</w:t>
      </w:r>
      <w:r w:rsidRPr="00CB5A5D">
        <w:rPr>
          <w:rFonts w:ascii="Courier New" w:hAnsi="Courier New" w:cs="Courier New"/>
          <w:color w:val="000000"/>
          <w:sz w:val="17"/>
          <w:szCs w:val="17"/>
        </w:rPr>
        <w:t>,00</w:t>
      </w:r>
    </w:p>
    <w:p w14:paraId="16E7207D"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550 Odplačila domačega dolga</w:t>
      </w:r>
      <w:r w:rsidRPr="00CB5A5D">
        <w:rPr>
          <w:rFonts w:ascii="Courier New" w:hAnsi="Courier New" w:cs="Courier New"/>
          <w:color w:val="000000"/>
          <w:sz w:val="17"/>
          <w:szCs w:val="17"/>
        </w:rPr>
        <w:tab/>
      </w:r>
      <w:r w:rsidRPr="00CB5A5D">
        <w:rPr>
          <w:rFonts w:ascii="Courier New" w:hAnsi="Courier New" w:cs="Courier New"/>
          <w:color w:val="000000"/>
          <w:sz w:val="17"/>
          <w:szCs w:val="17"/>
        </w:rPr>
        <w:tab/>
        <w:t xml:space="preserve">  </w:t>
      </w:r>
      <w:r>
        <w:rPr>
          <w:rFonts w:ascii="Courier New" w:hAnsi="Courier New" w:cs="Courier New"/>
          <w:color w:val="000000"/>
          <w:sz w:val="17"/>
          <w:szCs w:val="17"/>
        </w:rPr>
        <w:t xml:space="preserve">      230.950</w:t>
      </w:r>
      <w:r w:rsidRPr="00CB5A5D">
        <w:rPr>
          <w:rFonts w:ascii="Courier New" w:hAnsi="Courier New" w:cs="Courier New"/>
          <w:color w:val="000000"/>
          <w:sz w:val="17"/>
          <w:szCs w:val="17"/>
        </w:rPr>
        <w:t xml:space="preserve">,00 </w:t>
      </w:r>
    </w:p>
    <w:p w14:paraId="3BD61122"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IX.  SPREMEMBA STANJA SREDSTEV NA RAČUNU                 </w:t>
      </w:r>
    </w:p>
    <w:p w14:paraId="1E5C2842"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(I.+IV.+VII.-II.-V.-VIII.)                 - </w:t>
      </w:r>
      <w:r>
        <w:rPr>
          <w:rFonts w:ascii="Courier New" w:hAnsi="Courier New" w:cs="Courier New"/>
          <w:color w:val="000000"/>
          <w:sz w:val="17"/>
          <w:szCs w:val="17"/>
        </w:rPr>
        <w:t xml:space="preserve"> </w:t>
      </w:r>
      <w:r w:rsidR="000D4B3D">
        <w:rPr>
          <w:rFonts w:ascii="Courier New" w:hAnsi="Courier New" w:cs="Courier New"/>
          <w:color w:val="000000"/>
          <w:sz w:val="17"/>
          <w:szCs w:val="17"/>
        </w:rPr>
        <w:t>65</w:t>
      </w:r>
      <w:r w:rsidRPr="00CB5A5D">
        <w:rPr>
          <w:rFonts w:ascii="Courier New" w:hAnsi="Courier New" w:cs="Courier New"/>
          <w:color w:val="000000"/>
          <w:sz w:val="17"/>
          <w:szCs w:val="17"/>
        </w:rPr>
        <w:t>.</w:t>
      </w:r>
      <w:r w:rsidR="000D4B3D">
        <w:rPr>
          <w:rFonts w:ascii="Courier New" w:hAnsi="Courier New" w:cs="Courier New"/>
          <w:color w:val="000000"/>
          <w:sz w:val="17"/>
          <w:szCs w:val="17"/>
        </w:rPr>
        <w:t>292</w:t>
      </w:r>
      <w:r w:rsidRPr="00CB5A5D">
        <w:rPr>
          <w:rFonts w:ascii="Courier New" w:hAnsi="Courier New" w:cs="Courier New"/>
          <w:color w:val="000000"/>
          <w:sz w:val="17"/>
          <w:szCs w:val="17"/>
        </w:rPr>
        <w:t>,</w:t>
      </w:r>
      <w:r w:rsidR="000D4B3D">
        <w:rPr>
          <w:rFonts w:ascii="Courier New" w:hAnsi="Courier New" w:cs="Courier New"/>
          <w:color w:val="000000"/>
          <w:sz w:val="17"/>
          <w:szCs w:val="17"/>
        </w:rPr>
        <w:t>93</w:t>
      </w:r>
      <w:r w:rsidRPr="00CB5A5D">
        <w:rPr>
          <w:rFonts w:ascii="Courier New" w:hAnsi="Courier New" w:cs="Courier New"/>
          <w:color w:val="000000"/>
          <w:sz w:val="17"/>
          <w:szCs w:val="17"/>
        </w:rPr>
        <w:t xml:space="preserve">     </w:t>
      </w:r>
    </w:p>
    <w:p w14:paraId="50813CD3"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X.   NETO ZADOLŽEVANJE (VII.-VIII)              </w:t>
      </w:r>
      <w:r w:rsidR="000D4B3D">
        <w:rPr>
          <w:rFonts w:ascii="Courier New" w:hAnsi="Courier New" w:cs="Courier New"/>
          <w:color w:val="000000"/>
          <w:sz w:val="17"/>
          <w:szCs w:val="17"/>
        </w:rPr>
        <w:t xml:space="preserve">  </w:t>
      </w:r>
      <w:r>
        <w:rPr>
          <w:rFonts w:ascii="Courier New" w:hAnsi="Courier New" w:cs="Courier New"/>
          <w:color w:val="000000"/>
          <w:sz w:val="17"/>
          <w:szCs w:val="17"/>
        </w:rPr>
        <w:t>2</w:t>
      </w:r>
      <w:r w:rsidR="000D4B3D">
        <w:rPr>
          <w:rFonts w:ascii="Courier New" w:hAnsi="Courier New" w:cs="Courier New"/>
          <w:color w:val="000000"/>
          <w:sz w:val="17"/>
          <w:szCs w:val="17"/>
        </w:rPr>
        <w:t>74</w:t>
      </w:r>
      <w:r w:rsidRPr="00CB5A5D">
        <w:rPr>
          <w:rFonts w:ascii="Courier New" w:hAnsi="Courier New" w:cs="Courier New"/>
          <w:color w:val="000000"/>
          <w:sz w:val="17"/>
          <w:szCs w:val="17"/>
        </w:rPr>
        <w:t>.</w:t>
      </w:r>
      <w:r w:rsidR="000D4B3D">
        <w:rPr>
          <w:rFonts w:ascii="Courier New" w:hAnsi="Courier New" w:cs="Courier New"/>
          <w:color w:val="000000"/>
          <w:sz w:val="17"/>
          <w:szCs w:val="17"/>
        </w:rPr>
        <w:t>050</w:t>
      </w:r>
      <w:r w:rsidRPr="00CB5A5D">
        <w:rPr>
          <w:rFonts w:ascii="Courier New" w:hAnsi="Courier New" w:cs="Courier New"/>
          <w:color w:val="000000"/>
          <w:sz w:val="17"/>
          <w:szCs w:val="17"/>
        </w:rPr>
        <w:t xml:space="preserve">,00         </w:t>
      </w:r>
    </w:p>
    <w:p w14:paraId="0907441F"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XI.  NETO FINANCIRANJE (VI.+X.) – IX = -III     </w:t>
      </w:r>
      <w:r w:rsidR="00F52D02">
        <w:rPr>
          <w:rFonts w:ascii="Courier New" w:hAnsi="Courier New" w:cs="Courier New"/>
          <w:color w:val="000000"/>
          <w:sz w:val="17"/>
          <w:szCs w:val="17"/>
        </w:rPr>
        <w:t xml:space="preserve">  </w:t>
      </w:r>
      <w:r w:rsidR="00695323">
        <w:rPr>
          <w:rFonts w:ascii="Courier New" w:hAnsi="Courier New" w:cs="Courier New"/>
          <w:color w:val="000000"/>
          <w:sz w:val="17"/>
          <w:szCs w:val="17"/>
        </w:rPr>
        <w:t>393</w:t>
      </w:r>
      <w:r w:rsidRPr="00CB5A5D">
        <w:rPr>
          <w:rFonts w:ascii="Courier New" w:hAnsi="Courier New" w:cs="Courier New"/>
          <w:color w:val="000000"/>
          <w:sz w:val="17"/>
          <w:szCs w:val="17"/>
        </w:rPr>
        <w:t>.</w:t>
      </w:r>
      <w:r w:rsidR="00695323">
        <w:rPr>
          <w:rFonts w:ascii="Courier New" w:hAnsi="Courier New" w:cs="Courier New"/>
          <w:color w:val="000000"/>
          <w:sz w:val="17"/>
          <w:szCs w:val="17"/>
        </w:rPr>
        <w:t>342</w:t>
      </w:r>
      <w:r w:rsidRPr="00CB5A5D">
        <w:rPr>
          <w:rFonts w:ascii="Courier New" w:hAnsi="Courier New" w:cs="Courier New"/>
          <w:color w:val="000000"/>
          <w:sz w:val="17"/>
          <w:szCs w:val="17"/>
        </w:rPr>
        <w:t>,</w:t>
      </w:r>
      <w:r w:rsidR="00695323">
        <w:rPr>
          <w:rFonts w:ascii="Courier New" w:hAnsi="Courier New" w:cs="Courier New"/>
          <w:color w:val="000000"/>
          <w:sz w:val="17"/>
          <w:szCs w:val="17"/>
        </w:rPr>
        <w:t>93</w:t>
      </w:r>
      <w:r w:rsidRPr="00CB5A5D">
        <w:rPr>
          <w:rFonts w:ascii="Courier New" w:hAnsi="Courier New" w:cs="Courier New"/>
          <w:color w:val="000000"/>
          <w:sz w:val="17"/>
          <w:szCs w:val="17"/>
        </w:rPr>
        <w:tab/>
      </w:r>
    </w:p>
    <w:p w14:paraId="76CD0817"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XII. Stanje sredstev na računih dne 31. 12.       </w:t>
      </w:r>
    </w:p>
    <w:p w14:paraId="32BC485A" w14:textId="77777777" w:rsidR="00CE70B9" w:rsidRPr="00CB5A5D"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7"/>
          <w:szCs w:val="17"/>
        </w:rPr>
      </w:pPr>
      <w:r w:rsidRPr="00CB5A5D">
        <w:rPr>
          <w:rFonts w:ascii="Courier New" w:hAnsi="Courier New" w:cs="Courier New"/>
          <w:color w:val="000000"/>
          <w:sz w:val="17"/>
          <w:szCs w:val="17"/>
        </w:rPr>
        <w:t xml:space="preserve">     20</w:t>
      </w:r>
      <w:r>
        <w:rPr>
          <w:rFonts w:ascii="Courier New" w:hAnsi="Courier New" w:cs="Courier New"/>
          <w:color w:val="000000"/>
          <w:sz w:val="17"/>
          <w:szCs w:val="17"/>
        </w:rPr>
        <w:t xml:space="preserve">23 </w:t>
      </w:r>
      <w:r w:rsidRPr="00CB5A5D">
        <w:rPr>
          <w:rFonts w:ascii="Courier New" w:hAnsi="Courier New" w:cs="Courier New"/>
          <w:color w:val="000000"/>
          <w:sz w:val="17"/>
          <w:szCs w:val="17"/>
        </w:rPr>
        <w:t xml:space="preserve">                                        </w:t>
      </w:r>
      <w:r>
        <w:rPr>
          <w:rFonts w:ascii="Courier New" w:hAnsi="Courier New" w:cs="Courier New"/>
          <w:color w:val="000000"/>
          <w:sz w:val="17"/>
          <w:szCs w:val="17"/>
        </w:rPr>
        <w:t xml:space="preserve"> </w:t>
      </w:r>
      <w:r w:rsidR="00F52D02">
        <w:rPr>
          <w:rFonts w:ascii="Courier New" w:hAnsi="Courier New" w:cs="Courier New"/>
          <w:color w:val="000000"/>
          <w:sz w:val="17"/>
          <w:szCs w:val="17"/>
        </w:rPr>
        <w:t>65</w:t>
      </w:r>
      <w:r w:rsidRPr="00CB5A5D">
        <w:rPr>
          <w:rFonts w:ascii="Courier New" w:hAnsi="Courier New" w:cs="Courier New"/>
          <w:color w:val="000000"/>
          <w:sz w:val="17"/>
          <w:szCs w:val="17"/>
        </w:rPr>
        <w:t>.</w:t>
      </w:r>
      <w:r w:rsidR="00F52D02">
        <w:rPr>
          <w:rFonts w:ascii="Courier New" w:hAnsi="Courier New" w:cs="Courier New"/>
          <w:color w:val="000000"/>
          <w:sz w:val="17"/>
          <w:szCs w:val="17"/>
        </w:rPr>
        <w:t>292</w:t>
      </w:r>
      <w:r w:rsidRPr="00CB5A5D">
        <w:rPr>
          <w:rFonts w:ascii="Courier New" w:hAnsi="Courier New" w:cs="Courier New"/>
          <w:color w:val="000000"/>
          <w:sz w:val="17"/>
          <w:szCs w:val="17"/>
        </w:rPr>
        <w:t>,</w:t>
      </w:r>
      <w:r w:rsidR="00F52D02">
        <w:rPr>
          <w:rFonts w:ascii="Courier New" w:hAnsi="Courier New" w:cs="Courier New"/>
          <w:color w:val="000000"/>
          <w:sz w:val="17"/>
          <w:szCs w:val="17"/>
        </w:rPr>
        <w:t>93</w:t>
      </w:r>
    </w:p>
    <w:p w14:paraId="7C30710B" w14:textId="77777777" w:rsidR="00CE70B9" w:rsidRPr="008D42D9" w:rsidRDefault="00CE70B9" w:rsidP="00CE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rPr>
      </w:pPr>
      <w:r w:rsidRPr="008D42D9">
        <w:rPr>
          <w:rFonts w:ascii="Courier New" w:hAnsi="Courier New" w:cs="Courier New"/>
          <w:color w:val="000000"/>
        </w:rPr>
        <w:t xml:space="preserve">------------------------------------------------------------                                                        </w:t>
      </w:r>
    </w:p>
    <w:p w14:paraId="696DB6B8" w14:textId="77777777" w:rsidR="00F52D02" w:rsidRDefault="00F52D02" w:rsidP="00F5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bCs/>
          <w:color w:val="000000"/>
          <w:sz w:val="18"/>
          <w:szCs w:val="18"/>
        </w:rPr>
      </w:pPr>
      <w:r>
        <w:rPr>
          <w:rFonts w:ascii="Arial Narrow" w:hAnsi="Arial Narrow" w:cs="Arial"/>
          <w:bCs/>
          <w:color w:val="000000"/>
          <w:sz w:val="18"/>
          <w:szCs w:val="18"/>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14:paraId="31079746" w14:textId="77777777" w:rsidR="00F52D02" w:rsidRDefault="00F52D02" w:rsidP="00F5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bCs/>
          <w:color w:val="000000"/>
          <w:sz w:val="18"/>
          <w:szCs w:val="18"/>
        </w:rPr>
      </w:pPr>
      <w:r>
        <w:rPr>
          <w:rFonts w:ascii="Arial Narrow" w:hAnsi="Arial Narrow" w:cs="Arial"/>
          <w:bCs/>
          <w:color w:val="000000"/>
          <w:sz w:val="18"/>
          <w:szCs w:val="18"/>
        </w:rPr>
        <w:t>Posebni del proračuna do ravni proračunski postavk – kontov in načrt razvojnih programov sta prilogi k temu odloku in se objavita na spletni strani občine Črenšovci.</w:t>
      </w:r>
    </w:p>
    <w:p w14:paraId="0B431786" w14:textId="77777777" w:rsidR="00F52D02" w:rsidRDefault="00F52D02" w:rsidP="00F5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jc w:val="center"/>
        <w:rPr>
          <w:rFonts w:ascii="Arial Narrow" w:hAnsi="Arial Narrow" w:cs="Arial"/>
          <w:b/>
          <w:color w:val="000000"/>
          <w:sz w:val="18"/>
          <w:szCs w:val="18"/>
        </w:rPr>
      </w:pPr>
      <w:r>
        <w:rPr>
          <w:rFonts w:ascii="Arial Narrow" w:hAnsi="Arial Narrow" w:cs="Arial"/>
          <w:b/>
          <w:color w:val="000000"/>
          <w:sz w:val="18"/>
          <w:szCs w:val="18"/>
        </w:rPr>
        <w:t>2. člen</w:t>
      </w:r>
    </w:p>
    <w:p w14:paraId="27EA20E9" w14:textId="77777777" w:rsidR="00F52D02" w:rsidRDefault="00F52D02" w:rsidP="00F5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Pr>
          <w:rFonts w:ascii="Arial Narrow" w:hAnsi="Arial Narrow" w:cs="Arial"/>
          <w:color w:val="000000"/>
          <w:sz w:val="18"/>
          <w:szCs w:val="18"/>
        </w:rPr>
        <w:t>Ta odlok začne veljati naslednji dan po objavi v Uradnem glasilu slovenskih občin.</w:t>
      </w:r>
    </w:p>
    <w:p w14:paraId="5BFD4B15" w14:textId="77777777" w:rsidR="00F52D02" w:rsidRDefault="00F52D02" w:rsidP="00F5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olor w:val="000000"/>
          <w:sz w:val="18"/>
          <w:szCs w:val="18"/>
        </w:rPr>
      </w:pPr>
    </w:p>
    <w:p w14:paraId="1F364690" w14:textId="77777777" w:rsidR="00F52D02" w:rsidRDefault="00F52D02" w:rsidP="00F5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olor w:val="000000"/>
          <w:sz w:val="18"/>
          <w:szCs w:val="18"/>
        </w:rPr>
      </w:pPr>
      <w:r>
        <w:rPr>
          <w:rFonts w:ascii="Arial Narrow" w:hAnsi="Arial Narrow"/>
          <w:color w:val="000000"/>
          <w:sz w:val="18"/>
          <w:szCs w:val="18"/>
        </w:rPr>
        <w:t>Štev.: 0320-</w:t>
      </w:r>
    </w:p>
    <w:p w14:paraId="003DC54D" w14:textId="77777777" w:rsidR="00F52D02" w:rsidRDefault="00F52D02" w:rsidP="00F5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 w:val="18"/>
          <w:szCs w:val="18"/>
        </w:rPr>
      </w:pPr>
      <w:r>
        <w:rPr>
          <w:rFonts w:ascii="Arial Narrow" w:hAnsi="Arial Narrow"/>
          <w:color w:val="000000"/>
          <w:sz w:val="18"/>
          <w:szCs w:val="18"/>
        </w:rPr>
        <w:t xml:space="preserve">Črenšovci,  </w:t>
      </w:r>
      <w:r>
        <w:rPr>
          <w:rFonts w:ascii="Arial Narrow" w:hAnsi="Arial Narrow"/>
          <w:color w:val="000000"/>
          <w:sz w:val="18"/>
          <w:szCs w:val="18"/>
        </w:rPr>
        <w:tab/>
      </w:r>
      <w:r>
        <w:rPr>
          <w:rFonts w:ascii="Arial Narrow" w:hAnsi="Arial Narrow"/>
          <w:color w:val="000000"/>
          <w:sz w:val="18"/>
          <w:szCs w:val="18"/>
        </w:rPr>
        <w:tab/>
      </w:r>
      <w:r>
        <w:rPr>
          <w:rFonts w:ascii="Arial Narrow" w:hAnsi="Arial Narrow" w:cs="Arial"/>
          <w:color w:val="000000"/>
          <w:sz w:val="18"/>
          <w:szCs w:val="18"/>
        </w:rPr>
        <w:tab/>
      </w:r>
      <w:r>
        <w:rPr>
          <w:rFonts w:ascii="Arial Narrow" w:hAnsi="Arial Narrow" w:cs="Arial"/>
          <w:color w:val="000000"/>
          <w:sz w:val="18"/>
          <w:szCs w:val="18"/>
        </w:rPr>
        <w:tab/>
      </w:r>
      <w:r>
        <w:rPr>
          <w:rFonts w:ascii="Arial Narrow" w:hAnsi="Arial Narrow" w:cs="Arial"/>
          <w:color w:val="000000"/>
          <w:sz w:val="18"/>
          <w:szCs w:val="18"/>
        </w:rPr>
        <w:tab/>
        <w:t xml:space="preserve">       </w:t>
      </w:r>
    </w:p>
    <w:p w14:paraId="5CC6DD48" w14:textId="77777777" w:rsidR="00F52D02" w:rsidRDefault="00F52D02" w:rsidP="00F5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 w:val="18"/>
          <w:szCs w:val="18"/>
        </w:rPr>
      </w:pPr>
      <w:r>
        <w:rPr>
          <w:rFonts w:ascii="Arial Narrow" w:hAnsi="Arial Narrow" w:cs="Arial"/>
          <w:color w:val="000000"/>
          <w:sz w:val="18"/>
          <w:szCs w:val="18"/>
        </w:rPr>
        <w:tab/>
      </w:r>
      <w:r>
        <w:rPr>
          <w:rFonts w:ascii="Arial Narrow" w:hAnsi="Arial Narrow" w:cs="Arial"/>
          <w:color w:val="000000"/>
          <w:sz w:val="18"/>
          <w:szCs w:val="18"/>
        </w:rPr>
        <w:tab/>
      </w:r>
      <w:r>
        <w:rPr>
          <w:rFonts w:ascii="Arial Narrow" w:hAnsi="Arial Narrow" w:cs="Arial"/>
          <w:color w:val="000000"/>
          <w:sz w:val="18"/>
          <w:szCs w:val="18"/>
        </w:rPr>
        <w:tab/>
      </w:r>
      <w:r>
        <w:rPr>
          <w:rFonts w:ascii="Arial Narrow" w:hAnsi="Arial Narrow" w:cs="Arial"/>
          <w:color w:val="000000"/>
          <w:sz w:val="18"/>
          <w:szCs w:val="18"/>
        </w:rPr>
        <w:tab/>
      </w:r>
      <w:r>
        <w:rPr>
          <w:rFonts w:ascii="Arial Narrow" w:hAnsi="Arial Narrow" w:cs="Arial"/>
          <w:color w:val="000000"/>
          <w:sz w:val="18"/>
          <w:szCs w:val="18"/>
        </w:rPr>
        <w:tab/>
      </w:r>
      <w:r>
        <w:rPr>
          <w:rFonts w:ascii="Arial Narrow" w:hAnsi="Arial Narrow" w:cs="Arial"/>
          <w:color w:val="000000"/>
          <w:sz w:val="18"/>
          <w:szCs w:val="18"/>
        </w:rPr>
        <w:tab/>
      </w:r>
      <w:r>
        <w:rPr>
          <w:rFonts w:ascii="Arial Narrow" w:hAnsi="Arial Narrow" w:cs="Arial"/>
          <w:color w:val="000000"/>
          <w:sz w:val="18"/>
          <w:szCs w:val="18"/>
        </w:rPr>
        <w:tab/>
        <w:t xml:space="preserve">       Županja Občine Črenšovci</w:t>
      </w:r>
    </w:p>
    <w:p w14:paraId="542409D8" w14:textId="77777777" w:rsidR="00F52D02" w:rsidRDefault="00F52D02" w:rsidP="00F5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pPr>
      <w:r>
        <w:rPr>
          <w:rFonts w:ascii="Arial Narrow" w:eastAsia="Calibri" w:hAnsi="Arial Narrow" w:cs="Arial"/>
          <w:sz w:val="18"/>
          <w:szCs w:val="18"/>
        </w:rPr>
        <w:tab/>
      </w:r>
      <w:r>
        <w:rPr>
          <w:rFonts w:ascii="Arial Narrow" w:eastAsia="Calibri" w:hAnsi="Arial Narrow" w:cs="Arial"/>
          <w:sz w:val="18"/>
          <w:szCs w:val="18"/>
        </w:rPr>
        <w:tab/>
      </w:r>
      <w:r>
        <w:rPr>
          <w:rFonts w:ascii="Arial Narrow" w:eastAsia="Calibri" w:hAnsi="Arial Narrow" w:cs="Arial"/>
          <w:sz w:val="18"/>
          <w:szCs w:val="18"/>
        </w:rPr>
        <w:tab/>
      </w:r>
      <w:r>
        <w:rPr>
          <w:rFonts w:ascii="Arial Narrow" w:eastAsia="Calibri" w:hAnsi="Arial Narrow" w:cs="Arial"/>
          <w:sz w:val="18"/>
          <w:szCs w:val="18"/>
        </w:rPr>
        <w:tab/>
      </w:r>
      <w:r>
        <w:rPr>
          <w:rFonts w:ascii="Arial Narrow" w:eastAsia="Calibri" w:hAnsi="Arial Narrow" w:cs="Arial"/>
          <w:sz w:val="18"/>
          <w:szCs w:val="18"/>
        </w:rPr>
        <w:tab/>
      </w:r>
      <w:r>
        <w:rPr>
          <w:rFonts w:ascii="Arial Narrow" w:eastAsia="Calibri" w:hAnsi="Arial Narrow" w:cs="Arial"/>
          <w:sz w:val="18"/>
          <w:szCs w:val="18"/>
        </w:rPr>
        <w:tab/>
      </w:r>
      <w:r>
        <w:rPr>
          <w:rFonts w:ascii="Arial Narrow" w:eastAsia="Calibri" w:hAnsi="Arial Narrow" w:cs="Arial"/>
          <w:sz w:val="18"/>
          <w:szCs w:val="18"/>
        </w:rPr>
        <w:tab/>
        <w:t xml:space="preserve">                Vera MARKOJA, l.r.</w:t>
      </w:r>
    </w:p>
    <w:sectPr w:rsidR="00F52D02">
      <w:headerReference w:type="default" r:id="rId56"/>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92CA3" w14:textId="77777777" w:rsidR="00BA6FE9" w:rsidRDefault="00BA6FE9" w:rsidP="008A6591">
      <w:pPr>
        <w:spacing w:before="0" w:after="0"/>
      </w:pPr>
      <w:r>
        <w:separator/>
      </w:r>
    </w:p>
  </w:endnote>
  <w:endnote w:type="continuationSeparator" w:id="0">
    <w:p w14:paraId="0A0543D5" w14:textId="77777777" w:rsidR="00BA6FE9" w:rsidRDefault="00BA6FE9" w:rsidP="008A65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47447"/>
      <w:docPartObj>
        <w:docPartGallery w:val="Page Numbers (Bottom of Page)"/>
        <w:docPartUnique/>
      </w:docPartObj>
    </w:sdtPr>
    <w:sdtEndPr/>
    <w:sdtContent>
      <w:p w14:paraId="2EEE5A86" w14:textId="77777777" w:rsidR="00C5261C" w:rsidRDefault="00C5261C">
        <w:pPr>
          <w:pStyle w:val="Noga"/>
          <w:jc w:val="center"/>
        </w:pPr>
        <w:r>
          <w:fldChar w:fldCharType="begin"/>
        </w:r>
        <w:r>
          <w:instrText>PAGE   \* MERGEFORMAT</w:instrText>
        </w:r>
        <w:r>
          <w:fldChar w:fldCharType="separate"/>
        </w:r>
        <w:r w:rsidR="00BA6FE9">
          <w:rPr>
            <w:noProof/>
          </w:rPr>
          <w:t>1</w:t>
        </w:r>
        <w:r>
          <w:fldChar w:fldCharType="end"/>
        </w:r>
      </w:p>
    </w:sdtContent>
  </w:sdt>
  <w:p w14:paraId="09139129" w14:textId="77777777" w:rsidR="00C5261C" w:rsidRDefault="00C5261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D033D" w14:textId="77777777" w:rsidR="00BA6FE9" w:rsidRDefault="00BA6FE9" w:rsidP="008A6591">
      <w:pPr>
        <w:spacing w:before="0" w:after="0"/>
      </w:pPr>
      <w:r>
        <w:separator/>
      </w:r>
    </w:p>
  </w:footnote>
  <w:footnote w:type="continuationSeparator" w:id="0">
    <w:p w14:paraId="0E63165E" w14:textId="77777777" w:rsidR="00BA6FE9" w:rsidRDefault="00BA6FE9" w:rsidP="008A659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43F3" w14:textId="77777777" w:rsidR="00C5261C" w:rsidRDefault="00C5261C" w:rsidP="008A6591">
    <w:pPr>
      <w:pStyle w:val="Glava"/>
      <w:pBdr>
        <w:bottom w:val="none" w:sz="0" w:space="0" w:color="auto"/>
      </w:pBdr>
      <w:jc w:val="center"/>
      <w:rPr>
        <w:rFonts w:ascii="Arial Narrow" w:hAnsi="Arial Narrow"/>
        <w:b/>
        <w:color w:val="5B9BD5"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Narrow" w:hAnsi="Arial Narrow"/>
        <w:b/>
        <w:color w:val="5B9BD5"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REBALANS </w:t>
    </w:r>
    <w:r w:rsidRPr="0071012A">
      <w:rPr>
        <w:rFonts w:ascii="Arial Narrow" w:hAnsi="Arial Narrow"/>
        <w:b/>
        <w:color w:val="5B9BD5"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PRORAČ</w:t>
    </w:r>
    <w:r>
      <w:rPr>
        <w:rFonts w:ascii="Arial Narrow" w:hAnsi="Arial Narrow"/>
        <w:b/>
        <w:color w:val="5B9BD5"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UNA OBČINE ČRENŠOVCI ZA LETO 2024</w:t>
    </w:r>
  </w:p>
  <w:p w14:paraId="10319A5F" w14:textId="77777777" w:rsidR="00C5261C" w:rsidRDefault="00C5261C" w:rsidP="008A6591">
    <w:pPr>
      <w:pStyle w:val="Glava"/>
      <w:pBdr>
        <w:bottom w:val="none" w:sz="0" w:space="0" w:color="auto"/>
      </w:pBdr>
    </w:pPr>
    <w:r w:rsidRPr="0071012A">
      <w:rPr>
        <w:rFonts w:ascii="Arial Narrow" w:hAnsi="Arial Narrow"/>
        <w:b/>
        <w:color w:val="5B9BD5" w:themeColor="accent5"/>
        <w:sz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3">
    <w:nsid w:val="04C47033"/>
    <w:multiLevelType w:val="hybridMultilevel"/>
    <w:tmpl w:val="6C267230"/>
    <w:lvl w:ilvl="0" w:tplc="5D389F6E">
      <w:numFmt w:val="bullet"/>
      <w:lvlText w:val="-"/>
      <w:lvlJc w:val="left"/>
      <w:pPr>
        <w:ind w:left="720" w:hanging="360"/>
      </w:pPr>
      <w:rPr>
        <w:rFonts w:ascii="Arial Narrow" w:eastAsia="Times New Roman" w:hAnsi="Arial Narrow" w:cs="Aria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5DC0860"/>
    <w:multiLevelType w:val="hybridMultilevel"/>
    <w:tmpl w:val="0FF6A590"/>
    <w:lvl w:ilvl="0" w:tplc="042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CD1E38"/>
    <w:multiLevelType w:val="hybridMultilevel"/>
    <w:tmpl w:val="896ED296"/>
    <w:lvl w:ilvl="0" w:tplc="1E9A62F4">
      <w:start w:val="4"/>
      <w:numFmt w:val="bullet"/>
      <w:lvlText w:val="-"/>
      <w:lvlJc w:val="left"/>
      <w:pPr>
        <w:ind w:left="644" w:hanging="360"/>
      </w:pPr>
      <w:rPr>
        <w:rFonts w:ascii="Arial Narrow" w:eastAsia="Times New Roman" w:hAnsi="Arial Narrow"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8">
    <w:nsid w:val="0E8E22E5"/>
    <w:multiLevelType w:val="hybridMultilevel"/>
    <w:tmpl w:val="0DC6AD80"/>
    <w:lvl w:ilvl="0" w:tplc="805A6E9E">
      <w:start w:val="1"/>
      <w:numFmt w:val="decimal"/>
      <w:lvlText w:val="%1."/>
      <w:lvlJc w:val="left"/>
      <w:pPr>
        <w:ind w:left="644" w:hanging="360"/>
      </w:pPr>
      <w:rPr>
        <w:rFonts w:ascii="Arial" w:hAnsi="Arial" w:hint="default"/>
        <w:b/>
        <w:color w:val="626060"/>
        <w:sz w:val="18"/>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A92527"/>
    <w:multiLevelType w:val="hybridMultilevel"/>
    <w:tmpl w:val="3058F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DE4714"/>
    <w:multiLevelType w:val="hybridMultilevel"/>
    <w:tmpl w:val="025AB5B4"/>
    <w:lvl w:ilvl="0" w:tplc="E850C2B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3872A8C"/>
    <w:multiLevelType w:val="hybridMultilevel"/>
    <w:tmpl w:val="10060E58"/>
    <w:lvl w:ilvl="0" w:tplc="5D389F6E">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D15F08"/>
    <w:multiLevelType w:val="hybridMultilevel"/>
    <w:tmpl w:val="3C260B9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6DE1BD7"/>
    <w:multiLevelType w:val="hybridMultilevel"/>
    <w:tmpl w:val="0FE28C3A"/>
    <w:lvl w:ilvl="0" w:tplc="F07443DE">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7">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B076CD"/>
    <w:multiLevelType w:val="hybridMultilevel"/>
    <w:tmpl w:val="BB7625C4"/>
    <w:lvl w:ilvl="0" w:tplc="EBE4486C">
      <w:start w:val="48"/>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3E1C7347"/>
    <w:multiLevelType w:val="hybridMultilevel"/>
    <w:tmpl w:val="C1927CFE"/>
    <w:lvl w:ilvl="0" w:tplc="5D389F6E">
      <w:numFmt w:val="bullet"/>
      <w:lvlText w:val="-"/>
      <w:lvlJc w:val="left"/>
      <w:pPr>
        <w:ind w:left="644" w:hanging="360"/>
      </w:pPr>
      <w:rPr>
        <w:rFonts w:ascii="Arial Narrow" w:eastAsia="Times New Roman" w:hAnsi="Arial Narrow"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0">
    <w:nsid w:val="3F4A2EB1"/>
    <w:multiLevelType w:val="hybridMultilevel"/>
    <w:tmpl w:val="5694C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5143F6"/>
    <w:multiLevelType w:val="hybridMultilevel"/>
    <w:tmpl w:val="14986620"/>
    <w:lvl w:ilvl="0" w:tplc="71B0F02A">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FD27A9F"/>
    <w:multiLevelType w:val="multilevel"/>
    <w:tmpl w:val="F440C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9D5178"/>
    <w:multiLevelType w:val="hybridMultilevel"/>
    <w:tmpl w:val="44C0C84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6">
    <w:nsid w:val="5A152FEF"/>
    <w:multiLevelType w:val="hybridMultilevel"/>
    <w:tmpl w:val="828CD6AA"/>
    <w:lvl w:ilvl="0" w:tplc="89EEE8A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7">
    <w:nsid w:val="68AA1669"/>
    <w:multiLevelType w:val="hybridMultilevel"/>
    <w:tmpl w:val="C62E78DE"/>
    <w:lvl w:ilvl="0" w:tplc="E1A64F9E">
      <w:numFmt w:val="bullet"/>
      <w:lvlText w:val="-"/>
      <w:lvlJc w:val="left"/>
      <w:pPr>
        <w:ind w:left="1004" w:hanging="360"/>
      </w:pPr>
      <w:rPr>
        <w:rFonts w:ascii="Arial Narrow" w:eastAsia="Times New Roman" w:hAnsi="Arial Narrow"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nsid w:val="733505BF"/>
    <w:multiLevelType w:val="hybridMultilevel"/>
    <w:tmpl w:val="E8549C10"/>
    <w:lvl w:ilvl="0" w:tplc="552E576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9">
    <w:nsid w:val="733D4E36"/>
    <w:multiLevelType w:val="hybridMultilevel"/>
    <w:tmpl w:val="8BE0AB08"/>
    <w:lvl w:ilvl="0" w:tplc="E850C2B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75019"/>
    <w:multiLevelType w:val="hybridMultilevel"/>
    <w:tmpl w:val="208E43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D08686B"/>
    <w:multiLevelType w:val="hybridMultilevel"/>
    <w:tmpl w:val="1A8A7796"/>
    <w:lvl w:ilvl="0" w:tplc="435698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4"/>
  </w:num>
  <w:num w:numId="4">
    <w:abstractNumId w:val="21"/>
  </w:num>
  <w:num w:numId="5">
    <w:abstractNumId w:val="34"/>
  </w:num>
  <w:num w:numId="6">
    <w:abstractNumId w:val="31"/>
  </w:num>
  <w:num w:numId="7">
    <w:abstractNumId w:val="16"/>
  </w:num>
  <w:num w:numId="8">
    <w:abstractNumId w:val="4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8"/>
  </w:num>
  <w:num w:numId="21">
    <w:abstractNumId w:val="36"/>
  </w:num>
  <w:num w:numId="22">
    <w:abstractNumId w:val="17"/>
  </w:num>
  <w:num w:numId="23">
    <w:abstractNumId w:val="26"/>
  </w:num>
  <w:num w:numId="24">
    <w:abstractNumId w:val="41"/>
  </w:num>
  <w:num w:numId="25">
    <w:abstractNumId w:val="29"/>
  </w:num>
  <w:num w:numId="26">
    <w:abstractNumId w:val="10"/>
  </w:num>
  <w:num w:numId="27">
    <w:abstractNumId w:val="11"/>
  </w:num>
  <w:num w:numId="28">
    <w:abstractNumId w:val="12"/>
  </w:num>
  <w:num w:numId="29">
    <w:abstractNumId w:val="25"/>
  </w:num>
  <w:num w:numId="30">
    <w:abstractNumId w:val="23"/>
  </w:num>
  <w:num w:numId="31">
    <w:abstractNumId w:val="13"/>
  </w:num>
  <w:num w:numId="32">
    <w:abstractNumId w:val="30"/>
  </w:num>
  <w:num w:numId="33">
    <w:abstractNumId w:val="39"/>
  </w:num>
  <w:num w:numId="34">
    <w:abstractNumId w:val="38"/>
  </w:num>
  <w:num w:numId="35">
    <w:abstractNumId w:val="3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2"/>
  </w:num>
  <w:num w:numId="39">
    <w:abstractNumId w:val="32"/>
  </w:num>
  <w:num w:numId="40">
    <w:abstractNumId w:val="37"/>
  </w:num>
  <w:num w:numId="41">
    <w:abstractNumId w:val="33"/>
  </w:num>
  <w:num w:numId="42">
    <w:abstractNumId w:val="20"/>
  </w:num>
  <w:num w:numId="43">
    <w:abstractNumId w:val="4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57"/>
    <w:rsid w:val="00024B57"/>
    <w:rsid w:val="000272C2"/>
    <w:rsid w:val="000449E7"/>
    <w:rsid w:val="00050549"/>
    <w:rsid w:val="000650B4"/>
    <w:rsid w:val="00072629"/>
    <w:rsid w:val="000925BE"/>
    <w:rsid w:val="000C04E2"/>
    <w:rsid w:val="000D4B3D"/>
    <w:rsid w:val="001142F9"/>
    <w:rsid w:val="00116FC2"/>
    <w:rsid w:val="001430C9"/>
    <w:rsid w:val="00165488"/>
    <w:rsid w:val="0016579E"/>
    <w:rsid w:val="001A50B0"/>
    <w:rsid w:val="001D42B1"/>
    <w:rsid w:val="002560A3"/>
    <w:rsid w:val="002866BC"/>
    <w:rsid w:val="002B0591"/>
    <w:rsid w:val="002D33D6"/>
    <w:rsid w:val="002F5770"/>
    <w:rsid w:val="00300B05"/>
    <w:rsid w:val="00316F57"/>
    <w:rsid w:val="00363B8C"/>
    <w:rsid w:val="00384556"/>
    <w:rsid w:val="003A0A0D"/>
    <w:rsid w:val="003B3D69"/>
    <w:rsid w:val="004215BA"/>
    <w:rsid w:val="00453BDF"/>
    <w:rsid w:val="00454093"/>
    <w:rsid w:val="004824FD"/>
    <w:rsid w:val="004B26EC"/>
    <w:rsid w:val="005010F9"/>
    <w:rsid w:val="00507EFC"/>
    <w:rsid w:val="00533B8F"/>
    <w:rsid w:val="00545711"/>
    <w:rsid w:val="005A4093"/>
    <w:rsid w:val="005C55E9"/>
    <w:rsid w:val="005F544F"/>
    <w:rsid w:val="006316FE"/>
    <w:rsid w:val="00695323"/>
    <w:rsid w:val="006D0E03"/>
    <w:rsid w:val="006D551A"/>
    <w:rsid w:val="006F74BE"/>
    <w:rsid w:val="007057DB"/>
    <w:rsid w:val="00731680"/>
    <w:rsid w:val="00744966"/>
    <w:rsid w:val="007A63DA"/>
    <w:rsid w:val="007B3136"/>
    <w:rsid w:val="00845F3E"/>
    <w:rsid w:val="00866770"/>
    <w:rsid w:val="00886E73"/>
    <w:rsid w:val="008922D6"/>
    <w:rsid w:val="008A6591"/>
    <w:rsid w:val="008B6C23"/>
    <w:rsid w:val="008E0AB6"/>
    <w:rsid w:val="009021B0"/>
    <w:rsid w:val="0090307B"/>
    <w:rsid w:val="00911AF5"/>
    <w:rsid w:val="00916404"/>
    <w:rsid w:val="00934D5E"/>
    <w:rsid w:val="0094728E"/>
    <w:rsid w:val="009A06A3"/>
    <w:rsid w:val="00A015AE"/>
    <w:rsid w:val="00A04855"/>
    <w:rsid w:val="00AA4BFA"/>
    <w:rsid w:val="00AB0403"/>
    <w:rsid w:val="00B45281"/>
    <w:rsid w:val="00BA32E5"/>
    <w:rsid w:val="00BA49D3"/>
    <w:rsid w:val="00BA6FE9"/>
    <w:rsid w:val="00BE2D66"/>
    <w:rsid w:val="00C34086"/>
    <w:rsid w:val="00C470C8"/>
    <w:rsid w:val="00C5261C"/>
    <w:rsid w:val="00C67BE7"/>
    <w:rsid w:val="00C77AC6"/>
    <w:rsid w:val="00C9135C"/>
    <w:rsid w:val="00C91C1F"/>
    <w:rsid w:val="00C94835"/>
    <w:rsid w:val="00CA78EA"/>
    <w:rsid w:val="00CB1B71"/>
    <w:rsid w:val="00CE70B9"/>
    <w:rsid w:val="00D02201"/>
    <w:rsid w:val="00D05B3C"/>
    <w:rsid w:val="00D12B20"/>
    <w:rsid w:val="00D45875"/>
    <w:rsid w:val="00D85F3F"/>
    <w:rsid w:val="00DA6422"/>
    <w:rsid w:val="00E020A4"/>
    <w:rsid w:val="00E02BC4"/>
    <w:rsid w:val="00E07097"/>
    <w:rsid w:val="00E3666C"/>
    <w:rsid w:val="00E63F86"/>
    <w:rsid w:val="00EB1553"/>
    <w:rsid w:val="00EE1CA2"/>
    <w:rsid w:val="00F22F2A"/>
    <w:rsid w:val="00F40D40"/>
    <w:rsid w:val="00F52D02"/>
    <w:rsid w:val="00FC0914"/>
    <w:rsid w:val="00FE0C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6F57"/>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316F57"/>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316F57"/>
    <w:pPr>
      <w:keepNext/>
      <w:spacing w:before="240"/>
      <w:ind w:left="0"/>
      <w:outlineLvl w:val="1"/>
    </w:pPr>
    <w:rPr>
      <w:b/>
      <w:spacing w:val="30"/>
      <w:sz w:val="40"/>
    </w:rPr>
  </w:style>
  <w:style w:type="paragraph" w:styleId="Naslov3">
    <w:name w:val="heading 3"/>
    <w:basedOn w:val="Navaden"/>
    <w:next w:val="Navaden"/>
    <w:link w:val="Naslov3Znak"/>
    <w:qFormat/>
    <w:rsid w:val="00316F57"/>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316F57"/>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316F57"/>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316F57"/>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316F57"/>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316F57"/>
    <w:pPr>
      <w:keepNext/>
      <w:keepLines/>
      <w:spacing w:before="240"/>
      <w:ind w:left="0"/>
      <w:outlineLvl w:val="7"/>
    </w:pPr>
    <w:rPr>
      <w:b/>
      <w:sz w:val="28"/>
    </w:rPr>
  </w:style>
  <w:style w:type="paragraph" w:styleId="Naslov9">
    <w:name w:val="heading 9"/>
    <w:basedOn w:val="Naslov6"/>
    <w:next w:val="Navaden"/>
    <w:link w:val="Naslov9Znak"/>
    <w:qFormat/>
    <w:rsid w:val="00316F57"/>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16F57"/>
    <w:rPr>
      <w:rFonts w:ascii="Times New Roman" w:eastAsia="Times New Roman" w:hAnsi="Times New Roman" w:cs="Times New Roman"/>
      <w:b/>
      <w:bCs/>
      <w:iCs/>
      <w:spacing w:val="60"/>
      <w:kern w:val="32"/>
      <w:sz w:val="44"/>
      <w:szCs w:val="20"/>
    </w:rPr>
  </w:style>
  <w:style w:type="character" w:customStyle="1" w:styleId="Naslov2Znak">
    <w:name w:val="Naslov 2 Znak"/>
    <w:basedOn w:val="Privzetapisavaodstavka"/>
    <w:link w:val="Naslov2"/>
    <w:rsid w:val="00316F57"/>
    <w:rPr>
      <w:rFonts w:ascii="Times New Roman" w:eastAsia="Times New Roman" w:hAnsi="Times New Roman" w:cs="Times New Roman"/>
      <w:b/>
      <w:spacing w:val="30"/>
      <w:sz w:val="40"/>
      <w:szCs w:val="20"/>
    </w:rPr>
  </w:style>
  <w:style w:type="character" w:customStyle="1" w:styleId="Naslov3Znak">
    <w:name w:val="Naslov 3 Znak"/>
    <w:basedOn w:val="Privzetapisavaodstavka"/>
    <w:link w:val="Naslov3"/>
    <w:rsid w:val="00316F57"/>
    <w:rPr>
      <w:rFonts w:ascii="Times New Roman" w:eastAsia="Times New Roman" w:hAnsi="Times New Roman" w:cs="Arial"/>
      <w:b/>
      <w:iCs/>
      <w:spacing w:val="30"/>
      <w:sz w:val="40"/>
      <w:szCs w:val="26"/>
    </w:rPr>
  </w:style>
  <w:style w:type="character" w:customStyle="1" w:styleId="Naslov4Znak">
    <w:name w:val="Naslov 4 Znak"/>
    <w:basedOn w:val="Privzetapisavaodstavka"/>
    <w:link w:val="Naslov4"/>
    <w:rsid w:val="00316F57"/>
    <w:rPr>
      <w:rFonts w:ascii="Times New Roman" w:eastAsia="Times New Roman" w:hAnsi="Times New Roman" w:cs="Times New Roman"/>
      <w:b/>
      <w:bCs/>
      <w:spacing w:val="20"/>
      <w:sz w:val="36"/>
      <w:szCs w:val="28"/>
    </w:rPr>
  </w:style>
  <w:style w:type="character" w:customStyle="1" w:styleId="Naslov5Znak">
    <w:name w:val="Naslov 5 Znak"/>
    <w:basedOn w:val="Privzetapisavaodstavka"/>
    <w:link w:val="Naslov5"/>
    <w:rsid w:val="00316F57"/>
    <w:rPr>
      <w:rFonts w:ascii="Times New Roman" w:eastAsia="Times New Roman" w:hAnsi="Times New Roman" w:cs="Times New Roman"/>
      <w:b/>
      <w:sz w:val="32"/>
      <w:szCs w:val="20"/>
    </w:rPr>
  </w:style>
  <w:style w:type="character" w:customStyle="1" w:styleId="Naslov6Znak">
    <w:name w:val="Naslov 6 Znak"/>
    <w:basedOn w:val="Privzetapisavaodstavka"/>
    <w:link w:val="Naslov6"/>
    <w:rsid w:val="00316F57"/>
    <w:rPr>
      <w:rFonts w:ascii="Times New Roman" w:eastAsia="Times New Roman" w:hAnsi="Times New Roman" w:cs="Times New Roman"/>
      <w:b/>
      <w:iCs/>
      <w:sz w:val="32"/>
      <w:szCs w:val="20"/>
    </w:rPr>
  </w:style>
  <w:style w:type="character" w:customStyle="1" w:styleId="Naslov7Znak">
    <w:name w:val="Naslov 7 Znak"/>
    <w:basedOn w:val="Privzetapisavaodstavka"/>
    <w:link w:val="Naslov7"/>
    <w:rsid w:val="00316F57"/>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rsid w:val="00316F57"/>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316F57"/>
    <w:rPr>
      <w:rFonts w:ascii="Times New Roman" w:eastAsia="Times New Roman" w:hAnsi="Times New Roman" w:cs="Times New Roman"/>
      <w:b/>
      <w:iCs/>
      <w:sz w:val="28"/>
      <w:szCs w:val="20"/>
    </w:rPr>
  </w:style>
  <w:style w:type="paragraph" w:customStyle="1" w:styleId="HeadingSPU">
    <w:name w:val="Heading SPU"/>
    <w:basedOn w:val="Navaden"/>
    <w:next w:val="Navaden"/>
    <w:rsid w:val="00316F57"/>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316F57"/>
    <w:pPr>
      <w:tabs>
        <w:tab w:val="clear" w:pos="900"/>
        <w:tab w:val="left" w:pos="540"/>
      </w:tabs>
      <w:ind w:left="556" w:hanging="278"/>
    </w:pPr>
  </w:style>
  <w:style w:type="paragraph" w:customStyle="1" w:styleId="Bullet1">
    <w:name w:val="Bullet 1"/>
    <w:basedOn w:val="Navaden"/>
    <w:rsid w:val="00316F57"/>
    <w:pPr>
      <w:tabs>
        <w:tab w:val="left" w:pos="900"/>
      </w:tabs>
      <w:spacing w:before="0"/>
      <w:ind w:left="900" w:hanging="294"/>
    </w:pPr>
  </w:style>
  <w:style w:type="paragraph" w:customStyle="1" w:styleId="KAZALO">
    <w:name w:val="KAZALO"/>
    <w:basedOn w:val="Navaden"/>
    <w:next w:val="Navaden"/>
    <w:rsid w:val="00316F57"/>
    <w:pPr>
      <w:keepNext/>
      <w:spacing w:after="240"/>
      <w:jc w:val="center"/>
    </w:pPr>
    <w:rPr>
      <w:b/>
      <w:bCs/>
      <w:sz w:val="28"/>
    </w:rPr>
  </w:style>
  <w:style w:type="paragraph" w:customStyle="1" w:styleId="Bullet2">
    <w:name w:val="Bullet 2"/>
    <w:basedOn w:val="Navaden"/>
    <w:rsid w:val="00316F57"/>
    <w:pPr>
      <w:tabs>
        <w:tab w:val="left" w:pos="1148"/>
      </w:tabs>
      <w:spacing w:before="0"/>
      <w:ind w:left="1162" w:hanging="262"/>
    </w:pPr>
  </w:style>
  <w:style w:type="paragraph" w:styleId="Glava">
    <w:name w:val="header"/>
    <w:basedOn w:val="Navaden"/>
    <w:link w:val="GlavaZnak"/>
    <w:rsid w:val="00316F57"/>
    <w:pPr>
      <w:pBdr>
        <w:bottom w:val="single" w:sz="4" w:space="1" w:color="auto"/>
      </w:pBdr>
      <w:tabs>
        <w:tab w:val="center" w:pos="4536"/>
        <w:tab w:val="right" w:pos="9072"/>
      </w:tabs>
    </w:pPr>
    <w:rPr>
      <w:sz w:val="16"/>
    </w:rPr>
  </w:style>
  <w:style w:type="character" w:customStyle="1" w:styleId="GlavaZnak">
    <w:name w:val="Glava Znak"/>
    <w:basedOn w:val="Privzetapisavaodstavka"/>
    <w:link w:val="Glava"/>
    <w:rsid w:val="00316F57"/>
    <w:rPr>
      <w:rFonts w:ascii="Times New Roman" w:eastAsia="Times New Roman" w:hAnsi="Times New Roman" w:cs="Times New Roman"/>
      <w:sz w:val="16"/>
      <w:szCs w:val="20"/>
    </w:rPr>
  </w:style>
  <w:style w:type="paragraph" w:styleId="Noga">
    <w:name w:val="footer"/>
    <w:basedOn w:val="Navaden"/>
    <w:link w:val="NogaZnak"/>
    <w:rsid w:val="00316F57"/>
    <w:pPr>
      <w:tabs>
        <w:tab w:val="center" w:pos="4536"/>
        <w:tab w:val="right" w:pos="9072"/>
      </w:tabs>
    </w:pPr>
  </w:style>
  <w:style w:type="character" w:customStyle="1" w:styleId="NogaZnak">
    <w:name w:val="Noga Znak"/>
    <w:basedOn w:val="Privzetapisavaodstavka"/>
    <w:link w:val="Noga"/>
    <w:rsid w:val="00316F57"/>
    <w:rPr>
      <w:rFonts w:ascii="Times New Roman" w:eastAsia="Times New Roman" w:hAnsi="Times New Roman" w:cs="Times New Roman"/>
      <w:sz w:val="20"/>
      <w:szCs w:val="20"/>
    </w:rPr>
  </w:style>
  <w:style w:type="paragraph" w:styleId="Kazalovsebine1">
    <w:name w:val="toc 1"/>
    <w:basedOn w:val="Navaden"/>
    <w:next w:val="Navaden"/>
    <w:autoRedefine/>
    <w:semiHidden/>
    <w:rsid w:val="00316F57"/>
    <w:pPr>
      <w:spacing w:before="120"/>
      <w:ind w:left="0"/>
    </w:pPr>
    <w:rPr>
      <w:b/>
      <w:bCs/>
      <w:caps/>
    </w:rPr>
  </w:style>
  <w:style w:type="paragraph" w:styleId="Kazalovsebine3">
    <w:name w:val="toc 3"/>
    <w:basedOn w:val="Navaden"/>
    <w:next w:val="Navaden"/>
    <w:autoRedefine/>
    <w:uiPriority w:val="39"/>
    <w:rsid w:val="00316F57"/>
    <w:pPr>
      <w:ind w:left="400"/>
    </w:pPr>
    <w:rPr>
      <w:i/>
      <w:iCs/>
    </w:rPr>
  </w:style>
  <w:style w:type="paragraph" w:styleId="Kazalovsebine4">
    <w:name w:val="toc 4"/>
    <w:basedOn w:val="Navaden"/>
    <w:next w:val="Navaden"/>
    <w:autoRedefine/>
    <w:uiPriority w:val="39"/>
    <w:rsid w:val="00316F57"/>
    <w:pPr>
      <w:ind w:left="600"/>
    </w:pPr>
    <w:rPr>
      <w:sz w:val="18"/>
      <w:szCs w:val="18"/>
    </w:rPr>
  </w:style>
  <w:style w:type="paragraph" w:styleId="Kazalovsebine2">
    <w:name w:val="toc 2"/>
    <w:basedOn w:val="Navaden"/>
    <w:next w:val="Navaden"/>
    <w:uiPriority w:val="39"/>
    <w:rsid w:val="00316F57"/>
    <w:pPr>
      <w:ind w:left="200"/>
    </w:pPr>
    <w:rPr>
      <w:smallCaps/>
    </w:rPr>
  </w:style>
  <w:style w:type="paragraph" w:styleId="Kazalovsebine5">
    <w:name w:val="toc 5"/>
    <w:basedOn w:val="Navaden"/>
    <w:next w:val="Navaden"/>
    <w:uiPriority w:val="39"/>
    <w:rsid w:val="00316F57"/>
    <w:pPr>
      <w:ind w:left="800"/>
    </w:pPr>
    <w:rPr>
      <w:sz w:val="18"/>
      <w:szCs w:val="18"/>
    </w:rPr>
  </w:style>
  <w:style w:type="paragraph" w:styleId="Kazalovsebine6">
    <w:name w:val="toc 6"/>
    <w:basedOn w:val="Navaden"/>
    <w:next w:val="Navaden"/>
    <w:semiHidden/>
    <w:rsid w:val="00316F57"/>
    <w:pPr>
      <w:ind w:left="1000"/>
    </w:pPr>
    <w:rPr>
      <w:sz w:val="18"/>
      <w:szCs w:val="18"/>
    </w:rPr>
  </w:style>
  <w:style w:type="paragraph" w:styleId="Kazalovsebine7">
    <w:name w:val="toc 7"/>
    <w:basedOn w:val="Navaden"/>
    <w:next w:val="Navaden"/>
    <w:semiHidden/>
    <w:rsid w:val="00316F57"/>
    <w:pPr>
      <w:ind w:left="1200"/>
    </w:pPr>
    <w:rPr>
      <w:sz w:val="18"/>
      <w:szCs w:val="18"/>
    </w:rPr>
  </w:style>
  <w:style w:type="paragraph" w:styleId="Kazalovsebine8">
    <w:name w:val="toc 8"/>
    <w:basedOn w:val="Navaden"/>
    <w:next w:val="Navaden"/>
    <w:autoRedefine/>
    <w:semiHidden/>
    <w:rsid w:val="00316F57"/>
    <w:pPr>
      <w:ind w:left="1400"/>
    </w:pPr>
    <w:rPr>
      <w:sz w:val="18"/>
      <w:szCs w:val="18"/>
    </w:rPr>
  </w:style>
  <w:style w:type="paragraph" w:styleId="Kazalovsebine9">
    <w:name w:val="toc 9"/>
    <w:basedOn w:val="Navaden"/>
    <w:next w:val="Navaden"/>
    <w:autoRedefine/>
    <w:semiHidden/>
    <w:rsid w:val="00316F57"/>
    <w:pPr>
      <w:ind w:left="1600"/>
    </w:pPr>
    <w:rPr>
      <w:sz w:val="18"/>
      <w:szCs w:val="18"/>
    </w:rPr>
  </w:style>
  <w:style w:type="paragraph" w:customStyle="1" w:styleId="HeadingPRJ">
    <w:name w:val="Heading PRJ"/>
    <w:basedOn w:val="Navaden"/>
    <w:next w:val="Navaden"/>
    <w:rsid w:val="00316F57"/>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rsid w:val="00316F57"/>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vrhobrazcaZnak">
    <w:name w:val="z-vrh obrazca Znak"/>
    <w:basedOn w:val="Privzetapisavaodstavka"/>
    <w:link w:val="z-vrhobrazca"/>
    <w:rsid w:val="00316F57"/>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316F57"/>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dnoobrazcaZnak">
    <w:name w:val="z-dno obrazca Znak"/>
    <w:basedOn w:val="Privzetapisavaodstavka"/>
    <w:link w:val="z-dnoobrazca"/>
    <w:rsid w:val="00316F57"/>
    <w:rPr>
      <w:rFonts w:ascii="Arial" w:eastAsia="Times New Roman" w:hAnsi="Arial" w:cs="Arial"/>
      <w:vanish/>
      <w:sz w:val="16"/>
      <w:szCs w:val="16"/>
      <w:lang w:eastAsia="sl-SI"/>
    </w:rPr>
  </w:style>
  <w:style w:type="character" w:styleId="Hiperpovezava">
    <w:name w:val="Hyperlink"/>
    <w:basedOn w:val="Privzetapisavaodstavka"/>
    <w:uiPriority w:val="99"/>
    <w:rsid w:val="00316F57"/>
    <w:rPr>
      <w:color w:val="0000FF"/>
      <w:u w:val="single"/>
    </w:rPr>
  </w:style>
  <w:style w:type="paragraph" w:customStyle="1" w:styleId="Default">
    <w:name w:val="Default"/>
    <w:rsid w:val="00316F5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316F57"/>
    <w:pPr>
      <w:jc w:val="center"/>
    </w:pPr>
    <w:rPr>
      <w:b/>
      <w:bCs/>
      <w:caps/>
      <w:spacing w:val="60"/>
      <w:sz w:val="48"/>
      <w:szCs w:val="48"/>
    </w:rPr>
  </w:style>
  <w:style w:type="paragraph" w:customStyle="1" w:styleId="Heading10">
    <w:name w:val="Heading 10"/>
    <w:basedOn w:val="Naslov9"/>
    <w:next w:val="Navaden"/>
    <w:rsid w:val="00316F57"/>
  </w:style>
  <w:style w:type="paragraph" w:customStyle="1" w:styleId="Heading11">
    <w:name w:val="Heading 11"/>
    <w:basedOn w:val="Navaden"/>
    <w:next w:val="Navaden"/>
    <w:rsid w:val="00316F57"/>
    <w:pPr>
      <w:keepNext/>
      <w:keepLines/>
      <w:spacing w:before="120"/>
    </w:pPr>
    <w:rPr>
      <w:u w:val="single"/>
    </w:rPr>
  </w:style>
  <w:style w:type="paragraph" w:styleId="Navadensplet">
    <w:name w:val="Normal (Web)"/>
    <w:basedOn w:val="Navaden"/>
    <w:uiPriority w:val="99"/>
    <w:rsid w:val="00316F57"/>
    <w:pPr>
      <w:overflowPunct/>
      <w:autoSpaceDE/>
      <w:autoSpaceDN/>
      <w:adjustRightInd/>
      <w:textAlignment w:val="auto"/>
    </w:pPr>
    <w:rPr>
      <w:szCs w:val="24"/>
      <w:lang w:eastAsia="sl-SI"/>
    </w:rPr>
  </w:style>
  <w:style w:type="paragraph" w:customStyle="1" w:styleId="AHeading10">
    <w:name w:val="A_Heading_10"/>
    <w:basedOn w:val="Navaden"/>
    <w:rsid w:val="00316F57"/>
    <w:pPr>
      <w:keepNext/>
      <w:keepLines/>
      <w:spacing w:before="160" w:after="60"/>
      <w:outlineLvl w:val="8"/>
    </w:pPr>
    <w:rPr>
      <w:b/>
      <w:iCs/>
      <w:sz w:val="28"/>
    </w:rPr>
  </w:style>
  <w:style w:type="paragraph" w:customStyle="1" w:styleId="AHeading11">
    <w:name w:val="A_Heading_11"/>
    <w:basedOn w:val="Navaden"/>
    <w:next w:val="Navaden"/>
    <w:rsid w:val="00316F57"/>
    <w:pPr>
      <w:keepNext/>
      <w:keepLines/>
      <w:spacing w:before="180" w:after="60"/>
    </w:pPr>
    <w:rPr>
      <w:b/>
      <w:i/>
    </w:rPr>
  </w:style>
  <w:style w:type="paragraph" w:customStyle="1" w:styleId="AHeading3">
    <w:name w:val="A_Heading_3"/>
    <w:basedOn w:val="Naslov3"/>
    <w:next w:val="Navaden"/>
    <w:rsid w:val="00316F57"/>
  </w:style>
  <w:style w:type="paragraph" w:customStyle="1" w:styleId="AHeading4">
    <w:name w:val="A_Heading_4"/>
    <w:basedOn w:val="Naslov4"/>
    <w:next w:val="Navaden"/>
    <w:rsid w:val="00316F57"/>
  </w:style>
  <w:style w:type="paragraph" w:customStyle="1" w:styleId="AHeading5">
    <w:name w:val="A_Heading_5"/>
    <w:basedOn w:val="Naslov5"/>
    <w:next w:val="Navaden"/>
    <w:rsid w:val="00316F57"/>
  </w:style>
  <w:style w:type="paragraph" w:customStyle="1" w:styleId="AHeading6">
    <w:name w:val="A_Heading_6"/>
    <w:basedOn w:val="Naslov6"/>
    <w:next w:val="Navaden"/>
    <w:rsid w:val="00316F57"/>
  </w:style>
  <w:style w:type="paragraph" w:customStyle="1" w:styleId="AHeading9">
    <w:name w:val="A_Heading_9"/>
    <w:basedOn w:val="Naslov9"/>
    <w:next w:val="Navaden"/>
    <w:rsid w:val="00316F57"/>
  </w:style>
  <w:style w:type="paragraph" w:customStyle="1" w:styleId="AKAZALO">
    <w:name w:val="A_KAZALO"/>
    <w:basedOn w:val="Navaden"/>
    <w:rsid w:val="00316F57"/>
    <w:pPr>
      <w:keepNext/>
      <w:spacing w:after="240"/>
      <w:jc w:val="center"/>
    </w:pPr>
    <w:rPr>
      <w:b/>
      <w:bCs/>
      <w:sz w:val="28"/>
    </w:rPr>
  </w:style>
  <w:style w:type="paragraph" w:customStyle="1" w:styleId="ANaslov">
    <w:name w:val="A_Naslov"/>
    <w:basedOn w:val="Naslov"/>
    <w:next w:val="Navaden"/>
    <w:rsid w:val="00316F57"/>
    <w:pPr>
      <w:spacing w:before="0" w:after="0"/>
      <w:ind w:left="0"/>
    </w:pPr>
    <w:rPr>
      <w:rFonts w:ascii="Times New Roman" w:hAnsi="Times New Roman"/>
      <w:spacing w:val="60"/>
      <w:sz w:val="48"/>
    </w:rPr>
  </w:style>
  <w:style w:type="paragraph" w:styleId="Naslov">
    <w:name w:val="Title"/>
    <w:basedOn w:val="Navaden"/>
    <w:link w:val="NaslovZnak"/>
    <w:qFormat/>
    <w:rsid w:val="00316F57"/>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316F57"/>
    <w:rPr>
      <w:rFonts w:ascii="Arial" w:eastAsia="Times New Roman" w:hAnsi="Arial" w:cs="Arial"/>
      <w:b/>
      <w:bCs/>
      <w:kern w:val="28"/>
      <w:sz w:val="32"/>
      <w:szCs w:val="32"/>
    </w:rPr>
  </w:style>
  <w:style w:type="paragraph" w:customStyle="1" w:styleId="ANaslov1">
    <w:name w:val="A_Naslov_1"/>
    <w:basedOn w:val="Naslov1"/>
    <w:next w:val="Navaden"/>
    <w:rsid w:val="00316F57"/>
  </w:style>
  <w:style w:type="paragraph" w:customStyle="1" w:styleId="bodytext2">
    <w:name w:val="bodytext2"/>
    <w:basedOn w:val="Navaden"/>
    <w:rsid w:val="00316F57"/>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316F57"/>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basedOn w:val="Privzetapisavaodstavka"/>
    <w:link w:val="Telobesedila"/>
    <w:rsid w:val="00316F57"/>
    <w:rPr>
      <w:rFonts w:ascii="Times New Roman" w:eastAsia="Times New Roman" w:hAnsi="Times New Roman" w:cs="Times New Roman"/>
      <w:sz w:val="24"/>
      <w:szCs w:val="24"/>
      <w:lang w:eastAsia="sl-SI"/>
    </w:rPr>
  </w:style>
  <w:style w:type="paragraph" w:customStyle="1" w:styleId="AHeading1">
    <w:name w:val="A_Heading_1"/>
    <w:basedOn w:val="Naslov2"/>
    <w:next w:val="Navaden"/>
    <w:rsid w:val="00316F57"/>
    <w:pPr>
      <w:jc w:val="center"/>
    </w:pPr>
    <w:rPr>
      <w:sz w:val="48"/>
    </w:rPr>
  </w:style>
  <w:style w:type="paragraph" w:customStyle="1" w:styleId="AHeading2">
    <w:name w:val="A_Heading_2"/>
    <w:basedOn w:val="Naslov2"/>
    <w:next w:val="Navaden"/>
    <w:rsid w:val="00316F57"/>
  </w:style>
  <w:style w:type="paragraph" w:customStyle="1" w:styleId="AHeading7">
    <w:name w:val="A_Heading_7"/>
    <w:basedOn w:val="Naslov7"/>
    <w:next w:val="Navaden"/>
    <w:rsid w:val="00316F57"/>
    <w:pPr>
      <w:spacing w:before="240"/>
    </w:pPr>
  </w:style>
  <w:style w:type="paragraph" w:customStyle="1" w:styleId="AHeading8">
    <w:name w:val="A_Heading_8"/>
    <w:basedOn w:val="Naslov8"/>
    <w:next w:val="Navaden"/>
    <w:rsid w:val="00316F57"/>
    <w:pPr>
      <w:spacing w:after="0"/>
    </w:pPr>
  </w:style>
  <w:style w:type="paragraph" w:customStyle="1" w:styleId="navadenpostrani">
    <w:name w:val="navadenpostrani"/>
    <w:basedOn w:val="Navaden"/>
    <w:rsid w:val="00316F57"/>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316F57"/>
    <w:rPr>
      <w:spacing w:val="0"/>
      <w:sz w:val="28"/>
      <w:szCs w:val="28"/>
    </w:rPr>
  </w:style>
  <w:style w:type="paragraph" w:customStyle="1" w:styleId="AHeading10a">
    <w:name w:val="A_Heading_10a"/>
    <w:basedOn w:val="AHeading10"/>
    <w:rsid w:val="00316F57"/>
    <w:pPr>
      <w:spacing w:after="0"/>
    </w:pPr>
  </w:style>
  <w:style w:type="numbering" w:customStyle="1" w:styleId="ListStyleNumber">
    <w:name w:val="ListStyleNumber"/>
    <w:rsid w:val="00316F57"/>
    <w:pPr>
      <w:numPr>
        <w:numId w:val="19"/>
      </w:numPr>
    </w:pPr>
  </w:style>
  <w:style w:type="paragraph" w:customStyle="1" w:styleId="ANormal">
    <w:name w:val="A_Normal"/>
    <w:basedOn w:val="Navaden"/>
    <w:qFormat/>
    <w:rsid w:val="00316F57"/>
    <w:rPr>
      <w:sz w:val="24"/>
    </w:rPr>
  </w:style>
  <w:style w:type="character" w:styleId="tevilkastrani">
    <w:name w:val="page number"/>
    <w:basedOn w:val="Privzetapisavaodstavka"/>
    <w:semiHidden/>
    <w:unhideWhenUsed/>
    <w:rsid w:val="00316F57"/>
  </w:style>
  <w:style w:type="paragraph" w:styleId="Odstavekseznama">
    <w:name w:val="List Paragraph"/>
    <w:basedOn w:val="Navaden"/>
    <w:link w:val="OdstavekseznamaZnak"/>
    <w:uiPriority w:val="34"/>
    <w:qFormat/>
    <w:rsid w:val="00316F57"/>
    <w:pPr>
      <w:ind w:left="720"/>
      <w:contextualSpacing/>
    </w:pPr>
  </w:style>
  <w:style w:type="character" w:customStyle="1" w:styleId="OdstavekseznamaZnak">
    <w:name w:val="Odstavek seznama Znak"/>
    <w:basedOn w:val="Privzetapisavaodstavka"/>
    <w:link w:val="Odstavekseznama"/>
    <w:uiPriority w:val="34"/>
    <w:locked/>
    <w:rsid w:val="00316F57"/>
    <w:rPr>
      <w:rFonts w:ascii="Times New Roman" w:eastAsia="Times New Roman" w:hAnsi="Times New Roman" w:cs="Times New Roman"/>
      <w:sz w:val="20"/>
      <w:szCs w:val="20"/>
    </w:rPr>
  </w:style>
  <w:style w:type="table" w:styleId="Tabelamrea">
    <w:name w:val="Table Grid"/>
    <w:basedOn w:val="Navadnatabela"/>
    <w:rsid w:val="00316F5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316F57"/>
    <w:pPr>
      <w:overflowPunct/>
      <w:autoSpaceDE/>
      <w:autoSpaceDN/>
      <w:adjustRightInd/>
      <w:spacing w:before="120"/>
      <w:ind w:left="0"/>
      <w:textAlignment w:val="auto"/>
    </w:pPr>
    <w:rPr>
      <w:b/>
      <w:sz w:val="24"/>
      <w:lang w:eastAsia="sl-SI"/>
    </w:rPr>
  </w:style>
  <w:style w:type="character" w:customStyle="1" w:styleId="a">
    <w:name w:val="_"/>
    <w:basedOn w:val="Privzetapisavaodstavka"/>
    <w:rsid w:val="00507EFC"/>
  </w:style>
  <w:style w:type="character" w:styleId="SledenaHiperpovezava">
    <w:name w:val="FollowedHyperlink"/>
    <w:basedOn w:val="Privzetapisavaodstavka"/>
    <w:uiPriority w:val="99"/>
    <w:semiHidden/>
    <w:unhideWhenUsed/>
    <w:rsid w:val="00845F3E"/>
    <w:rPr>
      <w:color w:val="954F72" w:themeColor="followedHyperlink"/>
      <w:u w:val="single"/>
    </w:rPr>
  </w:style>
  <w:style w:type="paragraph" w:customStyle="1" w:styleId="msonormal0">
    <w:name w:val="msonormal"/>
    <w:basedOn w:val="Navaden"/>
    <w:rsid w:val="00845F3E"/>
    <w:pPr>
      <w:overflowPunct/>
      <w:autoSpaceDE/>
      <w:autoSpaceDN/>
      <w:adjustRightInd/>
      <w:textAlignment w:val="auto"/>
    </w:pPr>
    <w:rPr>
      <w:szCs w:val="24"/>
      <w:lang w:eastAsia="sl-SI"/>
    </w:rPr>
  </w:style>
  <w:style w:type="paragraph" w:styleId="Besedilooblaka">
    <w:name w:val="Balloon Text"/>
    <w:basedOn w:val="Navaden"/>
    <w:link w:val="BesedilooblakaZnak"/>
    <w:uiPriority w:val="99"/>
    <w:semiHidden/>
    <w:unhideWhenUsed/>
    <w:rsid w:val="009021B0"/>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21B0"/>
    <w:rPr>
      <w:rFonts w:ascii="Tahoma" w:eastAsia="Times New Roman" w:hAnsi="Tahoma" w:cs="Tahoma"/>
      <w:sz w:val="16"/>
      <w:szCs w:val="16"/>
    </w:rPr>
  </w:style>
  <w:style w:type="paragraph" w:styleId="Brezrazmikov">
    <w:name w:val="No Spacing"/>
    <w:link w:val="BrezrazmikovZnak"/>
    <w:uiPriority w:val="1"/>
    <w:qFormat/>
    <w:rsid w:val="009021B0"/>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9021B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6F57"/>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316F57"/>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316F57"/>
    <w:pPr>
      <w:keepNext/>
      <w:spacing w:before="240"/>
      <w:ind w:left="0"/>
      <w:outlineLvl w:val="1"/>
    </w:pPr>
    <w:rPr>
      <w:b/>
      <w:spacing w:val="30"/>
      <w:sz w:val="40"/>
    </w:rPr>
  </w:style>
  <w:style w:type="paragraph" w:styleId="Naslov3">
    <w:name w:val="heading 3"/>
    <w:basedOn w:val="Navaden"/>
    <w:next w:val="Navaden"/>
    <w:link w:val="Naslov3Znak"/>
    <w:qFormat/>
    <w:rsid w:val="00316F57"/>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316F57"/>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316F57"/>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316F57"/>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316F57"/>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316F57"/>
    <w:pPr>
      <w:keepNext/>
      <w:keepLines/>
      <w:spacing w:before="240"/>
      <w:ind w:left="0"/>
      <w:outlineLvl w:val="7"/>
    </w:pPr>
    <w:rPr>
      <w:b/>
      <w:sz w:val="28"/>
    </w:rPr>
  </w:style>
  <w:style w:type="paragraph" w:styleId="Naslov9">
    <w:name w:val="heading 9"/>
    <w:basedOn w:val="Naslov6"/>
    <w:next w:val="Navaden"/>
    <w:link w:val="Naslov9Znak"/>
    <w:qFormat/>
    <w:rsid w:val="00316F57"/>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16F57"/>
    <w:rPr>
      <w:rFonts w:ascii="Times New Roman" w:eastAsia="Times New Roman" w:hAnsi="Times New Roman" w:cs="Times New Roman"/>
      <w:b/>
      <w:bCs/>
      <w:iCs/>
      <w:spacing w:val="60"/>
      <w:kern w:val="32"/>
      <w:sz w:val="44"/>
      <w:szCs w:val="20"/>
    </w:rPr>
  </w:style>
  <w:style w:type="character" w:customStyle="1" w:styleId="Naslov2Znak">
    <w:name w:val="Naslov 2 Znak"/>
    <w:basedOn w:val="Privzetapisavaodstavka"/>
    <w:link w:val="Naslov2"/>
    <w:rsid w:val="00316F57"/>
    <w:rPr>
      <w:rFonts w:ascii="Times New Roman" w:eastAsia="Times New Roman" w:hAnsi="Times New Roman" w:cs="Times New Roman"/>
      <w:b/>
      <w:spacing w:val="30"/>
      <w:sz w:val="40"/>
      <w:szCs w:val="20"/>
    </w:rPr>
  </w:style>
  <w:style w:type="character" w:customStyle="1" w:styleId="Naslov3Znak">
    <w:name w:val="Naslov 3 Znak"/>
    <w:basedOn w:val="Privzetapisavaodstavka"/>
    <w:link w:val="Naslov3"/>
    <w:rsid w:val="00316F57"/>
    <w:rPr>
      <w:rFonts w:ascii="Times New Roman" w:eastAsia="Times New Roman" w:hAnsi="Times New Roman" w:cs="Arial"/>
      <w:b/>
      <w:iCs/>
      <w:spacing w:val="30"/>
      <w:sz w:val="40"/>
      <w:szCs w:val="26"/>
    </w:rPr>
  </w:style>
  <w:style w:type="character" w:customStyle="1" w:styleId="Naslov4Znak">
    <w:name w:val="Naslov 4 Znak"/>
    <w:basedOn w:val="Privzetapisavaodstavka"/>
    <w:link w:val="Naslov4"/>
    <w:rsid w:val="00316F57"/>
    <w:rPr>
      <w:rFonts w:ascii="Times New Roman" w:eastAsia="Times New Roman" w:hAnsi="Times New Roman" w:cs="Times New Roman"/>
      <w:b/>
      <w:bCs/>
      <w:spacing w:val="20"/>
      <w:sz w:val="36"/>
      <w:szCs w:val="28"/>
    </w:rPr>
  </w:style>
  <w:style w:type="character" w:customStyle="1" w:styleId="Naslov5Znak">
    <w:name w:val="Naslov 5 Znak"/>
    <w:basedOn w:val="Privzetapisavaodstavka"/>
    <w:link w:val="Naslov5"/>
    <w:rsid w:val="00316F57"/>
    <w:rPr>
      <w:rFonts w:ascii="Times New Roman" w:eastAsia="Times New Roman" w:hAnsi="Times New Roman" w:cs="Times New Roman"/>
      <w:b/>
      <w:sz w:val="32"/>
      <w:szCs w:val="20"/>
    </w:rPr>
  </w:style>
  <w:style w:type="character" w:customStyle="1" w:styleId="Naslov6Znak">
    <w:name w:val="Naslov 6 Znak"/>
    <w:basedOn w:val="Privzetapisavaodstavka"/>
    <w:link w:val="Naslov6"/>
    <w:rsid w:val="00316F57"/>
    <w:rPr>
      <w:rFonts w:ascii="Times New Roman" w:eastAsia="Times New Roman" w:hAnsi="Times New Roman" w:cs="Times New Roman"/>
      <w:b/>
      <w:iCs/>
      <w:sz w:val="32"/>
      <w:szCs w:val="20"/>
    </w:rPr>
  </w:style>
  <w:style w:type="character" w:customStyle="1" w:styleId="Naslov7Znak">
    <w:name w:val="Naslov 7 Znak"/>
    <w:basedOn w:val="Privzetapisavaodstavka"/>
    <w:link w:val="Naslov7"/>
    <w:rsid w:val="00316F57"/>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rsid w:val="00316F57"/>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316F57"/>
    <w:rPr>
      <w:rFonts w:ascii="Times New Roman" w:eastAsia="Times New Roman" w:hAnsi="Times New Roman" w:cs="Times New Roman"/>
      <w:b/>
      <w:iCs/>
      <w:sz w:val="28"/>
      <w:szCs w:val="20"/>
    </w:rPr>
  </w:style>
  <w:style w:type="paragraph" w:customStyle="1" w:styleId="HeadingSPU">
    <w:name w:val="Heading SPU"/>
    <w:basedOn w:val="Navaden"/>
    <w:next w:val="Navaden"/>
    <w:rsid w:val="00316F57"/>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316F57"/>
    <w:pPr>
      <w:tabs>
        <w:tab w:val="clear" w:pos="900"/>
        <w:tab w:val="left" w:pos="540"/>
      </w:tabs>
      <w:ind w:left="556" w:hanging="278"/>
    </w:pPr>
  </w:style>
  <w:style w:type="paragraph" w:customStyle="1" w:styleId="Bullet1">
    <w:name w:val="Bullet 1"/>
    <w:basedOn w:val="Navaden"/>
    <w:rsid w:val="00316F57"/>
    <w:pPr>
      <w:tabs>
        <w:tab w:val="left" w:pos="900"/>
      </w:tabs>
      <w:spacing w:before="0"/>
      <w:ind w:left="900" w:hanging="294"/>
    </w:pPr>
  </w:style>
  <w:style w:type="paragraph" w:customStyle="1" w:styleId="KAZALO">
    <w:name w:val="KAZALO"/>
    <w:basedOn w:val="Navaden"/>
    <w:next w:val="Navaden"/>
    <w:rsid w:val="00316F57"/>
    <w:pPr>
      <w:keepNext/>
      <w:spacing w:after="240"/>
      <w:jc w:val="center"/>
    </w:pPr>
    <w:rPr>
      <w:b/>
      <w:bCs/>
      <w:sz w:val="28"/>
    </w:rPr>
  </w:style>
  <w:style w:type="paragraph" w:customStyle="1" w:styleId="Bullet2">
    <w:name w:val="Bullet 2"/>
    <w:basedOn w:val="Navaden"/>
    <w:rsid w:val="00316F57"/>
    <w:pPr>
      <w:tabs>
        <w:tab w:val="left" w:pos="1148"/>
      </w:tabs>
      <w:spacing w:before="0"/>
      <w:ind w:left="1162" w:hanging="262"/>
    </w:pPr>
  </w:style>
  <w:style w:type="paragraph" w:styleId="Glava">
    <w:name w:val="header"/>
    <w:basedOn w:val="Navaden"/>
    <w:link w:val="GlavaZnak"/>
    <w:rsid w:val="00316F57"/>
    <w:pPr>
      <w:pBdr>
        <w:bottom w:val="single" w:sz="4" w:space="1" w:color="auto"/>
      </w:pBdr>
      <w:tabs>
        <w:tab w:val="center" w:pos="4536"/>
        <w:tab w:val="right" w:pos="9072"/>
      </w:tabs>
    </w:pPr>
    <w:rPr>
      <w:sz w:val="16"/>
    </w:rPr>
  </w:style>
  <w:style w:type="character" w:customStyle="1" w:styleId="GlavaZnak">
    <w:name w:val="Glava Znak"/>
    <w:basedOn w:val="Privzetapisavaodstavka"/>
    <w:link w:val="Glava"/>
    <w:rsid w:val="00316F57"/>
    <w:rPr>
      <w:rFonts w:ascii="Times New Roman" w:eastAsia="Times New Roman" w:hAnsi="Times New Roman" w:cs="Times New Roman"/>
      <w:sz w:val="16"/>
      <w:szCs w:val="20"/>
    </w:rPr>
  </w:style>
  <w:style w:type="paragraph" w:styleId="Noga">
    <w:name w:val="footer"/>
    <w:basedOn w:val="Navaden"/>
    <w:link w:val="NogaZnak"/>
    <w:rsid w:val="00316F57"/>
    <w:pPr>
      <w:tabs>
        <w:tab w:val="center" w:pos="4536"/>
        <w:tab w:val="right" w:pos="9072"/>
      </w:tabs>
    </w:pPr>
  </w:style>
  <w:style w:type="character" w:customStyle="1" w:styleId="NogaZnak">
    <w:name w:val="Noga Znak"/>
    <w:basedOn w:val="Privzetapisavaodstavka"/>
    <w:link w:val="Noga"/>
    <w:rsid w:val="00316F57"/>
    <w:rPr>
      <w:rFonts w:ascii="Times New Roman" w:eastAsia="Times New Roman" w:hAnsi="Times New Roman" w:cs="Times New Roman"/>
      <w:sz w:val="20"/>
      <w:szCs w:val="20"/>
    </w:rPr>
  </w:style>
  <w:style w:type="paragraph" w:styleId="Kazalovsebine1">
    <w:name w:val="toc 1"/>
    <w:basedOn w:val="Navaden"/>
    <w:next w:val="Navaden"/>
    <w:autoRedefine/>
    <w:semiHidden/>
    <w:rsid w:val="00316F57"/>
    <w:pPr>
      <w:spacing w:before="120"/>
      <w:ind w:left="0"/>
    </w:pPr>
    <w:rPr>
      <w:b/>
      <w:bCs/>
      <w:caps/>
    </w:rPr>
  </w:style>
  <w:style w:type="paragraph" w:styleId="Kazalovsebine3">
    <w:name w:val="toc 3"/>
    <w:basedOn w:val="Navaden"/>
    <w:next w:val="Navaden"/>
    <w:autoRedefine/>
    <w:uiPriority w:val="39"/>
    <w:rsid w:val="00316F57"/>
    <w:pPr>
      <w:ind w:left="400"/>
    </w:pPr>
    <w:rPr>
      <w:i/>
      <w:iCs/>
    </w:rPr>
  </w:style>
  <w:style w:type="paragraph" w:styleId="Kazalovsebine4">
    <w:name w:val="toc 4"/>
    <w:basedOn w:val="Navaden"/>
    <w:next w:val="Navaden"/>
    <w:autoRedefine/>
    <w:uiPriority w:val="39"/>
    <w:rsid w:val="00316F57"/>
    <w:pPr>
      <w:ind w:left="600"/>
    </w:pPr>
    <w:rPr>
      <w:sz w:val="18"/>
      <w:szCs w:val="18"/>
    </w:rPr>
  </w:style>
  <w:style w:type="paragraph" w:styleId="Kazalovsebine2">
    <w:name w:val="toc 2"/>
    <w:basedOn w:val="Navaden"/>
    <w:next w:val="Navaden"/>
    <w:uiPriority w:val="39"/>
    <w:rsid w:val="00316F57"/>
    <w:pPr>
      <w:ind w:left="200"/>
    </w:pPr>
    <w:rPr>
      <w:smallCaps/>
    </w:rPr>
  </w:style>
  <w:style w:type="paragraph" w:styleId="Kazalovsebine5">
    <w:name w:val="toc 5"/>
    <w:basedOn w:val="Navaden"/>
    <w:next w:val="Navaden"/>
    <w:uiPriority w:val="39"/>
    <w:rsid w:val="00316F57"/>
    <w:pPr>
      <w:ind w:left="800"/>
    </w:pPr>
    <w:rPr>
      <w:sz w:val="18"/>
      <w:szCs w:val="18"/>
    </w:rPr>
  </w:style>
  <w:style w:type="paragraph" w:styleId="Kazalovsebine6">
    <w:name w:val="toc 6"/>
    <w:basedOn w:val="Navaden"/>
    <w:next w:val="Navaden"/>
    <w:semiHidden/>
    <w:rsid w:val="00316F57"/>
    <w:pPr>
      <w:ind w:left="1000"/>
    </w:pPr>
    <w:rPr>
      <w:sz w:val="18"/>
      <w:szCs w:val="18"/>
    </w:rPr>
  </w:style>
  <w:style w:type="paragraph" w:styleId="Kazalovsebine7">
    <w:name w:val="toc 7"/>
    <w:basedOn w:val="Navaden"/>
    <w:next w:val="Navaden"/>
    <w:semiHidden/>
    <w:rsid w:val="00316F57"/>
    <w:pPr>
      <w:ind w:left="1200"/>
    </w:pPr>
    <w:rPr>
      <w:sz w:val="18"/>
      <w:szCs w:val="18"/>
    </w:rPr>
  </w:style>
  <w:style w:type="paragraph" w:styleId="Kazalovsebine8">
    <w:name w:val="toc 8"/>
    <w:basedOn w:val="Navaden"/>
    <w:next w:val="Navaden"/>
    <w:autoRedefine/>
    <w:semiHidden/>
    <w:rsid w:val="00316F57"/>
    <w:pPr>
      <w:ind w:left="1400"/>
    </w:pPr>
    <w:rPr>
      <w:sz w:val="18"/>
      <w:szCs w:val="18"/>
    </w:rPr>
  </w:style>
  <w:style w:type="paragraph" w:styleId="Kazalovsebine9">
    <w:name w:val="toc 9"/>
    <w:basedOn w:val="Navaden"/>
    <w:next w:val="Navaden"/>
    <w:autoRedefine/>
    <w:semiHidden/>
    <w:rsid w:val="00316F57"/>
    <w:pPr>
      <w:ind w:left="1600"/>
    </w:pPr>
    <w:rPr>
      <w:sz w:val="18"/>
      <w:szCs w:val="18"/>
    </w:rPr>
  </w:style>
  <w:style w:type="paragraph" w:customStyle="1" w:styleId="HeadingPRJ">
    <w:name w:val="Heading PRJ"/>
    <w:basedOn w:val="Navaden"/>
    <w:next w:val="Navaden"/>
    <w:rsid w:val="00316F57"/>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rsid w:val="00316F57"/>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vrhobrazcaZnak">
    <w:name w:val="z-vrh obrazca Znak"/>
    <w:basedOn w:val="Privzetapisavaodstavka"/>
    <w:link w:val="z-vrhobrazca"/>
    <w:rsid w:val="00316F57"/>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316F57"/>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dnoobrazcaZnak">
    <w:name w:val="z-dno obrazca Znak"/>
    <w:basedOn w:val="Privzetapisavaodstavka"/>
    <w:link w:val="z-dnoobrazca"/>
    <w:rsid w:val="00316F57"/>
    <w:rPr>
      <w:rFonts w:ascii="Arial" w:eastAsia="Times New Roman" w:hAnsi="Arial" w:cs="Arial"/>
      <w:vanish/>
      <w:sz w:val="16"/>
      <w:szCs w:val="16"/>
      <w:lang w:eastAsia="sl-SI"/>
    </w:rPr>
  </w:style>
  <w:style w:type="character" w:styleId="Hiperpovezava">
    <w:name w:val="Hyperlink"/>
    <w:basedOn w:val="Privzetapisavaodstavka"/>
    <w:uiPriority w:val="99"/>
    <w:rsid w:val="00316F57"/>
    <w:rPr>
      <w:color w:val="0000FF"/>
      <w:u w:val="single"/>
    </w:rPr>
  </w:style>
  <w:style w:type="paragraph" w:customStyle="1" w:styleId="Default">
    <w:name w:val="Default"/>
    <w:rsid w:val="00316F5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316F57"/>
    <w:pPr>
      <w:jc w:val="center"/>
    </w:pPr>
    <w:rPr>
      <w:b/>
      <w:bCs/>
      <w:caps/>
      <w:spacing w:val="60"/>
      <w:sz w:val="48"/>
      <w:szCs w:val="48"/>
    </w:rPr>
  </w:style>
  <w:style w:type="paragraph" w:customStyle="1" w:styleId="Heading10">
    <w:name w:val="Heading 10"/>
    <w:basedOn w:val="Naslov9"/>
    <w:next w:val="Navaden"/>
    <w:rsid w:val="00316F57"/>
  </w:style>
  <w:style w:type="paragraph" w:customStyle="1" w:styleId="Heading11">
    <w:name w:val="Heading 11"/>
    <w:basedOn w:val="Navaden"/>
    <w:next w:val="Navaden"/>
    <w:rsid w:val="00316F57"/>
    <w:pPr>
      <w:keepNext/>
      <w:keepLines/>
      <w:spacing w:before="120"/>
    </w:pPr>
    <w:rPr>
      <w:u w:val="single"/>
    </w:rPr>
  </w:style>
  <w:style w:type="paragraph" w:styleId="Navadensplet">
    <w:name w:val="Normal (Web)"/>
    <w:basedOn w:val="Navaden"/>
    <w:uiPriority w:val="99"/>
    <w:rsid w:val="00316F57"/>
    <w:pPr>
      <w:overflowPunct/>
      <w:autoSpaceDE/>
      <w:autoSpaceDN/>
      <w:adjustRightInd/>
      <w:textAlignment w:val="auto"/>
    </w:pPr>
    <w:rPr>
      <w:szCs w:val="24"/>
      <w:lang w:eastAsia="sl-SI"/>
    </w:rPr>
  </w:style>
  <w:style w:type="paragraph" w:customStyle="1" w:styleId="AHeading10">
    <w:name w:val="A_Heading_10"/>
    <w:basedOn w:val="Navaden"/>
    <w:rsid w:val="00316F57"/>
    <w:pPr>
      <w:keepNext/>
      <w:keepLines/>
      <w:spacing w:before="160" w:after="60"/>
      <w:outlineLvl w:val="8"/>
    </w:pPr>
    <w:rPr>
      <w:b/>
      <w:iCs/>
      <w:sz w:val="28"/>
    </w:rPr>
  </w:style>
  <w:style w:type="paragraph" w:customStyle="1" w:styleId="AHeading11">
    <w:name w:val="A_Heading_11"/>
    <w:basedOn w:val="Navaden"/>
    <w:next w:val="Navaden"/>
    <w:rsid w:val="00316F57"/>
    <w:pPr>
      <w:keepNext/>
      <w:keepLines/>
      <w:spacing w:before="180" w:after="60"/>
    </w:pPr>
    <w:rPr>
      <w:b/>
      <w:i/>
    </w:rPr>
  </w:style>
  <w:style w:type="paragraph" w:customStyle="1" w:styleId="AHeading3">
    <w:name w:val="A_Heading_3"/>
    <w:basedOn w:val="Naslov3"/>
    <w:next w:val="Navaden"/>
    <w:rsid w:val="00316F57"/>
  </w:style>
  <w:style w:type="paragraph" w:customStyle="1" w:styleId="AHeading4">
    <w:name w:val="A_Heading_4"/>
    <w:basedOn w:val="Naslov4"/>
    <w:next w:val="Navaden"/>
    <w:rsid w:val="00316F57"/>
  </w:style>
  <w:style w:type="paragraph" w:customStyle="1" w:styleId="AHeading5">
    <w:name w:val="A_Heading_5"/>
    <w:basedOn w:val="Naslov5"/>
    <w:next w:val="Navaden"/>
    <w:rsid w:val="00316F57"/>
  </w:style>
  <w:style w:type="paragraph" w:customStyle="1" w:styleId="AHeading6">
    <w:name w:val="A_Heading_6"/>
    <w:basedOn w:val="Naslov6"/>
    <w:next w:val="Navaden"/>
    <w:rsid w:val="00316F57"/>
  </w:style>
  <w:style w:type="paragraph" w:customStyle="1" w:styleId="AHeading9">
    <w:name w:val="A_Heading_9"/>
    <w:basedOn w:val="Naslov9"/>
    <w:next w:val="Navaden"/>
    <w:rsid w:val="00316F57"/>
  </w:style>
  <w:style w:type="paragraph" w:customStyle="1" w:styleId="AKAZALO">
    <w:name w:val="A_KAZALO"/>
    <w:basedOn w:val="Navaden"/>
    <w:rsid w:val="00316F57"/>
    <w:pPr>
      <w:keepNext/>
      <w:spacing w:after="240"/>
      <w:jc w:val="center"/>
    </w:pPr>
    <w:rPr>
      <w:b/>
      <w:bCs/>
      <w:sz w:val="28"/>
    </w:rPr>
  </w:style>
  <w:style w:type="paragraph" w:customStyle="1" w:styleId="ANaslov">
    <w:name w:val="A_Naslov"/>
    <w:basedOn w:val="Naslov"/>
    <w:next w:val="Navaden"/>
    <w:rsid w:val="00316F57"/>
    <w:pPr>
      <w:spacing w:before="0" w:after="0"/>
      <w:ind w:left="0"/>
    </w:pPr>
    <w:rPr>
      <w:rFonts w:ascii="Times New Roman" w:hAnsi="Times New Roman"/>
      <w:spacing w:val="60"/>
      <w:sz w:val="48"/>
    </w:rPr>
  </w:style>
  <w:style w:type="paragraph" w:styleId="Naslov">
    <w:name w:val="Title"/>
    <w:basedOn w:val="Navaden"/>
    <w:link w:val="NaslovZnak"/>
    <w:qFormat/>
    <w:rsid w:val="00316F57"/>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316F57"/>
    <w:rPr>
      <w:rFonts w:ascii="Arial" w:eastAsia="Times New Roman" w:hAnsi="Arial" w:cs="Arial"/>
      <w:b/>
      <w:bCs/>
      <w:kern w:val="28"/>
      <w:sz w:val="32"/>
      <w:szCs w:val="32"/>
    </w:rPr>
  </w:style>
  <w:style w:type="paragraph" w:customStyle="1" w:styleId="ANaslov1">
    <w:name w:val="A_Naslov_1"/>
    <w:basedOn w:val="Naslov1"/>
    <w:next w:val="Navaden"/>
    <w:rsid w:val="00316F57"/>
  </w:style>
  <w:style w:type="paragraph" w:customStyle="1" w:styleId="bodytext2">
    <w:name w:val="bodytext2"/>
    <w:basedOn w:val="Navaden"/>
    <w:rsid w:val="00316F57"/>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316F57"/>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basedOn w:val="Privzetapisavaodstavka"/>
    <w:link w:val="Telobesedila"/>
    <w:rsid w:val="00316F57"/>
    <w:rPr>
      <w:rFonts w:ascii="Times New Roman" w:eastAsia="Times New Roman" w:hAnsi="Times New Roman" w:cs="Times New Roman"/>
      <w:sz w:val="24"/>
      <w:szCs w:val="24"/>
      <w:lang w:eastAsia="sl-SI"/>
    </w:rPr>
  </w:style>
  <w:style w:type="paragraph" w:customStyle="1" w:styleId="AHeading1">
    <w:name w:val="A_Heading_1"/>
    <w:basedOn w:val="Naslov2"/>
    <w:next w:val="Navaden"/>
    <w:rsid w:val="00316F57"/>
    <w:pPr>
      <w:jc w:val="center"/>
    </w:pPr>
    <w:rPr>
      <w:sz w:val="48"/>
    </w:rPr>
  </w:style>
  <w:style w:type="paragraph" w:customStyle="1" w:styleId="AHeading2">
    <w:name w:val="A_Heading_2"/>
    <w:basedOn w:val="Naslov2"/>
    <w:next w:val="Navaden"/>
    <w:rsid w:val="00316F57"/>
  </w:style>
  <w:style w:type="paragraph" w:customStyle="1" w:styleId="AHeading7">
    <w:name w:val="A_Heading_7"/>
    <w:basedOn w:val="Naslov7"/>
    <w:next w:val="Navaden"/>
    <w:rsid w:val="00316F57"/>
    <w:pPr>
      <w:spacing w:before="240"/>
    </w:pPr>
  </w:style>
  <w:style w:type="paragraph" w:customStyle="1" w:styleId="AHeading8">
    <w:name w:val="A_Heading_8"/>
    <w:basedOn w:val="Naslov8"/>
    <w:next w:val="Navaden"/>
    <w:rsid w:val="00316F57"/>
    <w:pPr>
      <w:spacing w:after="0"/>
    </w:pPr>
  </w:style>
  <w:style w:type="paragraph" w:customStyle="1" w:styleId="navadenpostrani">
    <w:name w:val="navadenpostrani"/>
    <w:basedOn w:val="Navaden"/>
    <w:rsid w:val="00316F57"/>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316F57"/>
    <w:rPr>
      <w:spacing w:val="0"/>
      <w:sz w:val="28"/>
      <w:szCs w:val="28"/>
    </w:rPr>
  </w:style>
  <w:style w:type="paragraph" w:customStyle="1" w:styleId="AHeading10a">
    <w:name w:val="A_Heading_10a"/>
    <w:basedOn w:val="AHeading10"/>
    <w:rsid w:val="00316F57"/>
    <w:pPr>
      <w:spacing w:after="0"/>
    </w:pPr>
  </w:style>
  <w:style w:type="numbering" w:customStyle="1" w:styleId="ListStyleNumber">
    <w:name w:val="ListStyleNumber"/>
    <w:rsid w:val="00316F57"/>
    <w:pPr>
      <w:numPr>
        <w:numId w:val="19"/>
      </w:numPr>
    </w:pPr>
  </w:style>
  <w:style w:type="paragraph" w:customStyle="1" w:styleId="ANormal">
    <w:name w:val="A_Normal"/>
    <w:basedOn w:val="Navaden"/>
    <w:qFormat/>
    <w:rsid w:val="00316F57"/>
    <w:rPr>
      <w:sz w:val="24"/>
    </w:rPr>
  </w:style>
  <w:style w:type="character" w:styleId="tevilkastrani">
    <w:name w:val="page number"/>
    <w:basedOn w:val="Privzetapisavaodstavka"/>
    <w:semiHidden/>
    <w:unhideWhenUsed/>
    <w:rsid w:val="00316F57"/>
  </w:style>
  <w:style w:type="paragraph" w:styleId="Odstavekseznama">
    <w:name w:val="List Paragraph"/>
    <w:basedOn w:val="Navaden"/>
    <w:link w:val="OdstavekseznamaZnak"/>
    <w:uiPriority w:val="34"/>
    <w:qFormat/>
    <w:rsid w:val="00316F57"/>
    <w:pPr>
      <w:ind w:left="720"/>
      <w:contextualSpacing/>
    </w:pPr>
  </w:style>
  <w:style w:type="character" w:customStyle="1" w:styleId="OdstavekseznamaZnak">
    <w:name w:val="Odstavek seznama Znak"/>
    <w:basedOn w:val="Privzetapisavaodstavka"/>
    <w:link w:val="Odstavekseznama"/>
    <w:uiPriority w:val="34"/>
    <w:locked/>
    <w:rsid w:val="00316F57"/>
    <w:rPr>
      <w:rFonts w:ascii="Times New Roman" w:eastAsia="Times New Roman" w:hAnsi="Times New Roman" w:cs="Times New Roman"/>
      <w:sz w:val="20"/>
      <w:szCs w:val="20"/>
    </w:rPr>
  </w:style>
  <w:style w:type="table" w:styleId="Tabelamrea">
    <w:name w:val="Table Grid"/>
    <w:basedOn w:val="Navadnatabela"/>
    <w:rsid w:val="00316F5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316F57"/>
    <w:pPr>
      <w:overflowPunct/>
      <w:autoSpaceDE/>
      <w:autoSpaceDN/>
      <w:adjustRightInd/>
      <w:spacing w:before="120"/>
      <w:ind w:left="0"/>
      <w:textAlignment w:val="auto"/>
    </w:pPr>
    <w:rPr>
      <w:b/>
      <w:sz w:val="24"/>
      <w:lang w:eastAsia="sl-SI"/>
    </w:rPr>
  </w:style>
  <w:style w:type="character" w:customStyle="1" w:styleId="a">
    <w:name w:val="_"/>
    <w:basedOn w:val="Privzetapisavaodstavka"/>
    <w:rsid w:val="00507EFC"/>
  </w:style>
  <w:style w:type="character" w:styleId="SledenaHiperpovezava">
    <w:name w:val="FollowedHyperlink"/>
    <w:basedOn w:val="Privzetapisavaodstavka"/>
    <w:uiPriority w:val="99"/>
    <w:semiHidden/>
    <w:unhideWhenUsed/>
    <w:rsid w:val="00845F3E"/>
    <w:rPr>
      <w:color w:val="954F72" w:themeColor="followedHyperlink"/>
      <w:u w:val="single"/>
    </w:rPr>
  </w:style>
  <w:style w:type="paragraph" w:customStyle="1" w:styleId="msonormal0">
    <w:name w:val="msonormal"/>
    <w:basedOn w:val="Navaden"/>
    <w:rsid w:val="00845F3E"/>
    <w:pPr>
      <w:overflowPunct/>
      <w:autoSpaceDE/>
      <w:autoSpaceDN/>
      <w:adjustRightInd/>
      <w:textAlignment w:val="auto"/>
    </w:pPr>
    <w:rPr>
      <w:szCs w:val="24"/>
      <w:lang w:eastAsia="sl-SI"/>
    </w:rPr>
  </w:style>
  <w:style w:type="paragraph" w:styleId="Besedilooblaka">
    <w:name w:val="Balloon Text"/>
    <w:basedOn w:val="Navaden"/>
    <w:link w:val="BesedilooblakaZnak"/>
    <w:uiPriority w:val="99"/>
    <w:semiHidden/>
    <w:unhideWhenUsed/>
    <w:rsid w:val="009021B0"/>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21B0"/>
    <w:rPr>
      <w:rFonts w:ascii="Tahoma" w:eastAsia="Times New Roman" w:hAnsi="Tahoma" w:cs="Tahoma"/>
      <w:sz w:val="16"/>
      <w:szCs w:val="16"/>
    </w:rPr>
  </w:style>
  <w:style w:type="paragraph" w:styleId="Brezrazmikov">
    <w:name w:val="No Spacing"/>
    <w:link w:val="BrezrazmikovZnak"/>
    <w:uiPriority w:val="1"/>
    <w:qFormat/>
    <w:rsid w:val="009021B0"/>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9021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18-01-0544" TargetMode="External"/><Relationship Id="rId26" Type="http://schemas.openxmlformats.org/officeDocument/2006/relationships/hyperlink" Target="http://www.uradni-list.si/1/objava.jsp?sop=2013-01-2139" TargetMode="External"/><Relationship Id="rId39" Type="http://schemas.openxmlformats.org/officeDocument/2006/relationships/hyperlink" Target="http://www.uradni-list.si/1/objava.jsp?sop=2016-01-2686" TargetMode="External"/><Relationship Id="rId21" Type="http://schemas.openxmlformats.org/officeDocument/2006/relationships/hyperlink" Target="http://www.uradni-list.si/1/objava.jsp?sop=2012-01-3693" TargetMode="External"/><Relationship Id="rId34" Type="http://schemas.openxmlformats.org/officeDocument/2006/relationships/hyperlink" Target="http://www.uradni-list.si/1/objava.jsp?sop=2014-01-3442" TargetMode="External"/><Relationship Id="rId42" Type="http://schemas.openxmlformats.org/officeDocument/2006/relationships/hyperlink" Target="http://www.uradni-list.si/1/objava.jsp?sop=2019-01-3207" TargetMode="External"/><Relationship Id="rId47" Type="http://schemas.openxmlformats.org/officeDocument/2006/relationships/hyperlink" Target="http://www.uradni-list.si/1/objava.jsp?sop=2018-01-0457" TargetMode="External"/><Relationship Id="rId50" Type="http://schemas.openxmlformats.org/officeDocument/2006/relationships/hyperlink" Target="http://www.uradni-list.si/1/objava.jsp?sop=2013-21-0433" TargetMode="External"/><Relationship Id="rId55" Type="http://schemas.openxmlformats.org/officeDocument/2006/relationships/hyperlink" Target="http://www.lex-localis.info/KatalogInformacij/PodrobnostiDokumenta.aspx?SectionID=a50414ce-bde4-4491-9323-b995df868c17"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uradni-list.si/1/objava.jsp?sop=2015-01-3772" TargetMode="External"/><Relationship Id="rId25" Type="http://schemas.openxmlformats.org/officeDocument/2006/relationships/hyperlink" Target="http://www.uradni-list.si/1/objava.jsp?sop=2013-01-1756" TargetMode="External"/><Relationship Id="rId33" Type="http://schemas.openxmlformats.org/officeDocument/2006/relationships/hyperlink" Target="http://www.uradni-list.si/1/objava.jsp?sop=2013-01-3887" TargetMode="External"/><Relationship Id="rId38" Type="http://schemas.openxmlformats.org/officeDocument/2006/relationships/hyperlink" Target="http://www.uradni-list.si/1/objava.jsp?sop=2015-01-4084" TargetMode="External"/><Relationship Id="rId46" Type="http://schemas.openxmlformats.org/officeDocument/2006/relationships/hyperlink" Target="http://www.uradni-list.si/1/objava.jsp?sop=2015-01-050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5-01-2277" TargetMode="External"/><Relationship Id="rId20" Type="http://schemas.openxmlformats.org/officeDocument/2006/relationships/hyperlink" Target="http://www.uradni-list.si/1/objava.jsp?sop=2012-01-1700" TargetMode="External"/><Relationship Id="rId29" Type="http://schemas.openxmlformats.org/officeDocument/2006/relationships/hyperlink" Target="http://www.uradni-list.si/1/objava.jsp?sop=2013-01-3548" TargetMode="External"/><Relationship Id="rId41" Type="http://schemas.openxmlformats.org/officeDocument/2006/relationships/hyperlink" Target="http://www.uradni-list.si/1/objava.jsp?sop=2019-01-1493" TargetMode="External"/><Relationship Id="rId54" Type="http://schemas.openxmlformats.org/officeDocument/2006/relationships/hyperlink" Target="http://www.uradni-list.si/1/objava.jsp?sop=2018-01-05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uradni-list.si/1/objava.jsp?sop=2013-01-0892" TargetMode="External"/><Relationship Id="rId32" Type="http://schemas.openxmlformats.org/officeDocument/2006/relationships/hyperlink" Target="http://www.uradni-list.si/1/objava.jsp?sop=2013-01-3676" TargetMode="External"/><Relationship Id="rId37" Type="http://schemas.openxmlformats.org/officeDocument/2006/relationships/hyperlink" Target="http://www.uradni-list.si/1/objava.jsp?sop=2015-01-3504" TargetMode="External"/><Relationship Id="rId40" Type="http://schemas.openxmlformats.org/officeDocument/2006/relationships/hyperlink" Target="http://www.uradni-list.si/1/objava.jsp?sop=2017-01-3730" TargetMode="External"/><Relationship Id="rId45" Type="http://schemas.openxmlformats.org/officeDocument/2006/relationships/hyperlink" Target="http://www.uradni-list.si/1/objava.jsp?sop=2012-01-1700" TargetMode="External"/><Relationship Id="rId53" Type="http://schemas.openxmlformats.org/officeDocument/2006/relationships/hyperlink" Target="http://www.uradni-list.si/1/objava.jsp?sop=2015-01-3772"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adni-list.si/1/objava.jsp?sop=2013-01-3677" TargetMode="External"/><Relationship Id="rId23" Type="http://schemas.openxmlformats.org/officeDocument/2006/relationships/hyperlink" Target="http://www.uradni-list.si/1/objava.jsp?sop=2012-01-4001" TargetMode="External"/><Relationship Id="rId28" Type="http://schemas.openxmlformats.org/officeDocument/2006/relationships/hyperlink" Target="http://www.uradni-list.si/1/objava.jsp?sop=2013-01-2520" TargetMode="External"/><Relationship Id="rId36" Type="http://schemas.openxmlformats.org/officeDocument/2006/relationships/hyperlink" Target="http://www.uradni-list.si/1/objava.jsp?sop=2015-01-1001" TargetMode="External"/><Relationship Id="rId49" Type="http://schemas.openxmlformats.org/officeDocument/2006/relationships/hyperlink" Target="http://www.pisrs.si/Predpis.aspx?id=ZAKO1227&amp;pogled=osnovni" TargetMode="External"/><Relationship Id="rId57" Type="http://schemas.openxmlformats.org/officeDocument/2006/relationships/footer" Target="footer1.xml"/><Relationship Id="rId10" Type="http://schemas.openxmlformats.org/officeDocument/2006/relationships/hyperlink" Target="http://www.obcina-crensovci.si" TargetMode="External"/><Relationship Id="rId19" Type="http://schemas.openxmlformats.org/officeDocument/2006/relationships/hyperlink" Target="http://www.uradni-list.si/1/objava.jsp?sop=2020-01-3501" TargetMode="External"/><Relationship Id="rId31" Type="http://schemas.openxmlformats.org/officeDocument/2006/relationships/hyperlink" Target="http://www.uradni-list.si/1/objava.jsp?sop=2013-01-3675" TargetMode="External"/><Relationship Id="rId44" Type="http://schemas.openxmlformats.org/officeDocument/2006/relationships/hyperlink" Target="http://www.pisrs.si/Predpis.aspx?id=ZAKO307&amp;pogled=osnovni" TargetMode="External"/><Relationship Id="rId52" Type="http://schemas.openxmlformats.org/officeDocument/2006/relationships/hyperlink" Target="http://www.uradni-list.si/1/objava.jsp?sop=2015-01-2277" TargetMode="External"/><Relationship Id="rId4" Type="http://schemas.microsoft.com/office/2007/relationships/stylesWithEffects" Target="stylesWithEffects.xml"/><Relationship Id="rId9" Type="http://schemas.openxmlformats.org/officeDocument/2006/relationships/hyperlink" Target="http://www.obcina-crensovci.si" TargetMode="External"/><Relationship Id="rId14" Type="http://schemas.openxmlformats.org/officeDocument/2006/relationships/hyperlink" Target="http://www.uradni-list.si/1/objava.jsp?sop=2013-21-0433" TargetMode="External"/><Relationship Id="rId22" Type="http://schemas.openxmlformats.org/officeDocument/2006/relationships/hyperlink" Target="http://www.uradni-list.si/1/objava.jsp?sop=2012-01-3990" TargetMode="External"/><Relationship Id="rId27" Type="http://schemas.openxmlformats.org/officeDocument/2006/relationships/hyperlink" Target="http://www.uradni-list.si/1/objava.jsp?sop=2013-01-2519" TargetMode="External"/><Relationship Id="rId30" Type="http://schemas.openxmlformats.org/officeDocument/2006/relationships/hyperlink" Target="http://www.uradni-list.si/1/objava.jsp?sop=2013-01-3549" TargetMode="External"/><Relationship Id="rId35" Type="http://schemas.openxmlformats.org/officeDocument/2006/relationships/hyperlink" Target="http://www.uradni-list.si/1/objava.jsp?sop=2014-01-3951" TargetMode="External"/><Relationship Id="rId43" Type="http://schemas.openxmlformats.org/officeDocument/2006/relationships/hyperlink" Target="http://www.uradni-list.si/1/objava.jsp?sop=2020-01-3088" TargetMode="External"/><Relationship Id="rId48" Type="http://schemas.openxmlformats.org/officeDocument/2006/relationships/hyperlink" Target="http://www.uradni-list.si/1/objava.jsp?sop=2018-01-1356"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uradni-list.si/1/objava.jsp?sop=2013-01-3677" TargetMode="Externa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9E129A-DC33-4395-893B-71D17F92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36689</Words>
  <Characters>209132</Characters>
  <Application>Microsoft Office Word</Application>
  <DocSecurity>0</DocSecurity>
  <Lines>1742</Lines>
  <Paragraphs>490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Antolin</dc:creator>
  <cp:lastModifiedBy>Jožica Cigan</cp:lastModifiedBy>
  <cp:revision>2</cp:revision>
  <dcterms:created xsi:type="dcterms:W3CDTF">2024-04-16T08:15:00Z</dcterms:created>
  <dcterms:modified xsi:type="dcterms:W3CDTF">2024-04-16T08:15:00Z</dcterms:modified>
</cp:coreProperties>
</file>