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B7" w:rsidRPr="00D85985" w:rsidRDefault="00E67A00" w:rsidP="00E67A00">
      <w:pPr>
        <w:ind w:left="1418" w:hanging="1418"/>
        <w:rPr>
          <w:rFonts w:ascii="Arial" w:hAnsi="Arial" w:cs="Arial"/>
          <w:sz w:val="21"/>
          <w:szCs w:val="21"/>
        </w:rPr>
      </w:pPr>
      <w:r w:rsidRPr="00D85985">
        <w:rPr>
          <w:rFonts w:ascii="Arial" w:hAnsi="Arial" w:cs="Arial"/>
          <w:sz w:val="21"/>
          <w:szCs w:val="21"/>
        </w:rPr>
        <w:t xml:space="preserve">Številka: </w:t>
      </w:r>
      <w:r w:rsidR="00FA0717" w:rsidRPr="00D85985">
        <w:rPr>
          <w:rFonts w:ascii="Arial" w:hAnsi="Arial" w:cs="Arial"/>
          <w:sz w:val="21"/>
          <w:szCs w:val="21"/>
        </w:rPr>
        <w:t>478-106/2020</w:t>
      </w:r>
      <w:r w:rsidR="003D1042">
        <w:rPr>
          <w:rFonts w:ascii="Arial" w:hAnsi="Arial" w:cs="Arial"/>
          <w:sz w:val="21"/>
          <w:szCs w:val="21"/>
        </w:rPr>
        <w:t>-14</w:t>
      </w:r>
    </w:p>
    <w:p w:rsidR="0015700E" w:rsidRPr="00D85985" w:rsidRDefault="0015700E" w:rsidP="0015700E">
      <w:pPr>
        <w:ind w:left="1418" w:hanging="1418"/>
        <w:rPr>
          <w:rFonts w:ascii="Arial" w:hAnsi="Arial" w:cs="Arial"/>
          <w:sz w:val="21"/>
          <w:szCs w:val="21"/>
        </w:rPr>
      </w:pPr>
      <w:r w:rsidRPr="00D85985">
        <w:rPr>
          <w:rFonts w:ascii="Arial" w:hAnsi="Arial" w:cs="Arial"/>
          <w:sz w:val="21"/>
          <w:szCs w:val="21"/>
        </w:rPr>
        <w:t xml:space="preserve">Datum: </w:t>
      </w:r>
      <w:r w:rsidR="003D1042">
        <w:rPr>
          <w:rFonts w:ascii="Arial" w:hAnsi="Arial" w:cs="Arial"/>
          <w:sz w:val="21"/>
          <w:szCs w:val="21"/>
        </w:rPr>
        <w:t>6. 1. 2022</w:t>
      </w:r>
    </w:p>
    <w:p w:rsidR="006818D2" w:rsidRPr="00D85985" w:rsidRDefault="006818D2" w:rsidP="006818D2">
      <w:pPr>
        <w:ind w:left="1418" w:hanging="1418"/>
        <w:rPr>
          <w:rFonts w:ascii="Arial" w:hAnsi="Arial" w:cs="Arial"/>
          <w:sz w:val="21"/>
          <w:szCs w:val="21"/>
        </w:rPr>
      </w:pPr>
    </w:p>
    <w:p w:rsidR="00131993" w:rsidRPr="00D85985" w:rsidRDefault="00131993" w:rsidP="006818D2">
      <w:pPr>
        <w:ind w:left="1418" w:hanging="1418"/>
        <w:rPr>
          <w:rFonts w:ascii="Arial" w:hAnsi="Arial" w:cs="Arial"/>
          <w:sz w:val="21"/>
          <w:szCs w:val="21"/>
        </w:rPr>
      </w:pPr>
    </w:p>
    <w:p w:rsidR="006818D2" w:rsidRPr="00D85985" w:rsidRDefault="006818D2" w:rsidP="006501E9">
      <w:pPr>
        <w:outlineLvl w:val="0"/>
        <w:rPr>
          <w:rFonts w:ascii="Arial" w:hAnsi="Arial" w:cs="Arial"/>
          <w:b/>
          <w:sz w:val="21"/>
          <w:szCs w:val="21"/>
        </w:rPr>
      </w:pPr>
      <w:r w:rsidRPr="00D85985">
        <w:rPr>
          <w:rFonts w:ascii="Arial" w:hAnsi="Arial" w:cs="Arial"/>
          <w:b/>
          <w:sz w:val="21"/>
          <w:szCs w:val="21"/>
        </w:rPr>
        <w:t>OBČINSKEMU SVETU</w:t>
      </w:r>
    </w:p>
    <w:p w:rsidR="006818D2" w:rsidRPr="00D85985" w:rsidRDefault="006818D2" w:rsidP="006818D2">
      <w:pPr>
        <w:ind w:left="1418" w:hanging="1418"/>
        <w:outlineLvl w:val="0"/>
        <w:rPr>
          <w:rFonts w:ascii="Arial" w:hAnsi="Arial" w:cs="Arial"/>
          <w:b/>
          <w:sz w:val="21"/>
          <w:szCs w:val="21"/>
        </w:rPr>
      </w:pPr>
      <w:r w:rsidRPr="00D85985">
        <w:rPr>
          <w:rFonts w:ascii="Arial" w:hAnsi="Arial" w:cs="Arial"/>
          <w:b/>
          <w:sz w:val="21"/>
          <w:szCs w:val="21"/>
        </w:rPr>
        <w:t>OBČINE TRŽIČ</w:t>
      </w:r>
    </w:p>
    <w:p w:rsidR="006818D2" w:rsidRDefault="006818D2" w:rsidP="006818D2">
      <w:pPr>
        <w:ind w:left="1418" w:hanging="1418"/>
        <w:rPr>
          <w:rFonts w:ascii="Arial" w:hAnsi="Arial" w:cs="Arial"/>
          <w:sz w:val="21"/>
          <w:szCs w:val="21"/>
        </w:rPr>
      </w:pPr>
    </w:p>
    <w:p w:rsidR="00EC7CB9" w:rsidRPr="00D85985" w:rsidRDefault="00EC7CB9" w:rsidP="006818D2">
      <w:pPr>
        <w:ind w:left="1418" w:hanging="1418"/>
        <w:rPr>
          <w:rFonts w:ascii="Arial" w:hAnsi="Arial" w:cs="Arial"/>
          <w:sz w:val="21"/>
          <w:szCs w:val="21"/>
        </w:rPr>
      </w:pPr>
      <w:bookmarkStart w:id="0" w:name="_GoBack"/>
      <w:bookmarkEnd w:id="0"/>
    </w:p>
    <w:p w:rsidR="006818D2" w:rsidRPr="00D85985" w:rsidRDefault="006818D2" w:rsidP="006818D2">
      <w:pPr>
        <w:ind w:left="1418" w:hanging="1418"/>
        <w:rPr>
          <w:rFonts w:ascii="Arial" w:hAnsi="Arial" w:cs="Arial"/>
          <w:sz w:val="21"/>
          <w:szCs w:val="21"/>
        </w:rPr>
      </w:pPr>
    </w:p>
    <w:p w:rsidR="0015700E" w:rsidRPr="00D85985" w:rsidRDefault="00680F7F" w:rsidP="00680F7F">
      <w:pPr>
        <w:tabs>
          <w:tab w:val="left" w:pos="1134"/>
        </w:tabs>
        <w:ind w:left="1134" w:hanging="1134"/>
        <w:rPr>
          <w:rFonts w:ascii="Arial" w:hAnsi="Arial" w:cs="Arial"/>
          <w:b/>
          <w:sz w:val="21"/>
          <w:szCs w:val="21"/>
        </w:rPr>
      </w:pPr>
      <w:r w:rsidRPr="00D85985">
        <w:rPr>
          <w:rFonts w:ascii="Arial" w:hAnsi="Arial" w:cs="Arial"/>
          <w:b/>
          <w:sz w:val="21"/>
          <w:szCs w:val="21"/>
        </w:rPr>
        <w:t>ZADEVA:</w:t>
      </w:r>
      <w:r w:rsidRPr="00D85985">
        <w:rPr>
          <w:rFonts w:ascii="Arial" w:hAnsi="Arial" w:cs="Arial"/>
          <w:b/>
          <w:sz w:val="21"/>
          <w:szCs w:val="21"/>
        </w:rPr>
        <w:tab/>
      </w:r>
      <w:r w:rsidR="005454BE" w:rsidRPr="00D85985">
        <w:rPr>
          <w:rFonts w:ascii="Arial" w:hAnsi="Arial" w:cs="Arial"/>
          <w:b/>
          <w:sz w:val="21"/>
          <w:szCs w:val="21"/>
        </w:rPr>
        <w:t>DOPOLNITEV</w:t>
      </w:r>
      <w:r w:rsidR="00E67A00" w:rsidRPr="00D85985">
        <w:rPr>
          <w:rFonts w:ascii="Arial" w:hAnsi="Arial" w:cs="Arial"/>
          <w:b/>
          <w:sz w:val="21"/>
          <w:szCs w:val="21"/>
        </w:rPr>
        <w:t xml:space="preserve"> </w:t>
      </w:r>
      <w:r w:rsidR="004559A9" w:rsidRPr="00D85985">
        <w:rPr>
          <w:rFonts w:ascii="Arial" w:hAnsi="Arial" w:cs="Arial"/>
          <w:b/>
          <w:sz w:val="21"/>
          <w:szCs w:val="21"/>
        </w:rPr>
        <w:t xml:space="preserve">NAČRTA </w:t>
      </w:r>
      <w:r w:rsidR="008E7D4E" w:rsidRPr="00D85985">
        <w:rPr>
          <w:rFonts w:ascii="Arial" w:hAnsi="Arial" w:cs="Arial"/>
          <w:b/>
          <w:sz w:val="21"/>
          <w:szCs w:val="21"/>
        </w:rPr>
        <w:t>RAVNANJA</w:t>
      </w:r>
      <w:r w:rsidR="004559A9" w:rsidRPr="00D85985">
        <w:rPr>
          <w:rFonts w:ascii="Arial" w:hAnsi="Arial" w:cs="Arial"/>
          <w:b/>
          <w:sz w:val="21"/>
          <w:szCs w:val="21"/>
        </w:rPr>
        <w:t xml:space="preserve"> Z </w:t>
      </w:r>
      <w:r w:rsidRPr="00D85985">
        <w:rPr>
          <w:rFonts w:ascii="Arial" w:hAnsi="Arial" w:cs="Arial"/>
          <w:b/>
          <w:sz w:val="21"/>
          <w:szCs w:val="21"/>
        </w:rPr>
        <w:t xml:space="preserve">NEPREMIČNIM </w:t>
      </w:r>
      <w:r w:rsidR="00E67A00" w:rsidRPr="00D85985">
        <w:rPr>
          <w:rFonts w:ascii="Arial" w:hAnsi="Arial" w:cs="Arial"/>
          <w:b/>
          <w:sz w:val="21"/>
          <w:szCs w:val="21"/>
        </w:rPr>
        <w:t>PREMO</w:t>
      </w:r>
      <w:r w:rsidR="008E7D4E" w:rsidRPr="00D85985">
        <w:rPr>
          <w:rFonts w:ascii="Arial" w:hAnsi="Arial" w:cs="Arial"/>
          <w:b/>
          <w:sz w:val="21"/>
          <w:szCs w:val="21"/>
        </w:rPr>
        <w:t xml:space="preserve">ŽENJEM OBČINE TRŽIČ ZA </w:t>
      </w:r>
      <w:r w:rsidR="00ED327E" w:rsidRPr="00D85985">
        <w:rPr>
          <w:rFonts w:ascii="Arial" w:hAnsi="Arial" w:cs="Arial"/>
          <w:b/>
          <w:sz w:val="21"/>
          <w:szCs w:val="21"/>
        </w:rPr>
        <w:t>LET</w:t>
      </w:r>
      <w:r w:rsidR="00FA0717" w:rsidRPr="00D85985">
        <w:rPr>
          <w:rFonts w:ascii="Arial" w:hAnsi="Arial" w:cs="Arial"/>
          <w:b/>
          <w:sz w:val="21"/>
          <w:szCs w:val="21"/>
        </w:rPr>
        <w:t>I</w:t>
      </w:r>
      <w:r w:rsidR="00ED327E" w:rsidRPr="00D85985">
        <w:rPr>
          <w:rFonts w:ascii="Arial" w:hAnsi="Arial" w:cs="Arial"/>
          <w:b/>
          <w:sz w:val="21"/>
          <w:szCs w:val="21"/>
        </w:rPr>
        <w:t xml:space="preserve"> 20</w:t>
      </w:r>
      <w:r w:rsidR="00FA0717" w:rsidRPr="00D85985">
        <w:rPr>
          <w:rFonts w:ascii="Arial" w:hAnsi="Arial" w:cs="Arial"/>
          <w:b/>
          <w:sz w:val="21"/>
          <w:szCs w:val="21"/>
        </w:rPr>
        <w:t xml:space="preserve">21 </w:t>
      </w:r>
      <w:r w:rsidR="003D1042">
        <w:rPr>
          <w:rFonts w:ascii="Arial" w:hAnsi="Arial" w:cs="Arial"/>
          <w:b/>
          <w:sz w:val="21"/>
          <w:szCs w:val="21"/>
        </w:rPr>
        <w:t>IN</w:t>
      </w:r>
      <w:r w:rsidR="00FA0717" w:rsidRPr="00D85985">
        <w:rPr>
          <w:rFonts w:ascii="Arial" w:hAnsi="Arial" w:cs="Arial"/>
          <w:b/>
          <w:sz w:val="21"/>
          <w:szCs w:val="21"/>
        </w:rPr>
        <w:t xml:space="preserve"> 2022</w:t>
      </w:r>
      <w:r w:rsidR="00F65622" w:rsidRPr="00D85985">
        <w:rPr>
          <w:rFonts w:ascii="Arial" w:hAnsi="Arial" w:cs="Arial"/>
          <w:b/>
          <w:sz w:val="21"/>
          <w:szCs w:val="21"/>
        </w:rPr>
        <w:t xml:space="preserve"> – </w:t>
      </w:r>
      <w:r w:rsidR="003D1042">
        <w:rPr>
          <w:rFonts w:ascii="Arial" w:hAnsi="Arial" w:cs="Arial"/>
          <w:b/>
          <w:sz w:val="21"/>
          <w:szCs w:val="21"/>
        </w:rPr>
        <w:t>2</w:t>
      </w:r>
      <w:r w:rsidR="00F65622" w:rsidRPr="00D85985">
        <w:rPr>
          <w:rFonts w:ascii="Arial" w:hAnsi="Arial" w:cs="Arial"/>
          <w:b/>
          <w:sz w:val="21"/>
          <w:szCs w:val="21"/>
        </w:rPr>
        <w:t>. DOPOLNITEV</w:t>
      </w:r>
    </w:p>
    <w:p w:rsidR="006818D2" w:rsidRPr="00D85985" w:rsidRDefault="006818D2" w:rsidP="006818D2">
      <w:pPr>
        <w:ind w:left="3261" w:hanging="3261"/>
        <w:rPr>
          <w:rFonts w:ascii="Arial" w:hAnsi="Arial" w:cs="Arial"/>
          <w:sz w:val="21"/>
          <w:szCs w:val="21"/>
        </w:rPr>
      </w:pPr>
    </w:p>
    <w:p w:rsidR="00D9075C" w:rsidRDefault="00D9075C" w:rsidP="00D9075C">
      <w:pPr>
        <w:jc w:val="both"/>
        <w:rPr>
          <w:rFonts w:ascii="Arial" w:hAnsi="Arial" w:cs="Arial"/>
          <w:sz w:val="20"/>
        </w:rPr>
      </w:pPr>
    </w:p>
    <w:p w:rsidR="00EC7CB9" w:rsidRPr="00D85985" w:rsidRDefault="00EC7CB9" w:rsidP="00D9075C">
      <w:pPr>
        <w:jc w:val="both"/>
        <w:rPr>
          <w:rFonts w:ascii="Arial" w:hAnsi="Arial" w:cs="Arial"/>
          <w:sz w:val="20"/>
        </w:rPr>
      </w:pPr>
    </w:p>
    <w:p w:rsidR="00FA0717" w:rsidRPr="00D85985" w:rsidRDefault="00C66B64" w:rsidP="00D9075C">
      <w:pPr>
        <w:jc w:val="both"/>
        <w:rPr>
          <w:rFonts w:ascii="Arial" w:hAnsi="Arial" w:cs="Arial"/>
          <w:sz w:val="20"/>
        </w:rPr>
      </w:pPr>
      <w:r w:rsidRPr="00D85985">
        <w:rPr>
          <w:rFonts w:ascii="Arial" w:hAnsi="Arial" w:cs="Arial"/>
          <w:sz w:val="20"/>
        </w:rPr>
        <w:t>Zakon o stvarnem premoženju države in samoupravnih lokalnih skupnosti (Uradni list RS, št. 11/18 in 79/18) v</w:t>
      </w:r>
      <w:r w:rsidR="00FA0717" w:rsidRPr="00D85985">
        <w:rPr>
          <w:rFonts w:ascii="Arial" w:hAnsi="Arial" w:cs="Arial"/>
          <w:sz w:val="20"/>
        </w:rPr>
        <w:t xml:space="preserve"> prvem odstavku 27. člena določa, da svet samoupravne lokalne skupnosti lahko zaradi spremenjenih prostorskih potreb in spremenjenih drugih potreb upravljavcev stvarnega premoženja, ki jih ni bilo mogoče določiti ob pripravi načrta ravnanja s stvarnim premoženjem iz drugega odstavka 24. člena ali drugega odstavka 25. člena tega zakona, in zaradi nepredvidenih okoliščin na trgu, ki narekujejo hiter odziv, dopolni letni načrt ravnanja s stvarnim premoženjem.</w:t>
      </w:r>
    </w:p>
    <w:p w:rsidR="00FA0717" w:rsidRPr="00D85985" w:rsidRDefault="00FA0717" w:rsidP="00D9075C">
      <w:pPr>
        <w:jc w:val="both"/>
        <w:rPr>
          <w:rFonts w:ascii="Arial" w:hAnsi="Arial" w:cs="Arial"/>
          <w:sz w:val="20"/>
        </w:rPr>
      </w:pPr>
    </w:p>
    <w:p w:rsidR="005E17F7" w:rsidRDefault="00AE74F7" w:rsidP="00AE74F7">
      <w:pPr>
        <w:jc w:val="both"/>
        <w:rPr>
          <w:rFonts w:ascii="Arial" w:hAnsi="Arial" w:cs="Arial"/>
          <w:sz w:val="20"/>
        </w:rPr>
      </w:pPr>
      <w:r w:rsidRPr="00AE74F7">
        <w:rPr>
          <w:rFonts w:ascii="Arial" w:hAnsi="Arial" w:cs="Arial"/>
          <w:sz w:val="20"/>
        </w:rPr>
        <w:t xml:space="preserve">Spremembe in dopolnitve Načrta </w:t>
      </w:r>
      <w:r w:rsidR="005E17F7">
        <w:rPr>
          <w:rFonts w:ascii="Arial" w:hAnsi="Arial" w:cs="Arial"/>
          <w:sz w:val="20"/>
        </w:rPr>
        <w:t>ravnanja</w:t>
      </w:r>
      <w:r w:rsidRPr="00AE74F7">
        <w:rPr>
          <w:rFonts w:ascii="Arial" w:hAnsi="Arial" w:cs="Arial"/>
          <w:sz w:val="20"/>
        </w:rPr>
        <w:t xml:space="preserve"> z nepremičnim premoženjem Občine Tržič za leti </w:t>
      </w:r>
      <w:r w:rsidR="005E17F7">
        <w:rPr>
          <w:rFonts w:ascii="Arial" w:hAnsi="Arial" w:cs="Arial"/>
          <w:sz w:val="20"/>
        </w:rPr>
        <w:t>2021</w:t>
      </w:r>
      <w:r w:rsidRPr="00AE74F7">
        <w:rPr>
          <w:rFonts w:ascii="Arial" w:hAnsi="Arial" w:cs="Arial"/>
          <w:sz w:val="20"/>
        </w:rPr>
        <w:t xml:space="preserve"> in 20</w:t>
      </w:r>
      <w:r w:rsidR="005E17F7">
        <w:rPr>
          <w:rFonts w:ascii="Arial" w:hAnsi="Arial" w:cs="Arial"/>
          <w:sz w:val="20"/>
        </w:rPr>
        <w:t>22</w:t>
      </w:r>
      <w:r w:rsidRPr="00AE74F7">
        <w:rPr>
          <w:rFonts w:ascii="Arial" w:hAnsi="Arial" w:cs="Arial"/>
          <w:sz w:val="20"/>
        </w:rPr>
        <w:t xml:space="preserve">, ki ga je Občinski svet Občine Tržič sprejel na svoji </w:t>
      </w:r>
      <w:r w:rsidR="005E17F7">
        <w:rPr>
          <w:rFonts w:ascii="Arial" w:hAnsi="Arial" w:cs="Arial"/>
          <w:sz w:val="20"/>
        </w:rPr>
        <w:t>16. redni seji dne 26. 11. 2020 in dopolnil na 20. redni seji dne 20. 5. 2021, so razvidne iz priložene Tabele 1: Načrt razpolaganja z nepremičnim premoženjem Občine Tržič za leti 2021 in 2022 – 2. dopolnitev ter Tabele 2: Načrt pridobivanja nepremičnega premoženja Občine Tržič za leti 2021 in 2022 – 2. dopolnitev, kjer so spremembe in dopolnitve označene z rdečo barvo in odebeljenim tiskom.</w:t>
      </w:r>
    </w:p>
    <w:p w:rsidR="005E17F7" w:rsidRDefault="005E17F7" w:rsidP="00AE74F7">
      <w:pPr>
        <w:jc w:val="both"/>
        <w:rPr>
          <w:rFonts w:ascii="Arial" w:hAnsi="Arial" w:cs="Arial"/>
          <w:sz w:val="20"/>
        </w:rPr>
      </w:pPr>
    </w:p>
    <w:p w:rsidR="005E17F7" w:rsidRDefault="005E17F7" w:rsidP="00AE74F7">
      <w:pPr>
        <w:jc w:val="both"/>
        <w:rPr>
          <w:rFonts w:ascii="Arial" w:hAnsi="Arial" w:cs="Arial"/>
          <w:sz w:val="20"/>
        </w:rPr>
      </w:pPr>
      <w:r w:rsidRPr="00D85985">
        <w:rPr>
          <w:rFonts w:ascii="Arial" w:hAnsi="Arial" w:cs="Arial"/>
          <w:sz w:val="20"/>
        </w:rPr>
        <w:t>Zakon o stvarnem premoženju države in samoupravnih lokalnih skupnosti</w:t>
      </w:r>
      <w:r>
        <w:rPr>
          <w:rFonts w:ascii="Arial" w:hAnsi="Arial" w:cs="Arial"/>
          <w:sz w:val="20"/>
        </w:rPr>
        <w:t xml:space="preserve"> v tretjem odstavku 24. člena določa, da </w:t>
      </w:r>
      <w:r w:rsidRPr="005E17F7">
        <w:rPr>
          <w:rFonts w:ascii="Arial" w:hAnsi="Arial" w:cs="Arial"/>
          <w:sz w:val="20"/>
        </w:rPr>
        <w:t xml:space="preserve">je načrt ravnanja z nepremičnim premoženjem ožjega dela samoupravne lokalne skupnosti, ki je pravna oseba, sestavni del letnega načrta samoupravne lokalne skupnosti in se sprejema na način iz </w:t>
      </w:r>
      <w:r>
        <w:rPr>
          <w:rFonts w:ascii="Arial" w:hAnsi="Arial" w:cs="Arial"/>
          <w:sz w:val="20"/>
        </w:rPr>
        <w:t>drugega</w:t>
      </w:r>
      <w:r w:rsidRPr="005E17F7">
        <w:rPr>
          <w:rFonts w:ascii="Arial" w:hAnsi="Arial" w:cs="Arial"/>
          <w:sz w:val="20"/>
        </w:rPr>
        <w:t xml:space="preserve"> odstavka</w:t>
      </w:r>
      <w:r>
        <w:rPr>
          <w:rFonts w:ascii="Arial" w:hAnsi="Arial" w:cs="Arial"/>
          <w:sz w:val="20"/>
        </w:rPr>
        <w:t xml:space="preserve"> istega člena, ki določa, da načrt </w:t>
      </w:r>
      <w:r w:rsidRPr="005E17F7">
        <w:rPr>
          <w:rFonts w:ascii="Arial" w:hAnsi="Arial" w:cs="Arial"/>
          <w:sz w:val="20"/>
        </w:rPr>
        <w:t>sprejme svet samoupravne lokalne skupnosti na predlog organa, odgovornega za izvrševanje proračuna samoupravnih lokalnih skupnosti, v rokih, določenih za sprejetje proračuna samoupravne lokalne skupnosti za tekoče oziroma prihodnje proračunsko leto</w:t>
      </w:r>
      <w:r>
        <w:rPr>
          <w:rFonts w:ascii="Arial" w:hAnsi="Arial" w:cs="Arial"/>
          <w:sz w:val="20"/>
        </w:rPr>
        <w:t>. Iz tega razloga se v predmetni načrt ravnanja vključi tudi načrt razpolaganja z nepremičnim premoženjem Krajevne skupnosti Kovor.</w:t>
      </w:r>
    </w:p>
    <w:p w:rsidR="005E17F7" w:rsidRDefault="005E17F7" w:rsidP="00AE74F7">
      <w:pPr>
        <w:jc w:val="both"/>
        <w:rPr>
          <w:rFonts w:ascii="Arial" w:hAnsi="Arial" w:cs="Arial"/>
          <w:sz w:val="20"/>
        </w:rPr>
      </w:pPr>
    </w:p>
    <w:p w:rsidR="00AE74F7" w:rsidRDefault="00AE74F7" w:rsidP="006501E9">
      <w:pPr>
        <w:jc w:val="both"/>
        <w:rPr>
          <w:rFonts w:ascii="Arial" w:hAnsi="Arial" w:cs="Arial"/>
          <w:sz w:val="20"/>
        </w:rPr>
      </w:pPr>
    </w:p>
    <w:p w:rsidR="006501E9" w:rsidRPr="00D85985" w:rsidRDefault="006501E9" w:rsidP="006501E9">
      <w:pPr>
        <w:jc w:val="both"/>
        <w:rPr>
          <w:rFonts w:ascii="Arial" w:hAnsi="Arial" w:cs="Arial"/>
          <w:sz w:val="20"/>
        </w:rPr>
      </w:pPr>
      <w:r w:rsidRPr="00D85985">
        <w:rPr>
          <w:rFonts w:ascii="Arial" w:hAnsi="Arial" w:cs="Arial"/>
          <w:sz w:val="20"/>
        </w:rPr>
        <w:t xml:space="preserve">Priloge: </w:t>
      </w:r>
    </w:p>
    <w:p w:rsidR="003C71B2" w:rsidRDefault="003C71B2" w:rsidP="009652A6">
      <w:pPr>
        <w:numPr>
          <w:ilvl w:val="0"/>
          <w:numId w:val="13"/>
        </w:numPr>
        <w:jc w:val="both"/>
        <w:rPr>
          <w:rFonts w:ascii="Arial" w:hAnsi="Arial" w:cs="Arial"/>
          <w:sz w:val="20"/>
        </w:rPr>
      </w:pPr>
      <w:r w:rsidRPr="00D85985">
        <w:rPr>
          <w:rFonts w:ascii="Arial" w:hAnsi="Arial" w:cs="Arial"/>
          <w:sz w:val="20"/>
        </w:rPr>
        <w:t>Tabela 1: Načrt razpolaganja z nepremičnim premoženjem Občine Tržič za let</w:t>
      </w:r>
      <w:r w:rsidR="00D85985">
        <w:rPr>
          <w:rFonts w:ascii="Arial" w:hAnsi="Arial" w:cs="Arial"/>
          <w:sz w:val="20"/>
        </w:rPr>
        <w:t>i</w:t>
      </w:r>
      <w:r w:rsidRPr="00D85985">
        <w:rPr>
          <w:rFonts w:ascii="Arial" w:hAnsi="Arial" w:cs="Arial"/>
          <w:sz w:val="20"/>
        </w:rPr>
        <w:t xml:space="preserve"> </w:t>
      </w:r>
      <w:r w:rsidR="00D85985">
        <w:rPr>
          <w:rFonts w:ascii="Arial" w:hAnsi="Arial" w:cs="Arial"/>
          <w:sz w:val="20"/>
        </w:rPr>
        <w:t>2021 in 2022</w:t>
      </w:r>
      <w:r w:rsidRPr="00D85985">
        <w:rPr>
          <w:rFonts w:ascii="Arial" w:hAnsi="Arial" w:cs="Arial"/>
          <w:sz w:val="20"/>
        </w:rPr>
        <w:t xml:space="preserve"> – </w:t>
      </w:r>
      <w:r w:rsidR="005E17F7">
        <w:rPr>
          <w:rFonts w:ascii="Arial" w:hAnsi="Arial" w:cs="Arial"/>
          <w:sz w:val="20"/>
        </w:rPr>
        <w:t>2</w:t>
      </w:r>
      <w:r w:rsidRPr="00D85985">
        <w:rPr>
          <w:rFonts w:ascii="Arial" w:hAnsi="Arial" w:cs="Arial"/>
          <w:sz w:val="20"/>
        </w:rPr>
        <w:t>. dopolnitev</w:t>
      </w:r>
      <w:r w:rsidR="005E17F7">
        <w:rPr>
          <w:rFonts w:ascii="Arial" w:hAnsi="Arial" w:cs="Arial"/>
          <w:sz w:val="20"/>
        </w:rPr>
        <w:t>,</w:t>
      </w:r>
    </w:p>
    <w:p w:rsidR="005E17F7" w:rsidRPr="00D85985" w:rsidRDefault="005E17F7" w:rsidP="009652A6">
      <w:pPr>
        <w:numPr>
          <w:ilvl w:val="0"/>
          <w:numId w:val="13"/>
        </w:numPr>
        <w:jc w:val="both"/>
        <w:rPr>
          <w:rFonts w:ascii="Arial" w:hAnsi="Arial" w:cs="Arial"/>
          <w:sz w:val="20"/>
        </w:rPr>
      </w:pPr>
      <w:r>
        <w:rPr>
          <w:rFonts w:ascii="Arial" w:hAnsi="Arial" w:cs="Arial"/>
          <w:sz w:val="20"/>
        </w:rPr>
        <w:t>Tabela 2: Načrt pridobivanja nepremičnega premoženja Občine Tržič za leti 2021 in 2022 – 2. dopolnitev.</w:t>
      </w:r>
    </w:p>
    <w:p w:rsidR="003E2119" w:rsidRPr="00D85985" w:rsidRDefault="003E2119" w:rsidP="00CB284B">
      <w:pPr>
        <w:jc w:val="both"/>
        <w:rPr>
          <w:rFonts w:ascii="Arial" w:hAnsi="Arial" w:cs="Arial"/>
          <w:sz w:val="20"/>
        </w:rPr>
      </w:pPr>
    </w:p>
    <w:p w:rsidR="003E2119" w:rsidRPr="00D85985" w:rsidRDefault="003E2119" w:rsidP="00CB284B">
      <w:pPr>
        <w:jc w:val="both"/>
        <w:rPr>
          <w:rFonts w:ascii="Arial" w:hAnsi="Arial" w:cs="Arial"/>
          <w:sz w:val="20"/>
        </w:rPr>
      </w:pPr>
    </w:p>
    <w:p w:rsidR="00CB284B" w:rsidRPr="00D85985" w:rsidRDefault="00CB284B" w:rsidP="00CB284B">
      <w:pPr>
        <w:jc w:val="both"/>
        <w:rPr>
          <w:rFonts w:ascii="Arial" w:hAnsi="Arial" w:cs="Arial"/>
          <w:sz w:val="20"/>
        </w:rPr>
      </w:pPr>
      <w:r w:rsidRPr="00D85985">
        <w:rPr>
          <w:rFonts w:ascii="Arial" w:hAnsi="Arial" w:cs="Arial"/>
          <w:sz w:val="20"/>
        </w:rPr>
        <w:t>Pripravil</w:t>
      </w:r>
      <w:r w:rsidR="00FA0717" w:rsidRPr="00D85985">
        <w:rPr>
          <w:rFonts w:ascii="Arial" w:hAnsi="Arial" w:cs="Arial"/>
          <w:sz w:val="20"/>
        </w:rPr>
        <w:t>a</w:t>
      </w:r>
      <w:r w:rsidRPr="00D85985">
        <w:rPr>
          <w:rFonts w:ascii="Arial" w:hAnsi="Arial" w:cs="Arial"/>
          <w:sz w:val="20"/>
        </w:rPr>
        <w:t xml:space="preserve">:                                                  </w:t>
      </w:r>
      <w:r w:rsidRPr="00D85985">
        <w:rPr>
          <w:rFonts w:ascii="Arial" w:hAnsi="Arial" w:cs="Arial"/>
          <w:sz w:val="20"/>
        </w:rPr>
        <w:tab/>
      </w:r>
      <w:r w:rsidRPr="00D85985">
        <w:rPr>
          <w:rFonts w:ascii="Arial" w:hAnsi="Arial" w:cs="Arial"/>
          <w:sz w:val="20"/>
        </w:rPr>
        <w:tab/>
      </w:r>
      <w:r w:rsidRPr="00D85985">
        <w:rPr>
          <w:rFonts w:ascii="Arial" w:hAnsi="Arial" w:cs="Arial"/>
          <w:sz w:val="20"/>
        </w:rPr>
        <w:tab/>
      </w:r>
      <w:r w:rsidRPr="00D85985">
        <w:rPr>
          <w:rFonts w:ascii="Arial" w:hAnsi="Arial" w:cs="Arial"/>
          <w:sz w:val="20"/>
        </w:rPr>
        <w:tab/>
        <w:t xml:space="preserve">                      </w:t>
      </w:r>
    </w:p>
    <w:p w:rsidR="00CB284B" w:rsidRPr="00D85985" w:rsidRDefault="00DA4A95" w:rsidP="00CB284B">
      <w:pPr>
        <w:jc w:val="both"/>
        <w:rPr>
          <w:rFonts w:ascii="Arial" w:hAnsi="Arial" w:cs="Arial"/>
          <w:sz w:val="20"/>
        </w:rPr>
      </w:pPr>
      <w:r w:rsidRPr="00D85985">
        <w:rPr>
          <w:rFonts w:ascii="Arial" w:hAnsi="Arial" w:cs="Arial"/>
          <w:sz w:val="20"/>
        </w:rPr>
        <w:t>Tomaž Ropret, univ. dipl. prav.,</w:t>
      </w:r>
      <w:r w:rsidRPr="00D85985">
        <w:rPr>
          <w:rFonts w:ascii="Arial" w:hAnsi="Arial" w:cs="Arial"/>
          <w:sz w:val="20"/>
        </w:rPr>
        <w:tab/>
      </w:r>
      <w:r w:rsidR="00CB284B" w:rsidRPr="00D85985">
        <w:rPr>
          <w:rFonts w:ascii="Arial" w:hAnsi="Arial" w:cs="Arial"/>
          <w:sz w:val="20"/>
        </w:rPr>
        <w:t xml:space="preserve">              </w:t>
      </w:r>
      <w:r w:rsidR="00CB284B" w:rsidRPr="00D85985">
        <w:rPr>
          <w:rFonts w:ascii="Arial" w:hAnsi="Arial" w:cs="Arial"/>
          <w:sz w:val="20"/>
        </w:rPr>
        <w:tab/>
      </w:r>
      <w:r w:rsidR="00E35AA0" w:rsidRPr="00D85985">
        <w:rPr>
          <w:rFonts w:ascii="Arial" w:hAnsi="Arial" w:cs="Arial"/>
          <w:sz w:val="20"/>
        </w:rPr>
        <w:t xml:space="preserve">          </w:t>
      </w:r>
      <w:r w:rsidR="00DC0FC9" w:rsidRPr="00D85985">
        <w:rPr>
          <w:rFonts w:ascii="Arial" w:hAnsi="Arial" w:cs="Arial"/>
          <w:sz w:val="20"/>
        </w:rPr>
        <w:tab/>
        <w:t xml:space="preserve">      </w:t>
      </w:r>
      <w:r w:rsidR="00FA0717" w:rsidRPr="00D85985">
        <w:rPr>
          <w:rFonts w:ascii="Arial" w:hAnsi="Arial" w:cs="Arial"/>
          <w:sz w:val="20"/>
        </w:rPr>
        <w:t>Klemen Srna, univ. dipl. pol.</w:t>
      </w:r>
    </w:p>
    <w:p w:rsidR="00CB284B" w:rsidRPr="00D85985" w:rsidRDefault="00DA4A95" w:rsidP="00CB284B">
      <w:pPr>
        <w:jc w:val="both"/>
        <w:rPr>
          <w:rFonts w:ascii="Arial" w:hAnsi="Arial" w:cs="Arial"/>
          <w:sz w:val="20"/>
        </w:rPr>
      </w:pPr>
      <w:r w:rsidRPr="00D85985">
        <w:rPr>
          <w:rFonts w:ascii="Arial" w:hAnsi="Arial" w:cs="Arial"/>
          <w:sz w:val="20"/>
        </w:rPr>
        <w:t>višji svetovalec II</w:t>
      </w:r>
      <w:r w:rsidRPr="00D85985">
        <w:rPr>
          <w:rFonts w:ascii="Arial" w:hAnsi="Arial" w:cs="Arial"/>
          <w:sz w:val="20"/>
        </w:rPr>
        <w:tab/>
      </w:r>
      <w:r w:rsidRPr="00D85985">
        <w:rPr>
          <w:rFonts w:ascii="Arial" w:hAnsi="Arial" w:cs="Arial"/>
          <w:sz w:val="20"/>
        </w:rPr>
        <w:tab/>
      </w:r>
      <w:r w:rsidR="00E35AA0" w:rsidRPr="00D85985">
        <w:rPr>
          <w:rFonts w:ascii="Arial" w:hAnsi="Arial" w:cs="Arial"/>
          <w:sz w:val="20"/>
        </w:rPr>
        <w:tab/>
      </w:r>
      <w:r w:rsidR="00E35AA0" w:rsidRPr="00D85985">
        <w:rPr>
          <w:rFonts w:ascii="Arial" w:hAnsi="Arial" w:cs="Arial"/>
          <w:sz w:val="20"/>
        </w:rPr>
        <w:tab/>
        <w:t xml:space="preserve">       </w:t>
      </w:r>
      <w:r w:rsidR="005E17F7">
        <w:rPr>
          <w:rFonts w:ascii="Arial" w:hAnsi="Arial" w:cs="Arial"/>
          <w:sz w:val="20"/>
        </w:rPr>
        <w:t xml:space="preserve">       </w:t>
      </w:r>
      <w:r w:rsidR="00CB284B" w:rsidRPr="00D85985">
        <w:rPr>
          <w:rFonts w:ascii="Arial" w:hAnsi="Arial" w:cs="Arial"/>
          <w:sz w:val="20"/>
        </w:rPr>
        <w:t>DIREKTOR OBČINSKE UPRAVE</w:t>
      </w:r>
    </w:p>
    <w:p w:rsidR="00FA0717" w:rsidRPr="00D85985" w:rsidRDefault="00FA0717" w:rsidP="00CB284B">
      <w:pPr>
        <w:jc w:val="both"/>
        <w:rPr>
          <w:rFonts w:ascii="Arial" w:hAnsi="Arial" w:cs="Arial"/>
          <w:sz w:val="20"/>
        </w:rPr>
      </w:pPr>
    </w:p>
    <w:p w:rsidR="00FA0717" w:rsidRPr="00D85985" w:rsidRDefault="00FA0717" w:rsidP="00CB284B">
      <w:pPr>
        <w:jc w:val="both"/>
        <w:rPr>
          <w:rFonts w:ascii="Arial" w:hAnsi="Arial" w:cs="Arial"/>
          <w:sz w:val="20"/>
        </w:rPr>
      </w:pPr>
    </w:p>
    <w:p w:rsidR="00FA0717" w:rsidRPr="00D85985" w:rsidRDefault="00FA0717" w:rsidP="00CB284B">
      <w:pPr>
        <w:jc w:val="both"/>
        <w:rPr>
          <w:rFonts w:ascii="Arial" w:hAnsi="Arial" w:cs="Arial"/>
          <w:sz w:val="20"/>
        </w:rPr>
      </w:pPr>
    </w:p>
    <w:p w:rsidR="005E17F7" w:rsidRDefault="005E17F7" w:rsidP="00CB284B">
      <w:pPr>
        <w:jc w:val="both"/>
        <w:rPr>
          <w:rFonts w:ascii="Arial" w:hAnsi="Arial" w:cs="Arial"/>
          <w:sz w:val="20"/>
        </w:rPr>
      </w:pPr>
    </w:p>
    <w:p w:rsidR="005E17F7" w:rsidRDefault="005E17F7" w:rsidP="00CB284B">
      <w:pPr>
        <w:jc w:val="both"/>
        <w:rPr>
          <w:rFonts w:ascii="Arial" w:hAnsi="Arial" w:cs="Arial"/>
          <w:sz w:val="20"/>
        </w:rPr>
      </w:pPr>
    </w:p>
    <w:p w:rsidR="005E17F7" w:rsidRDefault="005E17F7" w:rsidP="00CB284B">
      <w:pPr>
        <w:jc w:val="both"/>
        <w:rPr>
          <w:rFonts w:ascii="Arial" w:hAnsi="Arial" w:cs="Arial"/>
          <w:sz w:val="20"/>
        </w:rPr>
      </w:pPr>
    </w:p>
    <w:p w:rsidR="005E17F7" w:rsidRDefault="005E17F7" w:rsidP="00CB284B">
      <w:pPr>
        <w:jc w:val="both"/>
        <w:rPr>
          <w:rFonts w:ascii="Arial" w:hAnsi="Arial" w:cs="Arial"/>
          <w:sz w:val="20"/>
        </w:rPr>
      </w:pPr>
    </w:p>
    <w:p w:rsidR="00FA0717" w:rsidRPr="00D85985" w:rsidRDefault="00FA0717" w:rsidP="00CB284B">
      <w:pPr>
        <w:jc w:val="both"/>
        <w:rPr>
          <w:rFonts w:ascii="Arial" w:hAnsi="Arial" w:cs="Arial"/>
          <w:sz w:val="20"/>
        </w:rPr>
      </w:pPr>
      <w:r w:rsidRPr="00D85985">
        <w:rPr>
          <w:rFonts w:ascii="Arial" w:hAnsi="Arial" w:cs="Arial"/>
          <w:sz w:val="20"/>
        </w:rPr>
        <w:t>Jasna Kavčič, univ. dipl. inž. grad.,</w:t>
      </w:r>
    </w:p>
    <w:p w:rsidR="00FA0717" w:rsidRPr="00D85985" w:rsidRDefault="00FA0717" w:rsidP="00CB284B">
      <w:pPr>
        <w:jc w:val="both"/>
        <w:rPr>
          <w:rFonts w:ascii="Arial" w:hAnsi="Arial" w:cs="Arial"/>
          <w:sz w:val="20"/>
        </w:rPr>
      </w:pPr>
      <w:r w:rsidRPr="00D85985">
        <w:rPr>
          <w:rFonts w:ascii="Arial" w:hAnsi="Arial" w:cs="Arial"/>
          <w:sz w:val="20"/>
        </w:rPr>
        <w:t>vodja Urada za okolje in prostor</w:t>
      </w:r>
    </w:p>
    <w:sectPr w:rsidR="00FA0717" w:rsidRPr="00D85985"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19" w:rsidRDefault="003E2119">
      <w:r>
        <w:separator/>
      </w:r>
    </w:p>
  </w:endnote>
  <w:endnote w:type="continuationSeparator" w:id="0">
    <w:p w:rsidR="003E2119" w:rsidRDefault="003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119" w:rsidRPr="005D50F3" w:rsidRDefault="003E2119" w:rsidP="00F65622">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3E2119" w:rsidRPr="00F65622" w:rsidRDefault="003E2119" w:rsidP="00F65622">
    <w:pPr>
      <w:pStyle w:val="Noga"/>
      <w:jc w:val="center"/>
      <w:rPr>
        <w:sz w:val="20"/>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19" w:rsidRDefault="003E2119">
      <w:r>
        <w:separator/>
      </w:r>
    </w:p>
  </w:footnote>
  <w:footnote w:type="continuationSeparator" w:id="0">
    <w:p w:rsidR="003E2119" w:rsidRDefault="003E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3E2119">
      <w:tc>
        <w:tcPr>
          <w:tcW w:w="8641" w:type="dxa"/>
        </w:tcPr>
        <w:p w:rsidR="003E2119" w:rsidRDefault="003E2119" w:rsidP="006D1FF1">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rsidP="00017ECD">
    <w:pPr>
      <w:pStyle w:val="Glava"/>
    </w:pPr>
  </w:p>
  <w:p w:rsidR="003E2119" w:rsidRDefault="003E2119" w:rsidP="00017ECD">
    <w:pPr>
      <w:pStyle w:val="Glava"/>
      <w:jc w:val="center"/>
      <w:rPr>
        <w:rFonts w:ascii="Arial" w:hAnsi="Arial" w:cs="Arial"/>
        <w:b/>
        <w:sz w:val="26"/>
        <w:szCs w:val="26"/>
      </w:rPr>
    </w:pPr>
    <w:r>
      <w:rPr>
        <w:rFonts w:ascii="Arial" w:hAnsi="Arial" w:cs="Arial"/>
        <w:b/>
        <w:sz w:val="26"/>
        <w:szCs w:val="26"/>
      </w:rPr>
      <w:t>OBČINSKA UPRAVA</w:t>
    </w:r>
  </w:p>
  <w:p w:rsidR="003E2119" w:rsidRPr="007554AB" w:rsidRDefault="003E2119"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3E2119" w:rsidRDefault="003E211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3E2119">
      <w:tc>
        <w:tcPr>
          <w:tcW w:w="8641" w:type="dxa"/>
        </w:tcPr>
        <w:p w:rsidR="003E2119" w:rsidRDefault="003E2119" w:rsidP="00766A9C">
          <w:pPr>
            <w:pStyle w:val="Glava"/>
            <w:jc w:val="center"/>
          </w:pPr>
          <w:r>
            <w:rPr>
              <w:noProof/>
            </w:rPr>
            <w:drawing>
              <wp:inline distT="0" distB="0" distL="0" distR="0">
                <wp:extent cx="609600" cy="104775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pPr>
      <w:pStyle w:val="Glava"/>
    </w:pPr>
  </w:p>
  <w:p w:rsidR="003E2119" w:rsidRDefault="003E2119" w:rsidP="007554AB">
    <w:pPr>
      <w:pStyle w:val="Glava"/>
      <w:jc w:val="center"/>
      <w:rPr>
        <w:rFonts w:ascii="Arial" w:hAnsi="Arial" w:cs="Arial"/>
        <w:b/>
        <w:sz w:val="26"/>
        <w:szCs w:val="26"/>
      </w:rPr>
    </w:pPr>
    <w:r>
      <w:rPr>
        <w:rFonts w:ascii="Arial" w:hAnsi="Arial" w:cs="Arial"/>
        <w:b/>
        <w:sz w:val="26"/>
        <w:szCs w:val="26"/>
      </w:rPr>
      <w:t xml:space="preserve">Ž U P A N </w:t>
    </w:r>
  </w:p>
  <w:p w:rsidR="003E2119" w:rsidRPr="007554AB" w:rsidRDefault="003E2119"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4A1"/>
    <w:multiLevelType w:val="hybridMultilevel"/>
    <w:tmpl w:val="D5DCEA86"/>
    <w:lvl w:ilvl="0" w:tplc="C70A6972">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2C8C"/>
    <w:multiLevelType w:val="hybridMultilevel"/>
    <w:tmpl w:val="7242B1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4750709"/>
    <w:multiLevelType w:val="hybridMultilevel"/>
    <w:tmpl w:val="0B701614"/>
    <w:lvl w:ilvl="0" w:tplc="C6ECDD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4"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7"/>
  </w:num>
  <w:num w:numId="7">
    <w:abstractNumId w:val="9"/>
  </w:num>
  <w:num w:numId="8">
    <w:abstractNumId w:val="0"/>
  </w:num>
  <w:num w:numId="9">
    <w:abstractNumId w:val="14"/>
  </w:num>
  <w:num w:numId="10">
    <w:abstractNumId w:val="12"/>
  </w:num>
  <w:num w:numId="11">
    <w:abstractNumId w:val="3"/>
  </w:num>
  <w:num w:numId="12">
    <w:abstractNumId w:val="2"/>
  </w:num>
  <w:num w:numId="13">
    <w:abstractNumId w:val="15"/>
  </w:num>
  <w:num w:numId="14">
    <w:abstractNumId w:val="8"/>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5057"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31"/>
    <w:rsid w:val="00001D14"/>
    <w:rsid w:val="000060F5"/>
    <w:rsid w:val="00007051"/>
    <w:rsid w:val="000076F1"/>
    <w:rsid w:val="00015C77"/>
    <w:rsid w:val="00017D79"/>
    <w:rsid w:val="00017ECD"/>
    <w:rsid w:val="000207A6"/>
    <w:rsid w:val="000260C5"/>
    <w:rsid w:val="00053B35"/>
    <w:rsid w:val="000642EA"/>
    <w:rsid w:val="00070C0B"/>
    <w:rsid w:val="000715D5"/>
    <w:rsid w:val="00075934"/>
    <w:rsid w:val="00082995"/>
    <w:rsid w:val="00084482"/>
    <w:rsid w:val="000B68AD"/>
    <w:rsid w:val="000D4369"/>
    <w:rsid w:val="000D5901"/>
    <w:rsid w:val="000D6061"/>
    <w:rsid w:val="000F5D59"/>
    <w:rsid w:val="001019AF"/>
    <w:rsid w:val="00114BAC"/>
    <w:rsid w:val="00117247"/>
    <w:rsid w:val="00121841"/>
    <w:rsid w:val="00124CAB"/>
    <w:rsid w:val="00131993"/>
    <w:rsid w:val="0014135F"/>
    <w:rsid w:val="00145D2E"/>
    <w:rsid w:val="001509FB"/>
    <w:rsid w:val="0015297A"/>
    <w:rsid w:val="001531A0"/>
    <w:rsid w:val="0015700E"/>
    <w:rsid w:val="001661B3"/>
    <w:rsid w:val="0017214E"/>
    <w:rsid w:val="00182184"/>
    <w:rsid w:val="00193960"/>
    <w:rsid w:val="00193ED9"/>
    <w:rsid w:val="00195CFC"/>
    <w:rsid w:val="001A0D2D"/>
    <w:rsid w:val="001A3798"/>
    <w:rsid w:val="001A4DED"/>
    <w:rsid w:val="001A7486"/>
    <w:rsid w:val="001B7CAD"/>
    <w:rsid w:val="001D2A04"/>
    <w:rsid w:val="001D7FA5"/>
    <w:rsid w:val="001E0561"/>
    <w:rsid w:val="001F1C73"/>
    <w:rsid w:val="001F4964"/>
    <w:rsid w:val="00201A86"/>
    <w:rsid w:val="0020371B"/>
    <w:rsid w:val="00205B28"/>
    <w:rsid w:val="00224C65"/>
    <w:rsid w:val="00254F2A"/>
    <w:rsid w:val="002579CB"/>
    <w:rsid w:val="0028139E"/>
    <w:rsid w:val="0029085C"/>
    <w:rsid w:val="002A14EF"/>
    <w:rsid w:val="002A4921"/>
    <w:rsid w:val="002B008A"/>
    <w:rsid w:val="002B4D32"/>
    <w:rsid w:val="002C5B35"/>
    <w:rsid w:val="002C6654"/>
    <w:rsid w:val="002D70BF"/>
    <w:rsid w:val="002E7F24"/>
    <w:rsid w:val="002F3626"/>
    <w:rsid w:val="00300946"/>
    <w:rsid w:val="003106FA"/>
    <w:rsid w:val="0031149E"/>
    <w:rsid w:val="00317A20"/>
    <w:rsid w:val="00345F8B"/>
    <w:rsid w:val="003508B3"/>
    <w:rsid w:val="00352C5F"/>
    <w:rsid w:val="00354EB5"/>
    <w:rsid w:val="00363EE8"/>
    <w:rsid w:val="00367BD6"/>
    <w:rsid w:val="00384C3D"/>
    <w:rsid w:val="00386670"/>
    <w:rsid w:val="003A7CBD"/>
    <w:rsid w:val="003B3AFF"/>
    <w:rsid w:val="003C6AE2"/>
    <w:rsid w:val="003C71B2"/>
    <w:rsid w:val="003D1042"/>
    <w:rsid w:val="003D4469"/>
    <w:rsid w:val="003E2119"/>
    <w:rsid w:val="003E565E"/>
    <w:rsid w:val="003E7D96"/>
    <w:rsid w:val="003F72A3"/>
    <w:rsid w:val="0041311A"/>
    <w:rsid w:val="00422DA7"/>
    <w:rsid w:val="00423537"/>
    <w:rsid w:val="004241CC"/>
    <w:rsid w:val="0042550F"/>
    <w:rsid w:val="00427F5E"/>
    <w:rsid w:val="00440A77"/>
    <w:rsid w:val="00440E05"/>
    <w:rsid w:val="00452007"/>
    <w:rsid w:val="004559A9"/>
    <w:rsid w:val="00455D85"/>
    <w:rsid w:val="0047522F"/>
    <w:rsid w:val="004803BF"/>
    <w:rsid w:val="004874D7"/>
    <w:rsid w:val="00487B33"/>
    <w:rsid w:val="004A12DF"/>
    <w:rsid w:val="004A74AC"/>
    <w:rsid w:val="004B028A"/>
    <w:rsid w:val="004B0A01"/>
    <w:rsid w:val="004B7A85"/>
    <w:rsid w:val="004B7C71"/>
    <w:rsid w:val="004D3C01"/>
    <w:rsid w:val="004D78A0"/>
    <w:rsid w:val="004F2A2F"/>
    <w:rsid w:val="004F59AA"/>
    <w:rsid w:val="00501DCD"/>
    <w:rsid w:val="00511BD5"/>
    <w:rsid w:val="00523B51"/>
    <w:rsid w:val="00531B07"/>
    <w:rsid w:val="00535202"/>
    <w:rsid w:val="00540972"/>
    <w:rsid w:val="00542703"/>
    <w:rsid w:val="0054394A"/>
    <w:rsid w:val="005454BE"/>
    <w:rsid w:val="00564A9E"/>
    <w:rsid w:val="00565F16"/>
    <w:rsid w:val="0056700F"/>
    <w:rsid w:val="0057078C"/>
    <w:rsid w:val="00573307"/>
    <w:rsid w:val="00573EBB"/>
    <w:rsid w:val="00576BBB"/>
    <w:rsid w:val="00591414"/>
    <w:rsid w:val="005A20B3"/>
    <w:rsid w:val="005A736C"/>
    <w:rsid w:val="005C11CA"/>
    <w:rsid w:val="005C1E32"/>
    <w:rsid w:val="005C5B51"/>
    <w:rsid w:val="005E061D"/>
    <w:rsid w:val="005E17F7"/>
    <w:rsid w:val="006222F6"/>
    <w:rsid w:val="0063168B"/>
    <w:rsid w:val="00646BC5"/>
    <w:rsid w:val="006501E9"/>
    <w:rsid w:val="00657964"/>
    <w:rsid w:val="0066062C"/>
    <w:rsid w:val="006675EB"/>
    <w:rsid w:val="0067087C"/>
    <w:rsid w:val="00680F7F"/>
    <w:rsid w:val="006818D2"/>
    <w:rsid w:val="00683180"/>
    <w:rsid w:val="00692796"/>
    <w:rsid w:val="006A21AB"/>
    <w:rsid w:val="006A7C5E"/>
    <w:rsid w:val="006B24F9"/>
    <w:rsid w:val="006B7E3F"/>
    <w:rsid w:val="006D1FF1"/>
    <w:rsid w:val="006D54B3"/>
    <w:rsid w:val="006D749F"/>
    <w:rsid w:val="006F178D"/>
    <w:rsid w:val="006F5978"/>
    <w:rsid w:val="007027D8"/>
    <w:rsid w:val="00710F8E"/>
    <w:rsid w:val="0071246E"/>
    <w:rsid w:val="00713093"/>
    <w:rsid w:val="00722409"/>
    <w:rsid w:val="00722CF4"/>
    <w:rsid w:val="00725864"/>
    <w:rsid w:val="0073173A"/>
    <w:rsid w:val="00732730"/>
    <w:rsid w:val="007463F4"/>
    <w:rsid w:val="007537BE"/>
    <w:rsid w:val="007548AA"/>
    <w:rsid w:val="007554AB"/>
    <w:rsid w:val="00757CE2"/>
    <w:rsid w:val="00761C83"/>
    <w:rsid w:val="00763718"/>
    <w:rsid w:val="00766A9C"/>
    <w:rsid w:val="00777BFE"/>
    <w:rsid w:val="00777C63"/>
    <w:rsid w:val="00781DC1"/>
    <w:rsid w:val="00783BC5"/>
    <w:rsid w:val="00796DB7"/>
    <w:rsid w:val="007B18F3"/>
    <w:rsid w:val="007B7563"/>
    <w:rsid w:val="007C3015"/>
    <w:rsid w:val="007C5E60"/>
    <w:rsid w:val="007D4EDA"/>
    <w:rsid w:val="007D7D5F"/>
    <w:rsid w:val="008204DC"/>
    <w:rsid w:val="00823EDB"/>
    <w:rsid w:val="00826D77"/>
    <w:rsid w:val="008427F8"/>
    <w:rsid w:val="00844270"/>
    <w:rsid w:val="00855E95"/>
    <w:rsid w:val="00864A55"/>
    <w:rsid w:val="00866172"/>
    <w:rsid w:val="00870EE6"/>
    <w:rsid w:val="00876750"/>
    <w:rsid w:val="0088140E"/>
    <w:rsid w:val="00890848"/>
    <w:rsid w:val="00892B1E"/>
    <w:rsid w:val="00896F67"/>
    <w:rsid w:val="008A1B0F"/>
    <w:rsid w:val="008A1FE9"/>
    <w:rsid w:val="008A230E"/>
    <w:rsid w:val="008B264C"/>
    <w:rsid w:val="008B6C91"/>
    <w:rsid w:val="008C5257"/>
    <w:rsid w:val="008E1D25"/>
    <w:rsid w:val="008E7D4E"/>
    <w:rsid w:val="008F6CC9"/>
    <w:rsid w:val="00941AAC"/>
    <w:rsid w:val="009420C8"/>
    <w:rsid w:val="0094578C"/>
    <w:rsid w:val="00947A07"/>
    <w:rsid w:val="00957448"/>
    <w:rsid w:val="009652A6"/>
    <w:rsid w:val="009729D0"/>
    <w:rsid w:val="00984B03"/>
    <w:rsid w:val="0098754E"/>
    <w:rsid w:val="0098791C"/>
    <w:rsid w:val="00990C26"/>
    <w:rsid w:val="0099209A"/>
    <w:rsid w:val="00992F8C"/>
    <w:rsid w:val="00993F75"/>
    <w:rsid w:val="009964D5"/>
    <w:rsid w:val="0099747F"/>
    <w:rsid w:val="009A5ADC"/>
    <w:rsid w:val="009A70C1"/>
    <w:rsid w:val="009C0E6C"/>
    <w:rsid w:val="009C54FC"/>
    <w:rsid w:val="009D29E4"/>
    <w:rsid w:val="009D4EF5"/>
    <w:rsid w:val="009E159B"/>
    <w:rsid w:val="009F37D9"/>
    <w:rsid w:val="00A104E8"/>
    <w:rsid w:val="00A15CE8"/>
    <w:rsid w:val="00A16463"/>
    <w:rsid w:val="00A17F0E"/>
    <w:rsid w:val="00A34530"/>
    <w:rsid w:val="00A4659E"/>
    <w:rsid w:val="00A50418"/>
    <w:rsid w:val="00A51A0A"/>
    <w:rsid w:val="00A63C2B"/>
    <w:rsid w:val="00A6679E"/>
    <w:rsid w:val="00A76FD4"/>
    <w:rsid w:val="00A778CA"/>
    <w:rsid w:val="00A84531"/>
    <w:rsid w:val="00A86FC7"/>
    <w:rsid w:val="00A91C32"/>
    <w:rsid w:val="00AB0539"/>
    <w:rsid w:val="00AB07DE"/>
    <w:rsid w:val="00AC03D5"/>
    <w:rsid w:val="00AD05EA"/>
    <w:rsid w:val="00AE64DE"/>
    <w:rsid w:val="00AE74F7"/>
    <w:rsid w:val="00AF17DF"/>
    <w:rsid w:val="00B121AF"/>
    <w:rsid w:val="00B3708A"/>
    <w:rsid w:val="00B41C8D"/>
    <w:rsid w:val="00B45BFC"/>
    <w:rsid w:val="00B61B89"/>
    <w:rsid w:val="00B6259D"/>
    <w:rsid w:val="00B64244"/>
    <w:rsid w:val="00B6613B"/>
    <w:rsid w:val="00B70444"/>
    <w:rsid w:val="00B712CE"/>
    <w:rsid w:val="00B814C2"/>
    <w:rsid w:val="00B83AB1"/>
    <w:rsid w:val="00B8630E"/>
    <w:rsid w:val="00B90728"/>
    <w:rsid w:val="00B96593"/>
    <w:rsid w:val="00BA074A"/>
    <w:rsid w:val="00BA0E3E"/>
    <w:rsid w:val="00BB46B7"/>
    <w:rsid w:val="00BE1F47"/>
    <w:rsid w:val="00BE5970"/>
    <w:rsid w:val="00BF36BB"/>
    <w:rsid w:val="00C15290"/>
    <w:rsid w:val="00C37A3A"/>
    <w:rsid w:val="00C57E65"/>
    <w:rsid w:val="00C66B64"/>
    <w:rsid w:val="00C729B9"/>
    <w:rsid w:val="00C917A0"/>
    <w:rsid w:val="00C940B7"/>
    <w:rsid w:val="00C96C5A"/>
    <w:rsid w:val="00CA3105"/>
    <w:rsid w:val="00CA6033"/>
    <w:rsid w:val="00CB18BB"/>
    <w:rsid w:val="00CB284B"/>
    <w:rsid w:val="00CB44E7"/>
    <w:rsid w:val="00CB4672"/>
    <w:rsid w:val="00CB61E7"/>
    <w:rsid w:val="00CC1875"/>
    <w:rsid w:val="00CC2B5E"/>
    <w:rsid w:val="00CE4FDC"/>
    <w:rsid w:val="00CF15B6"/>
    <w:rsid w:val="00D00D74"/>
    <w:rsid w:val="00D101A6"/>
    <w:rsid w:val="00D137FC"/>
    <w:rsid w:val="00D15BED"/>
    <w:rsid w:val="00D24185"/>
    <w:rsid w:val="00D25543"/>
    <w:rsid w:val="00D26CF3"/>
    <w:rsid w:val="00D304AB"/>
    <w:rsid w:val="00D45120"/>
    <w:rsid w:val="00D45671"/>
    <w:rsid w:val="00D45EC9"/>
    <w:rsid w:val="00D53635"/>
    <w:rsid w:val="00D6073B"/>
    <w:rsid w:val="00D61A5C"/>
    <w:rsid w:val="00D651D2"/>
    <w:rsid w:val="00D67AFC"/>
    <w:rsid w:val="00D74090"/>
    <w:rsid w:val="00D75519"/>
    <w:rsid w:val="00D756A4"/>
    <w:rsid w:val="00D85985"/>
    <w:rsid w:val="00D9075C"/>
    <w:rsid w:val="00DA30A7"/>
    <w:rsid w:val="00DA4A95"/>
    <w:rsid w:val="00DC0986"/>
    <w:rsid w:val="00DC0FC9"/>
    <w:rsid w:val="00DC2FBA"/>
    <w:rsid w:val="00DC68FB"/>
    <w:rsid w:val="00DE1F5A"/>
    <w:rsid w:val="00DE47FC"/>
    <w:rsid w:val="00DF456C"/>
    <w:rsid w:val="00E1527B"/>
    <w:rsid w:val="00E16FA7"/>
    <w:rsid w:val="00E22919"/>
    <w:rsid w:val="00E266D4"/>
    <w:rsid w:val="00E35AA0"/>
    <w:rsid w:val="00E50AF3"/>
    <w:rsid w:val="00E536E8"/>
    <w:rsid w:val="00E56C61"/>
    <w:rsid w:val="00E6748F"/>
    <w:rsid w:val="00E67A00"/>
    <w:rsid w:val="00E72153"/>
    <w:rsid w:val="00E76B26"/>
    <w:rsid w:val="00E94E54"/>
    <w:rsid w:val="00E95EA7"/>
    <w:rsid w:val="00EA69CE"/>
    <w:rsid w:val="00EA77B6"/>
    <w:rsid w:val="00EB0236"/>
    <w:rsid w:val="00EB1997"/>
    <w:rsid w:val="00EB1E9C"/>
    <w:rsid w:val="00EB6343"/>
    <w:rsid w:val="00EC1EBB"/>
    <w:rsid w:val="00EC7CB9"/>
    <w:rsid w:val="00ED327E"/>
    <w:rsid w:val="00ED33E1"/>
    <w:rsid w:val="00ED3773"/>
    <w:rsid w:val="00ED4E59"/>
    <w:rsid w:val="00ED5247"/>
    <w:rsid w:val="00EE4A3C"/>
    <w:rsid w:val="00EE5753"/>
    <w:rsid w:val="00EF5B81"/>
    <w:rsid w:val="00F018E2"/>
    <w:rsid w:val="00F265F0"/>
    <w:rsid w:val="00F27BC7"/>
    <w:rsid w:val="00F34BDE"/>
    <w:rsid w:val="00F46A46"/>
    <w:rsid w:val="00F46A7F"/>
    <w:rsid w:val="00F615C3"/>
    <w:rsid w:val="00F62F6D"/>
    <w:rsid w:val="00F65622"/>
    <w:rsid w:val="00F656A7"/>
    <w:rsid w:val="00F6671E"/>
    <w:rsid w:val="00F70158"/>
    <w:rsid w:val="00F73921"/>
    <w:rsid w:val="00F920F8"/>
    <w:rsid w:val="00F96131"/>
    <w:rsid w:val="00FA0717"/>
    <w:rsid w:val="00FB124E"/>
    <w:rsid w:val="00FB4E30"/>
    <w:rsid w:val="00FB5C36"/>
    <w:rsid w:val="00FE463B"/>
    <w:rsid w:val="00FF3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79DFD3EB"/>
  <w15:docId w15:val="{B03858FD-C57E-4DD8-BD7D-0997B10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3635"/>
    <w:pPr>
      <w:tabs>
        <w:tab w:val="center" w:pos="4536"/>
        <w:tab w:val="right" w:pos="9072"/>
      </w:tabs>
    </w:pPr>
  </w:style>
  <w:style w:type="paragraph" w:customStyle="1" w:styleId="a">
    <w:name w:val="_"/>
    <w:basedOn w:val="Navaden"/>
    <w:next w:val="Glava"/>
    <w:rsid w:val="00D53635"/>
    <w:pPr>
      <w:widowControl w:val="0"/>
    </w:pPr>
  </w:style>
  <w:style w:type="paragraph" w:customStyle="1" w:styleId="26">
    <w:name w:val="_26"/>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rsid w:val="00D53635"/>
    <w:pPr>
      <w:widowControl w:val="0"/>
      <w:tabs>
        <w:tab w:val="left" w:pos="5760"/>
        <w:tab w:val="left" w:pos="6480"/>
        <w:tab w:val="left" w:pos="7200"/>
        <w:tab w:val="left" w:pos="7920"/>
      </w:tabs>
      <w:ind w:left="5760" w:hanging="720"/>
    </w:pPr>
  </w:style>
  <w:style w:type="paragraph" w:customStyle="1" w:styleId="19">
    <w:name w:val="_19"/>
    <w:basedOn w:val="Navaden"/>
    <w:next w:val="Glava"/>
    <w:rsid w:val="00D53635"/>
    <w:pPr>
      <w:widowControl w:val="0"/>
      <w:tabs>
        <w:tab w:val="left" w:pos="6480"/>
        <w:tab w:val="left" w:pos="7200"/>
        <w:tab w:val="left" w:pos="7920"/>
      </w:tabs>
      <w:ind w:left="6480" w:hanging="720"/>
    </w:pPr>
  </w:style>
  <w:style w:type="paragraph" w:customStyle="1" w:styleId="18">
    <w:name w:val="_18"/>
    <w:basedOn w:val="Navaden"/>
    <w:next w:val="Glava"/>
    <w:rsid w:val="00D53635"/>
    <w:pPr>
      <w:widowControl w:val="0"/>
    </w:pPr>
  </w:style>
  <w:style w:type="paragraph" w:customStyle="1" w:styleId="17">
    <w:name w:val="_17"/>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rsid w:val="00D53635"/>
    <w:pPr>
      <w:widowControl w:val="0"/>
      <w:tabs>
        <w:tab w:val="left" w:pos="5760"/>
        <w:tab w:val="left" w:pos="6480"/>
        <w:tab w:val="left" w:pos="7200"/>
        <w:tab w:val="left" w:pos="7920"/>
      </w:tabs>
      <w:ind w:left="5760" w:hanging="720"/>
    </w:pPr>
  </w:style>
  <w:style w:type="paragraph" w:customStyle="1" w:styleId="10">
    <w:name w:val="_10"/>
    <w:basedOn w:val="Navaden"/>
    <w:next w:val="Glava"/>
    <w:rsid w:val="00D53635"/>
    <w:pPr>
      <w:widowControl w:val="0"/>
      <w:tabs>
        <w:tab w:val="left" w:pos="6480"/>
        <w:tab w:val="left" w:pos="7200"/>
        <w:tab w:val="left" w:pos="7920"/>
      </w:tabs>
      <w:ind w:left="6480" w:hanging="720"/>
    </w:pPr>
  </w:style>
  <w:style w:type="paragraph" w:customStyle="1" w:styleId="9">
    <w:name w:val="_9"/>
    <w:basedOn w:val="Navaden"/>
    <w:next w:val="Glava"/>
    <w:rsid w:val="00D53635"/>
    <w:pPr>
      <w:widowControl w:val="0"/>
    </w:pPr>
  </w:style>
  <w:style w:type="paragraph" w:customStyle="1" w:styleId="8">
    <w:name w:val="_8"/>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rsid w:val="00D53635"/>
    <w:pPr>
      <w:widowControl w:val="0"/>
      <w:tabs>
        <w:tab w:val="left" w:pos="5760"/>
        <w:tab w:val="left" w:pos="6480"/>
        <w:tab w:val="left" w:pos="7200"/>
        <w:tab w:val="left" w:pos="7920"/>
      </w:tabs>
      <w:ind w:left="5760" w:hanging="720"/>
    </w:pPr>
  </w:style>
  <w:style w:type="paragraph" w:customStyle="1" w:styleId="1">
    <w:name w:val="_1"/>
    <w:basedOn w:val="Navaden"/>
    <w:next w:val="Glava"/>
    <w:rsid w:val="00D53635"/>
    <w:pPr>
      <w:widowControl w:val="0"/>
      <w:tabs>
        <w:tab w:val="left" w:pos="6480"/>
        <w:tab w:val="left" w:pos="7200"/>
        <w:tab w:val="left" w:pos="7920"/>
      </w:tabs>
      <w:ind w:left="6480" w:hanging="720"/>
    </w:pPr>
  </w:style>
  <w:style w:type="paragraph" w:styleId="Noga">
    <w:name w:val="footer"/>
    <w:basedOn w:val="Navaden"/>
    <w:link w:val="NogaZnak"/>
    <w:uiPriority w:val="99"/>
    <w:rsid w:val="00D53635"/>
    <w:pPr>
      <w:tabs>
        <w:tab w:val="center" w:pos="4536"/>
        <w:tab w:val="right" w:pos="9072"/>
      </w:tabs>
    </w:pPr>
  </w:style>
  <w:style w:type="paragraph" w:styleId="Glavasporoila">
    <w:name w:val="Message Header"/>
    <w:basedOn w:val="Telobesedila"/>
    <w:rsid w:val="00D53635"/>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D53635"/>
  </w:style>
  <w:style w:type="character" w:customStyle="1" w:styleId="Glavasporoila-oznaka">
    <w:name w:val="Glava sporočila - oznaka"/>
    <w:rsid w:val="00D53635"/>
    <w:rPr>
      <w:rFonts w:ascii="Arial Black" w:hAnsi="Arial Black"/>
      <w:sz w:val="18"/>
    </w:rPr>
  </w:style>
  <w:style w:type="paragraph" w:styleId="Telobesedila">
    <w:name w:val="Body Text"/>
    <w:basedOn w:val="Navaden"/>
    <w:link w:val="TelobesedilaZnak"/>
    <w:rsid w:val="00D53635"/>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paragraph" w:styleId="Odstavekseznama">
    <w:name w:val="List Paragraph"/>
    <w:basedOn w:val="Navaden"/>
    <w:uiPriority w:val="34"/>
    <w:qFormat/>
    <w:rsid w:val="00732730"/>
    <w:pPr>
      <w:ind w:left="720"/>
      <w:contextualSpacing/>
    </w:pPr>
  </w:style>
  <w:style w:type="character" w:customStyle="1" w:styleId="NogaZnak">
    <w:name w:val="Noga Znak"/>
    <w:basedOn w:val="Privzetapisavaodstavka"/>
    <w:link w:val="Noga"/>
    <w:uiPriority w:val="99"/>
    <w:rsid w:val="00F656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2233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2588</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creator>dragoz</dc:creator>
  <cp:lastModifiedBy>Maček MARJETA</cp:lastModifiedBy>
  <cp:revision>3</cp:revision>
  <cp:lastPrinted>2021-05-05T12:52:00Z</cp:lastPrinted>
  <dcterms:created xsi:type="dcterms:W3CDTF">2022-01-06T08:23:00Z</dcterms:created>
  <dcterms:modified xsi:type="dcterms:W3CDTF">2022-01-06T13:35:00Z</dcterms:modified>
</cp:coreProperties>
</file>