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09" w:rsidRPr="00CA1EB6" w:rsidRDefault="00C37409" w:rsidP="00A441AE">
      <w:pPr>
        <w:jc w:val="center"/>
        <w:rPr>
          <w:rFonts w:ascii="Arial" w:hAnsi="Arial" w:cs="Arial"/>
          <w:b/>
          <w:sz w:val="22"/>
          <w:szCs w:val="22"/>
        </w:rPr>
      </w:pPr>
      <w:r>
        <w:rPr>
          <w:rFonts w:ascii="Arial" w:hAnsi="Arial" w:cs="Arial"/>
          <w:b/>
          <w:sz w:val="22"/>
          <w:szCs w:val="22"/>
        </w:rPr>
        <w:t>K tč. 11</w:t>
      </w:r>
    </w:p>
    <w:p w:rsidR="00C37409" w:rsidRDefault="00C37409" w:rsidP="00A441AE">
      <w:pPr>
        <w:jc w:val="center"/>
        <w:rPr>
          <w:rFonts w:ascii="Arial" w:hAnsi="Arial"/>
          <w:b/>
          <w:caps/>
          <w:sz w:val="22"/>
          <w:szCs w:val="22"/>
        </w:rPr>
      </w:pPr>
      <w:r w:rsidRPr="00EE69A8">
        <w:rPr>
          <w:rFonts w:ascii="Arial" w:hAnsi="Arial"/>
          <w:b/>
          <w:caps/>
          <w:sz w:val="22"/>
          <w:szCs w:val="22"/>
        </w:rPr>
        <w:t>Pobude in vprašanja</w:t>
      </w:r>
    </w:p>
    <w:p w:rsidR="00C37409" w:rsidRPr="00EE69A8" w:rsidRDefault="00C37409" w:rsidP="00A441AE">
      <w:pPr>
        <w:jc w:val="center"/>
        <w:rPr>
          <w:rFonts w:ascii="Arial" w:hAnsi="Arial"/>
          <w:b/>
          <w:caps/>
          <w:sz w:val="22"/>
          <w:szCs w:val="22"/>
        </w:rPr>
      </w:pPr>
    </w:p>
    <w:p w:rsidR="00C37409" w:rsidRPr="00CA1EB6" w:rsidRDefault="00C37409" w:rsidP="00A441AE">
      <w:pPr>
        <w:tabs>
          <w:tab w:val="left" w:pos="0"/>
        </w:tabs>
        <w:jc w:val="both"/>
        <w:rPr>
          <w:rFonts w:ascii="Arial" w:hAnsi="Arial" w:cs="Arial"/>
          <w:sz w:val="22"/>
          <w:szCs w:val="22"/>
        </w:rPr>
      </w:pPr>
      <w:r w:rsidRPr="00CA1EB6">
        <w:rPr>
          <w:rFonts w:ascii="Arial" w:hAnsi="Arial" w:cs="Arial"/>
          <w:sz w:val="22"/>
          <w:szCs w:val="22"/>
        </w:rPr>
        <w:t xml:space="preserve">Občinski svetnik </w:t>
      </w:r>
      <w:smartTag w:uri="urn:schemas-microsoft-com:office:smarttags" w:element="PersonName">
        <w:smartTagPr>
          <w:attr w:name="ProductID" w:val="Maks PUČELJ"/>
        </w:smartTagPr>
        <w:r>
          <w:rPr>
            <w:rFonts w:ascii="Arial" w:hAnsi="Arial" w:cs="Arial"/>
            <w:sz w:val="22"/>
            <w:szCs w:val="22"/>
          </w:rPr>
          <w:t>Maks PUČELJ</w:t>
        </w:r>
      </w:smartTag>
      <w:r w:rsidRPr="00CA1EB6">
        <w:rPr>
          <w:rFonts w:ascii="Arial" w:hAnsi="Arial" w:cs="Arial"/>
          <w:sz w:val="22"/>
          <w:szCs w:val="22"/>
        </w:rPr>
        <w:t xml:space="preserve"> je podal naslednje vprašanje oziroma pobudo:</w:t>
      </w:r>
    </w:p>
    <w:p w:rsidR="00C37409" w:rsidRPr="00CA1EB6" w:rsidRDefault="00C37409" w:rsidP="00A441AE">
      <w:pP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Opozori na kanalete »pri Hudeju«, saj je voda vdrla v kletne prostore stanovanjskega objekta ter apelira na župana in ostale, da ta problem</w:t>
      </w:r>
      <w:r w:rsidRPr="0033375B">
        <w:rPr>
          <w:rFonts w:ascii="Arial" w:hAnsi="Arial" w:cs="Arial"/>
          <w:sz w:val="22"/>
          <w:szCs w:val="22"/>
        </w:rPr>
        <w:t xml:space="preserve"> </w:t>
      </w:r>
      <w:r>
        <w:rPr>
          <w:rFonts w:ascii="Arial" w:hAnsi="Arial" w:cs="Arial"/>
          <w:sz w:val="22"/>
          <w:szCs w:val="22"/>
        </w:rPr>
        <w:t xml:space="preserve">rešijo. </w:t>
      </w:r>
    </w:p>
    <w:p w:rsidR="00C37409" w:rsidRPr="00CA1EB6"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732191" w:rsidRDefault="00C37409" w:rsidP="00A441AE">
      <w:pPr>
        <w:pBdr>
          <w:left w:val="single" w:sz="4" w:space="4" w:color="auto"/>
          <w:right w:val="single" w:sz="4" w:space="4" w:color="auto"/>
        </w:pBdr>
        <w:tabs>
          <w:tab w:val="left" w:pos="0"/>
        </w:tabs>
        <w:jc w:val="both"/>
        <w:rPr>
          <w:rFonts w:ascii="Arial" w:hAnsi="Arial" w:cs="Arial"/>
          <w:b/>
          <w:sz w:val="22"/>
          <w:szCs w:val="22"/>
        </w:rPr>
      </w:pPr>
    </w:p>
    <w:p w:rsidR="00C37409" w:rsidRDefault="00C37409" w:rsidP="00A441AE">
      <w:pPr>
        <w:pBdr>
          <w:left w:val="single" w:sz="4" w:space="4"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Povabi na zbor krajanov na Holmcu, ki bo </w:t>
      </w:r>
      <w:bookmarkStart w:id="0" w:name="_GoBack"/>
      <w:bookmarkEnd w:id="0"/>
      <w:r>
        <w:rPr>
          <w:rFonts w:ascii="Arial" w:hAnsi="Arial" w:cs="Arial"/>
          <w:sz w:val="22"/>
          <w:szCs w:val="22"/>
        </w:rPr>
        <w:t xml:space="preserve">3.6.2015 ob 16.00 uri. </w:t>
      </w:r>
    </w:p>
    <w:p w:rsidR="00C37409" w:rsidRPr="00CA1EB6"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tabs>
          <w:tab w:val="left" w:pos="0"/>
        </w:tabs>
        <w:jc w:val="both"/>
        <w:rPr>
          <w:rFonts w:ascii="Arial" w:hAnsi="Arial" w:cs="Arial"/>
          <w:sz w:val="22"/>
          <w:szCs w:val="22"/>
        </w:rPr>
      </w:pPr>
    </w:p>
    <w:p w:rsidR="00C37409" w:rsidRDefault="00C37409" w:rsidP="00A441AE">
      <w:pPr>
        <w:tabs>
          <w:tab w:val="left" w:pos="0"/>
        </w:tabs>
        <w:jc w:val="both"/>
        <w:rPr>
          <w:rFonts w:ascii="Arial" w:hAnsi="Arial" w:cs="Arial"/>
          <w:sz w:val="22"/>
          <w:szCs w:val="22"/>
        </w:rPr>
      </w:pPr>
      <w:r>
        <w:rPr>
          <w:rFonts w:ascii="Arial" w:hAnsi="Arial" w:cs="Arial"/>
          <w:sz w:val="22"/>
          <w:szCs w:val="22"/>
        </w:rPr>
        <w:t>Občinski svetnik</w:t>
      </w:r>
      <w:r w:rsidRPr="00CA1EB6">
        <w:rPr>
          <w:rFonts w:ascii="Arial" w:hAnsi="Arial" w:cs="Arial"/>
          <w:sz w:val="22"/>
          <w:szCs w:val="22"/>
        </w:rPr>
        <w:t xml:space="preserve"> </w:t>
      </w:r>
      <w:smartTag w:uri="urn:schemas-microsoft-com:office:smarttags" w:element="PersonName">
        <w:smartTagPr>
          <w:attr w:name="ProductID" w:val="Stašo LODRANT"/>
        </w:smartTagPr>
        <w:r>
          <w:rPr>
            <w:rFonts w:ascii="Arial" w:hAnsi="Arial" w:cs="Arial"/>
            <w:sz w:val="22"/>
            <w:szCs w:val="22"/>
          </w:rPr>
          <w:t>Stašo LODRANT</w:t>
        </w:r>
      </w:smartTag>
      <w:r w:rsidRPr="00CA1EB6">
        <w:rPr>
          <w:rFonts w:ascii="Arial" w:hAnsi="Arial" w:cs="Arial"/>
          <w:sz w:val="22"/>
          <w:szCs w:val="22"/>
        </w:rPr>
        <w:t xml:space="preserve"> je podal naslednje vprašanje oziroma pobudo:</w:t>
      </w:r>
    </w:p>
    <w:p w:rsidR="00C37409" w:rsidRPr="00CA1EB6" w:rsidRDefault="00C37409" w:rsidP="00A441AE">
      <w:pP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Izpostavi problem odlaganja odpadkov lastnikov vikendov, ki jih odlagajo v centru naselja v zabojnike, namenjene uporabi stanovalcev blokov in zelo hitro zapolnijo. Poziva k pristopu in rešitvi problematike.</w:t>
      </w:r>
    </w:p>
    <w:p w:rsidR="00C37409" w:rsidRPr="00CA1EB6"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732191" w:rsidRDefault="00C37409" w:rsidP="00A441AE">
      <w:pPr>
        <w:pBdr>
          <w:left w:val="single" w:sz="4" w:space="4" w:color="auto"/>
          <w:right w:val="single" w:sz="4" w:space="4" w:color="auto"/>
        </w:pBdr>
        <w:tabs>
          <w:tab w:val="left" w:pos="0"/>
        </w:tabs>
        <w:jc w:val="both"/>
        <w:rPr>
          <w:rFonts w:ascii="Arial" w:hAnsi="Arial" w:cs="Arial"/>
          <w:b/>
          <w:sz w:val="22"/>
          <w:szCs w:val="22"/>
        </w:rPr>
      </w:pPr>
    </w:p>
    <w:p w:rsidR="00C37409" w:rsidRDefault="00C37409" w:rsidP="00A441AE">
      <w:pPr>
        <w:pBdr>
          <w:left w:val="single" w:sz="4" w:space="4"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Izpostavi povečano število avtomobilov po gospodinjstvih ter povpraša, če ima občina v načrtu tudi širitev javnih parkirišč v mestnem jedru. </w:t>
      </w:r>
    </w:p>
    <w:p w:rsidR="00C37409" w:rsidRDefault="00C37409" w:rsidP="00A441AE">
      <w:pPr>
        <w:pBdr>
          <w:left w:val="single" w:sz="4" w:space="4" w:color="auto"/>
          <w:right w:val="single" w:sz="4" w:space="4" w:color="auto"/>
        </w:pBdr>
        <w:tabs>
          <w:tab w:val="left" w:pos="0"/>
        </w:tabs>
        <w:jc w:val="both"/>
        <w:rPr>
          <w:rFonts w:ascii="Arial" w:hAnsi="Arial" w:cs="Arial"/>
          <w:sz w:val="22"/>
          <w:szCs w:val="22"/>
        </w:rPr>
      </w:pPr>
    </w:p>
    <w:p w:rsidR="00C37409" w:rsidRPr="005F48A0" w:rsidRDefault="00C37409" w:rsidP="00A441AE">
      <w:pPr>
        <w:pBdr>
          <w:left w:val="single" w:sz="4" w:space="4" w:color="auto"/>
          <w:right w:val="single" w:sz="4" w:space="4" w:color="auto"/>
        </w:pBdr>
        <w:tabs>
          <w:tab w:val="left" w:pos="0"/>
        </w:tabs>
        <w:jc w:val="both"/>
        <w:rPr>
          <w:rFonts w:ascii="Arial" w:hAnsi="Arial" w:cs="Arial"/>
          <w:b/>
          <w:sz w:val="22"/>
          <w:szCs w:val="22"/>
        </w:rPr>
      </w:pPr>
      <w:smartTag w:uri="urn:schemas-microsoft-com:office:smarttags" w:element="PersonName">
        <w:smartTagPr>
          <w:attr w:name="ProductID" w:val="Občina Prevalje"/>
        </w:smartTagPr>
        <w:r w:rsidRPr="005F48A0">
          <w:rPr>
            <w:rFonts w:ascii="Arial" w:hAnsi="Arial" w:cs="Arial"/>
            <w:b/>
            <w:sz w:val="22"/>
            <w:szCs w:val="22"/>
          </w:rPr>
          <w:t>Občina Prevalje</w:t>
        </w:r>
      </w:smartTag>
      <w:r w:rsidRPr="005F48A0">
        <w:rPr>
          <w:rFonts w:ascii="Arial" w:hAnsi="Arial" w:cs="Arial"/>
          <w:b/>
          <w:sz w:val="22"/>
          <w:szCs w:val="22"/>
        </w:rPr>
        <w:t xml:space="preserve"> ne načrtuje širjenja javnih parkirišč v mestnem jedru. Občine problem pomanjkanje parkirnih mest v mestnih jedrih rešujejo na različne načine – pogosto tudi z uvedbo časovno omejenega parkiranja oz. vzpostavitvijo »modrih con«, saj na takšen način omogočajo obiskovalcem (ne pa tudi stanovalcem!) časovno omejen (brez)plačen dostop do lokalov in ustanov javnega pomena.</w:t>
      </w:r>
    </w:p>
    <w:p w:rsidR="00C37409" w:rsidRPr="00CA1EB6"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tabs>
          <w:tab w:val="left" w:pos="0"/>
        </w:tabs>
        <w:jc w:val="both"/>
        <w:rPr>
          <w:rFonts w:ascii="Arial" w:hAnsi="Arial" w:cs="Arial"/>
          <w:sz w:val="22"/>
          <w:szCs w:val="22"/>
        </w:rPr>
      </w:pPr>
    </w:p>
    <w:p w:rsidR="00C37409" w:rsidRDefault="00C37409" w:rsidP="00A441AE">
      <w:pPr>
        <w:tabs>
          <w:tab w:val="left" w:pos="0"/>
        </w:tabs>
        <w:jc w:val="both"/>
        <w:rPr>
          <w:rFonts w:ascii="Arial" w:hAnsi="Arial" w:cs="Arial"/>
          <w:sz w:val="22"/>
          <w:szCs w:val="22"/>
        </w:rPr>
      </w:pPr>
      <w:r>
        <w:rPr>
          <w:rFonts w:ascii="Arial" w:hAnsi="Arial" w:cs="Arial"/>
          <w:sz w:val="22"/>
          <w:szCs w:val="22"/>
        </w:rPr>
        <w:t xml:space="preserve">Občinski svetnik </w:t>
      </w:r>
      <w:smartTag w:uri="urn:schemas-microsoft-com:office:smarttags" w:element="metricconverter">
        <w:smartTagPr>
          <w:attr w:name="ProductID" w:val="4 m"/>
        </w:smartTagPr>
        <w:smartTag w:uri="urn:schemas-microsoft-com:office:smarttags" w:element="PersonName">
          <w:smartTagPr>
            <w:attr w:name="ProductID" w:val="Ivan BACKOVIĆ"/>
          </w:smartTagPr>
          <w:r>
            <w:rPr>
              <w:rFonts w:ascii="Arial" w:hAnsi="Arial" w:cs="Arial"/>
              <w:sz w:val="22"/>
              <w:szCs w:val="22"/>
            </w:rPr>
            <w:t>Ivan BACKOVIĆ</w:t>
          </w:r>
        </w:smartTag>
      </w:smartTag>
      <w:r>
        <w:rPr>
          <w:rFonts w:ascii="Arial" w:hAnsi="Arial" w:cs="Arial"/>
          <w:sz w:val="22"/>
          <w:szCs w:val="22"/>
        </w:rPr>
        <w:t xml:space="preserve"> </w:t>
      </w:r>
      <w:r w:rsidRPr="00CA1EB6">
        <w:rPr>
          <w:rFonts w:ascii="Arial" w:hAnsi="Arial" w:cs="Arial"/>
          <w:sz w:val="22"/>
          <w:szCs w:val="22"/>
        </w:rPr>
        <w:t>je podal naslednje vprašanje oziroma pobudo:</w:t>
      </w:r>
    </w:p>
    <w:p w:rsidR="00C37409" w:rsidRPr="00CA1EB6" w:rsidRDefault="00C37409" w:rsidP="00A441AE">
      <w:pP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Seznani Občinski svet glede zapisnika SMC, LO Ravne na Koroškem, ki je 8.5.2015 že predčasno poslal pristojni</w:t>
      </w:r>
      <w:r w:rsidRPr="005A37CD">
        <w:rPr>
          <w:rFonts w:ascii="Arial" w:hAnsi="Arial" w:cs="Arial"/>
          <w:sz w:val="22"/>
          <w:szCs w:val="22"/>
        </w:rPr>
        <w:t xml:space="preserve"> </w:t>
      </w:r>
      <w:r>
        <w:rPr>
          <w:rFonts w:ascii="Arial" w:hAnsi="Arial" w:cs="Arial"/>
          <w:sz w:val="22"/>
          <w:szCs w:val="22"/>
        </w:rPr>
        <w:t xml:space="preserve">ministrici dopis na temo urgentnega centra in sicer, da je po pregledu gradiva evidentno, da se z ukinitvijo urgentnega centra na Ravnah na Koroškem močno zmanjša nivo kvalitete storitve nujne medicinske pomoči v mežiški dolini. V lokalnem odboru SMC si prizadevajo za ohranitev dosedanjega nivoja nudenja urgentne medicinske pomoči oziroma, da se ta še izboljša. Ministrico za zdravje pozivajo, da ponovno podrobneje preuči situacijo, saj je zaradi železarske industrije, kmetijstva, gozdarstva, planinarjenja ter geografskih posebnosti območja center za nudenje urgentne medicinske pomoči nujno potreben. Ob enem pohvali tudi angažiranost občine pri reševanju problematike. </w:t>
      </w: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Župan dopolni, da je </w:t>
      </w:r>
      <w:smartTag w:uri="urn:schemas-microsoft-com:office:smarttags" w:element="metricconverter">
        <w:smartTagPr>
          <w:attr w:name="ProductID" w:val="4 m"/>
        </w:smartTagPr>
        <w:smartTag w:uri="urn:schemas-microsoft-com:office:smarttags" w:element="PersonName">
          <w:smartTagPr>
            <w:attr w:name="ProductID" w:val="Občina Prevalje"/>
          </w:smartTagPr>
          <w:r>
            <w:rPr>
              <w:rFonts w:ascii="Arial" w:hAnsi="Arial" w:cs="Arial"/>
              <w:sz w:val="22"/>
              <w:szCs w:val="22"/>
            </w:rPr>
            <w:t>Občina Prevalje</w:t>
          </w:r>
        </w:smartTag>
      </w:smartTag>
      <w:r>
        <w:rPr>
          <w:rFonts w:ascii="Arial" w:hAnsi="Arial" w:cs="Arial"/>
          <w:sz w:val="22"/>
          <w:szCs w:val="22"/>
        </w:rPr>
        <w:t xml:space="preserve"> do roka 22.5.2015 na pristojno ministrstvo prav tako poslala dopis skupaj s sklepom občinskega sveta, ki je bil na prejšnji seji. Doda, da za enkrat učinka še ni ter apelira na svetnike, da po svojih zmožnostih pomagajo rešiti situacijo. </w:t>
      </w: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CA1EB6" w:rsidRDefault="00C37409" w:rsidP="00A441AE">
      <w:pPr>
        <w:tabs>
          <w:tab w:val="left" w:pos="0"/>
        </w:tabs>
        <w:rPr>
          <w:rFonts w:ascii="Arial" w:hAnsi="Arial" w:cs="Arial"/>
          <w:sz w:val="22"/>
          <w:szCs w:val="22"/>
        </w:rPr>
      </w:pPr>
    </w:p>
    <w:p w:rsidR="00C37409" w:rsidRPr="00CA1EB6" w:rsidRDefault="00C37409" w:rsidP="00A441AE">
      <w:pPr>
        <w:tabs>
          <w:tab w:val="left" w:pos="0"/>
        </w:tabs>
        <w:rPr>
          <w:rFonts w:ascii="Arial" w:hAnsi="Arial" w:cs="Arial"/>
          <w:sz w:val="22"/>
          <w:szCs w:val="22"/>
        </w:rPr>
      </w:pPr>
      <w:r>
        <w:rPr>
          <w:rFonts w:ascii="Arial" w:hAnsi="Arial" w:cs="Arial"/>
          <w:sz w:val="22"/>
          <w:szCs w:val="22"/>
        </w:rPr>
        <w:t xml:space="preserve">Občinski svetnik </w:t>
      </w:r>
      <w:smartTag w:uri="urn:schemas-microsoft-com:office:smarttags" w:element="metricconverter">
        <w:smartTagPr>
          <w:attr w:name="ProductID" w:val="4 m"/>
        </w:smartTagPr>
        <w:smartTag w:uri="urn:schemas-microsoft-com:office:smarttags" w:element="PersonName">
          <w:smartTagPr>
            <w:attr w:name="ProductID" w:val="Aleksander RISTIČ"/>
          </w:smartTagPr>
          <w:r>
            <w:rPr>
              <w:rFonts w:ascii="Arial" w:hAnsi="Arial" w:cs="Arial"/>
              <w:sz w:val="22"/>
              <w:szCs w:val="22"/>
            </w:rPr>
            <w:t>Aleksander RISTIČ</w:t>
          </w:r>
        </w:smartTag>
      </w:smartTag>
      <w:r>
        <w:rPr>
          <w:rFonts w:ascii="Arial" w:hAnsi="Arial" w:cs="Arial"/>
          <w:sz w:val="22"/>
          <w:szCs w:val="22"/>
        </w:rPr>
        <w:t xml:space="preserve"> je podal</w:t>
      </w:r>
      <w:r w:rsidRPr="00CA1EB6">
        <w:rPr>
          <w:rFonts w:ascii="Arial" w:hAnsi="Arial" w:cs="Arial"/>
          <w:sz w:val="22"/>
          <w:szCs w:val="22"/>
        </w:rPr>
        <w:t xml:space="preserve"> naslednje vprašanje oziroma pobudo:</w:t>
      </w:r>
    </w:p>
    <w:p w:rsidR="00C37409" w:rsidRPr="00CA1EB6" w:rsidRDefault="00C37409" w:rsidP="00A441AE">
      <w:pPr>
        <w:tabs>
          <w:tab w:val="left" w:pos="0"/>
        </w:tabs>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rPr>
          <w:rFonts w:ascii="Arial" w:hAnsi="Arial" w:cs="Arial"/>
          <w:sz w:val="22"/>
          <w:szCs w:val="22"/>
        </w:rPr>
      </w:pPr>
    </w:p>
    <w:p w:rsidR="00C37409" w:rsidRDefault="00C37409" w:rsidP="005F48A0">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Na poziv glasbenih pedagogov sprašuje, če ima občina v planu investirati v nakup klavirja za veliko dvorano Družbenega doma, saj je dvorana nova, kulturno dogajanje je zelo živo ter dobro obiskano, obstoječi klavir pa je v izredno slabem stanju in meni, da bi bilo pravilno in primerno razmisliti o nakupu boljšega klavirja. </w:t>
      </w:r>
    </w:p>
    <w:p w:rsidR="00C37409" w:rsidRDefault="00C37409" w:rsidP="005F48A0">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5F48A0" w:rsidRDefault="00C37409" w:rsidP="005F48A0">
      <w:pPr>
        <w:pBdr>
          <w:top w:val="single" w:sz="4" w:space="1" w:color="auto"/>
          <w:left w:val="single" w:sz="4" w:space="4" w:color="auto"/>
          <w:bottom w:val="single" w:sz="4" w:space="1" w:color="auto"/>
          <w:right w:val="single" w:sz="4" w:space="4" w:color="auto"/>
        </w:pBdr>
        <w:tabs>
          <w:tab w:val="left" w:pos="0"/>
        </w:tabs>
        <w:jc w:val="both"/>
        <w:rPr>
          <w:rFonts w:ascii="Arial" w:hAnsi="Arial" w:cs="Arial"/>
          <w:b/>
          <w:sz w:val="22"/>
          <w:szCs w:val="22"/>
        </w:rPr>
      </w:pPr>
      <w:r w:rsidRPr="005F48A0">
        <w:rPr>
          <w:rFonts w:ascii="Arial" w:hAnsi="Arial" w:cs="Arial"/>
          <w:b/>
          <w:sz w:val="22"/>
          <w:szCs w:val="22"/>
        </w:rPr>
        <w:t xml:space="preserve">V letošnjem letu občina ne načrtuje nakupa klavirja. Prioritetno bomo v veliki dvorani Družbenega doma poskušali zagotoviti ustrezno ozvočenje, odrske monitorje za potrebe koncertne dejavnosti ter vzpostaviti delovni prostor za upravljavca svetlobnega parka. </w:t>
      </w: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CA1EB6" w:rsidRDefault="00C37409" w:rsidP="00A441AE">
      <w:pPr>
        <w:tabs>
          <w:tab w:val="left" w:pos="0"/>
        </w:tabs>
        <w:rPr>
          <w:rFonts w:ascii="Arial" w:hAnsi="Arial" w:cs="Arial"/>
          <w:sz w:val="22"/>
          <w:szCs w:val="22"/>
        </w:rPr>
      </w:pPr>
    </w:p>
    <w:p w:rsidR="00C37409" w:rsidRPr="00CA1EB6" w:rsidRDefault="00C37409" w:rsidP="00A441AE">
      <w:pPr>
        <w:tabs>
          <w:tab w:val="left" w:pos="0"/>
        </w:tabs>
        <w:rPr>
          <w:rFonts w:ascii="Arial" w:hAnsi="Arial" w:cs="Arial"/>
          <w:sz w:val="22"/>
          <w:szCs w:val="22"/>
        </w:rPr>
      </w:pPr>
      <w:r>
        <w:rPr>
          <w:rFonts w:ascii="Arial" w:hAnsi="Arial" w:cs="Arial"/>
          <w:sz w:val="22"/>
          <w:szCs w:val="22"/>
        </w:rPr>
        <w:t>Občinski svetnik</w:t>
      </w:r>
      <w:r w:rsidRPr="00CA1EB6">
        <w:rPr>
          <w:rFonts w:ascii="Arial" w:hAnsi="Arial" w:cs="Arial"/>
          <w:sz w:val="22"/>
          <w:szCs w:val="22"/>
        </w:rPr>
        <w:t xml:space="preserve"> </w:t>
      </w:r>
      <w:smartTag w:uri="urn:schemas-microsoft-com:office:smarttags" w:element="metricconverter">
        <w:smartTagPr>
          <w:attr w:name="ProductID" w:val="4 m"/>
        </w:smartTagPr>
        <w:smartTag w:uri="urn:schemas-microsoft-com:office:smarttags" w:element="PersonName">
          <w:smartTagPr>
            <w:attr w:name="ProductID" w:val="Bernard PAČNIK"/>
          </w:smartTagPr>
          <w:r>
            <w:rPr>
              <w:rFonts w:ascii="Arial" w:hAnsi="Arial" w:cs="Arial"/>
              <w:sz w:val="22"/>
              <w:szCs w:val="22"/>
            </w:rPr>
            <w:t>Bernard PAČNIK</w:t>
          </w:r>
        </w:smartTag>
      </w:smartTag>
      <w:r>
        <w:rPr>
          <w:rFonts w:ascii="Arial" w:hAnsi="Arial" w:cs="Arial"/>
          <w:sz w:val="22"/>
          <w:szCs w:val="22"/>
        </w:rPr>
        <w:t xml:space="preserve"> </w:t>
      </w:r>
      <w:r w:rsidRPr="00CA1EB6">
        <w:rPr>
          <w:rFonts w:ascii="Arial" w:hAnsi="Arial" w:cs="Arial"/>
          <w:sz w:val="22"/>
          <w:szCs w:val="22"/>
        </w:rPr>
        <w:t>je podal naslednje vprašanje oziroma pobudo:</w:t>
      </w:r>
    </w:p>
    <w:p w:rsidR="00C37409" w:rsidRPr="00CA1EB6" w:rsidRDefault="00C37409" w:rsidP="00A441AE">
      <w:pPr>
        <w:tabs>
          <w:tab w:val="left" w:pos="0"/>
        </w:tabs>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Opozori, da je na cesti na Šentanel pri enem od priključkov stranske ceste odlomljeno ogledalo ter pozove k zamenjavi oziroma popravilu. </w:t>
      </w: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B34D2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b/>
          <w:sz w:val="22"/>
          <w:szCs w:val="22"/>
        </w:rPr>
      </w:pPr>
      <w:smartTag w:uri="urn:schemas-microsoft-com:office:smarttags" w:element="metricconverter">
        <w:smartTagPr>
          <w:attr w:name="ProductID" w:val="4 m"/>
        </w:smartTagPr>
        <w:smartTag w:uri="urn:schemas-microsoft-com:office:smarttags" w:element="PersonName">
          <w:smartTagPr>
            <w:attr w:name="ProductID" w:val="Bernarda Gradišnik"/>
          </w:smartTagPr>
          <w:r w:rsidRPr="00B34D29">
            <w:rPr>
              <w:rFonts w:ascii="Arial" w:hAnsi="Arial" w:cs="Arial"/>
              <w:b/>
              <w:sz w:val="22"/>
              <w:szCs w:val="22"/>
            </w:rPr>
            <w:t>Bernarda Gradišnik</w:t>
          </w:r>
        </w:smartTag>
      </w:smartTag>
      <w:r w:rsidRPr="00B34D29">
        <w:rPr>
          <w:rFonts w:ascii="Arial" w:hAnsi="Arial" w:cs="Arial"/>
          <w:b/>
          <w:sz w:val="22"/>
          <w:szCs w:val="22"/>
        </w:rPr>
        <w:t xml:space="preserve"> odgovori, da je svet za preventivo situacijo preučil, ugotovil, da gre za zasebni hišni priključek, ter predlaga, da si tamkajšnji stanovalci cestno ogledalo sami uredijo. </w:t>
      </w:r>
    </w:p>
    <w:p w:rsidR="00C37409" w:rsidRPr="00CA1EB6"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732191"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Opozori, da je pri gostišču Hober na cestišču ugrez, ki bi ga bilo potrebno sanirati še preden nastane večja škoda.</w:t>
      </w:r>
      <w:r w:rsidRPr="00AE58E9">
        <w:rPr>
          <w:rFonts w:ascii="Arial" w:hAnsi="Arial" w:cs="Arial"/>
          <w:sz w:val="22"/>
          <w:szCs w:val="22"/>
        </w:rPr>
        <w:t xml:space="preserve"> </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AE58E9"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r w:rsidRPr="00AE58E9">
        <w:rPr>
          <w:rFonts w:ascii="Arial" w:hAnsi="Arial" w:cs="Arial"/>
          <w:b/>
          <w:sz w:val="22"/>
          <w:szCs w:val="22"/>
        </w:rPr>
        <w:t>Zaradi predvidene zahtevne sanacije, je potrebno pridobiti ustrezne projektne rešitve (projekt, geomehanik…).</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CA1EB6" w:rsidRDefault="00C37409" w:rsidP="00A441AE">
      <w:pPr>
        <w:pBdr>
          <w:left w:val="single" w:sz="4" w:space="4" w:color="auto"/>
          <w:right w:val="single" w:sz="4" w:space="4" w:color="auto"/>
        </w:pBdr>
        <w:tabs>
          <w:tab w:val="left" w:pos="0"/>
        </w:tabs>
        <w:jc w:val="both"/>
        <w:rPr>
          <w:rFonts w:ascii="Arial" w:hAnsi="Arial" w:cs="Arial"/>
          <w:sz w:val="22"/>
          <w:szCs w:val="22"/>
        </w:rPr>
      </w:pP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V krajevni skupnosti Holmec krajani pozivajo, da se uredi cestni rob ceste, ki vodi do stražarnice.</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B34D29"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smartTag w:uri="urn:schemas-microsoft-com:office:smarttags" w:element="metricconverter">
        <w:smartTagPr>
          <w:attr w:name="ProductID" w:val="4 m"/>
        </w:smartTagPr>
        <w:smartTag w:uri="urn:schemas-microsoft-com:office:smarttags" w:element="PersonName">
          <w:smartTagPr>
            <w:attr w:name="ProductID" w:val="Bernarda Gradišnik"/>
          </w:smartTagPr>
          <w:r w:rsidRPr="00B34D29">
            <w:rPr>
              <w:rFonts w:ascii="Arial" w:hAnsi="Arial" w:cs="Arial"/>
              <w:b/>
              <w:sz w:val="22"/>
              <w:szCs w:val="22"/>
            </w:rPr>
            <w:t>Bernarda Gradišnik</w:t>
          </w:r>
        </w:smartTag>
      </w:smartTag>
      <w:r w:rsidRPr="00B34D29">
        <w:rPr>
          <w:rFonts w:ascii="Arial" w:hAnsi="Arial" w:cs="Arial"/>
          <w:b/>
          <w:sz w:val="22"/>
          <w:szCs w:val="22"/>
        </w:rPr>
        <w:t xml:space="preserve"> pove, da je občina že pričela z grediranjem pred štirinajstimi dnevi, vendar ima komunalno podjetje problem z dobavo mletega asfalta. Vzdrževanje obsega odseke Kot, Leše, Ladrat, Harmonko, v naslednjem tednu pa je predvidena ureditev območij Holmec, Suhi vrh, Jamnica in Šentanel. </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pBdr>
          <w:left w:val="single" w:sz="4" w:space="4" w:color="auto"/>
          <w:right w:val="single" w:sz="4" w:space="4" w:color="auto"/>
        </w:pBdr>
        <w:tabs>
          <w:tab w:val="left" w:pos="0"/>
        </w:tabs>
        <w:jc w:val="both"/>
        <w:rPr>
          <w:rFonts w:ascii="Arial" w:hAnsi="Arial" w:cs="Arial"/>
          <w:b/>
          <w:sz w:val="22"/>
          <w:szCs w:val="22"/>
        </w:rPr>
      </w:pPr>
      <w:r>
        <w:rPr>
          <w:rFonts w:ascii="Arial" w:hAnsi="Arial" w:cs="Arial"/>
          <w:b/>
          <w:sz w:val="22"/>
          <w:szCs w:val="22"/>
        </w:rPr>
        <w:t xml:space="preserve"> </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Izpostavi večje kolesarsko tekmovanje, ki se bo v kratkem odvijalo na Lešah ter da prireditev naj ne bi bila snemana, saj ni bila dana naročilnica s strani občinske uprave. </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B34D29"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r w:rsidRPr="00B34D29">
        <w:rPr>
          <w:rFonts w:ascii="Arial" w:hAnsi="Arial" w:cs="Arial"/>
          <w:b/>
          <w:sz w:val="22"/>
          <w:szCs w:val="22"/>
        </w:rPr>
        <w:t xml:space="preserve">Župan odgovori, da občinska uprava ni prejela nobenega predloga ali poziva, da bi se ta prireditev snemala. </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pBdr>
          <w:left w:val="single" w:sz="4" w:space="4" w:color="auto"/>
          <w:right w:val="single" w:sz="4" w:space="4" w:color="auto"/>
        </w:pBdr>
        <w:tabs>
          <w:tab w:val="left" w:pos="0"/>
        </w:tabs>
        <w:jc w:val="both"/>
        <w:rPr>
          <w:rFonts w:ascii="Arial" w:hAnsi="Arial" w:cs="Arial"/>
          <w:sz w:val="22"/>
          <w:szCs w:val="22"/>
        </w:rPr>
      </w:pPr>
    </w:p>
    <w:p w:rsidR="00C37409" w:rsidRDefault="00C37409" w:rsidP="005F48A0">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Izpostavi, da je na prejšnji seji postavil vprašanje v povezavi z gostinskim lokalom ob športnem parku Ugasle peči ter da še ni prejel točnega odgovora in povpraša, zakaj še vedno ni bila predložena cenitev sodnega cenilca. Pove tudi, da je preko govoric slišal, da bi naj bila zgradba črna gradnja ter sprašuje po verodostojnosti teh trditev. Vpraša, zakaj se ni pridobivalo gradbeno dovoljenje v skladu z zakonom pred izvedbo investicije. Zanima ga, v kolikor bi bilo potrebno objekt zaradi črne gradnje rušiti, kdo bo plačal stroške rušenja objekta ter zakaj se ni postopalo v skladu z zakonodajo ter predhodno pridobivalo potrebnih dovoljenj. </w:t>
      </w:r>
    </w:p>
    <w:p w:rsidR="00C37409" w:rsidRDefault="00C37409" w:rsidP="005F48A0">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5F48A0">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5F48A0">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C37409" w:rsidRDefault="00C37409" w:rsidP="005F48A0">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C37409" w:rsidRDefault="00C37409" w:rsidP="005F48A0">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C37409" w:rsidRDefault="00C37409" w:rsidP="005F48A0">
      <w:pPr>
        <w:pBdr>
          <w:left w:val="single" w:sz="4" w:space="4" w:color="auto"/>
          <w:bottom w:val="single" w:sz="4" w:space="1" w:color="auto"/>
          <w:right w:val="single" w:sz="4" w:space="4" w:color="auto"/>
        </w:pBdr>
        <w:tabs>
          <w:tab w:val="left" w:pos="0"/>
        </w:tabs>
        <w:jc w:val="both"/>
        <w:rPr>
          <w:rFonts w:ascii="Arial" w:hAnsi="Arial" w:cs="Arial"/>
          <w:b/>
          <w:sz w:val="22"/>
          <w:szCs w:val="22"/>
        </w:rPr>
      </w:pPr>
      <w:r w:rsidRPr="005F48A0">
        <w:rPr>
          <w:rFonts w:ascii="Arial" w:hAnsi="Arial" w:cs="Arial"/>
          <w:b/>
          <w:sz w:val="22"/>
          <w:szCs w:val="22"/>
        </w:rPr>
        <w:t xml:space="preserve">Cenitev lokala smo naročili pri sodnem cenilcu mag. Rajku Hovniku. Zamuda nastaja, ker mu investitor v dogovorjenih rokih ni dostavil zahtevane dokumentacije. Predvidoma bo postopek cenitve končan do 24.06.2015. Občinski svetniki bodo seznanjeni s cenilnim zapisnikom.   </w:t>
      </w:r>
    </w:p>
    <w:p w:rsidR="00C37409" w:rsidRPr="005F48A0" w:rsidRDefault="00C37409" w:rsidP="005F48A0">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C37409" w:rsidRPr="005F48A0" w:rsidRDefault="00C37409" w:rsidP="005F48A0">
      <w:pPr>
        <w:pBdr>
          <w:left w:val="single" w:sz="4" w:space="4" w:color="auto"/>
          <w:bottom w:val="single" w:sz="4" w:space="1" w:color="auto"/>
          <w:right w:val="single" w:sz="4" w:space="4" w:color="auto"/>
        </w:pBdr>
        <w:tabs>
          <w:tab w:val="left" w:pos="0"/>
        </w:tabs>
        <w:jc w:val="both"/>
        <w:rPr>
          <w:rFonts w:ascii="Arial" w:hAnsi="Arial" w:cs="Arial"/>
          <w:b/>
          <w:sz w:val="22"/>
          <w:szCs w:val="22"/>
        </w:rPr>
      </w:pPr>
      <w:r w:rsidRPr="005F48A0">
        <w:rPr>
          <w:rFonts w:ascii="Arial" w:hAnsi="Arial" w:cs="Arial"/>
          <w:b/>
          <w:sz w:val="22"/>
          <w:szCs w:val="22"/>
        </w:rPr>
        <w:t xml:space="preserve">Na Upravno enoto smo dne 11.06.2015 podali manjkajočo dokumentacijo za pridobitev gradbenega dovoljenja za gostinski lokal (soglasje lastnika sosednjega objekta zaradi zmanjšanega odmika). Postopek pridobitve gradbenega dovoljenja je v teku. </w:t>
      </w:r>
    </w:p>
    <w:p w:rsidR="00C37409" w:rsidRPr="00CA1EB6"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tabs>
          <w:tab w:val="left" w:pos="0"/>
        </w:tabs>
        <w:rPr>
          <w:rFonts w:ascii="Arial" w:hAnsi="Arial" w:cs="Arial"/>
          <w:sz w:val="22"/>
          <w:szCs w:val="22"/>
        </w:rPr>
      </w:pPr>
    </w:p>
    <w:p w:rsidR="00C37409" w:rsidRPr="00CA1EB6" w:rsidRDefault="00C37409" w:rsidP="00A441AE">
      <w:pPr>
        <w:tabs>
          <w:tab w:val="left" w:pos="0"/>
        </w:tabs>
        <w:rPr>
          <w:rFonts w:ascii="Arial" w:hAnsi="Arial" w:cs="Arial"/>
          <w:sz w:val="22"/>
          <w:szCs w:val="22"/>
        </w:rPr>
      </w:pPr>
      <w:r>
        <w:rPr>
          <w:rFonts w:ascii="Arial" w:hAnsi="Arial" w:cs="Arial"/>
          <w:sz w:val="22"/>
          <w:szCs w:val="22"/>
        </w:rPr>
        <w:t xml:space="preserve">Občinski svetnik </w:t>
      </w:r>
      <w:smartTag w:uri="urn:schemas-microsoft-com:office:smarttags" w:element="metricconverter">
        <w:smartTagPr>
          <w:attr w:name="ProductID" w:val="4 m"/>
        </w:smartTagPr>
        <w:smartTag w:uri="urn:schemas-microsoft-com:office:smarttags" w:element="PersonName">
          <w:smartTagPr>
            <w:attr w:name="ProductID" w:val="Štefan PERŠAK"/>
          </w:smartTagPr>
          <w:r>
            <w:rPr>
              <w:rFonts w:ascii="Arial" w:hAnsi="Arial" w:cs="Arial"/>
              <w:sz w:val="22"/>
              <w:szCs w:val="22"/>
            </w:rPr>
            <w:t>Štefan PERŠAK</w:t>
          </w:r>
        </w:smartTag>
      </w:smartTag>
      <w:r w:rsidRPr="00CA1EB6">
        <w:rPr>
          <w:rFonts w:ascii="Arial" w:hAnsi="Arial" w:cs="Arial"/>
          <w:sz w:val="22"/>
          <w:szCs w:val="22"/>
        </w:rPr>
        <w:t xml:space="preserve">  je podal naslednje vprašanje oziroma pobudo:</w:t>
      </w:r>
    </w:p>
    <w:p w:rsidR="00C37409" w:rsidRPr="00CA1EB6" w:rsidRDefault="00C37409" w:rsidP="00A441AE">
      <w:pPr>
        <w:tabs>
          <w:tab w:val="left" w:pos="0"/>
        </w:tabs>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Najprej se zahvali svetniku Bernardu Pačniku za skrb za KS Šentanel ter upa, da bo njegov predlog zadeve pospešil in doda, da se glede teh zadev sam obrača neposredno na pristojne službe. </w:t>
      </w:r>
    </w:p>
    <w:p w:rsidR="00C37409" w:rsidRPr="00CA1EB6"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732191"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Prosi za predložitev finančnega poročila porabljenih sredstev za infrastrukturo in ostale investicije po posameznih krajevnih skupnostih v zadnjih desetih letih, saj imajo krajani iz podeželja občutek, </w:t>
      </w:r>
      <w:r w:rsidRPr="00233F16">
        <w:rPr>
          <w:rFonts w:ascii="Arial" w:hAnsi="Arial" w:cs="Arial"/>
          <w:sz w:val="22"/>
          <w:szCs w:val="22"/>
        </w:rPr>
        <w:t>da ta sredstva</w:t>
      </w:r>
      <w:r>
        <w:rPr>
          <w:rFonts w:ascii="Arial" w:hAnsi="Arial" w:cs="Arial"/>
          <w:sz w:val="22"/>
          <w:szCs w:val="22"/>
        </w:rPr>
        <w:t xml:space="preserve"> niso sorazmerno razporejena ter da gre večino sredstev v kulturo in šport oziroma v investicije v centru Prevalj.</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CA2ACD"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r w:rsidRPr="00CA2ACD">
        <w:rPr>
          <w:rFonts w:ascii="Arial" w:hAnsi="Arial" w:cs="Arial"/>
          <w:b/>
          <w:sz w:val="22"/>
          <w:szCs w:val="22"/>
        </w:rPr>
        <w:t xml:space="preserve">Finančno poročilo je priloga k PIV. </w:t>
      </w:r>
    </w:p>
    <w:p w:rsidR="00C37409" w:rsidRDefault="00C37409" w:rsidP="00A441AE">
      <w:pPr>
        <w:pBdr>
          <w:left w:val="single" w:sz="4" w:space="4" w:color="auto"/>
          <w:right w:val="single" w:sz="4" w:space="4" w:color="auto"/>
        </w:pBdr>
        <w:tabs>
          <w:tab w:val="left" w:pos="0"/>
        </w:tabs>
        <w:jc w:val="both"/>
        <w:rPr>
          <w:rFonts w:ascii="Arial" w:hAnsi="Arial" w:cs="Arial"/>
          <w:sz w:val="22"/>
          <w:szCs w:val="22"/>
        </w:rPr>
      </w:pP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Poziva občino, osnovno šolo, gospodarstvenike in vse zainteresirane, da bi pri športni dvorani ali pri osnovni šoli organizirali ter namestili defibrilator. Glede na število ljudi, ki se zadržujejo na tem območju, bi bilo to nujno potrebno, saj je bil v preteklosti že večkrat uporabljen, vendar so ga morali iti iskati v dom starostnikov ali pa v zdravstveni dom.</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 </w:t>
      </w:r>
    </w:p>
    <w:p w:rsidR="00C37409" w:rsidRPr="00CA1EB6" w:rsidRDefault="00C37409" w:rsidP="00A441AE">
      <w:pPr>
        <w:pBdr>
          <w:top w:val="single" w:sz="4" w:space="1" w:color="auto"/>
          <w:left w:val="single" w:sz="4" w:space="4" w:color="auto"/>
          <w:right w:val="single" w:sz="4" w:space="4" w:color="auto"/>
        </w:pBdr>
        <w:tabs>
          <w:tab w:val="left" w:pos="0"/>
        </w:tabs>
        <w:jc w:val="both"/>
        <w:rPr>
          <w:rFonts w:ascii="Arial" w:hAnsi="Arial" w:cs="Arial"/>
          <w:sz w:val="22"/>
          <w:szCs w:val="22"/>
        </w:rPr>
      </w:pP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Poziva župana, da javno pove, kakšno je stanje v zvezi s sprejemanjem občinskega prostorskega načrta (OPN). </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B34D29"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r w:rsidRPr="00B34D29">
        <w:rPr>
          <w:rFonts w:ascii="Arial" w:hAnsi="Arial" w:cs="Arial"/>
          <w:b/>
          <w:sz w:val="22"/>
          <w:szCs w:val="22"/>
        </w:rPr>
        <w:t xml:space="preserve">Župan odgovori, da je občinska uprava ponovno prejela mnenje s strani ministrstva ter da ves čas dela v skladu z navodilom ministrstva. Uslužbenka ministrstva navkljub vsemu meni, da zadeve niso dovolj dobro pripravljene, četudi natančno po njihovih navodilih. Občina je o tem prav tako obvestila tudi Ministrstvo za okolje in prostor. Po prejemu odgovora je predvidena obravnava OPN na seji občinskega sveta. </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tabs>
          <w:tab w:val="left" w:pos="0"/>
        </w:tabs>
        <w:jc w:val="both"/>
        <w:rPr>
          <w:rFonts w:ascii="Arial" w:hAnsi="Arial" w:cs="Arial"/>
          <w:sz w:val="22"/>
          <w:szCs w:val="22"/>
        </w:rPr>
      </w:pPr>
    </w:p>
    <w:p w:rsidR="00C37409" w:rsidRPr="00CA1EB6" w:rsidRDefault="00C37409" w:rsidP="00A441AE">
      <w:pPr>
        <w:tabs>
          <w:tab w:val="left" w:pos="0"/>
        </w:tabs>
        <w:rPr>
          <w:rFonts w:ascii="Arial" w:hAnsi="Arial" w:cs="Arial"/>
          <w:sz w:val="22"/>
          <w:szCs w:val="22"/>
        </w:rPr>
      </w:pPr>
      <w:r>
        <w:rPr>
          <w:rFonts w:ascii="Arial" w:hAnsi="Arial" w:cs="Arial"/>
          <w:sz w:val="22"/>
          <w:szCs w:val="22"/>
        </w:rPr>
        <w:t>Občinska svetnica</w:t>
      </w:r>
      <w:r w:rsidRPr="00CA1EB6">
        <w:rPr>
          <w:rFonts w:ascii="Arial" w:hAnsi="Arial" w:cs="Arial"/>
          <w:sz w:val="22"/>
          <w:szCs w:val="22"/>
        </w:rPr>
        <w:t xml:space="preserve"> </w:t>
      </w:r>
      <w:smartTag w:uri="urn:schemas-microsoft-com:office:smarttags" w:element="metricconverter">
        <w:smartTagPr>
          <w:attr w:name="ProductID" w:val="4 m"/>
        </w:smartTagPr>
        <w:smartTag w:uri="urn:schemas-microsoft-com:office:smarttags" w:element="PersonName">
          <w:smartTagPr>
            <w:attr w:name="ProductID" w:val="Hedvika GORENŠEK"/>
          </w:smartTagPr>
          <w:r>
            <w:rPr>
              <w:rFonts w:ascii="Arial" w:hAnsi="Arial" w:cs="Arial"/>
              <w:sz w:val="22"/>
              <w:szCs w:val="22"/>
            </w:rPr>
            <w:t>Hedvika GORENŠEK</w:t>
          </w:r>
        </w:smartTag>
      </w:smartTag>
      <w:r>
        <w:rPr>
          <w:rFonts w:ascii="Arial" w:hAnsi="Arial" w:cs="Arial"/>
          <w:sz w:val="22"/>
          <w:szCs w:val="22"/>
        </w:rPr>
        <w:t xml:space="preserve"> </w:t>
      </w:r>
      <w:r w:rsidRPr="00CA1EB6">
        <w:rPr>
          <w:rFonts w:ascii="Arial" w:hAnsi="Arial" w:cs="Arial"/>
          <w:sz w:val="22"/>
          <w:szCs w:val="22"/>
        </w:rPr>
        <w:t>je podal</w:t>
      </w:r>
      <w:r>
        <w:rPr>
          <w:rFonts w:ascii="Arial" w:hAnsi="Arial" w:cs="Arial"/>
          <w:sz w:val="22"/>
          <w:szCs w:val="22"/>
        </w:rPr>
        <w:t>a</w:t>
      </w:r>
      <w:r w:rsidRPr="00CA1EB6">
        <w:rPr>
          <w:rFonts w:ascii="Arial" w:hAnsi="Arial" w:cs="Arial"/>
          <w:sz w:val="22"/>
          <w:szCs w:val="22"/>
        </w:rPr>
        <w:t xml:space="preserve"> naslednje vprašanje oziroma pobudo:</w:t>
      </w:r>
    </w:p>
    <w:p w:rsidR="00C37409" w:rsidRPr="00CA1EB6" w:rsidRDefault="00C37409" w:rsidP="00A441AE">
      <w:pPr>
        <w:tabs>
          <w:tab w:val="left" w:pos="0"/>
        </w:tabs>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Podpre idejo svetnika Rističa, saj je bila ideja o tem podana že pred leti in da je nov klavir glede na število koncertov in kulturnih prireditev na Prevaljah, res nujno potreben. </w:t>
      </w:r>
    </w:p>
    <w:p w:rsidR="00C37409" w:rsidRPr="00CA1EB6"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732191"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Opozori na muzejsko sobo na Lešah, ki jo je začela najedati vlaga in prosi za nakup sušilne naprave, ki bi se namestila v sobo. </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910C31" w:rsidRDefault="00C37409" w:rsidP="00910C31">
      <w:pPr>
        <w:pBdr>
          <w:left w:val="single" w:sz="4" w:space="4" w:color="auto"/>
          <w:bottom w:val="single" w:sz="4" w:space="1" w:color="auto"/>
          <w:right w:val="single" w:sz="4" w:space="4" w:color="auto"/>
        </w:pBdr>
        <w:tabs>
          <w:tab w:val="left" w:pos="0"/>
        </w:tabs>
        <w:jc w:val="both"/>
        <w:rPr>
          <w:rFonts w:ascii="Arial" w:hAnsi="Arial" w:cs="Arial"/>
          <w:b/>
          <w:sz w:val="22"/>
          <w:szCs w:val="22"/>
        </w:rPr>
      </w:pPr>
      <w:r w:rsidRPr="00910C31">
        <w:rPr>
          <w:rFonts w:ascii="Arial" w:hAnsi="Arial" w:cs="Arial"/>
          <w:b/>
          <w:sz w:val="22"/>
          <w:szCs w:val="22"/>
        </w:rPr>
        <w:t>Sušilno napravo si lahko KS izposodi pri hišniku občine.</w:t>
      </w:r>
    </w:p>
    <w:p w:rsidR="00C37409" w:rsidRDefault="00C37409" w:rsidP="00A441AE">
      <w:pPr>
        <w:tabs>
          <w:tab w:val="left" w:pos="0"/>
        </w:tabs>
        <w:jc w:val="both"/>
        <w:rPr>
          <w:rFonts w:ascii="Arial" w:hAnsi="Arial" w:cs="Arial"/>
          <w:sz w:val="22"/>
          <w:szCs w:val="22"/>
        </w:rPr>
      </w:pPr>
    </w:p>
    <w:p w:rsidR="00C37409" w:rsidRPr="00CA1EB6" w:rsidRDefault="00C37409" w:rsidP="00A441AE">
      <w:pPr>
        <w:tabs>
          <w:tab w:val="left" w:pos="0"/>
        </w:tabs>
        <w:rPr>
          <w:rFonts w:ascii="Arial" w:hAnsi="Arial" w:cs="Arial"/>
          <w:sz w:val="22"/>
          <w:szCs w:val="22"/>
        </w:rPr>
      </w:pPr>
      <w:r>
        <w:rPr>
          <w:rFonts w:ascii="Arial" w:hAnsi="Arial" w:cs="Arial"/>
          <w:sz w:val="22"/>
          <w:szCs w:val="22"/>
        </w:rPr>
        <w:t>Občinski svetnik</w:t>
      </w:r>
      <w:r w:rsidRPr="00CA1EB6">
        <w:rPr>
          <w:rFonts w:ascii="Arial" w:hAnsi="Arial" w:cs="Arial"/>
          <w:sz w:val="22"/>
          <w:szCs w:val="22"/>
        </w:rPr>
        <w:t xml:space="preserve"> </w:t>
      </w:r>
      <w:smartTag w:uri="urn:schemas-microsoft-com:office:smarttags" w:element="metricconverter">
        <w:smartTagPr>
          <w:attr w:name="ProductID" w:val="4 m"/>
        </w:smartTagPr>
        <w:smartTag w:uri="urn:schemas-microsoft-com:office:smarttags" w:element="PersonName">
          <w:smartTagPr>
            <w:attr w:name="ProductID" w:val="Bogdan PUPAVAC"/>
          </w:smartTagPr>
          <w:r>
            <w:rPr>
              <w:rFonts w:ascii="Arial" w:hAnsi="Arial" w:cs="Arial"/>
              <w:sz w:val="22"/>
              <w:szCs w:val="22"/>
            </w:rPr>
            <w:t>Bogdan PUPAVAC</w:t>
          </w:r>
        </w:smartTag>
      </w:smartTag>
      <w:r>
        <w:rPr>
          <w:rFonts w:ascii="Arial" w:hAnsi="Arial" w:cs="Arial"/>
          <w:sz w:val="22"/>
          <w:szCs w:val="22"/>
        </w:rPr>
        <w:t xml:space="preserve"> </w:t>
      </w:r>
      <w:r w:rsidRPr="00CA1EB6">
        <w:rPr>
          <w:rFonts w:ascii="Arial" w:hAnsi="Arial" w:cs="Arial"/>
          <w:sz w:val="22"/>
          <w:szCs w:val="22"/>
        </w:rPr>
        <w:t>je podal naslednje vprašanje oziroma pobudo:</w:t>
      </w:r>
    </w:p>
    <w:p w:rsidR="00C37409" w:rsidRPr="00CA1EB6" w:rsidRDefault="00C37409" w:rsidP="00A441AE">
      <w:pPr>
        <w:tabs>
          <w:tab w:val="left" w:pos="0"/>
        </w:tabs>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Prosi za končni izračun za delitev denarnih sredstev za športna društva na svoj mail. </w:t>
      </w:r>
    </w:p>
    <w:p w:rsidR="00C37409" w:rsidRPr="00B34D2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b/>
          <w:sz w:val="22"/>
          <w:szCs w:val="22"/>
        </w:rPr>
      </w:pPr>
    </w:p>
    <w:p w:rsidR="00C37409" w:rsidRPr="00B34D2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b/>
          <w:sz w:val="22"/>
          <w:szCs w:val="22"/>
        </w:rPr>
      </w:pPr>
      <w:r w:rsidRPr="00B34D29">
        <w:rPr>
          <w:rFonts w:ascii="Arial" w:hAnsi="Arial" w:cs="Arial"/>
          <w:b/>
          <w:sz w:val="22"/>
          <w:szCs w:val="22"/>
        </w:rPr>
        <w:t xml:space="preserve">Tajnik občine Danilo Vute odgovori, da je v skladu s poslovnikom to predvideno ter da mora podati pisno vlogo za vpogled ter jo predložiti občinski upravi. </w:t>
      </w:r>
    </w:p>
    <w:p w:rsidR="00C37409" w:rsidRPr="00CA1EB6"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732191"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Prosi za košnjo brežine pri stopnicah za upokojenskimi bloki. </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B34D29"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smartTag w:uri="urn:schemas-microsoft-com:office:smarttags" w:element="metricconverter">
        <w:smartTagPr>
          <w:attr w:name="ProductID" w:val="4 m"/>
        </w:smartTagPr>
        <w:smartTag w:uri="urn:schemas-microsoft-com:office:smarttags" w:element="PersonName">
          <w:smartTagPr>
            <w:attr w:name="ProductID" w:val="Bernarda Gradišnik"/>
          </w:smartTagPr>
          <w:r w:rsidRPr="00B34D29">
            <w:rPr>
              <w:rFonts w:ascii="Arial" w:hAnsi="Arial" w:cs="Arial"/>
              <w:b/>
              <w:sz w:val="22"/>
              <w:szCs w:val="22"/>
            </w:rPr>
            <w:t>Bernarda Gradišnik</w:t>
          </w:r>
        </w:smartTag>
      </w:smartTag>
      <w:r w:rsidRPr="00B34D29">
        <w:rPr>
          <w:rFonts w:ascii="Arial" w:hAnsi="Arial" w:cs="Arial"/>
          <w:b/>
          <w:sz w:val="22"/>
          <w:szCs w:val="22"/>
        </w:rPr>
        <w:t xml:space="preserve"> odgovori, da se trenutno opravlja košnja po vsej občini in da bo pokošeno tudi omenjeno območje. </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rPr>
          <w:rFonts w:ascii="Arial" w:hAnsi="Arial" w:cs="Arial"/>
          <w:b/>
          <w:sz w:val="22"/>
          <w:szCs w:val="22"/>
        </w:rPr>
      </w:pPr>
    </w:p>
    <w:p w:rsidR="00C37409" w:rsidRPr="00CA1EB6" w:rsidRDefault="00C37409" w:rsidP="00A441AE">
      <w:pPr>
        <w:tabs>
          <w:tab w:val="left" w:pos="0"/>
        </w:tabs>
        <w:rPr>
          <w:rFonts w:ascii="Arial" w:hAnsi="Arial" w:cs="Arial"/>
          <w:sz w:val="22"/>
          <w:szCs w:val="22"/>
        </w:rPr>
      </w:pPr>
      <w:r>
        <w:rPr>
          <w:rFonts w:ascii="Arial" w:hAnsi="Arial" w:cs="Arial"/>
          <w:sz w:val="22"/>
          <w:szCs w:val="22"/>
        </w:rPr>
        <w:t>Občinski svetnik</w:t>
      </w:r>
      <w:r w:rsidRPr="00CA1EB6">
        <w:rPr>
          <w:rFonts w:ascii="Arial" w:hAnsi="Arial" w:cs="Arial"/>
          <w:sz w:val="22"/>
          <w:szCs w:val="22"/>
        </w:rPr>
        <w:t xml:space="preserve"> </w:t>
      </w:r>
      <w:smartTag w:uri="urn:schemas-microsoft-com:office:smarttags" w:element="metricconverter">
        <w:smartTagPr>
          <w:attr w:name="ProductID" w:val="4 m"/>
        </w:smartTagPr>
        <w:smartTag w:uri="urn:schemas-microsoft-com:office:smarttags" w:element="PersonName">
          <w:smartTagPr>
            <w:attr w:name="ProductID" w:val="Zdravko FAJMUT"/>
          </w:smartTagPr>
          <w:r>
            <w:rPr>
              <w:rFonts w:ascii="Arial" w:hAnsi="Arial" w:cs="Arial"/>
              <w:sz w:val="22"/>
              <w:szCs w:val="22"/>
            </w:rPr>
            <w:t>Zdravko FAJMUT</w:t>
          </w:r>
        </w:smartTag>
      </w:smartTag>
      <w:r>
        <w:rPr>
          <w:rFonts w:ascii="Arial" w:hAnsi="Arial" w:cs="Arial"/>
          <w:sz w:val="22"/>
          <w:szCs w:val="22"/>
        </w:rPr>
        <w:t xml:space="preserve"> </w:t>
      </w:r>
      <w:r w:rsidRPr="00CA1EB6">
        <w:rPr>
          <w:rFonts w:ascii="Arial" w:hAnsi="Arial" w:cs="Arial"/>
          <w:sz w:val="22"/>
          <w:szCs w:val="22"/>
        </w:rPr>
        <w:t>je podal naslednje vprašanje oziroma pobudo:</w:t>
      </w:r>
    </w:p>
    <w:p w:rsidR="00C37409" w:rsidRPr="00CA1EB6" w:rsidRDefault="00C37409" w:rsidP="00A441AE">
      <w:pPr>
        <w:tabs>
          <w:tab w:val="left" w:pos="0"/>
        </w:tabs>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Se zahvali svetniku Bernardu Pačniku za skrb ter doda, da je na območju, kjer je uničeno cestno ogledalo, podrta ograja. Doda, da je o tem opozoril že pred letom in pol ter da mu je bilo takrat zagotovljeno, da bo naročilnica za sanacijo poslana še isti teden. Ograja je podrta v dolžin 50 m, neposredno ob cesti pa je 2 m globel. Opozori na možnost nesreče in zdrsa. </w:t>
      </w:r>
    </w:p>
    <w:p w:rsidR="00C37409" w:rsidRDefault="00C37409" w:rsidP="00A441A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B46C13" w:rsidRDefault="00C37409" w:rsidP="00B46C13">
      <w:pPr>
        <w:pBdr>
          <w:top w:val="single" w:sz="4" w:space="1" w:color="auto"/>
          <w:left w:val="single" w:sz="4" w:space="4" w:color="auto"/>
          <w:bottom w:val="single" w:sz="4" w:space="1" w:color="auto"/>
          <w:right w:val="single" w:sz="4" w:space="4" w:color="auto"/>
        </w:pBdr>
        <w:tabs>
          <w:tab w:val="left" w:pos="0"/>
        </w:tabs>
        <w:jc w:val="both"/>
        <w:rPr>
          <w:rFonts w:ascii="Arial" w:hAnsi="Arial" w:cs="Arial"/>
          <w:b/>
          <w:sz w:val="22"/>
          <w:szCs w:val="22"/>
        </w:rPr>
      </w:pPr>
      <w:r w:rsidRPr="00B46C13">
        <w:rPr>
          <w:rFonts w:ascii="Arial" w:hAnsi="Arial" w:cs="Arial"/>
          <w:b/>
          <w:sz w:val="22"/>
          <w:szCs w:val="22"/>
        </w:rPr>
        <w:t>Zaradi predvidene zahtevne sanacije, je potrebno pridobiti ustrezne projektne rešitve (projekt, geomehanik…).</w:t>
      </w:r>
    </w:p>
    <w:p w:rsidR="00C37409" w:rsidRPr="00732191" w:rsidRDefault="00C37409" w:rsidP="00A441AE">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Opozori na zaščitni trak, ki je postavljen pri farovškem travniku, saj je premajhen in slabo viden, saj tudi tukaj obstaja velika nevarnost zdrsov v globino 4 m.</w:t>
      </w:r>
    </w:p>
    <w:p w:rsidR="00C37409" w:rsidRDefault="00C37409" w:rsidP="00A441A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C37409" w:rsidRPr="00910C31" w:rsidRDefault="00C37409" w:rsidP="00910C31">
      <w:pPr>
        <w:pBdr>
          <w:left w:val="single" w:sz="4" w:space="4" w:color="auto"/>
          <w:bottom w:val="single" w:sz="4" w:space="1" w:color="auto"/>
          <w:right w:val="single" w:sz="4" w:space="4" w:color="auto"/>
        </w:pBdr>
        <w:tabs>
          <w:tab w:val="left" w:pos="0"/>
        </w:tabs>
        <w:jc w:val="both"/>
        <w:rPr>
          <w:rFonts w:ascii="Arial" w:hAnsi="Arial" w:cs="Arial"/>
          <w:b/>
          <w:sz w:val="22"/>
          <w:szCs w:val="22"/>
        </w:rPr>
      </w:pPr>
      <w:r w:rsidRPr="00910C31">
        <w:rPr>
          <w:rFonts w:ascii="Arial" w:hAnsi="Arial" w:cs="Arial"/>
          <w:b/>
          <w:sz w:val="22"/>
          <w:szCs w:val="22"/>
        </w:rPr>
        <w:t>Usad se sanira.</w:t>
      </w:r>
    </w:p>
    <w:p w:rsidR="00C37409" w:rsidRDefault="00C37409" w:rsidP="00A441AE">
      <w:pPr>
        <w:tabs>
          <w:tab w:val="left" w:pos="0"/>
        </w:tabs>
        <w:jc w:val="both"/>
        <w:rPr>
          <w:rFonts w:ascii="Arial" w:hAnsi="Arial" w:cs="Arial"/>
          <w:sz w:val="22"/>
          <w:szCs w:val="22"/>
        </w:rPr>
      </w:pPr>
      <w:r>
        <w:rPr>
          <w:rFonts w:ascii="Arial" w:hAnsi="Arial" w:cs="Arial"/>
          <w:sz w:val="22"/>
          <w:szCs w:val="22"/>
        </w:rPr>
        <w:t xml:space="preserve"> </w:t>
      </w:r>
    </w:p>
    <w:p w:rsidR="00C37409" w:rsidRPr="005C3B07" w:rsidRDefault="00C37409">
      <w:pPr>
        <w:rPr>
          <w:rFonts w:ascii="Arial" w:hAnsi="Arial" w:cs="Arial"/>
          <w:sz w:val="22"/>
          <w:szCs w:val="22"/>
        </w:rPr>
      </w:pPr>
      <w:r w:rsidRPr="005C3B07">
        <w:rPr>
          <w:rFonts w:ascii="Arial" w:hAnsi="Arial" w:cs="Arial"/>
          <w:sz w:val="22"/>
          <w:szCs w:val="22"/>
        </w:rPr>
        <w:t>Zapisal: Žiga Berložnik</w:t>
      </w:r>
    </w:p>
    <w:sectPr w:rsidR="00C37409" w:rsidRPr="005C3B07" w:rsidSect="00A441AE">
      <w:pgSz w:w="11906" w:h="16838"/>
      <w:pgMar w:top="1417" w:right="1417" w:bottom="156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BE9"/>
    <w:rsid w:val="00047FF8"/>
    <w:rsid w:val="00233F16"/>
    <w:rsid w:val="0033375B"/>
    <w:rsid w:val="00454D6F"/>
    <w:rsid w:val="005A37CD"/>
    <w:rsid w:val="005A7D17"/>
    <w:rsid w:val="005C3B07"/>
    <w:rsid w:val="005E389F"/>
    <w:rsid w:val="005F48A0"/>
    <w:rsid w:val="0064237F"/>
    <w:rsid w:val="00732191"/>
    <w:rsid w:val="008939F5"/>
    <w:rsid w:val="00910C31"/>
    <w:rsid w:val="00A441AE"/>
    <w:rsid w:val="00AE58E9"/>
    <w:rsid w:val="00B3198D"/>
    <w:rsid w:val="00B34D29"/>
    <w:rsid w:val="00B46C13"/>
    <w:rsid w:val="00B533CD"/>
    <w:rsid w:val="00C37409"/>
    <w:rsid w:val="00CA1EB6"/>
    <w:rsid w:val="00CA2ACD"/>
    <w:rsid w:val="00CF720C"/>
    <w:rsid w:val="00D02F55"/>
    <w:rsid w:val="00D91BE9"/>
    <w:rsid w:val="00EB2DB1"/>
    <w:rsid w:val="00EC0853"/>
    <w:rsid w:val="00ED16DB"/>
    <w:rsid w:val="00EE69A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AE"/>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1301</Words>
  <Characters>7419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Berložnik</dc:creator>
  <cp:keywords/>
  <dc:description/>
  <cp:lastModifiedBy>Jana Horvat</cp:lastModifiedBy>
  <cp:revision>12</cp:revision>
  <dcterms:created xsi:type="dcterms:W3CDTF">2015-06-11T07:00:00Z</dcterms:created>
  <dcterms:modified xsi:type="dcterms:W3CDTF">2015-06-11T12:45:00Z</dcterms:modified>
</cp:coreProperties>
</file>