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D9" w:rsidRPr="00823F59" w:rsidRDefault="00823BD9" w:rsidP="00823BD9">
      <w:pPr>
        <w:keepNext/>
        <w:spacing w:after="0" w:line="240" w:lineRule="auto"/>
        <w:outlineLvl w:val="0"/>
        <w:rPr>
          <w:rFonts w:eastAsia="Times New Roman" w:cstheme="minorHAnsi"/>
          <w:b/>
          <w:i/>
          <w:noProof/>
          <w:sz w:val="24"/>
          <w:szCs w:val="24"/>
          <w:lang w:eastAsia="sl-SI"/>
        </w:rPr>
      </w:pPr>
      <w:bookmarkStart w:id="0" w:name="_GoBack"/>
      <w:bookmarkEnd w:id="0"/>
      <w:r w:rsidRPr="00823F59">
        <w:rPr>
          <w:rFonts w:eastAsia="Times New Roman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1C73A4F5" wp14:editId="1B8C1662">
            <wp:simplePos x="0" y="0"/>
            <wp:positionH relativeFrom="column">
              <wp:posOffset>451485</wp:posOffset>
            </wp:positionH>
            <wp:positionV relativeFrom="paragraph">
              <wp:posOffset>-200025</wp:posOffset>
            </wp:positionV>
            <wp:extent cx="504825" cy="6477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BD9" w:rsidRPr="00823F59" w:rsidRDefault="00823BD9" w:rsidP="00823BD9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823F59">
        <w:rPr>
          <w:rFonts w:eastAsia="Times New Roman" w:cstheme="minorHAnsi"/>
          <w:b/>
          <w:sz w:val="24"/>
          <w:szCs w:val="24"/>
          <w:lang w:eastAsia="sl-SI"/>
        </w:rPr>
        <w:t xml:space="preserve">  OBČINA PREVALJE</w:t>
      </w:r>
    </w:p>
    <w:p w:rsidR="00823BD9" w:rsidRPr="00823F59" w:rsidRDefault="00823BD9" w:rsidP="00823BD9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823F59">
        <w:rPr>
          <w:rFonts w:eastAsia="Times New Roman" w:cstheme="minorHAnsi"/>
          <w:b/>
          <w:sz w:val="24"/>
          <w:szCs w:val="24"/>
          <w:lang w:eastAsia="sl-SI"/>
        </w:rPr>
        <w:t>Trg 2/a, 2391 Prevalje</w:t>
      </w: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EC623B" w:rsidRPr="001405EC" w:rsidRDefault="00823BD9" w:rsidP="001405EC">
      <w:pPr>
        <w:pStyle w:val="Brezrazmikov"/>
        <w:rPr>
          <w:rFonts w:asciiTheme="minorHAnsi" w:eastAsia="Calibri" w:hAnsiTheme="minorHAnsi" w:cstheme="minorHAnsi"/>
          <w:sz w:val="20"/>
          <w:szCs w:val="20"/>
        </w:rPr>
      </w:pPr>
      <w:r w:rsidRPr="001405EC">
        <w:rPr>
          <w:rFonts w:asciiTheme="minorHAnsi" w:hAnsiTheme="minorHAnsi" w:cstheme="minorHAnsi"/>
          <w:sz w:val="20"/>
          <w:szCs w:val="20"/>
        </w:rPr>
        <w:t xml:space="preserve">Številka:  </w:t>
      </w:r>
      <w:r w:rsidR="001405EC" w:rsidRPr="001405EC">
        <w:rPr>
          <w:rFonts w:asciiTheme="minorHAnsi" w:eastAsia="Calibri" w:hAnsiTheme="minorHAnsi" w:cstheme="minorHAnsi"/>
          <w:sz w:val="20"/>
          <w:szCs w:val="20"/>
        </w:rPr>
        <w:t>351-0013/2016-14</w:t>
      </w:r>
    </w:p>
    <w:p w:rsidR="00823BD9" w:rsidRPr="001405EC" w:rsidRDefault="00823BD9" w:rsidP="00823BD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1405EC">
        <w:rPr>
          <w:rFonts w:eastAsia="Times New Roman" w:cstheme="minorHAnsi"/>
          <w:sz w:val="20"/>
          <w:szCs w:val="20"/>
          <w:lang w:eastAsia="sl-SI"/>
        </w:rPr>
        <w:t>Datum:  22. september 2016</w:t>
      </w:r>
    </w:p>
    <w:p w:rsidR="00823BD9" w:rsidRPr="001405EC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sl-SI"/>
        </w:rPr>
      </w:pPr>
      <w:r w:rsidRPr="001405EC">
        <w:rPr>
          <w:rFonts w:eastAsia="Times New Roman" w:cstheme="minorHAnsi"/>
          <w:b/>
          <w:i/>
          <w:noProof/>
          <w:sz w:val="20"/>
          <w:szCs w:val="20"/>
          <w:lang w:eastAsia="sl-SI"/>
        </w:rPr>
        <w:t xml:space="preserve">        </w:t>
      </w: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F59">
        <w:rPr>
          <w:rFonts w:eastAsia="Times New Roman" w:cstheme="minorHAnsi"/>
          <w:b/>
          <w:sz w:val="24"/>
          <w:szCs w:val="24"/>
          <w:lang w:eastAsia="sl-SI"/>
        </w:rPr>
        <w:t>OBČINSKI SVET</w:t>
      </w: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F59">
        <w:rPr>
          <w:rFonts w:eastAsia="Times New Roman" w:cstheme="minorHAnsi"/>
          <w:b/>
          <w:sz w:val="24"/>
          <w:szCs w:val="24"/>
          <w:lang w:eastAsia="sl-SI"/>
        </w:rPr>
        <w:t>OBČINE PREVALJE</w:t>
      </w: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823F59">
        <w:rPr>
          <w:rFonts w:eastAsia="Times New Roman" w:cstheme="minorHAnsi"/>
          <w:b/>
          <w:sz w:val="24"/>
          <w:szCs w:val="24"/>
          <w:lang w:eastAsia="sl-SI"/>
        </w:rPr>
        <w:t>PREDLAGATELJ:</w:t>
      </w:r>
      <w:r w:rsidRPr="00823F5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823F5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823F59">
        <w:rPr>
          <w:rFonts w:eastAsia="Times New Roman" w:cstheme="minorHAnsi"/>
          <w:sz w:val="24"/>
          <w:szCs w:val="24"/>
          <w:lang w:eastAsia="sl-SI"/>
        </w:rPr>
        <w:t>Župan, dr. Matija Tasič</w:t>
      </w: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CB42C8">
      <w:pPr>
        <w:autoSpaceDE w:val="0"/>
        <w:autoSpaceDN w:val="0"/>
        <w:adjustRightInd w:val="0"/>
        <w:ind w:left="2835" w:hanging="2835"/>
        <w:jc w:val="both"/>
        <w:rPr>
          <w:rFonts w:eastAsia="Times New Roman" w:cstheme="minorHAnsi"/>
          <w:color w:val="000000" w:themeColor="text1"/>
        </w:rPr>
      </w:pPr>
      <w:r w:rsidRPr="00823F59">
        <w:rPr>
          <w:rFonts w:eastAsia="Times New Roman" w:cstheme="minorHAnsi"/>
          <w:b/>
          <w:szCs w:val="24"/>
        </w:rPr>
        <w:t>ZADEVA:</w:t>
      </w:r>
      <w:r w:rsidRPr="00823F59">
        <w:rPr>
          <w:rFonts w:eastAsia="Times New Roman" w:cstheme="minorHAnsi"/>
          <w:szCs w:val="24"/>
        </w:rPr>
        <w:tab/>
      </w:r>
      <w:r w:rsidRPr="00823F59">
        <w:rPr>
          <w:rFonts w:eastAsia="Times New Roman" w:cstheme="minorHAnsi"/>
          <w:color w:val="000000" w:themeColor="text1"/>
          <w:sz w:val="24"/>
        </w:rPr>
        <w:t>POTRDITEV DOKUMENTA O IDENTIFIKACIJI INVESTICIJSKEGA PROJEKTA</w:t>
      </w:r>
      <w:r w:rsidR="00EC623B" w:rsidRPr="00823F59">
        <w:rPr>
          <w:rFonts w:eastAsia="Times New Roman" w:cstheme="minorHAnsi"/>
          <w:color w:val="000000" w:themeColor="text1"/>
          <w:sz w:val="24"/>
        </w:rPr>
        <w:t xml:space="preserve"> </w:t>
      </w:r>
      <w:r w:rsidRPr="00823F59">
        <w:rPr>
          <w:rFonts w:eastAsia="Times New Roman" w:cstheme="minorHAnsi"/>
          <w:color w:val="000000" w:themeColor="text1"/>
          <w:sz w:val="24"/>
        </w:rPr>
        <w:t xml:space="preserve"> </w:t>
      </w:r>
      <w:r w:rsidR="00CB42C8" w:rsidRPr="00823F59">
        <w:rPr>
          <w:rFonts w:eastAsia="Times New Roman" w:cstheme="minorHAnsi"/>
          <w:color w:val="000000" w:themeColor="text1"/>
          <w:sz w:val="24"/>
        </w:rPr>
        <w:t>Ureditev mestnih tržnic v Mežiški dolini. Kratki naziv: Tržnice v MD (v nadaljevanju Ureditev tržnice Prevalje), v okviru projekta »Lokalni razvoj, ki ga vodi skupnost« (CLLD) v okviru Evropskega kmetijskega sklada za razvoj podeželja (EKSRP)«</w:t>
      </w:r>
    </w:p>
    <w:p w:rsidR="00823BD9" w:rsidRPr="00823F59" w:rsidRDefault="00823BD9" w:rsidP="00823BD9">
      <w:pPr>
        <w:spacing w:after="0" w:line="240" w:lineRule="auto"/>
        <w:ind w:left="2880" w:hanging="288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CB42C8" w:rsidRPr="00823F59" w:rsidRDefault="00823BD9" w:rsidP="00CB42C8">
      <w:pPr>
        <w:autoSpaceDE w:val="0"/>
        <w:autoSpaceDN w:val="0"/>
        <w:adjustRightInd w:val="0"/>
        <w:ind w:left="2832" w:hanging="2832"/>
        <w:jc w:val="both"/>
        <w:rPr>
          <w:rFonts w:eastAsia="Calibri" w:cstheme="minorHAnsi"/>
          <w:bCs/>
          <w:sz w:val="28"/>
          <w:szCs w:val="28"/>
          <w:lang w:eastAsia="sl-SI"/>
        </w:rPr>
      </w:pPr>
      <w:r w:rsidRPr="00823F59">
        <w:rPr>
          <w:rFonts w:cstheme="minorHAnsi"/>
          <w:b/>
          <w:szCs w:val="24"/>
        </w:rPr>
        <w:t>NAMEN:</w:t>
      </w:r>
      <w:r w:rsidRPr="00823F59">
        <w:rPr>
          <w:rFonts w:cstheme="minorHAnsi"/>
          <w:b/>
          <w:szCs w:val="24"/>
        </w:rPr>
        <w:tab/>
      </w:r>
      <w:r w:rsidRPr="00823F59">
        <w:rPr>
          <w:rFonts w:cstheme="minorHAnsi"/>
          <w:sz w:val="24"/>
          <w:szCs w:val="24"/>
        </w:rPr>
        <w:t xml:space="preserve">S potrditvijo ali zavrnitvijo predloga dokumenta Občinski svet Občine Prevalje odloči o nadaljevanju ali zaustavitvi projekta. S potrditvijo dokumenta bo projekt </w:t>
      </w:r>
      <w:r w:rsidR="00CB42C8" w:rsidRPr="00823F59">
        <w:rPr>
          <w:rFonts w:eastAsia="Times New Roman" w:cstheme="minorHAnsi"/>
          <w:color w:val="000000" w:themeColor="text1"/>
          <w:sz w:val="24"/>
        </w:rPr>
        <w:t>Ureditev mestnih tržnic v Mežiški dolini, kratki naziv: Tržnice v MD (v nadaljevanju Ureditev tržnice Prevalje)</w:t>
      </w:r>
      <w:r w:rsidR="00CB42C8" w:rsidRPr="00823F59">
        <w:rPr>
          <w:rFonts w:eastAsia="Calibri" w:cstheme="minorHAnsi"/>
          <w:sz w:val="24"/>
          <w:szCs w:val="20"/>
          <w:lang w:eastAsia="sl-SI"/>
        </w:rPr>
        <w:t xml:space="preserve"> prijavljen na javni razpis Sodelovanje Program razvoja podeželja Republike Slovenije 2014-2020 s strani LAS Mežiške doline.</w:t>
      </w: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823F59">
        <w:rPr>
          <w:rFonts w:eastAsia="Times New Roman" w:cstheme="minorHAnsi"/>
          <w:b/>
          <w:sz w:val="24"/>
          <w:szCs w:val="24"/>
          <w:lang w:eastAsia="sl-SI"/>
        </w:rPr>
        <w:t xml:space="preserve">STOPNJA POSTOPKA: </w:t>
      </w:r>
      <w:r w:rsidRPr="00823F5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823F59">
        <w:rPr>
          <w:rFonts w:eastAsia="Times New Roman" w:cstheme="minorHAnsi"/>
          <w:sz w:val="24"/>
          <w:szCs w:val="24"/>
          <w:lang w:eastAsia="sl-SI"/>
        </w:rPr>
        <w:t>Predlog za obravnavo na seji Občinskega sveta</w:t>
      </w: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ind w:left="2880" w:hanging="2880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F59">
        <w:rPr>
          <w:rFonts w:eastAsia="Times New Roman" w:cstheme="minorHAnsi"/>
          <w:b/>
          <w:sz w:val="24"/>
          <w:szCs w:val="24"/>
          <w:lang w:eastAsia="sl-SI"/>
        </w:rPr>
        <w:t xml:space="preserve">PRAVNA PODLAGA: </w:t>
      </w:r>
      <w:r w:rsidRPr="00823F5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823F59">
        <w:rPr>
          <w:rFonts w:eastAsia="Times New Roman" w:cstheme="minorHAnsi"/>
          <w:sz w:val="24"/>
          <w:szCs w:val="24"/>
          <w:lang w:eastAsia="sl-SI"/>
        </w:rPr>
        <w:t>Uredba  o enotni metodologiji za pripravo in obravnavo investicijske dokumentacije na področju javnih financ (Uradni list RS, št. 60/2006, 54/2010</w:t>
      </w:r>
      <w:r w:rsidR="00EC623B" w:rsidRPr="00823F59">
        <w:rPr>
          <w:rFonts w:cstheme="minorHAnsi"/>
          <w:color w:val="000000"/>
          <w:sz w:val="24"/>
          <w:szCs w:val="24"/>
        </w:rPr>
        <w:t xml:space="preserve"> </w:t>
      </w:r>
      <w:r w:rsidR="00EC623B" w:rsidRPr="00823F59">
        <w:rPr>
          <w:rStyle w:val="Hiperpovezava"/>
          <w:rFonts w:cstheme="minorHAnsi"/>
          <w:color w:val="000000"/>
          <w:sz w:val="24"/>
          <w:szCs w:val="24"/>
          <w:u w:val="none"/>
        </w:rPr>
        <w:t>in 27/16</w:t>
      </w:r>
      <w:r w:rsidRPr="00823F59">
        <w:rPr>
          <w:rFonts w:eastAsia="Times New Roman" w:cstheme="minorHAnsi"/>
          <w:sz w:val="24"/>
          <w:szCs w:val="24"/>
          <w:lang w:eastAsia="sl-SI"/>
        </w:rPr>
        <w:t>),</w:t>
      </w:r>
    </w:p>
    <w:p w:rsidR="00823BD9" w:rsidRPr="00823F59" w:rsidRDefault="00823BD9" w:rsidP="00823BD9">
      <w:pPr>
        <w:spacing w:after="0" w:line="240" w:lineRule="auto"/>
        <w:ind w:left="2880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ind w:left="2880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F59">
        <w:rPr>
          <w:rFonts w:eastAsia="Times New Roman" w:cstheme="minorHAnsi"/>
          <w:sz w:val="24"/>
          <w:szCs w:val="24"/>
          <w:lang w:eastAsia="sl-SI"/>
        </w:rPr>
        <w:t xml:space="preserve">17. člen Statuta Občine Prevalje (UGSO, št. 70/2015) </w:t>
      </w:r>
    </w:p>
    <w:p w:rsidR="00823BD9" w:rsidRPr="00823F59" w:rsidRDefault="00823BD9" w:rsidP="00823BD9">
      <w:pPr>
        <w:spacing w:after="0" w:line="240" w:lineRule="auto"/>
        <w:ind w:left="2880" w:hanging="288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823F59">
        <w:rPr>
          <w:rFonts w:eastAsia="Times New Roman" w:cstheme="minorHAnsi"/>
          <w:b/>
          <w:sz w:val="24"/>
          <w:szCs w:val="24"/>
          <w:lang w:eastAsia="sl-SI"/>
        </w:rPr>
        <w:t>POROČEVALEC:</w:t>
      </w:r>
      <w:r w:rsidRPr="00823F5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823F5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823F59">
        <w:rPr>
          <w:rFonts w:eastAsia="Times New Roman" w:cstheme="minorHAnsi"/>
          <w:lang w:eastAsia="sl-SI"/>
        </w:rPr>
        <w:t xml:space="preserve">Bernarda GRADIŠNIK, višja svetovalka I </w:t>
      </w: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lang w:eastAsia="sl-SI"/>
        </w:rPr>
      </w:pPr>
      <w:r w:rsidRPr="00823F59">
        <w:rPr>
          <w:rFonts w:eastAsia="Times New Roman" w:cstheme="minorHAnsi"/>
          <w:lang w:eastAsia="sl-SI"/>
        </w:rPr>
        <w:t xml:space="preserve">                                      </w:t>
      </w:r>
      <w:r w:rsidR="00715406" w:rsidRPr="00823F59">
        <w:rPr>
          <w:rFonts w:eastAsia="Times New Roman" w:cstheme="minorHAnsi"/>
          <w:lang w:eastAsia="sl-SI"/>
        </w:rPr>
        <w:tab/>
      </w:r>
      <w:r w:rsidR="00715406" w:rsidRPr="00823F59">
        <w:rPr>
          <w:rFonts w:eastAsia="Times New Roman" w:cstheme="minorHAnsi"/>
          <w:lang w:eastAsia="sl-SI"/>
        </w:rPr>
        <w:tab/>
      </w:r>
      <w:r w:rsidRPr="00823F59">
        <w:rPr>
          <w:rFonts w:eastAsia="Times New Roman" w:cstheme="minorHAnsi"/>
          <w:lang w:eastAsia="sl-SI"/>
        </w:rPr>
        <w:t>Veronika ŠART, računovodja VII/2</w:t>
      </w: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CB42C8" w:rsidRPr="00823F59" w:rsidRDefault="00CB42C8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CB42C8" w:rsidRPr="00823F59" w:rsidRDefault="00CB42C8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F59">
        <w:rPr>
          <w:rFonts w:eastAsia="Times New Roman" w:cstheme="minorHAnsi"/>
          <w:b/>
          <w:sz w:val="24"/>
          <w:szCs w:val="24"/>
          <w:lang w:eastAsia="sl-SI"/>
        </w:rPr>
        <w:t>Glavni cilj investicije:</w:t>
      </w:r>
    </w:p>
    <w:p w:rsidR="00CB42C8" w:rsidRPr="00CB42C8" w:rsidRDefault="00CB42C8" w:rsidP="00CB42C8">
      <w:pPr>
        <w:spacing w:line="240" w:lineRule="auto"/>
        <w:jc w:val="both"/>
        <w:rPr>
          <w:rFonts w:eastAsia="Calibri" w:cstheme="minorHAnsi"/>
          <w:sz w:val="24"/>
          <w:lang w:eastAsia="sl-SI"/>
        </w:rPr>
      </w:pPr>
      <w:r w:rsidRPr="00823F59">
        <w:rPr>
          <w:rFonts w:eastAsia="Calibri" w:cstheme="minorHAnsi"/>
          <w:sz w:val="24"/>
          <w:lang w:eastAsia="sl-SI"/>
        </w:rPr>
        <w:t>U</w:t>
      </w:r>
      <w:r w:rsidRPr="00CB42C8">
        <w:rPr>
          <w:rFonts w:eastAsia="Calibri" w:cstheme="minorHAnsi"/>
          <w:sz w:val="24"/>
          <w:lang w:eastAsia="sl-SI"/>
        </w:rPr>
        <w:t xml:space="preserve">reditev obstoječe tržnice na prostem. Le- ta se bo pokrila z nadstrešnico (cca. 52,5 m2), na vzhodni strani se bo prostor v izmeri 15 m2 zagradil (prostor namenjen prodaji v hladnejših mesecih – 2x kontejnerja) na zahodni strani po kvadraturi identičen prostor, ki pa bo odrtega tipa. Ob tem prostoru, se bo še nahajal prostor za prodajo suhe robe. </w:t>
      </w:r>
    </w:p>
    <w:p w:rsidR="00CB42C8" w:rsidRPr="00CB42C8" w:rsidRDefault="00CB42C8" w:rsidP="00CB42C8">
      <w:pPr>
        <w:spacing w:line="240" w:lineRule="auto"/>
        <w:jc w:val="both"/>
        <w:rPr>
          <w:rFonts w:eastAsia="Calibri" w:cstheme="minorHAnsi"/>
          <w:sz w:val="24"/>
          <w:lang w:eastAsia="sl-SI"/>
        </w:rPr>
      </w:pPr>
      <w:r w:rsidRPr="00CB42C8">
        <w:rPr>
          <w:rFonts w:eastAsia="Calibri" w:cstheme="minorHAnsi"/>
          <w:sz w:val="24"/>
          <w:lang w:eastAsia="sl-SI"/>
        </w:rPr>
        <w:t>Južno od zaprtega prostora oz. dveh kontejnerjev se bodo uredili sanitarije. V sklopu tržnice se z urbano opremo namesti: 1x pitnik, klopi, koši, ekološki otok ter stojalo za kolesa.</w:t>
      </w:r>
    </w:p>
    <w:p w:rsidR="00CB42C8" w:rsidRPr="00CB42C8" w:rsidRDefault="00CB42C8" w:rsidP="00CB42C8">
      <w:pPr>
        <w:spacing w:line="240" w:lineRule="auto"/>
        <w:jc w:val="both"/>
        <w:rPr>
          <w:rFonts w:eastAsia="Calibri" w:cstheme="minorHAnsi"/>
          <w:sz w:val="24"/>
          <w:lang w:eastAsia="sl-SI"/>
        </w:rPr>
      </w:pPr>
      <w:r w:rsidRPr="00CB42C8">
        <w:rPr>
          <w:rFonts w:eastAsia="Calibri" w:cstheme="minorHAnsi"/>
          <w:sz w:val="24"/>
          <w:lang w:eastAsia="sl-SI"/>
        </w:rPr>
        <w:t xml:space="preserve">Idejna zasnova predvideva tudi ureditev 15 parkirnih mest ter 1 (z besedo: enega) parkirnega mesta za invalide.   </w:t>
      </w:r>
    </w:p>
    <w:p w:rsidR="00C142E4" w:rsidRPr="00823F59" w:rsidRDefault="00C142E4" w:rsidP="007B582B">
      <w:pPr>
        <w:pStyle w:val="Telobesedila"/>
      </w:pP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F59">
        <w:rPr>
          <w:rFonts w:eastAsia="Times New Roman" w:cstheme="minorHAnsi"/>
          <w:b/>
          <w:sz w:val="24"/>
          <w:szCs w:val="24"/>
          <w:lang w:eastAsia="sl-SI"/>
        </w:rPr>
        <w:t xml:space="preserve">Ocena finančnih posledic:   </w:t>
      </w:r>
    </w:p>
    <w:p w:rsidR="007B582B" w:rsidRPr="00823F59" w:rsidRDefault="007B582B" w:rsidP="007B582B">
      <w:pPr>
        <w:pStyle w:val="Telobesedila"/>
      </w:pPr>
      <w:r w:rsidRPr="00823F59">
        <w:t>Skupna</w:t>
      </w:r>
      <w:r w:rsidRPr="00823F59">
        <w:rPr>
          <w:spacing w:val="-2"/>
        </w:rPr>
        <w:t xml:space="preserve"> </w:t>
      </w:r>
      <w:r w:rsidRPr="00823F59">
        <w:t>ocenjena</w:t>
      </w:r>
      <w:r w:rsidRPr="00823F59">
        <w:rPr>
          <w:spacing w:val="-2"/>
        </w:rPr>
        <w:t xml:space="preserve"> vrednost</w:t>
      </w:r>
      <w:r w:rsidRPr="00823F59">
        <w:rPr>
          <w:spacing w:val="2"/>
        </w:rPr>
        <w:t xml:space="preserve"> </w:t>
      </w:r>
      <w:r w:rsidRPr="00823F59">
        <w:t>investicije po</w:t>
      </w:r>
      <w:r w:rsidRPr="00823F59">
        <w:rPr>
          <w:spacing w:val="-2"/>
        </w:rPr>
        <w:t xml:space="preserve"> </w:t>
      </w:r>
      <w:r w:rsidRPr="00823F59">
        <w:t xml:space="preserve">stalnih </w:t>
      </w:r>
      <w:r w:rsidRPr="00823F59">
        <w:rPr>
          <w:spacing w:val="-2"/>
        </w:rPr>
        <w:t>cenah</w:t>
      </w:r>
      <w:r w:rsidRPr="00823F59">
        <w:t xml:space="preserve"> znaša:</w:t>
      </w:r>
    </w:p>
    <w:p w:rsidR="00CB42C8" w:rsidRPr="00823F59" w:rsidRDefault="00CB42C8" w:rsidP="00CB42C8">
      <w:pPr>
        <w:pStyle w:val="Telobesedila"/>
        <w:numPr>
          <w:ilvl w:val="0"/>
          <w:numId w:val="5"/>
        </w:numPr>
      </w:pPr>
      <w:r w:rsidRPr="00823F59">
        <w:rPr>
          <w:lang w:val="sl-SI"/>
        </w:rPr>
        <w:t>142.130,00 EUR z DDV po stalnih cenah (september 2016)</w:t>
      </w:r>
    </w:p>
    <w:p w:rsidR="00715406" w:rsidRPr="00823F59" w:rsidRDefault="00715406" w:rsidP="00715406">
      <w:pPr>
        <w:spacing w:before="2"/>
        <w:rPr>
          <w:rFonts w:eastAsia="Arial" w:cstheme="minorHAnsi"/>
          <w:b/>
          <w:bCs/>
          <w:szCs w:val="24"/>
        </w:rPr>
      </w:pPr>
    </w:p>
    <w:p w:rsidR="00715406" w:rsidRPr="00823F59" w:rsidRDefault="00823BD9" w:rsidP="00715406">
      <w:pPr>
        <w:pStyle w:val="Napis"/>
        <w:rPr>
          <w:rFonts w:asciiTheme="minorHAnsi" w:eastAsia="Arial" w:hAnsiTheme="minorHAnsi" w:cstheme="minorHAnsi"/>
          <w:b w:val="0"/>
          <w:bCs w:val="0"/>
          <w:szCs w:val="24"/>
        </w:rPr>
      </w:pPr>
      <w:r w:rsidRPr="00823F59">
        <w:rPr>
          <w:rFonts w:asciiTheme="minorHAnsi" w:hAnsiTheme="minorHAnsi" w:cstheme="minorHAnsi"/>
          <w:color w:val="000000"/>
          <w:sz w:val="20"/>
          <w:szCs w:val="24"/>
          <w:lang w:val="en-GB"/>
        </w:rPr>
        <w:t xml:space="preserve">Tabela </w:t>
      </w:r>
      <w:r w:rsidR="00CB42C8" w:rsidRPr="00823F59">
        <w:rPr>
          <w:rFonts w:asciiTheme="minorHAnsi" w:hAnsiTheme="minorHAnsi" w:cstheme="minorHAnsi"/>
          <w:color w:val="000000"/>
          <w:sz w:val="20"/>
          <w:szCs w:val="24"/>
          <w:lang w:val="en-GB"/>
        </w:rPr>
        <w:t>1</w:t>
      </w:r>
      <w:r w:rsidRPr="00823F59">
        <w:rPr>
          <w:rFonts w:asciiTheme="minorHAnsi" w:hAnsiTheme="minorHAnsi" w:cstheme="minorHAnsi"/>
          <w:color w:val="000000"/>
          <w:sz w:val="20"/>
          <w:szCs w:val="24"/>
          <w:lang w:val="en-GB"/>
        </w:rPr>
        <w:t xml:space="preserve">: </w:t>
      </w:r>
      <w:r w:rsidR="00CB42C8" w:rsidRPr="00823F59">
        <w:rPr>
          <w:rFonts w:asciiTheme="minorHAnsi" w:hAnsiTheme="minorHAnsi" w:cstheme="minorHAnsi"/>
        </w:rPr>
        <w:t>Viri financiranja vseh stroškov v stalnih cenah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59"/>
        <w:gridCol w:w="1975"/>
        <w:gridCol w:w="1457"/>
        <w:gridCol w:w="1574"/>
        <w:gridCol w:w="1444"/>
        <w:gridCol w:w="1436"/>
      </w:tblGrid>
      <w:tr w:rsidR="00CB42C8" w:rsidRPr="00CB42C8" w:rsidTr="00F1786C">
        <w:trPr>
          <w:trHeight w:val="261"/>
        </w:trPr>
        <w:tc>
          <w:tcPr>
            <w:tcW w:w="1477" w:type="dxa"/>
          </w:tcPr>
          <w:p w:rsidR="00CB42C8" w:rsidRPr="00CB42C8" w:rsidRDefault="00CB42C8" w:rsidP="00CB42C8">
            <w:pPr>
              <w:jc w:val="both"/>
              <w:rPr>
                <w:rFonts w:asciiTheme="minorHAnsi" w:hAnsiTheme="minorHAnsi" w:cstheme="minorHAnsi"/>
              </w:rPr>
            </w:pPr>
            <w:r w:rsidRPr="00CB42C8">
              <w:rPr>
                <w:rFonts w:asciiTheme="minorHAnsi" w:hAnsiTheme="minorHAnsi" w:cstheme="minorHAnsi"/>
                <w:b/>
              </w:rPr>
              <w:t>Oz.</w:t>
            </w:r>
          </w:p>
        </w:tc>
        <w:tc>
          <w:tcPr>
            <w:tcW w:w="1984" w:type="dxa"/>
          </w:tcPr>
          <w:p w:rsidR="00CB42C8" w:rsidRPr="00CB42C8" w:rsidRDefault="00CB42C8" w:rsidP="00CB42C8">
            <w:pPr>
              <w:jc w:val="both"/>
              <w:rPr>
                <w:rFonts w:asciiTheme="minorHAnsi" w:hAnsiTheme="minorHAnsi" w:cstheme="minorHAnsi"/>
              </w:rPr>
            </w:pPr>
            <w:r w:rsidRPr="00CB42C8">
              <w:rPr>
                <w:rFonts w:asciiTheme="minorHAnsi" w:hAnsiTheme="minorHAnsi" w:cstheme="minorHAnsi"/>
                <w:b/>
              </w:rPr>
              <w:t>Postavka</w:t>
            </w:r>
          </w:p>
        </w:tc>
        <w:tc>
          <w:tcPr>
            <w:tcW w:w="3055" w:type="dxa"/>
            <w:gridSpan w:val="2"/>
          </w:tcPr>
          <w:p w:rsidR="00CB42C8" w:rsidRPr="00CB42C8" w:rsidRDefault="00CB42C8" w:rsidP="00CB42C8">
            <w:pPr>
              <w:jc w:val="both"/>
              <w:rPr>
                <w:rFonts w:asciiTheme="minorHAnsi" w:hAnsiTheme="minorHAnsi" w:cstheme="minorHAnsi"/>
              </w:rPr>
            </w:pPr>
            <w:r w:rsidRPr="00CB42C8">
              <w:rPr>
                <w:rFonts w:asciiTheme="minorHAnsi" w:hAnsiTheme="minorHAnsi" w:cstheme="minorHAnsi"/>
                <w:b/>
              </w:rPr>
              <w:t>Vrednosti po letih</w:t>
            </w:r>
          </w:p>
        </w:tc>
        <w:tc>
          <w:tcPr>
            <w:tcW w:w="1449" w:type="dxa"/>
          </w:tcPr>
          <w:p w:rsidR="00CB42C8" w:rsidRPr="00CB42C8" w:rsidRDefault="00CB42C8" w:rsidP="00CB42C8">
            <w:pPr>
              <w:jc w:val="both"/>
              <w:rPr>
                <w:rFonts w:asciiTheme="minorHAnsi" w:hAnsiTheme="minorHAnsi" w:cstheme="minorHAnsi"/>
              </w:rPr>
            </w:pPr>
            <w:r w:rsidRPr="00CB42C8">
              <w:rPr>
                <w:rFonts w:asciiTheme="minorHAnsi" w:hAnsiTheme="minorHAnsi" w:cstheme="minorHAnsi"/>
                <w:b/>
              </w:rPr>
              <w:t>SKUPAJ</w:t>
            </w:r>
          </w:p>
        </w:tc>
        <w:tc>
          <w:tcPr>
            <w:tcW w:w="1449" w:type="dxa"/>
          </w:tcPr>
          <w:p w:rsidR="00CB42C8" w:rsidRPr="00CB42C8" w:rsidRDefault="00CB42C8" w:rsidP="00CB42C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B42C8" w:rsidRPr="00CB42C8" w:rsidTr="00F1786C">
        <w:trPr>
          <w:trHeight w:val="334"/>
        </w:trPr>
        <w:tc>
          <w:tcPr>
            <w:tcW w:w="1477" w:type="dxa"/>
            <w:vAlign w:val="bottom"/>
          </w:tcPr>
          <w:p w:rsidR="00CB42C8" w:rsidRPr="00CB42C8" w:rsidRDefault="00CB42C8" w:rsidP="00CB42C8">
            <w:pPr>
              <w:spacing w:line="0" w:lineRule="atLeast"/>
              <w:ind w:left="8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Align w:val="bottom"/>
          </w:tcPr>
          <w:p w:rsidR="00CB42C8" w:rsidRPr="00CB42C8" w:rsidRDefault="00CB42C8" w:rsidP="00CB42C8">
            <w:pPr>
              <w:spacing w:line="0" w:lineRule="atLeast"/>
              <w:ind w:left="6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4" w:type="dxa"/>
          </w:tcPr>
          <w:p w:rsidR="00CB42C8" w:rsidRPr="00CB42C8" w:rsidRDefault="00CB42C8" w:rsidP="00CB42C8">
            <w:pPr>
              <w:jc w:val="both"/>
              <w:rPr>
                <w:rFonts w:asciiTheme="minorHAnsi" w:hAnsiTheme="minorHAnsi" w:cstheme="minorHAnsi"/>
              </w:rPr>
            </w:pPr>
            <w:r w:rsidRPr="00CB42C8">
              <w:rPr>
                <w:rFonts w:asciiTheme="minorHAnsi" w:hAnsiTheme="minorHAnsi" w:cstheme="minorHAnsi"/>
                <w:b/>
              </w:rPr>
              <w:t>2016</w:t>
            </w:r>
          </w:p>
        </w:tc>
        <w:tc>
          <w:tcPr>
            <w:tcW w:w="1581" w:type="dxa"/>
          </w:tcPr>
          <w:p w:rsidR="00CB42C8" w:rsidRPr="00CB42C8" w:rsidRDefault="00CB42C8" w:rsidP="00CB42C8">
            <w:pPr>
              <w:jc w:val="both"/>
              <w:rPr>
                <w:rFonts w:asciiTheme="minorHAnsi" w:hAnsiTheme="minorHAnsi" w:cstheme="minorHAnsi"/>
              </w:rPr>
            </w:pPr>
            <w:r w:rsidRPr="00CB42C8">
              <w:rPr>
                <w:rFonts w:asciiTheme="minorHAnsi" w:hAnsiTheme="minorHAnsi" w:cstheme="minorHAnsi"/>
                <w:b/>
              </w:rPr>
              <w:t>2017</w:t>
            </w:r>
          </w:p>
        </w:tc>
        <w:tc>
          <w:tcPr>
            <w:tcW w:w="1449" w:type="dxa"/>
          </w:tcPr>
          <w:p w:rsidR="00CB42C8" w:rsidRPr="00CB42C8" w:rsidRDefault="00CB42C8" w:rsidP="00CB42C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9" w:type="dxa"/>
          </w:tcPr>
          <w:p w:rsidR="00CB42C8" w:rsidRPr="00CB42C8" w:rsidRDefault="00CB42C8" w:rsidP="00CB42C8">
            <w:pPr>
              <w:jc w:val="both"/>
              <w:rPr>
                <w:rFonts w:asciiTheme="minorHAnsi" w:hAnsiTheme="minorHAnsi" w:cstheme="minorHAnsi"/>
              </w:rPr>
            </w:pPr>
            <w:r w:rsidRPr="00CB42C8">
              <w:rPr>
                <w:rFonts w:asciiTheme="minorHAnsi" w:hAnsiTheme="minorHAnsi" w:cstheme="minorHAnsi"/>
                <w:b/>
              </w:rPr>
              <w:t xml:space="preserve">Delež </w:t>
            </w:r>
            <w:r w:rsidRPr="00CB42C8">
              <w:rPr>
                <w:rFonts w:asciiTheme="minorHAnsi" w:hAnsiTheme="minorHAnsi" w:cstheme="minorHAnsi"/>
                <w:b/>
                <w:w w:val="95"/>
              </w:rPr>
              <w:t>(%)</w:t>
            </w:r>
          </w:p>
        </w:tc>
      </w:tr>
      <w:tr w:rsidR="00CB42C8" w:rsidRPr="00CB42C8" w:rsidTr="00F1786C">
        <w:trPr>
          <w:trHeight w:val="552"/>
        </w:trPr>
        <w:tc>
          <w:tcPr>
            <w:tcW w:w="1477" w:type="dxa"/>
            <w:vAlign w:val="bottom"/>
          </w:tcPr>
          <w:p w:rsidR="00CB42C8" w:rsidRPr="00CB42C8" w:rsidRDefault="00CB42C8" w:rsidP="00CB42C8">
            <w:pPr>
              <w:spacing w:line="0" w:lineRule="atLeast"/>
              <w:ind w:left="80"/>
              <w:jc w:val="both"/>
              <w:rPr>
                <w:rFonts w:asciiTheme="minorHAnsi" w:hAnsiTheme="minorHAnsi" w:cstheme="minorHAnsi"/>
                <w:b/>
              </w:rPr>
            </w:pPr>
            <w:r w:rsidRPr="00CB42C8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1984" w:type="dxa"/>
            <w:vAlign w:val="bottom"/>
          </w:tcPr>
          <w:p w:rsidR="00CB42C8" w:rsidRPr="00CB42C8" w:rsidRDefault="00CB42C8" w:rsidP="00CB42C8">
            <w:pPr>
              <w:spacing w:line="0" w:lineRule="atLeast"/>
              <w:ind w:left="60"/>
              <w:jc w:val="both"/>
              <w:rPr>
                <w:rFonts w:asciiTheme="minorHAnsi" w:hAnsiTheme="minorHAnsi" w:cstheme="minorHAnsi"/>
                <w:b/>
              </w:rPr>
            </w:pPr>
            <w:r w:rsidRPr="00CB42C8">
              <w:rPr>
                <w:rFonts w:asciiTheme="minorHAnsi" w:hAnsiTheme="minorHAnsi" w:cstheme="minorHAnsi"/>
                <w:b/>
              </w:rPr>
              <w:t>EKSRP - Ukrep A1/U2 ureditev mestnih tržnic v Mežiški dolini</w:t>
            </w:r>
          </w:p>
        </w:tc>
        <w:tc>
          <w:tcPr>
            <w:tcW w:w="1474" w:type="dxa"/>
          </w:tcPr>
          <w:p w:rsidR="00CB42C8" w:rsidRPr="00CB42C8" w:rsidRDefault="00CB42C8" w:rsidP="00CB42C8">
            <w:pPr>
              <w:rPr>
                <w:rFonts w:asciiTheme="minorHAnsi" w:hAnsiTheme="minorHAnsi" w:cstheme="minorHAnsi"/>
              </w:rPr>
            </w:pPr>
            <w:r w:rsidRPr="00CB42C8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581" w:type="dxa"/>
          </w:tcPr>
          <w:p w:rsidR="00CB42C8" w:rsidRPr="00CB42C8" w:rsidRDefault="00CB42C8" w:rsidP="00CB42C8">
            <w:pPr>
              <w:rPr>
                <w:rFonts w:asciiTheme="minorHAnsi" w:hAnsiTheme="minorHAnsi" w:cstheme="minorHAnsi"/>
                <w:b/>
              </w:rPr>
            </w:pPr>
            <w:r w:rsidRPr="00CB42C8">
              <w:rPr>
                <w:rFonts w:asciiTheme="minorHAnsi" w:hAnsiTheme="minorHAnsi" w:cstheme="minorHAnsi"/>
                <w:b/>
              </w:rPr>
              <w:t>85.000,00</w:t>
            </w:r>
          </w:p>
        </w:tc>
        <w:tc>
          <w:tcPr>
            <w:tcW w:w="1449" w:type="dxa"/>
          </w:tcPr>
          <w:p w:rsidR="00CB42C8" w:rsidRPr="00CB42C8" w:rsidRDefault="00CB42C8" w:rsidP="00CB42C8">
            <w:pPr>
              <w:rPr>
                <w:rFonts w:asciiTheme="minorHAnsi" w:hAnsiTheme="minorHAnsi" w:cstheme="minorHAnsi"/>
                <w:b/>
              </w:rPr>
            </w:pPr>
            <w:r w:rsidRPr="00CB42C8">
              <w:rPr>
                <w:rFonts w:asciiTheme="minorHAnsi" w:hAnsiTheme="minorHAnsi" w:cstheme="minorHAnsi"/>
                <w:b/>
              </w:rPr>
              <w:t>85.000,00</w:t>
            </w:r>
          </w:p>
        </w:tc>
        <w:tc>
          <w:tcPr>
            <w:tcW w:w="1449" w:type="dxa"/>
          </w:tcPr>
          <w:p w:rsidR="00CB42C8" w:rsidRPr="00CB42C8" w:rsidRDefault="00CB42C8" w:rsidP="00CB42C8">
            <w:pPr>
              <w:rPr>
                <w:rFonts w:asciiTheme="minorHAnsi" w:hAnsiTheme="minorHAnsi" w:cstheme="minorHAnsi"/>
              </w:rPr>
            </w:pPr>
            <w:r w:rsidRPr="00CB42C8">
              <w:rPr>
                <w:rFonts w:asciiTheme="minorHAnsi" w:hAnsiTheme="minorHAnsi" w:cstheme="minorHAnsi"/>
              </w:rPr>
              <w:t>0,5980</w:t>
            </w:r>
          </w:p>
        </w:tc>
      </w:tr>
      <w:tr w:rsidR="00CB42C8" w:rsidRPr="00CB42C8" w:rsidTr="00F1786C">
        <w:trPr>
          <w:trHeight w:val="261"/>
        </w:trPr>
        <w:tc>
          <w:tcPr>
            <w:tcW w:w="1477" w:type="dxa"/>
            <w:vAlign w:val="bottom"/>
          </w:tcPr>
          <w:p w:rsidR="00CB42C8" w:rsidRPr="00CB42C8" w:rsidRDefault="00CB42C8" w:rsidP="00CB42C8">
            <w:pPr>
              <w:spacing w:line="0" w:lineRule="atLeast"/>
              <w:ind w:left="80"/>
              <w:jc w:val="both"/>
              <w:rPr>
                <w:rFonts w:asciiTheme="minorHAnsi" w:hAnsiTheme="minorHAnsi" w:cstheme="minorHAnsi"/>
                <w:b/>
              </w:rPr>
            </w:pPr>
            <w:r w:rsidRPr="00CB42C8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1984" w:type="dxa"/>
            <w:vAlign w:val="bottom"/>
          </w:tcPr>
          <w:p w:rsidR="00CB42C8" w:rsidRPr="00CB42C8" w:rsidRDefault="00CB42C8" w:rsidP="00CB42C8">
            <w:pPr>
              <w:spacing w:line="0" w:lineRule="atLeast"/>
              <w:ind w:left="60"/>
              <w:jc w:val="both"/>
              <w:rPr>
                <w:rFonts w:asciiTheme="minorHAnsi" w:hAnsiTheme="minorHAnsi" w:cstheme="minorHAnsi"/>
                <w:b/>
              </w:rPr>
            </w:pPr>
            <w:r w:rsidRPr="00CB42C8">
              <w:rPr>
                <w:rFonts w:asciiTheme="minorHAnsi" w:hAnsiTheme="minorHAnsi" w:cstheme="minorHAnsi"/>
                <w:b/>
              </w:rPr>
              <w:t>Občina</w:t>
            </w:r>
          </w:p>
        </w:tc>
        <w:tc>
          <w:tcPr>
            <w:tcW w:w="1474" w:type="dxa"/>
          </w:tcPr>
          <w:p w:rsidR="00CB42C8" w:rsidRPr="00CB42C8" w:rsidRDefault="00CB42C8" w:rsidP="00CB42C8">
            <w:pPr>
              <w:rPr>
                <w:rFonts w:asciiTheme="minorHAnsi" w:hAnsiTheme="minorHAnsi" w:cstheme="minorHAnsi"/>
              </w:rPr>
            </w:pPr>
            <w:r w:rsidRPr="00CB42C8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581" w:type="dxa"/>
          </w:tcPr>
          <w:p w:rsidR="00CB42C8" w:rsidRPr="00CB42C8" w:rsidRDefault="00CB42C8" w:rsidP="00CB42C8">
            <w:pPr>
              <w:rPr>
                <w:rFonts w:asciiTheme="minorHAnsi" w:hAnsiTheme="minorHAnsi" w:cstheme="minorHAnsi"/>
                <w:b/>
              </w:rPr>
            </w:pPr>
            <w:r w:rsidRPr="00CB42C8">
              <w:rPr>
                <w:rFonts w:asciiTheme="minorHAnsi" w:hAnsiTheme="minorHAnsi" w:cstheme="minorHAnsi"/>
                <w:b/>
              </w:rPr>
              <w:t>57.130,00</w:t>
            </w:r>
          </w:p>
        </w:tc>
        <w:tc>
          <w:tcPr>
            <w:tcW w:w="1449" w:type="dxa"/>
          </w:tcPr>
          <w:p w:rsidR="00CB42C8" w:rsidRPr="00CB42C8" w:rsidRDefault="00CB42C8" w:rsidP="00CB42C8">
            <w:pPr>
              <w:rPr>
                <w:rFonts w:asciiTheme="minorHAnsi" w:hAnsiTheme="minorHAnsi" w:cstheme="minorHAnsi"/>
                <w:b/>
              </w:rPr>
            </w:pPr>
            <w:r w:rsidRPr="00CB42C8">
              <w:rPr>
                <w:rFonts w:asciiTheme="minorHAnsi" w:hAnsiTheme="minorHAnsi" w:cstheme="minorHAnsi"/>
                <w:b/>
              </w:rPr>
              <w:t>57.130,00</w:t>
            </w:r>
          </w:p>
        </w:tc>
        <w:tc>
          <w:tcPr>
            <w:tcW w:w="1449" w:type="dxa"/>
          </w:tcPr>
          <w:p w:rsidR="00CB42C8" w:rsidRPr="00CB42C8" w:rsidRDefault="00CB42C8" w:rsidP="00CB42C8">
            <w:pPr>
              <w:rPr>
                <w:rFonts w:asciiTheme="minorHAnsi" w:hAnsiTheme="minorHAnsi" w:cstheme="minorHAnsi"/>
              </w:rPr>
            </w:pPr>
            <w:r w:rsidRPr="00CB42C8">
              <w:rPr>
                <w:rFonts w:asciiTheme="minorHAnsi" w:hAnsiTheme="minorHAnsi" w:cstheme="minorHAnsi"/>
              </w:rPr>
              <w:t>0,4020</w:t>
            </w:r>
          </w:p>
        </w:tc>
      </w:tr>
      <w:tr w:rsidR="00CB42C8" w:rsidRPr="00CB42C8" w:rsidTr="00F1786C">
        <w:trPr>
          <w:trHeight w:val="552"/>
        </w:trPr>
        <w:tc>
          <w:tcPr>
            <w:tcW w:w="1477" w:type="dxa"/>
            <w:vAlign w:val="bottom"/>
          </w:tcPr>
          <w:p w:rsidR="00CB42C8" w:rsidRPr="00CB42C8" w:rsidRDefault="00CB42C8" w:rsidP="00CB42C8">
            <w:pPr>
              <w:spacing w:line="228" w:lineRule="exact"/>
              <w:ind w:left="80"/>
              <w:jc w:val="both"/>
              <w:rPr>
                <w:rFonts w:asciiTheme="minorHAnsi" w:hAnsiTheme="minorHAnsi" w:cstheme="minorHAnsi"/>
                <w:i/>
              </w:rPr>
            </w:pPr>
            <w:r w:rsidRPr="00CB42C8">
              <w:rPr>
                <w:rFonts w:asciiTheme="minorHAnsi" w:hAnsiTheme="minorHAnsi" w:cstheme="minorHAnsi"/>
                <w:i/>
              </w:rPr>
              <w:t>2.1</w:t>
            </w:r>
          </w:p>
        </w:tc>
        <w:tc>
          <w:tcPr>
            <w:tcW w:w="1984" w:type="dxa"/>
            <w:vAlign w:val="bottom"/>
          </w:tcPr>
          <w:p w:rsidR="00CB42C8" w:rsidRPr="00CB42C8" w:rsidRDefault="00CB42C8" w:rsidP="00CB42C8">
            <w:pPr>
              <w:spacing w:line="0" w:lineRule="atLeast"/>
              <w:ind w:left="60"/>
              <w:jc w:val="both"/>
              <w:rPr>
                <w:rFonts w:asciiTheme="minorHAnsi" w:hAnsiTheme="minorHAnsi" w:cstheme="minorHAnsi"/>
                <w:i/>
              </w:rPr>
            </w:pPr>
            <w:r w:rsidRPr="00CB42C8">
              <w:rPr>
                <w:rFonts w:asciiTheme="minorHAnsi" w:hAnsiTheme="minorHAnsi" w:cstheme="minorHAnsi"/>
                <w:i/>
              </w:rPr>
              <w:t>Upravičeni stroški</w:t>
            </w:r>
          </w:p>
        </w:tc>
        <w:tc>
          <w:tcPr>
            <w:tcW w:w="1474" w:type="dxa"/>
          </w:tcPr>
          <w:p w:rsidR="00CB42C8" w:rsidRPr="00CB42C8" w:rsidRDefault="00CB42C8" w:rsidP="00CB42C8">
            <w:pPr>
              <w:rPr>
                <w:rFonts w:asciiTheme="minorHAnsi" w:hAnsiTheme="minorHAnsi" w:cstheme="minorHAnsi"/>
              </w:rPr>
            </w:pPr>
            <w:r w:rsidRPr="00CB42C8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581" w:type="dxa"/>
          </w:tcPr>
          <w:p w:rsidR="00CB42C8" w:rsidRPr="00CB42C8" w:rsidRDefault="00CB42C8" w:rsidP="00CB42C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CB42C8">
              <w:rPr>
                <w:rFonts w:asciiTheme="minorHAnsi" w:hAnsiTheme="minorHAnsi" w:cstheme="minorHAnsi"/>
              </w:rPr>
              <w:t>28.000,00</w:t>
            </w:r>
          </w:p>
        </w:tc>
        <w:tc>
          <w:tcPr>
            <w:tcW w:w="1449" w:type="dxa"/>
          </w:tcPr>
          <w:p w:rsidR="00CB42C8" w:rsidRPr="00CB42C8" w:rsidRDefault="00CB42C8" w:rsidP="00CB42C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CB42C8">
              <w:rPr>
                <w:rFonts w:asciiTheme="minorHAnsi" w:hAnsiTheme="minorHAnsi" w:cstheme="minorHAnsi"/>
              </w:rPr>
              <w:t>28.000,00</w:t>
            </w:r>
          </w:p>
        </w:tc>
        <w:tc>
          <w:tcPr>
            <w:tcW w:w="1449" w:type="dxa"/>
          </w:tcPr>
          <w:p w:rsidR="00CB42C8" w:rsidRPr="00CB42C8" w:rsidRDefault="00CB42C8" w:rsidP="00CB42C8">
            <w:pPr>
              <w:rPr>
                <w:rFonts w:asciiTheme="minorHAnsi" w:hAnsiTheme="minorHAnsi" w:cstheme="minorHAnsi"/>
              </w:rPr>
            </w:pPr>
            <w:r w:rsidRPr="00CB42C8">
              <w:rPr>
                <w:rFonts w:asciiTheme="minorHAnsi" w:hAnsiTheme="minorHAnsi" w:cstheme="minorHAnsi"/>
              </w:rPr>
              <w:t>0,4901</w:t>
            </w:r>
          </w:p>
        </w:tc>
      </w:tr>
      <w:tr w:rsidR="00CB42C8" w:rsidRPr="00CB42C8" w:rsidTr="00F1786C">
        <w:trPr>
          <w:trHeight w:val="537"/>
        </w:trPr>
        <w:tc>
          <w:tcPr>
            <w:tcW w:w="1477" w:type="dxa"/>
            <w:vAlign w:val="bottom"/>
          </w:tcPr>
          <w:p w:rsidR="00CB42C8" w:rsidRPr="00CB42C8" w:rsidRDefault="00CB42C8" w:rsidP="00CB42C8">
            <w:pPr>
              <w:spacing w:line="228" w:lineRule="exact"/>
              <w:ind w:left="80"/>
              <w:jc w:val="both"/>
              <w:rPr>
                <w:rFonts w:asciiTheme="minorHAnsi" w:hAnsiTheme="minorHAnsi" w:cstheme="minorHAnsi"/>
                <w:i/>
              </w:rPr>
            </w:pPr>
            <w:r w:rsidRPr="00CB42C8">
              <w:rPr>
                <w:rFonts w:asciiTheme="minorHAnsi" w:hAnsiTheme="minorHAnsi" w:cstheme="minorHAnsi"/>
                <w:i/>
              </w:rPr>
              <w:t>2.2</w:t>
            </w:r>
          </w:p>
        </w:tc>
        <w:tc>
          <w:tcPr>
            <w:tcW w:w="1984" w:type="dxa"/>
            <w:vAlign w:val="bottom"/>
          </w:tcPr>
          <w:p w:rsidR="00CB42C8" w:rsidRPr="00CB42C8" w:rsidRDefault="00CB42C8" w:rsidP="00CB42C8">
            <w:pPr>
              <w:spacing w:line="0" w:lineRule="atLeast"/>
              <w:ind w:left="60"/>
              <w:jc w:val="both"/>
              <w:rPr>
                <w:rFonts w:asciiTheme="minorHAnsi" w:hAnsiTheme="minorHAnsi" w:cstheme="minorHAnsi"/>
                <w:i/>
              </w:rPr>
            </w:pPr>
            <w:r w:rsidRPr="00CB42C8">
              <w:rPr>
                <w:rFonts w:asciiTheme="minorHAnsi" w:hAnsiTheme="minorHAnsi" w:cstheme="minorHAnsi"/>
                <w:i/>
              </w:rPr>
              <w:t>Neupravičeni stroški</w:t>
            </w:r>
          </w:p>
        </w:tc>
        <w:tc>
          <w:tcPr>
            <w:tcW w:w="1474" w:type="dxa"/>
          </w:tcPr>
          <w:p w:rsidR="00CB42C8" w:rsidRPr="00CB42C8" w:rsidRDefault="00CB42C8" w:rsidP="00CB42C8">
            <w:pPr>
              <w:rPr>
                <w:rFonts w:asciiTheme="minorHAnsi" w:hAnsiTheme="minorHAnsi" w:cstheme="minorHAnsi"/>
              </w:rPr>
            </w:pPr>
            <w:r w:rsidRPr="00CB42C8">
              <w:rPr>
                <w:rFonts w:asciiTheme="minorHAnsi" w:hAnsiTheme="minorHAnsi" w:cstheme="minorHAnsi"/>
                <w:i/>
              </w:rPr>
              <w:t>0,00</w:t>
            </w:r>
          </w:p>
        </w:tc>
        <w:tc>
          <w:tcPr>
            <w:tcW w:w="1581" w:type="dxa"/>
          </w:tcPr>
          <w:p w:rsidR="00CB42C8" w:rsidRPr="00CB42C8" w:rsidRDefault="00CB42C8" w:rsidP="00CB42C8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  <w:r w:rsidRPr="00CB42C8">
              <w:rPr>
                <w:rFonts w:asciiTheme="minorHAnsi" w:eastAsia="Times New Roman" w:hAnsiTheme="minorHAnsi" w:cstheme="minorHAnsi"/>
              </w:rPr>
              <w:t>29.130,00</w:t>
            </w:r>
          </w:p>
        </w:tc>
        <w:tc>
          <w:tcPr>
            <w:tcW w:w="1449" w:type="dxa"/>
          </w:tcPr>
          <w:p w:rsidR="00CB42C8" w:rsidRPr="00CB42C8" w:rsidRDefault="00CB42C8" w:rsidP="00CB42C8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  <w:r w:rsidRPr="00CB42C8">
              <w:rPr>
                <w:rFonts w:asciiTheme="minorHAnsi" w:eastAsia="Times New Roman" w:hAnsiTheme="minorHAnsi" w:cstheme="minorHAnsi"/>
              </w:rPr>
              <w:t>29.130,00</w:t>
            </w:r>
          </w:p>
        </w:tc>
        <w:tc>
          <w:tcPr>
            <w:tcW w:w="1449" w:type="dxa"/>
          </w:tcPr>
          <w:p w:rsidR="00CB42C8" w:rsidRPr="00CB42C8" w:rsidRDefault="00CB42C8" w:rsidP="00CB42C8">
            <w:pPr>
              <w:rPr>
                <w:rFonts w:asciiTheme="minorHAnsi" w:hAnsiTheme="minorHAnsi" w:cstheme="minorHAnsi"/>
              </w:rPr>
            </w:pPr>
            <w:r w:rsidRPr="00CB42C8">
              <w:rPr>
                <w:rFonts w:asciiTheme="minorHAnsi" w:hAnsiTheme="minorHAnsi" w:cstheme="minorHAnsi"/>
              </w:rPr>
              <w:t>0,5099</w:t>
            </w:r>
          </w:p>
        </w:tc>
      </w:tr>
      <w:tr w:rsidR="00CB42C8" w:rsidRPr="00CB42C8" w:rsidTr="00F1786C">
        <w:trPr>
          <w:trHeight w:val="828"/>
        </w:trPr>
        <w:tc>
          <w:tcPr>
            <w:tcW w:w="1477" w:type="dxa"/>
            <w:vAlign w:val="bottom"/>
          </w:tcPr>
          <w:p w:rsidR="00CB42C8" w:rsidRPr="00CB42C8" w:rsidRDefault="00CB42C8" w:rsidP="00CB42C8">
            <w:pPr>
              <w:spacing w:line="0" w:lineRule="atLeast"/>
              <w:ind w:left="80"/>
              <w:jc w:val="both"/>
              <w:rPr>
                <w:rFonts w:asciiTheme="minorHAnsi" w:hAnsiTheme="minorHAnsi" w:cstheme="minorHAnsi"/>
                <w:b/>
              </w:rPr>
            </w:pPr>
            <w:r w:rsidRPr="00CB42C8">
              <w:rPr>
                <w:rFonts w:asciiTheme="minorHAnsi" w:hAnsiTheme="minorHAnsi" w:cstheme="minorHAnsi"/>
                <w:b/>
              </w:rPr>
              <w:t>A.</w:t>
            </w:r>
          </w:p>
        </w:tc>
        <w:tc>
          <w:tcPr>
            <w:tcW w:w="1984" w:type="dxa"/>
            <w:vAlign w:val="bottom"/>
          </w:tcPr>
          <w:p w:rsidR="00CB42C8" w:rsidRPr="00CB42C8" w:rsidRDefault="00CB42C8" w:rsidP="00CB42C8">
            <w:pPr>
              <w:spacing w:line="0" w:lineRule="atLeast"/>
              <w:ind w:left="60"/>
              <w:jc w:val="both"/>
              <w:rPr>
                <w:rFonts w:asciiTheme="minorHAnsi" w:hAnsiTheme="minorHAnsi" w:cstheme="minorHAnsi"/>
                <w:b/>
              </w:rPr>
            </w:pPr>
            <w:r w:rsidRPr="00CB42C8">
              <w:rPr>
                <w:rFonts w:asciiTheme="minorHAnsi" w:hAnsiTheme="minorHAnsi" w:cstheme="minorHAnsi"/>
                <w:b/>
              </w:rPr>
              <w:t>SKUPAJ INVESTICIJSKI STROŠKI</w:t>
            </w:r>
          </w:p>
        </w:tc>
        <w:tc>
          <w:tcPr>
            <w:tcW w:w="1474" w:type="dxa"/>
          </w:tcPr>
          <w:p w:rsidR="00CB42C8" w:rsidRPr="00CB42C8" w:rsidRDefault="00CB42C8" w:rsidP="00CB42C8">
            <w:pPr>
              <w:rPr>
                <w:rFonts w:asciiTheme="minorHAnsi" w:hAnsiTheme="minorHAnsi" w:cstheme="minorHAnsi"/>
              </w:rPr>
            </w:pPr>
            <w:r w:rsidRPr="00CB42C8">
              <w:rPr>
                <w:rFonts w:asciiTheme="minorHAnsi" w:hAnsiTheme="minorHAnsi" w:cstheme="minorHAnsi"/>
                <w:i/>
              </w:rPr>
              <w:t>0,00</w:t>
            </w:r>
          </w:p>
        </w:tc>
        <w:tc>
          <w:tcPr>
            <w:tcW w:w="1581" w:type="dxa"/>
          </w:tcPr>
          <w:p w:rsidR="00CB42C8" w:rsidRPr="00CB42C8" w:rsidRDefault="00CB42C8" w:rsidP="00CB42C8">
            <w:pPr>
              <w:rPr>
                <w:rFonts w:asciiTheme="minorHAnsi" w:hAnsiTheme="minorHAnsi" w:cstheme="minorHAnsi"/>
                <w:b/>
              </w:rPr>
            </w:pPr>
            <w:r w:rsidRPr="00CB42C8">
              <w:rPr>
                <w:rFonts w:asciiTheme="minorHAnsi" w:hAnsiTheme="minorHAnsi" w:cstheme="minorHAnsi"/>
                <w:b/>
              </w:rPr>
              <w:t>142.130,00</w:t>
            </w:r>
          </w:p>
        </w:tc>
        <w:tc>
          <w:tcPr>
            <w:tcW w:w="1449" w:type="dxa"/>
          </w:tcPr>
          <w:p w:rsidR="00CB42C8" w:rsidRPr="00CB42C8" w:rsidRDefault="00CB42C8" w:rsidP="00CB42C8">
            <w:pPr>
              <w:rPr>
                <w:rFonts w:asciiTheme="minorHAnsi" w:hAnsiTheme="minorHAnsi" w:cstheme="minorHAnsi"/>
                <w:b/>
              </w:rPr>
            </w:pPr>
            <w:r w:rsidRPr="00CB42C8">
              <w:rPr>
                <w:rFonts w:asciiTheme="minorHAnsi" w:hAnsiTheme="minorHAnsi" w:cstheme="minorHAnsi"/>
                <w:b/>
              </w:rPr>
              <w:t>142.130,00</w:t>
            </w:r>
          </w:p>
        </w:tc>
        <w:tc>
          <w:tcPr>
            <w:tcW w:w="1449" w:type="dxa"/>
          </w:tcPr>
          <w:p w:rsidR="00CB42C8" w:rsidRPr="00CB42C8" w:rsidRDefault="00CB42C8" w:rsidP="00CB42C8">
            <w:pPr>
              <w:rPr>
                <w:rFonts w:asciiTheme="minorHAnsi" w:hAnsiTheme="minorHAnsi" w:cstheme="minorHAnsi"/>
              </w:rPr>
            </w:pPr>
          </w:p>
        </w:tc>
      </w:tr>
      <w:tr w:rsidR="00CB42C8" w:rsidRPr="00CB42C8" w:rsidTr="00F1786C">
        <w:trPr>
          <w:trHeight w:val="276"/>
        </w:trPr>
        <w:tc>
          <w:tcPr>
            <w:tcW w:w="1477" w:type="dxa"/>
            <w:vAlign w:val="bottom"/>
          </w:tcPr>
          <w:p w:rsidR="00CB42C8" w:rsidRPr="00CB42C8" w:rsidRDefault="00CB42C8" w:rsidP="00CB42C8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4" w:type="dxa"/>
            <w:vAlign w:val="bottom"/>
          </w:tcPr>
          <w:p w:rsidR="00CB42C8" w:rsidRPr="00CB42C8" w:rsidRDefault="00CB42C8" w:rsidP="00CB42C8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74" w:type="dxa"/>
          </w:tcPr>
          <w:p w:rsidR="00CB42C8" w:rsidRPr="00CB42C8" w:rsidRDefault="00CB42C8" w:rsidP="00CB42C8">
            <w:pPr>
              <w:jc w:val="both"/>
              <w:rPr>
                <w:rFonts w:asciiTheme="minorHAnsi" w:hAnsiTheme="minorHAnsi" w:cstheme="minorHAnsi"/>
              </w:rPr>
            </w:pPr>
            <w:r w:rsidRPr="00CB42C8">
              <w:rPr>
                <w:rFonts w:asciiTheme="minorHAnsi" w:hAnsiTheme="minorHAnsi" w:cstheme="minorHAnsi"/>
                <w:b/>
              </w:rPr>
              <w:t>0,00</w:t>
            </w:r>
          </w:p>
        </w:tc>
        <w:tc>
          <w:tcPr>
            <w:tcW w:w="1581" w:type="dxa"/>
          </w:tcPr>
          <w:p w:rsidR="00CB42C8" w:rsidRPr="00CB42C8" w:rsidRDefault="00CB42C8" w:rsidP="00CB42C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B42C8">
              <w:rPr>
                <w:rFonts w:asciiTheme="minorHAnsi" w:hAnsiTheme="minorHAnsi" w:cstheme="minorHAnsi"/>
                <w:b/>
              </w:rPr>
              <w:t>142.130,00</w:t>
            </w:r>
          </w:p>
        </w:tc>
        <w:tc>
          <w:tcPr>
            <w:tcW w:w="1449" w:type="dxa"/>
          </w:tcPr>
          <w:p w:rsidR="00CB42C8" w:rsidRPr="00CB42C8" w:rsidRDefault="00CB42C8" w:rsidP="00CB42C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B42C8">
              <w:rPr>
                <w:rFonts w:asciiTheme="minorHAnsi" w:hAnsiTheme="minorHAnsi" w:cstheme="minorHAnsi"/>
                <w:b/>
              </w:rPr>
              <w:t>142.130,00</w:t>
            </w:r>
          </w:p>
        </w:tc>
        <w:tc>
          <w:tcPr>
            <w:tcW w:w="1449" w:type="dxa"/>
          </w:tcPr>
          <w:p w:rsidR="00CB42C8" w:rsidRPr="00CB42C8" w:rsidRDefault="00CB42C8" w:rsidP="00CB42C8">
            <w:pPr>
              <w:jc w:val="both"/>
              <w:rPr>
                <w:rFonts w:asciiTheme="minorHAnsi" w:hAnsiTheme="minorHAnsi" w:cstheme="minorHAnsi"/>
              </w:rPr>
            </w:pPr>
            <w:r w:rsidRPr="00CB42C8">
              <w:rPr>
                <w:rFonts w:asciiTheme="minorHAnsi" w:hAnsiTheme="minorHAnsi" w:cstheme="minorHAnsi"/>
              </w:rPr>
              <w:t>100 %</w:t>
            </w:r>
          </w:p>
        </w:tc>
      </w:tr>
    </w:tbl>
    <w:p w:rsidR="007B582B" w:rsidRPr="00823F59" w:rsidRDefault="007B582B" w:rsidP="007B582B">
      <w:pPr>
        <w:rPr>
          <w:rFonts w:cstheme="minorHAnsi"/>
          <w:lang w:eastAsia="sl-SI"/>
        </w:rPr>
      </w:pPr>
    </w:p>
    <w:p w:rsidR="00CB42C8" w:rsidRPr="00CB42C8" w:rsidRDefault="00CB42C8" w:rsidP="00CB42C8">
      <w:pPr>
        <w:spacing w:after="0" w:line="0" w:lineRule="atLeast"/>
        <w:ind w:left="120"/>
        <w:jc w:val="both"/>
        <w:rPr>
          <w:rFonts w:eastAsia="Calibri" w:cstheme="minorHAnsi"/>
          <w:sz w:val="24"/>
          <w:szCs w:val="24"/>
          <w:lang w:eastAsia="sl-SI"/>
        </w:rPr>
      </w:pPr>
      <w:r w:rsidRPr="00CB42C8">
        <w:rPr>
          <w:rFonts w:eastAsia="Calibri" w:cstheme="minorHAnsi"/>
          <w:sz w:val="24"/>
          <w:szCs w:val="24"/>
          <w:lang w:eastAsia="sl-SI"/>
        </w:rPr>
        <w:t>Investicija po stalnih cenah bo financirana:</w:t>
      </w:r>
    </w:p>
    <w:p w:rsidR="00CB42C8" w:rsidRPr="00CB42C8" w:rsidRDefault="00CB42C8" w:rsidP="00CB42C8">
      <w:pPr>
        <w:numPr>
          <w:ilvl w:val="0"/>
          <w:numId w:val="6"/>
        </w:numPr>
        <w:tabs>
          <w:tab w:val="left" w:pos="840"/>
        </w:tabs>
        <w:spacing w:after="0" w:line="239" w:lineRule="auto"/>
        <w:jc w:val="both"/>
        <w:rPr>
          <w:rFonts w:eastAsia="Symbol" w:cstheme="minorHAnsi"/>
          <w:color w:val="00000A"/>
          <w:sz w:val="24"/>
          <w:szCs w:val="24"/>
          <w:lang w:eastAsia="sl-SI"/>
        </w:rPr>
      </w:pPr>
      <w:r w:rsidRPr="00CB42C8">
        <w:rPr>
          <w:rFonts w:eastAsia="Calibri" w:cstheme="minorHAnsi"/>
          <w:sz w:val="24"/>
          <w:szCs w:val="24"/>
          <w:lang w:eastAsia="sl-SI"/>
        </w:rPr>
        <w:t>40,20 % oz. 57.130,00 € iz občinskega proračuna in</w:t>
      </w:r>
    </w:p>
    <w:p w:rsidR="00CB42C8" w:rsidRPr="00CB42C8" w:rsidRDefault="00CB42C8" w:rsidP="00CB42C8">
      <w:pPr>
        <w:spacing w:after="0" w:line="29" w:lineRule="exact"/>
        <w:jc w:val="both"/>
        <w:rPr>
          <w:rFonts w:eastAsia="Symbol" w:cstheme="minorHAnsi"/>
          <w:color w:val="00000A"/>
          <w:sz w:val="24"/>
          <w:szCs w:val="24"/>
          <w:lang w:eastAsia="sl-SI"/>
        </w:rPr>
      </w:pPr>
    </w:p>
    <w:p w:rsidR="00CB42C8" w:rsidRPr="00CB42C8" w:rsidRDefault="00CB42C8" w:rsidP="00CB42C8">
      <w:pPr>
        <w:numPr>
          <w:ilvl w:val="0"/>
          <w:numId w:val="6"/>
        </w:numPr>
        <w:tabs>
          <w:tab w:val="left" w:pos="832"/>
        </w:tabs>
        <w:spacing w:after="0" w:line="228" w:lineRule="auto"/>
        <w:ind w:right="140"/>
        <w:jc w:val="both"/>
        <w:rPr>
          <w:rFonts w:eastAsia="Symbol" w:cstheme="minorHAnsi"/>
          <w:color w:val="00000A"/>
          <w:sz w:val="24"/>
          <w:szCs w:val="24"/>
          <w:lang w:eastAsia="sl-SI"/>
        </w:rPr>
      </w:pPr>
      <w:r w:rsidRPr="00CB42C8">
        <w:rPr>
          <w:rFonts w:eastAsia="Calibri" w:cstheme="minorHAnsi"/>
          <w:sz w:val="24"/>
          <w:szCs w:val="24"/>
          <w:lang w:eastAsia="sl-SI"/>
        </w:rPr>
        <w:t xml:space="preserve"> 59,80 % oz. 85.000,00 € iz nepovratnih sredstev v okviru javnega razpisa za Ukrep A1/U2 ureditev mestnih tržnic v Mežiški dolini – obnova in razvoj vasi, predmet podpore 2: ureditev vaških jeder</w:t>
      </w:r>
    </w:p>
    <w:p w:rsidR="007B582B" w:rsidRDefault="007B582B" w:rsidP="007B582B">
      <w:pPr>
        <w:rPr>
          <w:rFonts w:cstheme="minorHAnsi"/>
          <w:lang w:eastAsia="sl-SI"/>
        </w:rPr>
      </w:pPr>
    </w:p>
    <w:p w:rsidR="00823F59" w:rsidRDefault="00823F59" w:rsidP="007B582B">
      <w:pPr>
        <w:rPr>
          <w:rFonts w:cstheme="minorHAnsi"/>
          <w:lang w:eastAsia="sl-SI"/>
        </w:rPr>
      </w:pPr>
    </w:p>
    <w:p w:rsidR="00823F59" w:rsidRDefault="00823F59" w:rsidP="007B582B">
      <w:pPr>
        <w:rPr>
          <w:rFonts w:cstheme="minorHAnsi"/>
          <w:lang w:eastAsia="sl-SI"/>
        </w:rPr>
      </w:pPr>
    </w:p>
    <w:p w:rsidR="00793E3A" w:rsidRPr="00823F59" w:rsidRDefault="00793E3A" w:rsidP="007B582B">
      <w:pPr>
        <w:rPr>
          <w:rFonts w:cstheme="minorHAnsi"/>
          <w:lang w:eastAsia="sl-SI"/>
        </w:rPr>
      </w:pPr>
    </w:p>
    <w:p w:rsidR="00CB42C8" w:rsidRPr="00823F59" w:rsidRDefault="00CB42C8" w:rsidP="00823F59">
      <w:pPr>
        <w:widowControl w:val="0"/>
        <w:spacing w:line="240" w:lineRule="auto"/>
        <w:jc w:val="both"/>
        <w:rPr>
          <w:rFonts w:eastAsia="Calibri" w:cstheme="minorHAnsi"/>
          <w:b/>
          <w:bCs/>
          <w:color w:val="000000" w:themeColor="text1"/>
          <w:szCs w:val="18"/>
          <w:lang w:val="en-US"/>
        </w:rPr>
      </w:pPr>
      <w:bookmarkStart w:id="1" w:name="_Toc462219602"/>
      <w:r w:rsidRPr="00CB42C8">
        <w:rPr>
          <w:rFonts w:eastAsia="Calibri" w:cstheme="minorHAnsi"/>
          <w:b/>
          <w:bCs/>
          <w:color w:val="000000" w:themeColor="text1"/>
          <w:szCs w:val="18"/>
          <w:lang w:val="en-US"/>
        </w:rPr>
        <w:lastRenderedPageBreak/>
        <w:t xml:space="preserve">Tabela </w:t>
      </w:r>
      <w:r w:rsidR="00823F59">
        <w:rPr>
          <w:rFonts w:eastAsia="Calibri" w:cstheme="minorHAnsi"/>
          <w:b/>
          <w:bCs/>
          <w:color w:val="000000" w:themeColor="text1"/>
          <w:szCs w:val="18"/>
          <w:lang w:val="en-US"/>
        </w:rPr>
        <w:t>2</w:t>
      </w:r>
      <w:r w:rsidRPr="00CB42C8">
        <w:rPr>
          <w:rFonts w:eastAsia="Calibri" w:cstheme="minorHAnsi"/>
          <w:b/>
          <w:bCs/>
          <w:color w:val="000000" w:themeColor="text1"/>
          <w:szCs w:val="18"/>
          <w:lang w:val="en-US"/>
        </w:rPr>
        <w:t>: Viri financiranja upravičenih stroškov v stalnih cenah</w:t>
      </w:r>
      <w:bookmarkEnd w:id="1"/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800"/>
        <w:gridCol w:w="1060"/>
        <w:gridCol w:w="1060"/>
        <w:gridCol w:w="1060"/>
        <w:gridCol w:w="265"/>
        <w:gridCol w:w="1134"/>
      </w:tblGrid>
      <w:tr w:rsidR="00CB42C8" w:rsidRPr="00CB42C8" w:rsidTr="00F1786C">
        <w:trPr>
          <w:gridAfter w:val="1"/>
          <w:wAfter w:w="1134" w:type="dxa"/>
          <w:trHeight w:val="263"/>
        </w:trPr>
        <w:tc>
          <w:tcPr>
            <w:tcW w:w="70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CB42C8" w:rsidRPr="00CB42C8" w:rsidRDefault="00CB42C8" w:rsidP="00CB42C8">
            <w:pPr>
              <w:spacing w:after="0" w:line="0" w:lineRule="atLeast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12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CB42C8" w:rsidRPr="00CB42C8" w:rsidRDefault="00CB42C8" w:rsidP="00CB42C8">
            <w:pPr>
              <w:spacing w:after="0" w:line="0" w:lineRule="atLeast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80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CB42C8" w:rsidRPr="00CB42C8" w:rsidRDefault="00CB42C8" w:rsidP="00CB42C8">
            <w:pPr>
              <w:spacing w:after="0" w:line="0" w:lineRule="atLeast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0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CB42C8" w:rsidRPr="00CB42C8" w:rsidRDefault="00CB42C8" w:rsidP="00CB42C8">
            <w:pPr>
              <w:spacing w:after="0" w:line="0" w:lineRule="atLeast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0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CB42C8" w:rsidRPr="00CB42C8" w:rsidRDefault="00CB42C8" w:rsidP="00CB42C8">
            <w:pPr>
              <w:spacing w:after="0" w:line="0" w:lineRule="atLeast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0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CB42C8" w:rsidRPr="00CB42C8" w:rsidRDefault="00CB42C8" w:rsidP="00CB42C8">
            <w:pPr>
              <w:spacing w:after="0" w:line="0" w:lineRule="atLeast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65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CB42C8" w:rsidRPr="00CB42C8" w:rsidRDefault="00CB42C8" w:rsidP="00CB42C8">
            <w:pPr>
              <w:spacing w:after="0" w:line="0" w:lineRule="atLeast"/>
              <w:jc w:val="both"/>
              <w:rPr>
                <w:rFonts w:eastAsia="Times New Roman" w:cstheme="minorHAnsi"/>
                <w:lang w:eastAsia="sl-SI"/>
              </w:rPr>
            </w:pPr>
          </w:p>
        </w:tc>
      </w:tr>
      <w:tr w:rsidR="00CB42C8" w:rsidRPr="00CB42C8" w:rsidTr="00F1786C">
        <w:trPr>
          <w:trHeight w:val="236"/>
        </w:trPr>
        <w:tc>
          <w:tcPr>
            <w:tcW w:w="709" w:type="dxa"/>
            <w:vMerge w:val="restart"/>
            <w:tcBorders>
              <w:left w:val="single" w:sz="8" w:space="0" w:color="00000A"/>
              <w:bottom w:val="single" w:sz="8" w:space="0" w:color="DBEEF3"/>
              <w:right w:val="single" w:sz="8" w:space="0" w:color="00000A"/>
            </w:tcBorders>
            <w:shd w:val="clear" w:color="auto" w:fill="DBEEF3"/>
            <w:vAlign w:val="bottom"/>
          </w:tcPr>
          <w:p w:rsidR="00CB42C8" w:rsidRPr="00CB42C8" w:rsidRDefault="00CB42C8" w:rsidP="00CB42C8">
            <w:pPr>
              <w:spacing w:after="0" w:line="243" w:lineRule="exact"/>
              <w:ind w:left="80"/>
              <w:jc w:val="both"/>
              <w:rPr>
                <w:rFonts w:eastAsia="Calibri" w:cstheme="minorHAnsi"/>
                <w:b/>
                <w:lang w:eastAsia="sl-SI"/>
              </w:rPr>
            </w:pPr>
            <w:r w:rsidRPr="00CB42C8">
              <w:rPr>
                <w:rFonts w:eastAsia="Calibri" w:cstheme="minorHAnsi"/>
                <w:b/>
                <w:lang w:eastAsia="sl-SI"/>
              </w:rPr>
              <w:t>Oz.</w:t>
            </w:r>
          </w:p>
        </w:tc>
        <w:tc>
          <w:tcPr>
            <w:tcW w:w="2126" w:type="dxa"/>
            <w:vMerge w:val="restart"/>
            <w:tcBorders>
              <w:bottom w:val="single" w:sz="8" w:space="0" w:color="DBEEF3"/>
            </w:tcBorders>
            <w:shd w:val="clear" w:color="auto" w:fill="DBEEF3"/>
            <w:vAlign w:val="bottom"/>
          </w:tcPr>
          <w:p w:rsidR="00CB42C8" w:rsidRPr="00CB42C8" w:rsidRDefault="00CB42C8" w:rsidP="00CB42C8">
            <w:pPr>
              <w:spacing w:after="0" w:line="243" w:lineRule="exact"/>
              <w:ind w:left="60" w:right="-908"/>
              <w:jc w:val="both"/>
              <w:rPr>
                <w:rFonts w:eastAsia="Calibri" w:cstheme="minorHAnsi"/>
                <w:b/>
                <w:lang w:eastAsia="sl-SI"/>
              </w:rPr>
            </w:pPr>
            <w:r w:rsidRPr="00CB42C8">
              <w:rPr>
                <w:rFonts w:eastAsia="Calibri" w:cstheme="minorHAnsi"/>
                <w:b/>
                <w:lang w:eastAsia="sl-SI"/>
              </w:rPr>
              <w:t>Postavka</w:t>
            </w:r>
          </w:p>
        </w:tc>
        <w:tc>
          <w:tcPr>
            <w:tcW w:w="1800" w:type="dxa"/>
            <w:tcBorders>
              <w:bottom w:val="single" w:sz="8" w:space="0" w:color="DBEEF3"/>
              <w:right w:val="single" w:sz="8" w:space="0" w:color="00000A"/>
            </w:tcBorders>
            <w:shd w:val="clear" w:color="auto" w:fill="DBEEF3"/>
            <w:vAlign w:val="bottom"/>
          </w:tcPr>
          <w:p w:rsidR="00CB42C8" w:rsidRPr="00CB42C8" w:rsidRDefault="00CB42C8" w:rsidP="00CB42C8">
            <w:pPr>
              <w:spacing w:after="0" w:line="0" w:lineRule="atLeast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060" w:type="dxa"/>
            <w:tcBorders>
              <w:bottom w:val="single" w:sz="8" w:space="0" w:color="00000A"/>
              <w:right w:val="single" w:sz="8" w:space="0" w:color="DBEEF3"/>
            </w:tcBorders>
            <w:shd w:val="clear" w:color="auto" w:fill="DBEEF3"/>
            <w:vAlign w:val="bottom"/>
          </w:tcPr>
          <w:p w:rsidR="00CB42C8" w:rsidRPr="00CB42C8" w:rsidRDefault="00CB42C8" w:rsidP="00CB42C8">
            <w:pPr>
              <w:spacing w:after="0" w:line="0" w:lineRule="atLeast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00000A"/>
              <w:right w:val="single" w:sz="8" w:space="0" w:color="DBEEF3"/>
            </w:tcBorders>
            <w:shd w:val="clear" w:color="auto" w:fill="DBEEF3"/>
            <w:vAlign w:val="bottom"/>
          </w:tcPr>
          <w:p w:rsidR="00CB42C8" w:rsidRPr="00CB42C8" w:rsidRDefault="00CB42C8" w:rsidP="00CB42C8">
            <w:pPr>
              <w:spacing w:after="0" w:line="229" w:lineRule="exact"/>
              <w:ind w:left="-733" w:right="260"/>
              <w:jc w:val="right"/>
              <w:rPr>
                <w:rFonts w:eastAsia="Calibri" w:cstheme="minorHAnsi"/>
                <w:b/>
                <w:lang w:eastAsia="sl-SI"/>
              </w:rPr>
            </w:pPr>
            <w:r w:rsidRPr="00CB42C8">
              <w:rPr>
                <w:rFonts w:eastAsia="Calibri" w:cstheme="minorHAnsi"/>
                <w:b/>
                <w:lang w:eastAsia="sl-SI"/>
              </w:rPr>
              <w:t>Vrednosti po letih</w:t>
            </w:r>
          </w:p>
        </w:tc>
        <w:tc>
          <w:tcPr>
            <w:tcW w:w="265" w:type="dxa"/>
            <w:tcBorders>
              <w:bottom w:val="single" w:sz="8" w:space="0" w:color="00000A"/>
              <w:right w:val="single" w:sz="8" w:space="0" w:color="000001"/>
            </w:tcBorders>
            <w:shd w:val="clear" w:color="auto" w:fill="DBEEF3"/>
            <w:vAlign w:val="bottom"/>
          </w:tcPr>
          <w:p w:rsidR="00CB42C8" w:rsidRPr="00CB42C8" w:rsidRDefault="00CB42C8" w:rsidP="00CB42C8">
            <w:pPr>
              <w:spacing w:after="0" w:line="0" w:lineRule="atLeast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DBEEF3"/>
            <w:vAlign w:val="bottom"/>
          </w:tcPr>
          <w:p w:rsidR="00CB42C8" w:rsidRPr="00CB42C8" w:rsidRDefault="00CB42C8" w:rsidP="00CB42C8">
            <w:pPr>
              <w:spacing w:after="0" w:line="235" w:lineRule="exact"/>
              <w:ind w:right="80"/>
              <w:jc w:val="center"/>
              <w:rPr>
                <w:rFonts w:eastAsia="Calibri" w:cstheme="minorHAnsi"/>
                <w:b/>
                <w:lang w:eastAsia="sl-SI"/>
              </w:rPr>
            </w:pPr>
            <w:r w:rsidRPr="00CB42C8">
              <w:rPr>
                <w:rFonts w:eastAsia="Calibri" w:cstheme="minorHAnsi"/>
                <w:b/>
                <w:lang w:eastAsia="sl-SI"/>
              </w:rPr>
              <w:t>Delež</w:t>
            </w:r>
          </w:p>
        </w:tc>
      </w:tr>
      <w:tr w:rsidR="00CB42C8" w:rsidRPr="00CB42C8" w:rsidTr="00F1786C">
        <w:trPr>
          <w:trHeight w:val="101"/>
        </w:trPr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DBEEF3"/>
            <w:vAlign w:val="bottom"/>
          </w:tcPr>
          <w:p w:rsidR="00CB42C8" w:rsidRPr="00CB42C8" w:rsidRDefault="00CB42C8" w:rsidP="00CB42C8">
            <w:pPr>
              <w:spacing w:after="0" w:line="0" w:lineRule="atLeast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126" w:type="dxa"/>
            <w:vMerge/>
            <w:shd w:val="clear" w:color="auto" w:fill="DBEEF3"/>
            <w:vAlign w:val="bottom"/>
          </w:tcPr>
          <w:p w:rsidR="00CB42C8" w:rsidRPr="00CB42C8" w:rsidRDefault="00CB42C8" w:rsidP="00CB42C8">
            <w:pPr>
              <w:spacing w:after="0" w:line="0" w:lineRule="atLeast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shd w:val="clear" w:color="auto" w:fill="DBEEF3"/>
            <w:vAlign w:val="bottom"/>
          </w:tcPr>
          <w:p w:rsidR="00CB42C8" w:rsidRPr="00CB42C8" w:rsidRDefault="00CB42C8" w:rsidP="00CB42C8">
            <w:pPr>
              <w:spacing w:after="0" w:line="0" w:lineRule="atLeast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3445" w:type="dxa"/>
            <w:gridSpan w:val="4"/>
            <w:vMerge w:val="restart"/>
            <w:tcBorders>
              <w:right w:val="single" w:sz="8" w:space="0" w:color="00000A"/>
            </w:tcBorders>
            <w:shd w:val="clear" w:color="auto" w:fill="DBEEF3"/>
            <w:vAlign w:val="bottom"/>
          </w:tcPr>
          <w:p w:rsidR="00CB42C8" w:rsidRPr="00CB42C8" w:rsidRDefault="00CB42C8" w:rsidP="00CB42C8">
            <w:pPr>
              <w:spacing w:after="0" w:line="228" w:lineRule="exact"/>
              <w:ind w:right="228"/>
              <w:jc w:val="center"/>
              <w:rPr>
                <w:rFonts w:eastAsia="Calibri" w:cstheme="minorHAnsi"/>
                <w:b/>
                <w:lang w:eastAsia="sl-SI"/>
              </w:rPr>
            </w:pPr>
            <w:r w:rsidRPr="00CB42C8">
              <w:rPr>
                <w:rFonts w:eastAsia="Calibri" w:cstheme="minorHAnsi"/>
                <w:b/>
                <w:lang w:eastAsia="sl-SI"/>
              </w:rPr>
              <w:t>2017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8" w:space="0" w:color="00000A"/>
            </w:tcBorders>
            <w:shd w:val="clear" w:color="auto" w:fill="DBEEF3"/>
            <w:vAlign w:val="bottom"/>
          </w:tcPr>
          <w:p w:rsidR="00CB42C8" w:rsidRPr="00CB42C8" w:rsidRDefault="00CB42C8" w:rsidP="00CB42C8">
            <w:pPr>
              <w:spacing w:after="0" w:line="223" w:lineRule="exact"/>
              <w:jc w:val="center"/>
              <w:rPr>
                <w:rFonts w:eastAsia="Calibri" w:cstheme="minorHAnsi"/>
                <w:b/>
                <w:lang w:eastAsia="sl-SI"/>
              </w:rPr>
            </w:pPr>
            <w:r w:rsidRPr="00CB42C8">
              <w:rPr>
                <w:rFonts w:eastAsia="Calibri" w:cstheme="minorHAnsi"/>
                <w:b/>
                <w:lang w:eastAsia="sl-SI"/>
              </w:rPr>
              <w:t>(%)</w:t>
            </w:r>
          </w:p>
        </w:tc>
      </w:tr>
      <w:tr w:rsidR="00CB42C8" w:rsidRPr="00CB42C8" w:rsidTr="00F1786C">
        <w:trPr>
          <w:trHeight w:val="134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BEEF3"/>
            <w:vAlign w:val="bottom"/>
          </w:tcPr>
          <w:p w:rsidR="00CB42C8" w:rsidRPr="00CB42C8" w:rsidRDefault="00CB42C8" w:rsidP="00CB42C8">
            <w:pPr>
              <w:spacing w:after="0" w:line="0" w:lineRule="atLeast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126" w:type="dxa"/>
            <w:tcBorders>
              <w:bottom w:val="single" w:sz="8" w:space="0" w:color="00000A"/>
            </w:tcBorders>
            <w:shd w:val="clear" w:color="auto" w:fill="DBEEF3"/>
            <w:vAlign w:val="bottom"/>
          </w:tcPr>
          <w:p w:rsidR="00CB42C8" w:rsidRPr="00CB42C8" w:rsidRDefault="00CB42C8" w:rsidP="00CB42C8">
            <w:pPr>
              <w:spacing w:after="0" w:line="0" w:lineRule="atLeast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DBEEF3"/>
            <w:vAlign w:val="bottom"/>
          </w:tcPr>
          <w:p w:rsidR="00CB42C8" w:rsidRPr="00CB42C8" w:rsidRDefault="00CB42C8" w:rsidP="00CB42C8">
            <w:pPr>
              <w:spacing w:after="0" w:line="0" w:lineRule="atLeast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3445" w:type="dxa"/>
            <w:gridSpan w:val="4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DBEEF3"/>
            <w:vAlign w:val="bottom"/>
          </w:tcPr>
          <w:p w:rsidR="00CB42C8" w:rsidRPr="00CB42C8" w:rsidRDefault="00CB42C8" w:rsidP="00CB42C8">
            <w:pPr>
              <w:spacing w:after="0" w:line="0" w:lineRule="atLeast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8" w:space="0" w:color="00000A"/>
            </w:tcBorders>
            <w:shd w:val="clear" w:color="auto" w:fill="DBEEF3"/>
            <w:vAlign w:val="bottom"/>
          </w:tcPr>
          <w:p w:rsidR="00CB42C8" w:rsidRPr="00CB42C8" w:rsidRDefault="00CB42C8" w:rsidP="00CB42C8">
            <w:pPr>
              <w:spacing w:after="0" w:line="0" w:lineRule="atLeast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CB42C8" w:rsidRPr="00CB42C8" w:rsidTr="00F1786C">
        <w:trPr>
          <w:trHeight w:val="235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B42C8" w:rsidRPr="00CB42C8" w:rsidRDefault="00CB42C8" w:rsidP="00CB42C8">
            <w:pPr>
              <w:spacing w:after="0" w:line="228" w:lineRule="exact"/>
              <w:ind w:left="80"/>
              <w:jc w:val="both"/>
              <w:rPr>
                <w:rFonts w:eastAsia="Calibri" w:cstheme="minorHAnsi"/>
                <w:b/>
                <w:lang w:eastAsia="sl-SI"/>
              </w:rPr>
            </w:pPr>
            <w:r w:rsidRPr="00CB42C8">
              <w:rPr>
                <w:rFonts w:eastAsia="Calibri" w:cstheme="minorHAnsi"/>
                <w:b/>
                <w:lang w:eastAsia="sl-SI"/>
              </w:rPr>
              <w:t>I.</w:t>
            </w:r>
          </w:p>
        </w:tc>
        <w:tc>
          <w:tcPr>
            <w:tcW w:w="39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B42C8" w:rsidRPr="00CB42C8" w:rsidRDefault="00CB42C8" w:rsidP="00CB42C8">
            <w:pPr>
              <w:spacing w:after="0" w:line="228" w:lineRule="exact"/>
              <w:ind w:left="60"/>
              <w:jc w:val="both"/>
              <w:rPr>
                <w:rFonts w:eastAsia="Calibri" w:cstheme="minorHAnsi"/>
                <w:b/>
                <w:lang w:eastAsia="sl-SI"/>
              </w:rPr>
            </w:pPr>
            <w:r w:rsidRPr="00CB42C8">
              <w:rPr>
                <w:rFonts w:eastAsia="Calibri" w:cstheme="minorHAnsi"/>
                <w:b/>
                <w:lang w:eastAsia="sl-SI"/>
              </w:rPr>
              <w:t>EKSRP - Ukrep A1/U2 ureditev mestnih tržnic v Mežiški dolini</w:t>
            </w:r>
          </w:p>
        </w:tc>
        <w:tc>
          <w:tcPr>
            <w:tcW w:w="3445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B42C8" w:rsidRPr="00CB42C8" w:rsidRDefault="00CB42C8" w:rsidP="00CB42C8">
            <w:pPr>
              <w:spacing w:after="0" w:line="228" w:lineRule="exact"/>
              <w:ind w:right="-101"/>
              <w:jc w:val="center"/>
              <w:rPr>
                <w:rFonts w:eastAsia="Calibri" w:cstheme="minorHAnsi"/>
                <w:b/>
                <w:lang w:eastAsia="sl-SI"/>
              </w:rPr>
            </w:pPr>
            <w:r w:rsidRPr="00CB42C8">
              <w:rPr>
                <w:rFonts w:eastAsia="Calibri" w:cstheme="minorHAnsi"/>
                <w:b/>
                <w:lang w:eastAsia="sl-SI"/>
              </w:rPr>
              <w:t>85.000,00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B42C8" w:rsidRPr="00CB42C8" w:rsidRDefault="00CB42C8" w:rsidP="00CB42C8">
            <w:pPr>
              <w:spacing w:after="0" w:line="228" w:lineRule="exact"/>
              <w:jc w:val="center"/>
              <w:rPr>
                <w:rFonts w:eastAsia="Calibri" w:cstheme="minorHAnsi"/>
                <w:b/>
                <w:w w:val="99"/>
                <w:lang w:eastAsia="sl-SI"/>
              </w:rPr>
            </w:pPr>
            <w:r w:rsidRPr="00CB42C8">
              <w:rPr>
                <w:rFonts w:eastAsia="Calibri" w:cstheme="minorHAnsi"/>
                <w:b/>
                <w:w w:val="99"/>
                <w:lang w:eastAsia="sl-SI"/>
              </w:rPr>
              <w:t>59,80</w:t>
            </w:r>
          </w:p>
        </w:tc>
      </w:tr>
      <w:tr w:rsidR="00CB42C8" w:rsidRPr="00CB42C8" w:rsidTr="00F1786C">
        <w:trPr>
          <w:trHeight w:val="235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B42C8" w:rsidRPr="00CB42C8" w:rsidRDefault="00CB42C8" w:rsidP="00CB42C8">
            <w:pPr>
              <w:spacing w:after="0" w:line="228" w:lineRule="exact"/>
              <w:ind w:left="80"/>
              <w:jc w:val="both"/>
              <w:rPr>
                <w:rFonts w:eastAsia="Calibri" w:cstheme="minorHAnsi"/>
                <w:b/>
                <w:lang w:eastAsia="sl-SI"/>
              </w:rPr>
            </w:pPr>
            <w:r w:rsidRPr="00CB42C8">
              <w:rPr>
                <w:rFonts w:eastAsia="Calibri" w:cstheme="minorHAnsi"/>
                <w:b/>
                <w:lang w:eastAsia="sl-SI"/>
              </w:rPr>
              <w:t>II.</w:t>
            </w:r>
          </w:p>
        </w:tc>
        <w:tc>
          <w:tcPr>
            <w:tcW w:w="212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CB42C8" w:rsidRPr="00CB42C8" w:rsidRDefault="00CB42C8" w:rsidP="00CB42C8">
            <w:pPr>
              <w:spacing w:after="0" w:line="228" w:lineRule="exact"/>
              <w:ind w:left="60" w:right="-1334"/>
              <w:jc w:val="both"/>
              <w:rPr>
                <w:rFonts w:eastAsia="Calibri" w:cstheme="minorHAnsi"/>
                <w:b/>
                <w:lang w:eastAsia="sl-SI"/>
              </w:rPr>
            </w:pPr>
            <w:r w:rsidRPr="00CB42C8">
              <w:rPr>
                <w:rFonts w:eastAsia="Calibri" w:cstheme="minorHAnsi"/>
                <w:b/>
                <w:lang w:eastAsia="sl-SI"/>
              </w:rPr>
              <w:t>Občina Prevalje</w:t>
            </w: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B42C8" w:rsidRPr="00CB42C8" w:rsidRDefault="00CB42C8" w:rsidP="00CB42C8">
            <w:pPr>
              <w:spacing w:after="0" w:line="0" w:lineRule="atLeast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3445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B42C8" w:rsidRPr="00CB42C8" w:rsidRDefault="00CB42C8" w:rsidP="00CB42C8">
            <w:pPr>
              <w:spacing w:after="0" w:line="228" w:lineRule="exact"/>
              <w:ind w:right="-101"/>
              <w:jc w:val="center"/>
              <w:rPr>
                <w:rFonts w:eastAsia="Calibri" w:cstheme="minorHAnsi"/>
                <w:b/>
                <w:lang w:eastAsia="sl-SI"/>
              </w:rPr>
            </w:pPr>
            <w:r w:rsidRPr="00CB42C8">
              <w:rPr>
                <w:rFonts w:eastAsia="Calibri" w:cstheme="minorHAnsi"/>
                <w:b/>
                <w:lang w:eastAsia="sl-SI"/>
              </w:rPr>
              <w:t>57.130,00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B42C8" w:rsidRPr="00CB42C8" w:rsidRDefault="00CB42C8" w:rsidP="00CB42C8">
            <w:pPr>
              <w:spacing w:after="0" w:line="228" w:lineRule="exact"/>
              <w:jc w:val="center"/>
              <w:rPr>
                <w:rFonts w:eastAsia="Calibri" w:cstheme="minorHAnsi"/>
                <w:b/>
                <w:w w:val="99"/>
                <w:lang w:eastAsia="sl-SI"/>
              </w:rPr>
            </w:pPr>
            <w:r w:rsidRPr="00CB42C8">
              <w:rPr>
                <w:rFonts w:eastAsia="Calibri" w:cstheme="minorHAnsi"/>
                <w:b/>
                <w:w w:val="99"/>
                <w:lang w:eastAsia="sl-SI"/>
              </w:rPr>
              <w:t>40,20</w:t>
            </w:r>
          </w:p>
        </w:tc>
      </w:tr>
      <w:tr w:rsidR="00CB42C8" w:rsidRPr="00CB42C8" w:rsidTr="00F1786C">
        <w:trPr>
          <w:trHeight w:val="250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B42C8" w:rsidRPr="00CB42C8" w:rsidRDefault="00CB42C8" w:rsidP="00CB42C8">
            <w:pPr>
              <w:spacing w:after="0" w:line="243" w:lineRule="exact"/>
              <w:ind w:left="80"/>
              <w:jc w:val="both"/>
              <w:rPr>
                <w:rFonts w:eastAsia="Calibri" w:cstheme="minorHAnsi"/>
                <w:i/>
                <w:lang w:eastAsia="sl-SI"/>
              </w:rPr>
            </w:pPr>
            <w:r w:rsidRPr="00CB42C8">
              <w:rPr>
                <w:rFonts w:eastAsia="Calibri" w:cstheme="minorHAnsi"/>
                <w:i/>
                <w:lang w:eastAsia="sl-SI"/>
              </w:rPr>
              <w:t>.</w:t>
            </w:r>
          </w:p>
        </w:tc>
        <w:tc>
          <w:tcPr>
            <w:tcW w:w="39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B42C8" w:rsidRPr="00CB42C8" w:rsidRDefault="00CB42C8" w:rsidP="00CB42C8">
            <w:pPr>
              <w:spacing w:after="0" w:line="0" w:lineRule="atLeast"/>
              <w:jc w:val="both"/>
              <w:rPr>
                <w:rFonts w:eastAsia="Times New Roman" w:cstheme="minorHAnsi"/>
                <w:lang w:eastAsia="sl-SI"/>
              </w:rPr>
            </w:pPr>
            <w:r w:rsidRPr="00CB42C8">
              <w:rPr>
                <w:rFonts w:eastAsia="Times New Roman" w:cstheme="minorHAnsi"/>
                <w:lang w:eastAsia="sl-SI"/>
              </w:rPr>
              <w:t>Upravičeni stroški</w:t>
            </w:r>
          </w:p>
        </w:tc>
        <w:tc>
          <w:tcPr>
            <w:tcW w:w="3445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B42C8" w:rsidRPr="00CB42C8" w:rsidRDefault="00CB42C8" w:rsidP="00CB42C8">
            <w:pPr>
              <w:spacing w:after="0" w:line="243" w:lineRule="exact"/>
              <w:jc w:val="center"/>
              <w:rPr>
                <w:rFonts w:eastAsia="Calibri" w:cstheme="minorHAnsi"/>
                <w:i/>
                <w:lang w:eastAsia="sl-SI"/>
              </w:rPr>
            </w:pPr>
            <w:r w:rsidRPr="00CB42C8">
              <w:rPr>
                <w:rFonts w:eastAsia="Calibri" w:cstheme="minorHAnsi"/>
                <w:i/>
                <w:lang w:eastAsia="sl-SI"/>
              </w:rPr>
              <w:t>113.000,00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B42C8" w:rsidRPr="00CB42C8" w:rsidRDefault="00CB42C8" w:rsidP="00CB42C8">
            <w:pPr>
              <w:spacing w:after="0" w:line="0" w:lineRule="atLeast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CB42C8" w:rsidRPr="00CB42C8" w:rsidTr="00F1786C">
        <w:trPr>
          <w:trHeight w:val="235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BEEF3"/>
            <w:vAlign w:val="bottom"/>
          </w:tcPr>
          <w:p w:rsidR="00CB42C8" w:rsidRPr="00CB42C8" w:rsidRDefault="00CB42C8" w:rsidP="00CB42C8">
            <w:pPr>
              <w:spacing w:after="0" w:line="228" w:lineRule="exact"/>
              <w:ind w:left="80"/>
              <w:jc w:val="both"/>
              <w:rPr>
                <w:rFonts w:eastAsia="Calibri" w:cstheme="minorHAnsi"/>
                <w:b/>
                <w:lang w:eastAsia="sl-SI"/>
              </w:rPr>
            </w:pPr>
            <w:r w:rsidRPr="00CB42C8">
              <w:rPr>
                <w:rFonts w:eastAsia="Calibri" w:cstheme="minorHAnsi"/>
                <w:b/>
                <w:lang w:eastAsia="sl-SI"/>
              </w:rPr>
              <w:t>A.</w:t>
            </w:r>
          </w:p>
        </w:tc>
        <w:tc>
          <w:tcPr>
            <w:tcW w:w="3926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DBEEF3"/>
            <w:vAlign w:val="bottom"/>
          </w:tcPr>
          <w:p w:rsidR="00CB42C8" w:rsidRPr="00CB42C8" w:rsidRDefault="00CB42C8" w:rsidP="00CB42C8">
            <w:pPr>
              <w:spacing w:after="0" w:line="228" w:lineRule="exact"/>
              <w:ind w:left="60"/>
              <w:jc w:val="both"/>
              <w:rPr>
                <w:rFonts w:eastAsia="Calibri" w:cstheme="minorHAnsi"/>
                <w:b/>
                <w:lang w:eastAsia="sl-SI"/>
              </w:rPr>
            </w:pPr>
            <w:r w:rsidRPr="00CB42C8">
              <w:rPr>
                <w:rFonts w:eastAsia="Calibri" w:cstheme="minorHAnsi"/>
                <w:b/>
                <w:lang w:eastAsia="sl-SI"/>
              </w:rPr>
              <w:t>SKUPAJ INVESTICIJSKI STROŠKI</w:t>
            </w:r>
          </w:p>
        </w:tc>
        <w:tc>
          <w:tcPr>
            <w:tcW w:w="3445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DBEEF3"/>
            <w:vAlign w:val="bottom"/>
          </w:tcPr>
          <w:p w:rsidR="00CB42C8" w:rsidRPr="00CB42C8" w:rsidRDefault="00CB42C8" w:rsidP="00CB42C8">
            <w:pPr>
              <w:spacing w:after="0" w:line="228" w:lineRule="exact"/>
              <w:jc w:val="center"/>
              <w:rPr>
                <w:rFonts w:eastAsia="Calibri" w:cstheme="minorHAnsi"/>
                <w:b/>
                <w:lang w:eastAsia="sl-SI"/>
              </w:rPr>
            </w:pPr>
            <w:r w:rsidRPr="00CB42C8">
              <w:rPr>
                <w:rFonts w:eastAsia="Calibri" w:cstheme="minorHAnsi"/>
                <w:b/>
                <w:lang w:eastAsia="sl-SI"/>
              </w:rPr>
              <w:t>142.170,00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DBEEF3"/>
            <w:vAlign w:val="bottom"/>
          </w:tcPr>
          <w:p w:rsidR="00CB42C8" w:rsidRPr="00CB42C8" w:rsidRDefault="00CB42C8" w:rsidP="00CB42C8">
            <w:pPr>
              <w:spacing w:after="0" w:line="228" w:lineRule="exact"/>
              <w:jc w:val="center"/>
              <w:rPr>
                <w:rFonts w:eastAsia="Calibri" w:cstheme="minorHAnsi"/>
                <w:b/>
                <w:w w:val="97"/>
                <w:lang w:eastAsia="sl-SI"/>
              </w:rPr>
            </w:pPr>
            <w:r w:rsidRPr="00CB42C8">
              <w:rPr>
                <w:rFonts w:eastAsia="Calibri" w:cstheme="minorHAnsi"/>
                <w:b/>
                <w:w w:val="97"/>
                <w:lang w:eastAsia="sl-SI"/>
              </w:rPr>
              <w:t>100,00</w:t>
            </w:r>
          </w:p>
        </w:tc>
      </w:tr>
    </w:tbl>
    <w:p w:rsidR="00CB42C8" w:rsidRPr="00823F59" w:rsidRDefault="00CB42C8" w:rsidP="007B582B">
      <w:pPr>
        <w:rPr>
          <w:rFonts w:cstheme="minorHAnsi"/>
          <w:lang w:eastAsia="sl-SI"/>
        </w:rPr>
      </w:pPr>
    </w:p>
    <w:p w:rsidR="00CB42C8" w:rsidRPr="00CB42C8" w:rsidRDefault="00CB42C8" w:rsidP="00CB42C8">
      <w:pPr>
        <w:spacing w:after="0" w:line="235" w:lineRule="auto"/>
        <w:ind w:left="80" w:right="80"/>
        <w:jc w:val="both"/>
        <w:rPr>
          <w:rFonts w:eastAsia="Calibri" w:cstheme="minorHAnsi"/>
          <w:sz w:val="24"/>
          <w:szCs w:val="20"/>
          <w:lang w:eastAsia="sl-SI"/>
        </w:rPr>
      </w:pPr>
      <w:r w:rsidRPr="00CB42C8">
        <w:rPr>
          <w:rFonts w:eastAsia="Calibri" w:cstheme="minorHAnsi"/>
          <w:sz w:val="24"/>
          <w:szCs w:val="20"/>
          <w:lang w:eastAsia="sl-SI"/>
        </w:rPr>
        <w:t>V primeru, da bodo v postopkih javnega naročanja dosežene višje cene od predvidenih s tem investicijskim dokumentom, bo Občina Prevalje dinamiko izvajanja in vire financiranja ustrezno spremenila.</w:t>
      </w:r>
    </w:p>
    <w:p w:rsidR="007B582B" w:rsidRPr="00823F59" w:rsidRDefault="007B582B" w:rsidP="00715406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7B582B" w:rsidRPr="00823F59" w:rsidRDefault="007B582B" w:rsidP="00715406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715406">
      <w:pPr>
        <w:spacing w:after="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823F59">
        <w:rPr>
          <w:rFonts w:eastAsia="Times New Roman" w:cstheme="minorHAnsi"/>
          <w:b/>
          <w:sz w:val="24"/>
          <w:szCs w:val="24"/>
          <w:lang w:eastAsia="sl-SI"/>
        </w:rPr>
        <w:t>PREDLOG SKLEPA ODBORA:</w:t>
      </w: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sl-SI"/>
        </w:rPr>
      </w:pPr>
    </w:p>
    <w:p w:rsidR="00823BD9" w:rsidRPr="00823F59" w:rsidRDefault="00823BD9" w:rsidP="007B582B">
      <w:pPr>
        <w:pStyle w:val="Telobesedila"/>
        <w:rPr>
          <w:lang w:eastAsia="en-US"/>
        </w:rPr>
      </w:pPr>
      <w:r w:rsidRPr="00823F59">
        <w:t>SKLEP 1: Odbor za komunalne zadeve in varst</w:t>
      </w:r>
      <w:r w:rsidR="00715406" w:rsidRPr="00823F59">
        <w:t xml:space="preserve">vo okolja Občine Prevalje se je </w:t>
      </w:r>
      <w:r w:rsidRPr="00823F59">
        <w:t xml:space="preserve">seznanil z dokumentom identifikacije investicijskega projekta </w:t>
      </w:r>
      <w:r w:rsidR="002242DB" w:rsidRPr="00823F59">
        <w:rPr>
          <w:rFonts w:eastAsia="Times New Roman"/>
          <w:color w:val="000000" w:themeColor="text1"/>
        </w:rPr>
        <w:t>Ureditev mestnih tržnic v Mežiški dolini, kratki naziv: Tržnice v MD (v nadaljevanju Ureditev tržnice Prevalje)</w:t>
      </w:r>
      <w:r w:rsidR="002242DB" w:rsidRPr="00823F59">
        <w:rPr>
          <w:rFonts w:eastAsia="Calibri"/>
        </w:rPr>
        <w:t xml:space="preserve"> </w:t>
      </w:r>
      <w:r w:rsidR="007B582B" w:rsidRPr="00823F59">
        <w:rPr>
          <w:szCs w:val="24"/>
        </w:rPr>
        <w:t>t</w:t>
      </w:r>
      <w:r w:rsidRPr="00823F59">
        <w:t xml:space="preserve">er se z njim strinja in ga predlaga Občinskemu svetu v obravnavo in sprejem. </w:t>
      </w: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sl-SI"/>
        </w:rPr>
      </w:pPr>
      <w:r w:rsidRPr="00823F59">
        <w:rPr>
          <w:rFonts w:eastAsia="Times New Roman" w:cstheme="minorHAnsi"/>
          <w:b/>
          <w:i/>
          <w:sz w:val="24"/>
          <w:szCs w:val="24"/>
          <w:lang w:eastAsia="sl-SI"/>
        </w:rPr>
        <w:t xml:space="preserve">SKLEP 2: Projekt se uvrsti v Načrt razvojnih programov občine 2016-2019. Odbor predlaga Občinskemu svetu, da pooblasti župana za morebitne kasnejše popravke in dopolnitve dokumenta, ki bi jih narekovale </w:t>
      </w:r>
      <w:r w:rsidR="00715406" w:rsidRPr="00823F59">
        <w:rPr>
          <w:rFonts w:eastAsia="Times New Roman" w:cstheme="minorHAnsi"/>
          <w:b/>
          <w:i/>
          <w:sz w:val="24"/>
          <w:szCs w:val="24"/>
          <w:lang w:eastAsia="sl-SI"/>
        </w:rPr>
        <w:t>zahteve prijave na javni razpis</w:t>
      </w:r>
      <w:r w:rsidRPr="00823F59">
        <w:rPr>
          <w:rFonts w:eastAsia="Times New Roman" w:cstheme="minorHAnsi"/>
          <w:b/>
          <w:i/>
          <w:sz w:val="24"/>
          <w:szCs w:val="24"/>
          <w:lang w:eastAsia="sl-SI"/>
        </w:rPr>
        <w:t xml:space="preserve">. </w:t>
      </w: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F59">
        <w:rPr>
          <w:rFonts w:eastAsia="Times New Roman" w:cstheme="minorHAnsi"/>
          <w:b/>
          <w:sz w:val="24"/>
          <w:szCs w:val="24"/>
          <w:lang w:eastAsia="sl-SI"/>
        </w:rPr>
        <w:t>PREDLOG SKLEPA ZA OBČINSKI SVET:</w:t>
      </w:r>
      <w:r w:rsidRPr="00823F59">
        <w:rPr>
          <w:rFonts w:eastAsia="Times New Roman" w:cstheme="minorHAnsi"/>
          <w:b/>
          <w:sz w:val="24"/>
          <w:szCs w:val="24"/>
          <w:lang w:eastAsia="sl-SI"/>
        </w:rPr>
        <w:tab/>
      </w: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i/>
          <w:sz w:val="24"/>
          <w:lang w:eastAsia="sl-SI"/>
        </w:rPr>
      </w:pPr>
      <w:r w:rsidRPr="00823F59">
        <w:rPr>
          <w:rFonts w:eastAsia="Times New Roman" w:cstheme="minorHAnsi"/>
          <w:b/>
          <w:i/>
          <w:sz w:val="24"/>
          <w:lang w:eastAsia="sl-SI"/>
        </w:rPr>
        <w:t>SKLEP 1: Občinski svet Občine Prevalje sprejme Dokument identifikacije investicijskega projekta</w:t>
      </w:r>
      <w:r w:rsidR="00873A8D" w:rsidRPr="00823F59">
        <w:rPr>
          <w:rFonts w:eastAsia="Times New Roman" w:cstheme="minorHAnsi"/>
          <w:b/>
          <w:i/>
          <w:sz w:val="24"/>
          <w:lang w:eastAsia="sl-SI"/>
        </w:rPr>
        <w:t xml:space="preserve"> </w:t>
      </w:r>
      <w:r w:rsidR="002242DB" w:rsidRPr="002242DB">
        <w:rPr>
          <w:rFonts w:eastAsia="Times New Roman" w:cstheme="minorHAnsi"/>
          <w:b/>
          <w:i/>
          <w:color w:val="000000" w:themeColor="text1"/>
          <w:sz w:val="24"/>
        </w:rPr>
        <w:t>Ureditev mestnih tržnic v Mežiški dolini, kratki naziv: Tržnice v MD (v nadaljevanju Ureditev tržnice Prevalje)</w:t>
      </w:r>
      <w:r w:rsidR="002242DB" w:rsidRPr="00823F59">
        <w:rPr>
          <w:rFonts w:eastAsia="Calibri" w:cstheme="minorHAnsi"/>
          <w:sz w:val="24"/>
          <w:szCs w:val="20"/>
          <w:lang w:eastAsia="sl-SI"/>
        </w:rPr>
        <w:t xml:space="preserve"> </w:t>
      </w:r>
      <w:r w:rsidR="00873A8D" w:rsidRPr="00823F59">
        <w:rPr>
          <w:rFonts w:cstheme="minorHAnsi"/>
          <w:b/>
          <w:i/>
          <w:sz w:val="24"/>
        </w:rPr>
        <w:t>ter se z njim strinja in ga predlaga Občinskemu svetu v obravnavo in sprejem</w:t>
      </w:r>
      <w:r w:rsidRPr="00823F59">
        <w:rPr>
          <w:rFonts w:eastAsia="Times New Roman" w:cstheme="minorHAnsi"/>
          <w:b/>
          <w:i/>
          <w:sz w:val="24"/>
          <w:lang w:eastAsia="sl-SI"/>
        </w:rPr>
        <w:t xml:space="preserve">. </w:t>
      </w:r>
    </w:p>
    <w:p w:rsidR="00823BD9" w:rsidRPr="00823F5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sl-SI"/>
        </w:rPr>
      </w:pPr>
      <w:r w:rsidRPr="00823F59">
        <w:rPr>
          <w:rFonts w:eastAsia="Times New Roman" w:cstheme="minorHAnsi"/>
          <w:b/>
          <w:i/>
          <w:sz w:val="24"/>
          <w:szCs w:val="24"/>
          <w:lang w:eastAsia="sl-SI"/>
        </w:rPr>
        <w:t xml:space="preserve">SKLEP 2: Občinski svet Občine Prevalje pooblašča župana za morebitne kasnejše popravke in dopolnitve dokumenta, ki bi jih narekovale zahteve prijave na </w:t>
      </w:r>
      <w:r w:rsidR="00873A8D" w:rsidRPr="00823F59">
        <w:rPr>
          <w:rFonts w:eastAsia="Times New Roman" w:cstheme="minorHAnsi"/>
          <w:b/>
          <w:i/>
          <w:sz w:val="24"/>
          <w:szCs w:val="24"/>
          <w:lang w:eastAsia="sl-SI"/>
        </w:rPr>
        <w:t xml:space="preserve">javni </w:t>
      </w:r>
      <w:r w:rsidRPr="00823F59">
        <w:rPr>
          <w:rFonts w:eastAsia="Times New Roman" w:cstheme="minorHAnsi"/>
          <w:b/>
          <w:i/>
          <w:sz w:val="24"/>
          <w:szCs w:val="24"/>
          <w:lang w:eastAsia="sl-SI"/>
        </w:rPr>
        <w:t>razpis.</w:t>
      </w:r>
    </w:p>
    <w:p w:rsidR="00823BD9" w:rsidRPr="00823F5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71540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W w:w="0" w:type="auto"/>
        <w:tblInd w:w="240" w:type="dxa"/>
        <w:tblLook w:val="04A0" w:firstRow="1" w:lastRow="0" w:firstColumn="1" w:lastColumn="0" w:noHBand="0" w:noVBand="1"/>
      </w:tblPr>
      <w:tblGrid>
        <w:gridCol w:w="4665"/>
        <w:gridCol w:w="4666"/>
      </w:tblGrid>
      <w:tr w:rsidR="00823BD9" w:rsidRPr="00823F59" w:rsidTr="00F1786C">
        <w:tc>
          <w:tcPr>
            <w:tcW w:w="4665" w:type="dxa"/>
            <w:shd w:val="clear" w:color="auto" w:fill="auto"/>
          </w:tcPr>
          <w:p w:rsidR="00823BD9" w:rsidRPr="00823F59" w:rsidRDefault="00823BD9" w:rsidP="00823BD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23F59">
              <w:rPr>
                <w:rFonts w:eastAsia="Times New Roman" w:cstheme="minorHAnsi"/>
                <w:sz w:val="24"/>
                <w:szCs w:val="24"/>
                <w:lang w:eastAsia="sl-SI"/>
              </w:rPr>
              <w:t>Pripravil:</w:t>
            </w:r>
          </w:p>
        </w:tc>
        <w:tc>
          <w:tcPr>
            <w:tcW w:w="4666" w:type="dxa"/>
            <w:shd w:val="clear" w:color="auto" w:fill="auto"/>
          </w:tcPr>
          <w:p w:rsidR="00823BD9" w:rsidRPr="00823F59" w:rsidRDefault="00823BD9" w:rsidP="00823BD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23F5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                    Župan:</w:t>
            </w:r>
          </w:p>
        </w:tc>
      </w:tr>
      <w:tr w:rsidR="00823BD9" w:rsidRPr="00823F59" w:rsidTr="00F1786C">
        <w:tc>
          <w:tcPr>
            <w:tcW w:w="4665" w:type="dxa"/>
            <w:shd w:val="clear" w:color="auto" w:fill="auto"/>
          </w:tcPr>
          <w:p w:rsidR="00823BD9" w:rsidRPr="00823F59" w:rsidRDefault="00823BD9" w:rsidP="00823BD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23F5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Oddelek za KCG</w:t>
            </w:r>
            <w:r w:rsidRPr="00823F5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ab/>
            </w:r>
          </w:p>
        </w:tc>
        <w:tc>
          <w:tcPr>
            <w:tcW w:w="4666" w:type="dxa"/>
            <w:shd w:val="clear" w:color="auto" w:fill="auto"/>
          </w:tcPr>
          <w:p w:rsidR="00823BD9" w:rsidRPr="00823F59" w:rsidRDefault="00823BD9" w:rsidP="00823BD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23F5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   </w:t>
            </w:r>
            <w:r w:rsidRPr="00823F5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dr. Matija Tasič</w:t>
            </w:r>
          </w:p>
        </w:tc>
      </w:tr>
    </w:tbl>
    <w:p w:rsidR="00823BD9" w:rsidRPr="00823F5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2242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F59" w:rsidRDefault="00823F59" w:rsidP="00823F59">
      <w:pPr>
        <w:spacing w:after="0" w:line="240" w:lineRule="auto"/>
        <w:ind w:left="240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823BD9" w:rsidRPr="00823F59">
        <w:rPr>
          <w:rFonts w:eastAsia="Times New Roman" w:cstheme="minorHAnsi"/>
          <w:sz w:val="24"/>
          <w:szCs w:val="24"/>
          <w:lang w:eastAsia="sl-SI"/>
        </w:rPr>
        <w:t xml:space="preserve">      </w:t>
      </w:r>
      <w:r w:rsidR="00823BD9" w:rsidRPr="00823F59">
        <w:rPr>
          <w:rFonts w:eastAsia="Times New Roman" w:cstheme="minorHAnsi"/>
          <w:b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  <w:t xml:space="preserve">       </w:t>
      </w:r>
    </w:p>
    <w:p w:rsidR="00444375" w:rsidRPr="00823F59" w:rsidRDefault="00823BD9" w:rsidP="002242DB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i/>
          <w:lang w:eastAsia="sl-SI"/>
        </w:rPr>
      </w:pPr>
      <w:r w:rsidRPr="00823F59">
        <w:rPr>
          <w:rFonts w:eastAsia="Times New Roman" w:cstheme="minorHAnsi"/>
          <w:i/>
          <w:lang w:eastAsia="sl-SI"/>
        </w:rPr>
        <w:t xml:space="preserve">Priloga: </w:t>
      </w:r>
      <w:r w:rsidRPr="002242DB">
        <w:rPr>
          <w:rFonts w:eastAsia="Times New Roman" w:cstheme="minorHAnsi"/>
          <w:i/>
          <w:lang w:eastAsia="sl-SI"/>
        </w:rPr>
        <w:t>Dokument identifikacije investicijskega projekta</w:t>
      </w:r>
      <w:r w:rsidR="00873A8D" w:rsidRPr="002242DB">
        <w:rPr>
          <w:rFonts w:eastAsia="Times New Roman" w:cstheme="minorHAnsi"/>
          <w:i/>
          <w:lang w:eastAsia="sl-SI"/>
        </w:rPr>
        <w:t xml:space="preserve"> </w:t>
      </w:r>
      <w:r w:rsidR="002242DB" w:rsidRPr="002242DB">
        <w:rPr>
          <w:rFonts w:eastAsia="Times New Roman" w:cstheme="minorHAnsi"/>
          <w:color w:val="000000" w:themeColor="text1"/>
        </w:rPr>
        <w:t>Ureditev mestnih tržnic v Mežiški dolini, kratki naziv: Tržnice v MD (v nadaljevanju Ureditev tržnice Prevalje)</w:t>
      </w:r>
      <w:r w:rsidRPr="002242DB">
        <w:rPr>
          <w:rFonts w:eastAsia="Times New Roman" w:cstheme="minorHAnsi"/>
          <w:i/>
          <w:lang w:eastAsia="sl-SI"/>
        </w:rPr>
        <w:t>.</w:t>
      </w:r>
      <w:r w:rsidRPr="00823F59">
        <w:rPr>
          <w:rFonts w:eastAsia="Times New Roman" w:cstheme="minorHAnsi"/>
          <w:i/>
          <w:lang w:eastAsia="sl-SI"/>
        </w:rPr>
        <w:t xml:space="preserve"> </w:t>
      </w:r>
    </w:p>
    <w:sectPr w:rsidR="00444375" w:rsidRPr="00823F59" w:rsidSect="00334184">
      <w:footerReference w:type="even" r:id="rId8"/>
      <w:footerReference w:type="default" r:id="rId9"/>
      <w:pgSz w:w="11907" w:h="16840" w:code="9"/>
      <w:pgMar w:top="1276" w:right="1134" w:bottom="1135" w:left="1418" w:header="708" w:footer="708" w:gutter="0"/>
      <w:paperSrc w:first="259" w:other="259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62" w:rsidRDefault="00912262" w:rsidP="00823BD9">
      <w:pPr>
        <w:spacing w:after="0" w:line="240" w:lineRule="auto"/>
      </w:pPr>
      <w:r>
        <w:separator/>
      </w:r>
    </w:p>
  </w:endnote>
  <w:endnote w:type="continuationSeparator" w:id="0">
    <w:p w:rsidR="00912262" w:rsidRDefault="00912262" w:rsidP="0082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10" w:rsidRDefault="007762C0" w:rsidP="001F4B7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61810" w:rsidRDefault="00912262" w:rsidP="001F4B7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10" w:rsidRDefault="007762C0" w:rsidP="0053705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101B6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361810" w:rsidRDefault="007762C0" w:rsidP="001F4B73">
    <w:pPr>
      <w:pStyle w:val="Noga"/>
      <w:framePr w:wrap="around" w:vAnchor="text" w:hAnchor="margin" w:xAlign="center" w:y="1"/>
      <w:ind w:right="360"/>
      <w:rPr>
        <w:rStyle w:val="tevilkastrani"/>
      </w:rPr>
    </w:pPr>
    <w:r>
      <w:rPr>
        <w:rStyle w:val="tevilkastrani"/>
      </w:rPr>
      <w:t xml:space="preserve"> </w:t>
    </w:r>
  </w:p>
  <w:p w:rsidR="00361810" w:rsidRDefault="009122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62" w:rsidRDefault="00912262" w:rsidP="00823BD9">
      <w:pPr>
        <w:spacing w:after="0" w:line="240" w:lineRule="auto"/>
      </w:pPr>
      <w:r>
        <w:separator/>
      </w:r>
    </w:p>
  </w:footnote>
  <w:footnote w:type="continuationSeparator" w:id="0">
    <w:p w:rsidR="00912262" w:rsidRDefault="00912262" w:rsidP="0082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C07"/>
    <w:multiLevelType w:val="hybridMultilevel"/>
    <w:tmpl w:val="5ABC4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3158"/>
    <w:multiLevelType w:val="hybridMultilevel"/>
    <w:tmpl w:val="AC3E4F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C7808"/>
    <w:multiLevelType w:val="hybridMultilevel"/>
    <w:tmpl w:val="4CEEBE90"/>
    <w:lvl w:ilvl="0" w:tplc="04240001">
      <w:start w:val="1"/>
      <w:numFmt w:val="bullet"/>
      <w:lvlText w:val=""/>
      <w:lvlJc w:val="left"/>
      <w:rPr>
        <w:rFonts w:ascii="Symbol" w:hAnsi="Symbol" w:hint="default"/>
      </w:rPr>
    </w:lvl>
    <w:lvl w:ilvl="1" w:tplc="7B503518">
      <w:start w:val="1"/>
      <w:numFmt w:val="bullet"/>
      <w:lvlText w:val=""/>
      <w:lvlJc w:val="left"/>
    </w:lvl>
    <w:lvl w:ilvl="2" w:tplc="31D0744E">
      <w:start w:val="1"/>
      <w:numFmt w:val="bullet"/>
      <w:lvlText w:val=""/>
      <w:lvlJc w:val="left"/>
    </w:lvl>
    <w:lvl w:ilvl="3" w:tplc="7332C6C0">
      <w:start w:val="1"/>
      <w:numFmt w:val="bullet"/>
      <w:lvlText w:val=""/>
      <w:lvlJc w:val="left"/>
    </w:lvl>
    <w:lvl w:ilvl="4" w:tplc="3052133E">
      <w:start w:val="1"/>
      <w:numFmt w:val="bullet"/>
      <w:lvlText w:val=""/>
      <w:lvlJc w:val="left"/>
    </w:lvl>
    <w:lvl w:ilvl="5" w:tplc="B1A24254">
      <w:start w:val="1"/>
      <w:numFmt w:val="bullet"/>
      <w:lvlText w:val=""/>
      <w:lvlJc w:val="left"/>
    </w:lvl>
    <w:lvl w:ilvl="6" w:tplc="0DAE1F58">
      <w:start w:val="1"/>
      <w:numFmt w:val="bullet"/>
      <w:lvlText w:val=""/>
      <w:lvlJc w:val="left"/>
    </w:lvl>
    <w:lvl w:ilvl="7" w:tplc="CA28FBE2">
      <w:start w:val="1"/>
      <w:numFmt w:val="bullet"/>
      <w:lvlText w:val=""/>
      <w:lvlJc w:val="left"/>
    </w:lvl>
    <w:lvl w:ilvl="8" w:tplc="BF7A27D8">
      <w:start w:val="1"/>
      <w:numFmt w:val="bullet"/>
      <w:lvlText w:val=""/>
      <w:lvlJc w:val="left"/>
    </w:lvl>
  </w:abstractNum>
  <w:abstractNum w:abstractNumId="3" w15:restartNumberingAfterBreak="0">
    <w:nsid w:val="3062574B"/>
    <w:multiLevelType w:val="hybridMultilevel"/>
    <w:tmpl w:val="4DCC0CA2"/>
    <w:lvl w:ilvl="0" w:tplc="0424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4" w15:restartNumberingAfterBreak="0">
    <w:nsid w:val="3E342420"/>
    <w:multiLevelType w:val="hybridMultilevel"/>
    <w:tmpl w:val="4C2460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415ED"/>
    <w:multiLevelType w:val="hybridMultilevel"/>
    <w:tmpl w:val="A2C60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D9"/>
    <w:rsid w:val="001405EC"/>
    <w:rsid w:val="002242DB"/>
    <w:rsid w:val="002C47C6"/>
    <w:rsid w:val="00331911"/>
    <w:rsid w:val="00331B39"/>
    <w:rsid w:val="00395828"/>
    <w:rsid w:val="00715406"/>
    <w:rsid w:val="00751190"/>
    <w:rsid w:val="007762C0"/>
    <w:rsid w:val="00777581"/>
    <w:rsid w:val="00793E3A"/>
    <w:rsid w:val="007B582B"/>
    <w:rsid w:val="00823BD9"/>
    <w:rsid w:val="00823F59"/>
    <w:rsid w:val="00873A8D"/>
    <w:rsid w:val="00912262"/>
    <w:rsid w:val="00995E9D"/>
    <w:rsid w:val="00C101B6"/>
    <w:rsid w:val="00C142E4"/>
    <w:rsid w:val="00CB42C8"/>
    <w:rsid w:val="00EA741B"/>
    <w:rsid w:val="00E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2857D-8307-4AA8-8107-D049875B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82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23BD9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23BD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23BD9"/>
    <w:rPr>
      <w:sz w:val="20"/>
      <w:szCs w:val="20"/>
    </w:rPr>
  </w:style>
  <w:style w:type="character" w:styleId="tevilkastrani">
    <w:name w:val="page number"/>
    <w:basedOn w:val="Privzetapisavaodstavka"/>
    <w:rsid w:val="00823BD9"/>
  </w:style>
  <w:style w:type="character" w:styleId="Sprotnaopomba-sklic">
    <w:name w:val="footnote reference"/>
    <w:uiPriority w:val="99"/>
    <w:rsid w:val="00823BD9"/>
    <w:rPr>
      <w:vertAlign w:val="superscript"/>
    </w:rPr>
  </w:style>
  <w:style w:type="paragraph" w:styleId="Telobesedila">
    <w:name w:val="Body Text"/>
    <w:basedOn w:val="Navaden"/>
    <w:link w:val="TelobesedilaZnak"/>
    <w:autoRedefine/>
    <w:uiPriority w:val="1"/>
    <w:qFormat/>
    <w:rsid w:val="007B582B"/>
    <w:pPr>
      <w:widowControl w:val="0"/>
      <w:spacing w:after="0" w:line="240" w:lineRule="auto"/>
      <w:ind w:right="104"/>
      <w:jc w:val="both"/>
    </w:pPr>
    <w:rPr>
      <w:rFonts w:eastAsia="Arial" w:cstheme="minorHAnsi"/>
      <w:i/>
      <w:spacing w:val="-1"/>
      <w:sz w:val="24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B582B"/>
    <w:rPr>
      <w:rFonts w:eastAsia="Arial" w:cstheme="minorHAnsi"/>
      <w:i/>
      <w:spacing w:val="-1"/>
      <w:sz w:val="24"/>
      <w:szCs w:val="20"/>
      <w:lang w:val="en-US" w:eastAsia="sl-SI"/>
    </w:rPr>
  </w:style>
  <w:style w:type="paragraph" w:styleId="Brezrazmikov">
    <w:name w:val="No Spacing"/>
    <w:uiPriority w:val="1"/>
    <w:qFormat/>
    <w:rsid w:val="00823BD9"/>
    <w:pPr>
      <w:spacing w:after="0" w:line="240" w:lineRule="auto"/>
      <w:jc w:val="both"/>
    </w:pPr>
    <w:rPr>
      <w:rFonts w:ascii="Tahoma" w:eastAsia="Times New Roman" w:hAnsi="Tahoma" w:cs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715406"/>
    <w:pPr>
      <w:widowControl w:val="0"/>
      <w:spacing w:after="0" w:line="240" w:lineRule="auto"/>
      <w:jc w:val="both"/>
    </w:pPr>
    <w:rPr>
      <w:rFonts w:ascii="Tahoma" w:hAnsi="Tahoma"/>
      <w:sz w:val="24"/>
      <w:lang w:val="en-US"/>
    </w:rPr>
  </w:style>
  <w:style w:type="paragraph" w:styleId="Napis">
    <w:name w:val="caption"/>
    <w:basedOn w:val="Navaden"/>
    <w:next w:val="Navaden"/>
    <w:uiPriority w:val="99"/>
    <w:qFormat/>
    <w:rsid w:val="00715406"/>
    <w:pPr>
      <w:spacing w:line="240" w:lineRule="auto"/>
      <w:jc w:val="both"/>
    </w:pPr>
    <w:rPr>
      <w:rFonts w:ascii="Tahoma" w:eastAsia="Times New Roman" w:hAnsi="Tahoma" w:cs="Times New Roman"/>
      <w:b/>
      <w:bCs/>
      <w:szCs w:val="18"/>
      <w:lang w:eastAsia="sl-SI"/>
    </w:rPr>
  </w:style>
  <w:style w:type="character" w:styleId="Hiperpovezava">
    <w:name w:val="Hyperlink"/>
    <w:uiPriority w:val="99"/>
    <w:unhideWhenUsed/>
    <w:rsid w:val="00EC623B"/>
    <w:rPr>
      <w:color w:val="0000FF"/>
      <w:u w:val="single"/>
    </w:rPr>
  </w:style>
  <w:style w:type="table" w:styleId="Tabelamrea">
    <w:name w:val="Table Grid"/>
    <w:basedOn w:val="Navadnatabela"/>
    <w:uiPriority w:val="99"/>
    <w:rsid w:val="00CB42C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</dc:creator>
  <cp:keywords/>
  <dc:description/>
  <cp:lastModifiedBy>Emilija Ivančič</cp:lastModifiedBy>
  <cp:revision>2</cp:revision>
  <dcterms:created xsi:type="dcterms:W3CDTF">2016-09-22T11:55:00Z</dcterms:created>
  <dcterms:modified xsi:type="dcterms:W3CDTF">2016-09-22T11:55:00Z</dcterms:modified>
</cp:coreProperties>
</file>