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174" w:rsidRPr="00301174" w:rsidRDefault="00301174" w:rsidP="00301174">
      <w:pPr>
        <w:pStyle w:val="Naslov5"/>
        <w:spacing w:before="0" w:after="0"/>
        <w:rPr>
          <w:rFonts w:ascii="Cambria" w:hAnsi="Cambria"/>
          <w:color w:val="00B050"/>
          <w:sz w:val="60"/>
          <w:szCs w:val="60"/>
          <w:lang w:val="sl-SI"/>
        </w:rPr>
      </w:pPr>
      <w:r w:rsidRPr="00301174">
        <w:rPr>
          <w:rFonts w:ascii="Cambria" w:hAnsi="Cambria"/>
          <w:color w:val="00B050"/>
          <w:sz w:val="60"/>
          <w:szCs w:val="60"/>
          <w:lang w:val="sl-SI"/>
        </w:rPr>
        <w:t>SEJE DELOVNIH TELES</w:t>
      </w:r>
    </w:p>
    <w:p w:rsidR="00301174" w:rsidRDefault="00301174" w:rsidP="00301174">
      <w:pPr>
        <w:spacing w:after="0" w:line="240" w:lineRule="auto"/>
        <w:jc w:val="both"/>
        <w:rPr>
          <w:rFonts w:ascii="Cambria" w:eastAsia="Times New Roman" w:hAnsi="Cambria" w:cs="Calibri"/>
          <w:sz w:val="24"/>
          <w:szCs w:val="24"/>
          <w:lang w:eastAsia="sl-SI"/>
        </w:rPr>
      </w:pPr>
    </w:p>
    <w:p w:rsidR="00301174" w:rsidRDefault="00301174" w:rsidP="00301174">
      <w:pPr>
        <w:spacing w:after="0" w:line="240" w:lineRule="auto"/>
        <w:jc w:val="both"/>
        <w:rPr>
          <w:rFonts w:ascii="Cambria" w:eastAsia="Times New Roman" w:hAnsi="Cambria" w:cs="Calibri"/>
          <w:sz w:val="24"/>
          <w:szCs w:val="24"/>
          <w:lang w:eastAsia="sl-SI"/>
        </w:rPr>
      </w:pPr>
    </w:p>
    <w:p w:rsidR="00301174" w:rsidRPr="00EF7B89" w:rsidRDefault="00301174" w:rsidP="00301174">
      <w:pPr>
        <w:spacing w:after="0" w:line="240" w:lineRule="auto"/>
        <w:jc w:val="both"/>
        <w:rPr>
          <w:rFonts w:ascii="Cambria" w:eastAsia="Times New Roman" w:hAnsi="Cambria" w:cs="Calibri"/>
          <w:sz w:val="24"/>
          <w:szCs w:val="24"/>
          <w:lang w:eastAsia="sl-SI"/>
        </w:rPr>
      </w:pPr>
    </w:p>
    <w:p w:rsidR="00301174" w:rsidRDefault="00301174" w:rsidP="00301174">
      <w:pPr>
        <w:spacing w:after="0" w:line="240" w:lineRule="auto"/>
        <w:jc w:val="right"/>
        <w:rPr>
          <w:rFonts w:ascii="Cambria" w:eastAsia="Times New Roman" w:hAnsi="Cambria" w:cs="Calibri"/>
          <w:sz w:val="24"/>
          <w:szCs w:val="24"/>
          <w:lang w:eastAsia="sl-SI"/>
        </w:rPr>
      </w:pPr>
    </w:p>
    <w:p w:rsidR="00EF3596" w:rsidRDefault="00106F70" w:rsidP="00EF3596">
      <w:pPr>
        <w:spacing w:after="0" w:line="240" w:lineRule="auto"/>
        <w:jc w:val="right"/>
        <w:rPr>
          <w:rFonts w:ascii="Cambria" w:hAnsi="Cambria"/>
          <w:b/>
          <w:sz w:val="40"/>
          <w:szCs w:val="40"/>
        </w:rPr>
      </w:pPr>
      <w:r>
        <w:rPr>
          <w:rFonts w:ascii="Cambria" w:hAnsi="Cambria"/>
          <w:b/>
          <w:sz w:val="40"/>
          <w:szCs w:val="40"/>
        </w:rPr>
        <w:t>V</w:t>
      </w:r>
      <w:r w:rsidR="00EF3596">
        <w:rPr>
          <w:rFonts w:ascii="Cambria" w:hAnsi="Cambria"/>
          <w:b/>
          <w:sz w:val="40"/>
          <w:szCs w:val="40"/>
        </w:rPr>
        <w:t>abilo in zapisnik Statutarno pravne komisije</w:t>
      </w:r>
    </w:p>
    <w:p w:rsidR="00EF3596" w:rsidRPr="00301174" w:rsidRDefault="00106F70" w:rsidP="00EF3596">
      <w:pPr>
        <w:spacing w:after="0" w:line="240" w:lineRule="auto"/>
        <w:jc w:val="right"/>
        <w:rPr>
          <w:rFonts w:ascii="Cambria" w:hAnsi="Cambria"/>
          <w:b/>
          <w:bCs/>
          <w:i/>
          <w:color w:val="FF0000"/>
          <w:sz w:val="40"/>
          <w:szCs w:val="40"/>
          <w:u w:val="single"/>
        </w:rPr>
      </w:pPr>
      <w:r>
        <w:rPr>
          <w:rFonts w:ascii="Cambria" w:hAnsi="Cambria"/>
          <w:b/>
          <w:bCs/>
          <w:i/>
          <w:color w:val="FF0000"/>
          <w:sz w:val="40"/>
          <w:szCs w:val="40"/>
          <w:highlight w:val="yellow"/>
          <w:u w:val="single"/>
        </w:rPr>
        <w:t>Ponedeljek</w:t>
      </w:r>
      <w:r w:rsidR="00EF3596" w:rsidRPr="00301174">
        <w:rPr>
          <w:rFonts w:ascii="Cambria" w:hAnsi="Cambria"/>
          <w:b/>
          <w:bCs/>
          <w:i/>
          <w:color w:val="FF0000"/>
          <w:sz w:val="40"/>
          <w:szCs w:val="40"/>
          <w:highlight w:val="yellow"/>
          <w:u w:val="single"/>
        </w:rPr>
        <w:t xml:space="preserve">, </w:t>
      </w:r>
      <w:r>
        <w:rPr>
          <w:rFonts w:ascii="Cambria" w:hAnsi="Cambria"/>
          <w:b/>
          <w:bCs/>
          <w:i/>
          <w:color w:val="FF0000"/>
          <w:sz w:val="40"/>
          <w:szCs w:val="40"/>
          <w:highlight w:val="yellow"/>
          <w:u w:val="single"/>
        </w:rPr>
        <w:t>09</w:t>
      </w:r>
      <w:r w:rsidR="00EF3596" w:rsidRPr="00301174">
        <w:rPr>
          <w:rFonts w:ascii="Cambria" w:hAnsi="Cambria"/>
          <w:b/>
          <w:bCs/>
          <w:i/>
          <w:color w:val="FF0000"/>
          <w:sz w:val="40"/>
          <w:szCs w:val="40"/>
          <w:highlight w:val="yellow"/>
          <w:u w:val="single"/>
        </w:rPr>
        <w:t>.1</w:t>
      </w:r>
      <w:r>
        <w:rPr>
          <w:rFonts w:ascii="Cambria" w:hAnsi="Cambria"/>
          <w:b/>
          <w:bCs/>
          <w:i/>
          <w:color w:val="FF0000"/>
          <w:sz w:val="40"/>
          <w:szCs w:val="40"/>
          <w:highlight w:val="yellow"/>
          <w:u w:val="single"/>
        </w:rPr>
        <w:t>2</w:t>
      </w:r>
      <w:r w:rsidR="00EF3596" w:rsidRPr="00301174">
        <w:rPr>
          <w:rFonts w:ascii="Cambria" w:hAnsi="Cambria"/>
          <w:b/>
          <w:bCs/>
          <w:i/>
          <w:color w:val="FF0000"/>
          <w:sz w:val="40"/>
          <w:szCs w:val="40"/>
          <w:highlight w:val="yellow"/>
          <w:u w:val="single"/>
        </w:rPr>
        <w:t>.2019 ob 1</w:t>
      </w:r>
      <w:r w:rsidR="00C31FB1">
        <w:rPr>
          <w:rFonts w:ascii="Cambria" w:hAnsi="Cambria"/>
          <w:b/>
          <w:bCs/>
          <w:i/>
          <w:color w:val="FF0000"/>
          <w:sz w:val="40"/>
          <w:szCs w:val="40"/>
          <w:highlight w:val="yellow"/>
          <w:u w:val="single"/>
        </w:rPr>
        <w:t>5</w:t>
      </w:r>
      <w:r w:rsidR="00EF3596" w:rsidRPr="00301174">
        <w:rPr>
          <w:rFonts w:ascii="Cambria" w:hAnsi="Cambria"/>
          <w:b/>
          <w:bCs/>
          <w:i/>
          <w:color w:val="FF0000"/>
          <w:sz w:val="40"/>
          <w:szCs w:val="40"/>
          <w:highlight w:val="yellow"/>
          <w:u w:val="single"/>
        </w:rPr>
        <w:t>.00 uri</w:t>
      </w:r>
    </w:p>
    <w:p w:rsidR="00EF3596" w:rsidRPr="00301174" w:rsidRDefault="00EF3596" w:rsidP="00301174">
      <w:pPr>
        <w:spacing w:after="0" w:line="240" w:lineRule="auto"/>
        <w:jc w:val="right"/>
        <w:rPr>
          <w:rFonts w:ascii="Cambria" w:hAnsi="Cambria"/>
          <w:b/>
          <w:bCs/>
          <w:i/>
          <w:color w:val="FF0000"/>
          <w:sz w:val="40"/>
          <w:szCs w:val="40"/>
          <w:u w:val="single"/>
        </w:rPr>
      </w:pPr>
    </w:p>
    <w:p w:rsidR="00301174" w:rsidRDefault="00301174"/>
    <w:p w:rsidR="00301174" w:rsidRDefault="00301174">
      <w:pPr>
        <w:sectPr w:rsidR="00301174" w:rsidSect="00AF1A31">
          <w:footerReference w:type="default" r:id="rId7"/>
          <w:pgSz w:w="11906" w:h="16838"/>
          <w:pgMar w:top="1134" w:right="1417" w:bottom="1134" w:left="1134" w:header="708" w:footer="708" w:gutter="0"/>
          <w:cols w:space="708"/>
          <w:titlePg/>
          <w:docGrid w:linePitch="360"/>
        </w:sectPr>
      </w:pPr>
    </w:p>
    <w:p w:rsidR="00301174" w:rsidRDefault="00EF3596" w:rsidP="00EF3596">
      <w:pPr>
        <w:spacing w:after="0" w:line="240" w:lineRule="auto"/>
        <w:jc w:val="right"/>
        <w:rPr>
          <w:rFonts w:ascii="Cambria" w:hAnsi="Cambria"/>
          <w:b/>
          <w:color w:val="BF8F00" w:themeColor="accent4" w:themeShade="BF"/>
          <w:sz w:val="40"/>
          <w:szCs w:val="40"/>
        </w:rPr>
      </w:pPr>
      <w:r w:rsidRPr="00C736D3">
        <w:rPr>
          <w:rFonts w:ascii="Cambria" w:hAnsi="Cambria"/>
          <w:b/>
          <w:color w:val="BF8F00" w:themeColor="accent4" w:themeShade="BF"/>
          <w:sz w:val="40"/>
          <w:szCs w:val="40"/>
        </w:rPr>
        <w:lastRenderedPageBreak/>
        <w:t xml:space="preserve">Vabilo in zapisnik </w:t>
      </w:r>
      <w:r>
        <w:rPr>
          <w:rFonts w:ascii="Cambria" w:hAnsi="Cambria"/>
          <w:b/>
          <w:color w:val="BF8F00" w:themeColor="accent4" w:themeShade="BF"/>
          <w:sz w:val="40"/>
          <w:szCs w:val="40"/>
        </w:rPr>
        <w:t>Statutarno pravne komisije</w:t>
      </w:r>
    </w:p>
    <w:p w:rsidR="00EF3596" w:rsidRPr="00EF3596" w:rsidRDefault="00EF3596" w:rsidP="00EF3596">
      <w:pPr>
        <w:spacing w:after="0" w:line="240" w:lineRule="auto"/>
        <w:jc w:val="both"/>
        <w:rPr>
          <w:rFonts w:ascii="Cambria" w:hAnsi="Cambria"/>
          <w:b/>
          <w:sz w:val="24"/>
          <w:szCs w:val="24"/>
        </w:rPr>
      </w:pPr>
    </w:p>
    <w:p w:rsidR="004349C5" w:rsidRPr="00C31FB1" w:rsidRDefault="004349C5" w:rsidP="004349C5">
      <w:pPr>
        <w:spacing w:after="0" w:line="240" w:lineRule="auto"/>
        <w:jc w:val="right"/>
        <w:rPr>
          <w:rFonts w:ascii="Cambria" w:eastAsia="Times New Roman" w:hAnsi="Cambria" w:cs="Calibri"/>
          <w:iCs/>
          <w:sz w:val="24"/>
          <w:szCs w:val="24"/>
          <w:lang w:eastAsia="sl-SI"/>
        </w:rPr>
      </w:pPr>
      <w:r w:rsidRPr="00C31FB1">
        <w:rPr>
          <w:rFonts w:ascii="Cambria" w:eastAsia="Times New Roman" w:hAnsi="Cambria" w:cs="Calibri"/>
          <w:iCs/>
          <w:sz w:val="24"/>
          <w:szCs w:val="24"/>
          <w:lang w:eastAsia="sl-SI"/>
        </w:rPr>
        <w:t>Številka: 9000-00</w:t>
      </w:r>
      <w:r w:rsidR="00C31FB1" w:rsidRPr="00C31FB1">
        <w:rPr>
          <w:rFonts w:ascii="Cambria" w:eastAsia="Times New Roman" w:hAnsi="Cambria" w:cs="Calibri"/>
          <w:iCs/>
          <w:sz w:val="24"/>
          <w:szCs w:val="24"/>
          <w:lang w:eastAsia="sl-SI"/>
        </w:rPr>
        <w:t>10</w:t>
      </w:r>
      <w:r w:rsidRPr="00C31FB1">
        <w:rPr>
          <w:rFonts w:ascii="Cambria" w:eastAsia="Times New Roman" w:hAnsi="Cambria" w:cs="Calibri"/>
          <w:iCs/>
          <w:sz w:val="24"/>
          <w:szCs w:val="24"/>
          <w:lang w:eastAsia="sl-SI"/>
        </w:rPr>
        <w:t>/2019-</w:t>
      </w:r>
      <w:r w:rsidR="00C31FB1" w:rsidRPr="00C31FB1">
        <w:rPr>
          <w:rFonts w:ascii="Cambria" w:eastAsia="Times New Roman" w:hAnsi="Cambria" w:cs="Calibri"/>
          <w:iCs/>
          <w:sz w:val="24"/>
          <w:szCs w:val="24"/>
          <w:lang w:eastAsia="sl-SI"/>
        </w:rPr>
        <w:t>3</w:t>
      </w:r>
    </w:p>
    <w:p w:rsidR="004349C5" w:rsidRPr="00C31FB1" w:rsidRDefault="004349C5" w:rsidP="004349C5">
      <w:pPr>
        <w:spacing w:after="0" w:line="240" w:lineRule="auto"/>
        <w:jc w:val="right"/>
        <w:rPr>
          <w:rFonts w:ascii="Cambria" w:eastAsia="Times New Roman" w:hAnsi="Cambria" w:cs="Calibri"/>
          <w:iCs/>
          <w:sz w:val="24"/>
          <w:szCs w:val="24"/>
          <w:lang w:eastAsia="sl-SI"/>
        </w:rPr>
      </w:pPr>
      <w:r w:rsidRPr="00C31FB1">
        <w:rPr>
          <w:rFonts w:ascii="Cambria" w:eastAsia="Times New Roman" w:hAnsi="Cambria" w:cs="Calibri"/>
          <w:iCs/>
          <w:sz w:val="24"/>
          <w:szCs w:val="24"/>
          <w:lang w:eastAsia="sl-SI"/>
        </w:rPr>
        <w:t xml:space="preserve">Datum: </w:t>
      </w:r>
      <w:r w:rsidR="00C31FB1">
        <w:rPr>
          <w:rFonts w:ascii="Cambria" w:eastAsia="Times New Roman" w:hAnsi="Cambria" w:cs="Calibri"/>
          <w:iCs/>
          <w:sz w:val="24"/>
          <w:szCs w:val="24"/>
          <w:lang w:eastAsia="sl-SI"/>
        </w:rPr>
        <w:t>03</w:t>
      </w:r>
      <w:r w:rsidRPr="00C31FB1">
        <w:rPr>
          <w:rFonts w:ascii="Cambria" w:eastAsia="Times New Roman" w:hAnsi="Cambria" w:cs="Calibri"/>
          <w:iCs/>
          <w:sz w:val="24"/>
          <w:szCs w:val="24"/>
          <w:lang w:eastAsia="sl-SI"/>
        </w:rPr>
        <w:t xml:space="preserve">. </w:t>
      </w:r>
      <w:r w:rsidR="00C31FB1">
        <w:rPr>
          <w:rFonts w:ascii="Cambria" w:eastAsia="Times New Roman" w:hAnsi="Cambria" w:cs="Calibri"/>
          <w:iCs/>
          <w:sz w:val="24"/>
          <w:szCs w:val="24"/>
          <w:lang w:eastAsia="sl-SI"/>
        </w:rPr>
        <w:t>12</w:t>
      </w:r>
      <w:r w:rsidRPr="00C31FB1">
        <w:rPr>
          <w:rFonts w:ascii="Cambria" w:eastAsia="Times New Roman" w:hAnsi="Cambria" w:cs="Calibri"/>
          <w:iCs/>
          <w:sz w:val="24"/>
          <w:szCs w:val="24"/>
          <w:lang w:eastAsia="sl-SI"/>
        </w:rPr>
        <w:t>. 2019</w:t>
      </w: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4349C5" w:rsidP="004349C5">
      <w:pPr>
        <w:spacing w:after="0" w:line="240" w:lineRule="auto"/>
        <w:jc w:val="both"/>
        <w:rPr>
          <w:rFonts w:ascii="Cambria" w:eastAsia="Times New Roman" w:hAnsi="Cambria" w:cs="Calibri"/>
          <w:iCs/>
          <w:sz w:val="24"/>
          <w:szCs w:val="24"/>
          <w:lang w:eastAsia="sl-SI"/>
        </w:rPr>
      </w:pPr>
    </w:p>
    <w:p w:rsidR="004349C5" w:rsidRPr="004349C5" w:rsidRDefault="004349C5" w:rsidP="004349C5">
      <w:pPr>
        <w:tabs>
          <w:tab w:val="center" w:pos="4536"/>
          <w:tab w:val="right" w:pos="9072"/>
        </w:tabs>
        <w:spacing w:after="0" w:line="240" w:lineRule="auto"/>
        <w:jc w:val="center"/>
        <w:rPr>
          <w:rFonts w:ascii="Cambria" w:eastAsia="Times New Roman" w:hAnsi="Cambria" w:cs="Calibri"/>
          <w:iCs/>
          <w:sz w:val="24"/>
          <w:szCs w:val="24"/>
          <w:lang w:eastAsia="sl-SI"/>
        </w:rPr>
      </w:pPr>
      <w:r w:rsidRPr="004349C5">
        <w:rPr>
          <w:rFonts w:ascii="Cambria" w:eastAsia="Times New Roman" w:hAnsi="Cambria" w:cs="Calibri"/>
          <w:iCs/>
          <w:sz w:val="24"/>
          <w:szCs w:val="24"/>
          <w:lang w:eastAsia="sl-SI"/>
        </w:rPr>
        <w:t xml:space="preserve">Na podlagi 61. člena Poslovnika Občinskega sveta Občine Gorje </w:t>
      </w:r>
    </w:p>
    <w:p w:rsidR="004349C5" w:rsidRPr="004349C5" w:rsidRDefault="004349C5" w:rsidP="004349C5">
      <w:pPr>
        <w:tabs>
          <w:tab w:val="left" w:pos="708"/>
          <w:tab w:val="center" w:pos="4536"/>
          <w:tab w:val="right" w:pos="9072"/>
        </w:tabs>
        <w:spacing w:after="0" w:line="240" w:lineRule="auto"/>
        <w:jc w:val="center"/>
        <w:rPr>
          <w:rFonts w:ascii="Cambria" w:eastAsia="Times New Roman" w:hAnsi="Cambria" w:cs="Calibri"/>
          <w:iCs/>
          <w:sz w:val="24"/>
          <w:szCs w:val="24"/>
          <w:lang w:eastAsia="sl-SI"/>
        </w:rPr>
      </w:pPr>
      <w:r w:rsidRPr="004349C5">
        <w:rPr>
          <w:rFonts w:ascii="Cambria" w:eastAsia="Times New Roman" w:hAnsi="Cambria" w:cs="Calibri"/>
          <w:iCs/>
          <w:sz w:val="24"/>
          <w:szCs w:val="24"/>
          <w:lang w:eastAsia="sl-SI"/>
        </w:rPr>
        <w:t>(Uradno glasilo slovenskih občin, št. 13/2017) sklicujem</w:t>
      </w: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C31FB1" w:rsidP="00106F70">
      <w:pPr>
        <w:spacing w:after="0" w:line="240" w:lineRule="auto"/>
        <w:jc w:val="center"/>
        <w:rPr>
          <w:rFonts w:ascii="Cambria" w:eastAsia="Times New Roman" w:hAnsi="Cambria" w:cs="Calibri"/>
          <w:b/>
          <w:bCs/>
          <w:iCs/>
          <w:sz w:val="28"/>
          <w:szCs w:val="24"/>
          <w:lang w:eastAsia="sl-SI"/>
        </w:rPr>
      </w:pPr>
      <w:r>
        <w:rPr>
          <w:rFonts w:ascii="Cambria" w:eastAsia="Times New Roman" w:hAnsi="Cambria" w:cs="Calibri"/>
          <w:b/>
          <w:bCs/>
          <w:iCs/>
          <w:sz w:val="28"/>
          <w:szCs w:val="24"/>
          <w:lang w:eastAsia="sl-SI"/>
        </w:rPr>
        <w:t>4</w:t>
      </w:r>
      <w:r w:rsidR="004349C5" w:rsidRPr="004349C5">
        <w:rPr>
          <w:rFonts w:ascii="Cambria" w:eastAsia="Times New Roman" w:hAnsi="Cambria" w:cs="Calibri"/>
          <w:b/>
          <w:bCs/>
          <w:iCs/>
          <w:sz w:val="28"/>
          <w:szCs w:val="24"/>
          <w:lang w:eastAsia="sl-SI"/>
        </w:rPr>
        <w:t xml:space="preserve">. sejo </w:t>
      </w:r>
      <w:bookmarkStart w:id="0" w:name="_Hlk21953628"/>
      <w:r w:rsidR="004349C5" w:rsidRPr="004349C5">
        <w:rPr>
          <w:rFonts w:ascii="Cambria" w:eastAsia="Times New Roman" w:hAnsi="Cambria" w:cs="Calibri"/>
          <w:b/>
          <w:bCs/>
          <w:iCs/>
          <w:sz w:val="28"/>
          <w:szCs w:val="24"/>
          <w:lang w:eastAsia="sl-SI"/>
        </w:rPr>
        <w:t>Statutarno pravne komisije</w:t>
      </w:r>
      <w:bookmarkEnd w:id="0"/>
      <w:r w:rsidR="004349C5" w:rsidRPr="004349C5">
        <w:rPr>
          <w:rFonts w:ascii="Cambria" w:eastAsia="Times New Roman" w:hAnsi="Cambria" w:cs="Calibri"/>
          <w:b/>
          <w:bCs/>
          <w:iCs/>
          <w:sz w:val="28"/>
          <w:szCs w:val="24"/>
          <w:lang w:eastAsia="sl-SI"/>
        </w:rPr>
        <w:t xml:space="preserve">, ki bo v </w:t>
      </w:r>
      <w:r w:rsidR="00106F70">
        <w:rPr>
          <w:rFonts w:ascii="Cambria" w:eastAsia="Times New Roman" w:hAnsi="Cambria" w:cs="Calibri"/>
          <w:b/>
          <w:bCs/>
          <w:iCs/>
          <w:sz w:val="28"/>
          <w:szCs w:val="24"/>
          <w:lang w:eastAsia="sl-SI"/>
        </w:rPr>
        <w:t>ponedeljek</w:t>
      </w:r>
      <w:r w:rsidR="004349C5" w:rsidRPr="004349C5">
        <w:rPr>
          <w:rFonts w:ascii="Cambria" w:eastAsia="Times New Roman" w:hAnsi="Cambria" w:cs="Calibri"/>
          <w:b/>
          <w:bCs/>
          <w:iCs/>
          <w:sz w:val="28"/>
          <w:szCs w:val="24"/>
          <w:u w:val="single"/>
          <w:lang w:eastAsia="sl-SI"/>
        </w:rPr>
        <w:t xml:space="preserve">, </w:t>
      </w:r>
      <w:r w:rsidR="00106F70">
        <w:rPr>
          <w:rFonts w:ascii="Cambria" w:eastAsia="Times New Roman" w:hAnsi="Cambria" w:cs="Calibri"/>
          <w:b/>
          <w:bCs/>
          <w:iCs/>
          <w:sz w:val="28"/>
          <w:szCs w:val="24"/>
          <w:u w:val="single"/>
          <w:lang w:eastAsia="sl-SI"/>
        </w:rPr>
        <w:t>09</w:t>
      </w:r>
      <w:r w:rsidR="004349C5" w:rsidRPr="004349C5">
        <w:rPr>
          <w:rFonts w:ascii="Cambria" w:eastAsia="Times New Roman" w:hAnsi="Cambria" w:cs="Calibri"/>
          <w:b/>
          <w:bCs/>
          <w:iCs/>
          <w:sz w:val="28"/>
          <w:szCs w:val="24"/>
          <w:u w:val="single"/>
          <w:lang w:eastAsia="sl-SI"/>
        </w:rPr>
        <w:t>. 1</w:t>
      </w:r>
      <w:r w:rsidR="00106F70">
        <w:rPr>
          <w:rFonts w:ascii="Cambria" w:eastAsia="Times New Roman" w:hAnsi="Cambria" w:cs="Calibri"/>
          <w:b/>
          <w:bCs/>
          <w:iCs/>
          <w:sz w:val="28"/>
          <w:szCs w:val="24"/>
          <w:u w:val="single"/>
          <w:lang w:eastAsia="sl-SI"/>
        </w:rPr>
        <w:t>2</w:t>
      </w:r>
      <w:r w:rsidR="004349C5" w:rsidRPr="004349C5">
        <w:rPr>
          <w:rFonts w:ascii="Cambria" w:eastAsia="Times New Roman" w:hAnsi="Cambria" w:cs="Calibri"/>
          <w:b/>
          <w:bCs/>
          <w:iCs/>
          <w:sz w:val="28"/>
          <w:szCs w:val="24"/>
          <w:u w:val="single"/>
          <w:lang w:eastAsia="sl-SI"/>
        </w:rPr>
        <w:t>. 2019, ob 1</w:t>
      </w:r>
      <w:r>
        <w:rPr>
          <w:rFonts w:ascii="Cambria" w:eastAsia="Times New Roman" w:hAnsi="Cambria" w:cs="Calibri"/>
          <w:b/>
          <w:bCs/>
          <w:iCs/>
          <w:sz w:val="28"/>
          <w:szCs w:val="24"/>
          <w:u w:val="single"/>
          <w:lang w:eastAsia="sl-SI"/>
        </w:rPr>
        <w:t>5</w:t>
      </w:r>
      <w:r w:rsidR="004349C5" w:rsidRPr="004349C5">
        <w:rPr>
          <w:rFonts w:ascii="Cambria" w:eastAsia="Times New Roman" w:hAnsi="Cambria" w:cs="Calibri"/>
          <w:b/>
          <w:bCs/>
          <w:iCs/>
          <w:sz w:val="28"/>
          <w:szCs w:val="24"/>
          <w:u w:val="single"/>
          <w:lang w:eastAsia="sl-SI"/>
        </w:rPr>
        <w:t>.00 uri</w:t>
      </w:r>
      <w:r w:rsidR="00106F70">
        <w:rPr>
          <w:rFonts w:ascii="Cambria" w:eastAsia="Times New Roman" w:hAnsi="Cambria" w:cs="Calibri"/>
          <w:b/>
          <w:bCs/>
          <w:iCs/>
          <w:sz w:val="28"/>
          <w:szCs w:val="24"/>
          <w:lang w:eastAsia="sl-SI"/>
        </w:rPr>
        <w:t xml:space="preserve"> </w:t>
      </w:r>
      <w:r w:rsidR="004349C5" w:rsidRPr="004349C5">
        <w:rPr>
          <w:rFonts w:ascii="Cambria" w:eastAsia="Times New Roman" w:hAnsi="Cambria" w:cs="Calibri"/>
          <w:b/>
          <w:bCs/>
          <w:iCs/>
          <w:sz w:val="28"/>
          <w:szCs w:val="24"/>
          <w:lang w:eastAsia="sl-SI"/>
        </w:rPr>
        <w:t>v prostorih Občine Gorje.</w:t>
      </w:r>
    </w:p>
    <w:p w:rsidR="004349C5" w:rsidRPr="004349C5" w:rsidRDefault="004349C5" w:rsidP="004349C5">
      <w:pPr>
        <w:spacing w:after="0" w:line="240" w:lineRule="auto"/>
        <w:jc w:val="both"/>
        <w:rPr>
          <w:rFonts w:ascii="Cambria" w:eastAsia="Times New Roman" w:hAnsi="Cambria" w:cs="Calibri"/>
          <w:iCs/>
          <w:sz w:val="24"/>
          <w:szCs w:val="24"/>
          <w:lang w:eastAsia="sl-SI"/>
        </w:rPr>
      </w:pPr>
    </w:p>
    <w:p w:rsidR="004349C5" w:rsidRPr="004349C5" w:rsidRDefault="004349C5" w:rsidP="004349C5">
      <w:pPr>
        <w:spacing w:after="0" w:line="240" w:lineRule="auto"/>
        <w:jc w:val="both"/>
        <w:rPr>
          <w:rFonts w:ascii="Cambria" w:eastAsia="Times New Roman" w:hAnsi="Cambria" w:cs="Calibri"/>
          <w:iCs/>
          <w:sz w:val="24"/>
          <w:szCs w:val="24"/>
          <w:lang w:eastAsia="sl-SI"/>
        </w:rPr>
      </w:pPr>
    </w:p>
    <w:p w:rsidR="004349C5" w:rsidRPr="004349C5" w:rsidRDefault="004349C5" w:rsidP="004349C5">
      <w:pPr>
        <w:spacing w:after="0" w:line="240" w:lineRule="auto"/>
        <w:jc w:val="both"/>
        <w:rPr>
          <w:rFonts w:ascii="Cambria" w:eastAsia="Times New Roman" w:hAnsi="Cambria" w:cs="Calibri"/>
          <w:iCs/>
          <w:sz w:val="24"/>
          <w:szCs w:val="24"/>
          <w:lang w:eastAsia="sl-SI"/>
        </w:rPr>
      </w:pPr>
    </w:p>
    <w:p w:rsidR="004349C5" w:rsidRPr="004349C5" w:rsidRDefault="004349C5" w:rsidP="004349C5">
      <w:pPr>
        <w:spacing w:after="0" w:line="240" w:lineRule="auto"/>
        <w:jc w:val="both"/>
        <w:rPr>
          <w:rFonts w:ascii="Cambria" w:eastAsia="Times New Roman" w:hAnsi="Cambria" w:cs="Calibri"/>
          <w:iCs/>
          <w:sz w:val="24"/>
          <w:szCs w:val="24"/>
          <w:lang w:eastAsia="sl-SI"/>
        </w:rPr>
      </w:pPr>
    </w:p>
    <w:p w:rsidR="004349C5" w:rsidRPr="004349C5" w:rsidRDefault="004349C5" w:rsidP="004349C5">
      <w:pPr>
        <w:spacing w:after="0" w:line="240" w:lineRule="auto"/>
        <w:jc w:val="both"/>
        <w:rPr>
          <w:rFonts w:ascii="Cambria" w:eastAsia="Times New Roman" w:hAnsi="Cambria" w:cs="Calibri"/>
          <w:iCs/>
          <w:sz w:val="24"/>
          <w:szCs w:val="24"/>
          <w:lang w:eastAsia="sl-SI"/>
        </w:rPr>
      </w:pPr>
      <w:r w:rsidRPr="004349C5">
        <w:rPr>
          <w:rFonts w:ascii="Cambria" w:eastAsia="Times New Roman" w:hAnsi="Cambria" w:cs="Calibri"/>
          <w:iCs/>
          <w:sz w:val="24"/>
          <w:szCs w:val="24"/>
          <w:lang w:eastAsia="sl-SI"/>
        </w:rPr>
        <w:t xml:space="preserve">Za sejo predlagam naslednji </w:t>
      </w:r>
      <w:r w:rsidRPr="004349C5">
        <w:rPr>
          <w:rFonts w:ascii="Cambria" w:eastAsia="Times New Roman" w:hAnsi="Cambria" w:cs="Calibri"/>
          <w:b/>
          <w:iCs/>
          <w:sz w:val="24"/>
          <w:szCs w:val="24"/>
          <w:lang w:eastAsia="sl-SI"/>
        </w:rPr>
        <w:t>dnevni red</w:t>
      </w:r>
      <w:r w:rsidRPr="004349C5">
        <w:rPr>
          <w:rFonts w:ascii="Cambria" w:eastAsia="Times New Roman" w:hAnsi="Cambria" w:cs="Calibri"/>
          <w:iCs/>
          <w:sz w:val="24"/>
          <w:szCs w:val="24"/>
          <w:lang w:eastAsia="sl-SI"/>
        </w:rPr>
        <w:t>:</w:t>
      </w:r>
    </w:p>
    <w:p w:rsidR="004349C5" w:rsidRPr="004349C5" w:rsidRDefault="004349C5" w:rsidP="004349C5">
      <w:pPr>
        <w:spacing w:after="0" w:line="240" w:lineRule="auto"/>
        <w:jc w:val="both"/>
        <w:rPr>
          <w:rFonts w:ascii="Cambria" w:eastAsia="Times New Roman" w:hAnsi="Cambria" w:cs="Calibri"/>
          <w:iCs/>
          <w:sz w:val="24"/>
          <w:szCs w:val="24"/>
          <w:lang w:eastAsia="sl-SI"/>
        </w:rPr>
      </w:pPr>
    </w:p>
    <w:p w:rsidR="004349C5" w:rsidRPr="00C23814" w:rsidRDefault="004349C5" w:rsidP="00C23814">
      <w:pPr>
        <w:pStyle w:val="Odstavekseznama"/>
        <w:numPr>
          <w:ilvl w:val="0"/>
          <w:numId w:val="10"/>
        </w:numPr>
        <w:tabs>
          <w:tab w:val="center" w:pos="4536"/>
          <w:tab w:val="right" w:pos="9072"/>
        </w:tabs>
        <w:spacing w:after="0" w:line="240" w:lineRule="auto"/>
        <w:jc w:val="both"/>
        <w:rPr>
          <w:rFonts w:ascii="Cambria" w:eastAsia="Times New Roman" w:hAnsi="Cambria" w:cs="Calibri"/>
          <w:b/>
          <w:iCs/>
          <w:sz w:val="24"/>
          <w:szCs w:val="24"/>
          <w:lang w:eastAsia="sl-SI"/>
        </w:rPr>
      </w:pPr>
      <w:r w:rsidRPr="00C23814">
        <w:rPr>
          <w:rFonts w:ascii="Cambria" w:eastAsia="Times New Roman" w:hAnsi="Cambria" w:cs="Calibri"/>
          <w:b/>
          <w:iCs/>
          <w:sz w:val="24"/>
          <w:szCs w:val="24"/>
          <w:lang w:eastAsia="sl-SI"/>
        </w:rPr>
        <w:t xml:space="preserve">Potrditev zapisnika </w:t>
      </w:r>
      <w:r w:rsidR="00C31FB1">
        <w:rPr>
          <w:rFonts w:ascii="Cambria" w:eastAsia="Times New Roman" w:hAnsi="Cambria" w:cs="Calibri"/>
          <w:b/>
          <w:iCs/>
          <w:sz w:val="24"/>
          <w:szCs w:val="24"/>
          <w:lang w:eastAsia="sl-SI"/>
        </w:rPr>
        <w:t>3</w:t>
      </w:r>
      <w:r w:rsidRPr="00C23814">
        <w:rPr>
          <w:rFonts w:ascii="Cambria" w:eastAsia="Times New Roman" w:hAnsi="Cambria" w:cs="Calibri"/>
          <w:b/>
          <w:iCs/>
          <w:sz w:val="24"/>
          <w:szCs w:val="24"/>
          <w:lang w:eastAsia="sl-SI"/>
        </w:rPr>
        <w:t xml:space="preserve">. seje Statutarno pravne komisije z dne </w:t>
      </w:r>
      <w:r w:rsidR="00C31FB1">
        <w:rPr>
          <w:rFonts w:ascii="Cambria" w:eastAsia="Times New Roman" w:hAnsi="Cambria" w:cs="Calibri"/>
          <w:b/>
          <w:iCs/>
          <w:sz w:val="24"/>
          <w:szCs w:val="24"/>
          <w:lang w:eastAsia="sl-SI"/>
        </w:rPr>
        <w:t>13</w:t>
      </w:r>
      <w:r w:rsidRPr="00C23814">
        <w:rPr>
          <w:rFonts w:ascii="Cambria" w:eastAsia="Times New Roman" w:hAnsi="Cambria" w:cs="Calibri"/>
          <w:b/>
          <w:iCs/>
          <w:sz w:val="24"/>
          <w:szCs w:val="24"/>
          <w:lang w:eastAsia="sl-SI"/>
        </w:rPr>
        <w:t xml:space="preserve">. </w:t>
      </w:r>
      <w:r w:rsidR="00C31FB1">
        <w:rPr>
          <w:rFonts w:ascii="Cambria" w:eastAsia="Times New Roman" w:hAnsi="Cambria" w:cs="Calibri"/>
          <w:b/>
          <w:iCs/>
          <w:sz w:val="24"/>
          <w:szCs w:val="24"/>
          <w:lang w:eastAsia="sl-SI"/>
        </w:rPr>
        <w:t>11</w:t>
      </w:r>
      <w:r w:rsidRPr="00C23814">
        <w:rPr>
          <w:rFonts w:ascii="Cambria" w:eastAsia="Times New Roman" w:hAnsi="Cambria" w:cs="Calibri"/>
          <w:b/>
          <w:iCs/>
          <w:sz w:val="24"/>
          <w:szCs w:val="24"/>
          <w:lang w:eastAsia="sl-SI"/>
        </w:rPr>
        <w:t>. 2019,</w:t>
      </w:r>
    </w:p>
    <w:p w:rsidR="004349C5" w:rsidRPr="00C23814" w:rsidRDefault="00106F70" w:rsidP="00C23814">
      <w:pPr>
        <w:pStyle w:val="Odstavekseznama"/>
        <w:numPr>
          <w:ilvl w:val="0"/>
          <w:numId w:val="10"/>
        </w:numPr>
        <w:tabs>
          <w:tab w:val="center" w:pos="4536"/>
          <w:tab w:val="right" w:pos="9072"/>
        </w:tabs>
        <w:spacing w:after="0" w:line="240" w:lineRule="auto"/>
        <w:jc w:val="both"/>
        <w:rPr>
          <w:rFonts w:ascii="Cambria" w:eastAsia="Times New Roman" w:hAnsi="Cambria" w:cs="Calibri"/>
          <w:b/>
          <w:iCs/>
          <w:sz w:val="24"/>
          <w:szCs w:val="24"/>
          <w:lang w:eastAsia="sl-SI"/>
        </w:rPr>
      </w:pPr>
      <w:r>
        <w:rPr>
          <w:rFonts w:ascii="Cambria" w:eastAsia="Times New Roman" w:hAnsi="Cambria" w:cs="Calibri"/>
          <w:b/>
          <w:iCs/>
          <w:sz w:val="24"/>
          <w:szCs w:val="24"/>
          <w:lang w:eastAsia="sl-SI"/>
        </w:rPr>
        <w:t xml:space="preserve">Spremembe </w:t>
      </w:r>
      <w:r w:rsidR="00042B0F">
        <w:rPr>
          <w:rFonts w:ascii="Cambria" w:eastAsia="Times New Roman" w:hAnsi="Cambria" w:cs="Calibri"/>
          <w:b/>
          <w:iCs/>
          <w:sz w:val="24"/>
          <w:szCs w:val="24"/>
          <w:lang w:eastAsia="sl-SI"/>
        </w:rPr>
        <w:t>in dopolnitve Poslovnika občinskega sveta Občine Gorje.</w:t>
      </w:r>
    </w:p>
    <w:p w:rsidR="004349C5" w:rsidRPr="00C23814" w:rsidRDefault="004349C5" w:rsidP="00C23814">
      <w:pPr>
        <w:pStyle w:val="Odstavekseznama"/>
        <w:numPr>
          <w:ilvl w:val="0"/>
          <w:numId w:val="10"/>
        </w:numPr>
        <w:spacing w:after="0" w:line="240" w:lineRule="auto"/>
        <w:jc w:val="both"/>
        <w:rPr>
          <w:rFonts w:ascii="Cambria" w:eastAsia="Times New Roman" w:hAnsi="Cambria" w:cs="Calibri"/>
          <w:b/>
          <w:iCs/>
          <w:sz w:val="24"/>
          <w:szCs w:val="24"/>
          <w:lang w:eastAsia="sl-SI"/>
        </w:rPr>
      </w:pPr>
      <w:r w:rsidRPr="00C23814">
        <w:rPr>
          <w:rFonts w:ascii="Cambria" w:eastAsia="Times New Roman" w:hAnsi="Cambria" w:cs="Calibri"/>
          <w:b/>
          <w:iCs/>
          <w:sz w:val="24"/>
          <w:szCs w:val="24"/>
          <w:lang w:eastAsia="sl-SI"/>
        </w:rPr>
        <w:t>Pobude, predlogi in vprašanja.</w:t>
      </w:r>
    </w:p>
    <w:p w:rsidR="004349C5" w:rsidRPr="004349C5" w:rsidRDefault="004349C5" w:rsidP="004349C5">
      <w:pPr>
        <w:spacing w:after="0" w:line="240" w:lineRule="auto"/>
        <w:jc w:val="both"/>
        <w:rPr>
          <w:rFonts w:ascii="Cambria" w:eastAsia="Times New Roman" w:hAnsi="Cambria" w:cs="Calibri"/>
          <w:b/>
          <w:iCs/>
          <w:sz w:val="24"/>
          <w:szCs w:val="24"/>
          <w:lang w:eastAsia="sl-SI"/>
        </w:rPr>
      </w:pPr>
    </w:p>
    <w:p w:rsidR="004349C5" w:rsidRPr="004349C5" w:rsidRDefault="004349C5" w:rsidP="004349C5">
      <w:pPr>
        <w:spacing w:after="0" w:line="240" w:lineRule="auto"/>
        <w:jc w:val="both"/>
        <w:rPr>
          <w:rFonts w:ascii="Cambria" w:eastAsia="Times New Roman" w:hAnsi="Cambria" w:cs="Calibri"/>
          <w:b/>
          <w:iCs/>
          <w:sz w:val="24"/>
          <w:szCs w:val="24"/>
          <w:lang w:eastAsia="sl-SI"/>
        </w:rPr>
      </w:pPr>
    </w:p>
    <w:p w:rsidR="004349C5" w:rsidRPr="004349C5" w:rsidRDefault="004349C5" w:rsidP="004349C5">
      <w:pPr>
        <w:spacing w:after="0" w:line="240" w:lineRule="auto"/>
        <w:jc w:val="both"/>
        <w:rPr>
          <w:rFonts w:ascii="Cambria" w:eastAsia="Times New Roman" w:hAnsi="Cambria" w:cs="Calibri"/>
          <w:b/>
          <w:iCs/>
          <w:sz w:val="24"/>
          <w:szCs w:val="24"/>
          <w:lang w:eastAsia="sl-SI"/>
        </w:rPr>
      </w:pPr>
    </w:p>
    <w:p w:rsidR="004349C5" w:rsidRPr="004349C5" w:rsidRDefault="004349C5" w:rsidP="004349C5">
      <w:pPr>
        <w:spacing w:after="0" w:line="240" w:lineRule="auto"/>
        <w:jc w:val="both"/>
        <w:rPr>
          <w:rFonts w:ascii="Cambria" w:eastAsia="Times New Roman" w:hAnsi="Cambria" w:cs="Calibri"/>
          <w:b/>
          <w:iCs/>
          <w:sz w:val="24"/>
          <w:szCs w:val="24"/>
          <w:lang w:eastAsia="sl-SI"/>
        </w:rPr>
      </w:pPr>
    </w:p>
    <w:p w:rsidR="004349C5" w:rsidRPr="004349C5" w:rsidRDefault="004349C5" w:rsidP="004349C5">
      <w:pPr>
        <w:spacing w:after="0" w:line="240" w:lineRule="auto"/>
        <w:jc w:val="both"/>
        <w:rPr>
          <w:rFonts w:ascii="Cambria" w:eastAsia="Times New Roman" w:hAnsi="Cambria" w:cs="Calibri"/>
          <w:iCs/>
          <w:sz w:val="24"/>
          <w:szCs w:val="24"/>
          <w:lang w:eastAsia="sl-SI"/>
        </w:rPr>
      </w:pPr>
      <w:r w:rsidRPr="004349C5">
        <w:rPr>
          <w:rFonts w:ascii="Cambria" w:eastAsia="Times New Roman" w:hAnsi="Cambria" w:cs="Calibri"/>
          <w:iCs/>
          <w:sz w:val="24"/>
          <w:szCs w:val="24"/>
          <w:lang w:eastAsia="sl-SI"/>
        </w:rPr>
        <w:t>V primeru, da se seje ne boste udeležili, prosimo, da nam sporočite na telefon 04 575 18 00.</w:t>
      </w:r>
    </w:p>
    <w:p w:rsidR="004349C5" w:rsidRPr="004349C5" w:rsidRDefault="004349C5" w:rsidP="004349C5">
      <w:pPr>
        <w:spacing w:after="0" w:line="240" w:lineRule="auto"/>
        <w:jc w:val="both"/>
        <w:rPr>
          <w:rFonts w:ascii="Cambria" w:eastAsia="Times New Roman" w:hAnsi="Cambria" w:cs="Calibri"/>
          <w:iCs/>
          <w:sz w:val="24"/>
          <w:szCs w:val="24"/>
          <w:lang w:eastAsia="sl-SI"/>
        </w:rPr>
      </w:pPr>
    </w:p>
    <w:p w:rsidR="004349C5" w:rsidRPr="004349C5" w:rsidRDefault="004349C5" w:rsidP="004349C5">
      <w:pPr>
        <w:spacing w:after="0" w:line="240" w:lineRule="auto"/>
        <w:jc w:val="both"/>
        <w:rPr>
          <w:rFonts w:ascii="Cambria" w:eastAsia="Times New Roman" w:hAnsi="Cambria" w:cs="Calibri"/>
          <w:iCs/>
          <w:sz w:val="24"/>
          <w:szCs w:val="24"/>
          <w:lang w:eastAsia="sl-SI"/>
        </w:rPr>
      </w:pPr>
    </w:p>
    <w:p w:rsidR="004349C5" w:rsidRPr="004349C5" w:rsidRDefault="004349C5" w:rsidP="004349C5">
      <w:pPr>
        <w:spacing w:after="0" w:line="240" w:lineRule="auto"/>
        <w:jc w:val="both"/>
        <w:rPr>
          <w:rFonts w:ascii="Cambria" w:eastAsia="Times New Roman" w:hAnsi="Cambria" w:cs="Calibri"/>
          <w:iCs/>
          <w:sz w:val="24"/>
          <w:szCs w:val="24"/>
          <w:lang w:eastAsia="sl-SI"/>
        </w:rPr>
      </w:pP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4349C5" w:rsidP="004349C5">
      <w:pPr>
        <w:tabs>
          <w:tab w:val="center" w:pos="7371"/>
        </w:tabs>
        <w:spacing w:after="0" w:line="240" w:lineRule="auto"/>
        <w:rPr>
          <w:rFonts w:ascii="Cambria" w:eastAsia="Times New Roman" w:hAnsi="Cambria" w:cs="Calibri"/>
          <w:iCs/>
          <w:sz w:val="24"/>
          <w:szCs w:val="24"/>
          <w:lang w:eastAsia="sl-SI"/>
        </w:rPr>
      </w:pPr>
      <w:r w:rsidRPr="004349C5">
        <w:rPr>
          <w:rFonts w:ascii="Cambria" w:eastAsia="Times New Roman" w:hAnsi="Cambria" w:cs="Calibri"/>
          <w:iCs/>
          <w:sz w:val="24"/>
          <w:szCs w:val="24"/>
          <w:lang w:eastAsia="sl-SI"/>
        </w:rPr>
        <w:tab/>
        <w:t>Predsednik statutarno pravne komisije</w:t>
      </w:r>
    </w:p>
    <w:p w:rsidR="004349C5" w:rsidRPr="004349C5" w:rsidRDefault="004349C5" w:rsidP="004349C5">
      <w:pPr>
        <w:tabs>
          <w:tab w:val="center" w:pos="7371"/>
        </w:tabs>
        <w:spacing w:after="0" w:line="240" w:lineRule="auto"/>
        <w:rPr>
          <w:rFonts w:ascii="Cambria" w:eastAsia="Times New Roman" w:hAnsi="Cambria" w:cs="Calibri"/>
          <w:iCs/>
          <w:sz w:val="24"/>
          <w:szCs w:val="24"/>
          <w:lang w:eastAsia="sl-SI"/>
        </w:rPr>
      </w:pPr>
      <w:r w:rsidRPr="004349C5">
        <w:rPr>
          <w:rFonts w:ascii="Cambria" w:eastAsia="Times New Roman" w:hAnsi="Cambria" w:cs="Calibri"/>
          <w:iCs/>
          <w:sz w:val="24"/>
          <w:szCs w:val="24"/>
          <w:lang w:eastAsia="sl-SI"/>
        </w:rPr>
        <w:tab/>
        <w:t>Janez Poklukar</w:t>
      </w:r>
    </w:p>
    <w:p w:rsidR="004349C5" w:rsidRPr="004349C5" w:rsidRDefault="004349C5" w:rsidP="004349C5">
      <w:pPr>
        <w:tabs>
          <w:tab w:val="center" w:pos="7371"/>
        </w:tabs>
        <w:spacing w:after="0" w:line="240" w:lineRule="auto"/>
        <w:rPr>
          <w:rFonts w:ascii="Cambria" w:eastAsia="Times New Roman" w:hAnsi="Cambria" w:cs="Calibri"/>
          <w:iCs/>
          <w:sz w:val="24"/>
          <w:szCs w:val="24"/>
          <w:lang w:eastAsia="sl-SI"/>
        </w:rPr>
      </w:pPr>
      <w:r w:rsidRPr="004349C5">
        <w:rPr>
          <w:rFonts w:ascii="Cambria" w:eastAsia="Times New Roman" w:hAnsi="Cambria" w:cs="Calibri"/>
          <w:iCs/>
          <w:sz w:val="24"/>
          <w:szCs w:val="24"/>
          <w:lang w:eastAsia="sl-SI"/>
        </w:rPr>
        <w:tab/>
      </w: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4349C5" w:rsidP="004349C5">
      <w:pPr>
        <w:spacing w:after="0" w:line="240" w:lineRule="auto"/>
        <w:rPr>
          <w:rFonts w:ascii="Cambria" w:eastAsia="Times New Roman" w:hAnsi="Cambria" w:cs="Calibri"/>
          <w:iCs/>
          <w:sz w:val="24"/>
          <w:szCs w:val="24"/>
          <w:lang w:eastAsia="sl-SI"/>
        </w:rPr>
      </w:pPr>
    </w:p>
    <w:p w:rsidR="004349C5" w:rsidRPr="004349C5" w:rsidRDefault="004349C5" w:rsidP="004349C5">
      <w:pPr>
        <w:spacing w:after="0" w:line="240" w:lineRule="auto"/>
        <w:rPr>
          <w:rFonts w:ascii="Cambria" w:eastAsia="Times New Roman" w:hAnsi="Cambria" w:cs="Calibri"/>
          <w:b/>
          <w:i/>
          <w:iCs/>
          <w:sz w:val="20"/>
          <w:szCs w:val="20"/>
          <w:lang w:eastAsia="sl-SI"/>
        </w:rPr>
      </w:pPr>
    </w:p>
    <w:p w:rsidR="004349C5" w:rsidRPr="004349C5" w:rsidRDefault="004349C5" w:rsidP="004349C5">
      <w:pPr>
        <w:spacing w:after="0" w:line="240" w:lineRule="auto"/>
        <w:rPr>
          <w:rFonts w:ascii="Cambria" w:eastAsia="Times New Roman" w:hAnsi="Cambria" w:cs="Calibri"/>
          <w:b/>
          <w:i/>
          <w:iCs/>
          <w:sz w:val="20"/>
          <w:szCs w:val="20"/>
          <w:lang w:eastAsia="sl-SI"/>
        </w:rPr>
      </w:pPr>
    </w:p>
    <w:p w:rsidR="004349C5" w:rsidRPr="004349C5" w:rsidRDefault="004349C5" w:rsidP="004349C5">
      <w:pPr>
        <w:spacing w:after="0" w:line="240" w:lineRule="auto"/>
        <w:rPr>
          <w:rFonts w:ascii="Cambria" w:eastAsia="Times New Roman" w:hAnsi="Cambria" w:cs="Calibri"/>
          <w:b/>
          <w:i/>
          <w:iCs/>
          <w:sz w:val="20"/>
          <w:szCs w:val="20"/>
          <w:lang w:eastAsia="sl-SI"/>
        </w:rPr>
      </w:pPr>
    </w:p>
    <w:p w:rsidR="004349C5" w:rsidRPr="004349C5" w:rsidRDefault="004349C5" w:rsidP="004349C5">
      <w:pPr>
        <w:spacing w:after="0" w:line="240" w:lineRule="auto"/>
        <w:rPr>
          <w:rFonts w:ascii="Cambria" w:eastAsia="Times New Roman" w:hAnsi="Cambria" w:cs="Calibri"/>
          <w:b/>
          <w:i/>
          <w:iCs/>
          <w:sz w:val="20"/>
          <w:szCs w:val="20"/>
          <w:lang w:eastAsia="sl-SI"/>
        </w:rPr>
      </w:pPr>
      <w:r w:rsidRPr="004349C5">
        <w:rPr>
          <w:rFonts w:ascii="Cambria" w:eastAsia="Times New Roman" w:hAnsi="Cambria" w:cs="Calibri"/>
          <w:b/>
          <w:i/>
          <w:iCs/>
          <w:sz w:val="20"/>
          <w:szCs w:val="20"/>
          <w:lang w:eastAsia="sl-SI"/>
        </w:rPr>
        <w:t>Vabljeni:</w:t>
      </w:r>
    </w:p>
    <w:p w:rsidR="004349C5" w:rsidRPr="004349C5" w:rsidRDefault="004349C5" w:rsidP="004349C5">
      <w:pPr>
        <w:numPr>
          <w:ilvl w:val="0"/>
          <w:numId w:val="1"/>
        </w:numPr>
        <w:spacing w:after="0" w:line="240" w:lineRule="auto"/>
        <w:rPr>
          <w:rFonts w:ascii="Cambria" w:eastAsia="Times New Roman" w:hAnsi="Cambria" w:cs="Calibri"/>
          <w:i/>
          <w:iCs/>
          <w:sz w:val="20"/>
          <w:szCs w:val="20"/>
          <w:lang w:eastAsia="sl-SI"/>
        </w:rPr>
      </w:pPr>
      <w:r w:rsidRPr="004349C5">
        <w:rPr>
          <w:rFonts w:ascii="Cambria" w:eastAsia="Times New Roman" w:hAnsi="Cambria" w:cs="Calibri"/>
          <w:i/>
          <w:iCs/>
          <w:sz w:val="20"/>
          <w:szCs w:val="20"/>
          <w:lang w:eastAsia="sl-SI"/>
        </w:rPr>
        <w:t>Člani Statutarno pravno komisije: Janez Poklukar, Danijela Mandeljc, Urban Jan,</w:t>
      </w:r>
    </w:p>
    <w:p w:rsidR="004349C5" w:rsidRPr="004349C5" w:rsidRDefault="00C31FB1" w:rsidP="004349C5">
      <w:pPr>
        <w:numPr>
          <w:ilvl w:val="0"/>
          <w:numId w:val="1"/>
        </w:numPr>
        <w:spacing w:after="0" w:line="240" w:lineRule="auto"/>
        <w:rPr>
          <w:rFonts w:ascii="Cambria" w:eastAsia="Times New Roman" w:hAnsi="Cambria" w:cs="Calibri"/>
          <w:i/>
          <w:iCs/>
          <w:sz w:val="20"/>
          <w:szCs w:val="20"/>
          <w:lang w:eastAsia="sl-SI"/>
        </w:rPr>
      </w:pPr>
      <w:r>
        <w:rPr>
          <w:rFonts w:ascii="Cambria" w:eastAsia="Times New Roman" w:hAnsi="Cambria" w:cs="Calibri"/>
          <w:i/>
          <w:iCs/>
          <w:sz w:val="20"/>
          <w:szCs w:val="20"/>
          <w:lang w:eastAsia="sl-SI"/>
        </w:rPr>
        <w:t xml:space="preserve">Peter Torkar, župan in </w:t>
      </w:r>
      <w:r w:rsidR="004349C5" w:rsidRPr="004349C5">
        <w:rPr>
          <w:rFonts w:ascii="Cambria" w:eastAsia="Times New Roman" w:hAnsi="Cambria" w:cs="Calibri"/>
          <w:i/>
          <w:iCs/>
          <w:sz w:val="20"/>
          <w:szCs w:val="20"/>
          <w:lang w:eastAsia="sl-SI"/>
        </w:rPr>
        <w:t>Monika Breznik, občinska uprava.</w:t>
      </w:r>
    </w:p>
    <w:p w:rsidR="00EF3596" w:rsidRPr="00EF3596" w:rsidRDefault="00EF3596" w:rsidP="00EF3596">
      <w:pPr>
        <w:spacing w:after="0" w:line="240" w:lineRule="auto"/>
        <w:jc w:val="both"/>
        <w:rPr>
          <w:rFonts w:ascii="Cambria" w:hAnsi="Cambria"/>
          <w:b/>
          <w:sz w:val="24"/>
          <w:szCs w:val="24"/>
        </w:rPr>
      </w:pPr>
    </w:p>
    <w:p w:rsidR="004349C5" w:rsidRDefault="004349C5" w:rsidP="00EF3596">
      <w:pPr>
        <w:spacing w:after="0" w:line="240" w:lineRule="auto"/>
        <w:jc w:val="both"/>
        <w:rPr>
          <w:sz w:val="24"/>
          <w:szCs w:val="24"/>
        </w:rPr>
        <w:sectPr w:rsidR="004349C5" w:rsidSect="0044048E">
          <w:headerReference w:type="even" r:id="rId8"/>
          <w:headerReference w:type="default" r:id="rId9"/>
          <w:footerReference w:type="even" r:id="rId10"/>
          <w:footerReference w:type="default" r:id="rId11"/>
          <w:pgSz w:w="11906" w:h="16838"/>
          <w:pgMar w:top="858" w:right="1134" w:bottom="851" w:left="1134" w:header="426" w:footer="709" w:gutter="0"/>
          <w:cols w:space="708"/>
          <w:docGrid w:linePitch="360"/>
        </w:sectPr>
      </w:pPr>
    </w:p>
    <w:p w:rsidR="004349C5" w:rsidRPr="00C31FB1" w:rsidRDefault="004349C5" w:rsidP="00C31FB1">
      <w:pPr>
        <w:spacing w:after="0" w:line="240" w:lineRule="auto"/>
        <w:ind w:left="5664"/>
        <w:jc w:val="right"/>
        <w:rPr>
          <w:rFonts w:ascii="Cambria" w:eastAsia="Times New Roman" w:hAnsi="Cambria" w:cstheme="minorHAnsi"/>
          <w:sz w:val="24"/>
          <w:szCs w:val="24"/>
          <w:lang w:eastAsia="sl-SI"/>
        </w:rPr>
      </w:pPr>
      <w:bookmarkStart w:id="1" w:name="_Hlk355698"/>
      <w:r w:rsidRPr="00C31FB1">
        <w:rPr>
          <w:rFonts w:ascii="Cambria" w:eastAsia="Times New Roman" w:hAnsi="Cambria" w:cstheme="minorHAnsi"/>
          <w:sz w:val="24"/>
          <w:szCs w:val="24"/>
          <w:lang w:eastAsia="sl-SI"/>
        </w:rPr>
        <w:lastRenderedPageBreak/>
        <w:t>Številka: 9000-000</w:t>
      </w:r>
      <w:r w:rsidR="00C31FB1" w:rsidRPr="00C31FB1">
        <w:rPr>
          <w:rFonts w:ascii="Cambria" w:eastAsia="Times New Roman" w:hAnsi="Cambria" w:cstheme="minorHAnsi"/>
          <w:sz w:val="24"/>
          <w:szCs w:val="24"/>
          <w:lang w:eastAsia="sl-SI"/>
        </w:rPr>
        <w:t>9</w:t>
      </w:r>
      <w:r w:rsidRPr="00C31FB1">
        <w:rPr>
          <w:rFonts w:ascii="Cambria" w:eastAsia="Times New Roman" w:hAnsi="Cambria" w:cstheme="minorHAnsi"/>
          <w:sz w:val="24"/>
          <w:szCs w:val="24"/>
          <w:lang w:eastAsia="sl-SI"/>
        </w:rPr>
        <w:t>/2019-</w:t>
      </w:r>
      <w:r w:rsidR="00C31FB1" w:rsidRPr="00C31FB1">
        <w:rPr>
          <w:rFonts w:ascii="Cambria" w:eastAsia="Times New Roman" w:hAnsi="Cambria" w:cstheme="minorHAnsi"/>
          <w:sz w:val="24"/>
          <w:szCs w:val="24"/>
          <w:lang w:eastAsia="sl-SI"/>
        </w:rPr>
        <w:t>19</w:t>
      </w:r>
    </w:p>
    <w:p w:rsidR="004349C5" w:rsidRPr="00C31FB1" w:rsidRDefault="004349C5" w:rsidP="00C31FB1">
      <w:pPr>
        <w:spacing w:after="0" w:line="240" w:lineRule="auto"/>
        <w:ind w:left="5664" w:firstLine="708"/>
        <w:jc w:val="right"/>
        <w:rPr>
          <w:rFonts w:ascii="Cambria" w:eastAsia="Times New Roman" w:hAnsi="Cambria" w:cstheme="minorHAnsi"/>
          <w:sz w:val="24"/>
          <w:szCs w:val="24"/>
          <w:lang w:eastAsia="sl-SI"/>
        </w:rPr>
      </w:pPr>
      <w:r w:rsidRPr="00C31FB1">
        <w:rPr>
          <w:rFonts w:ascii="Cambria" w:eastAsia="Times New Roman" w:hAnsi="Cambria" w:cstheme="minorHAnsi"/>
          <w:sz w:val="24"/>
          <w:szCs w:val="24"/>
          <w:lang w:eastAsia="sl-SI"/>
        </w:rPr>
        <w:t>Datum: 23. 01. 2019</w:t>
      </w:r>
    </w:p>
    <w:bookmarkEnd w:id="1"/>
    <w:p w:rsidR="00C31FB1" w:rsidRPr="00752B23" w:rsidRDefault="00C31FB1" w:rsidP="00C31FB1">
      <w:pPr>
        <w:spacing w:after="0" w:line="240" w:lineRule="auto"/>
        <w:ind w:left="5664" w:firstLine="708"/>
        <w:rPr>
          <w:rFonts w:ascii="Cambria" w:eastAsia="Times New Roman" w:hAnsi="Cambria" w:cstheme="minorHAnsi"/>
          <w:sz w:val="24"/>
          <w:szCs w:val="24"/>
          <w:lang w:eastAsia="sl-SI"/>
        </w:rPr>
      </w:pPr>
    </w:p>
    <w:p w:rsidR="00C31FB1" w:rsidRPr="00752B23" w:rsidRDefault="00C31FB1" w:rsidP="00C31FB1">
      <w:pPr>
        <w:spacing w:after="0" w:line="240" w:lineRule="auto"/>
        <w:jc w:val="center"/>
        <w:rPr>
          <w:rFonts w:ascii="Cambria" w:eastAsia="Times New Roman" w:hAnsi="Cambria" w:cstheme="minorHAnsi"/>
          <w:b/>
          <w:sz w:val="28"/>
          <w:szCs w:val="28"/>
          <w:lang w:eastAsia="sl-SI"/>
        </w:rPr>
      </w:pPr>
      <w:r w:rsidRPr="00752B23">
        <w:rPr>
          <w:rFonts w:ascii="Cambria" w:eastAsia="Times New Roman" w:hAnsi="Cambria" w:cstheme="minorHAnsi"/>
          <w:b/>
          <w:sz w:val="28"/>
          <w:szCs w:val="28"/>
          <w:lang w:eastAsia="sl-SI"/>
        </w:rPr>
        <w:t>ZAPISNIK</w:t>
      </w:r>
    </w:p>
    <w:p w:rsidR="00C31FB1" w:rsidRPr="00752B23" w:rsidRDefault="00C31FB1" w:rsidP="00C31FB1">
      <w:pPr>
        <w:spacing w:after="0" w:line="240" w:lineRule="auto"/>
        <w:jc w:val="center"/>
        <w:rPr>
          <w:rFonts w:ascii="Cambria" w:eastAsia="Times New Roman" w:hAnsi="Cambria" w:cstheme="minorHAnsi"/>
          <w:b/>
          <w:sz w:val="28"/>
          <w:szCs w:val="28"/>
          <w:lang w:eastAsia="sl-SI"/>
        </w:rPr>
      </w:pPr>
    </w:p>
    <w:p w:rsidR="00C31FB1" w:rsidRPr="00C31FB1" w:rsidRDefault="00C31FB1" w:rsidP="00C31FB1">
      <w:pPr>
        <w:spacing w:after="0" w:line="240" w:lineRule="auto"/>
        <w:jc w:val="center"/>
        <w:rPr>
          <w:rFonts w:ascii="Cambria" w:eastAsia="Times New Roman" w:hAnsi="Cambria" w:cstheme="minorHAnsi"/>
          <w:b/>
          <w:bCs/>
          <w:sz w:val="28"/>
          <w:szCs w:val="28"/>
          <w:lang w:eastAsia="sl-SI"/>
        </w:rPr>
      </w:pPr>
      <w:r w:rsidRPr="00C31FB1">
        <w:rPr>
          <w:rFonts w:ascii="Cambria" w:eastAsia="Times New Roman" w:hAnsi="Cambria" w:cstheme="minorHAnsi"/>
          <w:b/>
          <w:bCs/>
          <w:sz w:val="28"/>
          <w:szCs w:val="28"/>
          <w:lang w:eastAsia="sl-SI"/>
        </w:rPr>
        <w:t>3. seje Statutarno pravne komisije, ki je bila v sredo, 13. 11. 2019 ob 16.</w:t>
      </w:r>
      <w:r w:rsidRPr="00C31FB1">
        <w:rPr>
          <w:rFonts w:ascii="Cambria" w:eastAsia="Times New Roman" w:hAnsi="Cambria" w:cstheme="minorHAnsi"/>
          <w:b/>
          <w:bCs/>
          <w:sz w:val="28"/>
          <w:szCs w:val="28"/>
          <w:vertAlign w:val="superscript"/>
          <w:lang w:eastAsia="sl-SI"/>
        </w:rPr>
        <w:t>00</w:t>
      </w:r>
      <w:r w:rsidRPr="00C31FB1">
        <w:rPr>
          <w:rFonts w:ascii="Cambria" w:eastAsia="Times New Roman" w:hAnsi="Cambria" w:cstheme="minorHAnsi"/>
          <w:b/>
          <w:bCs/>
          <w:sz w:val="28"/>
          <w:szCs w:val="28"/>
          <w:lang w:eastAsia="sl-SI"/>
        </w:rPr>
        <w:t xml:space="preserve"> uri v prostorih občine Gorje.</w:t>
      </w:r>
    </w:p>
    <w:p w:rsidR="00C31FB1" w:rsidRPr="00752B23" w:rsidRDefault="00C31FB1" w:rsidP="00C31FB1">
      <w:pPr>
        <w:spacing w:after="0" w:line="240" w:lineRule="auto"/>
        <w:rPr>
          <w:rFonts w:ascii="Cambria" w:eastAsia="Times New Roman" w:hAnsi="Cambria" w:cstheme="minorHAnsi"/>
          <w:sz w:val="24"/>
          <w:szCs w:val="24"/>
          <w:lang w:eastAsia="sl-SI"/>
        </w:rPr>
      </w:pPr>
    </w:p>
    <w:p w:rsidR="00C31FB1" w:rsidRPr="00752B23" w:rsidRDefault="00C31FB1" w:rsidP="00C31FB1">
      <w:pPr>
        <w:spacing w:after="0" w:line="240" w:lineRule="auto"/>
        <w:rPr>
          <w:rFonts w:ascii="Cambria" w:eastAsia="Times New Roman" w:hAnsi="Cambria" w:cstheme="minorHAnsi"/>
          <w:sz w:val="24"/>
          <w:szCs w:val="24"/>
          <w:lang w:eastAsia="sl-SI"/>
        </w:rPr>
      </w:pPr>
      <w:r w:rsidRPr="00752B23">
        <w:rPr>
          <w:rFonts w:ascii="Cambria" w:eastAsia="Times New Roman" w:hAnsi="Cambria" w:cstheme="minorHAnsi"/>
          <w:sz w:val="24"/>
          <w:szCs w:val="24"/>
          <w:lang w:eastAsia="sl-SI"/>
        </w:rPr>
        <w:t>Prisotni: predsednik Janez Poklukar, podpredsednica Danijela Mandeljc in član Urban Jan</w:t>
      </w:r>
    </w:p>
    <w:p w:rsidR="00C31FB1" w:rsidRPr="00752B23" w:rsidRDefault="00C31FB1" w:rsidP="00C31FB1">
      <w:pPr>
        <w:spacing w:after="0" w:line="240" w:lineRule="auto"/>
        <w:rPr>
          <w:rFonts w:ascii="Cambria" w:eastAsia="Times New Roman" w:hAnsi="Cambria" w:cstheme="minorHAnsi"/>
          <w:sz w:val="24"/>
          <w:szCs w:val="24"/>
          <w:lang w:eastAsia="sl-SI"/>
        </w:rPr>
      </w:pPr>
      <w:r w:rsidRPr="00752B23">
        <w:rPr>
          <w:rFonts w:ascii="Cambria" w:eastAsia="Times New Roman" w:hAnsi="Cambria" w:cstheme="minorHAnsi"/>
          <w:sz w:val="24"/>
          <w:szCs w:val="24"/>
          <w:lang w:eastAsia="sl-SI"/>
        </w:rPr>
        <w:t>Ostali prisotni: Monika Brezni</w:t>
      </w:r>
      <w:bookmarkStart w:id="2" w:name="_GoBack"/>
      <w:bookmarkEnd w:id="2"/>
      <w:r w:rsidRPr="00752B23">
        <w:rPr>
          <w:rFonts w:ascii="Cambria" w:eastAsia="Times New Roman" w:hAnsi="Cambria" w:cstheme="minorHAnsi"/>
          <w:sz w:val="24"/>
          <w:szCs w:val="24"/>
          <w:lang w:eastAsia="sl-SI"/>
        </w:rPr>
        <w:t>k</w:t>
      </w:r>
    </w:p>
    <w:p w:rsidR="00C31FB1" w:rsidRPr="00752B23" w:rsidRDefault="00C31FB1" w:rsidP="00C31FB1">
      <w:pPr>
        <w:spacing w:after="0" w:line="240" w:lineRule="auto"/>
        <w:rPr>
          <w:rFonts w:ascii="Cambria" w:eastAsia="Times New Roman" w:hAnsi="Cambria" w:cstheme="minorHAnsi"/>
          <w:sz w:val="24"/>
          <w:szCs w:val="24"/>
          <w:lang w:eastAsia="sl-SI"/>
        </w:rPr>
      </w:pPr>
    </w:p>
    <w:p w:rsidR="00C31FB1" w:rsidRPr="00752B23" w:rsidRDefault="00C31FB1" w:rsidP="00C31FB1">
      <w:pPr>
        <w:pStyle w:val="Glava"/>
        <w:tabs>
          <w:tab w:val="clear" w:pos="4536"/>
          <w:tab w:val="clear" w:pos="9072"/>
        </w:tabs>
        <w:jc w:val="both"/>
        <w:rPr>
          <w:rFonts w:ascii="Cambria" w:hAnsi="Cambria" w:cstheme="minorHAnsi"/>
          <w:b/>
          <w:bCs/>
          <w:iCs/>
        </w:rPr>
      </w:pPr>
      <w:r w:rsidRPr="00752B23">
        <w:rPr>
          <w:rFonts w:ascii="Cambria" w:hAnsi="Cambria" w:cstheme="minorHAnsi"/>
        </w:rPr>
        <w:t>Predsednik Janez Poklukar je uvodoma pozdravil prisotne, ugotovil sklepčnost in predlagal naslednji</w:t>
      </w:r>
    </w:p>
    <w:p w:rsidR="00C31FB1" w:rsidRPr="00752B23" w:rsidRDefault="00C31FB1" w:rsidP="00C31FB1">
      <w:pPr>
        <w:spacing w:after="0" w:line="240" w:lineRule="auto"/>
        <w:jc w:val="both"/>
        <w:rPr>
          <w:rFonts w:ascii="Cambria" w:eastAsia="Times New Roman" w:hAnsi="Cambria" w:cstheme="minorHAnsi"/>
          <w:sz w:val="24"/>
          <w:szCs w:val="24"/>
          <w:lang w:eastAsia="sl-SI"/>
        </w:rPr>
      </w:pPr>
      <w:r w:rsidRPr="00752B23">
        <w:rPr>
          <w:rFonts w:ascii="Cambria" w:eastAsia="Times New Roman" w:hAnsi="Cambria" w:cstheme="minorHAnsi"/>
          <w:b/>
          <w:sz w:val="24"/>
          <w:szCs w:val="24"/>
          <w:lang w:eastAsia="sl-SI"/>
        </w:rPr>
        <w:t>DNEVNI RED</w:t>
      </w:r>
      <w:r w:rsidRPr="00752B23">
        <w:rPr>
          <w:rFonts w:ascii="Cambria" w:eastAsia="Times New Roman" w:hAnsi="Cambria" w:cstheme="minorHAnsi"/>
          <w:sz w:val="24"/>
          <w:szCs w:val="24"/>
          <w:lang w:eastAsia="sl-SI"/>
        </w:rPr>
        <w:t>:</w:t>
      </w:r>
    </w:p>
    <w:p w:rsidR="00C31FB1" w:rsidRPr="00752B23" w:rsidRDefault="00C31FB1" w:rsidP="00C31FB1">
      <w:pPr>
        <w:pStyle w:val="Glava"/>
        <w:numPr>
          <w:ilvl w:val="0"/>
          <w:numId w:val="3"/>
        </w:numPr>
        <w:jc w:val="both"/>
        <w:rPr>
          <w:rFonts w:ascii="Cambria" w:hAnsi="Cambria" w:cstheme="minorHAnsi"/>
          <w:b/>
          <w:iCs/>
        </w:rPr>
      </w:pPr>
      <w:bookmarkStart w:id="3" w:name="_Hlk23933423"/>
      <w:r w:rsidRPr="00752B23">
        <w:rPr>
          <w:rFonts w:ascii="Cambria" w:hAnsi="Cambria" w:cstheme="minorHAnsi"/>
          <w:b/>
          <w:iCs/>
        </w:rPr>
        <w:t>Potrditev zapisnika 2. seje Statutarno pravne komisije z dne 23. 10. 2019</w:t>
      </w:r>
      <w:bookmarkEnd w:id="3"/>
      <w:r w:rsidRPr="00752B23">
        <w:rPr>
          <w:rFonts w:ascii="Cambria" w:hAnsi="Cambria" w:cstheme="minorHAnsi"/>
          <w:b/>
          <w:iCs/>
        </w:rPr>
        <w:t>,</w:t>
      </w:r>
    </w:p>
    <w:p w:rsidR="00C31FB1" w:rsidRPr="00752B23" w:rsidRDefault="00C31FB1" w:rsidP="00C31FB1">
      <w:pPr>
        <w:pStyle w:val="Glava"/>
        <w:numPr>
          <w:ilvl w:val="0"/>
          <w:numId w:val="3"/>
        </w:numPr>
        <w:jc w:val="both"/>
        <w:rPr>
          <w:rFonts w:ascii="Cambria" w:hAnsi="Cambria" w:cstheme="minorHAnsi"/>
          <w:b/>
          <w:iCs/>
        </w:rPr>
      </w:pPr>
      <w:r w:rsidRPr="00752B23">
        <w:rPr>
          <w:rFonts w:ascii="Cambria" w:hAnsi="Cambria" w:cstheme="minorHAnsi"/>
          <w:b/>
          <w:iCs/>
        </w:rPr>
        <w:t>Odlok o proračunu Občine Gorje za leto 2020, predlog,</w:t>
      </w:r>
    </w:p>
    <w:p w:rsidR="00C31FB1" w:rsidRPr="00752B23" w:rsidRDefault="00C31FB1" w:rsidP="00C31FB1">
      <w:pPr>
        <w:pStyle w:val="Glava"/>
        <w:numPr>
          <w:ilvl w:val="0"/>
          <w:numId w:val="3"/>
        </w:numPr>
        <w:jc w:val="both"/>
        <w:rPr>
          <w:rFonts w:ascii="Cambria" w:hAnsi="Cambria" w:cstheme="minorHAnsi"/>
          <w:b/>
          <w:iCs/>
        </w:rPr>
      </w:pPr>
      <w:r w:rsidRPr="00752B23">
        <w:rPr>
          <w:rFonts w:ascii="Cambria" w:hAnsi="Cambria" w:cstheme="minorHAnsi"/>
          <w:b/>
          <w:iCs/>
        </w:rPr>
        <w:t>Pobude, predlogi in vprašanja.</w:t>
      </w:r>
    </w:p>
    <w:p w:rsidR="00C31FB1" w:rsidRPr="00752B23" w:rsidRDefault="00C31FB1" w:rsidP="00C31FB1">
      <w:pPr>
        <w:pStyle w:val="Glava"/>
        <w:ind w:left="360"/>
        <w:jc w:val="both"/>
        <w:rPr>
          <w:rFonts w:ascii="Cambria" w:hAnsi="Cambria" w:cstheme="minorHAnsi"/>
          <w:b/>
          <w:iCs/>
        </w:rPr>
      </w:pPr>
    </w:p>
    <w:p w:rsidR="00C31FB1" w:rsidRPr="00752B23" w:rsidRDefault="00C31FB1" w:rsidP="00C31FB1">
      <w:pPr>
        <w:pStyle w:val="Glava"/>
        <w:tabs>
          <w:tab w:val="clear" w:pos="4536"/>
          <w:tab w:val="clear" w:pos="9072"/>
        </w:tabs>
        <w:jc w:val="both"/>
        <w:rPr>
          <w:rFonts w:ascii="Cambria" w:hAnsi="Cambria" w:cstheme="minorHAnsi"/>
          <w:iCs/>
        </w:rPr>
      </w:pPr>
      <w:r w:rsidRPr="00752B23">
        <w:rPr>
          <w:rFonts w:ascii="Cambria" w:hAnsi="Cambria" w:cstheme="minorHAnsi"/>
          <w:iCs/>
        </w:rPr>
        <w:t>Ker pripomb na dnevni red ni bilo, so prisotni, soglasno (3 glasovi ZA) sprejeli predlagani dnevni red.</w:t>
      </w:r>
    </w:p>
    <w:p w:rsidR="00C31FB1" w:rsidRPr="00752B23" w:rsidRDefault="00C31FB1" w:rsidP="00C31FB1">
      <w:pPr>
        <w:spacing w:after="0" w:line="240" w:lineRule="auto"/>
        <w:jc w:val="both"/>
        <w:rPr>
          <w:rFonts w:ascii="Cambria" w:eastAsia="Times New Roman" w:hAnsi="Cambria" w:cstheme="minorHAnsi"/>
          <w:b/>
          <w:sz w:val="24"/>
          <w:szCs w:val="24"/>
          <w:lang w:eastAsia="sl-SI"/>
        </w:rPr>
      </w:pPr>
    </w:p>
    <w:p w:rsidR="00C31FB1" w:rsidRPr="00752B23" w:rsidRDefault="00C31FB1" w:rsidP="00C31FB1">
      <w:pPr>
        <w:spacing w:after="0" w:line="240" w:lineRule="auto"/>
        <w:jc w:val="center"/>
        <w:rPr>
          <w:rFonts w:ascii="Cambria" w:eastAsia="Times New Roman" w:hAnsi="Cambria" w:cstheme="minorHAnsi"/>
          <w:b/>
          <w:sz w:val="24"/>
          <w:szCs w:val="24"/>
          <w:lang w:eastAsia="sl-SI"/>
        </w:rPr>
      </w:pPr>
      <w:r w:rsidRPr="00752B23">
        <w:rPr>
          <w:rFonts w:ascii="Cambria" w:eastAsia="Times New Roman" w:hAnsi="Cambria" w:cstheme="minorHAnsi"/>
          <w:sz w:val="24"/>
          <w:szCs w:val="24"/>
          <w:lang w:eastAsia="sl-SI"/>
        </w:rPr>
        <w:t>Točka 1:</w:t>
      </w:r>
      <w:r w:rsidRPr="00752B23">
        <w:rPr>
          <w:rFonts w:ascii="Cambria" w:eastAsia="Times New Roman" w:hAnsi="Cambria" w:cstheme="minorHAnsi"/>
          <w:b/>
          <w:sz w:val="24"/>
          <w:szCs w:val="24"/>
          <w:lang w:eastAsia="sl-SI"/>
        </w:rPr>
        <w:t xml:space="preserve"> </w:t>
      </w:r>
      <w:r w:rsidRPr="00752B23">
        <w:rPr>
          <w:rFonts w:ascii="Cambria" w:eastAsia="Times New Roman" w:hAnsi="Cambria" w:cstheme="minorHAnsi"/>
          <w:b/>
          <w:i/>
          <w:sz w:val="24"/>
          <w:szCs w:val="24"/>
          <w:lang w:eastAsia="sl-SI"/>
        </w:rPr>
        <w:t>Potrditev zapisnika 2. seje Statutarno pravne komisije z dne 23. 10. 2019</w:t>
      </w:r>
    </w:p>
    <w:p w:rsidR="00C31FB1" w:rsidRPr="00752B23" w:rsidRDefault="00C31FB1" w:rsidP="00C31FB1">
      <w:pPr>
        <w:spacing w:after="0" w:line="240" w:lineRule="auto"/>
        <w:jc w:val="both"/>
        <w:rPr>
          <w:rFonts w:ascii="Cambria" w:eastAsia="Times New Roman" w:hAnsi="Cambria" w:cstheme="minorHAnsi"/>
          <w:b/>
          <w:sz w:val="24"/>
          <w:szCs w:val="24"/>
          <w:lang w:eastAsia="sl-SI"/>
        </w:rPr>
      </w:pPr>
    </w:p>
    <w:p w:rsidR="00C31FB1" w:rsidRPr="00752B23" w:rsidRDefault="00C31FB1" w:rsidP="00C31FB1">
      <w:pPr>
        <w:spacing w:after="0" w:line="240" w:lineRule="auto"/>
        <w:jc w:val="both"/>
        <w:rPr>
          <w:rFonts w:ascii="Cambria" w:eastAsia="Times New Roman" w:hAnsi="Cambria" w:cstheme="minorHAnsi"/>
          <w:sz w:val="24"/>
          <w:szCs w:val="24"/>
          <w:lang w:eastAsia="sl-SI"/>
        </w:rPr>
      </w:pPr>
      <w:r w:rsidRPr="00752B23">
        <w:rPr>
          <w:rFonts w:ascii="Cambria" w:eastAsia="Times New Roman" w:hAnsi="Cambria" w:cstheme="minorHAnsi"/>
          <w:sz w:val="24"/>
          <w:szCs w:val="24"/>
          <w:lang w:eastAsia="sl-SI"/>
        </w:rPr>
        <w:t>Na zapisnik ni bilo pripomb.</w:t>
      </w:r>
    </w:p>
    <w:p w:rsidR="00C31FB1" w:rsidRPr="00752B23" w:rsidRDefault="00C31FB1" w:rsidP="00C31FB1">
      <w:pPr>
        <w:spacing w:after="0" w:line="240" w:lineRule="auto"/>
        <w:jc w:val="both"/>
        <w:rPr>
          <w:rFonts w:ascii="Cambria" w:eastAsia="Times New Roman" w:hAnsi="Cambria" w:cstheme="minorHAnsi"/>
          <w:sz w:val="24"/>
          <w:szCs w:val="24"/>
          <w:lang w:eastAsia="sl-SI"/>
        </w:rPr>
      </w:pPr>
    </w:p>
    <w:p w:rsidR="00C31FB1" w:rsidRPr="00752B23" w:rsidRDefault="00C31FB1" w:rsidP="00C31FB1">
      <w:pPr>
        <w:pStyle w:val="Glava"/>
        <w:tabs>
          <w:tab w:val="clear" w:pos="4536"/>
          <w:tab w:val="clear" w:pos="9072"/>
        </w:tabs>
        <w:rPr>
          <w:rFonts w:ascii="Cambria" w:hAnsi="Cambria" w:cstheme="minorHAnsi"/>
          <w:iCs/>
        </w:rPr>
      </w:pPr>
      <w:r w:rsidRPr="00752B23">
        <w:rPr>
          <w:rFonts w:ascii="Cambria" w:hAnsi="Cambria" w:cstheme="minorHAnsi"/>
          <w:iCs/>
        </w:rPr>
        <w:t>Prisotni so na predlog predsednika (3 glasovi ZA) sprejeli</w:t>
      </w:r>
    </w:p>
    <w:p w:rsidR="00C31FB1" w:rsidRPr="00752B23" w:rsidRDefault="00C31FB1" w:rsidP="00C31FB1">
      <w:pPr>
        <w:pStyle w:val="Glava"/>
        <w:pBdr>
          <w:top w:val="single" w:sz="4" w:space="1" w:color="auto"/>
          <w:left w:val="single" w:sz="4" w:space="4" w:color="auto"/>
          <w:bottom w:val="single" w:sz="4" w:space="1" w:color="auto"/>
          <w:right w:val="single" w:sz="4" w:space="4" w:color="auto"/>
        </w:pBdr>
        <w:tabs>
          <w:tab w:val="clear" w:pos="4536"/>
          <w:tab w:val="clear" w:pos="9072"/>
        </w:tabs>
        <w:rPr>
          <w:rFonts w:ascii="Cambria" w:hAnsi="Cambria" w:cstheme="minorHAnsi"/>
          <w:b/>
          <w:iCs/>
        </w:rPr>
      </w:pPr>
      <w:r w:rsidRPr="00752B23">
        <w:rPr>
          <w:rFonts w:ascii="Cambria" w:hAnsi="Cambria" w:cstheme="minorHAnsi"/>
          <w:b/>
          <w:iCs/>
        </w:rPr>
        <w:t xml:space="preserve">SKLEP: </w:t>
      </w:r>
    </w:p>
    <w:p w:rsidR="00C31FB1" w:rsidRPr="00752B23" w:rsidRDefault="00C31FB1" w:rsidP="00C31FB1">
      <w:pPr>
        <w:pBdr>
          <w:top w:val="single" w:sz="4" w:space="1" w:color="auto"/>
          <w:left w:val="single" w:sz="4" w:space="4" w:color="auto"/>
          <w:bottom w:val="single" w:sz="4" w:space="1" w:color="auto"/>
          <w:right w:val="single" w:sz="4" w:space="4" w:color="auto"/>
        </w:pBdr>
        <w:spacing w:after="0" w:line="240" w:lineRule="auto"/>
        <w:rPr>
          <w:rFonts w:ascii="Cambria" w:hAnsi="Cambria" w:cstheme="minorHAnsi"/>
          <w:b/>
          <w:sz w:val="24"/>
          <w:szCs w:val="24"/>
        </w:rPr>
      </w:pPr>
      <w:r w:rsidRPr="00752B23">
        <w:rPr>
          <w:rFonts w:ascii="Cambria" w:hAnsi="Cambria" w:cstheme="minorHAnsi"/>
          <w:b/>
          <w:iCs/>
          <w:sz w:val="24"/>
          <w:szCs w:val="24"/>
        </w:rPr>
        <w:t>Zapisnik 2. seje Statutarno pravne komisije z dne 23. 10. 2019 se potrdi</w:t>
      </w:r>
      <w:r w:rsidRPr="00752B23">
        <w:rPr>
          <w:rFonts w:ascii="Cambria" w:hAnsi="Cambria" w:cstheme="minorHAnsi"/>
          <w:b/>
          <w:sz w:val="24"/>
          <w:szCs w:val="24"/>
        </w:rPr>
        <w:t>.</w:t>
      </w:r>
    </w:p>
    <w:p w:rsidR="00C31FB1" w:rsidRPr="00752B23" w:rsidRDefault="00C31FB1" w:rsidP="00C31FB1">
      <w:pPr>
        <w:spacing w:after="0" w:line="240" w:lineRule="auto"/>
        <w:jc w:val="both"/>
        <w:rPr>
          <w:rFonts w:ascii="Cambria" w:eastAsia="Times New Roman" w:hAnsi="Cambria" w:cstheme="minorHAnsi"/>
          <w:b/>
          <w:sz w:val="24"/>
          <w:szCs w:val="24"/>
          <w:lang w:eastAsia="sl-SI"/>
        </w:rPr>
      </w:pPr>
    </w:p>
    <w:p w:rsidR="00C31FB1" w:rsidRPr="00752B23" w:rsidRDefault="00C31FB1" w:rsidP="00C31FB1">
      <w:pPr>
        <w:spacing w:after="0" w:line="240" w:lineRule="auto"/>
        <w:jc w:val="center"/>
        <w:rPr>
          <w:rFonts w:ascii="Cambria" w:eastAsia="Times New Roman" w:hAnsi="Cambria" w:cstheme="minorHAnsi"/>
          <w:b/>
          <w:sz w:val="24"/>
          <w:szCs w:val="24"/>
          <w:lang w:eastAsia="sl-SI"/>
        </w:rPr>
      </w:pPr>
      <w:r w:rsidRPr="00752B23">
        <w:rPr>
          <w:rFonts w:ascii="Cambria" w:eastAsia="Times New Roman" w:hAnsi="Cambria" w:cstheme="minorHAnsi"/>
          <w:sz w:val="24"/>
          <w:szCs w:val="24"/>
          <w:lang w:eastAsia="sl-SI"/>
        </w:rPr>
        <w:t xml:space="preserve">Točka 2: </w:t>
      </w:r>
      <w:r w:rsidRPr="00752B23">
        <w:rPr>
          <w:rFonts w:ascii="Cambria" w:eastAsia="Times New Roman" w:hAnsi="Cambria" w:cstheme="minorHAnsi"/>
          <w:b/>
          <w:i/>
          <w:sz w:val="24"/>
          <w:szCs w:val="24"/>
          <w:lang w:eastAsia="sl-SI"/>
        </w:rPr>
        <w:t>Odlok o proračunu Občine Gorje za leto 2020, predlog</w:t>
      </w:r>
    </w:p>
    <w:p w:rsidR="00C31FB1" w:rsidRPr="00752B23" w:rsidRDefault="00C31FB1" w:rsidP="00C31FB1">
      <w:pPr>
        <w:spacing w:after="0" w:line="240" w:lineRule="auto"/>
        <w:jc w:val="both"/>
        <w:rPr>
          <w:rFonts w:ascii="Cambria" w:eastAsia="Times New Roman" w:hAnsi="Cambria" w:cstheme="minorHAnsi"/>
          <w:sz w:val="24"/>
          <w:szCs w:val="24"/>
          <w:lang w:eastAsia="sl-SI"/>
        </w:rPr>
      </w:pPr>
      <w:r w:rsidRPr="00752B23">
        <w:rPr>
          <w:rFonts w:ascii="Cambria" w:eastAsia="Times New Roman" w:hAnsi="Cambria" w:cstheme="minorHAnsi"/>
          <w:sz w:val="24"/>
          <w:szCs w:val="24"/>
          <w:lang w:eastAsia="sl-SI"/>
        </w:rPr>
        <w:t>Predsednik je v uvodu zaprosil za predstavitev in obrazložitev predlaganega akta. Monika Breznik je na kratko predstavila pravno podlago in skladnost akta z veljavno pravno zakonodajo in njegovo sestavo. Prisotni so se s predlogom akta strinjali in niso imeli pripomb.</w:t>
      </w:r>
    </w:p>
    <w:p w:rsidR="00C31FB1" w:rsidRPr="00752B23" w:rsidRDefault="00C31FB1" w:rsidP="00C31FB1">
      <w:pPr>
        <w:spacing w:after="0" w:line="240" w:lineRule="auto"/>
        <w:jc w:val="both"/>
        <w:rPr>
          <w:rFonts w:ascii="Cambria" w:eastAsia="Times New Roman" w:hAnsi="Cambria" w:cstheme="minorHAnsi"/>
          <w:sz w:val="24"/>
          <w:szCs w:val="24"/>
          <w:lang w:eastAsia="sl-SI"/>
        </w:rPr>
      </w:pPr>
    </w:p>
    <w:p w:rsidR="00C31FB1" w:rsidRPr="00752B23" w:rsidRDefault="00C31FB1" w:rsidP="00C31FB1">
      <w:pPr>
        <w:spacing w:after="0" w:line="240" w:lineRule="auto"/>
        <w:jc w:val="both"/>
        <w:rPr>
          <w:rFonts w:ascii="Cambria" w:eastAsia="Times New Roman" w:hAnsi="Cambria" w:cstheme="minorHAnsi"/>
          <w:sz w:val="24"/>
          <w:szCs w:val="24"/>
          <w:lang w:eastAsia="sl-SI"/>
        </w:rPr>
      </w:pPr>
      <w:r w:rsidRPr="00752B23">
        <w:rPr>
          <w:rFonts w:ascii="Cambria" w:eastAsia="Times New Roman" w:hAnsi="Cambria" w:cstheme="minorHAnsi"/>
          <w:sz w:val="24"/>
          <w:szCs w:val="24"/>
          <w:lang w:eastAsia="sl-SI"/>
        </w:rPr>
        <w:t>Po razpravi so prisotni soglasno (3 glasova ZA) sprejeli naslednji</w:t>
      </w:r>
    </w:p>
    <w:p w:rsidR="00C31FB1" w:rsidRPr="00752B23" w:rsidRDefault="00C31FB1" w:rsidP="00C31FB1">
      <w:pPr>
        <w:pBdr>
          <w:top w:val="single" w:sz="4" w:space="1" w:color="auto"/>
          <w:left w:val="single" w:sz="4" w:space="1" w:color="auto"/>
          <w:bottom w:val="single" w:sz="4" w:space="1" w:color="auto"/>
          <w:right w:val="single" w:sz="4" w:space="4" w:color="auto"/>
        </w:pBdr>
        <w:spacing w:after="0" w:line="240" w:lineRule="auto"/>
        <w:jc w:val="both"/>
        <w:rPr>
          <w:rFonts w:ascii="Cambria" w:eastAsia="Times New Roman" w:hAnsi="Cambria" w:cstheme="minorHAnsi"/>
          <w:b/>
          <w:sz w:val="24"/>
          <w:szCs w:val="24"/>
          <w:lang w:eastAsia="sl-SI"/>
        </w:rPr>
      </w:pPr>
      <w:r w:rsidRPr="00752B23">
        <w:rPr>
          <w:rFonts w:ascii="Cambria" w:eastAsia="Times New Roman" w:hAnsi="Cambria" w:cstheme="minorHAnsi"/>
          <w:b/>
          <w:sz w:val="24"/>
          <w:szCs w:val="24"/>
          <w:lang w:eastAsia="sl-SI"/>
        </w:rPr>
        <w:t>SKLEP:</w:t>
      </w:r>
    </w:p>
    <w:p w:rsidR="00C31FB1" w:rsidRPr="00752B23" w:rsidRDefault="00C31FB1" w:rsidP="00C31FB1">
      <w:pPr>
        <w:pStyle w:val="Odstavekseznama"/>
        <w:numPr>
          <w:ilvl w:val="0"/>
          <w:numId w:val="9"/>
        </w:numPr>
        <w:pBdr>
          <w:top w:val="single" w:sz="4" w:space="1" w:color="auto"/>
          <w:left w:val="single" w:sz="4" w:space="1" w:color="auto"/>
          <w:bottom w:val="single" w:sz="4" w:space="1" w:color="auto"/>
          <w:right w:val="single" w:sz="4" w:space="4" w:color="auto"/>
        </w:pBdr>
        <w:spacing w:after="0" w:line="240" w:lineRule="auto"/>
        <w:jc w:val="both"/>
        <w:rPr>
          <w:rFonts w:ascii="Cambria" w:eastAsia="Times New Roman" w:hAnsi="Cambria" w:cstheme="minorHAnsi"/>
          <w:b/>
          <w:sz w:val="24"/>
          <w:szCs w:val="24"/>
          <w:lang w:eastAsia="sl-SI"/>
        </w:rPr>
      </w:pPr>
      <w:r w:rsidRPr="00752B23">
        <w:rPr>
          <w:rFonts w:ascii="Cambria" w:eastAsia="Times New Roman" w:hAnsi="Cambria" w:cstheme="minorHAnsi"/>
          <w:b/>
          <w:sz w:val="24"/>
          <w:szCs w:val="24"/>
          <w:lang w:eastAsia="sl-SI"/>
        </w:rPr>
        <w:t>Statutarno pravna komisija ugotavlja, da je predlog Odloka o proračunu Občine Gorje za leto 2020 skladen z veljavno pravno zakonodajo in predlaga občinskemu svetu Občine Gorje, da ga obravnava in sprejme v predlagani obliki.</w:t>
      </w:r>
    </w:p>
    <w:p w:rsidR="00C31FB1" w:rsidRPr="00752B23" w:rsidRDefault="00C31FB1" w:rsidP="00C31FB1">
      <w:pPr>
        <w:spacing w:after="0" w:line="240" w:lineRule="auto"/>
        <w:jc w:val="both"/>
        <w:rPr>
          <w:rFonts w:ascii="Cambria" w:eastAsia="Times New Roman" w:hAnsi="Cambria" w:cstheme="minorHAnsi"/>
          <w:b/>
          <w:sz w:val="24"/>
          <w:szCs w:val="24"/>
          <w:lang w:eastAsia="sl-SI"/>
        </w:rPr>
      </w:pPr>
    </w:p>
    <w:p w:rsidR="00C31FB1" w:rsidRPr="00752B23" w:rsidRDefault="00C31FB1" w:rsidP="00C31FB1">
      <w:pPr>
        <w:pStyle w:val="Glava"/>
        <w:tabs>
          <w:tab w:val="clear" w:pos="4536"/>
          <w:tab w:val="clear" w:pos="9072"/>
        </w:tabs>
        <w:jc w:val="center"/>
        <w:rPr>
          <w:rFonts w:ascii="Cambria" w:hAnsi="Cambria" w:cstheme="minorHAnsi"/>
          <w:b/>
          <w:iCs/>
        </w:rPr>
      </w:pPr>
      <w:r w:rsidRPr="00752B23">
        <w:rPr>
          <w:rFonts w:ascii="Cambria" w:hAnsi="Cambria" w:cstheme="minorHAnsi"/>
        </w:rPr>
        <w:t xml:space="preserve">Točka 3: </w:t>
      </w:r>
      <w:r w:rsidRPr="00752B23">
        <w:rPr>
          <w:rFonts w:ascii="Cambria" w:hAnsi="Cambria" w:cstheme="minorHAnsi"/>
          <w:b/>
          <w:i/>
          <w:iCs/>
        </w:rPr>
        <w:t>Pobude, predlogi in vprašanja</w:t>
      </w:r>
    </w:p>
    <w:p w:rsidR="00C31FB1" w:rsidRPr="00752B23" w:rsidRDefault="00C31FB1" w:rsidP="00C31FB1">
      <w:pPr>
        <w:pStyle w:val="Glava"/>
        <w:tabs>
          <w:tab w:val="clear" w:pos="4536"/>
          <w:tab w:val="clear" w:pos="9072"/>
        </w:tabs>
        <w:jc w:val="both"/>
        <w:rPr>
          <w:rFonts w:ascii="Cambria" w:hAnsi="Cambria" w:cstheme="minorHAnsi"/>
          <w:iCs/>
        </w:rPr>
      </w:pPr>
      <w:r w:rsidRPr="00752B23">
        <w:rPr>
          <w:rFonts w:ascii="Cambria" w:hAnsi="Cambria" w:cstheme="minorHAnsi"/>
          <w:iCs/>
        </w:rPr>
        <w:t>Ni bilo razprave.</w:t>
      </w:r>
    </w:p>
    <w:p w:rsidR="00C31FB1" w:rsidRPr="00752B23" w:rsidRDefault="00C31FB1" w:rsidP="00C31FB1">
      <w:pPr>
        <w:spacing w:after="0" w:line="240" w:lineRule="auto"/>
        <w:jc w:val="both"/>
        <w:rPr>
          <w:rFonts w:ascii="Cambria" w:eastAsia="Times New Roman" w:hAnsi="Cambria" w:cstheme="minorHAnsi"/>
          <w:b/>
          <w:sz w:val="24"/>
          <w:szCs w:val="24"/>
          <w:lang w:eastAsia="sl-SI"/>
        </w:rPr>
      </w:pPr>
    </w:p>
    <w:p w:rsidR="00C31FB1" w:rsidRPr="00752B23" w:rsidRDefault="00C31FB1" w:rsidP="00C31FB1">
      <w:pPr>
        <w:spacing w:after="0" w:line="240" w:lineRule="auto"/>
        <w:jc w:val="both"/>
        <w:rPr>
          <w:rFonts w:ascii="Cambria" w:eastAsia="Times New Roman" w:hAnsi="Cambria" w:cstheme="minorHAnsi"/>
          <w:sz w:val="24"/>
          <w:szCs w:val="24"/>
          <w:lang w:eastAsia="sl-SI"/>
        </w:rPr>
      </w:pPr>
    </w:p>
    <w:p w:rsidR="00C31FB1" w:rsidRPr="00752B23" w:rsidRDefault="00C31FB1" w:rsidP="00C31FB1">
      <w:pPr>
        <w:spacing w:after="0" w:line="240" w:lineRule="auto"/>
        <w:jc w:val="both"/>
        <w:rPr>
          <w:rFonts w:ascii="Cambria" w:eastAsia="Times New Roman" w:hAnsi="Cambria" w:cstheme="minorHAnsi"/>
          <w:sz w:val="24"/>
          <w:szCs w:val="24"/>
          <w:lang w:eastAsia="sl-SI"/>
        </w:rPr>
      </w:pPr>
      <w:r w:rsidRPr="00752B23">
        <w:rPr>
          <w:rFonts w:ascii="Cambria" w:eastAsia="Times New Roman" w:hAnsi="Cambria" w:cstheme="minorHAnsi"/>
          <w:sz w:val="24"/>
          <w:szCs w:val="24"/>
          <w:lang w:eastAsia="sl-SI"/>
        </w:rPr>
        <w:t>Seja je bila zaključena ob 16.</w:t>
      </w:r>
      <w:r w:rsidRPr="00752B23">
        <w:rPr>
          <w:rFonts w:ascii="Cambria" w:eastAsia="Times New Roman" w:hAnsi="Cambria" w:cstheme="minorHAnsi"/>
          <w:sz w:val="24"/>
          <w:szCs w:val="24"/>
          <w:vertAlign w:val="superscript"/>
          <w:lang w:eastAsia="sl-SI"/>
        </w:rPr>
        <w:t>20</w:t>
      </w:r>
      <w:r w:rsidRPr="00752B23">
        <w:rPr>
          <w:rFonts w:ascii="Cambria" w:eastAsia="Times New Roman" w:hAnsi="Cambria" w:cstheme="minorHAnsi"/>
          <w:sz w:val="24"/>
          <w:szCs w:val="24"/>
          <w:lang w:eastAsia="sl-SI"/>
        </w:rPr>
        <w:t xml:space="preserve"> uri.</w:t>
      </w:r>
    </w:p>
    <w:p w:rsidR="00C31FB1" w:rsidRPr="00752B23" w:rsidRDefault="00C31FB1" w:rsidP="00C31FB1">
      <w:pPr>
        <w:spacing w:after="0" w:line="240" w:lineRule="auto"/>
        <w:jc w:val="both"/>
        <w:rPr>
          <w:rFonts w:ascii="Cambria" w:eastAsia="Times New Roman" w:hAnsi="Cambria" w:cstheme="minorHAnsi"/>
          <w:sz w:val="24"/>
          <w:szCs w:val="24"/>
          <w:lang w:eastAsia="sl-SI"/>
        </w:rPr>
      </w:pPr>
    </w:p>
    <w:p w:rsidR="00C31FB1" w:rsidRPr="00752B23" w:rsidRDefault="00C31FB1" w:rsidP="00C31FB1">
      <w:pPr>
        <w:spacing w:after="0" w:line="240" w:lineRule="auto"/>
        <w:jc w:val="both"/>
        <w:rPr>
          <w:rFonts w:ascii="Cambria" w:eastAsia="Times New Roman" w:hAnsi="Cambria" w:cstheme="minorHAnsi"/>
          <w:sz w:val="24"/>
          <w:szCs w:val="24"/>
          <w:lang w:eastAsia="sl-SI"/>
        </w:rPr>
      </w:pPr>
      <w:r w:rsidRPr="00752B23">
        <w:rPr>
          <w:rFonts w:ascii="Cambria" w:eastAsia="Times New Roman" w:hAnsi="Cambria" w:cstheme="minorHAnsi"/>
          <w:sz w:val="24"/>
          <w:szCs w:val="24"/>
          <w:lang w:eastAsia="sl-SI"/>
        </w:rPr>
        <w:t>Zapisala:</w:t>
      </w:r>
    </w:p>
    <w:p w:rsidR="00C31FB1" w:rsidRPr="00752B23" w:rsidRDefault="00C31FB1" w:rsidP="00C31FB1">
      <w:pPr>
        <w:spacing w:after="0" w:line="240" w:lineRule="auto"/>
        <w:jc w:val="both"/>
        <w:rPr>
          <w:rFonts w:ascii="Cambria" w:eastAsia="Times New Roman" w:hAnsi="Cambria" w:cstheme="minorHAnsi"/>
          <w:sz w:val="24"/>
          <w:szCs w:val="24"/>
          <w:lang w:eastAsia="sl-SI"/>
        </w:rPr>
      </w:pPr>
      <w:r w:rsidRPr="00752B23">
        <w:rPr>
          <w:rFonts w:ascii="Cambria" w:eastAsia="Times New Roman" w:hAnsi="Cambria" w:cstheme="minorHAnsi"/>
          <w:sz w:val="24"/>
          <w:szCs w:val="24"/>
          <w:lang w:eastAsia="sl-SI"/>
        </w:rPr>
        <w:t>Monika Breznik</w:t>
      </w:r>
    </w:p>
    <w:p w:rsidR="00C31FB1" w:rsidRPr="00752B23" w:rsidRDefault="00C31FB1" w:rsidP="00C31FB1">
      <w:pPr>
        <w:spacing w:after="0" w:line="240" w:lineRule="auto"/>
        <w:jc w:val="both"/>
        <w:rPr>
          <w:rFonts w:ascii="Cambria" w:eastAsia="Times New Roman" w:hAnsi="Cambria" w:cstheme="minorHAnsi"/>
          <w:sz w:val="24"/>
          <w:szCs w:val="24"/>
          <w:lang w:eastAsia="sl-SI"/>
        </w:rPr>
      </w:pPr>
    </w:p>
    <w:p w:rsidR="00C31FB1" w:rsidRPr="00752B23" w:rsidRDefault="00C31FB1" w:rsidP="00C31FB1">
      <w:pPr>
        <w:spacing w:after="0" w:line="240" w:lineRule="auto"/>
        <w:ind w:left="5664"/>
        <w:jc w:val="center"/>
        <w:rPr>
          <w:rFonts w:ascii="Cambria" w:eastAsia="Times New Roman" w:hAnsi="Cambria" w:cstheme="minorHAnsi"/>
          <w:sz w:val="24"/>
          <w:szCs w:val="24"/>
          <w:lang w:eastAsia="sl-SI"/>
        </w:rPr>
      </w:pPr>
      <w:r w:rsidRPr="00752B23">
        <w:rPr>
          <w:rFonts w:ascii="Cambria" w:eastAsia="Times New Roman" w:hAnsi="Cambria" w:cstheme="minorHAnsi"/>
          <w:sz w:val="24"/>
          <w:szCs w:val="24"/>
          <w:lang w:eastAsia="sl-SI"/>
        </w:rPr>
        <w:t>Predsednik komisije</w:t>
      </w:r>
    </w:p>
    <w:p w:rsidR="00EF3596" w:rsidRPr="00C31FB1" w:rsidRDefault="00C31FB1" w:rsidP="00C31FB1">
      <w:pPr>
        <w:spacing w:after="0" w:line="240" w:lineRule="auto"/>
        <w:ind w:left="5664"/>
        <w:jc w:val="center"/>
        <w:rPr>
          <w:rFonts w:ascii="Cambria" w:hAnsi="Cambria" w:cstheme="minorHAnsi"/>
          <w:sz w:val="24"/>
          <w:szCs w:val="24"/>
        </w:rPr>
      </w:pPr>
      <w:r w:rsidRPr="00752B23">
        <w:rPr>
          <w:rFonts w:ascii="Cambria" w:eastAsia="Times New Roman" w:hAnsi="Cambria" w:cstheme="minorHAnsi"/>
          <w:sz w:val="24"/>
          <w:szCs w:val="24"/>
          <w:lang w:eastAsia="sl-SI"/>
        </w:rPr>
        <w:t>Janez Poklukar</w:t>
      </w:r>
    </w:p>
    <w:sectPr w:rsidR="00EF3596" w:rsidRPr="00C31FB1" w:rsidSect="004349C5">
      <w:headerReference w:type="default" r:id="rId12"/>
      <w:footerReference w:type="default" r:id="rId13"/>
      <w:pgSz w:w="11906" w:h="16838"/>
      <w:pgMar w:top="1134"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42F" w:rsidRDefault="00BE242F" w:rsidP="00301174">
      <w:pPr>
        <w:spacing w:after="0" w:line="240" w:lineRule="auto"/>
      </w:pPr>
      <w:r>
        <w:separator/>
      </w:r>
    </w:p>
  </w:endnote>
  <w:endnote w:type="continuationSeparator" w:id="0">
    <w:p w:rsidR="00BE242F" w:rsidRDefault="00BE242F" w:rsidP="0030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03703"/>
      <w:docPartObj>
        <w:docPartGallery w:val="Page Numbers (Bottom of Page)"/>
        <w:docPartUnique/>
      </w:docPartObj>
    </w:sdtPr>
    <w:sdtEndPr>
      <w:rPr>
        <w:rFonts w:ascii="Cambria" w:hAnsi="Cambria"/>
        <w:sz w:val="20"/>
        <w:szCs w:val="20"/>
      </w:rPr>
    </w:sdtEndPr>
    <w:sdtContent>
      <w:p w:rsidR="00AF1A31" w:rsidRPr="00AF1A31" w:rsidRDefault="00AF1A31" w:rsidP="00AF1A31">
        <w:pPr>
          <w:pStyle w:val="Noga"/>
          <w:jc w:val="right"/>
          <w:rPr>
            <w:rFonts w:ascii="Cambria" w:hAnsi="Cambria"/>
            <w:sz w:val="20"/>
            <w:szCs w:val="20"/>
          </w:rPr>
        </w:pPr>
        <w:r w:rsidRPr="00AF1A31">
          <w:rPr>
            <w:rFonts w:ascii="Cambria" w:hAnsi="Cambria"/>
            <w:sz w:val="20"/>
            <w:szCs w:val="20"/>
          </w:rPr>
          <w:fldChar w:fldCharType="begin"/>
        </w:r>
        <w:r w:rsidRPr="00AF1A31">
          <w:rPr>
            <w:rFonts w:ascii="Cambria" w:hAnsi="Cambria"/>
            <w:sz w:val="20"/>
            <w:szCs w:val="20"/>
          </w:rPr>
          <w:instrText>PAGE   \* MERGEFORMAT</w:instrText>
        </w:r>
        <w:r w:rsidRPr="00AF1A31">
          <w:rPr>
            <w:rFonts w:ascii="Cambria" w:hAnsi="Cambria"/>
            <w:sz w:val="20"/>
            <w:szCs w:val="20"/>
          </w:rPr>
          <w:fldChar w:fldCharType="separate"/>
        </w:r>
        <w:r w:rsidR="00C23814">
          <w:rPr>
            <w:rFonts w:ascii="Cambria" w:hAnsi="Cambria"/>
            <w:noProof/>
            <w:sz w:val="20"/>
            <w:szCs w:val="20"/>
          </w:rPr>
          <w:t>2</w:t>
        </w:r>
        <w:r w:rsidRPr="00AF1A31">
          <w:rPr>
            <w:rFonts w:ascii="Cambria" w:hAnsi="Cambria"/>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0F" w:rsidRPr="00816DDC" w:rsidRDefault="00301174">
    <w:pPr>
      <w:pStyle w:val="Noga"/>
      <w:jc w:val="right"/>
      <w:rPr>
        <w:rFonts w:ascii="Arial Narrow" w:hAnsi="Arial Narrow"/>
      </w:rPr>
    </w:pPr>
    <w:r w:rsidRPr="00551247">
      <w:rPr>
        <w:noProof/>
        <w:lang w:eastAsia="sl-SI"/>
      </w:rPr>
      <w:drawing>
        <wp:inline distT="0" distB="0" distL="0" distR="0">
          <wp:extent cx="5600700" cy="266700"/>
          <wp:effectExtent l="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266700"/>
                  </a:xfrm>
                  <a:prstGeom prst="rect">
                    <a:avLst/>
                  </a:prstGeom>
                  <a:noFill/>
                  <a:ln>
                    <a:noFill/>
                  </a:ln>
                </pic:spPr>
              </pic:pic>
            </a:graphicData>
          </a:graphic>
        </wp:inline>
      </w:drawing>
    </w:r>
    <w:r w:rsidR="00AF1A31" w:rsidRPr="00816DDC">
      <w:rPr>
        <w:rFonts w:ascii="Arial Narrow" w:hAnsi="Arial Narrow"/>
      </w:rPr>
      <w:fldChar w:fldCharType="begin"/>
    </w:r>
    <w:r w:rsidR="00AF1A31" w:rsidRPr="00816DDC">
      <w:rPr>
        <w:rFonts w:ascii="Arial Narrow" w:hAnsi="Arial Narrow"/>
      </w:rPr>
      <w:instrText>PAGE   \* MERGEFORMAT</w:instrText>
    </w:r>
    <w:r w:rsidR="00AF1A31" w:rsidRPr="00816DDC">
      <w:rPr>
        <w:rFonts w:ascii="Arial Narrow" w:hAnsi="Arial Narrow"/>
      </w:rPr>
      <w:fldChar w:fldCharType="separate"/>
    </w:r>
    <w:r w:rsidR="00AF1A31">
      <w:rPr>
        <w:rFonts w:ascii="Arial Narrow" w:hAnsi="Arial Narrow"/>
        <w:noProof/>
      </w:rPr>
      <w:t>2</w:t>
    </w:r>
    <w:r w:rsidR="00AF1A31" w:rsidRPr="00816DDC">
      <w:rPr>
        <w:rFonts w:ascii="Arial Narrow" w:hAnsi="Arial Narrow"/>
      </w:rPr>
      <w:fldChar w:fldCharType="end"/>
    </w:r>
  </w:p>
  <w:p w:rsidR="0043750F" w:rsidRDefault="000C02E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784255"/>
      <w:docPartObj>
        <w:docPartGallery w:val="Page Numbers (Bottom of Page)"/>
        <w:docPartUnique/>
      </w:docPartObj>
    </w:sdtPr>
    <w:sdtEndPr/>
    <w:sdtContent>
      <w:p w:rsidR="0043750F" w:rsidRPr="00045483" w:rsidRDefault="00AF1A31" w:rsidP="00AF1A31">
        <w:pPr>
          <w:pStyle w:val="Noga"/>
          <w:jc w:val="right"/>
        </w:pPr>
        <w:r w:rsidRPr="00AF1A31">
          <w:rPr>
            <w:rFonts w:ascii="Cambria" w:hAnsi="Cambria"/>
            <w:sz w:val="20"/>
            <w:szCs w:val="20"/>
          </w:rPr>
          <w:fldChar w:fldCharType="begin"/>
        </w:r>
        <w:r w:rsidRPr="00AF1A31">
          <w:rPr>
            <w:rFonts w:ascii="Cambria" w:hAnsi="Cambria"/>
            <w:sz w:val="20"/>
            <w:szCs w:val="20"/>
          </w:rPr>
          <w:instrText>PAGE   \* MERGEFORMAT</w:instrText>
        </w:r>
        <w:r w:rsidRPr="00AF1A31">
          <w:rPr>
            <w:rFonts w:ascii="Cambria" w:hAnsi="Cambria"/>
            <w:sz w:val="20"/>
            <w:szCs w:val="20"/>
          </w:rPr>
          <w:fldChar w:fldCharType="separate"/>
        </w:r>
        <w:r w:rsidR="00C23814">
          <w:rPr>
            <w:rFonts w:ascii="Cambria" w:hAnsi="Cambria"/>
            <w:noProof/>
            <w:sz w:val="20"/>
            <w:szCs w:val="20"/>
          </w:rPr>
          <w:t>7</w:t>
        </w:r>
        <w:r w:rsidRPr="00AF1A31">
          <w:rPr>
            <w:rFonts w:ascii="Cambria" w:hAnsi="Cambria"/>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241" w:rsidRDefault="000C02EC" w:rsidP="004349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42F" w:rsidRDefault="00BE242F" w:rsidP="00301174">
      <w:pPr>
        <w:spacing w:after="0" w:line="240" w:lineRule="auto"/>
      </w:pPr>
      <w:r>
        <w:separator/>
      </w:r>
    </w:p>
  </w:footnote>
  <w:footnote w:type="continuationSeparator" w:id="0">
    <w:p w:rsidR="00BE242F" w:rsidRDefault="00BE242F" w:rsidP="00301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0F" w:rsidRDefault="00301174" w:rsidP="0044048E">
    <w:pPr>
      <w:pStyle w:val="Glava"/>
      <w:jc w:val="center"/>
    </w:pPr>
    <w:r w:rsidRPr="00551247">
      <w:rPr>
        <w:noProof/>
        <w:lang w:eastAsia="sl-SI"/>
      </w:rPr>
      <w:drawing>
        <wp:inline distT="0" distB="0" distL="0" distR="0">
          <wp:extent cx="457200" cy="419100"/>
          <wp:effectExtent l="0" t="0" r="0" b="0"/>
          <wp:docPr id="3" name="Slika 3" descr="Obcinski_S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bcinski_Sv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p w:rsidR="0043750F" w:rsidRPr="00816DDC" w:rsidRDefault="00AF1A31" w:rsidP="0044048E">
    <w:pPr>
      <w:pStyle w:val="Glava"/>
      <w:pBdr>
        <w:bottom w:val="single" w:sz="4" w:space="1" w:color="auto"/>
      </w:pBdr>
      <w:jc w:val="center"/>
      <w:rPr>
        <w:color w:val="00B050"/>
        <w:sz w:val="20"/>
        <w:szCs w:val="20"/>
      </w:rPr>
    </w:pPr>
    <w:r w:rsidRPr="00084052">
      <w:rPr>
        <w:rFonts w:ascii="Arial Narrow" w:hAnsi="Arial Narrow"/>
        <w:color w:val="00B050"/>
        <w:sz w:val="20"/>
        <w:szCs w:val="20"/>
      </w:rPr>
      <w:t xml:space="preserve">Odbor za </w:t>
    </w:r>
    <w:r>
      <w:rPr>
        <w:rFonts w:ascii="Arial Narrow" w:hAnsi="Arial Narrow"/>
        <w:color w:val="00B050"/>
        <w:sz w:val="20"/>
        <w:szCs w:val="20"/>
      </w:rPr>
      <w:t>prostorsko planiranje in gospodarjenje z nepremičninami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0F" w:rsidRPr="005F36EF" w:rsidRDefault="000C02EC" w:rsidP="0044048E">
    <w:pPr>
      <w:pStyle w:val="Glav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241" w:rsidRDefault="000C02EC" w:rsidP="00E87241">
    <w:pPr>
      <w:pStyle w:val="Glava"/>
      <w:tabs>
        <w:tab w:val="left" w:pos="67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1B2"/>
    <w:multiLevelType w:val="hybridMultilevel"/>
    <w:tmpl w:val="72000182"/>
    <w:lvl w:ilvl="0" w:tplc="5AAAA9AA">
      <w:start w:val="1"/>
      <w:numFmt w:val="decimal"/>
      <w:lvlText w:val="%1."/>
      <w:lvlJc w:val="left"/>
      <w:pPr>
        <w:tabs>
          <w:tab w:val="num" w:pos="360"/>
        </w:tabs>
        <w:ind w:left="360" w:hanging="360"/>
      </w:pPr>
      <w:rPr>
        <w:b/>
      </w:rPr>
    </w:lvl>
    <w:lvl w:ilvl="1" w:tplc="98C68810">
      <w:start w:val="1"/>
      <w:numFmt w:val="lowerLetter"/>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15F17D68"/>
    <w:multiLevelType w:val="hybridMultilevel"/>
    <w:tmpl w:val="6130FA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BC46E20"/>
    <w:multiLevelType w:val="hybridMultilevel"/>
    <w:tmpl w:val="36721B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CEE670C"/>
    <w:multiLevelType w:val="hybridMultilevel"/>
    <w:tmpl w:val="032E509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D5A22F7"/>
    <w:multiLevelType w:val="hybridMultilevel"/>
    <w:tmpl w:val="C8C2407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C5139BF"/>
    <w:multiLevelType w:val="hybridMultilevel"/>
    <w:tmpl w:val="AB0453AC"/>
    <w:lvl w:ilvl="0" w:tplc="15FCEBA8">
      <w:start w:val="24"/>
      <w:numFmt w:val="bullet"/>
      <w:lvlText w:val="-"/>
      <w:lvlJc w:val="left"/>
      <w:pPr>
        <w:tabs>
          <w:tab w:val="num" w:pos="705"/>
        </w:tabs>
        <w:ind w:left="705" w:hanging="705"/>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9C0313"/>
    <w:multiLevelType w:val="hybridMultilevel"/>
    <w:tmpl w:val="6130FA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44A656AB"/>
    <w:multiLevelType w:val="hybridMultilevel"/>
    <w:tmpl w:val="715EBF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45F0AB6"/>
    <w:multiLevelType w:val="hybridMultilevel"/>
    <w:tmpl w:val="309635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9FF5970"/>
    <w:multiLevelType w:val="hybridMultilevel"/>
    <w:tmpl w:val="36721B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74"/>
    <w:rsid w:val="00042B0F"/>
    <w:rsid w:val="00106F70"/>
    <w:rsid w:val="00301174"/>
    <w:rsid w:val="004349C5"/>
    <w:rsid w:val="00AF1A31"/>
    <w:rsid w:val="00BE242F"/>
    <w:rsid w:val="00C23814"/>
    <w:rsid w:val="00C31FB1"/>
    <w:rsid w:val="00EF3596"/>
    <w:rsid w:val="00F042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9201"/>
  <w15:chartTrackingRefBased/>
  <w15:docId w15:val="{09CBD383-FBF7-4D99-92D8-F77CCD5C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1174"/>
  </w:style>
  <w:style w:type="paragraph" w:styleId="Naslov5">
    <w:name w:val="heading 5"/>
    <w:aliases w:val="NASLOV TOČKE_OS"/>
    <w:basedOn w:val="Navaden"/>
    <w:next w:val="Navaden"/>
    <w:link w:val="Naslov5Znak"/>
    <w:qFormat/>
    <w:rsid w:val="00301174"/>
    <w:pPr>
      <w:spacing w:before="240" w:after="60" w:line="240" w:lineRule="auto"/>
      <w:jc w:val="right"/>
      <w:outlineLvl w:val="4"/>
    </w:pPr>
    <w:rPr>
      <w:rFonts w:ascii="Calibri" w:eastAsia="Times New Roman" w:hAnsi="Calibri" w:cs="Times New Roman"/>
      <w:b/>
      <w:bCs/>
      <w:iCs/>
      <w:sz w:val="40"/>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aliases w:val="NASLOV TOČKE_OS Znak"/>
    <w:basedOn w:val="Privzetapisavaodstavka"/>
    <w:link w:val="Naslov5"/>
    <w:rsid w:val="00301174"/>
    <w:rPr>
      <w:rFonts w:ascii="Calibri" w:eastAsia="Times New Roman" w:hAnsi="Calibri" w:cs="Times New Roman"/>
      <w:b/>
      <w:bCs/>
      <w:iCs/>
      <w:sz w:val="40"/>
      <w:szCs w:val="26"/>
      <w:lang w:val="x-none" w:eastAsia="x-none"/>
    </w:rPr>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Znak"/>
    <w:basedOn w:val="Navaden"/>
    <w:link w:val="GlavaZnak"/>
    <w:unhideWhenUsed/>
    <w:rsid w:val="00301174"/>
    <w:pPr>
      <w:tabs>
        <w:tab w:val="center" w:pos="4536"/>
        <w:tab w:val="right" w:pos="9072"/>
      </w:tabs>
      <w:spacing w:after="0" w:line="240" w:lineRule="auto"/>
    </w:pPr>
  </w:style>
  <w:style w:type="character" w:customStyle="1" w:styleId="GlavaZnak">
    <w:name w:val="Glava Znak"/>
    <w:aliases w:val="Header-PR Znak1,Glava Znak Znak Znak Znak Znak2,Glava Znak Znak Znak Znak Znak Znak1,Glava Znak Znak Znak Znak2,Glava Znak Znak Znak Znak Znak Znak Znak Znak Znak Znak Znak Znak Znak Zn Znak Znak1"/>
    <w:basedOn w:val="Privzetapisavaodstavka"/>
    <w:link w:val="Glava"/>
    <w:uiPriority w:val="99"/>
    <w:rsid w:val="00301174"/>
  </w:style>
  <w:style w:type="paragraph" w:styleId="Noga">
    <w:name w:val="footer"/>
    <w:basedOn w:val="Navaden"/>
    <w:link w:val="NogaZnak"/>
    <w:uiPriority w:val="99"/>
    <w:unhideWhenUsed/>
    <w:rsid w:val="00301174"/>
    <w:pPr>
      <w:tabs>
        <w:tab w:val="center" w:pos="4536"/>
        <w:tab w:val="right" w:pos="9072"/>
      </w:tabs>
      <w:spacing w:after="0" w:line="240" w:lineRule="auto"/>
    </w:pPr>
  </w:style>
  <w:style w:type="character" w:customStyle="1" w:styleId="NogaZnak">
    <w:name w:val="Noga Znak"/>
    <w:basedOn w:val="Privzetapisavaodstavka"/>
    <w:link w:val="Noga"/>
    <w:uiPriority w:val="99"/>
    <w:rsid w:val="00301174"/>
  </w:style>
  <w:style w:type="paragraph" w:styleId="Odstavekseznama">
    <w:name w:val="List Paragraph"/>
    <w:basedOn w:val="Navaden"/>
    <w:uiPriority w:val="34"/>
    <w:qFormat/>
    <w:rsid w:val="00301174"/>
    <w:pPr>
      <w:ind w:left="720"/>
      <w:contextualSpacing/>
    </w:pPr>
  </w:style>
  <w:style w:type="character" w:customStyle="1" w:styleId="GlavaZnak1">
    <w:name w:val="Glava Znak1"/>
    <w:aliases w:val="Header-PR Znak,Glava Znak Znak,Glava Znak Znak Znak Znak Znak1,Glava Znak Znak Znak Znak Znak Znak,Glava Znak Znak Znak Znak1,Glava Znak Znak Znak Znak Znak Znak Znak Znak Znak Znak Znak Znak Znak Zn Znak Znak,Znak Znak"/>
    <w:basedOn w:val="Privzetapisavaodstavka"/>
    <w:rsid w:val="004349C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400</Words>
  <Characters>2284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Nusa</dc:creator>
  <cp:keywords/>
  <dc:description/>
  <cp:lastModifiedBy>Nusa</cp:lastModifiedBy>
  <cp:revision>3</cp:revision>
  <dcterms:created xsi:type="dcterms:W3CDTF">2019-12-01T16:23:00Z</dcterms:created>
  <dcterms:modified xsi:type="dcterms:W3CDTF">2019-12-03T08:04:00Z</dcterms:modified>
</cp:coreProperties>
</file>