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A6F" w:rsidRDefault="00E64A6F" w:rsidP="00665A61">
      <w:pPr>
        <w:pStyle w:val="Telobesedila"/>
        <w:tabs>
          <w:tab w:val="left" w:pos="426"/>
          <w:tab w:val="left" w:pos="1134"/>
          <w:tab w:val="right" w:pos="9639"/>
        </w:tabs>
        <w:rPr>
          <w:rFonts w:ascii="Arial" w:hAnsi="Arial" w:cs="Arial"/>
          <w:b/>
        </w:rPr>
      </w:pPr>
    </w:p>
    <w:p w:rsidR="00665A61" w:rsidRPr="00665A61" w:rsidRDefault="00E64A6F" w:rsidP="00665A61">
      <w:pPr>
        <w:pStyle w:val="Telobesedila"/>
        <w:tabs>
          <w:tab w:val="left" w:pos="426"/>
          <w:tab w:val="left" w:pos="1134"/>
          <w:tab w:val="right" w:pos="9639"/>
        </w:tabs>
        <w:rPr>
          <w:rFonts w:ascii="Arial" w:hAnsi="Arial" w:cs="Arial"/>
          <w:color w:val="000000"/>
          <w:spacing w:val="6"/>
          <w:sz w:val="22"/>
          <w:szCs w:val="22"/>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Prva obravnava </w:t>
      </w:r>
    </w:p>
    <w:p w:rsidR="00EC3999" w:rsidRPr="009232A7" w:rsidRDefault="00EC3999" w:rsidP="00EC3999">
      <w:pPr>
        <w:spacing w:line="240" w:lineRule="auto"/>
        <w:jc w:val="both"/>
        <w:rPr>
          <w:rFonts w:ascii="Arial" w:hAnsi="Arial" w:cs="Arial"/>
        </w:rPr>
      </w:pPr>
      <w:r w:rsidRPr="006A4452">
        <w:rPr>
          <w:rFonts w:ascii="Arial" w:hAnsi="Arial" w:cs="Arial"/>
        </w:rPr>
        <w:t xml:space="preserve">Na podlagi 20. člena Odloka o organizaciji in delovnem področju občinske uprave Občine Cerklje na Gorenjskem (Uradni vestnik Občine Cerklje na Gorenjskem, št. 4/2003 in Uradni list RS, št. 78/2009), 27. člena Odloka o organizaciji in delovnem področju Občinske uprave Občine Jezersko (Uradni vestnik Gorenjske, št. 6/2011), </w:t>
      </w:r>
      <w:smartTag w:uri="urn:schemas-microsoft-com:office:smarttags" w:element="metricconverter">
        <w:smartTagPr>
          <w:attr w:name="ProductID" w:val="7. in"/>
        </w:smartTagPr>
        <w:r w:rsidRPr="006A4452">
          <w:rPr>
            <w:rFonts w:ascii="Arial" w:hAnsi="Arial" w:cs="Arial"/>
          </w:rPr>
          <w:t>7. in</w:t>
        </w:r>
      </w:smartTag>
      <w:r w:rsidRPr="006A4452">
        <w:rPr>
          <w:rFonts w:ascii="Arial" w:hAnsi="Arial" w:cs="Arial"/>
        </w:rPr>
        <w:t xml:space="preserve"> 17. člena Odloka o organizaciji in delovnem področju občinske uprave Mestne občine Kranj (Uradni list RS, št. 6/2015</w:t>
      </w:r>
      <w:r w:rsidRPr="006775BE">
        <w:rPr>
          <w:rFonts w:ascii="Arial" w:hAnsi="Arial" w:cs="Arial"/>
        </w:rPr>
        <w:t>), 11. člena</w:t>
      </w:r>
      <w:r w:rsidRPr="003127D6">
        <w:rPr>
          <w:rFonts w:ascii="Arial" w:hAnsi="Arial" w:cs="Arial"/>
          <w:u w:val="single"/>
        </w:rPr>
        <w:t xml:space="preserve"> </w:t>
      </w:r>
      <w:r w:rsidRPr="003127D6">
        <w:rPr>
          <w:rFonts w:ascii="Arial" w:hAnsi="Arial" w:cs="Arial"/>
        </w:rPr>
        <w:t>Odloka o organizaciji in delovnem področju občinske uprave Občine Naklo (Uradni list RS, št. 75/2009),</w:t>
      </w:r>
      <w:r w:rsidRPr="003127D6">
        <w:rPr>
          <w:rFonts w:ascii="Arial" w:hAnsi="Arial" w:cs="Arial"/>
          <w:u w:val="single"/>
        </w:rPr>
        <w:t xml:space="preserve"> </w:t>
      </w:r>
      <w:r w:rsidRPr="003127D6">
        <w:rPr>
          <w:rFonts w:ascii="Arial" w:hAnsi="Arial" w:cs="Arial"/>
        </w:rPr>
        <w:t>5. člena Odloka o organizaciji in delovnem področju občinske uprave Občine Preddvor (Uradno glasilo Občine Preddvor, št. 3/1999 in 7/2009</w:t>
      </w:r>
      <w:r w:rsidRPr="00C15D14">
        <w:rPr>
          <w:rFonts w:ascii="Arial" w:hAnsi="Arial" w:cs="Arial"/>
        </w:rPr>
        <w:t>), 19. člena Odloka o organizaciji in delovnem področju občinske uprave Občine Šenčur (Uradni vestnik Gorenjske, št. 19/2004), 28. člena Odloka o organizaciji in delovnem področju Občinske uprave Občine Tržič (Uradni list RS, št. 9/2012) in v skladu z 49.a členom Zakona o lokalni samoupravi (Uradni list RS, številka</w:t>
      </w:r>
      <w:r w:rsidRPr="009232A7">
        <w:rPr>
          <w:rFonts w:ascii="Arial" w:hAnsi="Arial" w:cs="Arial"/>
        </w:rPr>
        <w:t xml:space="preserve"> </w:t>
      </w:r>
      <w:r w:rsidR="00626270" w:rsidRPr="002A1A82">
        <w:rPr>
          <w:rFonts w:ascii="Arial" w:hAnsi="Arial" w:cs="Arial"/>
        </w:rPr>
        <w:t>94/07 – uradno prečiščeno besedilo, 76/08, 79/09, 51/10, 40/12 – ZUJF in 14/15 – ZUUJFO</w:t>
      </w:r>
      <w:r w:rsidRPr="009232A7">
        <w:rPr>
          <w:rFonts w:ascii="Arial" w:hAnsi="Arial" w:cs="Arial"/>
        </w:rPr>
        <w:t>), so Svet Mestne občine Kranj na _. seji dne ter občinski sveti: Občine Cerklje na Gorenjskem na . seji dne 2015, Občine Jezersko na . seji dne 2015, Občine Naklo na . seji dne 2015, Občine Preddvor na . seji dne 2015, Občine Šenčur na. seji dne 2015 in Občine Tržič na . seji dne 2015, sprejeli</w:t>
      </w:r>
    </w:p>
    <w:p w:rsidR="00EC3999" w:rsidRPr="009232A7" w:rsidRDefault="00EC3999" w:rsidP="00EC3999">
      <w:pPr>
        <w:spacing w:line="240" w:lineRule="auto"/>
        <w:jc w:val="both"/>
        <w:rPr>
          <w:rFonts w:ascii="Arial" w:hAnsi="Arial" w:cs="Arial"/>
        </w:rPr>
      </w:pPr>
    </w:p>
    <w:p w:rsidR="00EC3999" w:rsidRPr="009232A7" w:rsidRDefault="00EC3999" w:rsidP="00EC3999">
      <w:pPr>
        <w:spacing w:after="0" w:line="240" w:lineRule="auto"/>
        <w:jc w:val="center"/>
        <w:rPr>
          <w:rFonts w:ascii="Arial" w:hAnsi="Arial" w:cs="Arial"/>
          <w:b/>
        </w:rPr>
      </w:pPr>
      <w:r w:rsidRPr="009232A7">
        <w:rPr>
          <w:rFonts w:ascii="Arial" w:hAnsi="Arial" w:cs="Arial"/>
          <w:b/>
        </w:rPr>
        <w:t>ODLOK</w:t>
      </w:r>
    </w:p>
    <w:p w:rsidR="00EC3999" w:rsidRPr="009232A7" w:rsidRDefault="00974C1B" w:rsidP="00EC3999">
      <w:pPr>
        <w:spacing w:after="0" w:line="240" w:lineRule="auto"/>
        <w:jc w:val="center"/>
        <w:rPr>
          <w:rFonts w:ascii="Arial" w:hAnsi="Arial" w:cs="Arial"/>
          <w:b/>
          <w:bCs/>
        </w:rPr>
      </w:pPr>
      <w:r w:rsidRPr="009232A7">
        <w:rPr>
          <w:rFonts w:ascii="Arial" w:hAnsi="Arial" w:cs="Arial"/>
          <w:b/>
          <w:bCs/>
        </w:rPr>
        <w:t xml:space="preserve">o spremembah </w:t>
      </w:r>
      <w:r>
        <w:rPr>
          <w:rFonts w:ascii="Arial" w:hAnsi="Arial" w:cs="Arial"/>
          <w:b/>
          <w:bCs/>
        </w:rPr>
        <w:t xml:space="preserve">in dopolnitvah </w:t>
      </w:r>
      <w:r w:rsidRPr="009232A7">
        <w:rPr>
          <w:rFonts w:ascii="Arial" w:hAnsi="Arial" w:cs="Arial"/>
          <w:b/>
          <w:bCs/>
        </w:rPr>
        <w:t>Odloka ustanovitvi organa skupne občinske uprave</w:t>
      </w:r>
    </w:p>
    <w:p w:rsidR="00EC3999" w:rsidRPr="009232A7" w:rsidRDefault="00EC3999" w:rsidP="00EC3999">
      <w:pPr>
        <w:spacing w:after="0" w:line="240" w:lineRule="auto"/>
        <w:jc w:val="center"/>
        <w:rPr>
          <w:rFonts w:ascii="Arial" w:hAnsi="Arial" w:cs="Arial"/>
          <w:b/>
          <w:bCs/>
        </w:rPr>
      </w:pPr>
      <w:r w:rsidRPr="009232A7">
        <w:rPr>
          <w:rFonts w:ascii="Arial" w:hAnsi="Arial" w:cs="Arial"/>
          <w:b/>
          <w:bCs/>
        </w:rPr>
        <w:t>»M</w:t>
      </w:r>
      <w:r w:rsidR="00974C1B" w:rsidRPr="009232A7">
        <w:rPr>
          <w:rFonts w:ascii="Arial" w:hAnsi="Arial" w:cs="Arial"/>
          <w:b/>
          <w:bCs/>
        </w:rPr>
        <w:t>edobčinski</w:t>
      </w:r>
      <w:r w:rsidRPr="009232A7">
        <w:rPr>
          <w:rFonts w:ascii="Arial" w:hAnsi="Arial" w:cs="Arial"/>
          <w:b/>
          <w:bCs/>
        </w:rPr>
        <w:t xml:space="preserve"> </w:t>
      </w:r>
      <w:r w:rsidR="00974C1B" w:rsidRPr="009232A7">
        <w:rPr>
          <w:rFonts w:ascii="Arial" w:hAnsi="Arial" w:cs="Arial"/>
          <w:b/>
          <w:bCs/>
        </w:rPr>
        <w:t>inšpektorat</w:t>
      </w:r>
      <w:r w:rsidRPr="009232A7">
        <w:rPr>
          <w:rFonts w:ascii="Arial" w:hAnsi="Arial" w:cs="Arial"/>
          <w:b/>
          <w:bCs/>
        </w:rPr>
        <w:t xml:space="preserve"> </w:t>
      </w:r>
      <w:r w:rsidR="00974C1B" w:rsidRPr="009232A7">
        <w:rPr>
          <w:rFonts w:ascii="Arial" w:hAnsi="Arial" w:cs="Arial"/>
          <w:b/>
          <w:bCs/>
        </w:rPr>
        <w:t>Kranj«</w:t>
      </w:r>
    </w:p>
    <w:p w:rsidR="00EC3999" w:rsidRPr="009232A7" w:rsidRDefault="00EC3999" w:rsidP="00EC3999">
      <w:pPr>
        <w:spacing w:after="0" w:line="240" w:lineRule="auto"/>
        <w:jc w:val="both"/>
        <w:rPr>
          <w:rFonts w:ascii="Arial" w:hAnsi="Arial" w:cs="Arial"/>
          <w:b/>
          <w:bCs/>
        </w:rPr>
      </w:pPr>
    </w:p>
    <w:p w:rsidR="00EC3999" w:rsidRPr="009232A7" w:rsidRDefault="00EC3999" w:rsidP="00EC3999">
      <w:pPr>
        <w:spacing w:after="0" w:line="240" w:lineRule="auto"/>
        <w:jc w:val="both"/>
        <w:rPr>
          <w:rFonts w:ascii="Arial" w:hAnsi="Arial" w:cs="Arial"/>
        </w:rPr>
      </w:pPr>
    </w:p>
    <w:p w:rsidR="00EC3999" w:rsidRPr="009232A7" w:rsidRDefault="00EC3999" w:rsidP="00EC3999">
      <w:pPr>
        <w:spacing w:after="0" w:line="240" w:lineRule="auto"/>
        <w:ind w:left="360"/>
        <w:jc w:val="center"/>
        <w:rPr>
          <w:rFonts w:ascii="Arial" w:hAnsi="Arial" w:cs="Arial"/>
          <w:bCs/>
        </w:rPr>
      </w:pPr>
      <w:r w:rsidRPr="009232A7">
        <w:rPr>
          <w:rFonts w:ascii="Arial" w:hAnsi="Arial" w:cs="Arial"/>
          <w:bCs/>
        </w:rPr>
        <w:t>1. člen</w:t>
      </w:r>
    </w:p>
    <w:p w:rsidR="00EC3999" w:rsidRPr="009232A7" w:rsidRDefault="00EC3999" w:rsidP="00EC3999">
      <w:pPr>
        <w:spacing w:after="0" w:line="240" w:lineRule="auto"/>
        <w:jc w:val="both"/>
        <w:rPr>
          <w:rFonts w:ascii="Arial" w:hAnsi="Arial" w:cs="Arial"/>
        </w:rPr>
      </w:pPr>
    </w:p>
    <w:p w:rsidR="00EC3999" w:rsidRPr="009232A7" w:rsidRDefault="00EC3999" w:rsidP="00EC3999">
      <w:pPr>
        <w:autoSpaceDE w:val="0"/>
        <w:autoSpaceDN w:val="0"/>
        <w:adjustRightInd w:val="0"/>
        <w:spacing w:after="0" w:line="240" w:lineRule="auto"/>
        <w:jc w:val="both"/>
        <w:rPr>
          <w:rFonts w:ascii="Arial" w:hAnsi="Arial" w:cs="Arial"/>
        </w:rPr>
      </w:pPr>
      <w:r w:rsidRPr="009232A7">
        <w:rPr>
          <w:rFonts w:ascii="Arial" w:hAnsi="Arial" w:cs="Arial"/>
        </w:rPr>
        <w:t xml:space="preserve">Za četrtim stavkom 3. člena </w:t>
      </w:r>
      <w:r w:rsidR="004C3985">
        <w:rPr>
          <w:rFonts w:ascii="Arial" w:hAnsi="Arial" w:cs="Arial"/>
        </w:rPr>
        <w:t xml:space="preserve">Odloka o ustanovitvi organa skupne občinske uprave Medobčinski inšpektorat Kranj (Uradni list RS, št. 106/2009) </w:t>
      </w:r>
      <w:r w:rsidRPr="009232A7">
        <w:rPr>
          <w:rFonts w:ascii="Arial" w:hAnsi="Arial" w:cs="Arial"/>
        </w:rPr>
        <w:t>se doda nov stavek, ki se g</w:t>
      </w:r>
      <w:r w:rsidR="003E6F7E">
        <w:rPr>
          <w:rFonts w:ascii="Arial" w:hAnsi="Arial" w:cs="Arial"/>
        </w:rPr>
        <w:t>l</w:t>
      </w:r>
      <w:r w:rsidRPr="009232A7">
        <w:rPr>
          <w:rFonts w:ascii="Arial" w:hAnsi="Arial" w:cs="Arial"/>
        </w:rPr>
        <w:t xml:space="preserve">asi: »O začasni rešitvi morajo biti najkasneje v treh delovnih dneh obveščeni župani soustanoviteljic in podati nanjo </w:t>
      </w:r>
      <w:r>
        <w:rPr>
          <w:rFonts w:ascii="Arial" w:hAnsi="Arial" w:cs="Arial"/>
        </w:rPr>
        <w:t>odgovor</w:t>
      </w:r>
      <w:r w:rsidRPr="009232A7">
        <w:rPr>
          <w:rFonts w:ascii="Arial" w:hAnsi="Arial" w:cs="Arial"/>
        </w:rPr>
        <w:t xml:space="preserve"> v roku 5 dni.«</w:t>
      </w:r>
    </w:p>
    <w:p w:rsidR="008476A4" w:rsidRDefault="008476A4" w:rsidP="00EC3999">
      <w:pPr>
        <w:spacing w:after="0" w:line="240" w:lineRule="auto"/>
        <w:jc w:val="both"/>
        <w:rPr>
          <w:rFonts w:ascii="Arial" w:hAnsi="Arial" w:cs="Arial"/>
        </w:rPr>
      </w:pPr>
    </w:p>
    <w:p w:rsidR="00EC3999" w:rsidRPr="009232A7" w:rsidRDefault="00EC3999" w:rsidP="00EC3999">
      <w:pPr>
        <w:spacing w:after="0" w:line="240" w:lineRule="auto"/>
        <w:jc w:val="both"/>
        <w:rPr>
          <w:rFonts w:ascii="Arial" w:hAnsi="Arial" w:cs="Arial"/>
        </w:rPr>
      </w:pPr>
      <w:r w:rsidRPr="009232A7">
        <w:rPr>
          <w:rFonts w:ascii="Arial" w:hAnsi="Arial" w:cs="Arial"/>
        </w:rPr>
        <w:t>V zadnjem stavku 3. člena se beseda »dvomesečnim« zamenja z besedo »enomesečnim«.</w:t>
      </w:r>
    </w:p>
    <w:p w:rsidR="00EC3999" w:rsidRPr="009232A7" w:rsidRDefault="00EC3999" w:rsidP="00EC3999">
      <w:pPr>
        <w:spacing w:after="0" w:line="240" w:lineRule="auto"/>
        <w:jc w:val="both"/>
        <w:rPr>
          <w:rFonts w:ascii="Arial" w:hAnsi="Arial" w:cs="Arial"/>
        </w:rPr>
      </w:pPr>
    </w:p>
    <w:p w:rsidR="004C3985" w:rsidRDefault="004C3985" w:rsidP="004C3985">
      <w:pPr>
        <w:spacing w:after="0" w:line="240" w:lineRule="auto"/>
        <w:jc w:val="both"/>
        <w:rPr>
          <w:rFonts w:ascii="Arial" w:hAnsi="Arial" w:cs="Arial"/>
        </w:rPr>
      </w:pPr>
      <w:r>
        <w:rPr>
          <w:rFonts w:ascii="Arial" w:hAnsi="Arial" w:cs="Arial"/>
        </w:rPr>
        <w:t>V</w:t>
      </w:r>
      <w:r w:rsidRPr="009232A7">
        <w:rPr>
          <w:rFonts w:ascii="Arial" w:hAnsi="Arial" w:cs="Arial"/>
        </w:rPr>
        <w:t xml:space="preserve"> 3. členu </w:t>
      </w:r>
      <w:r>
        <w:rPr>
          <w:rFonts w:ascii="Arial" w:hAnsi="Arial" w:cs="Arial"/>
        </w:rPr>
        <w:t>se kot novi, četrti odstavek doda naslednje besedilo:</w:t>
      </w:r>
    </w:p>
    <w:p w:rsidR="00EC3999" w:rsidRPr="009232A7" w:rsidRDefault="004C3985" w:rsidP="004C3985">
      <w:pPr>
        <w:spacing w:after="0" w:line="240" w:lineRule="auto"/>
        <w:jc w:val="both"/>
        <w:rPr>
          <w:rFonts w:ascii="Arial" w:hAnsi="Arial" w:cs="Arial"/>
        </w:rPr>
      </w:pPr>
      <w:r w:rsidRPr="009232A7">
        <w:rPr>
          <w:rFonts w:ascii="Arial" w:hAnsi="Arial" w:cs="Arial"/>
        </w:rPr>
        <w:t xml:space="preserve"> </w:t>
      </w:r>
      <w:r w:rsidR="00EC3999" w:rsidRPr="009232A7">
        <w:rPr>
          <w:rFonts w:ascii="Arial" w:hAnsi="Arial" w:cs="Arial"/>
        </w:rPr>
        <w:t>»</w:t>
      </w:r>
      <w:r w:rsidR="00B7524C">
        <w:rPr>
          <w:rFonts w:ascii="Arial" w:hAnsi="Arial" w:cs="Arial"/>
        </w:rPr>
        <w:t>Skupna občinska uprava</w:t>
      </w:r>
      <w:r w:rsidR="00662D6E">
        <w:rPr>
          <w:rFonts w:ascii="Arial" w:hAnsi="Arial" w:cs="Arial"/>
        </w:rPr>
        <w:t xml:space="preserve"> je dolž</w:t>
      </w:r>
      <w:r w:rsidR="00EC3999" w:rsidRPr="009232A7">
        <w:rPr>
          <w:rFonts w:ascii="Arial" w:hAnsi="Arial" w:cs="Arial"/>
        </w:rPr>
        <w:t>n</w:t>
      </w:r>
      <w:r w:rsidR="00B7524C">
        <w:rPr>
          <w:rFonts w:ascii="Arial" w:hAnsi="Arial" w:cs="Arial"/>
        </w:rPr>
        <w:t>a</w:t>
      </w:r>
      <w:r w:rsidR="00EC3999" w:rsidRPr="009232A7">
        <w:rPr>
          <w:rFonts w:ascii="Arial" w:hAnsi="Arial" w:cs="Arial"/>
        </w:rPr>
        <w:t xml:space="preserve"> enkrat letno, najkasneje do konca marca, poročati </w:t>
      </w:r>
      <w:r w:rsidR="00BC33AE">
        <w:rPr>
          <w:rFonts w:ascii="Arial" w:hAnsi="Arial" w:cs="Arial"/>
        </w:rPr>
        <w:t>občini ustanoviteljici</w:t>
      </w:r>
      <w:r w:rsidR="00EC3999" w:rsidRPr="009232A7">
        <w:rPr>
          <w:rFonts w:ascii="Arial" w:hAnsi="Arial" w:cs="Arial"/>
        </w:rPr>
        <w:t xml:space="preserve"> o opravljenem delu za preteklo leto, vendar ne sme poročati o konkretnih zadevah, o katerih poteka prekrškovni ali inšpekcijski postopek.«</w:t>
      </w:r>
    </w:p>
    <w:p w:rsidR="00EC3999" w:rsidRPr="009232A7" w:rsidRDefault="00EC3999" w:rsidP="00EC3999">
      <w:pPr>
        <w:spacing w:after="0" w:line="240" w:lineRule="auto"/>
        <w:jc w:val="both"/>
        <w:rPr>
          <w:rFonts w:ascii="Arial" w:hAnsi="Arial" w:cs="Arial"/>
        </w:rPr>
      </w:pPr>
    </w:p>
    <w:p w:rsidR="00EC3999" w:rsidRPr="00921C01" w:rsidRDefault="00EC3999" w:rsidP="00EC3999">
      <w:pPr>
        <w:spacing w:after="0" w:line="240" w:lineRule="auto"/>
        <w:jc w:val="both"/>
        <w:rPr>
          <w:rFonts w:ascii="Arial" w:hAnsi="Arial" w:cs="Arial"/>
          <w:sz w:val="16"/>
          <w:szCs w:val="16"/>
        </w:rPr>
      </w:pPr>
    </w:p>
    <w:p w:rsidR="00EC3999" w:rsidRPr="009232A7" w:rsidRDefault="00EC3999" w:rsidP="00EC3999">
      <w:pPr>
        <w:spacing w:after="0" w:line="240" w:lineRule="auto"/>
        <w:ind w:left="360"/>
        <w:jc w:val="center"/>
        <w:rPr>
          <w:rFonts w:ascii="Arial" w:hAnsi="Arial" w:cs="Arial"/>
          <w:bCs/>
        </w:rPr>
      </w:pPr>
      <w:r w:rsidRPr="009232A7">
        <w:rPr>
          <w:rFonts w:ascii="Arial" w:hAnsi="Arial" w:cs="Arial"/>
          <w:bCs/>
        </w:rPr>
        <w:t>2. člen</w:t>
      </w:r>
    </w:p>
    <w:p w:rsidR="00EC3999" w:rsidRPr="009232A7" w:rsidRDefault="00EC3999" w:rsidP="00EC3999">
      <w:pPr>
        <w:spacing w:after="0" w:line="240" w:lineRule="auto"/>
        <w:jc w:val="both"/>
        <w:rPr>
          <w:rFonts w:ascii="Arial" w:hAnsi="Arial" w:cs="Arial"/>
        </w:rPr>
      </w:pPr>
    </w:p>
    <w:p w:rsidR="00EC3999" w:rsidRPr="009232A7" w:rsidRDefault="00EC3999" w:rsidP="00EC3999">
      <w:pPr>
        <w:spacing w:after="0" w:line="240" w:lineRule="auto"/>
        <w:jc w:val="both"/>
        <w:rPr>
          <w:rFonts w:ascii="Arial" w:hAnsi="Arial" w:cs="Arial"/>
        </w:rPr>
      </w:pPr>
      <w:r w:rsidRPr="009232A7">
        <w:rPr>
          <w:rFonts w:ascii="Arial" w:hAnsi="Arial" w:cs="Arial"/>
        </w:rPr>
        <w:t xml:space="preserve">V prvem odstavku 8. člena se </w:t>
      </w:r>
      <w:r w:rsidR="004C3985">
        <w:rPr>
          <w:rFonts w:ascii="Arial" w:hAnsi="Arial" w:cs="Arial"/>
        </w:rPr>
        <w:t>tabela, ki opredeljuje</w:t>
      </w:r>
      <w:r w:rsidRPr="009232A7">
        <w:rPr>
          <w:rFonts w:ascii="Arial" w:hAnsi="Arial" w:cs="Arial"/>
        </w:rPr>
        <w:t xml:space="preserve"> razmerja </w:t>
      </w:r>
      <w:r>
        <w:rPr>
          <w:rFonts w:ascii="Arial" w:hAnsi="Arial" w:cs="Arial"/>
        </w:rPr>
        <w:t xml:space="preserve">za plačilo </w:t>
      </w:r>
      <w:r w:rsidRPr="009232A7">
        <w:rPr>
          <w:rFonts w:ascii="Arial" w:hAnsi="Arial" w:cs="Arial"/>
        </w:rPr>
        <w:t xml:space="preserve">med občinami ustanoviteljicami, </w:t>
      </w:r>
      <w:r w:rsidR="004C3985">
        <w:rPr>
          <w:rFonts w:ascii="Arial" w:hAnsi="Arial" w:cs="Arial"/>
        </w:rPr>
        <w:t>nadomesti z naslednjo tabelo</w:t>
      </w:r>
      <w:r w:rsidRPr="009232A7">
        <w:rPr>
          <w:rFonts w:ascii="Arial" w:hAnsi="Arial" w:cs="Arial"/>
        </w:rPr>
        <w:t>:</w:t>
      </w:r>
    </w:p>
    <w:p w:rsidR="00EC3999" w:rsidRPr="009232A7" w:rsidRDefault="00EC3999" w:rsidP="00EC3999">
      <w:pPr>
        <w:spacing w:after="0" w:line="240" w:lineRule="auto"/>
        <w:jc w:val="both"/>
        <w:rPr>
          <w:rFonts w:ascii="Arial" w:hAnsi="Arial" w:cs="Arial"/>
        </w:rPr>
      </w:pPr>
    </w:p>
    <w:tbl>
      <w:tblPr>
        <w:tblW w:w="3842" w:type="dxa"/>
        <w:tblCellMar>
          <w:left w:w="0" w:type="dxa"/>
          <w:right w:w="0" w:type="dxa"/>
        </w:tblCellMar>
        <w:tblLook w:val="0000" w:firstRow="0" w:lastRow="0" w:firstColumn="0" w:lastColumn="0" w:noHBand="0" w:noVBand="0"/>
      </w:tblPr>
      <w:tblGrid>
        <w:gridCol w:w="2282"/>
        <w:gridCol w:w="1560"/>
      </w:tblGrid>
      <w:tr w:rsidR="00EC3999" w:rsidRPr="009232A7" w:rsidTr="006772C5">
        <w:trPr>
          <w:trHeight w:val="315"/>
        </w:trPr>
        <w:tc>
          <w:tcPr>
            <w:tcW w:w="2282"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EC3999" w:rsidRPr="009232A7" w:rsidRDefault="00EC3999" w:rsidP="00EC3999">
            <w:pPr>
              <w:spacing w:after="0" w:line="240" w:lineRule="auto"/>
              <w:rPr>
                <w:rFonts w:ascii="Arial" w:hAnsi="Arial" w:cs="Arial"/>
                <w:b/>
              </w:rPr>
            </w:pPr>
            <w:r w:rsidRPr="009232A7">
              <w:rPr>
                <w:rFonts w:ascii="Arial" w:hAnsi="Arial" w:cs="Arial"/>
                <w:b/>
              </w:rPr>
              <w:t xml:space="preserve">Občina                                                                                                       </w:t>
            </w:r>
          </w:p>
        </w:tc>
        <w:tc>
          <w:tcPr>
            <w:tcW w:w="1560"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bottom"/>
          </w:tcPr>
          <w:p w:rsidR="00EC3999" w:rsidRPr="009232A7" w:rsidRDefault="00EC3999" w:rsidP="00EC3999">
            <w:pPr>
              <w:spacing w:after="0" w:line="240" w:lineRule="auto"/>
              <w:ind w:left="494" w:right="-719" w:firstLine="708"/>
              <w:jc w:val="right"/>
              <w:rPr>
                <w:rFonts w:ascii="Arial" w:hAnsi="Arial" w:cs="Arial"/>
                <w:b/>
              </w:rPr>
            </w:pPr>
            <w:r w:rsidRPr="009232A7">
              <w:rPr>
                <w:rFonts w:ascii="Arial" w:hAnsi="Arial" w:cs="Arial"/>
                <w:b/>
              </w:rPr>
              <w:t xml:space="preserve">  </w:t>
            </w:r>
          </w:p>
        </w:tc>
      </w:tr>
      <w:tr w:rsidR="00EC3999" w:rsidRPr="009232A7" w:rsidTr="006772C5">
        <w:trPr>
          <w:trHeight w:val="315"/>
        </w:trPr>
        <w:tc>
          <w:tcPr>
            <w:tcW w:w="2282"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EC3999" w:rsidRPr="009232A7" w:rsidRDefault="00EC3999" w:rsidP="00EC3999">
            <w:pPr>
              <w:spacing w:after="0" w:line="240" w:lineRule="auto"/>
              <w:rPr>
                <w:rFonts w:ascii="Arial" w:hAnsi="Arial" w:cs="Arial"/>
              </w:rPr>
            </w:pPr>
            <w:r w:rsidRPr="009232A7">
              <w:rPr>
                <w:rFonts w:ascii="Arial" w:hAnsi="Arial" w:cs="Arial"/>
              </w:rPr>
              <w:t>Cerklje na Gorenjskem</w:t>
            </w:r>
          </w:p>
        </w:tc>
        <w:tc>
          <w:tcPr>
            <w:tcW w:w="15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tcPr>
          <w:p w:rsidR="00EC3999" w:rsidRPr="009232A7" w:rsidRDefault="00EC3999" w:rsidP="00EC3999">
            <w:pPr>
              <w:spacing w:after="0" w:line="240" w:lineRule="auto"/>
              <w:jc w:val="right"/>
              <w:rPr>
                <w:rFonts w:ascii="Arial" w:hAnsi="Arial" w:cs="Arial"/>
              </w:rPr>
            </w:pPr>
            <w:r w:rsidRPr="009232A7">
              <w:rPr>
                <w:rFonts w:ascii="Arial" w:hAnsi="Arial" w:cs="Arial"/>
              </w:rPr>
              <w:t>4,3%</w:t>
            </w:r>
          </w:p>
        </w:tc>
      </w:tr>
      <w:tr w:rsidR="00EC3999" w:rsidRPr="009232A7" w:rsidTr="006772C5">
        <w:trPr>
          <w:trHeight w:val="315"/>
        </w:trPr>
        <w:tc>
          <w:tcPr>
            <w:tcW w:w="2282"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EC3999" w:rsidRPr="009232A7" w:rsidRDefault="00EC3999" w:rsidP="00EC3999">
            <w:pPr>
              <w:spacing w:after="0" w:line="240" w:lineRule="auto"/>
              <w:rPr>
                <w:rFonts w:ascii="Arial" w:hAnsi="Arial" w:cs="Arial"/>
              </w:rPr>
            </w:pPr>
            <w:r w:rsidRPr="009232A7">
              <w:rPr>
                <w:rFonts w:ascii="Arial" w:hAnsi="Arial" w:cs="Arial"/>
              </w:rPr>
              <w:t>Jezersko</w:t>
            </w:r>
          </w:p>
        </w:tc>
        <w:tc>
          <w:tcPr>
            <w:tcW w:w="15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tcPr>
          <w:p w:rsidR="00EC3999" w:rsidRPr="009232A7" w:rsidRDefault="00EC3999" w:rsidP="00EC3999">
            <w:pPr>
              <w:spacing w:after="0" w:line="240" w:lineRule="auto"/>
              <w:jc w:val="right"/>
              <w:rPr>
                <w:rFonts w:ascii="Arial" w:hAnsi="Arial" w:cs="Arial"/>
              </w:rPr>
            </w:pPr>
            <w:r w:rsidRPr="009232A7">
              <w:rPr>
                <w:rFonts w:ascii="Arial" w:hAnsi="Arial" w:cs="Arial"/>
              </w:rPr>
              <w:t>0,9%</w:t>
            </w:r>
          </w:p>
        </w:tc>
      </w:tr>
      <w:tr w:rsidR="00EC3999" w:rsidRPr="009232A7" w:rsidTr="006772C5">
        <w:trPr>
          <w:trHeight w:val="315"/>
        </w:trPr>
        <w:tc>
          <w:tcPr>
            <w:tcW w:w="2282"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EC3999" w:rsidRPr="009232A7" w:rsidRDefault="00EC3999" w:rsidP="00EC3999">
            <w:pPr>
              <w:spacing w:after="0" w:line="240" w:lineRule="auto"/>
              <w:rPr>
                <w:rFonts w:ascii="Arial" w:hAnsi="Arial" w:cs="Arial"/>
              </w:rPr>
            </w:pPr>
            <w:r w:rsidRPr="009232A7">
              <w:rPr>
                <w:rFonts w:ascii="Arial" w:hAnsi="Arial" w:cs="Arial"/>
              </w:rPr>
              <w:t>Mestna občina Kranj</w:t>
            </w:r>
          </w:p>
        </w:tc>
        <w:tc>
          <w:tcPr>
            <w:tcW w:w="15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tcPr>
          <w:p w:rsidR="00EC3999" w:rsidRPr="009232A7" w:rsidRDefault="00EC3999" w:rsidP="00EC3999">
            <w:pPr>
              <w:spacing w:after="0" w:line="240" w:lineRule="auto"/>
              <w:jc w:val="right"/>
              <w:rPr>
                <w:rFonts w:ascii="Arial" w:hAnsi="Arial" w:cs="Arial"/>
              </w:rPr>
            </w:pPr>
            <w:r w:rsidRPr="009232A7">
              <w:rPr>
                <w:rFonts w:ascii="Arial" w:hAnsi="Arial" w:cs="Arial"/>
              </w:rPr>
              <w:t>75,3%</w:t>
            </w:r>
          </w:p>
        </w:tc>
      </w:tr>
      <w:tr w:rsidR="00EC3999" w:rsidRPr="009232A7" w:rsidTr="006772C5">
        <w:trPr>
          <w:trHeight w:val="315"/>
        </w:trPr>
        <w:tc>
          <w:tcPr>
            <w:tcW w:w="2282"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EC3999" w:rsidRPr="009232A7" w:rsidRDefault="00EC3999" w:rsidP="00EC3999">
            <w:pPr>
              <w:spacing w:after="0" w:line="240" w:lineRule="auto"/>
              <w:rPr>
                <w:rFonts w:ascii="Arial" w:hAnsi="Arial" w:cs="Arial"/>
              </w:rPr>
            </w:pPr>
            <w:r w:rsidRPr="009232A7">
              <w:rPr>
                <w:rFonts w:ascii="Arial" w:hAnsi="Arial" w:cs="Arial"/>
              </w:rPr>
              <w:t>Naklo</w:t>
            </w:r>
          </w:p>
        </w:tc>
        <w:tc>
          <w:tcPr>
            <w:tcW w:w="15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tcPr>
          <w:p w:rsidR="00EC3999" w:rsidRPr="009232A7" w:rsidRDefault="00EC3999" w:rsidP="00EC3999">
            <w:pPr>
              <w:spacing w:after="0" w:line="240" w:lineRule="auto"/>
              <w:jc w:val="right"/>
              <w:rPr>
                <w:rFonts w:ascii="Arial" w:hAnsi="Arial" w:cs="Arial"/>
              </w:rPr>
            </w:pPr>
            <w:r w:rsidRPr="009232A7">
              <w:rPr>
                <w:rFonts w:ascii="Arial" w:hAnsi="Arial" w:cs="Arial"/>
              </w:rPr>
              <w:t>3,0%</w:t>
            </w:r>
          </w:p>
        </w:tc>
      </w:tr>
      <w:tr w:rsidR="00EC3999" w:rsidRPr="009232A7" w:rsidTr="006772C5">
        <w:trPr>
          <w:trHeight w:val="315"/>
        </w:trPr>
        <w:tc>
          <w:tcPr>
            <w:tcW w:w="2282"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EC3999" w:rsidRPr="009232A7" w:rsidRDefault="00EC3999" w:rsidP="00EC3999">
            <w:pPr>
              <w:spacing w:after="0" w:line="240" w:lineRule="auto"/>
              <w:rPr>
                <w:rFonts w:ascii="Arial" w:hAnsi="Arial" w:cs="Arial"/>
              </w:rPr>
            </w:pPr>
            <w:r w:rsidRPr="009232A7">
              <w:rPr>
                <w:rFonts w:ascii="Arial" w:hAnsi="Arial" w:cs="Arial"/>
              </w:rPr>
              <w:t>Preddvor</w:t>
            </w:r>
          </w:p>
        </w:tc>
        <w:tc>
          <w:tcPr>
            <w:tcW w:w="15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tcPr>
          <w:p w:rsidR="00EC3999" w:rsidRPr="009232A7" w:rsidRDefault="00EC3999" w:rsidP="00EC3999">
            <w:pPr>
              <w:spacing w:after="0" w:line="240" w:lineRule="auto"/>
              <w:jc w:val="right"/>
              <w:rPr>
                <w:rFonts w:ascii="Arial" w:hAnsi="Arial" w:cs="Arial"/>
              </w:rPr>
            </w:pPr>
            <w:r w:rsidRPr="009232A7">
              <w:rPr>
                <w:rFonts w:ascii="Arial" w:hAnsi="Arial" w:cs="Arial"/>
              </w:rPr>
              <w:t>1,9%</w:t>
            </w:r>
          </w:p>
        </w:tc>
      </w:tr>
      <w:tr w:rsidR="00EC3999" w:rsidRPr="009232A7" w:rsidTr="006772C5">
        <w:trPr>
          <w:trHeight w:val="315"/>
        </w:trPr>
        <w:tc>
          <w:tcPr>
            <w:tcW w:w="2282"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EC3999" w:rsidRPr="009232A7" w:rsidRDefault="00EC3999" w:rsidP="00EC3999">
            <w:pPr>
              <w:spacing w:after="0" w:line="240" w:lineRule="auto"/>
              <w:rPr>
                <w:rFonts w:ascii="Arial" w:hAnsi="Arial" w:cs="Arial"/>
              </w:rPr>
            </w:pPr>
            <w:r w:rsidRPr="009232A7">
              <w:rPr>
                <w:rFonts w:ascii="Arial" w:hAnsi="Arial" w:cs="Arial"/>
              </w:rPr>
              <w:t>Šenčur</w:t>
            </w:r>
          </w:p>
        </w:tc>
        <w:tc>
          <w:tcPr>
            <w:tcW w:w="15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tcPr>
          <w:p w:rsidR="00EC3999" w:rsidRPr="009232A7" w:rsidRDefault="00EC3999" w:rsidP="00EC3999">
            <w:pPr>
              <w:spacing w:after="0" w:line="240" w:lineRule="auto"/>
              <w:jc w:val="right"/>
              <w:rPr>
                <w:rFonts w:ascii="Arial" w:hAnsi="Arial" w:cs="Arial"/>
              </w:rPr>
            </w:pPr>
            <w:r w:rsidRPr="009232A7">
              <w:rPr>
                <w:rFonts w:ascii="Arial" w:hAnsi="Arial" w:cs="Arial"/>
              </w:rPr>
              <w:t>3,8%</w:t>
            </w:r>
          </w:p>
        </w:tc>
      </w:tr>
      <w:tr w:rsidR="00EC3999" w:rsidRPr="009232A7" w:rsidTr="006772C5">
        <w:trPr>
          <w:trHeight w:val="315"/>
        </w:trPr>
        <w:tc>
          <w:tcPr>
            <w:tcW w:w="2282"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rsidR="00EC3999" w:rsidRPr="009232A7" w:rsidRDefault="00EC3999" w:rsidP="00EC3999">
            <w:pPr>
              <w:spacing w:after="0" w:line="240" w:lineRule="auto"/>
              <w:rPr>
                <w:rFonts w:ascii="Arial" w:hAnsi="Arial" w:cs="Arial"/>
              </w:rPr>
            </w:pPr>
            <w:r w:rsidRPr="009232A7">
              <w:rPr>
                <w:rFonts w:ascii="Arial" w:hAnsi="Arial" w:cs="Arial"/>
              </w:rPr>
              <w:t>Tržič</w:t>
            </w:r>
          </w:p>
        </w:tc>
        <w:tc>
          <w:tcPr>
            <w:tcW w:w="15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tcPr>
          <w:p w:rsidR="00EC3999" w:rsidRPr="009232A7" w:rsidRDefault="00EC3999" w:rsidP="00EC3999">
            <w:pPr>
              <w:spacing w:after="0" w:line="240" w:lineRule="auto"/>
              <w:jc w:val="right"/>
              <w:rPr>
                <w:rFonts w:ascii="Arial" w:hAnsi="Arial" w:cs="Arial"/>
              </w:rPr>
            </w:pPr>
            <w:r w:rsidRPr="009232A7">
              <w:rPr>
                <w:rFonts w:ascii="Arial" w:hAnsi="Arial" w:cs="Arial"/>
              </w:rPr>
              <w:t>10,8%</w:t>
            </w:r>
          </w:p>
        </w:tc>
      </w:tr>
    </w:tbl>
    <w:p w:rsidR="00EC3999" w:rsidRPr="009232A7" w:rsidRDefault="00EC3999" w:rsidP="00EC3999">
      <w:pPr>
        <w:spacing w:after="0" w:line="240" w:lineRule="auto"/>
        <w:jc w:val="both"/>
        <w:rPr>
          <w:rFonts w:ascii="Arial" w:hAnsi="Arial" w:cs="Arial"/>
        </w:rPr>
      </w:pPr>
    </w:p>
    <w:p w:rsidR="00EC3999" w:rsidRPr="009232A7" w:rsidRDefault="00EC3999" w:rsidP="00EC3999">
      <w:pPr>
        <w:spacing w:after="0" w:line="240" w:lineRule="auto"/>
        <w:ind w:left="360"/>
        <w:jc w:val="center"/>
        <w:rPr>
          <w:rFonts w:ascii="Arial" w:hAnsi="Arial" w:cs="Arial"/>
        </w:rPr>
      </w:pPr>
    </w:p>
    <w:p w:rsidR="00EC3999" w:rsidRPr="009232A7" w:rsidRDefault="004C3985" w:rsidP="00EC3999">
      <w:pPr>
        <w:autoSpaceDE w:val="0"/>
        <w:autoSpaceDN w:val="0"/>
        <w:adjustRightInd w:val="0"/>
        <w:spacing w:after="0" w:line="240" w:lineRule="auto"/>
        <w:jc w:val="both"/>
        <w:rPr>
          <w:rFonts w:ascii="Arial" w:hAnsi="Arial" w:cs="Arial"/>
          <w:i/>
          <w:color w:val="231F20"/>
        </w:rPr>
      </w:pPr>
      <w:r>
        <w:rPr>
          <w:rFonts w:ascii="Arial" w:hAnsi="Arial" w:cs="Arial"/>
        </w:rPr>
        <w:t>V 8</w:t>
      </w:r>
      <w:r w:rsidR="00EC3999" w:rsidRPr="008A1AC3">
        <w:rPr>
          <w:rFonts w:ascii="Arial" w:hAnsi="Arial" w:cs="Arial"/>
        </w:rPr>
        <w:t xml:space="preserve">. členu </w:t>
      </w:r>
      <w:r>
        <w:rPr>
          <w:rFonts w:ascii="Arial" w:hAnsi="Arial" w:cs="Arial"/>
        </w:rPr>
        <w:t xml:space="preserve">se doda </w:t>
      </w:r>
      <w:r w:rsidR="00EC3999" w:rsidRPr="008A1AC3">
        <w:rPr>
          <w:rFonts w:ascii="Arial" w:hAnsi="Arial" w:cs="Arial"/>
        </w:rPr>
        <w:t xml:space="preserve">četrti odstavek, ki se glasi: »Mestna občina Kranj mora imeti sklenjeno ustrezno zavarovanje za škodo, povzročeno z delom zaposlenih v </w:t>
      </w:r>
      <w:r w:rsidR="00B7524C">
        <w:rPr>
          <w:rFonts w:ascii="Arial" w:hAnsi="Arial" w:cs="Arial"/>
        </w:rPr>
        <w:t>skupni občinski upravi</w:t>
      </w:r>
      <w:r w:rsidR="00EC3999" w:rsidRPr="008A1AC3">
        <w:rPr>
          <w:rFonts w:ascii="Arial" w:hAnsi="Arial" w:cs="Arial"/>
        </w:rPr>
        <w:t xml:space="preserve"> in nezgodno zavarovanje</w:t>
      </w:r>
      <w:r w:rsidR="00EC3999" w:rsidRPr="009232A7">
        <w:rPr>
          <w:rFonts w:ascii="Arial" w:hAnsi="Arial" w:cs="Arial"/>
        </w:rPr>
        <w:t xml:space="preserve"> za zaposlene v </w:t>
      </w:r>
      <w:r w:rsidR="00B7524C">
        <w:rPr>
          <w:rFonts w:ascii="Arial" w:hAnsi="Arial" w:cs="Arial"/>
        </w:rPr>
        <w:t>skupni občinski upravi</w:t>
      </w:r>
      <w:r w:rsidR="00EC3999" w:rsidRPr="009232A7">
        <w:rPr>
          <w:rFonts w:ascii="Arial" w:hAnsi="Arial" w:cs="Arial"/>
        </w:rPr>
        <w:t>. Strošek zavarovanja se deli po ključu, iz prvega odstavka tega člena.</w:t>
      </w:r>
      <w:r w:rsidR="006112C4">
        <w:rPr>
          <w:rFonts w:ascii="Arial" w:hAnsi="Arial" w:cs="Arial"/>
        </w:rPr>
        <w:t>«</w:t>
      </w:r>
      <w:r w:rsidR="00EC3999" w:rsidRPr="009232A7">
        <w:rPr>
          <w:rFonts w:ascii="Arial" w:hAnsi="Arial" w:cs="Arial"/>
        </w:rPr>
        <w:t xml:space="preserve"> </w:t>
      </w:r>
    </w:p>
    <w:p w:rsidR="00EC3999" w:rsidRPr="009232A7" w:rsidRDefault="00EC3999" w:rsidP="00EC3999">
      <w:pPr>
        <w:spacing w:after="0" w:line="240" w:lineRule="auto"/>
        <w:ind w:left="360"/>
        <w:jc w:val="both"/>
        <w:rPr>
          <w:rFonts w:ascii="Arial" w:hAnsi="Arial" w:cs="Arial"/>
        </w:rPr>
      </w:pPr>
    </w:p>
    <w:p w:rsidR="00EC3999" w:rsidRPr="009232A7" w:rsidRDefault="00EC3999" w:rsidP="00EC3999">
      <w:pPr>
        <w:spacing w:after="0" w:line="240" w:lineRule="auto"/>
        <w:ind w:left="360"/>
        <w:jc w:val="center"/>
        <w:rPr>
          <w:rFonts w:ascii="Arial" w:hAnsi="Arial" w:cs="Arial"/>
        </w:rPr>
      </w:pPr>
      <w:r w:rsidRPr="009232A7">
        <w:rPr>
          <w:rFonts w:ascii="Arial" w:hAnsi="Arial" w:cs="Arial"/>
        </w:rPr>
        <w:t>3. člen</w:t>
      </w:r>
    </w:p>
    <w:p w:rsidR="00EC3999" w:rsidRPr="009232A7" w:rsidRDefault="00EC3999" w:rsidP="00EC3999">
      <w:pPr>
        <w:spacing w:after="0" w:line="240" w:lineRule="auto"/>
        <w:ind w:left="360"/>
        <w:jc w:val="center"/>
        <w:rPr>
          <w:rFonts w:ascii="Arial" w:hAnsi="Arial" w:cs="Arial"/>
        </w:rPr>
      </w:pPr>
    </w:p>
    <w:p w:rsidR="00EC3999" w:rsidRPr="009232A7" w:rsidRDefault="00EC3999" w:rsidP="00EC3999">
      <w:pPr>
        <w:spacing w:after="0" w:line="240" w:lineRule="auto"/>
        <w:jc w:val="both"/>
        <w:rPr>
          <w:rFonts w:ascii="Arial" w:hAnsi="Arial" w:cs="Arial"/>
        </w:rPr>
      </w:pPr>
      <w:r w:rsidRPr="009232A7">
        <w:rPr>
          <w:rFonts w:ascii="Arial" w:hAnsi="Arial" w:cs="Arial"/>
        </w:rPr>
        <w:t>V tretjem odstavku 9. člena se beseda »drugega« spremeni z besedo »prvega«.</w:t>
      </w:r>
    </w:p>
    <w:p w:rsidR="008476A4" w:rsidRDefault="008476A4" w:rsidP="004524A4">
      <w:pPr>
        <w:autoSpaceDE w:val="0"/>
        <w:autoSpaceDN w:val="0"/>
        <w:adjustRightInd w:val="0"/>
        <w:spacing w:after="0" w:line="240" w:lineRule="auto"/>
        <w:rPr>
          <w:rFonts w:ascii="Arial" w:hAnsi="Arial" w:cs="Arial"/>
        </w:rPr>
      </w:pPr>
    </w:p>
    <w:p w:rsidR="004524A4" w:rsidRDefault="004524A4" w:rsidP="004524A4">
      <w:pPr>
        <w:autoSpaceDE w:val="0"/>
        <w:autoSpaceDN w:val="0"/>
        <w:adjustRightInd w:val="0"/>
        <w:spacing w:after="0" w:line="240" w:lineRule="auto"/>
        <w:rPr>
          <w:rFonts w:ascii="Arial" w:hAnsi="Arial" w:cs="Arial"/>
        </w:rPr>
      </w:pPr>
      <w:r>
        <w:rPr>
          <w:rFonts w:ascii="Arial" w:hAnsi="Arial" w:cs="Arial"/>
        </w:rPr>
        <w:t>V 9. členu</w:t>
      </w:r>
      <w:r w:rsidRPr="009232A7">
        <w:rPr>
          <w:rFonts w:ascii="Arial" w:hAnsi="Arial" w:cs="Arial"/>
        </w:rPr>
        <w:t xml:space="preserve"> se doda </w:t>
      </w:r>
      <w:r>
        <w:rPr>
          <w:rFonts w:ascii="Arial" w:hAnsi="Arial" w:cs="Arial"/>
        </w:rPr>
        <w:t>četrti od</w:t>
      </w:r>
      <w:r w:rsidRPr="009232A7">
        <w:rPr>
          <w:rFonts w:ascii="Arial" w:hAnsi="Arial" w:cs="Arial"/>
        </w:rPr>
        <w:t>stavek</w:t>
      </w:r>
      <w:r>
        <w:rPr>
          <w:rFonts w:ascii="Arial" w:hAnsi="Arial" w:cs="Arial"/>
        </w:rPr>
        <w:t>, ki se glasi:</w:t>
      </w:r>
    </w:p>
    <w:p w:rsidR="004524A4" w:rsidRPr="009232A7" w:rsidRDefault="004524A4" w:rsidP="00703679">
      <w:pPr>
        <w:autoSpaceDE w:val="0"/>
        <w:autoSpaceDN w:val="0"/>
        <w:adjustRightInd w:val="0"/>
        <w:spacing w:after="0" w:line="240" w:lineRule="auto"/>
        <w:jc w:val="both"/>
        <w:rPr>
          <w:rFonts w:ascii="Arial" w:hAnsi="Arial" w:cs="Arial"/>
        </w:rPr>
      </w:pPr>
      <w:r w:rsidRPr="009232A7">
        <w:rPr>
          <w:rFonts w:ascii="Arial" w:hAnsi="Arial" w:cs="Arial"/>
        </w:rPr>
        <w:t xml:space="preserve"> »Osnovna sredstva, ki jih uporablja </w:t>
      </w:r>
      <w:r>
        <w:rPr>
          <w:rFonts w:ascii="Arial" w:hAnsi="Arial" w:cs="Arial"/>
        </w:rPr>
        <w:t>skupna občinska uprava</w:t>
      </w:r>
      <w:r w:rsidRPr="009232A7">
        <w:rPr>
          <w:rFonts w:ascii="Arial" w:hAnsi="Arial" w:cs="Arial"/>
        </w:rPr>
        <w:t>, se vodijo v evidenci osnovn</w:t>
      </w:r>
      <w:r w:rsidR="006112C4">
        <w:rPr>
          <w:rFonts w:ascii="Arial" w:hAnsi="Arial" w:cs="Arial"/>
        </w:rPr>
        <w:t>ih sredstev Mestne občine Kranj</w:t>
      </w:r>
      <w:r w:rsidRPr="009232A7">
        <w:rPr>
          <w:rFonts w:ascii="Arial" w:hAnsi="Arial" w:cs="Arial"/>
        </w:rPr>
        <w:t>.</w:t>
      </w:r>
      <w:r w:rsidR="006112C4">
        <w:rPr>
          <w:rFonts w:ascii="Arial" w:hAnsi="Arial" w:cs="Arial"/>
        </w:rPr>
        <w:t>«</w:t>
      </w:r>
    </w:p>
    <w:p w:rsidR="00EC3999" w:rsidRDefault="00EC3999" w:rsidP="00EC3999">
      <w:pPr>
        <w:spacing w:after="0" w:line="240" w:lineRule="auto"/>
        <w:ind w:left="360"/>
        <w:jc w:val="center"/>
        <w:rPr>
          <w:rFonts w:ascii="Arial" w:hAnsi="Arial" w:cs="Arial"/>
        </w:rPr>
      </w:pPr>
    </w:p>
    <w:p w:rsidR="008476A4" w:rsidRPr="009232A7" w:rsidRDefault="008476A4" w:rsidP="00EC3999">
      <w:pPr>
        <w:spacing w:after="0" w:line="240" w:lineRule="auto"/>
        <w:ind w:left="360"/>
        <w:jc w:val="center"/>
        <w:rPr>
          <w:rFonts w:ascii="Arial" w:hAnsi="Arial" w:cs="Arial"/>
        </w:rPr>
      </w:pPr>
    </w:p>
    <w:p w:rsidR="00EC3999" w:rsidRPr="009232A7" w:rsidRDefault="00EC3999" w:rsidP="00EC3999">
      <w:pPr>
        <w:spacing w:after="0" w:line="240" w:lineRule="auto"/>
        <w:ind w:left="360"/>
        <w:jc w:val="center"/>
        <w:rPr>
          <w:rFonts w:ascii="Arial" w:hAnsi="Arial" w:cs="Arial"/>
        </w:rPr>
      </w:pPr>
      <w:r w:rsidRPr="009232A7">
        <w:rPr>
          <w:rFonts w:ascii="Arial" w:hAnsi="Arial" w:cs="Arial"/>
        </w:rPr>
        <w:t>4. člen</w:t>
      </w:r>
    </w:p>
    <w:p w:rsidR="00EC3999" w:rsidRPr="009232A7" w:rsidRDefault="00EC3999" w:rsidP="00EC3999">
      <w:pPr>
        <w:spacing w:after="0" w:line="240" w:lineRule="auto"/>
        <w:ind w:left="360"/>
        <w:jc w:val="center"/>
        <w:rPr>
          <w:rFonts w:ascii="Arial" w:hAnsi="Arial" w:cs="Arial"/>
        </w:rPr>
      </w:pPr>
    </w:p>
    <w:p w:rsidR="00EC3999" w:rsidRPr="009232A7" w:rsidRDefault="00EC3999" w:rsidP="00EC3999">
      <w:pPr>
        <w:spacing w:after="0" w:line="240" w:lineRule="auto"/>
        <w:jc w:val="both"/>
        <w:rPr>
          <w:rFonts w:ascii="Arial" w:hAnsi="Arial" w:cs="Arial"/>
        </w:rPr>
      </w:pPr>
      <w:r w:rsidRPr="009232A7">
        <w:rPr>
          <w:rFonts w:ascii="Arial" w:hAnsi="Arial" w:cs="Arial"/>
        </w:rPr>
        <w:t>V tretjem odstavku 10. člena se pred besedo »vročiti« doda besedilo »v danem roku«.</w:t>
      </w:r>
    </w:p>
    <w:p w:rsidR="00EC3999" w:rsidRPr="009232A7" w:rsidRDefault="00EC3999" w:rsidP="00EC3999">
      <w:pPr>
        <w:spacing w:after="0" w:line="240" w:lineRule="auto"/>
        <w:rPr>
          <w:rFonts w:ascii="Arial" w:hAnsi="Arial" w:cs="Arial"/>
        </w:rPr>
      </w:pPr>
    </w:p>
    <w:p w:rsidR="00EC3999" w:rsidRPr="009232A7" w:rsidRDefault="00EC3999" w:rsidP="00EC3999">
      <w:pPr>
        <w:spacing w:after="0" w:line="240" w:lineRule="auto"/>
        <w:rPr>
          <w:rFonts w:ascii="Arial" w:hAnsi="Arial" w:cs="Arial"/>
        </w:rPr>
      </w:pPr>
    </w:p>
    <w:p w:rsidR="00EC3999" w:rsidRPr="009232A7" w:rsidRDefault="00EC3999" w:rsidP="00EC3999">
      <w:pPr>
        <w:spacing w:after="0" w:line="240" w:lineRule="auto"/>
        <w:ind w:left="360"/>
        <w:jc w:val="center"/>
        <w:rPr>
          <w:rFonts w:ascii="Arial" w:hAnsi="Arial" w:cs="Arial"/>
        </w:rPr>
      </w:pPr>
      <w:r w:rsidRPr="009232A7">
        <w:rPr>
          <w:rFonts w:ascii="Arial" w:hAnsi="Arial" w:cs="Arial"/>
        </w:rPr>
        <w:t xml:space="preserve">5. člen </w:t>
      </w:r>
    </w:p>
    <w:p w:rsidR="00EC3999" w:rsidRPr="009232A7" w:rsidRDefault="00EC3999" w:rsidP="00EC3999">
      <w:pPr>
        <w:spacing w:after="0" w:line="240" w:lineRule="auto"/>
        <w:jc w:val="both"/>
        <w:rPr>
          <w:rFonts w:ascii="Arial" w:hAnsi="Arial" w:cs="Arial"/>
        </w:rPr>
      </w:pPr>
    </w:p>
    <w:p w:rsidR="002A4817" w:rsidRDefault="00EC3999" w:rsidP="00EC3999">
      <w:pPr>
        <w:spacing w:after="0" w:line="240" w:lineRule="auto"/>
        <w:jc w:val="both"/>
        <w:rPr>
          <w:rFonts w:ascii="Arial" w:hAnsi="Arial" w:cs="Arial"/>
        </w:rPr>
      </w:pPr>
      <w:r w:rsidRPr="008A1AC3">
        <w:rPr>
          <w:rFonts w:ascii="Arial" w:hAnsi="Arial" w:cs="Arial"/>
        </w:rPr>
        <w:t xml:space="preserve">V 11. členu se </w:t>
      </w:r>
      <w:r w:rsidR="002A4817">
        <w:rPr>
          <w:rFonts w:ascii="Arial" w:hAnsi="Arial" w:cs="Arial"/>
        </w:rPr>
        <w:t>člen spremeni tako, da se po novem glasi:</w:t>
      </w:r>
    </w:p>
    <w:p w:rsidR="002A4817" w:rsidRPr="00013D51" w:rsidRDefault="006112C4" w:rsidP="00703679">
      <w:pPr>
        <w:autoSpaceDE w:val="0"/>
        <w:autoSpaceDN w:val="0"/>
        <w:adjustRightInd w:val="0"/>
        <w:spacing w:after="0" w:line="240" w:lineRule="auto"/>
        <w:jc w:val="both"/>
        <w:rPr>
          <w:rFonts w:ascii="Arial" w:hAnsi="Arial" w:cs="Arial"/>
        </w:rPr>
      </w:pPr>
      <w:r>
        <w:rPr>
          <w:rFonts w:ascii="Arial" w:hAnsi="Arial" w:cs="Arial"/>
        </w:rPr>
        <w:t>»</w:t>
      </w:r>
      <w:r w:rsidR="002A4817">
        <w:rPr>
          <w:rFonts w:ascii="Arial" w:hAnsi="Arial" w:cs="Arial"/>
        </w:rPr>
        <w:t>Tekoče upravne</w:t>
      </w:r>
      <w:r w:rsidR="002A4817" w:rsidRPr="008A1AC3">
        <w:rPr>
          <w:rFonts w:ascii="Arial" w:hAnsi="Arial" w:cs="Arial"/>
        </w:rPr>
        <w:t>, finančne, pravne, tehnične, informacijske, kadrovske</w:t>
      </w:r>
      <w:r w:rsidR="002A4817" w:rsidRPr="00013D51">
        <w:rPr>
          <w:rFonts w:ascii="Arial" w:hAnsi="Arial" w:cs="Arial"/>
        </w:rPr>
        <w:t xml:space="preserve"> in strokovne naloge za skupno upravo opravlja občinska uprava Mestne občine Kranj. Ostale občine ustanoviteljice so dolžne kriti te stroške v razmerju iz </w:t>
      </w:r>
      <w:r w:rsidR="002A4817">
        <w:rPr>
          <w:rFonts w:ascii="Arial" w:hAnsi="Arial" w:cs="Arial"/>
        </w:rPr>
        <w:t>prvega</w:t>
      </w:r>
      <w:r w:rsidR="002A4817" w:rsidRPr="00013D51">
        <w:rPr>
          <w:rFonts w:ascii="Arial" w:hAnsi="Arial" w:cs="Arial"/>
        </w:rPr>
        <w:t xml:space="preserve"> odstavka osmega člena tega odloka.</w:t>
      </w:r>
      <w:r w:rsidR="002A4817">
        <w:rPr>
          <w:rFonts w:ascii="Arial" w:hAnsi="Arial" w:cs="Arial"/>
        </w:rPr>
        <w:t>«</w:t>
      </w:r>
    </w:p>
    <w:p w:rsidR="00EC3999" w:rsidRPr="008A1AC3" w:rsidRDefault="00EC3999" w:rsidP="00EC3999">
      <w:pPr>
        <w:spacing w:after="0" w:line="240" w:lineRule="auto"/>
        <w:jc w:val="both"/>
        <w:rPr>
          <w:rFonts w:ascii="Arial" w:hAnsi="Arial" w:cs="Arial"/>
        </w:rPr>
      </w:pPr>
    </w:p>
    <w:p w:rsidR="00EC3999" w:rsidRPr="008A1AC3" w:rsidRDefault="00EC3999" w:rsidP="00EC3999">
      <w:pPr>
        <w:spacing w:after="0" w:line="240" w:lineRule="auto"/>
        <w:ind w:left="360"/>
        <w:jc w:val="center"/>
        <w:rPr>
          <w:rFonts w:ascii="Arial" w:hAnsi="Arial" w:cs="Arial"/>
        </w:rPr>
      </w:pPr>
      <w:r w:rsidRPr="008A1AC3">
        <w:rPr>
          <w:rFonts w:ascii="Arial" w:hAnsi="Arial" w:cs="Arial"/>
        </w:rPr>
        <w:t xml:space="preserve">6.  člen </w:t>
      </w:r>
    </w:p>
    <w:p w:rsidR="00EC3999" w:rsidRPr="008A1AC3" w:rsidRDefault="00EC3999" w:rsidP="00EC3999">
      <w:pPr>
        <w:spacing w:after="0" w:line="240" w:lineRule="auto"/>
        <w:ind w:left="360"/>
        <w:jc w:val="center"/>
        <w:rPr>
          <w:rFonts w:ascii="Arial" w:hAnsi="Arial" w:cs="Arial"/>
        </w:rPr>
      </w:pPr>
    </w:p>
    <w:p w:rsidR="00EC3999" w:rsidRPr="008A1AC3" w:rsidRDefault="00EC3999" w:rsidP="00EC3999">
      <w:pPr>
        <w:spacing w:after="0" w:line="240" w:lineRule="auto"/>
        <w:jc w:val="both"/>
        <w:rPr>
          <w:rFonts w:ascii="Arial" w:hAnsi="Arial" w:cs="Arial"/>
        </w:rPr>
      </w:pPr>
      <w:r w:rsidRPr="008A1AC3">
        <w:rPr>
          <w:rFonts w:ascii="Arial" w:hAnsi="Arial" w:cs="Arial"/>
        </w:rPr>
        <w:t xml:space="preserve">Besedilo v prvem odstavku 12. člena »25% letne obveznosti« se spremeni z besedilom »dvomesečno obveznost«. </w:t>
      </w:r>
    </w:p>
    <w:p w:rsidR="008476A4" w:rsidRDefault="008476A4" w:rsidP="00EC3999">
      <w:pPr>
        <w:spacing w:after="0" w:line="240" w:lineRule="auto"/>
        <w:jc w:val="both"/>
        <w:rPr>
          <w:rFonts w:ascii="Arial" w:hAnsi="Arial" w:cs="Arial"/>
        </w:rPr>
      </w:pPr>
    </w:p>
    <w:p w:rsidR="00EC3999" w:rsidRPr="009232A7" w:rsidRDefault="00EC3999" w:rsidP="00EC3999">
      <w:pPr>
        <w:spacing w:after="0" w:line="240" w:lineRule="auto"/>
        <w:jc w:val="both"/>
        <w:rPr>
          <w:rFonts w:ascii="Arial" w:hAnsi="Arial" w:cs="Arial"/>
        </w:rPr>
      </w:pPr>
      <w:r w:rsidRPr="008A1AC3">
        <w:rPr>
          <w:rFonts w:ascii="Arial" w:hAnsi="Arial" w:cs="Arial"/>
        </w:rPr>
        <w:t>Beseda »letno« se v tretjem odstavku 12. člena zamenja z besedo »šestmesečno«.</w:t>
      </w:r>
      <w:r w:rsidRPr="009232A7" w:rsidDel="00890E8C">
        <w:rPr>
          <w:rFonts w:ascii="Arial" w:hAnsi="Arial" w:cs="Arial"/>
        </w:rPr>
        <w:t xml:space="preserve"> </w:t>
      </w:r>
    </w:p>
    <w:p w:rsidR="00EC3999" w:rsidRPr="009232A7" w:rsidRDefault="00EC3999" w:rsidP="00EC3999">
      <w:pPr>
        <w:spacing w:after="0" w:line="240" w:lineRule="auto"/>
        <w:jc w:val="both"/>
        <w:rPr>
          <w:rFonts w:ascii="Arial" w:hAnsi="Arial" w:cs="Arial"/>
        </w:rPr>
      </w:pPr>
    </w:p>
    <w:p w:rsidR="00EC3999" w:rsidRPr="009232A7" w:rsidRDefault="00EC3999" w:rsidP="00EC3999">
      <w:pPr>
        <w:spacing w:after="0" w:line="240" w:lineRule="auto"/>
        <w:jc w:val="both"/>
        <w:rPr>
          <w:rFonts w:ascii="Arial" w:hAnsi="Arial" w:cs="Arial"/>
          <w:b/>
          <w:i/>
        </w:rPr>
      </w:pPr>
    </w:p>
    <w:p w:rsidR="00EC3999" w:rsidRPr="009232A7" w:rsidRDefault="00DE15CD" w:rsidP="00DE15CD">
      <w:pPr>
        <w:spacing w:after="0" w:line="240" w:lineRule="auto"/>
        <w:jc w:val="center"/>
        <w:rPr>
          <w:rFonts w:ascii="Arial" w:hAnsi="Arial" w:cs="Arial"/>
          <w:b/>
        </w:rPr>
      </w:pPr>
      <w:r>
        <w:rPr>
          <w:rFonts w:ascii="Arial" w:hAnsi="Arial" w:cs="Arial"/>
          <w:b/>
        </w:rPr>
        <w:t>PREHODNE IN KONČNE DOLOČBE</w:t>
      </w:r>
    </w:p>
    <w:p w:rsidR="00EC3999" w:rsidRPr="009232A7" w:rsidRDefault="00EC3999" w:rsidP="00EC3999">
      <w:pPr>
        <w:spacing w:after="0" w:line="240" w:lineRule="auto"/>
        <w:jc w:val="both"/>
        <w:rPr>
          <w:rFonts w:ascii="Arial" w:hAnsi="Arial" w:cs="Arial"/>
        </w:rPr>
      </w:pPr>
    </w:p>
    <w:p w:rsidR="00EC3999" w:rsidRPr="009232A7" w:rsidRDefault="00EC3999" w:rsidP="00EC3999">
      <w:pPr>
        <w:spacing w:after="0" w:line="240" w:lineRule="auto"/>
        <w:ind w:left="360"/>
        <w:jc w:val="center"/>
        <w:rPr>
          <w:rFonts w:ascii="Arial" w:hAnsi="Arial" w:cs="Arial"/>
        </w:rPr>
      </w:pPr>
      <w:r w:rsidRPr="009232A7">
        <w:rPr>
          <w:rFonts w:ascii="Arial" w:hAnsi="Arial" w:cs="Arial"/>
        </w:rPr>
        <w:t>7. člen</w:t>
      </w:r>
    </w:p>
    <w:p w:rsidR="00EC3999" w:rsidRPr="009232A7" w:rsidRDefault="00EC3999" w:rsidP="00EC3999">
      <w:pPr>
        <w:spacing w:after="0" w:line="240" w:lineRule="auto"/>
        <w:ind w:left="360"/>
        <w:jc w:val="center"/>
        <w:rPr>
          <w:rFonts w:ascii="Arial" w:hAnsi="Arial" w:cs="Arial"/>
        </w:rPr>
      </w:pPr>
    </w:p>
    <w:p w:rsidR="000C137B" w:rsidRDefault="00EC3999" w:rsidP="004F00E3">
      <w:pPr>
        <w:spacing w:after="0" w:line="240" w:lineRule="auto"/>
        <w:jc w:val="both"/>
        <w:rPr>
          <w:rFonts w:ascii="Arial" w:hAnsi="Arial" w:cs="Arial"/>
        </w:rPr>
      </w:pPr>
      <w:r w:rsidRPr="009232A7">
        <w:rPr>
          <w:rFonts w:ascii="Arial" w:hAnsi="Arial" w:cs="Arial"/>
        </w:rPr>
        <w:t xml:space="preserve">Odlok se sprejme v enakem besedilu v vseh občinah ustanoviteljicah. </w:t>
      </w:r>
    </w:p>
    <w:p w:rsidR="000C137B" w:rsidRDefault="000C137B" w:rsidP="004F00E3">
      <w:pPr>
        <w:spacing w:after="0" w:line="240" w:lineRule="auto"/>
        <w:jc w:val="both"/>
        <w:rPr>
          <w:rFonts w:ascii="Arial" w:hAnsi="Arial" w:cs="Arial"/>
        </w:rPr>
      </w:pPr>
    </w:p>
    <w:p w:rsidR="004361F9" w:rsidRPr="00013D51" w:rsidRDefault="000C137B" w:rsidP="004F00E3">
      <w:pPr>
        <w:spacing w:after="0" w:line="240" w:lineRule="auto"/>
        <w:jc w:val="both"/>
        <w:rPr>
          <w:rFonts w:ascii="Arial" w:hAnsi="Arial" w:cs="Arial"/>
        </w:rPr>
      </w:pPr>
      <w:r>
        <w:rPr>
          <w:rFonts w:ascii="Arial" w:hAnsi="Arial" w:cs="Arial"/>
        </w:rPr>
        <w:t>P</w:t>
      </w:r>
      <w:r w:rsidRPr="00013D51">
        <w:rPr>
          <w:rFonts w:ascii="Arial" w:hAnsi="Arial" w:cs="Arial"/>
        </w:rPr>
        <w:t>o sprejemu na seji tistega občinskega sveta, ki je o odloku odločal</w:t>
      </w:r>
      <w:r w:rsidRPr="009232A7">
        <w:rPr>
          <w:rFonts w:ascii="Arial" w:hAnsi="Arial" w:cs="Arial"/>
        </w:rPr>
        <w:t xml:space="preserve"> </w:t>
      </w:r>
      <w:r>
        <w:rPr>
          <w:rFonts w:ascii="Arial" w:hAnsi="Arial" w:cs="Arial"/>
        </w:rPr>
        <w:t xml:space="preserve">kot </w:t>
      </w:r>
      <w:r w:rsidRPr="00013D51">
        <w:rPr>
          <w:rFonts w:ascii="Arial" w:hAnsi="Arial" w:cs="Arial"/>
        </w:rPr>
        <w:t>zadnji</w:t>
      </w:r>
      <w:r>
        <w:rPr>
          <w:rFonts w:ascii="Arial" w:hAnsi="Arial" w:cs="Arial"/>
        </w:rPr>
        <w:t>, ž</w:t>
      </w:r>
      <w:r w:rsidRPr="00013D51">
        <w:rPr>
          <w:rFonts w:ascii="Arial" w:hAnsi="Arial" w:cs="Arial"/>
        </w:rPr>
        <w:t>upani občin ustanoviteljic objavijo</w:t>
      </w:r>
      <w:r w:rsidRPr="009232A7">
        <w:rPr>
          <w:rFonts w:ascii="Arial" w:hAnsi="Arial" w:cs="Arial"/>
        </w:rPr>
        <w:t xml:space="preserve"> </w:t>
      </w:r>
      <w:r w:rsidRPr="00013D51">
        <w:rPr>
          <w:rFonts w:ascii="Arial" w:hAnsi="Arial" w:cs="Arial"/>
        </w:rPr>
        <w:t>odlok v uradnih glasilih svoje občine</w:t>
      </w:r>
      <w:r>
        <w:rPr>
          <w:rFonts w:ascii="Arial" w:hAnsi="Arial" w:cs="Arial"/>
        </w:rPr>
        <w:t>,</w:t>
      </w:r>
      <w:r w:rsidRPr="009232A7">
        <w:rPr>
          <w:rFonts w:ascii="Arial" w:hAnsi="Arial" w:cs="Arial"/>
        </w:rPr>
        <w:t xml:space="preserve"> </w:t>
      </w:r>
      <w:r>
        <w:rPr>
          <w:rFonts w:ascii="Arial" w:hAnsi="Arial" w:cs="Arial"/>
        </w:rPr>
        <w:t>z</w:t>
      </w:r>
      <w:r w:rsidRPr="009232A7">
        <w:rPr>
          <w:rFonts w:ascii="Arial" w:hAnsi="Arial" w:cs="Arial"/>
        </w:rPr>
        <w:t xml:space="preserve">a </w:t>
      </w:r>
      <w:r w:rsidR="00EC3999" w:rsidRPr="009232A7">
        <w:rPr>
          <w:rFonts w:ascii="Arial" w:hAnsi="Arial" w:cs="Arial"/>
        </w:rPr>
        <w:t xml:space="preserve">objavo odloka v Uradnem listu RS </w:t>
      </w:r>
      <w:r>
        <w:rPr>
          <w:rFonts w:ascii="Arial" w:hAnsi="Arial" w:cs="Arial"/>
        </w:rPr>
        <w:t xml:space="preserve">pa </w:t>
      </w:r>
      <w:r w:rsidR="00EC3999" w:rsidRPr="009232A7">
        <w:rPr>
          <w:rFonts w:ascii="Arial" w:hAnsi="Arial" w:cs="Arial"/>
        </w:rPr>
        <w:t>poskrbi Mestna občina Kranj.</w:t>
      </w:r>
      <w:r w:rsidR="004361F9">
        <w:rPr>
          <w:rFonts w:ascii="Arial" w:hAnsi="Arial" w:cs="Arial"/>
        </w:rPr>
        <w:t xml:space="preserve"> </w:t>
      </w:r>
      <w:r w:rsidR="004361F9" w:rsidRPr="00013D51">
        <w:rPr>
          <w:rFonts w:ascii="Arial" w:hAnsi="Arial" w:cs="Arial"/>
        </w:rPr>
        <w:t xml:space="preserve"> </w:t>
      </w:r>
    </w:p>
    <w:p w:rsidR="00EC3999" w:rsidRPr="009232A7" w:rsidRDefault="00EC3999" w:rsidP="00EC3999">
      <w:pPr>
        <w:spacing w:after="0" w:line="240" w:lineRule="auto"/>
        <w:jc w:val="both"/>
        <w:rPr>
          <w:rFonts w:ascii="Arial" w:hAnsi="Arial" w:cs="Arial"/>
        </w:rPr>
      </w:pPr>
    </w:p>
    <w:p w:rsidR="00EC3999" w:rsidRPr="009232A7" w:rsidRDefault="00EC3999" w:rsidP="00EC3999">
      <w:pPr>
        <w:spacing w:after="0" w:line="240" w:lineRule="auto"/>
        <w:rPr>
          <w:rFonts w:ascii="Arial" w:hAnsi="Arial" w:cs="Arial"/>
        </w:rPr>
      </w:pPr>
    </w:p>
    <w:p w:rsidR="00EC3999" w:rsidRPr="009232A7" w:rsidRDefault="00EC3999" w:rsidP="00EC3999">
      <w:pPr>
        <w:spacing w:after="0" w:line="240" w:lineRule="auto"/>
        <w:ind w:left="567"/>
        <w:jc w:val="center"/>
        <w:rPr>
          <w:rFonts w:ascii="Arial" w:hAnsi="Arial" w:cs="Arial"/>
        </w:rPr>
      </w:pPr>
      <w:r w:rsidRPr="009232A7">
        <w:rPr>
          <w:rFonts w:ascii="Arial" w:hAnsi="Arial" w:cs="Arial"/>
        </w:rPr>
        <w:t>8.  člen</w:t>
      </w:r>
    </w:p>
    <w:p w:rsidR="00EC3999" w:rsidRPr="009232A7" w:rsidRDefault="00EC3999" w:rsidP="00EC3999">
      <w:pPr>
        <w:spacing w:after="0" w:line="240" w:lineRule="auto"/>
        <w:jc w:val="center"/>
        <w:rPr>
          <w:rFonts w:ascii="Arial" w:hAnsi="Arial" w:cs="Arial"/>
        </w:rPr>
      </w:pPr>
    </w:p>
    <w:p w:rsidR="00EC3999" w:rsidRDefault="00EC3999" w:rsidP="00EC3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rPr>
      </w:pPr>
      <w:r w:rsidRPr="009232A7">
        <w:rPr>
          <w:rFonts w:ascii="Arial" w:hAnsi="Arial" w:cs="Arial"/>
          <w:color w:val="000000"/>
        </w:rPr>
        <w:t>Ta odlok začne veljati 1. januarja 2016.</w:t>
      </w:r>
    </w:p>
    <w:p w:rsidR="004F00E3" w:rsidRDefault="004F00E3" w:rsidP="00EC3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rPr>
      </w:pPr>
    </w:p>
    <w:p w:rsidR="00F54889" w:rsidRDefault="00F54889" w:rsidP="00EC3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rPr>
      </w:pPr>
    </w:p>
    <w:p w:rsidR="001533AF" w:rsidRDefault="001533AF" w:rsidP="00EC3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rPr>
      </w:pPr>
    </w:p>
    <w:p w:rsidR="008F430E" w:rsidRDefault="008F430E" w:rsidP="00EC3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rPr>
      </w:pPr>
    </w:p>
    <w:p w:rsidR="008F430E" w:rsidRDefault="008F430E" w:rsidP="00EC3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rPr>
      </w:pPr>
    </w:p>
    <w:p w:rsidR="00B11E57" w:rsidRPr="009232A7" w:rsidRDefault="00B11E57" w:rsidP="00EC3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rPr>
      </w:pPr>
    </w:p>
    <w:p w:rsidR="00EC3999" w:rsidRPr="009232A7" w:rsidRDefault="00EC3999" w:rsidP="00EC3999">
      <w:pPr>
        <w:spacing w:after="0" w:line="240" w:lineRule="auto"/>
        <w:rPr>
          <w:rFonts w:ascii="Arial" w:hAnsi="Arial" w:cs="Arial"/>
          <w:vanish/>
        </w:rPr>
      </w:pPr>
    </w:p>
    <w:tbl>
      <w:tblPr>
        <w:tblW w:w="5000" w:type="pct"/>
        <w:tblCellSpacing w:w="0" w:type="dxa"/>
        <w:tblCellMar>
          <w:left w:w="0" w:type="dxa"/>
          <w:right w:w="0" w:type="dxa"/>
        </w:tblCellMar>
        <w:tblLook w:val="0000" w:firstRow="0" w:lastRow="0" w:firstColumn="0" w:lastColumn="0" w:noHBand="0" w:noVBand="0"/>
      </w:tblPr>
      <w:tblGrid>
        <w:gridCol w:w="3509"/>
        <w:gridCol w:w="5789"/>
      </w:tblGrid>
      <w:tr w:rsidR="00EC3999" w:rsidRPr="009232A7" w:rsidTr="006772C5">
        <w:trPr>
          <w:tblCellSpacing w:w="0" w:type="dxa"/>
        </w:trPr>
        <w:tc>
          <w:tcPr>
            <w:tcW w:w="1887" w:type="pct"/>
            <w:vAlign w:val="center"/>
          </w:tcPr>
          <w:p w:rsidR="00EC3999" w:rsidRDefault="00EC3999" w:rsidP="00EC3999">
            <w:pPr>
              <w:spacing w:after="0" w:line="240" w:lineRule="auto"/>
              <w:rPr>
                <w:rFonts w:ascii="Arial" w:hAnsi="Arial" w:cs="Arial"/>
              </w:rPr>
            </w:pPr>
          </w:p>
          <w:p w:rsidR="00F54889" w:rsidRDefault="00F54889" w:rsidP="00EC3999">
            <w:pPr>
              <w:spacing w:after="0" w:line="240" w:lineRule="auto"/>
              <w:rPr>
                <w:rFonts w:ascii="Arial" w:hAnsi="Arial" w:cs="Arial"/>
              </w:rPr>
            </w:pPr>
          </w:p>
          <w:p w:rsidR="00F54889" w:rsidRPr="009232A7" w:rsidRDefault="00F54889" w:rsidP="00EC3999">
            <w:pPr>
              <w:spacing w:after="0" w:line="240" w:lineRule="auto"/>
              <w:rPr>
                <w:rFonts w:ascii="Arial" w:hAnsi="Arial" w:cs="Arial"/>
              </w:rPr>
            </w:pPr>
          </w:p>
        </w:tc>
        <w:tc>
          <w:tcPr>
            <w:tcW w:w="3113" w:type="pct"/>
            <w:vAlign w:val="center"/>
          </w:tcPr>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rPr>
                <w:rFonts w:ascii="Arial" w:hAnsi="Arial" w:cs="Arial"/>
              </w:rPr>
            </w:pPr>
          </w:p>
          <w:p w:rsidR="00EC3999" w:rsidRPr="009232A7" w:rsidRDefault="00EC3999" w:rsidP="00EC3999">
            <w:pPr>
              <w:spacing w:after="0" w:line="240" w:lineRule="auto"/>
              <w:jc w:val="center"/>
              <w:rPr>
                <w:rFonts w:ascii="Arial" w:hAnsi="Arial" w:cs="Arial"/>
              </w:rPr>
            </w:pPr>
            <w:r w:rsidRPr="009232A7">
              <w:rPr>
                <w:rFonts w:ascii="Arial" w:hAnsi="Arial" w:cs="Arial"/>
              </w:rPr>
              <w:t>OBČINA CERKLJE NA</w:t>
            </w:r>
            <w:r>
              <w:rPr>
                <w:rFonts w:ascii="Arial" w:hAnsi="Arial" w:cs="Arial"/>
              </w:rPr>
              <w:t xml:space="preserve"> </w:t>
            </w:r>
            <w:r w:rsidRPr="009232A7">
              <w:rPr>
                <w:rFonts w:ascii="Arial" w:hAnsi="Arial" w:cs="Arial"/>
              </w:rPr>
              <w:t>GORENJSKEM</w:t>
            </w:r>
          </w:p>
          <w:p w:rsidR="00EC3999" w:rsidRPr="009232A7" w:rsidRDefault="00EC3999" w:rsidP="00EC3999">
            <w:pPr>
              <w:spacing w:after="0" w:line="240" w:lineRule="auto"/>
              <w:jc w:val="center"/>
              <w:rPr>
                <w:rFonts w:ascii="Arial" w:hAnsi="Arial" w:cs="Arial"/>
              </w:rPr>
            </w:pPr>
            <w:r w:rsidRPr="009232A7">
              <w:rPr>
                <w:rFonts w:ascii="Arial" w:hAnsi="Arial" w:cs="Arial"/>
              </w:rPr>
              <w:t>ŽUPAN</w:t>
            </w:r>
            <w:r w:rsidRPr="009232A7">
              <w:rPr>
                <w:rFonts w:ascii="Arial" w:hAnsi="Arial" w:cs="Arial"/>
              </w:rPr>
              <w:br/>
              <w:t>Franc Čebulj</w:t>
            </w: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p>
          <w:p w:rsidR="00EC3999" w:rsidRDefault="00EC3999" w:rsidP="00EC3999">
            <w:pPr>
              <w:spacing w:after="0" w:line="240" w:lineRule="auto"/>
              <w:jc w:val="center"/>
              <w:rPr>
                <w:rFonts w:ascii="Arial" w:hAnsi="Arial" w:cs="Arial"/>
              </w:rPr>
            </w:pPr>
          </w:p>
          <w:p w:rsidR="00D4497C" w:rsidRPr="009232A7" w:rsidRDefault="00D4497C"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r w:rsidRPr="009232A7">
              <w:rPr>
                <w:rFonts w:ascii="Arial" w:hAnsi="Arial" w:cs="Arial"/>
              </w:rPr>
              <w:t>OBČINA JEZERSKO</w:t>
            </w:r>
          </w:p>
          <w:p w:rsidR="00EC3999" w:rsidRPr="009232A7" w:rsidRDefault="00EC3999" w:rsidP="00EC3999">
            <w:pPr>
              <w:spacing w:after="0" w:line="240" w:lineRule="auto"/>
              <w:jc w:val="center"/>
              <w:rPr>
                <w:rFonts w:ascii="Arial" w:hAnsi="Arial" w:cs="Arial"/>
              </w:rPr>
            </w:pPr>
            <w:r w:rsidRPr="009232A7">
              <w:rPr>
                <w:rFonts w:ascii="Arial" w:hAnsi="Arial" w:cs="Arial"/>
              </w:rPr>
              <w:t>ŽUPAN</w:t>
            </w:r>
            <w:r w:rsidRPr="009232A7">
              <w:rPr>
                <w:rFonts w:ascii="Arial" w:hAnsi="Arial" w:cs="Arial"/>
              </w:rPr>
              <w:br/>
              <w:t>Jurij Rebolj</w:t>
            </w: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r w:rsidRPr="009232A7">
              <w:rPr>
                <w:rFonts w:ascii="Arial" w:hAnsi="Arial" w:cs="Arial"/>
              </w:rPr>
              <w:br/>
            </w: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r w:rsidRPr="009232A7">
              <w:rPr>
                <w:rFonts w:ascii="Arial" w:hAnsi="Arial" w:cs="Arial"/>
              </w:rPr>
              <w:t>MESTNA OBČINA KRANJ</w:t>
            </w:r>
          </w:p>
          <w:p w:rsidR="00EC3999" w:rsidRPr="009232A7" w:rsidRDefault="00EC3999" w:rsidP="00EC3999">
            <w:pPr>
              <w:spacing w:after="0" w:line="240" w:lineRule="auto"/>
              <w:jc w:val="center"/>
              <w:rPr>
                <w:rFonts w:ascii="Arial" w:hAnsi="Arial" w:cs="Arial"/>
              </w:rPr>
            </w:pPr>
            <w:r w:rsidRPr="009232A7">
              <w:rPr>
                <w:rFonts w:ascii="Arial" w:hAnsi="Arial" w:cs="Arial"/>
              </w:rPr>
              <w:t>ŽUPAN</w:t>
            </w:r>
            <w:r w:rsidRPr="009232A7">
              <w:rPr>
                <w:rFonts w:ascii="Arial" w:hAnsi="Arial" w:cs="Arial"/>
              </w:rPr>
              <w:br/>
              <w:t>Boštjan Trilar</w:t>
            </w: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r w:rsidRPr="009232A7">
              <w:rPr>
                <w:rFonts w:ascii="Arial" w:hAnsi="Arial" w:cs="Arial"/>
              </w:rPr>
              <w:t>OBČINA NAKLO</w:t>
            </w:r>
          </w:p>
          <w:p w:rsidR="00EC3999" w:rsidRPr="009232A7" w:rsidRDefault="00EC3999" w:rsidP="00EC3999">
            <w:pPr>
              <w:spacing w:after="0" w:line="240" w:lineRule="auto"/>
              <w:jc w:val="center"/>
              <w:rPr>
                <w:rFonts w:ascii="Arial" w:hAnsi="Arial" w:cs="Arial"/>
              </w:rPr>
            </w:pPr>
            <w:r w:rsidRPr="009232A7">
              <w:rPr>
                <w:rFonts w:ascii="Arial" w:hAnsi="Arial" w:cs="Arial"/>
              </w:rPr>
              <w:t>ŽUPAN</w:t>
            </w:r>
          </w:p>
          <w:p w:rsidR="00EC3999" w:rsidRPr="009232A7" w:rsidRDefault="00EC3999" w:rsidP="00EC3999">
            <w:pPr>
              <w:spacing w:after="0" w:line="240" w:lineRule="auto"/>
              <w:jc w:val="center"/>
              <w:rPr>
                <w:rFonts w:ascii="Arial" w:hAnsi="Arial" w:cs="Arial"/>
              </w:rPr>
            </w:pPr>
            <w:r w:rsidRPr="009232A7">
              <w:rPr>
                <w:rFonts w:ascii="Arial" w:hAnsi="Arial" w:cs="Arial"/>
              </w:rPr>
              <w:t>Marko Mravlja</w:t>
            </w: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r w:rsidRPr="009232A7">
              <w:rPr>
                <w:rFonts w:ascii="Arial" w:hAnsi="Arial" w:cs="Arial"/>
              </w:rPr>
              <w:t>OBČINA PREDDVOR</w:t>
            </w:r>
          </w:p>
          <w:p w:rsidR="00EC3999" w:rsidRPr="009232A7" w:rsidRDefault="00EC3999" w:rsidP="00EC3999">
            <w:pPr>
              <w:spacing w:after="0" w:line="240" w:lineRule="auto"/>
              <w:jc w:val="center"/>
              <w:rPr>
                <w:rFonts w:ascii="Arial" w:hAnsi="Arial" w:cs="Arial"/>
              </w:rPr>
            </w:pPr>
            <w:r w:rsidRPr="009232A7">
              <w:rPr>
                <w:rFonts w:ascii="Arial" w:hAnsi="Arial" w:cs="Arial"/>
              </w:rPr>
              <w:t>ŽUPAN</w:t>
            </w:r>
          </w:p>
          <w:p w:rsidR="00EC3999" w:rsidRPr="009232A7" w:rsidRDefault="00EC3999" w:rsidP="00EC3999">
            <w:pPr>
              <w:spacing w:after="0" w:line="240" w:lineRule="auto"/>
              <w:jc w:val="center"/>
              <w:rPr>
                <w:rFonts w:ascii="Arial" w:hAnsi="Arial" w:cs="Arial"/>
              </w:rPr>
            </w:pPr>
            <w:r w:rsidRPr="009232A7">
              <w:rPr>
                <w:rFonts w:ascii="Arial" w:hAnsi="Arial" w:cs="Arial"/>
              </w:rPr>
              <w:t>Miran Zadnikar</w:t>
            </w: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r w:rsidRPr="009232A7">
              <w:rPr>
                <w:rFonts w:ascii="Arial" w:hAnsi="Arial" w:cs="Arial"/>
              </w:rPr>
              <w:t>OBČINA ŠENČUR</w:t>
            </w:r>
          </w:p>
          <w:p w:rsidR="00EC3999" w:rsidRPr="009232A7" w:rsidRDefault="00EC3999" w:rsidP="00EC3999">
            <w:pPr>
              <w:spacing w:after="0" w:line="240" w:lineRule="auto"/>
              <w:jc w:val="center"/>
              <w:rPr>
                <w:rFonts w:ascii="Arial" w:hAnsi="Arial" w:cs="Arial"/>
              </w:rPr>
            </w:pPr>
            <w:r w:rsidRPr="009232A7">
              <w:rPr>
                <w:rFonts w:ascii="Arial" w:hAnsi="Arial" w:cs="Arial"/>
              </w:rPr>
              <w:t>ŽUPAN</w:t>
            </w:r>
          </w:p>
          <w:p w:rsidR="00EC3999" w:rsidRPr="009232A7" w:rsidRDefault="00EC3999" w:rsidP="00EC3999">
            <w:pPr>
              <w:spacing w:after="0" w:line="240" w:lineRule="auto"/>
              <w:jc w:val="center"/>
              <w:rPr>
                <w:rFonts w:ascii="Arial" w:hAnsi="Arial" w:cs="Arial"/>
              </w:rPr>
            </w:pPr>
            <w:r w:rsidRPr="009232A7">
              <w:rPr>
                <w:rFonts w:ascii="Arial" w:hAnsi="Arial" w:cs="Arial"/>
              </w:rPr>
              <w:t>Ciril Kozjek</w:t>
            </w: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p>
          <w:p w:rsidR="00EC3999" w:rsidRPr="009232A7" w:rsidRDefault="00EC3999" w:rsidP="00EC3999">
            <w:pPr>
              <w:spacing w:after="0" w:line="240" w:lineRule="auto"/>
              <w:jc w:val="center"/>
              <w:rPr>
                <w:rFonts w:ascii="Arial" w:hAnsi="Arial" w:cs="Arial"/>
              </w:rPr>
            </w:pPr>
            <w:r w:rsidRPr="009232A7">
              <w:rPr>
                <w:rFonts w:ascii="Arial" w:hAnsi="Arial" w:cs="Arial"/>
              </w:rPr>
              <w:t>OBČINA TRŽIČ</w:t>
            </w:r>
          </w:p>
          <w:p w:rsidR="00EC3999" w:rsidRPr="009232A7" w:rsidRDefault="00EC3999" w:rsidP="00EC3999">
            <w:pPr>
              <w:spacing w:after="0" w:line="240" w:lineRule="auto"/>
              <w:jc w:val="center"/>
              <w:rPr>
                <w:rFonts w:ascii="Arial" w:hAnsi="Arial" w:cs="Arial"/>
              </w:rPr>
            </w:pPr>
            <w:r w:rsidRPr="009232A7">
              <w:rPr>
                <w:rFonts w:ascii="Arial" w:hAnsi="Arial" w:cs="Arial"/>
              </w:rPr>
              <w:t>ŽUPAN</w:t>
            </w:r>
          </w:p>
          <w:p w:rsidR="00EC3999" w:rsidRPr="009232A7" w:rsidRDefault="00EC3999" w:rsidP="00EC3999">
            <w:pPr>
              <w:spacing w:after="0" w:line="240" w:lineRule="auto"/>
              <w:jc w:val="center"/>
              <w:rPr>
                <w:rFonts w:ascii="Arial" w:hAnsi="Arial" w:cs="Arial"/>
              </w:rPr>
            </w:pPr>
            <w:r w:rsidRPr="009232A7">
              <w:rPr>
                <w:rFonts w:ascii="Arial" w:hAnsi="Arial" w:cs="Arial"/>
              </w:rPr>
              <w:t>mag. Borut Sajovic</w:t>
            </w:r>
          </w:p>
        </w:tc>
      </w:tr>
    </w:tbl>
    <w:p w:rsidR="00EC3999" w:rsidRDefault="00EC3999" w:rsidP="00EC3999">
      <w:pPr>
        <w:spacing w:after="0" w:line="240" w:lineRule="auto"/>
        <w:rPr>
          <w:rFonts w:ascii="Arial" w:hAnsi="Arial" w:cs="Arial"/>
        </w:rPr>
      </w:pPr>
    </w:p>
    <w:p w:rsidR="00AF6AF4" w:rsidRDefault="00AF6AF4" w:rsidP="00EC3999">
      <w:pPr>
        <w:pStyle w:val="Telobesedila"/>
        <w:tabs>
          <w:tab w:val="left" w:pos="567"/>
          <w:tab w:val="left" w:pos="851"/>
          <w:tab w:val="left" w:pos="1134"/>
          <w:tab w:val="right" w:pos="9639"/>
        </w:tabs>
        <w:jc w:val="both"/>
        <w:rPr>
          <w:rFonts w:ascii="Arial" w:hAnsi="Arial" w:cs="Arial"/>
          <w:b/>
          <w:color w:val="000000"/>
          <w:spacing w:val="6"/>
          <w:sz w:val="22"/>
          <w:szCs w:val="22"/>
        </w:rPr>
      </w:pPr>
    </w:p>
    <w:sectPr w:rsidR="00AF6AF4" w:rsidSect="00D4497C">
      <w:headerReference w:type="even" r:id="rId8"/>
      <w:headerReference w:type="default" r:id="rId9"/>
      <w:footerReference w:type="even" r:id="rId10"/>
      <w:footerReference w:type="default" r:id="rId11"/>
      <w:headerReference w:type="first" r:id="rId12"/>
      <w:footerReference w:type="first" r:id="rId13"/>
      <w:pgSz w:w="11906" w:h="16838" w:code="9"/>
      <w:pgMar w:top="1021" w:right="1304" w:bottom="1191" w:left="1304"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515" w:rsidRDefault="00E80515" w:rsidP="00583AC9">
      <w:pPr>
        <w:spacing w:after="0" w:line="240" w:lineRule="auto"/>
      </w:pPr>
      <w:r>
        <w:separator/>
      </w:r>
    </w:p>
  </w:endnote>
  <w:endnote w:type="continuationSeparator" w:id="0">
    <w:p w:rsidR="00E80515" w:rsidRDefault="00E80515"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gnika">
    <w:altName w:val="Corbel"/>
    <w:panose1 w:val="00000000000000000000"/>
    <w:charset w:val="00"/>
    <w:family w:val="modern"/>
    <w:notTrueType/>
    <w:pitch w:val="variable"/>
    <w:sig w:usb0="00000001" w:usb1="40000043"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AF" w:rsidRDefault="003045A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AF" w:rsidRDefault="003045AF">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AF" w:rsidRDefault="003045A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515" w:rsidRDefault="00E80515" w:rsidP="00583AC9">
      <w:pPr>
        <w:spacing w:after="0" w:line="240" w:lineRule="auto"/>
      </w:pPr>
      <w:r>
        <w:separator/>
      </w:r>
    </w:p>
  </w:footnote>
  <w:footnote w:type="continuationSeparator" w:id="0">
    <w:p w:rsidR="00E80515" w:rsidRDefault="00E80515" w:rsidP="00583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AF" w:rsidRDefault="003045A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AF" w:rsidRDefault="003045AF">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DDE" w:rsidRPr="00EC1875" w:rsidRDefault="00AB4DDE" w:rsidP="00EC1875">
    <w:pPr>
      <w:pStyle w:val="Glava"/>
      <w:tabs>
        <w:tab w:val="clear" w:pos="4536"/>
        <w:tab w:val="clear" w:pos="9072"/>
      </w:tabs>
      <w:rPr>
        <w:rFonts w:ascii="Signika" w:hAnsi="Signika"/>
      </w:rP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538B"/>
    <w:multiLevelType w:val="hybridMultilevel"/>
    <w:tmpl w:val="A7F862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E5E16C0"/>
    <w:multiLevelType w:val="hybridMultilevel"/>
    <w:tmpl w:val="E0628D44"/>
    <w:lvl w:ilvl="0" w:tplc="A9A6F31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68B52E26"/>
    <w:multiLevelType w:val="hybridMultilevel"/>
    <w:tmpl w:val="EA8490E8"/>
    <w:lvl w:ilvl="0" w:tplc="75D26B4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00786"/>
    <w:rsid w:val="00011475"/>
    <w:rsid w:val="00017DDF"/>
    <w:rsid w:val="00043F90"/>
    <w:rsid w:val="00046B9C"/>
    <w:rsid w:val="00065EF5"/>
    <w:rsid w:val="00097FF2"/>
    <w:rsid w:val="000C137B"/>
    <w:rsid w:val="000C306C"/>
    <w:rsid w:val="000C5E7D"/>
    <w:rsid w:val="000D5016"/>
    <w:rsid w:val="000E0323"/>
    <w:rsid w:val="000E796F"/>
    <w:rsid w:val="000F0A38"/>
    <w:rsid w:val="0010438D"/>
    <w:rsid w:val="0010459C"/>
    <w:rsid w:val="00107FDA"/>
    <w:rsid w:val="00113808"/>
    <w:rsid w:val="0011381A"/>
    <w:rsid w:val="00130D1C"/>
    <w:rsid w:val="0013542C"/>
    <w:rsid w:val="001355CB"/>
    <w:rsid w:val="00140D2A"/>
    <w:rsid w:val="001413CE"/>
    <w:rsid w:val="00143AAC"/>
    <w:rsid w:val="00144983"/>
    <w:rsid w:val="00144DE4"/>
    <w:rsid w:val="001475A8"/>
    <w:rsid w:val="001533AF"/>
    <w:rsid w:val="00155D60"/>
    <w:rsid w:val="00166619"/>
    <w:rsid w:val="00181D81"/>
    <w:rsid w:val="001873D5"/>
    <w:rsid w:val="00196F57"/>
    <w:rsid w:val="001A2FBD"/>
    <w:rsid w:val="001A57A4"/>
    <w:rsid w:val="001A6BF4"/>
    <w:rsid w:val="001D6133"/>
    <w:rsid w:val="001E0FC6"/>
    <w:rsid w:val="00205EB0"/>
    <w:rsid w:val="00223133"/>
    <w:rsid w:val="002262CB"/>
    <w:rsid w:val="002316D5"/>
    <w:rsid w:val="00234215"/>
    <w:rsid w:val="00235D0F"/>
    <w:rsid w:val="0024429D"/>
    <w:rsid w:val="00292D76"/>
    <w:rsid w:val="0029529D"/>
    <w:rsid w:val="002A4817"/>
    <w:rsid w:val="002F22B1"/>
    <w:rsid w:val="002F641F"/>
    <w:rsid w:val="003045AF"/>
    <w:rsid w:val="0031283A"/>
    <w:rsid w:val="0031334D"/>
    <w:rsid w:val="00321596"/>
    <w:rsid w:val="00321C4D"/>
    <w:rsid w:val="00323CC4"/>
    <w:rsid w:val="00337AA9"/>
    <w:rsid w:val="003525FB"/>
    <w:rsid w:val="00360E7E"/>
    <w:rsid w:val="00364C3B"/>
    <w:rsid w:val="00372930"/>
    <w:rsid w:val="00372A4C"/>
    <w:rsid w:val="003A066A"/>
    <w:rsid w:val="003A0ED1"/>
    <w:rsid w:val="003A6C4B"/>
    <w:rsid w:val="003B358F"/>
    <w:rsid w:val="003B3A6F"/>
    <w:rsid w:val="003B5769"/>
    <w:rsid w:val="003C1AAF"/>
    <w:rsid w:val="003C3E74"/>
    <w:rsid w:val="003E6F7E"/>
    <w:rsid w:val="003F2A1C"/>
    <w:rsid w:val="003F3831"/>
    <w:rsid w:val="0040467E"/>
    <w:rsid w:val="00411110"/>
    <w:rsid w:val="00416F77"/>
    <w:rsid w:val="00417EC5"/>
    <w:rsid w:val="00420E0C"/>
    <w:rsid w:val="004361F9"/>
    <w:rsid w:val="004524A4"/>
    <w:rsid w:val="00472FD1"/>
    <w:rsid w:val="00491A40"/>
    <w:rsid w:val="004C3985"/>
    <w:rsid w:val="004D28CD"/>
    <w:rsid w:val="004D4F50"/>
    <w:rsid w:val="004F00E3"/>
    <w:rsid w:val="004F7DD2"/>
    <w:rsid w:val="004F7F35"/>
    <w:rsid w:val="00527681"/>
    <w:rsid w:val="0053602F"/>
    <w:rsid w:val="00542590"/>
    <w:rsid w:val="00543147"/>
    <w:rsid w:val="005439C9"/>
    <w:rsid w:val="00551F22"/>
    <w:rsid w:val="005617E5"/>
    <w:rsid w:val="00567B1F"/>
    <w:rsid w:val="00572C70"/>
    <w:rsid w:val="00583AC9"/>
    <w:rsid w:val="005A35D5"/>
    <w:rsid w:val="005B10A7"/>
    <w:rsid w:val="005C1BD4"/>
    <w:rsid w:val="005F5279"/>
    <w:rsid w:val="006112C4"/>
    <w:rsid w:val="00613BCF"/>
    <w:rsid w:val="00616044"/>
    <w:rsid w:val="00626270"/>
    <w:rsid w:val="00633C40"/>
    <w:rsid w:val="00634512"/>
    <w:rsid w:val="0063463F"/>
    <w:rsid w:val="006359BA"/>
    <w:rsid w:val="0065017A"/>
    <w:rsid w:val="00662D6E"/>
    <w:rsid w:val="0066566F"/>
    <w:rsid w:val="00665A61"/>
    <w:rsid w:val="00671493"/>
    <w:rsid w:val="006917B9"/>
    <w:rsid w:val="006941DC"/>
    <w:rsid w:val="006969FE"/>
    <w:rsid w:val="006B3E2C"/>
    <w:rsid w:val="006C60C2"/>
    <w:rsid w:val="00702359"/>
    <w:rsid w:val="00703018"/>
    <w:rsid w:val="00703679"/>
    <w:rsid w:val="00705C5C"/>
    <w:rsid w:val="007060F7"/>
    <w:rsid w:val="00712243"/>
    <w:rsid w:val="00741A0C"/>
    <w:rsid w:val="00752023"/>
    <w:rsid w:val="00753473"/>
    <w:rsid w:val="00756F02"/>
    <w:rsid w:val="007720AC"/>
    <w:rsid w:val="00780BE5"/>
    <w:rsid w:val="0078648A"/>
    <w:rsid w:val="007A2CE5"/>
    <w:rsid w:val="007C33F4"/>
    <w:rsid w:val="007D0270"/>
    <w:rsid w:val="007D5102"/>
    <w:rsid w:val="007E6325"/>
    <w:rsid w:val="00800D2E"/>
    <w:rsid w:val="00800F36"/>
    <w:rsid w:val="00801181"/>
    <w:rsid w:val="008079B3"/>
    <w:rsid w:val="00811C41"/>
    <w:rsid w:val="00812C30"/>
    <w:rsid w:val="00822A56"/>
    <w:rsid w:val="00834132"/>
    <w:rsid w:val="008476A4"/>
    <w:rsid w:val="0085180C"/>
    <w:rsid w:val="00855B88"/>
    <w:rsid w:val="0086420C"/>
    <w:rsid w:val="0086583C"/>
    <w:rsid w:val="00872C37"/>
    <w:rsid w:val="008812BF"/>
    <w:rsid w:val="008902B2"/>
    <w:rsid w:val="00893586"/>
    <w:rsid w:val="00895FA0"/>
    <w:rsid w:val="008A50B0"/>
    <w:rsid w:val="008B2BDA"/>
    <w:rsid w:val="008B5AC6"/>
    <w:rsid w:val="008D6705"/>
    <w:rsid w:val="008F430E"/>
    <w:rsid w:val="009163C2"/>
    <w:rsid w:val="00921C01"/>
    <w:rsid w:val="00925CF3"/>
    <w:rsid w:val="00927C79"/>
    <w:rsid w:val="00967C0A"/>
    <w:rsid w:val="00974C1B"/>
    <w:rsid w:val="00975394"/>
    <w:rsid w:val="009821ED"/>
    <w:rsid w:val="00990734"/>
    <w:rsid w:val="009B1993"/>
    <w:rsid w:val="009B31A1"/>
    <w:rsid w:val="009C244A"/>
    <w:rsid w:val="009C7C1A"/>
    <w:rsid w:val="00A10E50"/>
    <w:rsid w:val="00A11E4D"/>
    <w:rsid w:val="00A25AE7"/>
    <w:rsid w:val="00A27D03"/>
    <w:rsid w:val="00A3186F"/>
    <w:rsid w:val="00A325C7"/>
    <w:rsid w:val="00A46E30"/>
    <w:rsid w:val="00A573C3"/>
    <w:rsid w:val="00A9707F"/>
    <w:rsid w:val="00AA64A4"/>
    <w:rsid w:val="00AB236D"/>
    <w:rsid w:val="00AB4DDE"/>
    <w:rsid w:val="00AC1EEC"/>
    <w:rsid w:val="00AC2412"/>
    <w:rsid w:val="00AC2C3B"/>
    <w:rsid w:val="00AD6490"/>
    <w:rsid w:val="00AF1ABE"/>
    <w:rsid w:val="00AF6AF4"/>
    <w:rsid w:val="00B00C93"/>
    <w:rsid w:val="00B11E57"/>
    <w:rsid w:val="00B208DB"/>
    <w:rsid w:val="00B22628"/>
    <w:rsid w:val="00B30E87"/>
    <w:rsid w:val="00B34E97"/>
    <w:rsid w:val="00B436F2"/>
    <w:rsid w:val="00B5524A"/>
    <w:rsid w:val="00B64CA8"/>
    <w:rsid w:val="00B7524C"/>
    <w:rsid w:val="00B8084E"/>
    <w:rsid w:val="00B83F49"/>
    <w:rsid w:val="00B859B0"/>
    <w:rsid w:val="00B9187F"/>
    <w:rsid w:val="00B9512F"/>
    <w:rsid w:val="00BA2474"/>
    <w:rsid w:val="00BA445A"/>
    <w:rsid w:val="00BC33AE"/>
    <w:rsid w:val="00BD2C03"/>
    <w:rsid w:val="00BE535F"/>
    <w:rsid w:val="00C04D0E"/>
    <w:rsid w:val="00C102AD"/>
    <w:rsid w:val="00C20AE6"/>
    <w:rsid w:val="00C235A1"/>
    <w:rsid w:val="00C33BD0"/>
    <w:rsid w:val="00C470D1"/>
    <w:rsid w:val="00C623BF"/>
    <w:rsid w:val="00C716BF"/>
    <w:rsid w:val="00C97720"/>
    <w:rsid w:val="00CC5118"/>
    <w:rsid w:val="00CC56A7"/>
    <w:rsid w:val="00CE175E"/>
    <w:rsid w:val="00CF6AFE"/>
    <w:rsid w:val="00D0163A"/>
    <w:rsid w:val="00D124D6"/>
    <w:rsid w:val="00D30AAA"/>
    <w:rsid w:val="00D3269B"/>
    <w:rsid w:val="00D4497C"/>
    <w:rsid w:val="00D50DDA"/>
    <w:rsid w:val="00D55BB7"/>
    <w:rsid w:val="00D70FDF"/>
    <w:rsid w:val="00D73905"/>
    <w:rsid w:val="00D84AB9"/>
    <w:rsid w:val="00DA2068"/>
    <w:rsid w:val="00DB09D9"/>
    <w:rsid w:val="00DD506C"/>
    <w:rsid w:val="00DE15CD"/>
    <w:rsid w:val="00DF115C"/>
    <w:rsid w:val="00E14131"/>
    <w:rsid w:val="00E233FB"/>
    <w:rsid w:val="00E272DC"/>
    <w:rsid w:val="00E610DD"/>
    <w:rsid w:val="00E64A6F"/>
    <w:rsid w:val="00E64C4C"/>
    <w:rsid w:val="00E80515"/>
    <w:rsid w:val="00EA2CEC"/>
    <w:rsid w:val="00EB162F"/>
    <w:rsid w:val="00EB3A0E"/>
    <w:rsid w:val="00EB4E4B"/>
    <w:rsid w:val="00EC1875"/>
    <w:rsid w:val="00EC3999"/>
    <w:rsid w:val="00EC65AB"/>
    <w:rsid w:val="00ED1F66"/>
    <w:rsid w:val="00ED410A"/>
    <w:rsid w:val="00ED612A"/>
    <w:rsid w:val="00F05057"/>
    <w:rsid w:val="00F262E5"/>
    <w:rsid w:val="00F44EE1"/>
    <w:rsid w:val="00F54889"/>
    <w:rsid w:val="00F55914"/>
    <w:rsid w:val="00F62C2F"/>
    <w:rsid w:val="00F758A7"/>
    <w:rsid w:val="00FA391A"/>
    <w:rsid w:val="00FB1A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paragraph" w:styleId="Naslov2">
    <w:name w:val="heading 2"/>
    <w:basedOn w:val="Navaden"/>
    <w:next w:val="Navaden"/>
    <w:link w:val="Naslov2Znak"/>
    <w:qFormat/>
    <w:rsid w:val="00EC3999"/>
    <w:pPr>
      <w:keepNext/>
      <w:spacing w:after="0" w:line="240" w:lineRule="auto"/>
      <w:jc w:val="both"/>
      <w:outlineLvl w:val="1"/>
    </w:pPr>
    <w:rPr>
      <w:rFonts w:ascii="Times New Roman" w:hAnsi="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uiPriority w:val="99"/>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Naslov2Znak">
    <w:name w:val="Naslov 2 Znak"/>
    <w:basedOn w:val="Privzetapisavaodstavka"/>
    <w:link w:val="Naslov2"/>
    <w:rsid w:val="00EC3999"/>
    <w:rPr>
      <w:rFonts w:ascii="Times New Roman" w:hAnsi="Times New Roman"/>
      <w:sz w:val="24"/>
    </w:rPr>
  </w:style>
  <w:style w:type="paragraph" w:styleId="Telobesedila">
    <w:name w:val="Body Text"/>
    <w:basedOn w:val="Navaden"/>
    <w:link w:val="TelobesedilaZnak"/>
    <w:rsid w:val="00EC3999"/>
    <w:pPr>
      <w:overflowPunct w:val="0"/>
      <w:autoSpaceDE w:val="0"/>
      <w:autoSpaceDN w:val="0"/>
      <w:adjustRightInd w:val="0"/>
      <w:spacing w:after="0" w:line="240" w:lineRule="auto"/>
      <w:textAlignment w:val="baseline"/>
    </w:pPr>
    <w:rPr>
      <w:rFonts w:ascii="Times New Roman" w:hAnsi="Times New Roman"/>
      <w:sz w:val="24"/>
      <w:szCs w:val="20"/>
    </w:rPr>
  </w:style>
  <w:style w:type="character" w:customStyle="1" w:styleId="TelobesedilaZnak">
    <w:name w:val="Telo besedila Znak"/>
    <w:basedOn w:val="Privzetapisavaodstavka"/>
    <w:link w:val="Telobesedila"/>
    <w:rsid w:val="00EC3999"/>
    <w:rPr>
      <w:rFonts w:ascii="Times New Roman" w:hAnsi="Times New Roman"/>
      <w:sz w:val="24"/>
    </w:rPr>
  </w:style>
  <w:style w:type="character" w:customStyle="1" w:styleId="NeotevilenodstavekZnak">
    <w:name w:val="Neoštevilčen odstavek Znak"/>
    <w:link w:val="Neotevilenodstavek"/>
    <w:locked/>
    <w:rsid w:val="001475A8"/>
    <w:rPr>
      <w:rFonts w:ascii="Arial" w:hAnsi="Arial" w:cs="Arial"/>
      <w:sz w:val="22"/>
      <w:szCs w:val="22"/>
    </w:rPr>
  </w:style>
  <w:style w:type="paragraph" w:customStyle="1" w:styleId="Neotevilenodstavek">
    <w:name w:val="Neoštevilčen odstavek"/>
    <w:basedOn w:val="Navaden"/>
    <w:link w:val="NeotevilenodstavekZnak"/>
    <w:qFormat/>
    <w:rsid w:val="001475A8"/>
    <w:pPr>
      <w:overflowPunct w:val="0"/>
      <w:autoSpaceDE w:val="0"/>
      <w:autoSpaceDN w:val="0"/>
      <w:adjustRightInd w:val="0"/>
      <w:spacing w:before="60" w:after="60" w:line="200" w:lineRule="exact"/>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660338">
      <w:bodyDiv w:val="1"/>
      <w:marLeft w:val="0"/>
      <w:marRight w:val="0"/>
      <w:marTop w:val="0"/>
      <w:marBottom w:val="0"/>
      <w:divBdr>
        <w:top w:val="none" w:sz="0" w:space="0" w:color="auto"/>
        <w:left w:val="none" w:sz="0" w:space="0" w:color="auto"/>
        <w:bottom w:val="none" w:sz="0" w:space="0" w:color="auto"/>
        <w:right w:val="none" w:sz="0" w:space="0" w:color="auto"/>
      </w:divBdr>
    </w:div>
    <w:div w:id="179158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Protokol%20in%20stiki%20z%20javnostjo\Glave\Urad%20direktor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E362A-37DF-49B4-8360-1453317E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Urad direktorja</Template>
  <TotalTime>1</TotalTime>
  <Pages>3</Pages>
  <Words>677</Words>
  <Characters>3864</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Cankar Marija</cp:lastModifiedBy>
  <cp:revision>3</cp:revision>
  <cp:lastPrinted>2015-10-02T08:20:00Z</cp:lastPrinted>
  <dcterms:created xsi:type="dcterms:W3CDTF">2015-11-11T13:08:00Z</dcterms:created>
  <dcterms:modified xsi:type="dcterms:W3CDTF">2015-11-11T13:08:00Z</dcterms:modified>
</cp:coreProperties>
</file>